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FA065C" w14:textId="5CD2ABE3" w:rsidR="008C4AFA" w:rsidRPr="00D00F3D" w:rsidRDefault="00A77374" w:rsidP="00717FBF">
      <w:pPr>
        <w:pStyle w:val="Heading1"/>
        <w:spacing w:line="360" w:lineRule="auto"/>
        <w:rPr>
          <w:rFonts w:ascii="Arial" w:hAnsi="Arial" w:cs="Arial"/>
          <w:sz w:val="22"/>
          <w:szCs w:val="22"/>
        </w:rPr>
      </w:pPr>
      <w:bookmarkStart w:id="0" w:name="_Hlk2091230"/>
      <w:r w:rsidRPr="00D00F3D">
        <w:rPr>
          <w:rFonts w:ascii="Arial" w:hAnsi="Arial" w:cs="Arial"/>
          <w:noProof/>
          <w:sz w:val="22"/>
          <w:szCs w:val="22"/>
        </w:rPr>
        <w:drawing>
          <wp:anchor distT="0" distB="0" distL="114300" distR="114300" simplePos="0" relativeHeight="251656192" behindDoc="0" locked="0" layoutInCell="1" allowOverlap="1" wp14:anchorId="2DC5F976" wp14:editId="67DCA1EA">
            <wp:simplePos x="0" y="0"/>
            <wp:positionH relativeFrom="margin">
              <wp:align>center</wp:align>
            </wp:positionH>
            <wp:positionV relativeFrom="paragraph">
              <wp:posOffset>222222</wp:posOffset>
            </wp:positionV>
            <wp:extent cx="4263663" cy="1550504"/>
            <wp:effectExtent l="0" t="0" r="3810" b="0"/>
            <wp:wrapNone/>
            <wp:docPr id="24" name="Pictur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3663" cy="1550504"/>
                    </a:xfrm>
                    <a:prstGeom prst="rect">
                      <a:avLst/>
                    </a:prstGeom>
                    <a:noFill/>
                  </pic:spPr>
                </pic:pic>
              </a:graphicData>
            </a:graphic>
            <wp14:sizeRelH relativeFrom="page">
              <wp14:pctWidth>0</wp14:pctWidth>
            </wp14:sizeRelH>
            <wp14:sizeRelV relativeFrom="page">
              <wp14:pctHeight>0</wp14:pctHeight>
            </wp14:sizeRelV>
          </wp:anchor>
        </w:drawing>
      </w:r>
    </w:p>
    <w:p w14:paraId="1EFFE881" w14:textId="1FEB0FA0" w:rsidR="008C4AFA" w:rsidRPr="00D00F3D" w:rsidRDefault="008C4AFA" w:rsidP="00D00F3D">
      <w:pPr>
        <w:autoSpaceDE w:val="0"/>
        <w:autoSpaceDN w:val="0"/>
        <w:adjustRightInd w:val="0"/>
        <w:spacing w:after="0" w:line="360" w:lineRule="auto"/>
        <w:rPr>
          <w:rFonts w:ascii="Arial" w:hAnsi="Arial" w:cs="Arial"/>
          <w:sz w:val="22"/>
          <w:szCs w:val="22"/>
        </w:rPr>
      </w:pPr>
    </w:p>
    <w:p w14:paraId="5A875F06" w14:textId="77777777" w:rsidR="008C4AFA" w:rsidRPr="00D00F3D" w:rsidRDefault="008C4AFA" w:rsidP="00D00F3D">
      <w:pPr>
        <w:autoSpaceDE w:val="0"/>
        <w:autoSpaceDN w:val="0"/>
        <w:adjustRightInd w:val="0"/>
        <w:spacing w:after="0" w:line="360" w:lineRule="auto"/>
        <w:rPr>
          <w:rFonts w:ascii="Arial" w:hAnsi="Arial" w:cs="Arial"/>
          <w:sz w:val="22"/>
          <w:szCs w:val="22"/>
        </w:rPr>
      </w:pPr>
    </w:p>
    <w:p w14:paraId="165551EF" w14:textId="77777777" w:rsidR="008C4AFA" w:rsidRPr="00D00F3D" w:rsidRDefault="008C4AFA" w:rsidP="00D00F3D">
      <w:pPr>
        <w:autoSpaceDE w:val="0"/>
        <w:autoSpaceDN w:val="0"/>
        <w:adjustRightInd w:val="0"/>
        <w:spacing w:after="0" w:line="360" w:lineRule="auto"/>
        <w:rPr>
          <w:rFonts w:ascii="Arial" w:hAnsi="Arial" w:cs="Arial"/>
          <w:sz w:val="22"/>
          <w:szCs w:val="22"/>
        </w:rPr>
      </w:pPr>
    </w:p>
    <w:p w14:paraId="6234EEC0" w14:textId="77777777" w:rsidR="008C4AFA" w:rsidRPr="00D00F3D" w:rsidRDefault="008C4AFA" w:rsidP="00D00F3D">
      <w:pPr>
        <w:autoSpaceDE w:val="0"/>
        <w:autoSpaceDN w:val="0"/>
        <w:adjustRightInd w:val="0"/>
        <w:spacing w:after="0" w:line="360" w:lineRule="auto"/>
        <w:rPr>
          <w:rFonts w:ascii="Arial" w:hAnsi="Arial" w:cs="Arial"/>
          <w:sz w:val="22"/>
          <w:szCs w:val="22"/>
        </w:rPr>
      </w:pPr>
    </w:p>
    <w:p w14:paraId="23B82D0B" w14:textId="77777777" w:rsidR="008C4AFA" w:rsidRPr="00D00F3D" w:rsidRDefault="008C4AFA" w:rsidP="00D00F3D">
      <w:pPr>
        <w:autoSpaceDE w:val="0"/>
        <w:autoSpaceDN w:val="0"/>
        <w:adjustRightInd w:val="0"/>
        <w:spacing w:after="0" w:line="360" w:lineRule="auto"/>
        <w:jc w:val="center"/>
        <w:rPr>
          <w:rFonts w:ascii="Arial" w:hAnsi="Arial" w:cs="Arial"/>
          <w:sz w:val="22"/>
          <w:szCs w:val="22"/>
        </w:rPr>
      </w:pPr>
    </w:p>
    <w:p w14:paraId="6BA4CB0C" w14:textId="77777777" w:rsidR="008C4AFA" w:rsidRPr="00D00F3D" w:rsidRDefault="008C4AFA" w:rsidP="00D00F3D">
      <w:pPr>
        <w:autoSpaceDE w:val="0"/>
        <w:autoSpaceDN w:val="0"/>
        <w:adjustRightInd w:val="0"/>
        <w:spacing w:after="0" w:line="360" w:lineRule="auto"/>
        <w:jc w:val="center"/>
        <w:rPr>
          <w:rFonts w:ascii="Arial" w:hAnsi="Arial" w:cs="Arial"/>
          <w:sz w:val="22"/>
          <w:szCs w:val="22"/>
        </w:rPr>
      </w:pPr>
    </w:p>
    <w:p w14:paraId="2C0E7336" w14:textId="77777777" w:rsidR="008C4AFA" w:rsidRPr="00D00F3D" w:rsidRDefault="008C4AFA" w:rsidP="00D00F3D">
      <w:pPr>
        <w:autoSpaceDE w:val="0"/>
        <w:autoSpaceDN w:val="0"/>
        <w:adjustRightInd w:val="0"/>
        <w:spacing w:after="0" w:line="360" w:lineRule="auto"/>
        <w:jc w:val="center"/>
        <w:rPr>
          <w:rFonts w:ascii="Arial" w:hAnsi="Arial" w:cs="Arial"/>
          <w:sz w:val="22"/>
          <w:szCs w:val="22"/>
        </w:rPr>
      </w:pPr>
    </w:p>
    <w:p w14:paraId="1B5AC237" w14:textId="77777777" w:rsidR="008C4AFA" w:rsidRPr="00D00F3D" w:rsidRDefault="008C4AFA" w:rsidP="008D53BD">
      <w:pPr>
        <w:autoSpaceDE w:val="0"/>
        <w:autoSpaceDN w:val="0"/>
        <w:adjustRightInd w:val="0"/>
        <w:spacing w:after="0" w:line="360" w:lineRule="auto"/>
        <w:rPr>
          <w:rFonts w:ascii="Arial" w:hAnsi="Arial" w:cs="Arial"/>
          <w:sz w:val="22"/>
          <w:szCs w:val="22"/>
        </w:rPr>
      </w:pPr>
    </w:p>
    <w:p w14:paraId="03D9774D" w14:textId="77777777" w:rsidR="008C4AFA" w:rsidRPr="00D00F3D" w:rsidRDefault="008C4AFA" w:rsidP="00D00F3D">
      <w:pPr>
        <w:autoSpaceDE w:val="0"/>
        <w:autoSpaceDN w:val="0"/>
        <w:adjustRightInd w:val="0"/>
        <w:spacing w:after="0" w:line="360" w:lineRule="auto"/>
        <w:rPr>
          <w:rFonts w:ascii="Arial" w:hAnsi="Arial" w:cs="Arial"/>
          <w:sz w:val="22"/>
          <w:szCs w:val="22"/>
        </w:rPr>
      </w:pPr>
    </w:p>
    <w:p w14:paraId="48C264BE" w14:textId="77777777" w:rsidR="008C4AFA" w:rsidRPr="00D00F3D" w:rsidRDefault="008C4AFA" w:rsidP="00D00F3D">
      <w:pPr>
        <w:autoSpaceDE w:val="0"/>
        <w:autoSpaceDN w:val="0"/>
        <w:adjustRightInd w:val="0"/>
        <w:spacing w:after="0" w:line="360" w:lineRule="auto"/>
        <w:jc w:val="center"/>
        <w:rPr>
          <w:rFonts w:ascii="Arial" w:hAnsi="Arial" w:cs="Arial"/>
          <w:sz w:val="22"/>
          <w:szCs w:val="22"/>
        </w:rPr>
      </w:pPr>
    </w:p>
    <w:p w14:paraId="39F52F14" w14:textId="04E1DDD7" w:rsidR="008C4AFA" w:rsidRPr="00A4613B" w:rsidRDefault="008C4AFA" w:rsidP="00A4613B">
      <w:pPr>
        <w:autoSpaceDE w:val="0"/>
        <w:autoSpaceDN w:val="0"/>
        <w:adjustRightInd w:val="0"/>
        <w:spacing w:after="0" w:line="360" w:lineRule="auto"/>
        <w:jc w:val="center"/>
        <w:rPr>
          <w:rFonts w:ascii="Arial" w:hAnsi="Arial" w:cs="Arial"/>
          <w:color w:val="2E74B5" w:themeColor="accent1" w:themeShade="BF"/>
          <w:sz w:val="36"/>
          <w:szCs w:val="36"/>
        </w:rPr>
      </w:pPr>
      <w:r w:rsidRPr="00B10EFD">
        <w:rPr>
          <w:rFonts w:ascii="Arial" w:hAnsi="Arial" w:cs="Arial"/>
          <w:color w:val="2E74B5" w:themeColor="accent1" w:themeShade="BF"/>
          <w:sz w:val="36"/>
          <w:szCs w:val="36"/>
        </w:rPr>
        <w:t xml:space="preserve">The “Narrative State”: </w:t>
      </w:r>
      <w:r w:rsidRPr="00B10EFD">
        <w:rPr>
          <w:rFonts w:ascii="Arial" w:hAnsi="Arial" w:cs="Arial"/>
          <w:color w:val="2E74B5" w:themeColor="accent1" w:themeShade="BF"/>
          <w:sz w:val="36"/>
          <w:szCs w:val="36"/>
        </w:rPr>
        <w:br/>
        <w:t xml:space="preserve">A New Methodology for </w:t>
      </w:r>
      <w:r w:rsidRPr="00B10EFD">
        <w:rPr>
          <w:rFonts w:ascii="Arial" w:hAnsi="Arial" w:cs="Arial"/>
          <w:color w:val="2E74B5" w:themeColor="accent1" w:themeShade="BF"/>
          <w:sz w:val="36"/>
          <w:szCs w:val="36"/>
        </w:rPr>
        <w:br/>
        <w:t>British Expatriate Hong Kong Writing</w:t>
      </w:r>
    </w:p>
    <w:p w14:paraId="0E1BD2DB" w14:textId="77777777" w:rsidR="008C4AFA" w:rsidRPr="00D00F3D" w:rsidRDefault="008C4AFA" w:rsidP="00D00F3D">
      <w:pPr>
        <w:autoSpaceDE w:val="0"/>
        <w:autoSpaceDN w:val="0"/>
        <w:adjustRightInd w:val="0"/>
        <w:spacing w:after="0" w:line="360" w:lineRule="auto"/>
        <w:jc w:val="center"/>
        <w:rPr>
          <w:rFonts w:ascii="Arial" w:hAnsi="Arial" w:cs="Arial"/>
          <w:sz w:val="22"/>
          <w:szCs w:val="22"/>
        </w:rPr>
      </w:pPr>
    </w:p>
    <w:p w14:paraId="5C74E510" w14:textId="69EE9B46" w:rsidR="008C4AFA" w:rsidRPr="008D53BD" w:rsidRDefault="008C4AFA" w:rsidP="00D00F3D">
      <w:pPr>
        <w:autoSpaceDE w:val="0"/>
        <w:autoSpaceDN w:val="0"/>
        <w:adjustRightInd w:val="0"/>
        <w:spacing w:after="0" w:line="360" w:lineRule="auto"/>
        <w:jc w:val="center"/>
        <w:rPr>
          <w:rFonts w:ascii="Arial" w:hAnsi="Arial" w:cs="Arial"/>
          <w:sz w:val="32"/>
          <w:szCs w:val="32"/>
        </w:rPr>
      </w:pPr>
      <w:r w:rsidRPr="008D53BD">
        <w:rPr>
          <w:rFonts w:ascii="Arial" w:hAnsi="Arial" w:cs="Arial"/>
          <w:sz w:val="32"/>
          <w:szCs w:val="32"/>
        </w:rPr>
        <w:t>Lucy Hamilton</w:t>
      </w:r>
    </w:p>
    <w:p w14:paraId="0B8477EC" w14:textId="77777777" w:rsidR="008C4AFA" w:rsidRPr="00D00F3D" w:rsidRDefault="008C4AFA" w:rsidP="00D00F3D">
      <w:pPr>
        <w:autoSpaceDE w:val="0"/>
        <w:autoSpaceDN w:val="0"/>
        <w:adjustRightInd w:val="0"/>
        <w:spacing w:after="0" w:line="360" w:lineRule="auto"/>
        <w:rPr>
          <w:rFonts w:ascii="Arial" w:hAnsi="Arial" w:cs="Arial"/>
          <w:sz w:val="22"/>
          <w:szCs w:val="22"/>
        </w:rPr>
      </w:pPr>
    </w:p>
    <w:p w14:paraId="40436A64" w14:textId="77777777" w:rsidR="008C4AFA" w:rsidRPr="00D00F3D" w:rsidRDefault="008C4AFA" w:rsidP="00D00F3D">
      <w:pPr>
        <w:autoSpaceDE w:val="0"/>
        <w:autoSpaceDN w:val="0"/>
        <w:adjustRightInd w:val="0"/>
        <w:spacing w:after="0" w:line="360" w:lineRule="auto"/>
        <w:rPr>
          <w:rFonts w:ascii="Arial" w:hAnsi="Arial" w:cs="Arial"/>
          <w:sz w:val="22"/>
          <w:szCs w:val="22"/>
        </w:rPr>
      </w:pPr>
    </w:p>
    <w:p w14:paraId="75554AAD" w14:textId="77777777" w:rsidR="008C4AFA" w:rsidRPr="00D00F3D" w:rsidRDefault="008C4AFA" w:rsidP="00D00F3D">
      <w:pPr>
        <w:autoSpaceDE w:val="0"/>
        <w:autoSpaceDN w:val="0"/>
        <w:adjustRightInd w:val="0"/>
        <w:spacing w:after="0" w:line="360" w:lineRule="auto"/>
        <w:rPr>
          <w:rFonts w:ascii="Arial" w:hAnsi="Arial" w:cs="Arial"/>
          <w:sz w:val="22"/>
          <w:szCs w:val="22"/>
        </w:rPr>
      </w:pPr>
    </w:p>
    <w:p w14:paraId="641ED292" w14:textId="77777777" w:rsidR="008C4AFA" w:rsidRPr="00D00F3D" w:rsidRDefault="008C4AFA" w:rsidP="00D00F3D">
      <w:pPr>
        <w:autoSpaceDE w:val="0"/>
        <w:autoSpaceDN w:val="0"/>
        <w:adjustRightInd w:val="0"/>
        <w:spacing w:after="0" w:line="360" w:lineRule="auto"/>
        <w:jc w:val="center"/>
        <w:rPr>
          <w:rFonts w:ascii="Arial" w:hAnsi="Arial" w:cs="Arial"/>
          <w:sz w:val="22"/>
          <w:szCs w:val="22"/>
        </w:rPr>
      </w:pPr>
      <w:r w:rsidRPr="00D00F3D">
        <w:rPr>
          <w:rFonts w:ascii="Arial" w:hAnsi="Arial" w:cs="Arial"/>
          <w:sz w:val="22"/>
          <w:szCs w:val="22"/>
        </w:rPr>
        <w:t>A thesis submitted in partial fulfilment of the requirements for the degree of</w:t>
      </w:r>
    </w:p>
    <w:p w14:paraId="2B87E7AF" w14:textId="2FB02731" w:rsidR="008C4AFA" w:rsidRPr="00D00F3D" w:rsidRDefault="008C4AFA" w:rsidP="008D53BD">
      <w:pPr>
        <w:spacing w:line="360" w:lineRule="auto"/>
        <w:jc w:val="center"/>
        <w:rPr>
          <w:rFonts w:ascii="Arial" w:hAnsi="Arial" w:cs="Arial"/>
          <w:sz w:val="22"/>
          <w:szCs w:val="22"/>
        </w:rPr>
      </w:pPr>
      <w:r w:rsidRPr="00D00F3D">
        <w:rPr>
          <w:rFonts w:ascii="Arial" w:hAnsi="Arial" w:cs="Arial"/>
          <w:sz w:val="22"/>
          <w:szCs w:val="22"/>
        </w:rPr>
        <w:t>Doctor of Philosophy</w:t>
      </w:r>
    </w:p>
    <w:p w14:paraId="17CFFC2B" w14:textId="77777777" w:rsidR="008C4AFA" w:rsidRPr="00D00F3D" w:rsidRDefault="008C4AFA" w:rsidP="00D00F3D">
      <w:pPr>
        <w:spacing w:line="360" w:lineRule="auto"/>
        <w:jc w:val="center"/>
        <w:rPr>
          <w:rFonts w:ascii="Arial" w:hAnsi="Arial" w:cs="Arial"/>
          <w:sz w:val="22"/>
          <w:szCs w:val="22"/>
        </w:rPr>
      </w:pPr>
    </w:p>
    <w:p w14:paraId="2109BE10" w14:textId="77777777" w:rsidR="008C4AFA" w:rsidRPr="00D00F3D" w:rsidRDefault="008C4AFA" w:rsidP="00D00F3D">
      <w:pPr>
        <w:spacing w:line="360" w:lineRule="auto"/>
        <w:jc w:val="center"/>
        <w:rPr>
          <w:rFonts w:ascii="Arial" w:hAnsi="Arial" w:cs="Arial"/>
          <w:sz w:val="22"/>
          <w:szCs w:val="22"/>
        </w:rPr>
      </w:pPr>
    </w:p>
    <w:p w14:paraId="0DCD2762" w14:textId="77777777" w:rsidR="008C4AFA" w:rsidRPr="00D00F3D" w:rsidRDefault="008C4AFA" w:rsidP="00D00F3D">
      <w:pPr>
        <w:spacing w:after="0" w:line="360" w:lineRule="auto"/>
        <w:jc w:val="center"/>
        <w:rPr>
          <w:rFonts w:ascii="Arial" w:hAnsi="Arial" w:cs="Arial"/>
          <w:sz w:val="22"/>
          <w:szCs w:val="22"/>
        </w:rPr>
      </w:pPr>
      <w:r w:rsidRPr="00D00F3D">
        <w:rPr>
          <w:rFonts w:ascii="Arial" w:hAnsi="Arial" w:cs="Arial"/>
          <w:sz w:val="22"/>
          <w:szCs w:val="22"/>
        </w:rPr>
        <w:t>The University of Sheffield</w:t>
      </w:r>
    </w:p>
    <w:p w14:paraId="126C9D97" w14:textId="4B80D629" w:rsidR="008C4AFA" w:rsidRPr="00D00F3D" w:rsidRDefault="008C4AFA" w:rsidP="00D00F3D">
      <w:pPr>
        <w:autoSpaceDE w:val="0"/>
        <w:autoSpaceDN w:val="0"/>
        <w:adjustRightInd w:val="0"/>
        <w:spacing w:after="0" w:line="360" w:lineRule="auto"/>
        <w:jc w:val="center"/>
        <w:rPr>
          <w:rFonts w:ascii="Arial" w:hAnsi="Arial" w:cs="Arial"/>
          <w:sz w:val="22"/>
          <w:szCs w:val="22"/>
        </w:rPr>
      </w:pPr>
      <w:r w:rsidRPr="00D00F3D">
        <w:rPr>
          <w:rFonts w:ascii="Arial" w:hAnsi="Arial" w:cs="Arial"/>
          <w:sz w:val="22"/>
          <w:szCs w:val="22"/>
        </w:rPr>
        <w:t xml:space="preserve">Faculty of </w:t>
      </w:r>
      <w:r w:rsidR="00A77374" w:rsidRPr="00D00F3D">
        <w:rPr>
          <w:rFonts w:ascii="Arial" w:hAnsi="Arial" w:cs="Arial"/>
          <w:sz w:val="22"/>
          <w:szCs w:val="22"/>
        </w:rPr>
        <w:t>Creative Writing</w:t>
      </w:r>
    </w:p>
    <w:p w14:paraId="757B0077" w14:textId="471A1324" w:rsidR="008C4AFA" w:rsidRPr="00D00F3D" w:rsidRDefault="008C4AFA" w:rsidP="00D00F3D">
      <w:pPr>
        <w:spacing w:line="360" w:lineRule="auto"/>
        <w:jc w:val="center"/>
        <w:rPr>
          <w:rFonts w:ascii="Arial" w:hAnsi="Arial" w:cs="Arial"/>
          <w:sz w:val="22"/>
          <w:szCs w:val="22"/>
        </w:rPr>
      </w:pPr>
      <w:r w:rsidRPr="00D00F3D">
        <w:rPr>
          <w:rFonts w:ascii="Arial" w:hAnsi="Arial" w:cs="Arial"/>
          <w:sz w:val="22"/>
          <w:szCs w:val="22"/>
        </w:rPr>
        <w:t xml:space="preserve">School </w:t>
      </w:r>
      <w:r w:rsidR="00A77374" w:rsidRPr="00D00F3D">
        <w:rPr>
          <w:rFonts w:ascii="Arial" w:hAnsi="Arial" w:cs="Arial"/>
          <w:sz w:val="22"/>
          <w:szCs w:val="22"/>
        </w:rPr>
        <w:t>of English</w:t>
      </w:r>
    </w:p>
    <w:p w14:paraId="0ACDD091" w14:textId="2E840E73" w:rsidR="008C4AFA" w:rsidRPr="00D00F3D" w:rsidRDefault="00A77374" w:rsidP="00D00F3D">
      <w:pPr>
        <w:spacing w:line="360" w:lineRule="auto"/>
        <w:jc w:val="center"/>
        <w:rPr>
          <w:rFonts w:ascii="Arial" w:hAnsi="Arial" w:cs="Arial"/>
          <w:sz w:val="22"/>
          <w:szCs w:val="22"/>
        </w:rPr>
      </w:pPr>
      <w:r w:rsidRPr="00D00F3D">
        <w:rPr>
          <w:rFonts w:ascii="Arial" w:hAnsi="Arial" w:cs="Arial"/>
          <w:sz w:val="22"/>
          <w:szCs w:val="22"/>
        </w:rPr>
        <w:t>16</w:t>
      </w:r>
      <w:r w:rsidRPr="00D00F3D">
        <w:rPr>
          <w:rFonts w:ascii="Arial" w:hAnsi="Arial" w:cs="Arial"/>
          <w:sz w:val="22"/>
          <w:szCs w:val="22"/>
          <w:vertAlign w:val="superscript"/>
        </w:rPr>
        <w:t>th</w:t>
      </w:r>
      <w:r w:rsidRPr="00D00F3D">
        <w:rPr>
          <w:rFonts w:ascii="Arial" w:hAnsi="Arial" w:cs="Arial"/>
          <w:sz w:val="22"/>
          <w:szCs w:val="22"/>
        </w:rPr>
        <w:t xml:space="preserve"> August 2019</w:t>
      </w:r>
    </w:p>
    <w:p w14:paraId="1FB19AA7" w14:textId="43543174" w:rsidR="008C4AFA" w:rsidRPr="00D00F3D" w:rsidRDefault="008C4AFA" w:rsidP="00D00F3D">
      <w:pPr>
        <w:spacing w:line="360" w:lineRule="auto"/>
        <w:rPr>
          <w:rFonts w:ascii="Arial" w:hAnsi="Arial" w:cs="Arial"/>
          <w:sz w:val="22"/>
          <w:szCs w:val="22"/>
        </w:rPr>
        <w:sectPr w:rsidR="008C4AFA" w:rsidRPr="00D00F3D" w:rsidSect="008C4AFA">
          <w:footerReference w:type="default" r:id="rId9"/>
          <w:footnotePr>
            <w:numRestart w:val="eachSect"/>
          </w:footnotePr>
          <w:pgSz w:w="11906" w:h="16838"/>
          <w:pgMar w:top="1440" w:right="1440" w:bottom="1440" w:left="1440" w:header="708" w:footer="708" w:gutter="0"/>
          <w:cols w:space="708"/>
          <w:titlePg/>
          <w:docGrid w:linePitch="360"/>
        </w:sectPr>
      </w:pPr>
    </w:p>
    <w:bookmarkEnd w:id="0"/>
    <w:p w14:paraId="14FB7899" w14:textId="77777777" w:rsidR="00D00F3D" w:rsidRPr="00B10EFD" w:rsidRDefault="00D00F3D" w:rsidP="00D00F3D">
      <w:pPr>
        <w:pStyle w:val="Heading1"/>
        <w:spacing w:line="360" w:lineRule="auto"/>
        <w:rPr>
          <w:rFonts w:ascii="Arial" w:hAnsi="Arial" w:cs="Arial"/>
          <w:noProof/>
          <w:sz w:val="28"/>
          <w:szCs w:val="28"/>
        </w:rPr>
      </w:pPr>
      <w:r w:rsidRPr="00B10EFD">
        <w:rPr>
          <w:rFonts w:ascii="Arial" w:hAnsi="Arial" w:cs="Arial"/>
          <w:noProof/>
          <w:sz w:val="28"/>
          <w:szCs w:val="28"/>
        </w:rPr>
        <w:lastRenderedPageBreak/>
        <w:t>Contents</w:t>
      </w:r>
    </w:p>
    <w:p w14:paraId="0E4E311E" w14:textId="77777777" w:rsidR="00D00F3D" w:rsidRPr="00D00F3D" w:rsidRDefault="00D00F3D" w:rsidP="00D00F3D">
      <w:pPr>
        <w:spacing w:line="360" w:lineRule="auto"/>
        <w:rPr>
          <w:rFonts w:ascii="Arial" w:hAnsi="Arial" w:cs="Arial"/>
          <w:sz w:val="22"/>
          <w:szCs w:val="22"/>
        </w:rPr>
      </w:pPr>
    </w:p>
    <w:p w14:paraId="68BF13D4" w14:textId="1D06BB12" w:rsidR="00D00F3D" w:rsidRPr="00E20FAB" w:rsidRDefault="00D00F3D" w:rsidP="00D00F3D">
      <w:pPr>
        <w:spacing w:line="360" w:lineRule="auto"/>
        <w:rPr>
          <w:rFonts w:ascii="Arial" w:hAnsi="Arial" w:cs="Arial"/>
          <w:sz w:val="22"/>
          <w:szCs w:val="22"/>
        </w:rPr>
      </w:pPr>
      <w:r w:rsidRPr="00D00F3D">
        <w:rPr>
          <w:rFonts w:ascii="Arial" w:hAnsi="Arial" w:cs="Arial"/>
          <w:b/>
          <w:bCs/>
          <w:sz w:val="22"/>
          <w:szCs w:val="22"/>
        </w:rPr>
        <w:t>Acknowledgeme</w:t>
      </w:r>
      <w:r w:rsidR="008D53BD">
        <w:rPr>
          <w:rFonts w:ascii="Arial" w:hAnsi="Arial" w:cs="Arial"/>
          <w:b/>
          <w:bCs/>
          <w:sz w:val="22"/>
          <w:szCs w:val="22"/>
        </w:rPr>
        <w:t>nts</w:t>
      </w:r>
      <w:r w:rsidR="00EC5C76">
        <w:rPr>
          <w:rFonts w:ascii="Arial" w:hAnsi="Arial" w:cs="Arial"/>
          <w:b/>
          <w:bCs/>
          <w:sz w:val="22"/>
          <w:szCs w:val="22"/>
        </w:rPr>
        <w:t xml:space="preserve"> </w:t>
      </w:r>
      <w:r w:rsidR="00EC5C76" w:rsidRPr="00E20FAB">
        <w:rPr>
          <w:rFonts w:ascii="Arial" w:hAnsi="Arial" w:cs="Arial"/>
          <w:sz w:val="22"/>
          <w:szCs w:val="22"/>
        </w:rPr>
        <w:t>…………………………………………………………………………</w:t>
      </w:r>
      <w:proofErr w:type="gramStart"/>
      <w:r w:rsidR="00EC5C76" w:rsidRPr="00E20FAB">
        <w:rPr>
          <w:rFonts w:ascii="Arial" w:hAnsi="Arial" w:cs="Arial"/>
          <w:sz w:val="22"/>
          <w:szCs w:val="22"/>
        </w:rPr>
        <w:t>…..</w:t>
      </w:r>
      <w:proofErr w:type="gramEnd"/>
      <w:r w:rsidR="00EC5C76" w:rsidRPr="00E20FAB">
        <w:rPr>
          <w:rFonts w:ascii="Arial" w:hAnsi="Arial" w:cs="Arial"/>
          <w:sz w:val="22"/>
          <w:szCs w:val="22"/>
        </w:rPr>
        <w:t xml:space="preserve"> </w:t>
      </w:r>
      <w:r w:rsidR="008D53BD" w:rsidRPr="00E20FAB">
        <w:rPr>
          <w:rFonts w:ascii="Arial" w:hAnsi="Arial" w:cs="Arial"/>
          <w:sz w:val="22"/>
          <w:szCs w:val="22"/>
        </w:rPr>
        <w:t>p.6</w:t>
      </w:r>
    </w:p>
    <w:p w14:paraId="19ECBFD5" w14:textId="4C58E50D" w:rsidR="00D00F3D" w:rsidRPr="00E20FAB" w:rsidRDefault="00D00F3D" w:rsidP="00D00F3D">
      <w:pPr>
        <w:spacing w:line="360" w:lineRule="auto"/>
        <w:rPr>
          <w:rFonts w:ascii="Arial" w:hAnsi="Arial" w:cs="Arial"/>
          <w:sz w:val="22"/>
          <w:szCs w:val="22"/>
        </w:rPr>
      </w:pPr>
      <w:r w:rsidRPr="00D00F3D">
        <w:rPr>
          <w:rFonts w:ascii="Arial" w:hAnsi="Arial" w:cs="Arial"/>
          <w:b/>
          <w:bCs/>
          <w:sz w:val="22"/>
          <w:szCs w:val="22"/>
        </w:rPr>
        <w:t>Summary of Thesis</w:t>
      </w:r>
      <w:r w:rsidR="00EC5C76">
        <w:rPr>
          <w:rFonts w:ascii="Arial" w:hAnsi="Arial" w:cs="Arial"/>
          <w:b/>
          <w:bCs/>
          <w:sz w:val="22"/>
          <w:szCs w:val="22"/>
        </w:rPr>
        <w:t xml:space="preserve"> </w:t>
      </w:r>
      <w:r w:rsidR="00EC5C76" w:rsidRPr="00E20FAB">
        <w:rPr>
          <w:rFonts w:ascii="Arial" w:hAnsi="Arial" w:cs="Arial"/>
          <w:sz w:val="22"/>
          <w:szCs w:val="22"/>
        </w:rPr>
        <w:t>…………………………………………………………………………</w:t>
      </w:r>
      <w:proofErr w:type="gramStart"/>
      <w:r w:rsidR="00EC5C76" w:rsidRPr="00E20FAB">
        <w:rPr>
          <w:rFonts w:ascii="Arial" w:hAnsi="Arial" w:cs="Arial"/>
          <w:sz w:val="22"/>
          <w:szCs w:val="22"/>
        </w:rPr>
        <w:t>…..</w:t>
      </w:r>
      <w:proofErr w:type="gramEnd"/>
      <w:r w:rsidR="00EC5C76" w:rsidRPr="00E20FAB">
        <w:rPr>
          <w:rFonts w:ascii="Arial" w:hAnsi="Arial" w:cs="Arial"/>
          <w:sz w:val="22"/>
          <w:szCs w:val="22"/>
        </w:rPr>
        <w:t xml:space="preserve"> </w:t>
      </w:r>
      <w:r w:rsidR="008D53BD" w:rsidRPr="00E20FAB">
        <w:rPr>
          <w:rFonts w:ascii="Arial" w:hAnsi="Arial" w:cs="Arial"/>
          <w:sz w:val="22"/>
          <w:szCs w:val="22"/>
        </w:rPr>
        <w:t>p.6</w:t>
      </w:r>
    </w:p>
    <w:p w14:paraId="2E903F3E" w14:textId="77777777" w:rsidR="00E20FAB" w:rsidRDefault="00E20FAB" w:rsidP="0005566C">
      <w:pPr>
        <w:autoSpaceDE w:val="0"/>
        <w:autoSpaceDN w:val="0"/>
        <w:adjustRightInd w:val="0"/>
        <w:spacing w:after="0" w:line="360" w:lineRule="auto"/>
        <w:rPr>
          <w:rFonts w:ascii="Arial" w:hAnsi="Arial" w:cs="Arial"/>
          <w:b/>
          <w:bCs/>
          <w:sz w:val="28"/>
          <w:szCs w:val="28"/>
        </w:rPr>
      </w:pPr>
    </w:p>
    <w:p w14:paraId="5A3A5CA8" w14:textId="3EE9E8AE" w:rsidR="0005566C" w:rsidRPr="00E20FAB" w:rsidRDefault="0005566C" w:rsidP="0005566C">
      <w:pPr>
        <w:autoSpaceDE w:val="0"/>
        <w:autoSpaceDN w:val="0"/>
        <w:adjustRightInd w:val="0"/>
        <w:spacing w:after="0" w:line="360" w:lineRule="auto"/>
        <w:rPr>
          <w:rFonts w:ascii="Arial" w:hAnsi="Arial" w:cs="Arial"/>
          <w:sz w:val="44"/>
          <w:szCs w:val="44"/>
        </w:rPr>
      </w:pPr>
      <w:r w:rsidRPr="00E20FAB">
        <w:rPr>
          <w:rFonts w:ascii="Arial" w:hAnsi="Arial" w:cs="Arial"/>
          <w:b/>
          <w:bCs/>
          <w:sz w:val="28"/>
          <w:szCs w:val="28"/>
        </w:rPr>
        <w:t>Part 1: The “Narrative State”: A New Methodology for British Expatriate Hong Kong Writing</w:t>
      </w:r>
    </w:p>
    <w:p w14:paraId="2A8817CF" w14:textId="0F79637A" w:rsidR="00D00F3D" w:rsidRPr="00D00F3D" w:rsidRDefault="00D00F3D" w:rsidP="00D00F3D">
      <w:pPr>
        <w:spacing w:line="360" w:lineRule="auto"/>
        <w:rPr>
          <w:rFonts w:ascii="Arial" w:hAnsi="Arial" w:cs="Arial"/>
          <w:b/>
          <w:bCs/>
          <w:sz w:val="22"/>
          <w:szCs w:val="22"/>
        </w:rPr>
      </w:pPr>
      <w:r w:rsidRPr="00D00F3D">
        <w:rPr>
          <w:rFonts w:ascii="Arial" w:hAnsi="Arial" w:cs="Arial"/>
          <w:b/>
          <w:bCs/>
          <w:sz w:val="22"/>
          <w:szCs w:val="22"/>
        </w:rPr>
        <w:t>Introducti</w:t>
      </w:r>
      <w:r w:rsidR="00E20FAB">
        <w:rPr>
          <w:rFonts w:ascii="Arial" w:hAnsi="Arial" w:cs="Arial"/>
          <w:b/>
          <w:bCs/>
          <w:sz w:val="22"/>
          <w:szCs w:val="22"/>
        </w:rPr>
        <w:t>on</w:t>
      </w:r>
    </w:p>
    <w:p w14:paraId="42063A57" w14:textId="38D4AE24" w:rsidR="00D00F3D" w:rsidRPr="00D00F3D" w:rsidRDefault="00D00F3D" w:rsidP="00D00F3D">
      <w:pPr>
        <w:spacing w:line="360" w:lineRule="auto"/>
        <w:ind w:firstLine="720"/>
        <w:rPr>
          <w:rFonts w:ascii="Arial" w:hAnsi="Arial" w:cs="Arial"/>
          <w:sz w:val="22"/>
          <w:szCs w:val="22"/>
        </w:rPr>
      </w:pPr>
      <w:r w:rsidRPr="00D00F3D">
        <w:rPr>
          <w:rFonts w:ascii="Arial" w:hAnsi="Arial" w:cs="Arial"/>
          <w:sz w:val="22"/>
          <w:szCs w:val="22"/>
        </w:rPr>
        <w:t>Beginnings</w:t>
      </w:r>
      <w:r w:rsidR="00EC5C76">
        <w:rPr>
          <w:rFonts w:ascii="Arial" w:hAnsi="Arial" w:cs="Arial"/>
          <w:sz w:val="22"/>
          <w:szCs w:val="22"/>
        </w:rPr>
        <w:t xml:space="preserve"> ……………………………………………………………………………</w:t>
      </w:r>
      <w:proofErr w:type="gramStart"/>
      <w:r w:rsidR="00EC5C76">
        <w:rPr>
          <w:rFonts w:ascii="Arial" w:hAnsi="Arial" w:cs="Arial"/>
          <w:sz w:val="22"/>
          <w:szCs w:val="22"/>
        </w:rPr>
        <w:t>…..</w:t>
      </w:r>
      <w:proofErr w:type="gramEnd"/>
      <w:r w:rsidR="00EC5C76">
        <w:rPr>
          <w:rFonts w:ascii="Arial" w:hAnsi="Arial" w:cs="Arial"/>
          <w:sz w:val="22"/>
          <w:szCs w:val="22"/>
        </w:rPr>
        <w:t xml:space="preserve"> </w:t>
      </w:r>
      <w:r w:rsidR="008D53BD">
        <w:rPr>
          <w:rFonts w:ascii="Arial" w:hAnsi="Arial" w:cs="Arial"/>
          <w:sz w:val="22"/>
          <w:szCs w:val="22"/>
        </w:rPr>
        <w:t>p.9</w:t>
      </w:r>
    </w:p>
    <w:p w14:paraId="03F8E2CB" w14:textId="056F0B1F" w:rsidR="00D00F3D" w:rsidRPr="00D00F3D" w:rsidRDefault="00D00F3D" w:rsidP="00D00F3D">
      <w:pPr>
        <w:spacing w:line="360" w:lineRule="auto"/>
        <w:ind w:firstLine="720"/>
        <w:rPr>
          <w:rFonts w:ascii="Arial" w:hAnsi="Arial" w:cs="Arial"/>
          <w:b/>
          <w:bCs/>
          <w:sz w:val="22"/>
          <w:szCs w:val="22"/>
        </w:rPr>
      </w:pPr>
      <w:r w:rsidRPr="00D00F3D">
        <w:rPr>
          <w:rFonts w:ascii="Arial" w:hAnsi="Arial" w:cs="Arial"/>
          <w:sz w:val="22"/>
          <w:szCs w:val="22"/>
        </w:rPr>
        <w:t>A History of Diaspora</w:t>
      </w:r>
      <w:r w:rsidR="008D53BD">
        <w:rPr>
          <w:rFonts w:ascii="Arial" w:hAnsi="Arial" w:cs="Arial"/>
          <w:sz w:val="22"/>
          <w:szCs w:val="22"/>
        </w:rPr>
        <w:t xml:space="preserve"> </w:t>
      </w:r>
      <w:r w:rsidR="00E20FAB">
        <w:rPr>
          <w:rFonts w:ascii="Arial" w:hAnsi="Arial" w:cs="Arial"/>
          <w:sz w:val="22"/>
          <w:szCs w:val="22"/>
        </w:rPr>
        <w:t>……………………………………………………………………</w:t>
      </w:r>
      <w:r w:rsidR="008D53BD">
        <w:rPr>
          <w:rFonts w:ascii="Arial" w:hAnsi="Arial" w:cs="Arial"/>
          <w:sz w:val="22"/>
          <w:szCs w:val="22"/>
        </w:rPr>
        <w:t>p.13</w:t>
      </w:r>
    </w:p>
    <w:p w14:paraId="7E212849" w14:textId="20BCA2CB" w:rsidR="00D00F3D" w:rsidRPr="00D00F3D" w:rsidRDefault="00D00F3D" w:rsidP="00D00F3D">
      <w:pPr>
        <w:spacing w:line="360" w:lineRule="auto"/>
        <w:ind w:firstLine="720"/>
        <w:rPr>
          <w:rFonts w:ascii="Arial" w:hAnsi="Arial" w:cs="Arial"/>
          <w:b/>
          <w:bCs/>
          <w:sz w:val="22"/>
          <w:szCs w:val="22"/>
        </w:rPr>
      </w:pPr>
      <w:r w:rsidRPr="00D00F3D">
        <w:rPr>
          <w:rFonts w:ascii="Arial" w:eastAsia="Times New Roman" w:hAnsi="Arial" w:cs="Arial"/>
          <w:color w:val="000000" w:themeColor="text1"/>
          <w:sz w:val="22"/>
          <w:szCs w:val="22"/>
        </w:rPr>
        <w:t>(Re)defining Globalised Hong Kong</w:t>
      </w:r>
      <w:r w:rsidR="008D53BD">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proofErr w:type="gramStart"/>
      <w:r w:rsidR="00E20FAB">
        <w:rPr>
          <w:rFonts w:ascii="Arial" w:eastAsia="Times New Roman" w:hAnsi="Arial" w:cs="Arial"/>
          <w:color w:val="000000" w:themeColor="text1"/>
          <w:sz w:val="22"/>
          <w:szCs w:val="22"/>
        </w:rPr>
        <w:t>…..</w:t>
      </w:r>
      <w:proofErr w:type="gramEnd"/>
      <w:r w:rsidR="008D53BD">
        <w:rPr>
          <w:rFonts w:ascii="Arial" w:eastAsia="Times New Roman" w:hAnsi="Arial" w:cs="Arial"/>
          <w:color w:val="000000" w:themeColor="text1"/>
          <w:sz w:val="22"/>
          <w:szCs w:val="22"/>
        </w:rPr>
        <w:t>p.17</w:t>
      </w:r>
    </w:p>
    <w:p w14:paraId="59136E9B" w14:textId="152E0D9C" w:rsidR="00D00F3D" w:rsidRPr="00D00F3D" w:rsidRDefault="00D00F3D" w:rsidP="00D00F3D">
      <w:pPr>
        <w:spacing w:line="360" w:lineRule="auto"/>
        <w:ind w:firstLine="720"/>
        <w:rPr>
          <w:rStyle w:val="normaltextrun"/>
          <w:rFonts w:ascii="Arial" w:hAnsi="Arial" w:cs="Arial"/>
          <w:b/>
          <w:bCs/>
          <w:sz w:val="22"/>
          <w:szCs w:val="22"/>
        </w:rPr>
      </w:pPr>
      <w:r w:rsidRPr="00D00F3D">
        <w:rPr>
          <w:rStyle w:val="normaltextrun"/>
          <w:rFonts w:ascii="Arial" w:hAnsi="Arial" w:cs="Arial"/>
          <w:color w:val="000000"/>
          <w:sz w:val="22"/>
          <w:szCs w:val="22"/>
          <w:shd w:val="clear" w:color="auto" w:fill="FFFFFF"/>
        </w:rPr>
        <w:t>A Place for Nation?</w:t>
      </w:r>
      <w:r w:rsidR="008D53BD">
        <w:rPr>
          <w:rStyle w:val="normaltextrun"/>
          <w:rFonts w:ascii="Arial" w:hAnsi="Arial" w:cs="Arial"/>
          <w:color w:val="000000"/>
          <w:sz w:val="22"/>
          <w:szCs w:val="22"/>
          <w:shd w:val="clear" w:color="auto" w:fill="FFFFFF"/>
        </w:rPr>
        <w:t xml:space="preserve"> </w:t>
      </w:r>
      <w:r w:rsidR="00E20FAB">
        <w:rPr>
          <w:rStyle w:val="normaltextrun"/>
          <w:rFonts w:ascii="Arial" w:hAnsi="Arial" w:cs="Arial"/>
          <w:color w:val="000000"/>
          <w:sz w:val="22"/>
          <w:szCs w:val="22"/>
          <w:shd w:val="clear" w:color="auto" w:fill="FFFFFF"/>
        </w:rPr>
        <w:t>……………………………………………………………………...</w:t>
      </w:r>
      <w:r w:rsidR="008D53BD">
        <w:rPr>
          <w:rStyle w:val="normaltextrun"/>
          <w:rFonts w:ascii="Arial" w:hAnsi="Arial" w:cs="Arial"/>
          <w:color w:val="000000"/>
          <w:sz w:val="22"/>
          <w:szCs w:val="22"/>
          <w:shd w:val="clear" w:color="auto" w:fill="FFFFFF"/>
        </w:rPr>
        <w:t>p.20</w:t>
      </w:r>
    </w:p>
    <w:p w14:paraId="59871456" w14:textId="52E587D8" w:rsidR="00D00F3D" w:rsidRPr="00D00F3D" w:rsidRDefault="00D00F3D"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Mapping Hong Kong</w:t>
      </w:r>
      <w:r w:rsidR="008D53BD">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r w:rsidR="008D53BD">
        <w:rPr>
          <w:rFonts w:ascii="Arial" w:eastAsia="Times New Roman" w:hAnsi="Arial" w:cs="Arial"/>
          <w:color w:val="000000" w:themeColor="text1"/>
          <w:sz w:val="22"/>
          <w:szCs w:val="22"/>
        </w:rPr>
        <w:t>p.23</w:t>
      </w:r>
    </w:p>
    <w:p w14:paraId="2E2413E4" w14:textId="3F205607" w:rsidR="00D00F3D" w:rsidRPr="00D00F3D" w:rsidRDefault="008D53BD" w:rsidP="00D00F3D">
      <w:pPr>
        <w:spacing w:line="360" w:lineRule="auto"/>
        <w:ind w:firstLine="720"/>
        <w:rPr>
          <w:rFonts w:ascii="Arial" w:hAnsi="Arial" w:cs="Arial"/>
          <w:b/>
          <w:bCs/>
          <w:sz w:val="22"/>
          <w:szCs w:val="22"/>
        </w:rPr>
      </w:pPr>
      <w:r>
        <w:rPr>
          <w:rFonts w:ascii="Arial" w:eastAsia="Times New Roman" w:hAnsi="Arial" w:cs="Arial"/>
          <w:color w:val="000000" w:themeColor="text1"/>
          <w:sz w:val="22"/>
          <w:szCs w:val="22"/>
        </w:rPr>
        <w:t>Genres</w:t>
      </w:r>
      <w:r w:rsidR="00D00F3D" w:rsidRPr="00D00F3D">
        <w:rPr>
          <w:rFonts w:ascii="Arial" w:eastAsia="Times New Roman" w:hAnsi="Arial" w:cs="Arial"/>
          <w:color w:val="000000" w:themeColor="text1"/>
          <w:sz w:val="22"/>
          <w:szCs w:val="22"/>
        </w:rPr>
        <w:t xml:space="preserve"> since 1949</w:t>
      </w:r>
      <w:r>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r>
        <w:rPr>
          <w:rFonts w:ascii="Arial" w:eastAsia="Times New Roman" w:hAnsi="Arial" w:cs="Arial"/>
          <w:color w:val="000000" w:themeColor="text1"/>
          <w:sz w:val="22"/>
          <w:szCs w:val="22"/>
        </w:rPr>
        <w:t>p.27</w:t>
      </w:r>
    </w:p>
    <w:p w14:paraId="391BD3D7" w14:textId="106B3162" w:rsidR="00D00F3D" w:rsidRPr="00D00F3D" w:rsidRDefault="00D00F3D" w:rsidP="00D00F3D">
      <w:pPr>
        <w:spacing w:line="360" w:lineRule="auto"/>
        <w:ind w:firstLine="720"/>
        <w:rPr>
          <w:rStyle w:val="normaltextrun"/>
          <w:rFonts w:ascii="Arial" w:hAnsi="Arial" w:cs="Arial"/>
          <w:b/>
          <w:bCs/>
          <w:sz w:val="22"/>
          <w:szCs w:val="22"/>
        </w:rPr>
      </w:pPr>
      <w:r w:rsidRPr="00D00F3D">
        <w:rPr>
          <w:rStyle w:val="normaltextrun"/>
          <w:rFonts w:ascii="Arial" w:hAnsi="Arial" w:cs="Arial"/>
          <w:color w:val="000000"/>
          <w:sz w:val="22"/>
          <w:szCs w:val="22"/>
          <w:shd w:val="clear" w:color="auto" w:fill="FFFFFF"/>
        </w:rPr>
        <w:t>Many-Splendoured Identities</w:t>
      </w:r>
      <w:r w:rsidR="008D53BD">
        <w:rPr>
          <w:rStyle w:val="normaltextrun"/>
          <w:rFonts w:ascii="Arial" w:hAnsi="Arial" w:cs="Arial"/>
          <w:color w:val="000000"/>
          <w:sz w:val="22"/>
          <w:szCs w:val="22"/>
          <w:shd w:val="clear" w:color="auto" w:fill="FFFFFF"/>
        </w:rPr>
        <w:t xml:space="preserve"> </w:t>
      </w:r>
      <w:r w:rsidR="00E20FAB">
        <w:rPr>
          <w:rStyle w:val="normaltextrun"/>
          <w:rFonts w:ascii="Arial" w:hAnsi="Arial" w:cs="Arial"/>
          <w:color w:val="000000"/>
          <w:sz w:val="22"/>
          <w:szCs w:val="22"/>
          <w:shd w:val="clear" w:color="auto" w:fill="FFFFFF"/>
        </w:rPr>
        <w:t>………………………………………………………</w:t>
      </w:r>
      <w:proofErr w:type="gramStart"/>
      <w:r w:rsidR="00E20FAB">
        <w:rPr>
          <w:rStyle w:val="normaltextrun"/>
          <w:rFonts w:ascii="Arial" w:hAnsi="Arial" w:cs="Arial"/>
          <w:color w:val="000000"/>
          <w:sz w:val="22"/>
          <w:szCs w:val="22"/>
          <w:shd w:val="clear" w:color="auto" w:fill="FFFFFF"/>
        </w:rPr>
        <w:t>…..</w:t>
      </w:r>
      <w:proofErr w:type="gramEnd"/>
      <w:r w:rsidR="008D53BD">
        <w:rPr>
          <w:rStyle w:val="normaltextrun"/>
          <w:rFonts w:ascii="Arial" w:hAnsi="Arial" w:cs="Arial"/>
          <w:color w:val="000000"/>
          <w:sz w:val="22"/>
          <w:szCs w:val="22"/>
          <w:shd w:val="clear" w:color="auto" w:fill="FFFFFF"/>
        </w:rPr>
        <w:t>p.29</w:t>
      </w:r>
    </w:p>
    <w:p w14:paraId="7B9AB9EA" w14:textId="4B910D00" w:rsidR="00D00F3D" w:rsidRPr="00D00F3D" w:rsidRDefault="00D00F3D" w:rsidP="00D00F3D">
      <w:pPr>
        <w:spacing w:line="360" w:lineRule="auto"/>
        <w:ind w:firstLine="720"/>
        <w:rPr>
          <w:rStyle w:val="normaltextrun"/>
          <w:rFonts w:ascii="Arial" w:hAnsi="Arial" w:cs="Arial"/>
          <w:color w:val="000000" w:themeColor="text1"/>
          <w:sz w:val="22"/>
          <w:szCs w:val="22"/>
        </w:rPr>
      </w:pPr>
      <w:r w:rsidRPr="00D00F3D">
        <w:rPr>
          <w:rStyle w:val="normaltextrun"/>
          <w:rFonts w:ascii="Arial" w:hAnsi="Arial" w:cs="Arial"/>
          <w:color w:val="000000" w:themeColor="text1"/>
          <w:sz w:val="22"/>
          <w:szCs w:val="22"/>
        </w:rPr>
        <w:t xml:space="preserve">Inbetween-ness </w:t>
      </w:r>
      <w:r w:rsidR="00E20FAB">
        <w:rPr>
          <w:rStyle w:val="normaltextrun"/>
          <w:rFonts w:ascii="Arial" w:hAnsi="Arial" w:cs="Arial"/>
          <w:color w:val="000000" w:themeColor="text1"/>
          <w:sz w:val="22"/>
          <w:szCs w:val="22"/>
        </w:rPr>
        <w:t>………………………………………………………………………….</w:t>
      </w:r>
      <w:r w:rsidR="008D53BD">
        <w:rPr>
          <w:rStyle w:val="normaltextrun"/>
          <w:rFonts w:ascii="Arial" w:hAnsi="Arial" w:cs="Arial"/>
          <w:color w:val="000000" w:themeColor="text1"/>
          <w:sz w:val="22"/>
          <w:szCs w:val="22"/>
        </w:rPr>
        <w:t>p.31</w:t>
      </w:r>
    </w:p>
    <w:p w14:paraId="79DB4BE7" w14:textId="4D8C1B1E" w:rsidR="00D00F3D" w:rsidRPr="00D00F3D" w:rsidRDefault="00D00F3D" w:rsidP="00D00F3D">
      <w:pPr>
        <w:spacing w:line="360" w:lineRule="auto"/>
        <w:ind w:firstLine="720"/>
        <w:rPr>
          <w:rStyle w:val="normaltextrun"/>
          <w:rFonts w:ascii="Arial" w:hAnsi="Arial" w:cs="Arial"/>
          <w:color w:val="000000" w:themeColor="text1"/>
          <w:sz w:val="22"/>
          <w:szCs w:val="22"/>
        </w:rPr>
      </w:pPr>
      <w:r w:rsidRPr="00D00F3D">
        <w:rPr>
          <w:rStyle w:val="normaltextrun"/>
          <w:rFonts w:ascii="Arial" w:hAnsi="Arial" w:cs="Arial"/>
          <w:color w:val="000000" w:themeColor="text1"/>
          <w:sz w:val="22"/>
          <w:szCs w:val="22"/>
        </w:rPr>
        <w:t>‘Minority Nationalism’ and the ‘Here and Now’</w:t>
      </w:r>
      <w:r w:rsidR="008D53BD">
        <w:rPr>
          <w:rStyle w:val="normaltextrun"/>
          <w:rFonts w:ascii="Arial" w:hAnsi="Arial" w:cs="Arial"/>
          <w:color w:val="000000" w:themeColor="text1"/>
          <w:sz w:val="22"/>
          <w:szCs w:val="22"/>
        </w:rPr>
        <w:t xml:space="preserve"> </w:t>
      </w:r>
      <w:r w:rsidR="00E20FAB">
        <w:rPr>
          <w:rStyle w:val="normaltextrun"/>
          <w:rFonts w:ascii="Arial" w:hAnsi="Arial" w:cs="Arial"/>
          <w:color w:val="000000" w:themeColor="text1"/>
          <w:sz w:val="22"/>
          <w:szCs w:val="22"/>
        </w:rPr>
        <w:t>……………………………………….</w:t>
      </w:r>
      <w:r w:rsidR="008D53BD">
        <w:rPr>
          <w:rStyle w:val="normaltextrun"/>
          <w:rFonts w:ascii="Arial" w:hAnsi="Arial" w:cs="Arial"/>
          <w:color w:val="000000" w:themeColor="text1"/>
          <w:sz w:val="22"/>
          <w:szCs w:val="22"/>
        </w:rPr>
        <w:t>p.33</w:t>
      </w:r>
    </w:p>
    <w:p w14:paraId="6CFBCD88" w14:textId="686F5175" w:rsidR="00D00F3D" w:rsidRPr="00D00F3D" w:rsidRDefault="00D00F3D" w:rsidP="00D00F3D">
      <w:pPr>
        <w:spacing w:line="360" w:lineRule="auto"/>
        <w:ind w:firstLine="720"/>
        <w:rPr>
          <w:rFonts w:ascii="Arial" w:hAnsi="Arial" w:cs="Arial"/>
          <w:b/>
          <w:bCs/>
          <w:sz w:val="22"/>
          <w:szCs w:val="22"/>
        </w:rPr>
      </w:pPr>
      <w:r w:rsidRPr="00D00F3D">
        <w:rPr>
          <w:rFonts w:ascii="Arial" w:hAnsi="Arial" w:cs="Arial"/>
          <w:color w:val="000000" w:themeColor="text1"/>
          <w:sz w:val="22"/>
          <w:szCs w:val="22"/>
        </w:rPr>
        <w:t>The “Hong Kong-centric” Narrative</w:t>
      </w:r>
      <w:r w:rsidR="008D53BD">
        <w:rPr>
          <w:rFonts w:ascii="Arial" w:hAnsi="Arial" w:cs="Arial"/>
          <w:color w:val="000000" w:themeColor="text1"/>
          <w:sz w:val="22"/>
          <w:szCs w:val="22"/>
        </w:rPr>
        <w:t xml:space="preserve"> </w:t>
      </w:r>
      <w:r w:rsidR="00E20FAB">
        <w:rPr>
          <w:rFonts w:ascii="Arial" w:hAnsi="Arial" w:cs="Arial"/>
          <w:color w:val="000000" w:themeColor="text1"/>
          <w:sz w:val="22"/>
          <w:szCs w:val="22"/>
        </w:rPr>
        <w:t>……………………………………………………</w:t>
      </w:r>
      <w:r w:rsidR="008D53BD">
        <w:rPr>
          <w:rFonts w:ascii="Arial" w:hAnsi="Arial" w:cs="Arial"/>
          <w:color w:val="000000" w:themeColor="text1"/>
          <w:sz w:val="22"/>
          <w:szCs w:val="22"/>
        </w:rPr>
        <w:t>p.36</w:t>
      </w:r>
    </w:p>
    <w:p w14:paraId="1308DAE9" w14:textId="5BCBB0B1" w:rsidR="00D00F3D" w:rsidRPr="00D00F3D" w:rsidRDefault="00D00F3D" w:rsidP="00D00F3D">
      <w:pPr>
        <w:spacing w:line="360" w:lineRule="auto"/>
        <w:ind w:firstLine="720"/>
        <w:rPr>
          <w:rFonts w:ascii="Arial" w:hAnsi="Arial" w:cs="Arial"/>
          <w:b/>
          <w:bCs/>
          <w:sz w:val="22"/>
          <w:szCs w:val="22"/>
        </w:rPr>
      </w:pPr>
      <w:r w:rsidRPr="00D00F3D">
        <w:rPr>
          <w:rFonts w:ascii="Arial" w:hAnsi="Arial" w:cs="Arial"/>
          <w:color w:val="000000" w:themeColor="text1"/>
          <w:sz w:val="22"/>
          <w:szCs w:val="22"/>
        </w:rPr>
        <w:t>Reconstructing (through) Genre</w:t>
      </w:r>
      <w:r w:rsidR="008D53BD">
        <w:rPr>
          <w:rFonts w:ascii="Arial" w:hAnsi="Arial" w:cs="Arial"/>
          <w:color w:val="000000" w:themeColor="text1"/>
          <w:sz w:val="22"/>
          <w:szCs w:val="22"/>
        </w:rPr>
        <w:t xml:space="preserve"> </w:t>
      </w:r>
      <w:r w:rsidR="00E20FAB">
        <w:rPr>
          <w:rFonts w:ascii="Arial" w:hAnsi="Arial" w:cs="Arial"/>
          <w:color w:val="000000" w:themeColor="text1"/>
          <w:sz w:val="22"/>
          <w:szCs w:val="22"/>
        </w:rPr>
        <w:t>……………………………………………………….</w:t>
      </w:r>
      <w:r w:rsidR="008D53BD">
        <w:rPr>
          <w:rFonts w:ascii="Arial" w:hAnsi="Arial" w:cs="Arial"/>
          <w:color w:val="000000" w:themeColor="text1"/>
          <w:sz w:val="22"/>
          <w:szCs w:val="22"/>
        </w:rPr>
        <w:t>p.38</w:t>
      </w:r>
    </w:p>
    <w:p w14:paraId="55C2E3E6" w14:textId="31232B09" w:rsidR="00D00F3D" w:rsidRPr="00D00F3D" w:rsidRDefault="00D00F3D" w:rsidP="00D00F3D">
      <w:pPr>
        <w:spacing w:line="360" w:lineRule="auto"/>
        <w:ind w:firstLine="720"/>
        <w:rPr>
          <w:rStyle w:val="normaltextrun"/>
          <w:rFonts w:ascii="Arial" w:hAnsi="Arial" w:cs="Arial"/>
          <w:b/>
          <w:bCs/>
          <w:sz w:val="22"/>
          <w:szCs w:val="22"/>
        </w:rPr>
      </w:pPr>
      <w:r w:rsidRPr="00D00F3D">
        <w:rPr>
          <w:rStyle w:val="normaltextrun"/>
          <w:rFonts w:ascii="Arial" w:hAnsi="Arial" w:cs="Arial"/>
          <w:color w:val="000000" w:themeColor="text1"/>
          <w:sz w:val="22"/>
          <w:szCs w:val="22"/>
        </w:rPr>
        <w:t>‘Gweilo’ Hong Kong Writing</w:t>
      </w:r>
      <w:r w:rsidR="008D53BD">
        <w:rPr>
          <w:rStyle w:val="normaltextrun"/>
          <w:rFonts w:ascii="Arial" w:hAnsi="Arial" w:cs="Arial"/>
          <w:color w:val="000000" w:themeColor="text1"/>
          <w:sz w:val="22"/>
          <w:szCs w:val="22"/>
        </w:rPr>
        <w:t xml:space="preserve"> </w:t>
      </w:r>
      <w:r w:rsidR="00E20FAB">
        <w:rPr>
          <w:rStyle w:val="normaltextrun"/>
          <w:rFonts w:ascii="Arial" w:hAnsi="Arial" w:cs="Arial"/>
          <w:color w:val="000000" w:themeColor="text1"/>
          <w:sz w:val="22"/>
          <w:szCs w:val="22"/>
        </w:rPr>
        <w:t>…………………………………………………………….</w:t>
      </w:r>
      <w:r w:rsidR="008D53BD">
        <w:rPr>
          <w:rStyle w:val="normaltextrun"/>
          <w:rFonts w:ascii="Arial" w:hAnsi="Arial" w:cs="Arial"/>
          <w:color w:val="000000" w:themeColor="text1"/>
          <w:sz w:val="22"/>
          <w:szCs w:val="22"/>
        </w:rPr>
        <w:t>p.40</w:t>
      </w:r>
    </w:p>
    <w:p w14:paraId="30ADE4CB" w14:textId="51C57B24" w:rsidR="00D00F3D" w:rsidRPr="00D00F3D" w:rsidRDefault="00D00F3D" w:rsidP="00D00F3D">
      <w:pPr>
        <w:spacing w:line="360" w:lineRule="auto"/>
        <w:ind w:firstLine="720"/>
        <w:rPr>
          <w:rFonts w:ascii="Arial" w:hAnsi="Arial" w:cs="Arial"/>
          <w:sz w:val="22"/>
          <w:szCs w:val="22"/>
        </w:rPr>
      </w:pPr>
      <w:r w:rsidRPr="00D00F3D">
        <w:rPr>
          <w:rFonts w:ascii="Arial" w:hAnsi="Arial" w:cs="Arial"/>
          <w:sz w:val="22"/>
          <w:szCs w:val="22"/>
        </w:rPr>
        <w:t>Creative Re-mapping</w:t>
      </w:r>
      <w:r w:rsidR="008D53BD">
        <w:rPr>
          <w:rFonts w:ascii="Arial" w:hAnsi="Arial" w:cs="Arial"/>
          <w:sz w:val="22"/>
          <w:szCs w:val="22"/>
        </w:rPr>
        <w:t xml:space="preserve"> </w:t>
      </w:r>
      <w:r w:rsidR="00E20FAB">
        <w:rPr>
          <w:rFonts w:ascii="Arial" w:hAnsi="Arial" w:cs="Arial"/>
          <w:sz w:val="22"/>
          <w:szCs w:val="22"/>
        </w:rPr>
        <w:t>……………………………………………………………………</w:t>
      </w:r>
      <w:r w:rsidR="008D53BD">
        <w:rPr>
          <w:rFonts w:ascii="Arial" w:hAnsi="Arial" w:cs="Arial"/>
          <w:sz w:val="22"/>
          <w:szCs w:val="22"/>
        </w:rPr>
        <w:t>p.42</w:t>
      </w:r>
    </w:p>
    <w:p w14:paraId="1A2F0B5A" w14:textId="61057531" w:rsidR="00D00F3D" w:rsidRPr="00D00F3D" w:rsidRDefault="00D00F3D" w:rsidP="00D00F3D">
      <w:pPr>
        <w:spacing w:line="360" w:lineRule="auto"/>
        <w:ind w:firstLine="720"/>
        <w:rPr>
          <w:rFonts w:ascii="Arial" w:hAnsi="Arial" w:cs="Arial"/>
          <w:b/>
          <w:bCs/>
          <w:sz w:val="22"/>
          <w:szCs w:val="22"/>
        </w:rPr>
      </w:pPr>
      <w:r w:rsidRPr="00D00F3D">
        <w:rPr>
          <w:rFonts w:ascii="Arial" w:hAnsi="Arial" w:cs="Arial"/>
          <w:sz w:val="22"/>
          <w:szCs w:val="22"/>
        </w:rPr>
        <w:t>New Adventures</w:t>
      </w:r>
      <w:r w:rsidR="008D53BD">
        <w:rPr>
          <w:rFonts w:ascii="Arial" w:hAnsi="Arial" w:cs="Arial"/>
          <w:sz w:val="22"/>
          <w:szCs w:val="22"/>
        </w:rPr>
        <w:t xml:space="preserve"> </w:t>
      </w:r>
      <w:r w:rsidR="00E20FAB">
        <w:rPr>
          <w:rFonts w:ascii="Arial" w:hAnsi="Arial" w:cs="Arial"/>
          <w:sz w:val="22"/>
          <w:szCs w:val="22"/>
        </w:rPr>
        <w:t>…………………………………………………………………………</w:t>
      </w:r>
      <w:r w:rsidR="008D53BD">
        <w:rPr>
          <w:rFonts w:ascii="Arial" w:hAnsi="Arial" w:cs="Arial"/>
          <w:sz w:val="22"/>
          <w:szCs w:val="22"/>
        </w:rPr>
        <w:t>p.44</w:t>
      </w:r>
    </w:p>
    <w:p w14:paraId="575ACA6C" w14:textId="77777777" w:rsidR="00D00F3D" w:rsidRPr="00D00F3D" w:rsidRDefault="00D00F3D" w:rsidP="00D00F3D">
      <w:pPr>
        <w:spacing w:line="360" w:lineRule="auto"/>
        <w:rPr>
          <w:rFonts w:ascii="Arial" w:hAnsi="Arial" w:cs="Arial"/>
          <w:sz w:val="22"/>
          <w:szCs w:val="22"/>
        </w:rPr>
      </w:pPr>
    </w:p>
    <w:p w14:paraId="51146501" w14:textId="6F82DF24" w:rsidR="00D00F3D" w:rsidRPr="00D00F3D" w:rsidRDefault="00D00F3D" w:rsidP="00D00F3D">
      <w:pPr>
        <w:spacing w:line="360" w:lineRule="auto"/>
        <w:rPr>
          <w:rFonts w:ascii="Arial" w:eastAsia="Times New Roman" w:hAnsi="Arial" w:cs="Arial"/>
          <w:b/>
          <w:bCs/>
          <w:color w:val="000000" w:themeColor="text1"/>
          <w:sz w:val="22"/>
          <w:szCs w:val="22"/>
          <w:shd w:val="clear" w:color="auto" w:fill="FFFFFF"/>
        </w:rPr>
      </w:pPr>
      <w:r w:rsidRPr="00D00F3D">
        <w:rPr>
          <w:rFonts w:ascii="Arial" w:eastAsia="Times New Roman" w:hAnsi="Arial" w:cs="Arial"/>
          <w:b/>
          <w:bCs/>
          <w:color w:val="000000" w:themeColor="text1"/>
          <w:sz w:val="22"/>
          <w:szCs w:val="22"/>
        </w:rPr>
        <w:t xml:space="preserve">Chapter 1: </w:t>
      </w:r>
      <w:r w:rsidRPr="00D00F3D">
        <w:rPr>
          <w:rFonts w:ascii="Arial" w:eastAsia="Times New Roman" w:hAnsi="Arial" w:cs="Arial"/>
          <w:b/>
          <w:bCs/>
          <w:color w:val="000000" w:themeColor="text1"/>
          <w:sz w:val="22"/>
          <w:szCs w:val="22"/>
          <w:shd w:val="clear" w:color="auto" w:fill="FFFFFF"/>
        </w:rPr>
        <w:t>Mapping Hong Kong Identity from 1949 to the Present</w:t>
      </w:r>
    </w:p>
    <w:p w14:paraId="1673B40D" w14:textId="6AF76EC9" w:rsidR="00D00F3D" w:rsidRPr="00D00F3D" w:rsidRDefault="00D00F3D" w:rsidP="00D00F3D">
      <w:pPr>
        <w:spacing w:line="360" w:lineRule="auto"/>
        <w:ind w:firstLine="720"/>
        <w:rPr>
          <w:rFonts w:ascii="Arial" w:eastAsia="Times New Roman" w:hAnsi="Arial" w:cs="Arial"/>
          <w:b/>
          <w:bCs/>
          <w:color w:val="000000" w:themeColor="text1"/>
          <w:sz w:val="22"/>
          <w:szCs w:val="22"/>
          <w:shd w:val="clear" w:color="auto" w:fill="FFFFFF"/>
        </w:rPr>
      </w:pPr>
      <w:r w:rsidRPr="00D00F3D">
        <w:rPr>
          <w:rFonts w:ascii="Arial" w:eastAsia="Times New Roman" w:hAnsi="Arial" w:cs="Arial"/>
          <w:color w:val="000000" w:themeColor="text1"/>
          <w:sz w:val="22"/>
          <w:szCs w:val="22"/>
        </w:rPr>
        <w:t>Suyin’s “Nation-building”</w:t>
      </w:r>
      <w:r w:rsidR="00EC5C76">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proofErr w:type="gramStart"/>
      <w:r w:rsidR="00E20FAB">
        <w:rPr>
          <w:rFonts w:ascii="Arial" w:eastAsia="Times New Roman" w:hAnsi="Arial" w:cs="Arial"/>
          <w:color w:val="000000" w:themeColor="text1"/>
          <w:sz w:val="22"/>
          <w:szCs w:val="22"/>
        </w:rPr>
        <w:t>…..</w:t>
      </w:r>
      <w:proofErr w:type="gramEnd"/>
      <w:r w:rsidR="00EC5C76">
        <w:rPr>
          <w:rFonts w:ascii="Arial" w:eastAsia="Times New Roman" w:hAnsi="Arial" w:cs="Arial"/>
          <w:color w:val="000000" w:themeColor="text1"/>
          <w:sz w:val="22"/>
          <w:szCs w:val="22"/>
        </w:rPr>
        <w:t>p.47</w:t>
      </w:r>
    </w:p>
    <w:p w14:paraId="6FCF24A5" w14:textId="3A862632" w:rsidR="00D00F3D" w:rsidRPr="00D00F3D" w:rsidRDefault="00D00F3D"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Mapping Socio-economics</w:t>
      </w:r>
      <w:r w:rsidR="00EC5C76">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proofErr w:type="gramStart"/>
      <w:r w:rsidR="00E20FAB">
        <w:rPr>
          <w:rFonts w:ascii="Arial" w:eastAsia="Times New Roman" w:hAnsi="Arial" w:cs="Arial"/>
          <w:color w:val="000000" w:themeColor="text1"/>
          <w:sz w:val="22"/>
          <w:szCs w:val="22"/>
        </w:rPr>
        <w:t>…..</w:t>
      </w:r>
      <w:proofErr w:type="gramEnd"/>
      <w:r w:rsidR="00EC5C76">
        <w:rPr>
          <w:rFonts w:ascii="Arial" w:eastAsia="Times New Roman" w:hAnsi="Arial" w:cs="Arial"/>
          <w:color w:val="000000" w:themeColor="text1"/>
          <w:sz w:val="22"/>
          <w:szCs w:val="22"/>
        </w:rPr>
        <w:t>p.49</w:t>
      </w:r>
    </w:p>
    <w:p w14:paraId="78BDCA8B" w14:textId="3EE2B747" w:rsidR="00D00F3D" w:rsidRPr="00D00F3D" w:rsidRDefault="00D00F3D"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Locating Identity</w:t>
      </w:r>
      <w:r w:rsidR="00EC5C76">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r w:rsidR="00EC5C76">
        <w:rPr>
          <w:rFonts w:ascii="Arial" w:eastAsia="Times New Roman" w:hAnsi="Arial" w:cs="Arial"/>
          <w:color w:val="000000" w:themeColor="text1"/>
          <w:sz w:val="22"/>
          <w:szCs w:val="22"/>
        </w:rPr>
        <w:t>p.53</w:t>
      </w:r>
    </w:p>
    <w:p w14:paraId="24103966" w14:textId="18E26380" w:rsidR="00D00F3D" w:rsidRPr="00D00F3D" w:rsidRDefault="00D00F3D"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“Nation-Building” Up To and Around 1997</w:t>
      </w:r>
      <w:r w:rsidR="00EC5C76">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r w:rsidR="00EC5C76">
        <w:rPr>
          <w:rFonts w:ascii="Arial" w:eastAsia="Times New Roman" w:hAnsi="Arial" w:cs="Arial"/>
          <w:color w:val="000000" w:themeColor="text1"/>
          <w:sz w:val="22"/>
          <w:szCs w:val="22"/>
        </w:rPr>
        <w:t>p.57</w:t>
      </w:r>
    </w:p>
    <w:p w14:paraId="1D76BE1F" w14:textId="03ECB12C" w:rsidR="00D00F3D" w:rsidRPr="00D00F3D" w:rsidRDefault="00D00F3D"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lastRenderedPageBreak/>
        <w:t>Magnified Anxieties</w:t>
      </w:r>
      <w:r w:rsidR="00EC5C76">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r w:rsidR="00EC5C76">
        <w:rPr>
          <w:rFonts w:ascii="Arial" w:eastAsia="Times New Roman" w:hAnsi="Arial" w:cs="Arial"/>
          <w:color w:val="000000" w:themeColor="text1"/>
          <w:sz w:val="22"/>
          <w:szCs w:val="22"/>
        </w:rPr>
        <w:t>p.62</w:t>
      </w:r>
    </w:p>
    <w:p w14:paraId="6F686A59" w14:textId="03145459" w:rsidR="00D00F3D" w:rsidRPr="00D00F3D" w:rsidRDefault="00D00F3D"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Demonisation of China</w:t>
      </w:r>
      <w:r w:rsidR="00EC5C76">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r w:rsidR="00EC5C76">
        <w:rPr>
          <w:rFonts w:ascii="Arial" w:eastAsia="Times New Roman" w:hAnsi="Arial" w:cs="Arial"/>
          <w:color w:val="000000" w:themeColor="text1"/>
          <w:sz w:val="22"/>
          <w:szCs w:val="22"/>
        </w:rPr>
        <w:t>p.64</w:t>
      </w:r>
    </w:p>
    <w:p w14:paraId="13C4D64A" w14:textId="74DF15BD" w:rsidR="00D00F3D" w:rsidRPr="00D00F3D" w:rsidRDefault="00D00F3D"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“Remembering” a Colonial Past</w:t>
      </w:r>
      <w:r w:rsidR="00EC5C76">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proofErr w:type="gramStart"/>
      <w:r w:rsidR="00E20FAB">
        <w:rPr>
          <w:rFonts w:ascii="Arial" w:eastAsia="Times New Roman" w:hAnsi="Arial" w:cs="Arial"/>
          <w:color w:val="000000" w:themeColor="text1"/>
          <w:sz w:val="22"/>
          <w:szCs w:val="22"/>
        </w:rPr>
        <w:t>…..</w:t>
      </w:r>
      <w:proofErr w:type="gramEnd"/>
      <w:r w:rsidR="00EC5C76">
        <w:rPr>
          <w:rFonts w:ascii="Arial" w:eastAsia="Times New Roman" w:hAnsi="Arial" w:cs="Arial"/>
          <w:color w:val="000000" w:themeColor="text1"/>
          <w:sz w:val="22"/>
          <w:szCs w:val="22"/>
        </w:rPr>
        <w:t>p.67</w:t>
      </w:r>
    </w:p>
    <w:p w14:paraId="015D9566" w14:textId="322F73E3" w:rsidR="00D00F3D" w:rsidRPr="00D00F3D" w:rsidRDefault="00D00F3D"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An (In)dependent “Nation”</w:t>
      </w:r>
      <w:r w:rsidR="002A6EEC">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r w:rsidR="002A6EEC">
        <w:rPr>
          <w:rFonts w:ascii="Arial" w:eastAsia="Times New Roman" w:hAnsi="Arial" w:cs="Arial"/>
          <w:color w:val="000000" w:themeColor="text1"/>
          <w:sz w:val="22"/>
          <w:szCs w:val="22"/>
        </w:rPr>
        <w:t>p.70</w:t>
      </w:r>
    </w:p>
    <w:p w14:paraId="7E392C96" w14:textId="77777777" w:rsidR="00D00F3D" w:rsidRPr="00D00F3D" w:rsidRDefault="00D00F3D" w:rsidP="00D00F3D">
      <w:pPr>
        <w:pStyle w:val="ListParagraph"/>
        <w:numPr>
          <w:ilvl w:val="0"/>
          <w:numId w:val="3"/>
        </w:numPr>
        <w:spacing w:line="360" w:lineRule="auto"/>
        <w:ind w:left="144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Foregrounding Elsewhere</w:t>
      </w:r>
    </w:p>
    <w:p w14:paraId="72708215" w14:textId="77777777" w:rsidR="00D00F3D" w:rsidRPr="00D00F3D" w:rsidRDefault="00D00F3D" w:rsidP="00D00F3D">
      <w:pPr>
        <w:pStyle w:val="ListParagraph"/>
        <w:numPr>
          <w:ilvl w:val="0"/>
          <w:numId w:val="3"/>
        </w:numPr>
        <w:spacing w:line="360" w:lineRule="auto"/>
        <w:ind w:left="144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An Identity of Struggle</w:t>
      </w:r>
    </w:p>
    <w:p w14:paraId="613B544A" w14:textId="54B9ACEE" w:rsidR="00D00F3D" w:rsidRPr="00D00F3D" w:rsidRDefault="00D00F3D"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Non-Identity</w:t>
      </w:r>
      <w:r w:rsidR="002A6EEC">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r w:rsidR="002A6EEC">
        <w:rPr>
          <w:rFonts w:ascii="Arial" w:eastAsia="Times New Roman" w:hAnsi="Arial" w:cs="Arial"/>
          <w:color w:val="000000" w:themeColor="text1"/>
          <w:sz w:val="22"/>
          <w:szCs w:val="22"/>
        </w:rPr>
        <w:t>p.75</w:t>
      </w:r>
    </w:p>
    <w:p w14:paraId="3C1D940B" w14:textId="77777777" w:rsidR="00D00F3D" w:rsidRPr="00D00F3D" w:rsidRDefault="00D00F3D" w:rsidP="00D00F3D">
      <w:pPr>
        <w:spacing w:line="360" w:lineRule="auto"/>
        <w:rPr>
          <w:rFonts w:ascii="Arial" w:eastAsia="Times New Roman" w:hAnsi="Arial" w:cs="Arial"/>
          <w:b/>
          <w:color w:val="000000" w:themeColor="text1"/>
          <w:sz w:val="22"/>
          <w:szCs w:val="22"/>
        </w:rPr>
      </w:pPr>
    </w:p>
    <w:p w14:paraId="55C538D2" w14:textId="24C179F5" w:rsidR="00D00F3D" w:rsidRPr="00D00F3D" w:rsidRDefault="00D00F3D" w:rsidP="00D00F3D">
      <w:pPr>
        <w:spacing w:line="360" w:lineRule="auto"/>
        <w:rPr>
          <w:rFonts w:ascii="Arial" w:eastAsia="Times New Roman" w:hAnsi="Arial" w:cs="Arial"/>
          <w:b/>
          <w:bCs/>
          <w:color w:val="000000" w:themeColor="text1"/>
          <w:sz w:val="22"/>
          <w:szCs w:val="22"/>
        </w:rPr>
      </w:pPr>
      <w:r w:rsidRPr="00D00F3D">
        <w:rPr>
          <w:rFonts w:ascii="Arial" w:eastAsia="Times New Roman" w:hAnsi="Arial" w:cs="Arial"/>
          <w:b/>
          <w:bCs/>
          <w:color w:val="000000" w:themeColor="text1"/>
          <w:sz w:val="22"/>
          <w:szCs w:val="22"/>
        </w:rPr>
        <w:t>Chapter 2: “Whose City?”: Memory, Imagination, and Marginality</w:t>
      </w:r>
    </w:p>
    <w:p w14:paraId="0A21AD6E" w14:textId="459FAA5F" w:rsidR="00D00F3D" w:rsidRPr="00D00F3D" w:rsidRDefault="00D00F3D" w:rsidP="00D00F3D">
      <w:pPr>
        <w:spacing w:line="360" w:lineRule="auto"/>
        <w:ind w:firstLine="720"/>
        <w:rPr>
          <w:rFonts w:ascii="Arial" w:eastAsia="Times New Roman" w:hAnsi="Arial" w:cs="Arial"/>
          <w:b/>
          <w:bCs/>
          <w:color w:val="000000" w:themeColor="text1"/>
          <w:sz w:val="22"/>
          <w:szCs w:val="22"/>
        </w:rPr>
      </w:pPr>
      <w:r w:rsidRPr="00D00F3D">
        <w:rPr>
          <w:rFonts w:ascii="Arial" w:eastAsia="Times New Roman" w:hAnsi="Arial" w:cs="Arial"/>
          <w:color w:val="000000" w:themeColor="text1"/>
          <w:sz w:val="22"/>
          <w:szCs w:val="22"/>
        </w:rPr>
        <w:t>Rewriting Hong Kong</w:t>
      </w:r>
      <w:r w:rsidR="002A6EEC">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r w:rsidR="002A6EEC">
        <w:rPr>
          <w:rFonts w:ascii="Arial" w:eastAsia="Times New Roman" w:hAnsi="Arial" w:cs="Arial"/>
          <w:color w:val="000000" w:themeColor="text1"/>
          <w:sz w:val="22"/>
          <w:szCs w:val="22"/>
        </w:rPr>
        <w:t>p.79</w:t>
      </w:r>
    </w:p>
    <w:p w14:paraId="4906FFF8" w14:textId="15AA1AED" w:rsidR="00D00F3D" w:rsidRPr="00D00F3D" w:rsidRDefault="00D00F3D" w:rsidP="00D00F3D">
      <w:pPr>
        <w:spacing w:line="360" w:lineRule="auto"/>
        <w:ind w:firstLine="720"/>
        <w:rPr>
          <w:rFonts w:ascii="Arial" w:eastAsia="Times New Roman" w:hAnsi="Arial" w:cs="Arial"/>
          <w:b/>
          <w:bCs/>
          <w:color w:val="000000" w:themeColor="text1"/>
          <w:sz w:val="22"/>
          <w:szCs w:val="22"/>
        </w:rPr>
      </w:pPr>
      <w:r w:rsidRPr="00D00F3D">
        <w:rPr>
          <w:rFonts w:ascii="Arial" w:eastAsia="Times New Roman" w:hAnsi="Arial" w:cs="Arial"/>
          <w:sz w:val="22"/>
          <w:szCs w:val="22"/>
        </w:rPr>
        <w:t>Interrogating Language</w:t>
      </w:r>
      <w:r w:rsidR="002A6EEC">
        <w:rPr>
          <w:rFonts w:ascii="Arial" w:eastAsia="Times New Roman" w:hAnsi="Arial" w:cs="Arial"/>
          <w:sz w:val="22"/>
          <w:szCs w:val="22"/>
        </w:rPr>
        <w:t xml:space="preserve"> </w:t>
      </w:r>
      <w:r w:rsidR="00E20FAB">
        <w:rPr>
          <w:rFonts w:ascii="Arial" w:eastAsia="Times New Roman" w:hAnsi="Arial" w:cs="Arial"/>
          <w:sz w:val="22"/>
          <w:szCs w:val="22"/>
        </w:rPr>
        <w:t>…………………………………………………………………</w:t>
      </w:r>
      <w:r w:rsidR="002A6EEC">
        <w:rPr>
          <w:rFonts w:ascii="Arial" w:eastAsia="Times New Roman" w:hAnsi="Arial" w:cs="Arial"/>
          <w:sz w:val="22"/>
          <w:szCs w:val="22"/>
        </w:rPr>
        <w:t>p.84</w:t>
      </w:r>
    </w:p>
    <w:p w14:paraId="2C96B0FA" w14:textId="4203795D" w:rsidR="00D00F3D" w:rsidRPr="00D00F3D" w:rsidRDefault="00D00F3D" w:rsidP="00D00F3D">
      <w:pPr>
        <w:spacing w:line="360" w:lineRule="auto"/>
        <w:ind w:firstLine="720"/>
        <w:rPr>
          <w:rFonts w:ascii="Arial" w:eastAsia="Times New Roman" w:hAnsi="Arial" w:cs="Arial"/>
          <w:b/>
          <w:bCs/>
          <w:color w:val="000000" w:themeColor="text1"/>
          <w:sz w:val="22"/>
          <w:szCs w:val="22"/>
        </w:rPr>
      </w:pPr>
      <w:r w:rsidRPr="00D00F3D">
        <w:rPr>
          <w:rFonts w:ascii="Arial" w:eastAsia="Times New Roman" w:hAnsi="Arial" w:cs="Arial"/>
          <w:sz w:val="22"/>
          <w:szCs w:val="22"/>
        </w:rPr>
        <w:t>Reconsidering Marginality</w:t>
      </w:r>
      <w:r w:rsidR="002A6EEC">
        <w:rPr>
          <w:rFonts w:ascii="Arial" w:eastAsia="Times New Roman" w:hAnsi="Arial" w:cs="Arial"/>
          <w:sz w:val="22"/>
          <w:szCs w:val="22"/>
        </w:rPr>
        <w:t xml:space="preserve"> </w:t>
      </w:r>
      <w:r w:rsidR="00E20FAB">
        <w:rPr>
          <w:rFonts w:ascii="Arial" w:eastAsia="Times New Roman" w:hAnsi="Arial" w:cs="Arial"/>
          <w:sz w:val="22"/>
          <w:szCs w:val="22"/>
        </w:rPr>
        <w:t>………………………………………………………………</w:t>
      </w:r>
      <w:r w:rsidR="002A6EEC">
        <w:rPr>
          <w:rFonts w:ascii="Arial" w:eastAsia="Times New Roman" w:hAnsi="Arial" w:cs="Arial"/>
          <w:sz w:val="22"/>
          <w:szCs w:val="22"/>
        </w:rPr>
        <w:t>p.87</w:t>
      </w:r>
    </w:p>
    <w:p w14:paraId="2C101F2B" w14:textId="488C0777" w:rsidR="00D00F3D" w:rsidRPr="00D00F3D" w:rsidRDefault="00D00F3D" w:rsidP="00D00F3D">
      <w:pPr>
        <w:spacing w:line="360" w:lineRule="auto"/>
        <w:ind w:firstLine="720"/>
        <w:rPr>
          <w:rFonts w:ascii="Arial" w:eastAsia="Times New Roman" w:hAnsi="Arial" w:cs="Arial"/>
          <w:b/>
          <w:bCs/>
          <w:color w:val="000000" w:themeColor="text1"/>
          <w:sz w:val="22"/>
          <w:szCs w:val="22"/>
        </w:rPr>
      </w:pPr>
      <w:r w:rsidRPr="00D00F3D">
        <w:rPr>
          <w:rFonts w:ascii="Arial" w:eastAsia="Times New Roman" w:hAnsi="Arial" w:cs="Arial"/>
          <w:color w:val="000000" w:themeColor="text1"/>
          <w:sz w:val="22"/>
          <w:szCs w:val="22"/>
        </w:rPr>
        <w:t>Re-centralising Hong Kong</w:t>
      </w:r>
      <w:r w:rsidR="002A6EEC">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proofErr w:type="gramStart"/>
      <w:r w:rsidR="00E20FAB">
        <w:rPr>
          <w:rFonts w:ascii="Arial" w:eastAsia="Times New Roman" w:hAnsi="Arial" w:cs="Arial"/>
          <w:color w:val="000000" w:themeColor="text1"/>
          <w:sz w:val="22"/>
          <w:szCs w:val="22"/>
        </w:rPr>
        <w:t>…..</w:t>
      </w:r>
      <w:proofErr w:type="gramEnd"/>
      <w:r w:rsidR="002A6EEC">
        <w:rPr>
          <w:rFonts w:ascii="Arial" w:eastAsia="Times New Roman" w:hAnsi="Arial" w:cs="Arial"/>
          <w:color w:val="000000" w:themeColor="text1"/>
          <w:sz w:val="22"/>
          <w:szCs w:val="22"/>
        </w:rPr>
        <w:t>p.91</w:t>
      </w:r>
    </w:p>
    <w:p w14:paraId="01887EE1" w14:textId="5A667E76" w:rsidR="00D00F3D" w:rsidRPr="00D00F3D" w:rsidRDefault="00D00F3D" w:rsidP="00D00F3D">
      <w:pPr>
        <w:spacing w:line="360" w:lineRule="auto"/>
        <w:ind w:firstLine="720"/>
        <w:rPr>
          <w:rFonts w:ascii="Arial" w:eastAsia="Times New Roman" w:hAnsi="Arial" w:cs="Arial"/>
          <w:b/>
          <w:bCs/>
          <w:color w:val="000000" w:themeColor="text1"/>
          <w:sz w:val="22"/>
          <w:szCs w:val="22"/>
        </w:rPr>
      </w:pPr>
      <w:r w:rsidRPr="00D00F3D">
        <w:rPr>
          <w:rFonts w:ascii="Arial" w:eastAsia="SimSun" w:hAnsi="Arial" w:cs="Arial"/>
          <w:color w:val="000000" w:themeColor="text1"/>
          <w:sz w:val="22"/>
          <w:szCs w:val="22"/>
        </w:rPr>
        <w:t>The Place of “Locality”</w:t>
      </w:r>
      <w:r w:rsidR="002A6EEC">
        <w:rPr>
          <w:rFonts w:ascii="Arial" w:eastAsia="SimSun" w:hAnsi="Arial" w:cs="Arial"/>
          <w:color w:val="000000" w:themeColor="text1"/>
          <w:sz w:val="22"/>
          <w:szCs w:val="22"/>
        </w:rPr>
        <w:t xml:space="preserve"> </w:t>
      </w:r>
      <w:r w:rsidR="00E20FAB">
        <w:rPr>
          <w:rFonts w:ascii="Arial" w:eastAsia="SimSun" w:hAnsi="Arial" w:cs="Arial"/>
          <w:color w:val="000000" w:themeColor="text1"/>
          <w:sz w:val="22"/>
          <w:szCs w:val="22"/>
        </w:rPr>
        <w:t>………………………………………………………………</w:t>
      </w:r>
      <w:proofErr w:type="gramStart"/>
      <w:r w:rsidR="00E20FAB">
        <w:rPr>
          <w:rFonts w:ascii="Arial" w:eastAsia="SimSun" w:hAnsi="Arial" w:cs="Arial"/>
          <w:color w:val="000000" w:themeColor="text1"/>
          <w:sz w:val="22"/>
          <w:szCs w:val="22"/>
        </w:rPr>
        <w:t>…..</w:t>
      </w:r>
      <w:proofErr w:type="gramEnd"/>
      <w:r w:rsidR="002A6EEC">
        <w:rPr>
          <w:rFonts w:ascii="Arial" w:eastAsia="SimSun" w:hAnsi="Arial" w:cs="Arial"/>
          <w:color w:val="000000" w:themeColor="text1"/>
          <w:sz w:val="22"/>
          <w:szCs w:val="22"/>
        </w:rPr>
        <w:t>p.92</w:t>
      </w:r>
    </w:p>
    <w:p w14:paraId="6C783170" w14:textId="27907B1A" w:rsidR="00D00F3D" w:rsidRPr="00D00F3D" w:rsidRDefault="00D00F3D" w:rsidP="00D00F3D">
      <w:pPr>
        <w:spacing w:line="360" w:lineRule="auto"/>
        <w:ind w:firstLine="720"/>
        <w:rPr>
          <w:rFonts w:ascii="Arial" w:eastAsia="Times New Roman" w:hAnsi="Arial" w:cs="Arial"/>
          <w:sz w:val="22"/>
          <w:szCs w:val="22"/>
        </w:rPr>
      </w:pPr>
      <w:r w:rsidRPr="00D00F3D">
        <w:rPr>
          <w:rFonts w:ascii="Arial" w:eastAsia="Times New Roman" w:hAnsi="Arial" w:cs="Arial"/>
          <w:sz w:val="22"/>
          <w:szCs w:val="22"/>
        </w:rPr>
        <w:t>An Imagined and Imaginative Space</w:t>
      </w:r>
      <w:r w:rsidR="002A6EEC">
        <w:rPr>
          <w:rFonts w:ascii="Arial" w:eastAsia="Times New Roman" w:hAnsi="Arial" w:cs="Arial"/>
          <w:sz w:val="22"/>
          <w:szCs w:val="22"/>
        </w:rPr>
        <w:t xml:space="preserve"> </w:t>
      </w:r>
      <w:r w:rsidR="00E20FAB">
        <w:rPr>
          <w:rFonts w:ascii="Arial" w:eastAsia="Times New Roman" w:hAnsi="Arial" w:cs="Arial"/>
          <w:sz w:val="22"/>
          <w:szCs w:val="22"/>
        </w:rPr>
        <w:t>………………………………………………….</w:t>
      </w:r>
      <w:r w:rsidR="002A6EEC">
        <w:rPr>
          <w:rFonts w:ascii="Arial" w:eastAsia="Times New Roman" w:hAnsi="Arial" w:cs="Arial"/>
          <w:sz w:val="22"/>
          <w:szCs w:val="22"/>
        </w:rPr>
        <w:t>p.96</w:t>
      </w:r>
    </w:p>
    <w:p w14:paraId="5A0D7C44" w14:textId="4E18664D" w:rsidR="00D00F3D" w:rsidRPr="00D00F3D" w:rsidRDefault="00D00F3D" w:rsidP="00D00F3D">
      <w:pPr>
        <w:spacing w:line="360" w:lineRule="auto"/>
        <w:ind w:firstLine="720"/>
        <w:rPr>
          <w:rFonts w:ascii="Arial" w:eastAsia="Times New Roman" w:hAnsi="Arial" w:cs="Arial"/>
          <w:b/>
          <w:bCs/>
          <w:color w:val="000000" w:themeColor="text1"/>
          <w:sz w:val="22"/>
          <w:szCs w:val="22"/>
        </w:rPr>
      </w:pPr>
      <w:r w:rsidRPr="00D00F3D">
        <w:rPr>
          <w:rFonts w:ascii="Arial" w:eastAsia="Times New Roman" w:hAnsi="Arial" w:cs="Arial"/>
          <w:sz w:val="22"/>
          <w:szCs w:val="22"/>
        </w:rPr>
        <w:t>Using Psychogeography</w:t>
      </w:r>
      <w:r w:rsidR="002A6EEC">
        <w:rPr>
          <w:rFonts w:ascii="Arial" w:eastAsia="Times New Roman" w:hAnsi="Arial" w:cs="Arial"/>
          <w:sz w:val="22"/>
          <w:szCs w:val="22"/>
        </w:rPr>
        <w:t xml:space="preserve"> </w:t>
      </w:r>
      <w:r w:rsidR="00E20FAB">
        <w:rPr>
          <w:rFonts w:ascii="Arial" w:eastAsia="Times New Roman" w:hAnsi="Arial" w:cs="Arial"/>
          <w:sz w:val="22"/>
          <w:szCs w:val="22"/>
        </w:rPr>
        <w:t>………………………………………………………………</w:t>
      </w:r>
      <w:r w:rsidR="002A6EEC">
        <w:rPr>
          <w:rFonts w:ascii="Arial" w:eastAsia="Times New Roman" w:hAnsi="Arial" w:cs="Arial"/>
          <w:sz w:val="22"/>
          <w:szCs w:val="22"/>
        </w:rPr>
        <w:t>p.101</w:t>
      </w:r>
    </w:p>
    <w:p w14:paraId="52651558" w14:textId="0874B2D6" w:rsidR="00D00F3D" w:rsidRPr="00D00F3D" w:rsidRDefault="00D00F3D" w:rsidP="00D00F3D">
      <w:pPr>
        <w:spacing w:line="360" w:lineRule="auto"/>
        <w:ind w:firstLine="720"/>
        <w:rPr>
          <w:rFonts w:ascii="Arial" w:eastAsia="Times New Roman" w:hAnsi="Arial" w:cs="Arial"/>
          <w:b/>
          <w:bCs/>
          <w:color w:val="000000" w:themeColor="text1"/>
          <w:sz w:val="22"/>
          <w:szCs w:val="22"/>
        </w:rPr>
      </w:pPr>
      <w:r w:rsidRPr="00D00F3D">
        <w:rPr>
          <w:rFonts w:ascii="Arial" w:eastAsia="Times New Roman" w:hAnsi="Arial" w:cs="Arial"/>
          <w:sz w:val="22"/>
          <w:szCs w:val="22"/>
        </w:rPr>
        <w:t>Temporal Connections</w:t>
      </w:r>
      <w:r w:rsidR="002A6EEC">
        <w:rPr>
          <w:rFonts w:ascii="Arial" w:eastAsia="Times New Roman" w:hAnsi="Arial" w:cs="Arial"/>
          <w:sz w:val="22"/>
          <w:szCs w:val="22"/>
        </w:rPr>
        <w:t xml:space="preserve"> </w:t>
      </w:r>
      <w:r w:rsidR="00E20FAB">
        <w:rPr>
          <w:rFonts w:ascii="Arial" w:eastAsia="Times New Roman" w:hAnsi="Arial" w:cs="Arial"/>
          <w:sz w:val="22"/>
          <w:szCs w:val="22"/>
        </w:rPr>
        <w:t>………………………………………………………………...</w:t>
      </w:r>
      <w:r w:rsidR="002A6EEC">
        <w:rPr>
          <w:rFonts w:ascii="Arial" w:eastAsia="Times New Roman" w:hAnsi="Arial" w:cs="Arial"/>
          <w:sz w:val="22"/>
          <w:szCs w:val="22"/>
        </w:rPr>
        <w:t>p.102</w:t>
      </w:r>
    </w:p>
    <w:p w14:paraId="0AF0A63E" w14:textId="77777777" w:rsidR="00D00F3D" w:rsidRPr="00D00F3D" w:rsidRDefault="00D00F3D" w:rsidP="00D00F3D">
      <w:pPr>
        <w:spacing w:line="360" w:lineRule="auto"/>
        <w:rPr>
          <w:rFonts w:ascii="Arial" w:eastAsia="Times New Roman" w:hAnsi="Arial" w:cs="Arial"/>
          <w:b/>
          <w:bCs/>
          <w:color w:val="FF0000"/>
          <w:sz w:val="22"/>
          <w:szCs w:val="22"/>
        </w:rPr>
      </w:pPr>
    </w:p>
    <w:p w14:paraId="4D2640C2" w14:textId="0F67F09A" w:rsidR="00D00F3D" w:rsidRPr="00D00F3D" w:rsidRDefault="00D00F3D" w:rsidP="00D00F3D">
      <w:pPr>
        <w:spacing w:line="360" w:lineRule="auto"/>
        <w:rPr>
          <w:rFonts w:ascii="Arial" w:hAnsi="Arial" w:cs="Arial"/>
          <w:b/>
          <w:bCs/>
          <w:sz w:val="22"/>
          <w:szCs w:val="22"/>
        </w:rPr>
      </w:pPr>
      <w:r w:rsidRPr="00D00F3D">
        <w:rPr>
          <w:rFonts w:ascii="Arial" w:hAnsi="Arial" w:cs="Arial"/>
          <w:b/>
          <w:bCs/>
          <w:sz w:val="22"/>
          <w:szCs w:val="22"/>
        </w:rPr>
        <w:t>Chapter 3: The ‘Dual-Flâneur’: Transforming the “Gweilo” from Critic to Object</w:t>
      </w:r>
    </w:p>
    <w:p w14:paraId="4F8F4112" w14:textId="2ADE0F81" w:rsidR="00D00F3D" w:rsidRPr="00D00F3D" w:rsidRDefault="00D00F3D" w:rsidP="00D00F3D">
      <w:pPr>
        <w:spacing w:line="360" w:lineRule="auto"/>
        <w:ind w:firstLine="720"/>
        <w:rPr>
          <w:rFonts w:ascii="Arial" w:hAnsi="Arial" w:cs="Arial"/>
          <w:b/>
          <w:bCs/>
          <w:sz w:val="22"/>
          <w:szCs w:val="22"/>
        </w:rPr>
      </w:pPr>
      <w:r w:rsidRPr="00D00F3D">
        <w:rPr>
          <w:rFonts w:ascii="Arial" w:hAnsi="Arial" w:cs="Arial"/>
          <w:sz w:val="22"/>
          <w:szCs w:val="22"/>
        </w:rPr>
        <w:t>Representing Hong Kong in English</w:t>
      </w:r>
      <w:r w:rsidR="002A6EEC">
        <w:rPr>
          <w:rFonts w:ascii="Arial" w:hAnsi="Arial" w:cs="Arial"/>
          <w:sz w:val="22"/>
          <w:szCs w:val="22"/>
        </w:rPr>
        <w:t xml:space="preserve"> </w:t>
      </w:r>
      <w:r w:rsidR="00E20FAB">
        <w:rPr>
          <w:rFonts w:ascii="Arial" w:hAnsi="Arial" w:cs="Arial"/>
          <w:sz w:val="22"/>
          <w:szCs w:val="22"/>
        </w:rPr>
        <w:t>…………………………………………………</w:t>
      </w:r>
      <w:r w:rsidR="002A6EEC">
        <w:rPr>
          <w:rFonts w:ascii="Arial" w:hAnsi="Arial" w:cs="Arial"/>
          <w:sz w:val="22"/>
          <w:szCs w:val="22"/>
        </w:rPr>
        <w:t>p.109</w:t>
      </w:r>
    </w:p>
    <w:p w14:paraId="45C02D46" w14:textId="35EE2A97" w:rsidR="00D00F3D" w:rsidRPr="00D00F3D" w:rsidRDefault="00D00F3D" w:rsidP="00D00F3D">
      <w:pPr>
        <w:spacing w:line="360" w:lineRule="auto"/>
        <w:ind w:firstLine="720"/>
        <w:rPr>
          <w:rFonts w:ascii="Arial" w:hAnsi="Arial" w:cs="Arial"/>
          <w:sz w:val="22"/>
          <w:szCs w:val="22"/>
        </w:rPr>
      </w:pPr>
      <w:r w:rsidRPr="00D00F3D">
        <w:rPr>
          <w:rFonts w:ascii="Arial" w:hAnsi="Arial" w:cs="Arial"/>
          <w:sz w:val="22"/>
          <w:szCs w:val="22"/>
        </w:rPr>
        <w:t>The Hong Kong Adventure</w:t>
      </w:r>
      <w:r w:rsidR="002A6EEC">
        <w:rPr>
          <w:rFonts w:ascii="Arial" w:hAnsi="Arial" w:cs="Arial"/>
          <w:sz w:val="22"/>
          <w:szCs w:val="22"/>
        </w:rPr>
        <w:t xml:space="preserve"> </w:t>
      </w:r>
      <w:r w:rsidR="00E20FAB">
        <w:rPr>
          <w:rFonts w:ascii="Arial" w:hAnsi="Arial" w:cs="Arial"/>
          <w:sz w:val="22"/>
          <w:szCs w:val="22"/>
        </w:rPr>
        <w:t>……………………………………………………………</w:t>
      </w:r>
      <w:r w:rsidR="002A6EEC">
        <w:rPr>
          <w:rFonts w:ascii="Arial" w:hAnsi="Arial" w:cs="Arial"/>
          <w:sz w:val="22"/>
          <w:szCs w:val="22"/>
        </w:rPr>
        <w:t>p.111</w:t>
      </w:r>
    </w:p>
    <w:p w14:paraId="7895B92F" w14:textId="060269E9" w:rsidR="00D00F3D" w:rsidRPr="00D00F3D" w:rsidRDefault="00D00F3D" w:rsidP="00D00F3D">
      <w:pPr>
        <w:spacing w:line="360" w:lineRule="auto"/>
        <w:ind w:firstLine="720"/>
        <w:rPr>
          <w:rFonts w:ascii="Arial" w:hAnsi="Arial" w:cs="Arial"/>
          <w:sz w:val="22"/>
          <w:szCs w:val="22"/>
        </w:rPr>
      </w:pPr>
      <w:r w:rsidRPr="00D00F3D">
        <w:rPr>
          <w:rFonts w:ascii="Arial" w:hAnsi="Arial" w:cs="Arial"/>
          <w:sz w:val="22"/>
          <w:szCs w:val="22"/>
        </w:rPr>
        <w:t xml:space="preserve">The Contemporary Flâneur </w:t>
      </w:r>
      <w:r w:rsidR="00E20FAB">
        <w:rPr>
          <w:rFonts w:ascii="Arial" w:hAnsi="Arial" w:cs="Arial"/>
          <w:sz w:val="22"/>
          <w:szCs w:val="22"/>
        </w:rPr>
        <w:t>…………………………………………………………...</w:t>
      </w:r>
      <w:r w:rsidR="002A6EEC">
        <w:rPr>
          <w:rFonts w:ascii="Arial" w:hAnsi="Arial" w:cs="Arial"/>
          <w:sz w:val="22"/>
          <w:szCs w:val="22"/>
        </w:rPr>
        <w:t>p.112</w:t>
      </w:r>
    </w:p>
    <w:p w14:paraId="22EE295A" w14:textId="763B94BC" w:rsidR="00D00F3D" w:rsidRPr="00D00F3D" w:rsidRDefault="00D00F3D" w:rsidP="00D00F3D">
      <w:pPr>
        <w:spacing w:line="360" w:lineRule="auto"/>
        <w:ind w:firstLine="720"/>
        <w:rPr>
          <w:rFonts w:ascii="Arial" w:hAnsi="Arial" w:cs="Arial"/>
          <w:b/>
          <w:bCs/>
          <w:sz w:val="22"/>
          <w:szCs w:val="22"/>
        </w:rPr>
      </w:pPr>
      <w:r w:rsidRPr="00D00F3D">
        <w:rPr>
          <w:rFonts w:ascii="Arial" w:hAnsi="Arial" w:cs="Arial"/>
          <w:sz w:val="22"/>
          <w:szCs w:val="22"/>
        </w:rPr>
        <w:t>Mapping “Home” and “Away”</w:t>
      </w:r>
      <w:r w:rsidR="002A6EEC">
        <w:rPr>
          <w:rFonts w:ascii="Arial" w:hAnsi="Arial" w:cs="Arial"/>
          <w:sz w:val="22"/>
          <w:szCs w:val="22"/>
        </w:rPr>
        <w:t xml:space="preserve"> </w:t>
      </w:r>
      <w:r w:rsidR="00E20FAB">
        <w:rPr>
          <w:rFonts w:ascii="Arial" w:hAnsi="Arial" w:cs="Arial"/>
          <w:sz w:val="22"/>
          <w:szCs w:val="22"/>
        </w:rPr>
        <w:t>…………………………………………………………</w:t>
      </w:r>
      <w:r w:rsidR="002A6EEC">
        <w:rPr>
          <w:rFonts w:ascii="Arial" w:hAnsi="Arial" w:cs="Arial"/>
          <w:sz w:val="22"/>
          <w:szCs w:val="22"/>
        </w:rPr>
        <w:t>p.113</w:t>
      </w:r>
    </w:p>
    <w:p w14:paraId="25B51D1E" w14:textId="12F7D993" w:rsidR="00D00F3D" w:rsidRPr="00D00F3D" w:rsidRDefault="00D00F3D" w:rsidP="00D00F3D">
      <w:pPr>
        <w:spacing w:line="360" w:lineRule="auto"/>
        <w:ind w:firstLine="720"/>
        <w:rPr>
          <w:rFonts w:ascii="Arial" w:hAnsi="Arial" w:cs="Arial"/>
          <w:b/>
          <w:bCs/>
          <w:sz w:val="22"/>
          <w:szCs w:val="22"/>
        </w:rPr>
      </w:pPr>
      <w:r w:rsidRPr="00D00F3D">
        <w:rPr>
          <w:rFonts w:ascii="Arial" w:eastAsia="Times New Roman" w:hAnsi="Arial" w:cs="Arial"/>
          <w:color w:val="000000" w:themeColor="text1"/>
          <w:sz w:val="22"/>
          <w:szCs w:val="22"/>
        </w:rPr>
        <w:t>Narrative Authority</w:t>
      </w:r>
      <w:r w:rsidR="002A6EEC">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proofErr w:type="gramStart"/>
      <w:r w:rsidR="00E20FAB">
        <w:rPr>
          <w:rFonts w:ascii="Arial" w:eastAsia="Times New Roman" w:hAnsi="Arial" w:cs="Arial"/>
          <w:color w:val="000000" w:themeColor="text1"/>
          <w:sz w:val="22"/>
          <w:szCs w:val="22"/>
        </w:rPr>
        <w:t>…..</w:t>
      </w:r>
      <w:proofErr w:type="gramEnd"/>
      <w:r w:rsidR="002A6EEC">
        <w:rPr>
          <w:rFonts w:ascii="Arial" w:eastAsia="Times New Roman" w:hAnsi="Arial" w:cs="Arial"/>
          <w:color w:val="000000" w:themeColor="text1"/>
          <w:sz w:val="22"/>
          <w:szCs w:val="22"/>
        </w:rPr>
        <w:t>p.115</w:t>
      </w:r>
    </w:p>
    <w:p w14:paraId="302ABCF3" w14:textId="4E4E6CD8" w:rsidR="00D00F3D" w:rsidRPr="00D00F3D" w:rsidRDefault="00D00F3D" w:rsidP="00D00F3D">
      <w:pPr>
        <w:spacing w:line="360" w:lineRule="auto"/>
        <w:ind w:firstLine="720"/>
        <w:rPr>
          <w:rFonts w:ascii="Arial" w:hAnsi="Arial" w:cs="Arial"/>
          <w:b/>
          <w:bCs/>
          <w:sz w:val="22"/>
          <w:szCs w:val="22"/>
        </w:rPr>
      </w:pPr>
      <w:r w:rsidRPr="00D00F3D">
        <w:rPr>
          <w:rFonts w:ascii="Arial" w:hAnsi="Arial" w:cs="Arial"/>
          <w:sz w:val="22"/>
          <w:szCs w:val="22"/>
        </w:rPr>
        <w:t>A Methodological Response to ‘Meta-Ignorance’</w:t>
      </w:r>
      <w:r w:rsidR="002A6EEC">
        <w:rPr>
          <w:rFonts w:ascii="Arial" w:hAnsi="Arial" w:cs="Arial"/>
          <w:sz w:val="22"/>
          <w:szCs w:val="22"/>
        </w:rPr>
        <w:t xml:space="preserve"> </w:t>
      </w:r>
      <w:r w:rsidR="00E20FAB">
        <w:rPr>
          <w:rFonts w:ascii="Arial" w:hAnsi="Arial" w:cs="Arial"/>
          <w:sz w:val="22"/>
          <w:szCs w:val="22"/>
        </w:rPr>
        <w:t>………………………………</w:t>
      </w:r>
      <w:proofErr w:type="gramStart"/>
      <w:r w:rsidR="00E20FAB">
        <w:rPr>
          <w:rFonts w:ascii="Arial" w:hAnsi="Arial" w:cs="Arial"/>
          <w:sz w:val="22"/>
          <w:szCs w:val="22"/>
        </w:rPr>
        <w:t>…..</w:t>
      </w:r>
      <w:proofErr w:type="gramEnd"/>
      <w:r w:rsidR="002A6EEC">
        <w:rPr>
          <w:rFonts w:ascii="Arial" w:hAnsi="Arial" w:cs="Arial"/>
          <w:sz w:val="22"/>
          <w:szCs w:val="22"/>
        </w:rPr>
        <w:t>p.119</w:t>
      </w:r>
    </w:p>
    <w:p w14:paraId="729F80D4" w14:textId="44570CD1" w:rsidR="00D00F3D" w:rsidRPr="00D00F3D" w:rsidRDefault="00D00F3D" w:rsidP="00D00F3D">
      <w:pPr>
        <w:spacing w:line="360" w:lineRule="auto"/>
        <w:ind w:firstLine="720"/>
        <w:rPr>
          <w:rFonts w:ascii="Arial" w:hAnsi="Arial" w:cs="Arial"/>
          <w:b/>
          <w:bCs/>
          <w:sz w:val="22"/>
          <w:szCs w:val="22"/>
        </w:rPr>
      </w:pPr>
      <w:r w:rsidRPr="00D00F3D">
        <w:rPr>
          <w:rFonts w:ascii="Arial" w:hAnsi="Arial" w:cs="Arial"/>
          <w:sz w:val="22"/>
          <w:szCs w:val="22"/>
        </w:rPr>
        <w:t>Disorganising Space</w:t>
      </w:r>
      <w:r w:rsidR="002A6EEC">
        <w:rPr>
          <w:rFonts w:ascii="Arial" w:hAnsi="Arial" w:cs="Arial"/>
          <w:sz w:val="22"/>
          <w:szCs w:val="22"/>
        </w:rPr>
        <w:t xml:space="preserve"> </w:t>
      </w:r>
      <w:r w:rsidR="00E20FAB">
        <w:rPr>
          <w:rFonts w:ascii="Arial" w:hAnsi="Arial" w:cs="Arial"/>
          <w:sz w:val="22"/>
          <w:szCs w:val="22"/>
        </w:rPr>
        <w:t>………………………………………………………………</w:t>
      </w:r>
      <w:proofErr w:type="gramStart"/>
      <w:r w:rsidR="00E20FAB">
        <w:rPr>
          <w:rFonts w:ascii="Arial" w:hAnsi="Arial" w:cs="Arial"/>
          <w:sz w:val="22"/>
          <w:szCs w:val="22"/>
        </w:rPr>
        <w:t>…..</w:t>
      </w:r>
      <w:proofErr w:type="gramEnd"/>
      <w:r w:rsidR="002A6EEC">
        <w:rPr>
          <w:rFonts w:ascii="Arial" w:hAnsi="Arial" w:cs="Arial"/>
          <w:sz w:val="22"/>
          <w:szCs w:val="22"/>
        </w:rPr>
        <w:t>p.120</w:t>
      </w:r>
    </w:p>
    <w:p w14:paraId="6C1E3AF3" w14:textId="77777777" w:rsidR="00D00F3D" w:rsidRPr="00D00F3D" w:rsidRDefault="00D00F3D" w:rsidP="00D00F3D">
      <w:pPr>
        <w:pStyle w:val="ListParagraph"/>
        <w:numPr>
          <w:ilvl w:val="0"/>
          <w:numId w:val="5"/>
        </w:numPr>
        <w:spacing w:line="360" w:lineRule="auto"/>
        <w:ind w:left="144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The “Flâneuse” and the Post-colonial City  </w:t>
      </w:r>
    </w:p>
    <w:p w14:paraId="5EC878E2" w14:textId="77777777" w:rsidR="00D00F3D" w:rsidRPr="00D00F3D" w:rsidRDefault="00D00F3D" w:rsidP="00D00F3D">
      <w:pPr>
        <w:pStyle w:val="ListParagraph"/>
        <w:numPr>
          <w:ilvl w:val="0"/>
          <w:numId w:val="5"/>
        </w:numPr>
        <w:spacing w:line="360" w:lineRule="auto"/>
        <w:ind w:left="144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An “Unadventurous” Narrative</w:t>
      </w:r>
    </w:p>
    <w:p w14:paraId="4BD252A3" w14:textId="021CECBB" w:rsidR="00D00F3D" w:rsidRPr="00D00F3D" w:rsidRDefault="00D00F3D"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lastRenderedPageBreak/>
        <w:t>A Journey of Self-rediscovery</w:t>
      </w:r>
      <w:r w:rsidR="002A6EEC">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r w:rsidR="002A6EEC">
        <w:rPr>
          <w:rFonts w:ascii="Arial" w:eastAsia="Times New Roman" w:hAnsi="Arial" w:cs="Arial"/>
          <w:color w:val="000000" w:themeColor="text1"/>
          <w:sz w:val="22"/>
          <w:szCs w:val="22"/>
        </w:rPr>
        <w:t>p.128</w:t>
      </w:r>
    </w:p>
    <w:p w14:paraId="5EB91D91" w14:textId="709AF40B" w:rsidR="00D00F3D" w:rsidRPr="00D00F3D" w:rsidRDefault="00D00F3D"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Memory Maps</w:t>
      </w:r>
      <w:r w:rsidR="002A6EEC">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proofErr w:type="gramStart"/>
      <w:r w:rsidR="00E20FAB">
        <w:rPr>
          <w:rFonts w:ascii="Arial" w:eastAsia="Times New Roman" w:hAnsi="Arial" w:cs="Arial"/>
          <w:color w:val="000000" w:themeColor="text1"/>
          <w:sz w:val="22"/>
          <w:szCs w:val="22"/>
        </w:rPr>
        <w:t>…..</w:t>
      </w:r>
      <w:proofErr w:type="gramEnd"/>
      <w:r w:rsidR="002A6EEC">
        <w:rPr>
          <w:rFonts w:ascii="Arial" w:eastAsia="Times New Roman" w:hAnsi="Arial" w:cs="Arial"/>
          <w:color w:val="000000" w:themeColor="text1"/>
          <w:sz w:val="22"/>
          <w:szCs w:val="22"/>
        </w:rPr>
        <w:t>p.129</w:t>
      </w:r>
    </w:p>
    <w:p w14:paraId="7EB02228" w14:textId="74EA1A1A" w:rsidR="00D00F3D" w:rsidRPr="00D00F3D" w:rsidRDefault="00D00F3D" w:rsidP="00D00F3D">
      <w:pPr>
        <w:spacing w:line="360" w:lineRule="auto"/>
        <w:ind w:firstLine="720"/>
        <w:rPr>
          <w:rFonts w:ascii="Arial" w:eastAsia="Times New Roman" w:hAnsi="Arial" w:cs="Arial"/>
          <w:color w:val="000000" w:themeColor="text1"/>
          <w:sz w:val="22"/>
          <w:szCs w:val="22"/>
        </w:rPr>
      </w:pPr>
      <w:r w:rsidRPr="00D00F3D">
        <w:rPr>
          <w:rFonts w:ascii="Arial" w:hAnsi="Arial" w:cs="Arial"/>
          <w:sz w:val="22"/>
          <w:szCs w:val="22"/>
        </w:rPr>
        <w:t xml:space="preserve">Renegotiating Positionality </w:t>
      </w:r>
      <w:r w:rsidR="00E20FAB">
        <w:rPr>
          <w:rFonts w:ascii="Arial" w:hAnsi="Arial" w:cs="Arial"/>
          <w:sz w:val="22"/>
          <w:szCs w:val="22"/>
        </w:rPr>
        <w:t>……………………………………………………………</w:t>
      </w:r>
      <w:r w:rsidR="002A6EEC">
        <w:rPr>
          <w:rFonts w:ascii="Arial" w:hAnsi="Arial" w:cs="Arial"/>
          <w:sz w:val="22"/>
          <w:szCs w:val="22"/>
        </w:rPr>
        <w:t>p.132</w:t>
      </w:r>
    </w:p>
    <w:p w14:paraId="461B5A9B" w14:textId="6B71F998" w:rsidR="00D00F3D" w:rsidRPr="00D00F3D" w:rsidRDefault="00D00F3D" w:rsidP="00D00F3D">
      <w:pPr>
        <w:spacing w:line="360" w:lineRule="auto"/>
        <w:ind w:firstLine="720"/>
        <w:rPr>
          <w:rStyle w:val="normaltextrun"/>
          <w:rFonts w:ascii="Arial" w:eastAsia="Times New Roman" w:hAnsi="Arial" w:cs="Arial"/>
          <w:color w:val="000000" w:themeColor="text1"/>
          <w:sz w:val="22"/>
          <w:szCs w:val="22"/>
        </w:rPr>
      </w:pPr>
      <w:r w:rsidRPr="00D00F3D">
        <w:rPr>
          <w:rFonts w:ascii="Arial" w:hAnsi="Arial" w:cs="Arial"/>
          <w:sz w:val="22"/>
          <w:szCs w:val="22"/>
        </w:rPr>
        <w:t>Decentralising the Postcolonial Flâneur</w:t>
      </w:r>
      <w:r w:rsidR="002A6EEC">
        <w:rPr>
          <w:rFonts w:ascii="Arial" w:hAnsi="Arial" w:cs="Arial"/>
          <w:sz w:val="22"/>
          <w:szCs w:val="22"/>
        </w:rPr>
        <w:t xml:space="preserve"> </w:t>
      </w:r>
      <w:r w:rsidR="00E20FAB">
        <w:rPr>
          <w:rFonts w:ascii="Arial" w:hAnsi="Arial" w:cs="Arial"/>
          <w:sz w:val="22"/>
          <w:szCs w:val="22"/>
        </w:rPr>
        <w:t>…………………………………………</w:t>
      </w:r>
      <w:proofErr w:type="gramStart"/>
      <w:r w:rsidR="00E20FAB">
        <w:rPr>
          <w:rFonts w:ascii="Arial" w:hAnsi="Arial" w:cs="Arial"/>
          <w:sz w:val="22"/>
          <w:szCs w:val="22"/>
        </w:rPr>
        <w:t>…..</w:t>
      </w:r>
      <w:proofErr w:type="gramEnd"/>
      <w:r w:rsidR="002A6EEC">
        <w:rPr>
          <w:rFonts w:ascii="Arial" w:hAnsi="Arial" w:cs="Arial"/>
          <w:sz w:val="22"/>
          <w:szCs w:val="22"/>
        </w:rPr>
        <w:t>p.135</w:t>
      </w:r>
    </w:p>
    <w:p w14:paraId="226FD2BD" w14:textId="4CD1247F" w:rsidR="00D00F3D" w:rsidRPr="00D00F3D" w:rsidRDefault="00D00F3D" w:rsidP="00D00F3D">
      <w:pPr>
        <w:spacing w:line="360" w:lineRule="auto"/>
        <w:ind w:firstLine="720"/>
        <w:rPr>
          <w:rFonts w:ascii="Arial" w:eastAsia="Times New Roman" w:hAnsi="Arial" w:cs="Arial"/>
          <w:color w:val="000000" w:themeColor="text1"/>
          <w:sz w:val="22"/>
          <w:szCs w:val="22"/>
        </w:rPr>
      </w:pPr>
      <w:r w:rsidRPr="00D00F3D">
        <w:rPr>
          <w:rFonts w:ascii="Arial" w:hAnsi="Arial" w:cs="Arial"/>
          <w:sz w:val="22"/>
          <w:szCs w:val="22"/>
        </w:rPr>
        <w:t>Blindfolding the Author</w:t>
      </w:r>
      <w:r w:rsidR="002A6EEC">
        <w:rPr>
          <w:rFonts w:ascii="Arial" w:hAnsi="Arial" w:cs="Arial"/>
          <w:sz w:val="22"/>
          <w:szCs w:val="22"/>
        </w:rPr>
        <w:t xml:space="preserve"> </w:t>
      </w:r>
      <w:r w:rsidR="00E20FAB">
        <w:rPr>
          <w:rFonts w:ascii="Arial" w:hAnsi="Arial" w:cs="Arial"/>
          <w:sz w:val="22"/>
          <w:szCs w:val="22"/>
        </w:rPr>
        <w:t>………………………………………………………………...</w:t>
      </w:r>
      <w:r w:rsidR="002A6EEC">
        <w:rPr>
          <w:rFonts w:ascii="Arial" w:hAnsi="Arial" w:cs="Arial"/>
          <w:sz w:val="22"/>
          <w:szCs w:val="22"/>
        </w:rPr>
        <w:t>p.137</w:t>
      </w:r>
    </w:p>
    <w:p w14:paraId="36F45BC0" w14:textId="77777777" w:rsidR="00D00F3D" w:rsidRPr="00D00F3D" w:rsidRDefault="00D00F3D" w:rsidP="00D00F3D">
      <w:pPr>
        <w:spacing w:line="360" w:lineRule="auto"/>
        <w:rPr>
          <w:rFonts w:ascii="Arial" w:eastAsia="Times New Roman" w:hAnsi="Arial" w:cs="Arial"/>
          <w:b/>
          <w:color w:val="000000" w:themeColor="text1"/>
          <w:sz w:val="22"/>
          <w:szCs w:val="22"/>
          <w:shd w:val="clear" w:color="auto" w:fill="FFFFFF"/>
        </w:rPr>
      </w:pPr>
    </w:p>
    <w:p w14:paraId="5770AC57" w14:textId="299C34A0" w:rsidR="00D00F3D" w:rsidRPr="00D00F3D" w:rsidRDefault="00D00F3D" w:rsidP="00D00F3D">
      <w:pPr>
        <w:spacing w:line="360" w:lineRule="auto"/>
        <w:rPr>
          <w:rFonts w:ascii="Arial" w:eastAsia="Times New Roman" w:hAnsi="Arial" w:cs="Arial"/>
          <w:b/>
          <w:bCs/>
          <w:color w:val="000000" w:themeColor="text1"/>
          <w:sz w:val="22"/>
          <w:szCs w:val="22"/>
        </w:rPr>
      </w:pPr>
      <w:r w:rsidRPr="00D00F3D">
        <w:rPr>
          <w:rFonts w:ascii="Arial" w:eastAsia="Times New Roman" w:hAnsi="Arial" w:cs="Arial"/>
          <w:b/>
          <w:bCs/>
          <w:color w:val="000000" w:themeColor="text1"/>
          <w:sz w:val="22"/>
          <w:szCs w:val="22"/>
        </w:rPr>
        <w:t>Conclusio</w:t>
      </w:r>
      <w:r w:rsidR="00E20FAB">
        <w:rPr>
          <w:rFonts w:ascii="Arial" w:eastAsia="Times New Roman" w:hAnsi="Arial" w:cs="Arial"/>
          <w:b/>
          <w:bCs/>
          <w:color w:val="000000" w:themeColor="text1"/>
          <w:sz w:val="22"/>
          <w:szCs w:val="22"/>
        </w:rPr>
        <w:t>n</w:t>
      </w:r>
    </w:p>
    <w:p w14:paraId="18906C69" w14:textId="4EA96615" w:rsidR="00D00F3D" w:rsidRPr="00D00F3D" w:rsidRDefault="00D00F3D" w:rsidP="00D00F3D">
      <w:pPr>
        <w:spacing w:line="360" w:lineRule="auto"/>
        <w:ind w:firstLine="720"/>
        <w:rPr>
          <w:rFonts w:ascii="Arial" w:eastAsia="Times New Roman" w:hAnsi="Arial" w:cs="Arial"/>
          <w:b/>
          <w:bCs/>
          <w:color w:val="000000" w:themeColor="text1"/>
          <w:sz w:val="22"/>
          <w:szCs w:val="22"/>
        </w:rPr>
      </w:pPr>
      <w:r w:rsidRPr="00D00F3D">
        <w:rPr>
          <w:rFonts w:ascii="Arial" w:eastAsia="Times New Roman" w:hAnsi="Arial" w:cs="Arial"/>
          <w:color w:val="000000" w:themeColor="text1"/>
          <w:sz w:val="22"/>
          <w:szCs w:val="22"/>
        </w:rPr>
        <w:t>A Place for Transnational Voices</w:t>
      </w:r>
      <w:r w:rsidR="002A6EEC">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r w:rsidR="002A6EEC">
        <w:rPr>
          <w:rFonts w:ascii="Arial" w:eastAsia="Times New Roman" w:hAnsi="Arial" w:cs="Arial"/>
          <w:color w:val="000000" w:themeColor="text1"/>
          <w:sz w:val="22"/>
          <w:szCs w:val="22"/>
        </w:rPr>
        <w:t>p.143</w:t>
      </w:r>
    </w:p>
    <w:p w14:paraId="779BB3B6" w14:textId="5A45715D" w:rsidR="00D00F3D" w:rsidRPr="00D00F3D" w:rsidRDefault="00D00F3D" w:rsidP="00D00F3D">
      <w:pPr>
        <w:spacing w:line="360" w:lineRule="auto"/>
        <w:ind w:firstLine="720"/>
        <w:rPr>
          <w:rFonts w:ascii="Arial" w:eastAsia="Times New Roman" w:hAnsi="Arial" w:cs="Arial"/>
          <w:b/>
          <w:bCs/>
          <w:color w:val="000000" w:themeColor="text1"/>
          <w:sz w:val="22"/>
          <w:szCs w:val="22"/>
        </w:rPr>
      </w:pPr>
      <w:r w:rsidRPr="00D00F3D">
        <w:rPr>
          <w:rFonts w:ascii="Arial" w:eastAsia="Times New Roman" w:hAnsi="Arial" w:cs="Arial"/>
          <w:color w:val="000000" w:themeColor="text1"/>
          <w:sz w:val="22"/>
          <w:szCs w:val="22"/>
        </w:rPr>
        <w:t>Refusing the Silent Retreat</w:t>
      </w:r>
      <w:r w:rsidR="002A6EEC">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r w:rsidR="002A6EEC">
        <w:rPr>
          <w:rFonts w:ascii="Arial" w:eastAsia="Times New Roman" w:hAnsi="Arial" w:cs="Arial"/>
          <w:color w:val="000000" w:themeColor="text1"/>
          <w:sz w:val="22"/>
          <w:szCs w:val="22"/>
        </w:rPr>
        <w:t>p.144</w:t>
      </w:r>
    </w:p>
    <w:p w14:paraId="2B4A3678" w14:textId="1125B2AE" w:rsidR="00D00F3D" w:rsidRPr="00D00F3D" w:rsidRDefault="00D00F3D" w:rsidP="00D00F3D">
      <w:pPr>
        <w:spacing w:line="360" w:lineRule="auto"/>
        <w:ind w:firstLine="720"/>
        <w:rPr>
          <w:rFonts w:ascii="Arial" w:eastAsia="Times New Roman" w:hAnsi="Arial" w:cs="Arial"/>
          <w:b/>
          <w:bCs/>
          <w:color w:val="000000" w:themeColor="text1"/>
          <w:sz w:val="22"/>
          <w:szCs w:val="22"/>
        </w:rPr>
      </w:pPr>
      <w:r w:rsidRPr="00D00F3D">
        <w:rPr>
          <w:rFonts w:ascii="Arial" w:eastAsia="Times New Roman" w:hAnsi="Arial" w:cs="Arial"/>
          <w:color w:val="000000" w:themeColor="text1"/>
          <w:sz w:val="22"/>
          <w:szCs w:val="22"/>
        </w:rPr>
        <w:t>“The Narrative State”</w:t>
      </w:r>
      <w:r w:rsidR="002A6EEC">
        <w:rPr>
          <w:rFonts w:ascii="Arial" w:eastAsia="Times New Roman" w:hAnsi="Arial" w:cs="Arial"/>
          <w:color w:val="000000" w:themeColor="text1"/>
          <w:sz w:val="22"/>
          <w:szCs w:val="22"/>
        </w:rPr>
        <w:t xml:space="preserve"> </w:t>
      </w:r>
      <w:r w:rsidR="00E20FAB">
        <w:rPr>
          <w:rFonts w:ascii="Arial" w:eastAsia="Times New Roman" w:hAnsi="Arial" w:cs="Arial"/>
          <w:color w:val="000000" w:themeColor="text1"/>
          <w:sz w:val="22"/>
          <w:szCs w:val="22"/>
        </w:rPr>
        <w:t>………………………………………………………………</w:t>
      </w:r>
      <w:proofErr w:type="gramStart"/>
      <w:r w:rsidR="00E20FAB">
        <w:rPr>
          <w:rFonts w:ascii="Arial" w:eastAsia="Times New Roman" w:hAnsi="Arial" w:cs="Arial"/>
          <w:color w:val="000000" w:themeColor="text1"/>
          <w:sz w:val="22"/>
          <w:szCs w:val="22"/>
        </w:rPr>
        <w:t>…..</w:t>
      </w:r>
      <w:proofErr w:type="gramEnd"/>
      <w:r w:rsidR="002A6EEC">
        <w:rPr>
          <w:rFonts w:ascii="Arial" w:eastAsia="Times New Roman" w:hAnsi="Arial" w:cs="Arial"/>
          <w:color w:val="000000" w:themeColor="text1"/>
          <w:sz w:val="22"/>
          <w:szCs w:val="22"/>
        </w:rPr>
        <w:t>p.147</w:t>
      </w:r>
    </w:p>
    <w:p w14:paraId="59185C0E" w14:textId="6DE56D97" w:rsidR="00D00F3D" w:rsidRPr="00D00F3D" w:rsidRDefault="00D00F3D" w:rsidP="00D00F3D">
      <w:pPr>
        <w:spacing w:line="360" w:lineRule="auto"/>
        <w:ind w:firstLine="720"/>
        <w:rPr>
          <w:rFonts w:ascii="Arial" w:eastAsia="Times New Roman" w:hAnsi="Arial" w:cs="Arial"/>
          <w:b/>
          <w:bCs/>
          <w:color w:val="000000" w:themeColor="text1"/>
          <w:sz w:val="22"/>
          <w:szCs w:val="22"/>
        </w:rPr>
      </w:pPr>
      <w:r w:rsidRPr="00D00F3D">
        <w:rPr>
          <w:rFonts w:ascii="Arial" w:hAnsi="Arial" w:cs="Arial"/>
          <w:sz w:val="22"/>
          <w:szCs w:val="22"/>
        </w:rPr>
        <w:t>‘And what of the future?’</w:t>
      </w:r>
      <w:r w:rsidR="002A6EEC">
        <w:rPr>
          <w:rFonts w:ascii="Arial" w:hAnsi="Arial" w:cs="Arial"/>
          <w:sz w:val="22"/>
          <w:szCs w:val="22"/>
        </w:rPr>
        <w:t xml:space="preserve"> </w:t>
      </w:r>
      <w:r w:rsidR="00E20FAB">
        <w:rPr>
          <w:rFonts w:ascii="Arial" w:hAnsi="Arial" w:cs="Arial"/>
          <w:sz w:val="22"/>
          <w:szCs w:val="22"/>
        </w:rPr>
        <w:t>………………………………………………………………</w:t>
      </w:r>
      <w:r w:rsidR="002A6EEC">
        <w:rPr>
          <w:rFonts w:ascii="Arial" w:hAnsi="Arial" w:cs="Arial"/>
          <w:sz w:val="22"/>
          <w:szCs w:val="22"/>
        </w:rPr>
        <w:t>p.150</w:t>
      </w:r>
    </w:p>
    <w:p w14:paraId="3A25C2BD" w14:textId="77777777" w:rsidR="0005566C" w:rsidRDefault="0005566C" w:rsidP="00D00F3D">
      <w:pPr>
        <w:spacing w:line="360" w:lineRule="auto"/>
        <w:rPr>
          <w:rFonts w:ascii="Arial" w:hAnsi="Arial" w:cs="Arial"/>
          <w:b/>
          <w:bCs/>
          <w:sz w:val="22"/>
          <w:szCs w:val="22"/>
        </w:rPr>
      </w:pPr>
    </w:p>
    <w:p w14:paraId="01517582" w14:textId="71CDCAE8" w:rsidR="00D00F3D" w:rsidRPr="00D00F3D" w:rsidRDefault="0005566C" w:rsidP="00D00F3D">
      <w:pPr>
        <w:spacing w:line="360" w:lineRule="auto"/>
        <w:rPr>
          <w:rFonts w:ascii="Arial" w:hAnsi="Arial" w:cs="Arial"/>
          <w:b/>
          <w:bCs/>
          <w:sz w:val="22"/>
          <w:szCs w:val="22"/>
        </w:rPr>
      </w:pPr>
      <w:r w:rsidRPr="00E20FAB">
        <w:rPr>
          <w:rFonts w:ascii="Arial" w:hAnsi="Arial" w:cs="Arial"/>
          <w:b/>
          <w:bCs/>
          <w:sz w:val="28"/>
          <w:szCs w:val="28"/>
        </w:rPr>
        <w:t>Part</w:t>
      </w:r>
      <w:r w:rsidR="00E20FAB">
        <w:rPr>
          <w:rFonts w:ascii="Arial" w:hAnsi="Arial" w:cs="Arial"/>
          <w:b/>
          <w:bCs/>
          <w:sz w:val="28"/>
          <w:szCs w:val="28"/>
        </w:rPr>
        <w:t xml:space="preserve"> </w:t>
      </w:r>
      <w:r w:rsidRPr="00E20FAB">
        <w:rPr>
          <w:rFonts w:ascii="Arial" w:hAnsi="Arial" w:cs="Arial"/>
          <w:b/>
          <w:bCs/>
          <w:sz w:val="28"/>
          <w:szCs w:val="28"/>
        </w:rPr>
        <w:t xml:space="preserve">2: </w:t>
      </w:r>
      <w:r w:rsidR="00D00F3D" w:rsidRPr="00E20FAB">
        <w:rPr>
          <w:rFonts w:ascii="Arial" w:hAnsi="Arial" w:cs="Arial"/>
          <w:b/>
          <w:bCs/>
          <w:sz w:val="28"/>
          <w:szCs w:val="28"/>
        </w:rPr>
        <w:t>The Widening of Tolo Highway</w:t>
      </w:r>
      <w:r w:rsidR="00D00F3D" w:rsidRPr="00D00F3D">
        <w:rPr>
          <w:rFonts w:ascii="Arial" w:hAnsi="Arial" w:cs="Arial"/>
          <w:b/>
          <w:bCs/>
          <w:sz w:val="22"/>
          <w:szCs w:val="22"/>
        </w:rPr>
        <w:t xml:space="preserve"> </w:t>
      </w:r>
      <w:r w:rsidR="00650D23">
        <w:rPr>
          <w:rFonts w:ascii="Arial" w:hAnsi="Arial" w:cs="Arial"/>
          <w:b/>
          <w:bCs/>
          <w:sz w:val="22"/>
          <w:szCs w:val="22"/>
        </w:rPr>
        <w:t>(Under indefinite embargo due to publication)</w:t>
      </w:r>
    </w:p>
    <w:p w14:paraId="59E2E7D7" w14:textId="77777777" w:rsidR="00650D23" w:rsidRDefault="00650D23" w:rsidP="00D00F3D">
      <w:pPr>
        <w:spacing w:line="360" w:lineRule="auto"/>
        <w:rPr>
          <w:rFonts w:ascii="Arial" w:hAnsi="Arial" w:cs="Arial"/>
          <w:sz w:val="22"/>
          <w:szCs w:val="22"/>
        </w:rPr>
      </w:pPr>
    </w:p>
    <w:p w14:paraId="56463FA2" w14:textId="432ABEB4" w:rsidR="0005566C" w:rsidRPr="00E20FAB" w:rsidRDefault="0005566C" w:rsidP="00D00F3D">
      <w:pPr>
        <w:spacing w:line="360" w:lineRule="auto"/>
        <w:rPr>
          <w:rFonts w:ascii="Arial" w:hAnsi="Arial" w:cs="Arial"/>
          <w:b/>
          <w:bCs/>
          <w:sz w:val="28"/>
          <w:szCs w:val="28"/>
        </w:rPr>
      </w:pPr>
      <w:r w:rsidRPr="00E20FAB">
        <w:rPr>
          <w:rFonts w:ascii="Arial" w:hAnsi="Arial" w:cs="Arial"/>
          <w:b/>
          <w:bCs/>
          <w:sz w:val="28"/>
          <w:szCs w:val="28"/>
        </w:rPr>
        <w:t>Part 3: Appendices</w:t>
      </w:r>
    </w:p>
    <w:p w14:paraId="4C6A7B02" w14:textId="63CB2EEE" w:rsidR="0005566C" w:rsidRDefault="00D00F3D" w:rsidP="0005566C">
      <w:pPr>
        <w:spacing w:line="360" w:lineRule="auto"/>
        <w:rPr>
          <w:rFonts w:ascii="Arial" w:hAnsi="Arial" w:cs="Arial"/>
          <w:b/>
          <w:bCs/>
          <w:sz w:val="22"/>
          <w:szCs w:val="22"/>
        </w:rPr>
      </w:pPr>
      <w:r w:rsidRPr="00D00F3D">
        <w:rPr>
          <w:rFonts w:ascii="Arial" w:hAnsi="Arial" w:cs="Arial"/>
          <w:b/>
          <w:bCs/>
          <w:sz w:val="22"/>
          <w:szCs w:val="22"/>
        </w:rPr>
        <w:t>Appendix 1</w:t>
      </w:r>
      <w:r w:rsidR="0005566C">
        <w:rPr>
          <w:rFonts w:ascii="Arial" w:hAnsi="Arial" w:cs="Arial"/>
          <w:b/>
          <w:bCs/>
          <w:sz w:val="22"/>
          <w:szCs w:val="22"/>
        </w:rPr>
        <w:t xml:space="preserve"> </w:t>
      </w:r>
    </w:p>
    <w:p w14:paraId="4B771C44" w14:textId="2B11C4FD" w:rsidR="00D00F3D" w:rsidRPr="0005566C" w:rsidRDefault="00D00F3D" w:rsidP="0005566C">
      <w:pPr>
        <w:spacing w:line="360" w:lineRule="auto"/>
        <w:rPr>
          <w:rFonts w:ascii="Arial" w:eastAsia="Times New Roman" w:hAnsi="Arial" w:cs="Arial"/>
          <w:b/>
          <w:bCs/>
          <w:color w:val="000000" w:themeColor="text1"/>
          <w:sz w:val="22"/>
          <w:szCs w:val="22"/>
        </w:rPr>
      </w:pPr>
      <w:r w:rsidRPr="00D00F3D">
        <w:rPr>
          <w:rFonts w:ascii="Arial" w:hAnsi="Arial" w:cs="Arial"/>
          <w:color w:val="000000" w:themeColor="text1"/>
          <w:sz w:val="22"/>
          <w:szCs w:val="22"/>
        </w:rPr>
        <w:t>Interview Methodology</w:t>
      </w:r>
      <w:r w:rsidR="00E20FAB">
        <w:rPr>
          <w:rFonts w:ascii="Arial" w:hAnsi="Arial" w:cs="Arial"/>
          <w:color w:val="000000" w:themeColor="text1"/>
          <w:sz w:val="22"/>
          <w:szCs w:val="22"/>
        </w:rPr>
        <w:t xml:space="preserve"> …………………………………………………………………….…</w:t>
      </w:r>
      <w:proofErr w:type="gramStart"/>
      <w:r w:rsidR="00E20FAB">
        <w:rPr>
          <w:rFonts w:ascii="Arial" w:hAnsi="Arial" w:cs="Arial"/>
          <w:color w:val="000000" w:themeColor="text1"/>
          <w:sz w:val="22"/>
          <w:szCs w:val="22"/>
        </w:rPr>
        <w:t>…..</w:t>
      </w:r>
      <w:proofErr w:type="gramEnd"/>
      <w:r w:rsidR="00E20FAB">
        <w:rPr>
          <w:rFonts w:ascii="Arial" w:hAnsi="Arial" w:cs="Arial"/>
          <w:color w:val="000000" w:themeColor="text1"/>
          <w:sz w:val="22"/>
          <w:szCs w:val="22"/>
        </w:rPr>
        <w:t>p.1</w:t>
      </w:r>
    </w:p>
    <w:p w14:paraId="338428E8" w14:textId="77777777" w:rsidR="00D00F3D" w:rsidRPr="00D00F3D" w:rsidRDefault="00D00F3D" w:rsidP="00D00F3D">
      <w:pPr>
        <w:spacing w:line="360" w:lineRule="auto"/>
        <w:rPr>
          <w:rFonts w:ascii="Arial" w:eastAsia="Times New Roman" w:hAnsi="Arial" w:cs="Arial"/>
          <w:b/>
          <w:bCs/>
          <w:color w:val="000000" w:themeColor="text1"/>
          <w:sz w:val="22"/>
          <w:szCs w:val="22"/>
        </w:rPr>
      </w:pPr>
    </w:p>
    <w:p w14:paraId="70221BB4" w14:textId="384C57A5" w:rsidR="00D00F3D" w:rsidRPr="00D00F3D" w:rsidRDefault="00D00F3D" w:rsidP="00D00F3D">
      <w:pPr>
        <w:spacing w:line="360" w:lineRule="auto"/>
        <w:rPr>
          <w:rFonts w:ascii="Arial" w:hAnsi="Arial" w:cs="Arial"/>
          <w:b/>
          <w:bCs/>
          <w:sz w:val="22"/>
          <w:szCs w:val="22"/>
          <w:lang w:eastAsia="en-GB"/>
        </w:rPr>
      </w:pPr>
      <w:r w:rsidRPr="00D00F3D">
        <w:rPr>
          <w:rFonts w:ascii="Arial" w:hAnsi="Arial" w:cs="Arial"/>
          <w:b/>
          <w:bCs/>
          <w:sz w:val="22"/>
          <w:szCs w:val="22"/>
        </w:rPr>
        <w:t>Appendix 2</w:t>
      </w:r>
      <w:r w:rsidR="00E20FAB">
        <w:rPr>
          <w:rFonts w:ascii="Arial" w:hAnsi="Arial" w:cs="Arial"/>
          <w:b/>
          <w:bCs/>
          <w:sz w:val="22"/>
          <w:szCs w:val="22"/>
        </w:rPr>
        <w:t xml:space="preserve"> </w:t>
      </w:r>
    </w:p>
    <w:p w14:paraId="678DB6E8" w14:textId="77777777" w:rsidR="00D00F3D" w:rsidRPr="00D00F3D" w:rsidRDefault="00D00F3D" w:rsidP="00D00F3D">
      <w:pPr>
        <w:pStyle w:val="FootnoteText"/>
        <w:spacing w:line="360" w:lineRule="auto"/>
        <w:ind w:firstLine="720"/>
        <w:rPr>
          <w:rFonts w:ascii="Arial" w:hAnsi="Arial" w:cs="Arial"/>
          <w:bCs/>
          <w:sz w:val="22"/>
          <w:szCs w:val="22"/>
        </w:rPr>
      </w:pPr>
      <w:r w:rsidRPr="00D00F3D">
        <w:rPr>
          <w:rFonts w:ascii="Arial" w:hAnsi="Arial" w:cs="Arial"/>
          <w:bCs/>
          <w:sz w:val="22"/>
          <w:szCs w:val="22"/>
        </w:rPr>
        <w:t>Interview Transcripts (2017):</w:t>
      </w:r>
    </w:p>
    <w:p w14:paraId="42AEDF7D" w14:textId="4DC26601" w:rsidR="00D00F3D" w:rsidRPr="00D00F3D" w:rsidRDefault="00D00F3D" w:rsidP="00D00F3D">
      <w:pPr>
        <w:pStyle w:val="FootnoteText"/>
        <w:spacing w:line="360" w:lineRule="auto"/>
        <w:ind w:firstLine="720"/>
        <w:rPr>
          <w:rFonts w:ascii="Arial" w:hAnsi="Arial" w:cs="Arial"/>
          <w:bCs/>
          <w:sz w:val="22"/>
          <w:szCs w:val="22"/>
        </w:rPr>
      </w:pPr>
      <w:r w:rsidRPr="00D00F3D">
        <w:rPr>
          <w:rFonts w:ascii="Arial" w:hAnsi="Arial" w:cs="Arial"/>
          <w:bCs/>
          <w:sz w:val="22"/>
          <w:szCs w:val="22"/>
        </w:rPr>
        <w:tab/>
        <w:t>Annie Transcript</w:t>
      </w:r>
      <w:r w:rsidR="00E20FAB">
        <w:rPr>
          <w:rFonts w:ascii="Arial" w:hAnsi="Arial" w:cs="Arial"/>
          <w:bCs/>
          <w:sz w:val="22"/>
          <w:szCs w:val="22"/>
        </w:rPr>
        <w:t xml:space="preserve"> …………………………………………………………………p.5</w:t>
      </w:r>
    </w:p>
    <w:p w14:paraId="49C085E4" w14:textId="0FA3B870" w:rsidR="00D00F3D" w:rsidRPr="00D00F3D" w:rsidRDefault="00D00F3D" w:rsidP="00D00F3D">
      <w:pPr>
        <w:pStyle w:val="FootnoteText"/>
        <w:spacing w:line="360" w:lineRule="auto"/>
        <w:ind w:left="720" w:firstLine="720"/>
        <w:rPr>
          <w:rFonts w:ascii="Arial" w:hAnsi="Arial" w:cs="Arial"/>
          <w:bCs/>
          <w:sz w:val="22"/>
          <w:szCs w:val="22"/>
        </w:rPr>
      </w:pPr>
      <w:r w:rsidRPr="00D00F3D">
        <w:rPr>
          <w:rFonts w:ascii="Arial" w:hAnsi="Arial" w:cs="Arial"/>
          <w:bCs/>
          <w:sz w:val="22"/>
          <w:szCs w:val="22"/>
        </w:rPr>
        <w:t>Bella Transcript</w:t>
      </w:r>
      <w:r w:rsidR="00E20FAB">
        <w:rPr>
          <w:rFonts w:ascii="Arial" w:hAnsi="Arial" w:cs="Arial"/>
          <w:bCs/>
          <w:sz w:val="22"/>
          <w:szCs w:val="22"/>
        </w:rPr>
        <w:t xml:space="preserve"> ………………………………………………………………….p.9</w:t>
      </w:r>
    </w:p>
    <w:p w14:paraId="79DD609A" w14:textId="390595EF" w:rsidR="00D00F3D" w:rsidRPr="00D00F3D" w:rsidRDefault="00D00F3D" w:rsidP="00D00F3D">
      <w:pPr>
        <w:pStyle w:val="FootnoteText"/>
        <w:spacing w:line="360" w:lineRule="auto"/>
        <w:ind w:left="720" w:firstLine="720"/>
        <w:rPr>
          <w:rFonts w:ascii="Arial" w:hAnsi="Arial" w:cs="Arial"/>
          <w:bCs/>
          <w:sz w:val="22"/>
          <w:szCs w:val="22"/>
        </w:rPr>
      </w:pPr>
      <w:r w:rsidRPr="00D00F3D">
        <w:rPr>
          <w:rFonts w:ascii="Arial" w:hAnsi="Arial" w:cs="Arial"/>
          <w:bCs/>
          <w:sz w:val="22"/>
          <w:szCs w:val="22"/>
        </w:rPr>
        <w:t>Clair Transcript</w:t>
      </w:r>
      <w:r w:rsidR="00E20FAB">
        <w:rPr>
          <w:rFonts w:ascii="Arial" w:hAnsi="Arial" w:cs="Arial"/>
          <w:bCs/>
          <w:sz w:val="22"/>
          <w:szCs w:val="22"/>
        </w:rPr>
        <w:t xml:space="preserve"> ………………………………………………………………….p.12</w:t>
      </w:r>
    </w:p>
    <w:p w14:paraId="3CCFFFE9" w14:textId="411979D9" w:rsidR="00D00F3D" w:rsidRPr="00D00F3D" w:rsidRDefault="00D00F3D" w:rsidP="00D00F3D">
      <w:pPr>
        <w:pStyle w:val="FootnoteText"/>
        <w:spacing w:line="360" w:lineRule="auto"/>
        <w:ind w:left="1440"/>
        <w:rPr>
          <w:rFonts w:ascii="Arial" w:hAnsi="Arial" w:cs="Arial"/>
          <w:bCs/>
          <w:sz w:val="22"/>
          <w:szCs w:val="22"/>
        </w:rPr>
      </w:pPr>
      <w:r w:rsidRPr="00D00F3D">
        <w:rPr>
          <w:rFonts w:ascii="Arial" w:hAnsi="Arial" w:cs="Arial"/>
          <w:bCs/>
          <w:sz w:val="22"/>
          <w:szCs w:val="22"/>
        </w:rPr>
        <w:t>Danielle Transcript</w:t>
      </w:r>
      <w:r w:rsidR="00E20FAB">
        <w:rPr>
          <w:rFonts w:ascii="Arial" w:hAnsi="Arial" w:cs="Arial"/>
          <w:bCs/>
          <w:sz w:val="22"/>
          <w:szCs w:val="22"/>
        </w:rPr>
        <w:t xml:space="preserve"> ……………………………………………………………...p.20</w:t>
      </w:r>
    </w:p>
    <w:p w14:paraId="1299732D" w14:textId="5CF899A3" w:rsidR="00D00F3D" w:rsidRPr="00D00F3D" w:rsidRDefault="00D00F3D" w:rsidP="00D00F3D">
      <w:pPr>
        <w:pStyle w:val="FootnoteText"/>
        <w:spacing w:line="360" w:lineRule="auto"/>
        <w:ind w:left="720" w:firstLine="720"/>
        <w:rPr>
          <w:rFonts w:ascii="Arial" w:hAnsi="Arial" w:cs="Arial"/>
          <w:bCs/>
          <w:sz w:val="22"/>
          <w:szCs w:val="22"/>
        </w:rPr>
      </w:pPr>
      <w:r w:rsidRPr="00D00F3D">
        <w:rPr>
          <w:rFonts w:ascii="Arial" w:hAnsi="Arial" w:cs="Arial"/>
          <w:bCs/>
          <w:sz w:val="22"/>
          <w:szCs w:val="22"/>
        </w:rPr>
        <w:t>Elise Transcript</w:t>
      </w:r>
      <w:r w:rsidR="00E20FAB">
        <w:rPr>
          <w:rFonts w:ascii="Arial" w:hAnsi="Arial" w:cs="Arial"/>
          <w:bCs/>
          <w:sz w:val="22"/>
          <w:szCs w:val="22"/>
        </w:rPr>
        <w:t xml:space="preserve"> ………………………………………………………………….p.26</w:t>
      </w:r>
    </w:p>
    <w:p w14:paraId="23E43D8C" w14:textId="7EEF9C7B" w:rsidR="00D00F3D" w:rsidRPr="00D00F3D" w:rsidRDefault="00D00F3D" w:rsidP="00D00F3D">
      <w:pPr>
        <w:pStyle w:val="FootnoteText"/>
        <w:spacing w:line="360" w:lineRule="auto"/>
        <w:ind w:left="720" w:firstLine="720"/>
        <w:rPr>
          <w:rFonts w:ascii="Arial" w:hAnsi="Arial" w:cs="Arial"/>
          <w:bCs/>
          <w:sz w:val="22"/>
          <w:szCs w:val="22"/>
        </w:rPr>
      </w:pPr>
      <w:r w:rsidRPr="00D00F3D">
        <w:rPr>
          <w:rFonts w:ascii="Arial" w:hAnsi="Arial" w:cs="Arial"/>
          <w:bCs/>
          <w:sz w:val="22"/>
          <w:szCs w:val="22"/>
        </w:rPr>
        <w:t>Freya Transcript</w:t>
      </w:r>
      <w:r w:rsidR="00E20FAB">
        <w:rPr>
          <w:rFonts w:ascii="Arial" w:hAnsi="Arial" w:cs="Arial"/>
          <w:bCs/>
          <w:sz w:val="22"/>
          <w:szCs w:val="22"/>
        </w:rPr>
        <w:t xml:space="preserve"> ………………………………………………………………...p.32</w:t>
      </w:r>
    </w:p>
    <w:p w14:paraId="0619E02E" w14:textId="6B13CAB3" w:rsidR="00D00F3D" w:rsidRPr="00D00F3D" w:rsidRDefault="00D00F3D" w:rsidP="00D00F3D">
      <w:pPr>
        <w:pStyle w:val="FootnoteText"/>
        <w:spacing w:line="360" w:lineRule="auto"/>
        <w:ind w:left="720" w:firstLine="720"/>
        <w:rPr>
          <w:rFonts w:ascii="Arial" w:hAnsi="Arial" w:cs="Arial"/>
          <w:bCs/>
          <w:sz w:val="22"/>
          <w:szCs w:val="22"/>
        </w:rPr>
      </w:pPr>
      <w:r w:rsidRPr="00D00F3D">
        <w:rPr>
          <w:rFonts w:ascii="Arial" w:hAnsi="Arial" w:cs="Arial"/>
          <w:bCs/>
          <w:sz w:val="22"/>
          <w:szCs w:val="22"/>
        </w:rPr>
        <w:t>Gail Transcript</w:t>
      </w:r>
      <w:r w:rsidR="00E20FAB">
        <w:rPr>
          <w:rFonts w:ascii="Arial" w:hAnsi="Arial" w:cs="Arial"/>
          <w:bCs/>
          <w:sz w:val="22"/>
          <w:szCs w:val="22"/>
        </w:rPr>
        <w:t xml:space="preserve"> ………………………………………………………………</w:t>
      </w:r>
      <w:proofErr w:type="gramStart"/>
      <w:r w:rsidR="00E20FAB">
        <w:rPr>
          <w:rFonts w:ascii="Arial" w:hAnsi="Arial" w:cs="Arial"/>
          <w:bCs/>
          <w:sz w:val="22"/>
          <w:szCs w:val="22"/>
        </w:rPr>
        <w:t>…..</w:t>
      </w:r>
      <w:proofErr w:type="gramEnd"/>
      <w:r w:rsidR="00E20FAB">
        <w:rPr>
          <w:rFonts w:ascii="Arial" w:hAnsi="Arial" w:cs="Arial"/>
          <w:bCs/>
          <w:sz w:val="22"/>
          <w:szCs w:val="22"/>
        </w:rPr>
        <w:t>p.37</w:t>
      </w:r>
    </w:p>
    <w:p w14:paraId="29BA00A8" w14:textId="11C4CFBF" w:rsidR="00D00F3D" w:rsidRPr="00D00F3D" w:rsidRDefault="00D00F3D" w:rsidP="00D00F3D">
      <w:pPr>
        <w:pStyle w:val="FootnoteText"/>
        <w:spacing w:line="360" w:lineRule="auto"/>
        <w:ind w:left="720" w:firstLine="720"/>
        <w:rPr>
          <w:rFonts w:ascii="Arial" w:hAnsi="Arial" w:cs="Arial"/>
          <w:bCs/>
          <w:sz w:val="22"/>
          <w:szCs w:val="22"/>
        </w:rPr>
      </w:pPr>
      <w:r w:rsidRPr="00D00F3D">
        <w:rPr>
          <w:rFonts w:ascii="Arial" w:hAnsi="Arial" w:cs="Arial"/>
          <w:bCs/>
          <w:sz w:val="22"/>
          <w:szCs w:val="22"/>
        </w:rPr>
        <w:t>Harriet Transcript</w:t>
      </w:r>
      <w:r w:rsidR="00E20FAB">
        <w:rPr>
          <w:rFonts w:ascii="Arial" w:hAnsi="Arial" w:cs="Arial"/>
          <w:bCs/>
          <w:sz w:val="22"/>
          <w:szCs w:val="22"/>
        </w:rPr>
        <w:t xml:space="preserve"> ……………………………………………………………….p.39</w:t>
      </w:r>
    </w:p>
    <w:p w14:paraId="5FB7EC7E" w14:textId="1629BEA6" w:rsidR="00D00F3D" w:rsidRPr="00D00F3D" w:rsidRDefault="00D00F3D" w:rsidP="00D00F3D">
      <w:pPr>
        <w:pStyle w:val="FootnoteText"/>
        <w:spacing w:line="360" w:lineRule="auto"/>
        <w:ind w:left="720" w:firstLine="720"/>
        <w:rPr>
          <w:rFonts w:ascii="Arial" w:hAnsi="Arial" w:cs="Arial"/>
          <w:bCs/>
          <w:sz w:val="22"/>
          <w:szCs w:val="22"/>
        </w:rPr>
      </w:pPr>
      <w:r w:rsidRPr="00D00F3D">
        <w:rPr>
          <w:rFonts w:ascii="Arial" w:hAnsi="Arial" w:cs="Arial"/>
          <w:bCs/>
          <w:sz w:val="22"/>
          <w:szCs w:val="22"/>
        </w:rPr>
        <w:t>Isabelle Transcript</w:t>
      </w:r>
      <w:r w:rsidR="00E20FAB">
        <w:rPr>
          <w:rFonts w:ascii="Arial" w:hAnsi="Arial" w:cs="Arial"/>
          <w:bCs/>
          <w:sz w:val="22"/>
          <w:szCs w:val="22"/>
        </w:rPr>
        <w:t xml:space="preserve"> ………………………………………………………………p.43</w:t>
      </w:r>
    </w:p>
    <w:p w14:paraId="2DF89835" w14:textId="0758A7F9" w:rsidR="00D00F3D" w:rsidRPr="00D00F3D" w:rsidRDefault="00D00F3D" w:rsidP="00D00F3D">
      <w:pPr>
        <w:pStyle w:val="FootnoteText"/>
        <w:spacing w:line="360" w:lineRule="auto"/>
        <w:ind w:left="720" w:firstLine="720"/>
        <w:rPr>
          <w:rFonts w:ascii="Arial" w:hAnsi="Arial" w:cs="Arial"/>
          <w:bCs/>
          <w:sz w:val="22"/>
          <w:szCs w:val="22"/>
        </w:rPr>
      </w:pPr>
      <w:r w:rsidRPr="00D00F3D">
        <w:rPr>
          <w:rFonts w:ascii="Arial" w:hAnsi="Arial" w:cs="Arial"/>
          <w:bCs/>
          <w:sz w:val="22"/>
          <w:szCs w:val="22"/>
        </w:rPr>
        <w:lastRenderedPageBreak/>
        <w:t>Joshua Transcript</w:t>
      </w:r>
      <w:r w:rsidR="00E20FAB">
        <w:rPr>
          <w:rFonts w:ascii="Arial" w:hAnsi="Arial" w:cs="Arial"/>
          <w:bCs/>
          <w:sz w:val="22"/>
          <w:szCs w:val="22"/>
        </w:rPr>
        <w:t xml:space="preserve"> ……………………………………………………………….p.46</w:t>
      </w:r>
    </w:p>
    <w:p w14:paraId="34F3FB74" w14:textId="50BEB91F" w:rsidR="00D00F3D" w:rsidRPr="00D00F3D" w:rsidRDefault="00D00F3D" w:rsidP="00D00F3D">
      <w:pPr>
        <w:pStyle w:val="FootnoteText"/>
        <w:spacing w:line="360" w:lineRule="auto"/>
        <w:ind w:left="720" w:firstLine="720"/>
        <w:rPr>
          <w:rFonts w:ascii="Arial" w:hAnsi="Arial" w:cs="Arial"/>
          <w:bCs/>
          <w:sz w:val="22"/>
          <w:szCs w:val="22"/>
        </w:rPr>
      </w:pPr>
      <w:r w:rsidRPr="00D00F3D">
        <w:rPr>
          <w:rFonts w:ascii="Arial" w:hAnsi="Arial" w:cs="Arial"/>
          <w:bCs/>
          <w:sz w:val="22"/>
          <w:szCs w:val="22"/>
        </w:rPr>
        <w:t>Karen Transcript</w:t>
      </w:r>
      <w:r w:rsidR="00E20FAB">
        <w:rPr>
          <w:rFonts w:ascii="Arial" w:hAnsi="Arial" w:cs="Arial"/>
          <w:bCs/>
          <w:sz w:val="22"/>
          <w:szCs w:val="22"/>
        </w:rPr>
        <w:t xml:space="preserve"> ………………………………………………………………...p.50</w:t>
      </w:r>
    </w:p>
    <w:p w14:paraId="0F024E96" w14:textId="421FB505" w:rsidR="00D00F3D" w:rsidRPr="00D00F3D" w:rsidRDefault="00D00F3D" w:rsidP="00D00F3D">
      <w:pPr>
        <w:pStyle w:val="FootnoteText"/>
        <w:spacing w:line="360" w:lineRule="auto"/>
        <w:ind w:left="720" w:firstLine="720"/>
        <w:rPr>
          <w:rFonts w:ascii="Arial" w:hAnsi="Arial" w:cs="Arial"/>
          <w:bCs/>
          <w:sz w:val="22"/>
          <w:szCs w:val="22"/>
        </w:rPr>
      </w:pPr>
      <w:r w:rsidRPr="00D00F3D">
        <w:rPr>
          <w:rFonts w:ascii="Arial" w:hAnsi="Arial" w:cs="Arial"/>
          <w:bCs/>
          <w:sz w:val="22"/>
          <w:szCs w:val="22"/>
        </w:rPr>
        <w:t>Louise Transcript</w:t>
      </w:r>
      <w:r w:rsidR="00E20FAB">
        <w:rPr>
          <w:rFonts w:ascii="Arial" w:hAnsi="Arial" w:cs="Arial"/>
          <w:bCs/>
          <w:sz w:val="22"/>
          <w:szCs w:val="22"/>
        </w:rPr>
        <w:t xml:space="preserve"> ……………………………………………………………</w:t>
      </w:r>
      <w:proofErr w:type="gramStart"/>
      <w:r w:rsidR="00E20FAB">
        <w:rPr>
          <w:rFonts w:ascii="Arial" w:hAnsi="Arial" w:cs="Arial"/>
          <w:bCs/>
          <w:sz w:val="22"/>
          <w:szCs w:val="22"/>
        </w:rPr>
        <w:t>…..</w:t>
      </w:r>
      <w:proofErr w:type="gramEnd"/>
      <w:r w:rsidR="00E20FAB">
        <w:rPr>
          <w:rFonts w:ascii="Arial" w:hAnsi="Arial" w:cs="Arial"/>
          <w:bCs/>
          <w:sz w:val="22"/>
          <w:szCs w:val="22"/>
        </w:rPr>
        <w:t>p.60</w:t>
      </w:r>
    </w:p>
    <w:p w14:paraId="668D81DE" w14:textId="0AA28C23" w:rsidR="00D00F3D" w:rsidRPr="00D00F3D" w:rsidRDefault="00D00F3D" w:rsidP="00D00F3D">
      <w:pPr>
        <w:pStyle w:val="FootnoteText"/>
        <w:spacing w:line="360" w:lineRule="auto"/>
        <w:ind w:left="720" w:firstLine="720"/>
        <w:rPr>
          <w:rFonts w:ascii="Arial" w:hAnsi="Arial" w:cs="Arial"/>
          <w:bCs/>
          <w:sz w:val="22"/>
          <w:szCs w:val="22"/>
        </w:rPr>
      </w:pPr>
      <w:r w:rsidRPr="00D00F3D">
        <w:rPr>
          <w:rFonts w:ascii="Arial" w:hAnsi="Arial" w:cs="Arial"/>
          <w:bCs/>
          <w:sz w:val="22"/>
          <w:szCs w:val="22"/>
        </w:rPr>
        <w:t>Meghan Transcript</w:t>
      </w:r>
      <w:r w:rsidR="00E20FAB">
        <w:rPr>
          <w:rFonts w:ascii="Arial" w:hAnsi="Arial" w:cs="Arial"/>
          <w:bCs/>
          <w:sz w:val="22"/>
          <w:szCs w:val="22"/>
        </w:rPr>
        <w:t xml:space="preserve"> ……………………………………………………………...p.64</w:t>
      </w:r>
    </w:p>
    <w:p w14:paraId="5DBC1663" w14:textId="6A1DD5AB" w:rsidR="00D00F3D" w:rsidRPr="00D00F3D" w:rsidRDefault="00D00F3D" w:rsidP="00D00F3D">
      <w:pPr>
        <w:pStyle w:val="FootnoteText"/>
        <w:spacing w:line="360" w:lineRule="auto"/>
        <w:ind w:left="720" w:firstLine="720"/>
        <w:rPr>
          <w:rFonts w:ascii="Arial" w:hAnsi="Arial" w:cs="Arial"/>
          <w:bCs/>
          <w:sz w:val="22"/>
          <w:szCs w:val="22"/>
        </w:rPr>
      </w:pPr>
      <w:r w:rsidRPr="00D00F3D">
        <w:rPr>
          <w:rFonts w:ascii="Arial" w:hAnsi="Arial" w:cs="Arial"/>
          <w:bCs/>
          <w:sz w:val="22"/>
          <w:szCs w:val="22"/>
        </w:rPr>
        <w:t>Nicholas Transcript</w:t>
      </w:r>
      <w:r w:rsidR="00E20FAB">
        <w:rPr>
          <w:rFonts w:ascii="Arial" w:hAnsi="Arial" w:cs="Arial"/>
          <w:bCs/>
          <w:sz w:val="22"/>
          <w:szCs w:val="22"/>
        </w:rPr>
        <w:t xml:space="preserve"> …………………………………………………………</w:t>
      </w:r>
      <w:proofErr w:type="gramStart"/>
      <w:r w:rsidR="00E20FAB">
        <w:rPr>
          <w:rFonts w:ascii="Arial" w:hAnsi="Arial" w:cs="Arial"/>
          <w:bCs/>
          <w:sz w:val="22"/>
          <w:szCs w:val="22"/>
        </w:rPr>
        <w:t>…..</w:t>
      </w:r>
      <w:proofErr w:type="gramEnd"/>
      <w:r w:rsidR="00E20FAB">
        <w:rPr>
          <w:rFonts w:ascii="Arial" w:hAnsi="Arial" w:cs="Arial"/>
          <w:bCs/>
          <w:sz w:val="22"/>
          <w:szCs w:val="22"/>
        </w:rPr>
        <w:t>p.68</w:t>
      </w:r>
    </w:p>
    <w:p w14:paraId="13B3ADA8" w14:textId="2C165530" w:rsidR="00D00F3D" w:rsidRPr="00D00F3D" w:rsidRDefault="00D00F3D" w:rsidP="00D00F3D">
      <w:pPr>
        <w:pStyle w:val="FootnoteText"/>
        <w:spacing w:line="360" w:lineRule="auto"/>
        <w:ind w:left="720" w:firstLine="720"/>
        <w:rPr>
          <w:rFonts w:ascii="Arial" w:hAnsi="Arial" w:cs="Arial"/>
          <w:bCs/>
          <w:sz w:val="22"/>
          <w:szCs w:val="22"/>
        </w:rPr>
      </w:pPr>
      <w:r w:rsidRPr="00D00F3D">
        <w:rPr>
          <w:rFonts w:ascii="Arial" w:hAnsi="Arial" w:cs="Arial"/>
          <w:bCs/>
          <w:sz w:val="22"/>
          <w:szCs w:val="22"/>
        </w:rPr>
        <w:t>Olivia Transcript</w:t>
      </w:r>
      <w:r w:rsidR="00E20FAB">
        <w:rPr>
          <w:rFonts w:ascii="Arial" w:hAnsi="Arial" w:cs="Arial"/>
          <w:bCs/>
          <w:sz w:val="22"/>
          <w:szCs w:val="22"/>
        </w:rPr>
        <w:t xml:space="preserve"> ………………………………………………………………...p.71</w:t>
      </w:r>
    </w:p>
    <w:p w14:paraId="6F19C9C4" w14:textId="04655FE7" w:rsidR="00D00F3D" w:rsidRPr="00D00F3D" w:rsidRDefault="00D00F3D" w:rsidP="00D00F3D">
      <w:pPr>
        <w:pStyle w:val="FootnoteText"/>
        <w:spacing w:line="360" w:lineRule="auto"/>
        <w:ind w:left="720" w:firstLine="720"/>
        <w:rPr>
          <w:rFonts w:ascii="Arial" w:hAnsi="Arial" w:cs="Arial"/>
          <w:bCs/>
          <w:sz w:val="22"/>
          <w:szCs w:val="22"/>
        </w:rPr>
      </w:pPr>
      <w:r w:rsidRPr="00D00F3D">
        <w:rPr>
          <w:rFonts w:ascii="Arial" w:hAnsi="Arial" w:cs="Arial"/>
          <w:bCs/>
          <w:sz w:val="22"/>
          <w:szCs w:val="22"/>
        </w:rPr>
        <w:t>Patty Transcript</w:t>
      </w:r>
      <w:r w:rsidR="00E20FAB">
        <w:rPr>
          <w:rFonts w:ascii="Arial" w:hAnsi="Arial" w:cs="Arial"/>
          <w:bCs/>
          <w:sz w:val="22"/>
          <w:szCs w:val="22"/>
        </w:rPr>
        <w:t xml:space="preserve"> …………………………………………………………………p.75</w:t>
      </w:r>
    </w:p>
    <w:p w14:paraId="4B5E45D6" w14:textId="08853C97" w:rsidR="00D00F3D" w:rsidRPr="00D00F3D" w:rsidRDefault="00D00F3D" w:rsidP="00D00F3D">
      <w:pPr>
        <w:pStyle w:val="FootnoteText"/>
        <w:spacing w:line="360" w:lineRule="auto"/>
        <w:ind w:left="720" w:firstLine="720"/>
        <w:rPr>
          <w:rFonts w:ascii="Arial" w:hAnsi="Arial" w:cs="Arial"/>
          <w:bCs/>
          <w:sz w:val="22"/>
          <w:szCs w:val="22"/>
        </w:rPr>
      </w:pPr>
      <w:r w:rsidRPr="00D00F3D">
        <w:rPr>
          <w:rFonts w:ascii="Arial" w:hAnsi="Arial" w:cs="Arial"/>
          <w:bCs/>
          <w:sz w:val="22"/>
          <w:szCs w:val="22"/>
        </w:rPr>
        <w:t>Robyn Transcript</w:t>
      </w:r>
      <w:r w:rsidR="00E20FAB">
        <w:rPr>
          <w:rFonts w:ascii="Arial" w:hAnsi="Arial" w:cs="Arial"/>
          <w:bCs/>
          <w:sz w:val="22"/>
          <w:szCs w:val="22"/>
        </w:rPr>
        <w:t xml:space="preserve"> …………………………………………………………</w:t>
      </w:r>
      <w:proofErr w:type="gramStart"/>
      <w:r w:rsidR="00E20FAB">
        <w:rPr>
          <w:rFonts w:ascii="Arial" w:hAnsi="Arial" w:cs="Arial"/>
          <w:bCs/>
          <w:sz w:val="22"/>
          <w:szCs w:val="22"/>
        </w:rPr>
        <w:t>…..</w:t>
      </w:r>
      <w:proofErr w:type="gramEnd"/>
      <w:r w:rsidR="00E20FAB">
        <w:rPr>
          <w:rFonts w:ascii="Arial" w:hAnsi="Arial" w:cs="Arial"/>
          <w:bCs/>
          <w:sz w:val="22"/>
          <w:szCs w:val="22"/>
        </w:rPr>
        <w:t>p.77</w:t>
      </w:r>
    </w:p>
    <w:p w14:paraId="7AA9F04A" w14:textId="77777777" w:rsidR="00D00F3D" w:rsidRPr="00D00F3D" w:rsidRDefault="00D00F3D" w:rsidP="00D00F3D">
      <w:pPr>
        <w:pStyle w:val="FootnoteText"/>
        <w:spacing w:line="360" w:lineRule="auto"/>
        <w:rPr>
          <w:rFonts w:ascii="Arial" w:hAnsi="Arial" w:cs="Arial"/>
          <w:b/>
          <w:sz w:val="22"/>
          <w:szCs w:val="22"/>
        </w:rPr>
      </w:pPr>
    </w:p>
    <w:p w14:paraId="64744702" w14:textId="04D44013" w:rsidR="00D00F3D" w:rsidRPr="00D00F3D" w:rsidRDefault="00D00F3D" w:rsidP="00D00F3D">
      <w:pPr>
        <w:pStyle w:val="FootnoteText"/>
        <w:spacing w:line="360" w:lineRule="auto"/>
        <w:rPr>
          <w:rFonts w:ascii="Arial" w:hAnsi="Arial" w:cs="Arial"/>
          <w:b/>
          <w:sz w:val="22"/>
          <w:szCs w:val="22"/>
        </w:rPr>
      </w:pPr>
      <w:r w:rsidRPr="00D00F3D">
        <w:rPr>
          <w:rFonts w:ascii="Arial" w:hAnsi="Arial" w:cs="Arial"/>
          <w:b/>
          <w:sz w:val="22"/>
          <w:szCs w:val="22"/>
        </w:rPr>
        <w:t>Work Cited</w:t>
      </w:r>
      <w:r w:rsidR="00E20FAB">
        <w:rPr>
          <w:rFonts w:ascii="Arial" w:hAnsi="Arial" w:cs="Arial"/>
          <w:b/>
          <w:sz w:val="22"/>
          <w:szCs w:val="22"/>
        </w:rPr>
        <w:t xml:space="preserve"> </w:t>
      </w:r>
    </w:p>
    <w:p w14:paraId="5BD508F1" w14:textId="0A7B03F1" w:rsidR="00D00F3D" w:rsidRPr="00D00F3D" w:rsidRDefault="00D00F3D" w:rsidP="00D00F3D">
      <w:pPr>
        <w:pStyle w:val="FootnoteText"/>
        <w:spacing w:line="360" w:lineRule="auto"/>
        <w:rPr>
          <w:rFonts w:ascii="Arial" w:hAnsi="Arial" w:cs="Arial"/>
          <w:bCs/>
          <w:sz w:val="22"/>
          <w:szCs w:val="22"/>
        </w:rPr>
      </w:pPr>
      <w:r w:rsidRPr="00D00F3D">
        <w:rPr>
          <w:rFonts w:ascii="Arial" w:hAnsi="Arial" w:cs="Arial"/>
          <w:b/>
          <w:sz w:val="22"/>
          <w:szCs w:val="22"/>
        </w:rPr>
        <w:tab/>
      </w:r>
      <w:r w:rsidRPr="00D00F3D">
        <w:rPr>
          <w:rFonts w:ascii="Arial" w:hAnsi="Arial" w:cs="Arial"/>
          <w:bCs/>
          <w:sz w:val="22"/>
          <w:szCs w:val="22"/>
        </w:rPr>
        <w:t xml:space="preserve">Primary </w:t>
      </w:r>
      <w:r w:rsidR="008D53BD">
        <w:rPr>
          <w:rFonts w:ascii="Arial" w:hAnsi="Arial" w:cs="Arial"/>
          <w:bCs/>
          <w:sz w:val="22"/>
          <w:szCs w:val="22"/>
        </w:rPr>
        <w:t>Texts</w:t>
      </w:r>
      <w:r w:rsidR="00E20FAB">
        <w:rPr>
          <w:rFonts w:ascii="Arial" w:hAnsi="Arial" w:cs="Arial"/>
          <w:bCs/>
          <w:sz w:val="22"/>
          <w:szCs w:val="22"/>
        </w:rPr>
        <w:t xml:space="preserve"> ………………………………………………………………………….p.81</w:t>
      </w:r>
    </w:p>
    <w:p w14:paraId="16C4F100" w14:textId="0AB01916" w:rsidR="00D00F3D" w:rsidRPr="00D00F3D" w:rsidRDefault="00D00F3D" w:rsidP="00D00F3D">
      <w:pPr>
        <w:pStyle w:val="FootnoteText"/>
        <w:spacing w:line="360" w:lineRule="auto"/>
        <w:rPr>
          <w:rFonts w:ascii="Arial" w:hAnsi="Arial" w:cs="Arial"/>
          <w:bCs/>
          <w:sz w:val="22"/>
          <w:szCs w:val="22"/>
        </w:rPr>
      </w:pPr>
      <w:r w:rsidRPr="00D00F3D">
        <w:rPr>
          <w:rFonts w:ascii="Arial" w:hAnsi="Arial" w:cs="Arial"/>
          <w:bCs/>
          <w:sz w:val="22"/>
          <w:szCs w:val="22"/>
        </w:rPr>
        <w:tab/>
        <w:t xml:space="preserve">Secondary </w:t>
      </w:r>
      <w:r w:rsidR="008D53BD">
        <w:rPr>
          <w:rFonts w:ascii="Arial" w:hAnsi="Arial" w:cs="Arial"/>
          <w:bCs/>
          <w:sz w:val="22"/>
          <w:szCs w:val="22"/>
        </w:rPr>
        <w:t>Texts</w:t>
      </w:r>
      <w:r w:rsidR="00E20FAB">
        <w:rPr>
          <w:rFonts w:ascii="Arial" w:hAnsi="Arial" w:cs="Arial"/>
          <w:bCs/>
          <w:sz w:val="22"/>
          <w:szCs w:val="22"/>
        </w:rPr>
        <w:t xml:space="preserve"> ………………………………………………………………………p.84</w:t>
      </w:r>
    </w:p>
    <w:p w14:paraId="4EB1348B" w14:textId="77777777" w:rsidR="00FF11B6" w:rsidRPr="00D00F3D" w:rsidRDefault="00FF11B6" w:rsidP="00D00F3D">
      <w:pPr>
        <w:spacing w:after="0" w:line="360" w:lineRule="auto"/>
        <w:rPr>
          <w:rStyle w:val="normaltextrun"/>
          <w:rFonts w:ascii="Arial" w:hAnsi="Arial" w:cs="Arial"/>
          <w:b/>
          <w:color w:val="000000" w:themeColor="text1"/>
          <w:sz w:val="22"/>
          <w:szCs w:val="22"/>
        </w:rPr>
      </w:pPr>
    </w:p>
    <w:p w14:paraId="1F219978" w14:textId="77777777" w:rsidR="00FF11B6" w:rsidRPr="00D00F3D" w:rsidRDefault="00FF11B6" w:rsidP="00D00F3D">
      <w:pPr>
        <w:spacing w:line="360" w:lineRule="auto"/>
        <w:ind w:firstLine="720"/>
        <w:rPr>
          <w:rFonts w:ascii="Arial" w:hAnsi="Arial" w:cs="Arial"/>
          <w:b/>
          <w:color w:val="000000"/>
          <w:sz w:val="22"/>
          <w:szCs w:val="22"/>
          <w:shd w:val="clear" w:color="auto" w:fill="FFFFFF"/>
        </w:rPr>
      </w:pPr>
    </w:p>
    <w:p w14:paraId="2CB660E2" w14:textId="77777777" w:rsidR="00FF11B6" w:rsidRPr="00D00F3D" w:rsidRDefault="00FF11B6" w:rsidP="00D00F3D">
      <w:pPr>
        <w:spacing w:after="0" w:line="360" w:lineRule="auto"/>
        <w:ind w:firstLine="720"/>
        <w:rPr>
          <w:rFonts w:ascii="Arial" w:hAnsi="Arial" w:cs="Arial"/>
          <w:b/>
          <w:bCs/>
          <w:color w:val="000000" w:themeColor="text1"/>
          <w:sz w:val="22"/>
          <w:szCs w:val="22"/>
        </w:rPr>
      </w:pPr>
    </w:p>
    <w:p w14:paraId="1C8D7F5F" w14:textId="77777777" w:rsidR="00FF11B6" w:rsidRPr="00D00F3D" w:rsidRDefault="00FF11B6" w:rsidP="00D00F3D">
      <w:pPr>
        <w:spacing w:after="0" w:line="360" w:lineRule="auto"/>
        <w:ind w:firstLine="720"/>
        <w:rPr>
          <w:rFonts w:ascii="Arial" w:hAnsi="Arial" w:cs="Arial"/>
          <w:b/>
          <w:color w:val="FF0000"/>
          <w:sz w:val="22"/>
          <w:szCs w:val="22"/>
        </w:rPr>
      </w:pPr>
    </w:p>
    <w:p w14:paraId="3171B3C1" w14:textId="77777777" w:rsidR="00FF11B6" w:rsidRPr="00D00F3D" w:rsidRDefault="00FF11B6" w:rsidP="00D00F3D">
      <w:pPr>
        <w:spacing w:after="0" w:line="360" w:lineRule="auto"/>
        <w:ind w:firstLine="720"/>
        <w:rPr>
          <w:rStyle w:val="normaltextrun"/>
          <w:rFonts w:ascii="Arial" w:hAnsi="Arial" w:cs="Arial"/>
          <w:b/>
          <w:bCs/>
          <w:color w:val="000000"/>
          <w:sz w:val="22"/>
          <w:szCs w:val="22"/>
          <w:shd w:val="clear" w:color="auto" w:fill="FFFFFF"/>
        </w:rPr>
      </w:pPr>
    </w:p>
    <w:p w14:paraId="6BF64453" w14:textId="77777777" w:rsidR="00FF11B6" w:rsidRPr="00D00F3D" w:rsidRDefault="00FF11B6" w:rsidP="00D00F3D">
      <w:pPr>
        <w:spacing w:after="0" w:line="360" w:lineRule="auto"/>
        <w:ind w:firstLine="720"/>
        <w:rPr>
          <w:rStyle w:val="normaltextrun"/>
          <w:rFonts w:ascii="Arial" w:eastAsia="Times New Roman" w:hAnsi="Arial" w:cs="Arial"/>
          <w:b/>
          <w:color w:val="000000" w:themeColor="text1"/>
          <w:sz w:val="22"/>
          <w:szCs w:val="22"/>
        </w:rPr>
      </w:pPr>
    </w:p>
    <w:p w14:paraId="55CF4ED1" w14:textId="77777777" w:rsidR="00FF11B6" w:rsidRPr="00D00F3D" w:rsidRDefault="00FF11B6" w:rsidP="00D00F3D">
      <w:pPr>
        <w:spacing w:after="0" w:line="360" w:lineRule="auto"/>
        <w:ind w:firstLine="720"/>
        <w:rPr>
          <w:rFonts w:ascii="Arial" w:eastAsia="Times New Roman" w:hAnsi="Arial" w:cs="Arial"/>
          <w:b/>
          <w:color w:val="000000" w:themeColor="text1"/>
          <w:sz w:val="22"/>
          <w:szCs w:val="22"/>
        </w:rPr>
      </w:pPr>
    </w:p>
    <w:p w14:paraId="6BCFFE89" w14:textId="77777777" w:rsidR="00FF11B6" w:rsidRPr="00D00F3D" w:rsidRDefault="00FF11B6" w:rsidP="00D00F3D">
      <w:pPr>
        <w:spacing w:line="360" w:lineRule="auto"/>
        <w:ind w:firstLine="720"/>
        <w:rPr>
          <w:rStyle w:val="normaltextrun"/>
          <w:rFonts w:ascii="Arial" w:eastAsia="Times New Roman" w:hAnsi="Arial" w:cs="Arial"/>
          <w:b/>
          <w:color w:val="000000" w:themeColor="text1"/>
          <w:sz w:val="22"/>
          <w:szCs w:val="22"/>
        </w:rPr>
      </w:pPr>
    </w:p>
    <w:p w14:paraId="3686AFBB" w14:textId="77777777" w:rsidR="00FF11B6" w:rsidRPr="00D00F3D" w:rsidRDefault="00FF11B6" w:rsidP="00D00F3D">
      <w:pPr>
        <w:spacing w:line="360" w:lineRule="auto"/>
        <w:ind w:firstLine="720"/>
        <w:rPr>
          <w:rFonts w:ascii="Arial" w:eastAsia="Times New Roman" w:hAnsi="Arial" w:cs="Arial"/>
          <w:b/>
          <w:color w:val="000000" w:themeColor="text1"/>
          <w:sz w:val="22"/>
          <w:szCs w:val="22"/>
        </w:rPr>
      </w:pPr>
    </w:p>
    <w:p w14:paraId="5CDA76D5" w14:textId="77777777" w:rsidR="00FF11B6" w:rsidRPr="00D00F3D" w:rsidRDefault="00FF11B6" w:rsidP="00D00F3D">
      <w:pPr>
        <w:spacing w:line="360" w:lineRule="auto"/>
        <w:ind w:firstLine="720"/>
        <w:rPr>
          <w:rFonts w:ascii="Arial" w:hAnsi="Arial" w:cs="Arial"/>
          <w:sz w:val="22"/>
          <w:szCs w:val="22"/>
        </w:rPr>
      </w:pPr>
    </w:p>
    <w:p w14:paraId="37925536" w14:textId="77777777" w:rsidR="00FF11B6" w:rsidRPr="00D00F3D" w:rsidRDefault="00FF11B6" w:rsidP="00D00F3D">
      <w:pPr>
        <w:spacing w:line="360" w:lineRule="auto"/>
        <w:ind w:firstLine="720"/>
        <w:rPr>
          <w:rFonts w:ascii="Arial" w:hAnsi="Arial" w:cs="Arial"/>
          <w:sz w:val="22"/>
          <w:szCs w:val="22"/>
        </w:rPr>
      </w:pPr>
    </w:p>
    <w:p w14:paraId="15170463" w14:textId="2F1006E2" w:rsidR="00FF11B6" w:rsidRPr="00D00F3D" w:rsidRDefault="00FF11B6" w:rsidP="00D00F3D">
      <w:pPr>
        <w:spacing w:line="360" w:lineRule="auto"/>
        <w:rPr>
          <w:rFonts w:ascii="Arial" w:hAnsi="Arial" w:cs="Arial"/>
          <w:sz w:val="22"/>
          <w:szCs w:val="22"/>
        </w:rPr>
      </w:pPr>
    </w:p>
    <w:p w14:paraId="14E4D96E" w14:textId="77777777" w:rsidR="00FF11B6" w:rsidRPr="00D00F3D" w:rsidRDefault="00FF11B6" w:rsidP="00D00F3D">
      <w:pPr>
        <w:spacing w:line="360" w:lineRule="auto"/>
        <w:rPr>
          <w:rFonts w:ascii="Arial" w:hAnsi="Arial" w:cs="Arial"/>
          <w:sz w:val="22"/>
          <w:szCs w:val="22"/>
        </w:rPr>
      </w:pPr>
    </w:p>
    <w:p w14:paraId="7365A3A3" w14:textId="09EF2DAF" w:rsidR="00A77374" w:rsidRPr="00D00F3D" w:rsidRDefault="00A77374" w:rsidP="00D00F3D">
      <w:pPr>
        <w:autoSpaceDE w:val="0"/>
        <w:autoSpaceDN w:val="0"/>
        <w:adjustRightInd w:val="0"/>
        <w:spacing w:after="0" w:line="360" w:lineRule="auto"/>
        <w:rPr>
          <w:rFonts w:ascii="Arial" w:hAnsi="Arial" w:cs="Arial"/>
          <w:sz w:val="22"/>
          <w:szCs w:val="22"/>
        </w:rPr>
      </w:pPr>
    </w:p>
    <w:p w14:paraId="1D439330" w14:textId="77777777" w:rsidR="00A77374" w:rsidRPr="00D00F3D" w:rsidRDefault="00A77374" w:rsidP="00D00F3D">
      <w:pPr>
        <w:autoSpaceDE w:val="0"/>
        <w:autoSpaceDN w:val="0"/>
        <w:adjustRightInd w:val="0"/>
        <w:spacing w:after="0" w:line="360" w:lineRule="auto"/>
        <w:rPr>
          <w:rFonts w:ascii="Arial" w:hAnsi="Arial" w:cs="Arial"/>
          <w:sz w:val="22"/>
          <w:szCs w:val="22"/>
        </w:rPr>
      </w:pPr>
    </w:p>
    <w:p w14:paraId="44724C5D" w14:textId="77777777" w:rsidR="00A77374" w:rsidRPr="00D00F3D" w:rsidRDefault="00A77374" w:rsidP="00D00F3D">
      <w:pPr>
        <w:autoSpaceDE w:val="0"/>
        <w:autoSpaceDN w:val="0"/>
        <w:adjustRightInd w:val="0"/>
        <w:spacing w:after="0" w:line="360" w:lineRule="auto"/>
        <w:rPr>
          <w:rFonts w:ascii="Arial" w:hAnsi="Arial" w:cs="Arial"/>
          <w:sz w:val="22"/>
          <w:szCs w:val="22"/>
        </w:rPr>
      </w:pPr>
    </w:p>
    <w:p w14:paraId="6FE860E7" w14:textId="77777777" w:rsidR="00A77374" w:rsidRPr="00D00F3D" w:rsidRDefault="00A77374" w:rsidP="00D00F3D">
      <w:pPr>
        <w:autoSpaceDE w:val="0"/>
        <w:autoSpaceDN w:val="0"/>
        <w:adjustRightInd w:val="0"/>
        <w:spacing w:after="0" w:line="360" w:lineRule="auto"/>
        <w:rPr>
          <w:rFonts w:ascii="Arial" w:hAnsi="Arial" w:cs="Arial"/>
          <w:sz w:val="22"/>
          <w:szCs w:val="22"/>
        </w:rPr>
      </w:pPr>
    </w:p>
    <w:p w14:paraId="40DA64F2" w14:textId="77777777" w:rsidR="00A77374" w:rsidRPr="00D00F3D" w:rsidRDefault="00A77374" w:rsidP="00D00F3D">
      <w:pPr>
        <w:autoSpaceDE w:val="0"/>
        <w:autoSpaceDN w:val="0"/>
        <w:adjustRightInd w:val="0"/>
        <w:spacing w:after="0" w:line="360" w:lineRule="auto"/>
        <w:jc w:val="center"/>
        <w:rPr>
          <w:rFonts w:ascii="Arial" w:hAnsi="Arial" w:cs="Arial"/>
          <w:sz w:val="22"/>
          <w:szCs w:val="22"/>
        </w:rPr>
      </w:pPr>
    </w:p>
    <w:p w14:paraId="155F6877" w14:textId="77777777" w:rsidR="00A77374" w:rsidRPr="00D00F3D" w:rsidRDefault="00A77374" w:rsidP="00D00F3D">
      <w:pPr>
        <w:autoSpaceDE w:val="0"/>
        <w:autoSpaceDN w:val="0"/>
        <w:adjustRightInd w:val="0"/>
        <w:spacing w:after="0" w:line="360" w:lineRule="auto"/>
        <w:jc w:val="center"/>
        <w:rPr>
          <w:rFonts w:ascii="Arial" w:hAnsi="Arial" w:cs="Arial"/>
          <w:sz w:val="22"/>
          <w:szCs w:val="22"/>
        </w:rPr>
      </w:pPr>
    </w:p>
    <w:p w14:paraId="08375AD3" w14:textId="77777777" w:rsidR="00A77374" w:rsidRPr="00D00F3D" w:rsidRDefault="00A77374" w:rsidP="00D00F3D">
      <w:pPr>
        <w:autoSpaceDE w:val="0"/>
        <w:autoSpaceDN w:val="0"/>
        <w:adjustRightInd w:val="0"/>
        <w:spacing w:after="0" w:line="360" w:lineRule="auto"/>
        <w:jc w:val="center"/>
        <w:rPr>
          <w:rFonts w:ascii="Arial" w:hAnsi="Arial" w:cs="Arial"/>
          <w:sz w:val="22"/>
          <w:szCs w:val="22"/>
        </w:rPr>
      </w:pPr>
    </w:p>
    <w:p w14:paraId="4EA40FF7" w14:textId="77777777" w:rsidR="00A77374" w:rsidRPr="00D00F3D" w:rsidRDefault="00A77374" w:rsidP="00D00F3D">
      <w:pPr>
        <w:autoSpaceDE w:val="0"/>
        <w:autoSpaceDN w:val="0"/>
        <w:adjustRightInd w:val="0"/>
        <w:spacing w:after="0" w:line="360" w:lineRule="auto"/>
        <w:jc w:val="center"/>
        <w:rPr>
          <w:rFonts w:ascii="Arial" w:hAnsi="Arial" w:cs="Arial"/>
          <w:sz w:val="22"/>
          <w:szCs w:val="22"/>
        </w:rPr>
      </w:pPr>
    </w:p>
    <w:p w14:paraId="0705633B" w14:textId="77777777" w:rsidR="00A77374" w:rsidRPr="00D00F3D" w:rsidRDefault="00A77374" w:rsidP="00D00F3D">
      <w:pPr>
        <w:autoSpaceDE w:val="0"/>
        <w:autoSpaceDN w:val="0"/>
        <w:adjustRightInd w:val="0"/>
        <w:spacing w:after="0" w:line="360" w:lineRule="auto"/>
        <w:jc w:val="center"/>
        <w:rPr>
          <w:rFonts w:ascii="Arial" w:hAnsi="Arial" w:cs="Arial"/>
          <w:sz w:val="22"/>
          <w:szCs w:val="22"/>
        </w:rPr>
      </w:pPr>
    </w:p>
    <w:p w14:paraId="2F15A981" w14:textId="6392A36A" w:rsidR="009E72FC" w:rsidRPr="00D00F3D" w:rsidRDefault="009E72FC" w:rsidP="00D00F3D">
      <w:pPr>
        <w:spacing w:line="360" w:lineRule="auto"/>
        <w:rPr>
          <w:rFonts w:ascii="Arial" w:hAnsi="Arial" w:cs="Arial"/>
          <w:b/>
          <w:bCs/>
          <w:sz w:val="22"/>
          <w:szCs w:val="22"/>
        </w:rPr>
      </w:pPr>
      <w:r w:rsidRPr="00D00F3D">
        <w:rPr>
          <w:rFonts w:ascii="Arial" w:hAnsi="Arial" w:cs="Arial"/>
          <w:b/>
          <w:bCs/>
          <w:sz w:val="22"/>
          <w:szCs w:val="22"/>
        </w:rPr>
        <w:lastRenderedPageBreak/>
        <w:br w:type="page"/>
      </w:r>
    </w:p>
    <w:p w14:paraId="060528AF" w14:textId="07ADBC18" w:rsidR="009E7577" w:rsidRPr="00D00F3D" w:rsidRDefault="00A77374" w:rsidP="00D00F3D">
      <w:pPr>
        <w:spacing w:line="360" w:lineRule="auto"/>
        <w:rPr>
          <w:rFonts w:ascii="Arial" w:hAnsi="Arial" w:cs="Arial"/>
          <w:b/>
          <w:bCs/>
          <w:sz w:val="22"/>
          <w:szCs w:val="22"/>
        </w:rPr>
      </w:pPr>
      <w:r w:rsidRPr="00D00F3D">
        <w:rPr>
          <w:rFonts w:ascii="Arial" w:hAnsi="Arial" w:cs="Arial"/>
          <w:b/>
          <w:bCs/>
          <w:sz w:val="22"/>
          <w:szCs w:val="22"/>
        </w:rPr>
        <w:lastRenderedPageBreak/>
        <w:t>A</w:t>
      </w:r>
      <w:r w:rsidR="009E7577" w:rsidRPr="00D00F3D">
        <w:rPr>
          <w:rFonts w:ascii="Arial" w:hAnsi="Arial" w:cs="Arial"/>
          <w:b/>
          <w:bCs/>
          <w:sz w:val="22"/>
          <w:szCs w:val="22"/>
        </w:rPr>
        <w:t>cknowledgements</w:t>
      </w:r>
    </w:p>
    <w:p w14:paraId="14151FD5" w14:textId="77777777" w:rsidR="00D86E1B" w:rsidRPr="00D00F3D" w:rsidRDefault="009E7577" w:rsidP="00D00F3D">
      <w:pPr>
        <w:spacing w:line="360" w:lineRule="auto"/>
        <w:rPr>
          <w:rFonts w:ascii="Arial" w:hAnsi="Arial" w:cs="Arial"/>
          <w:sz w:val="22"/>
          <w:szCs w:val="22"/>
        </w:rPr>
      </w:pPr>
      <w:r w:rsidRPr="00D00F3D">
        <w:rPr>
          <w:rFonts w:ascii="Arial" w:hAnsi="Arial" w:cs="Arial"/>
          <w:sz w:val="22"/>
          <w:szCs w:val="22"/>
        </w:rPr>
        <w:t xml:space="preserve">I would like to thank </w:t>
      </w:r>
      <w:r w:rsidR="003B6A60" w:rsidRPr="00D00F3D">
        <w:rPr>
          <w:rFonts w:ascii="Arial" w:hAnsi="Arial" w:cs="Arial"/>
          <w:sz w:val="22"/>
          <w:szCs w:val="22"/>
        </w:rPr>
        <w:t>my supervisors</w:t>
      </w:r>
      <w:r w:rsidR="00170458" w:rsidRPr="00D00F3D">
        <w:rPr>
          <w:rFonts w:ascii="Arial" w:hAnsi="Arial" w:cs="Arial"/>
          <w:sz w:val="22"/>
          <w:szCs w:val="22"/>
        </w:rPr>
        <w:t>, Professor</w:t>
      </w:r>
      <w:r w:rsidR="003B6A60" w:rsidRPr="00D00F3D">
        <w:rPr>
          <w:rFonts w:ascii="Arial" w:hAnsi="Arial" w:cs="Arial"/>
          <w:sz w:val="22"/>
          <w:szCs w:val="22"/>
        </w:rPr>
        <w:t xml:space="preserve"> Adam Piette and </w:t>
      </w:r>
      <w:r w:rsidR="00CF1402" w:rsidRPr="00D00F3D">
        <w:rPr>
          <w:rFonts w:ascii="Arial" w:hAnsi="Arial" w:cs="Arial"/>
          <w:sz w:val="22"/>
          <w:szCs w:val="22"/>
        </w:rPr>
        <w:t xml:space="preserve">Dr </w:t>
      </w:r>
      <w:r w:rsidR="003B6A60" w:rsidRPr="00D00F3D">
        <w:rPr>
          <w:rFonts w:ascii="Arial" w:hAnsi="Arial" w:cs="Arial"/>
          <w:sz w:val="22"/>
          <w:szCs w:val="22"/>
        </w:rPr>
        <w:t xml:space="preserve">Rachel van </w:t>
      </w:r>
      <w:r w:rsidR="00EE5023" w:rsidRPr="00D00F3D">
        <w:rPr>
          <w:rFonts w:ascii="Arial" w:hAnsi="Arial" w:cs="Arial"/>
          <w:sz w:val="22"/>
          <w:szCs w:val="22"/>
        </w:rPr>
        <w:t>Duyvenbode</w:t>
      </w:r>
      <w:r w:rsidR="000127F8" w:rsidRPr="00D00F3D">
        <w:rPr>
          <w:rFonts w:ascii="Arial" w:hAnsi="Arial" w:cs="Arial"/>
          <w:sz w:val="22"/>
          <w:szCs w:val="22"/>
        </w:rPr>
        <w:t>,</w:t>
      </w:r>
      <w:r w:rsidR="00EE5023" w:rsidRPr="00D00F3D">
        <w:rPr>
          <w:rFonts w:ascii="Arial" w:hAnsi="Arial" w:cs="Arial"/>
          <w:sz w:val="22"/>
          <w:szCs w:val="22"/>
        </w:rPr>
        <w:t xml:space="preserve"> </w:t>
      </w:r>
      <w:r w:rsidR="00CF1402" w:rsidRPr="00D00F3D">
        <w:rPr>
          <w:rFonts w:ascii="Arial" w:hAnsi="Arial" w:cs="Arial"/>
          <w:sz w:val="22"/>
          <w:szCs w:val="22"/>
        </w:rPr>
        <w:t xml:space="preserve">for their </w:t>
      </w:r>
      <w:r w:rsidR="00694EFB" w:rsidRPr="00D00F3D">
        <w:rPr>
          <w:rFonts w:ascii="Arial" w:hAnsi="Arial" w:cs="Arial"/>
          <w:sz w:val="22"/>
          <w:szCs w:val="22"/>
        </w:rPr>
        <w:t xml:space="preserve">invaluable </w:t>
      </w:r>
      <w:r w:rsidR="006C30D0" w:rsidRPr="00D00F3D">
        <w:rPr>
          <w:rFonts w:ascii="Arial" w:hAnsi="Arial" w:cs="Arial"/>
          <w:sz w:val="22"/>
          <w:szCs w:val="22"/>
        </w:rPr>
        <w:t>encouragement</w:t>
      </w:r>
      <w:r w:rsidR="00B2761D" w:rsidRPr="00D00F3D">
        <w:rPr>
          <w:rFonts w:ascii="Arial" w:hAnsi="Arial" w:cs="Arial"/>
          <w:sz w:val="22"/>
          <w:szCs w:val="22"/>
        </w:rPr>
        <w:t xml:space="preserve"> and</w:t>
      </w:r>
      <w:r w:rsidR="00CF1402" w:rsidRPr="00D00F3D">
        <w:rPr>
          <w:rFonts w:ascii="Arial" w:hAnsi="Arial" w:cs="Arial"/>
          <w:sz w:val="22"/>
          <w:szCs w:val="22"/>
        </w:rPr>
        <w:t xml:space="preserve"> </w:t>
      </w:r>
      <w:r w:rsidR="00185F29" w:rsidRPr="00D00F3D">
        <w:rPr>
          <w:rFonts w:ascii="Arial" w:hAnsi="Arial" w:cs="Arial"/>
          <w:sz w:val="22"/>
          <w:szCs w:val="22"/>
        </w:rPr>
        <w:t>guidance</w:t>
      </w:r>
      <w:r w:rsidR="00CF1402" w:rsidRPr="00D00F3D">
        <w:rPr>
          <w:rFonts w:ascii="Arial" w:hAnsi="Arial" w:cs="Arial"/>
          <w:sz w:val="22"/>
          <w:szCs w:val="22"/>
        </w:rPr>
        <w:t xml:space="preserve"> </w:t>
      </w:r>
      <w:r w:rsidR="00B2761D" w:rsidRPr="00D00F3D">
        <w:rPr>
          <w:rFonts w:ascii="Arial" w:hAnsi="Arial" w:cs="Arial"/>
          <w:sz w:val="22"/>
          <w:szCs w:val="22"/>
        </w:rPr>
        <w:t>o</w:t>
      </w:r>
      <w:r w:rsidR="00EE3870" w:rsidRPr="00D00F3D">
        <w:rPr>
          <w:rFonts w:ascii="Arial" w:hAnsi="Arial" w:cs="Arial"/>
          <w:sz w:val="22"/>
          <w:szCs w:val="22"/>
        </w:rPr>
        <w:t>ver the last three years</w:t>
      </w:r>
      <w:r w:rsidR="00CF1402" w:rsidRPr="00D00F3D">
        <w:rPr>
          <w:rFonts w:ascii="Arial" w:hAnsi="Arial" w:cs="Arial"/>
          <w:sz w:val="22"/>
          <w:szCs w:val="22"/>
        </w:rPr>
        <w:t>.</w:t>
      </w:r>
      <w:r w:rsidR="00EE5023" w:rsidRPr="00D00F3D">
        <w:rPr>
          <w:rFonts w:ascii="Arial" w:hAnsi="Arial" w:cs="Arial"/>
          <w:sz w:val="22"/>
          <w:szCs w:val="22"/>
        </w:rPr>
        <w:t xml:space="preserve"> </w:t>
      </w:r>
    </w:p>
    <w:p w14:paraId="6139D1E9" w14:textId="440F2542" w:rsidR="00952F45" w:rsidRPr="00D00F3D" w:rsidRDefault="00EE5023" w:rsidP="00D00F3D">
      <w:pPr>
        <w:spacing w:line="360" w:lineRule="auto"/>
        <w:rPr>
          <w:rFonts w:ascii="Arial" w:hAnsi="Arial" w:cs="Arial"/>
          <w:sz w:val="22"/>
          <w:szCs w:val="22"/>
        </w:rPr>
      </w:pPr>
      <w:r w:rsidRPr="00D00F3D">
        <w:rPr>
          <w:rFonts w:ascii="Arial" w:hAnsi="Arial" w:cs="Arial"/>
          <w:sz w:val="22"/>
          <w:szCs w:val="22"/>
        </w:rPr>
        <w:t xml:space="preserve">I would </w:t>
      </w:r>
      <w:r w:rsidR="00EE3870" w:rsidRPr="00D00F3D">
        <w:rPr>
          <w:rFonts w:ascii="Arial" w:hAnsi="Arial" w:cs="Arial"/>
          <w:sz w:val="22"/>
          <w:szCs w:val="22"/>
        </w:rPr>
        <w:t xml:space="preserve">also </w:t>
      </w:r>
      <w:r w:rsidRPr="00D00F3D">
        <w:rPr>
          <w:rFonts w:ascii="Arial" w:hAnsi="Arial" w:cs="Arial"/>
          <w:sz w:val="22"/>
          <w:szCs w:val="22"/>
        </w:rPr>
        <w:t xml:space="preserve">like to acknowledge the </w:t>
      </w:r>
      <w:r w:rsidR="00394DC5" w:rsidRPr="00D00F3D">
        <w:rPr>
          <w:rFonts w:ascii="Arial" w:hAnsi="Arial" w:cs="Arial"/>
          <w:sz w:val="22"/>
          <w:szCs w:val="22"/>
        </w:rPr>
        <w:t xml:space="preserve">University of Sheffield’s Doctoral Academy </w:t>
      </w:r>
      <w:r w:rsidR="000504E3" w:rsidRPr="00D00F3D">
        <w:rPr>
          <w:rFonts w:ascii="Arial" w:hAnsi="Arial" w:cs="Arial"/>
          <w:sz w:val="22"/>
          <w:szCs w:val="22"/>
        </w:rPr>
        <w:t xml:space="preserve">funding body </w:t>
      </w:r>
      <w:r w:rsidR="006C30D0" w:rsidRPr="00D00F3D">
        <w:rPr>
          <w:rFonts w:ascii="Arial" w:hAnsi="Arial" w:cs="Arial"/>
          <w:sz w:val="22"/>
          <w:szCs w:val="22"/>
        </w:rPr>
        <w:t>and the School of English for</w:t>
      </w:r>
      <w:r w:rsidR="00EE3870" w:rsidRPr="00D00F3D">
        <w:rPr>
          <w:rFonts w:ascii="Arial" w:hAnsi="Arial" w:cs="Arial"/>
          <w:sz w:val="22"/>
          <w:szCs w:val="22"/>
        </w:rPr>
        <w:t xml:space="preserve"> </w:t>
      </w:r>
      <w:r w:rsidR="00694EFB" w:rsidRPr="00D00F3D">
        <w:rPr>
          <w:rFonts w:ascii="Arial" w:hAnsi="Arial" w:cs="Arial"/>
          <w:sz w:val="22"/>
          <w:szCs w:val="22"/>
        </w:rPr>
        <w:t>the</w:t>
      </w:r>
      <w:r w:rsidR="00B36968" w:rsidRPr="00D00F3D">
        <w:rPr>
          <w:rFonts w:ascii="Arial" w:hAnsi="Arial" w:cs="Arial"/>
          <w:sz w:val="22"/>
          <w:szCs w:val="22"/>
        </w:rPr>
        <w:t xml:space="preserve"> opportunity </w:t>
      </w:r>
      <w:r w:rsidR="002B2F5F" w:rsidRPr="00D00F3D">
        <w:rPr>
          <w:rFonts w:ascii="Arial" w:hAnsi="Arial" w:cs="Arial"/>
          <w:sz w:val="22"/>
          <w:szCs w:val="22"/>
        </w:rPr>
        <w:t>to undertake this research.</w:t>
      </w:r>
    </w:p>
    <w:p w14:paraId="272CAED5" w14:textId="29E7D754" w:rsidR="00D65FFA" w:rsidRPr="00D00F3D" w:rsidRDefault="00213533" w:rsidP="00D00F3D">
      <w:pPr>
        <w:spacing w:line="360" w:lineRule="auto"/>
        <w:rPr>
          <w:rFonts w:ascii="Arial" w:hAnsi="Arial" w:cs="Arial"/>
          <w:sz w:val="22"/>
          <w:szCs w:val="22"/>
        </w:rPr>
      </w:pPr>
      <w:r w:rsidRPr="00D00F3D">
        <w:rPr>
          <w:rFonts w:ascii="Arial" w:hAnsi="Arial" w:cs="Arial"/>
          <w:sz w:val="22"/>
          <w:szCs w:val="22"/>
        </w:rPr>
        <w:t>E</w:t>
      </w:r>
      <w:r w:rsidR="00952F45" w:rsidRPr="00D00F3D">
        <w:rPr>
          <w:rFonts w:ascii="Arial" w:hAnsi="Arial" w:cs="Arial"/>
          <w:sz w:val="22"/>
          <w:szCs w:val="22"/>
        </w:rPr>
        <w:t xml:space="preserve">ndless thanks </w:t>
      </w:r>
      <w:r w:rsidRPr="00D00F3D">
        <w:rPr>
          <w:rFonts w:ascii="Arial" w:hAnsi="Arial" w:cs="Arial"/>
          <w:sz w:val="22"/>
          <w:szCs w:val="22"/>
        </w:rPr>
        <w:t>go to</w:t>
      </w:r>
      <w:r w:rsidR="00952F45" w:rsidRPr="00D00F3D">
        <w:rPr>
          <w:rFonts w:ascii="Arial" w:hAnsi="Arial" w:cs="Arial"/>
          <w:sz w:val="22"/>
          <w:szCs w:val="22"/>
        </w:rPr>
        <w:t xml:space="preserve"> </w:t>
      </w:r>
      <w:r w:rsidR="00702712" w:rsidRPr="00D00F3D">
        <w:rPr>
          <w:rFonts w:ascii="Arial" w:hAnsi="Arial" w:cs="Arial"/>
          <w:sz w:val="22"/>
          <w:szCs w:val="22"/>
        </w:rPr>
        <w:t xml:space="preserve">my </w:t>
      </w:r>
      <w:r w:rsidR="00E00CDE" w:rsidRPr="00D00F3D">
        <w:rPr>
          <w:rFonts w:ascii="Arial" w:hAnsi="Arial" w:cs="Arial"/>
          <w:sz w:val="22"/>
          <w:szCs w:val="22"/>
        </w:rPr>
        <w:t>friends</w:t>
      </w:r>
      <w:r w:rsidRPr="00D00F3D">
        <w:rPr>
          <w:rFonts w:ascii="Arial" w:hAnsi="Arial" w:cs="Arial"/>
          <w:sz w:val="22"/>
          <w:szCs w:val="22"/>
        </w:rPr>
        <w:t xml:space="preserve"> and colleagues</w:t>
      </w:r>
      <w:r w:rsidR="00702712" w:rsidRPr="00D00F3D">
        <w:rPr>
          <w:rFonts w:ascii="Arial" w:hAnsi="Arial" w:cs="Arial"/>
          <w:sz w:val="22"/>
          <w:szCs w:val="22"/>
        </w:rPr>
        <w:t xml:space="preserve">, </w:t>
      </w:r>
      <w:r w:rsidRPr="00D00F3D">
        <w:rPr>
          <w:rFonts w:ascii="Arial" w:hAnsi="Arial" w:cs="Arial"/>
          <w:sz w:val="22"/>
          <w:szCs w:val="22"/>
        </w:rPr>
        <w:t xml:space="preserve">both </w:t>
      </w:r>
      <w:r w:rsidR="000504E3" w:rsidRPr="00D00F3D">
        <w:rPr>
          <w:rFonts w:ascii="Arial" w:hAnsi="Arial" w:cs="Arial"/>
          <w:sz w:val="22"/>
          <w:szCs w:val="22"/>
        </w:rPr>
        <w:t xml:space="preserve">at home and overseas, </w:t>
      </w:r>
      <w:r w:rsidR="00702712" w:rsidRPr="00D00F3D">
        <w:rPr>
          <w:rFonts w:ascii="Arial" w:hAnsi="Arial" w:cs="Arial"/>
          <w:sz w:val="22"/>
          <w:szCs w:val="22"/>
        </w:rPr>
        <w:t xml:space="preserve">whose </w:t>
      </w:r>
      <w:r w:rsidR="00B2761D" w:rsidRPr="00D00F3D">
        <w:rPr>
          <w:rFonts w:ascii="Arial" w:hAnsi="Arial" w:cs="Arial"/>
          <w:sz w:val="22"/>
          <w:szCs w:val="22"/>
        </w:rPr>
        <w:t xml:space="preserve">inspiring insight </w:t>
      </w:r>
      <w:r w:rsidR="001F3AA0" w:rsidRPr="00D00F3D">
        <w:rPr>
          <w:rFonts w:ascii="Arial" w:hAnsi="Arial" w:cs="Arial"/>
          <w:sz w:val="22"/>
          <w:szCs w:val="22"/>
        </w:rPr>
        <w:t>made this</w:t>
      </w:r>
      <w:r w:rsidR="00702712" w:rsidRPr="00D00F3D">
        <w:rPr>
          <w:rFonts w:ascii="Arial" w:hAnsi="Arial" w:cs="Arial"/>
          <w:sz w:val="22"/>
          <w:szCs w:val="22"/>
        </w:rPr>
        <w:t xml:space="preserve"> </w:t>
      </w:r>
      <w:r w:rsidR="00B2761D" w:rsidRPr="00D00F3D">
        <w:rPr>
          <w:rFonts w:ascii="Arial" w:hAnsi="Arial" w:cs="Arial"/>
          <w:sz w:val="22"/>
          <w:szCs w:val="22"/>
        </w:rPr>
        <w:t>research</w:t>
      </w:r>
      <w:r w:rsidR="001F3AA0" w:rsidRPr="00D00F3D">
        <w:rPr>
          <w:rFonts w:ascii="Arial" w:hAnsi="Arial" w:cs="Arial"/>
          <w:sz w:val="22"/>
          <w:szCs w:val="22"/>
        </w:rPr>
        <w:t xml:space="preserve"> </w:t>
      </w:r>
      <w:r w:rsidR="00B2761D" w:rsidRPr="00D00F3D">
        <w:rPr>
          <w:rFonts w:ascii="Arial" w:hAnsi="Arial" w:cs="Arial"/>
          <w:sz w:val="22"/>
          <w:szCs w:val="22"/>
        </w:rPr>
        <w:t>possible</w:t>
      </w:r>
      <w:r w:rsidR="00E00CDE" w:rsidRPr="00D00F3D">
        <w:rPr>
          <w:rFonts w:ascii="Arial" w:hAnsi="Arial" w:cs="Arial"/>
          <w:sz w:val="22"/>
          <w:szCs w:val="22"/>
        </w:rPr>
        <w:t>.</w:t>
      </w:r>
    </w:p>
    <w:p w14:paraId="21F5114C" w14:textId="45358F36" w:rsidR="006125E9" w:rsidRPr="00D00F3D" w:rsidRDefault="00D65FFA" w:rsidP="00D00F3D">
      <w:pPr>
        <w:spacing w:line="360" w:lineRule="auto"/>
        <w:rPr>
          <w:rFonts w:ascii="Arial" w:hAnsi="Arial" w:cs="Arial"/>
          <w:sz w:val="22"/>
          <w:szCs w:val="22"/>
        </w:rPr>
      </w:pPr>
      <w:r w:rsidRPr="00D00F3D">
        <w:rPr>
          <w:rFonts w:ascii="Arial" w:hAnsi="Arial" w:cs="Arial"/>
          <w:sz w:val="22"/>
          <w:szCs w:val="22"/>
        </w:rPr>
        <w:t xml:space="preserve">I would </w:t>
      </w:r>
      <w:r w:rsidR="00213533" w:rsidRPr="00D00F3D">
        <w:rPr>
          <w:rFonts w:ascii="Arial" w:hAnsi="Arial" w:cs="Arial"/>
          <w:sz w:val="22"/>
          <w:szCs w:val="22"/>
        </w:rPr>
        <w:t xml:space="preserve">also </w:t>
      </w:r>
      <w:r w:rsidRPr="00D00F3D">
        <w:rPr>
          <w:rFonts w:ascii="Arial" w:hAnsi="Arial" w:cs="Arial"/>
          <w:sz w:val="22"/>
          <w:szCs w:val="22"/>
        </w:rPr>
        <w:t>like to than</w:t>
      </w:r>
      <w:r w:rsidR="007F6541" w:rsidRPr="00D00F3D">
        <w:rPr>
          <w:rFonts w:ascii="Arial" w:hAnsi="Arial" w:cs="Arial"/>
          <w:sz w:val="22"/>
          <w:szCs w:val="22"/>
        </w:rPr>
        <w:t xml:space="preserve">k </w:t>
      </w:r>
      <w:r w:rsidRPr="00D00F3D">
        <w:rPr>
          <w:rFonts w:ascii="Arial" w:hAnsi="Arial" w:cs="Arial"/>
          <w:sz w:val="22"/>
          <w:szCs w:val="22"/>
        </w:rPr>
        <w:t>my amazing family</w:t>
      </w:r>
      <w:r w:rsidR="00CA2CA5" w:rsidRPr="00D00F3D">
        <w:rPr>
          <w:rFonts w:ascii="Arial" w:hAnsi="Arial" w:cs="Arial"/>
          <w:sz w:val="22"/>
          <w:szCs w:val="22"/>
        </w:rPr>
        <w:t xml:space="preserve"> for </w:t>
      </w:r>
      <w:r w:rsidR="00213533" w:rsidRPr="00D00F3D">
        <w:rPr>
          <w:rFonts w:ascii="Arial" w:hAnsi="Arial" w:cs="Arial"/>
          <w:sz w:val="22"/>
          <w:szCs w:val="22"/>
        </w:rPr>
        <w:t xml:space="preserve">all </w:t>
      </w:r>
      <w:r w:rsidR="00CA2CA5" w:rsidRPr="00D00F3D">
        <w:rPr>
          <w:rFonts w:ascii="Arial" w:hAnsi="Arial" w:cs="Arial"/>
          <w:sz w:val="22"/>
          <w:szCs w:val="22"/>
        </w:rPr>
        <w:t>their</w:t>
      </w:r>
      <w:r w:rsidR="0095559A" w:rsidRPr="00D00F3D">
        <w:rPr>
          <w:rFonts w:ascii="Arial" w:hAnsi="Arial" w:cs="Arial"/>
          <w:sz w:val="22"/>
          <w:szCs w:val="22"/>
        </w:rPr>
        <w:t xml:space="preserve"> incredible support</w:t>
      </w:r>
      <w:r w:rsidR="000504E3" w:rsidRPr="00D00F3D">
        <w:rPr>
          <w:rFonts w:ascii="Arial" w:hAnsi="Arial" w:cs="Arial"/>
          <w:sz w:val="22"/>
          <w:szCs w:val="22"/>
        </w:rPr>
        <w:t xml:space="preserve">. </w:t>
      </w:r>
    </w:p>
    <w:p w14:paraId="6F8E4515" w14:textId="77777777" w:rsidR="00D65FFA" w:rsidRPr="00D00F3D" w:rsidRDefault="007E6BB1" w:rsidP="00D00F3D">
      <w:pPr>
        <w:spacing w:line="360" w:lineRule="auto"/>
        <w:rPr>
          <w:rFonts w:ascii="Arial" w:hAnsi="Arial" w:cs="Arial"/>
          <w:sz w:val="22"/>
          <w:szCs w:val="22"/>
        </w:rPr>
      </w:pPr>
      <w:r w:rsidRPr="00D00F3D">
        <w:rPr>
          <w:rFonts w:ascii="Arial" w:hAnsi="Arial" w:cs="Arial"/>
          <w:sz w:val="22"/>
          <w:szCs w:val="22"/>
        </w:rPr>
        <w:t>And finally, my biggest thanks</w:t>
      </w:r>
      <w:r w:rsidR="002B2F5F" w:rsidRPr="00D00F3D">
        <w:rPr>
          <w:rFonts w:ascii="Arial" w:hAnsi="Arial" w:cs="Arial"/>
          <w:sz w:val="22"/>
          <w:szCs w:val="22"/>
        </w:rPr>
        <w:t xml:space="preserve"> </w:t>
      </w:r>
      <w:r w:rsidR="000127F8" w:rsidRPr="00D00F3D">
        <w:rPr>
          <w:rFonts w:ascii="Arial" w:hAnsi="Arial" w:cs="Arial"/>
          <w:sz w:val="22"/>
          <w:szCs w:val="22"/>
        </w:rPr>
        <w:t xml:space="preserve">go to </w:t>
      </w:r>
      <w:r w:rsidR="004942C9" w:rsidRPr="00D00F3D">
        <w:rPr>
          <w:rFonts w:ascii="Arial" w:hAnsi="Arial" w:cs="Arial"/>
          <w:sz w:val="22"/>
          <w:szCs w:val="22"/>
        </w:rPr>
        <w:t xml:space="preserve">Carole and Gaynor, </w:t>
      </w:r>
      <w:r w:rsidRPr="00D00F3D">
        <w:rPr>
          <w:rFonts w:ascii="Arial" w:hAnsi="Arial" w:cs="Arial"/>
          <w:sz w:val="22"/>
          <w:szCs w:val="22"/>
        </w:rPr>
        <w:t xml:space="preserve">without whom, </w:t>
      </w:r>
      <w:r w:rsidR="001D7E5D" w:rsidRPr="00D00F3D">
        <w:rPr>
          <w:rFonts w:ascii="Arial" w:hAnsi="Arial" w:cs="Arial"/>
          <w:sz w:val="22"/>
          <w:szCs w:val="22"/>
        </w:rPr>
        <w:t xml:space="preserve">for very different reasons, </w:t>
      </w:r>
      <w:r w:rsidR="00685235" w:rsidRPr="00D00F3D">
        <w:rPr>
          <w:rFonts w:ascii="Arial" w:hAnsi="Arial" w:cs="Arial"/>
          <w:sz w:val="22"/>
          <w:szCs w:val="22"/>
        </w:rPr>
        <w:t>my</w:t>
      </w:r>
      <w:r w:rsidR="001D7E5D" w:rsidRPr="00D00F3D">
        <w:rPr>
          <w:rFonts w:ascii="Arial" w:hAnsi="Arial" w:cs="Arial"/>
          <w:sz w:val="22"/>
          <w:szCs w:val="22"/>
        </w:rPr>
        <w:t xml:space="preserve"> novel would never </w:t>
      </w:r>
      <w:r w:rsidR="00213533" w:rsidRPr="00D00F3D">
        <w:rPr>
          <w:rFonts w:ascii="Arial" w:hAnsi="Arial" w:cs="Arial"/>
          <w:sz w:val="22"/>
          <w:szCs w:val="22"/>
        </w:rPr>
        <w:t xml:space="preserve">have </w:t>
      </w:r>
      <w:r w:rsidR="001D7E5D" w:rsidRPr="00D00F3D">
        <w:rPr>
          <w:rFonts w:ascii="Arial" w:hAnsi="Arial" w:cs="Arial"/>
          <w:sz w:val="22"/>
          <w:szCs w:val="22"/>
        </w:rPr>
        <w:t>come to fruition.</w:t>
      </w:r>
      <w:r w:rsidR="00685235" w:rsidRPr="00D00F3D">
        <w:rPr>
          <w:rFonts w:ascii="Arial" w:hAnsi="Arial" w:cs="Arial"/>
          <w:sz w:val="22"/>
          <w:szCs w:val="22"/>
        </w:rPr>
        <w:t xml:space="preserve"> </w:t>
      </w:r>
    </w:p>
    <w:p w14:paraId="277BFE91" w14:textId="77777777" w:rsidR="00C60A5A" w:rsidRPr="00D00F3D" w:rsidRDefault="00C60A5A" w:rsidP="00D00F3D">
      <w:pPr>
        <w:spacing w:line="360" w:lineRule="auto"/>
        <w:rPr>
          <w:rFonts w:ascii="Arial" w:hAnsi="Arial" w:cs="Arial"/>
          <w:sz w:val="22"/>
          <w:szCs w:val="22"/>
        </w:rPr>
      </w:pPr>
    </w:p>
    <w:p w14:paraId="20198A39" w14:textId="77777777" w:rsidR="00C60A5A" w:rsidRPr="00D00F3D" w:rsidRDefault="00C60A5A" w:rsidP="00D00F3D">
      <w:pPr>
        <w:spacing w:line="360" w:lineRule="auto"/>
        <w:rPr>
          <w:rFonts w:ascii="Arial" w:hAnsi="Arial" w:cs="Arial"/>
          <w:sz w:val="22"/>
          <w:szCs w:val="22"/>
        </w:rPr>
      </w:pPr>
    </w:p>
    <w:p w14:paraId="054DB27F" w14:textId="77777777" w:rsidR="00C60A5A" w:rsidRPr="00D00F3D" w:rsidRDefault="00C60A5A" w:rsidP="00D00F3D">
      <w:pPr>
        <w:spacing w:line="360" w:lineRule="auto"/>
        <w:rPr>
          <w:rFonts w:ascii="Arial" w:hAnsi="Arial" w:cs="Arial"/>
          <w:sz w:val="22"/>
          <w:szCs w:val="22"/>
        </w:rPr>
      </w:pPr>
    </w:p>
    <w:p w14:paraId="7FA932B4" w14:textId="5F401BB0" w:rsidR="00C60A5A" w:rsidRPr="00D00F3D" w:rsidRDefault="00C60A5A" w:rsidP="00D00F3D">
      <w:pPr>
        <w:spacing w:line="360" w:lineRule="auto"/>
        <w:rPr>
          <w:rFonts w:ascii="Arial" w:hAnsi="Arial" w:cs="Arial"/>
          <w:b/>
          <w:bCs/>
          <w:sz w:val="22"/>
          <w:szCs w:val="22"/>
        </w:rPr>
      </w:pPr>
      <w:r w:rsidRPr="00D00F3D">
        <w:rPr>
          <w:rFonts w:ascii="Arial" w:hAnsi="Arial" w:cs="Arial"/>
          <w:b/>
          <w:bCs/>
          <w:sz w:val="22"/>
          <w:szCs w:val="22"/>
        </w:rPr>
        <w:t>Summary</w:t>
      </w:r>
    </w:p>
    <w:p w14:paraId="190B0EEA" w14:textId="06C128ED" w:rsidR="00C60A5A" w:rsidRPr="00D00F3D" w:rsidRDefault="00C60A5A" w:rsidP="00D00F3D">
      <w:pPr>
        <w:spacing w:line="360" w:lineRule="auto"/>
        <w:ind w:firstLine="720"/>
        <w:rPr>
          <w:rFonts w:ascii="Arial" w:hAnsi="Arial" w:cs="Arial"/>
          <w:bCs/>
          <w:sz w:val="22"/>
          <w:szCs w:val="22"/>
        </w:rPr>
      </w:pPr>
      <w:r w:rsidRPr="00D00F3D">
        <w:rPr>
          <w:rFonts w:ascii="Arial" w:hAnsi="Arial" w:cs="Arial"/>
          <w:bCs/>
          <w:sz w:val="22"/>
          <w:szCs w:val="22"/>
        </w:rPr>
        <w:t xml:space="preserve">This thesis comprises a critical essay, ‘ The “Narrative State”: A New Methodology for British Expatriate Hong Kong Writing’, and a novel, </w:t>
      </w:r>
      <w:r w:rsidRPr="00D00F3D">
        <w:rPr>
          <w:rFonts w:ascii="Arial" w:hAnsi="Arial" w:cs="Arial"/>
          <w:bCs/>
          <w:i/>
          <w:sz w:val="22"/>
          <w:szCs w:val="22"/>
        </w:rPr>
        <w:t>The Widening of Tolo Highway</w:t>
      </w:r>
      <w:r w:rsidRPr="00D00F3D">
        <w:rPr>
          <w:rFonts w:ascii="Arial" w:hAnsi="Arial" w:cs="Arial"/>
          <w:bCs/>
          <w:sz w:val="22"/>
          <w:szCs w:val="22"/>
        </w:rPr>
        <w:t xml:space="preserve">, an experiment in decolonial life-writing. </w:t>
      </w:r>
      <w:r w:rsidR="002E62EF" w:rsidRPr="00D00F3D">
        <w:rPr>
          <w:rFonts w:ascii="Arial" w:hAnsi="Arial" w:cs="Arial"/>
          <w:bCs/>
          <w:sz w:val="22"/>
          <w:szCs w:val="22"/>
        </w:rPr>
        <w:t>Alongside my own experiences, I draw on semi-structured interviews I conducted with Hong Kong residents in 2017 (see appendi</w:t>
      </w:r>
      <w:r w:rsidR="00E20FAB">
        <w:rPr>
          <w:rFonts w:ascii="Arial" w:hAnsi="Arial" w:cs="Arial"/>
          <w:bCs/>
          <w:sz w:val="22"/>
          <w:szCs w:val="22"/>
        </w:rPr>
        <w:t>ces</w:t>
      </w:r>
      <w:r w:rsidR="002E62EF" w:rsidRPr="00D00F3D">
        <w:rPr>
          <w:rFonts w:ascii="Arial" w:hAnsi="Arial" w:cs="Arial"/>
          <w:bCs/>
          <w:sz w:val="22"/>
          <w:szCs w:val="22"/>
        </w:rPr>
        <w:t xml:space="preserve">). </w:t>
      </w:r>
      <w:r w:rsidRPr="00D00F3D">
        <w:rPr>
          <w:rFonts w:ascii="Arial" w:hAnsi="Arial" w:cs="Arial"/>
          <w:bCs/>
          <w:sz w:val="22"/>
          <w:szCs w:val="22"/>
        </w:rPr>
        <w:t>I consult Hong Kong English language prose, news media, contemporary art, and critical scholarship, developing a methodology for responsible English language academic and prose writing about Hong Kong.</w:t>
      </w:r>
    </w:p>
    <w:p w14:paraId="63E4219F" w14:textId="77777777" w:rsidR="00D00F3D" w:rsidRPr="00D00F3D" w:rsidRDefault="00D00F3D" w:rsidP="00D00F3D">
      <w:pPr>
        <w:spacing w:line="360" w:lineRule="auto"/>
        <w:ind w:firstLine="720"/>
        <w:rPr>
          <w:rFonts w:ascii="Arial" w:hAnsi="Arial" w:cs="Arial"/>
          <w:bCs/>
          <w:sz w:val="22"/>
          <w:szCs w:val="22"/>
        </w:rPr>
      </w:pPr>
    </w:p>
    <w:p w14:paraId="5847F3A9" w14:textId="5DACDAF0" w:rsidR="00C60A5A" w:rsidRPr="00D00F3D" w:rsidRDefault="00C60A5A" w:rsidP="00D00F3D">
      <w:pPr>
        <w:spacing w:line="360" w:lineRule="auto"/>
        <w:ind w:firstLine="720"/>
        <w:rPr>
          <w:rFonts w:ascii="Arial" w:hAnsi="Arial" w:cs="Arial"/>
          <w:bCs/>
          <w:sz w:val="22"/>
          <w:szCs w:val="22"/>
        </w:rPr>
      </w:pPr>
      <w:r w:rsidRPr="00D00F3D">
        <w:rPr>
          <w:rFonts w:ascii="Arial" w:hAnsi="Arial" w:cs="Arial"/>
          <w:bCs/>
          <w:sz w:val="22"/>
          <w:szCs w:val="22"/>
        </w:rPr>
        <w:t xml:space="preserve">The novel follows </w:t>
      </w:r>
      <w:r w:rsidR="00290959" w:rsidRPr="00D00F3D">
        <w:rPr>
          <w:rFonts w:ascii="Arial" w:hAnsi="Arial" w:cs="Arial"/>
          <w:bCs/>
          <w:sz w:val="22"/>
          <w:szCs w:val="22"/>
        </w:rPr>
        <w:t>protagonist</w:t>
      </w:r>
      <w:r w:rsidRPr="00D00F3D">
        <w:rPr>
          <w:rFonts w:ascii="Arial" w:hAnsi="Arial" w:cs="Arial"/>
          <w:bCs/>
          <w:sz w:val="22"/>
          <w:szCs w:val="22"/>
        </w:rPr>
        <w:t xml:space="preserve">, Anna, who returns to Hong Kong three years after the 2014 protests to search for Kallum, a local Hong Kong student activist whom she befriended in 2014, but who was </w:t>
      </w:r>
      <w:r w:rsidRPr="00D00F3D">
        <w:rPr>
          <w:rFonts w:ascii="Arial" w:hAnsi="Arial" w:cs="Arial"/>
          <w:bCs/>
          <w:color w:val="000000" w:themeColor="text1"/>
          <w:sz w:val="22"/>
          <w:szCs w:val="22"/>
        </w:rPr>
        <w:t xml:space="preserve">violently targeted by an anti-Occupy triads. </w:t>
      </w:r>
      <w:r w:rsidR="002E62EF" w:rsidRPr="00D00F3D">
        <w:rPr>
          <w:rFonts w:ascii="Arial" w:hAnsi="Arial" w:cs="Arial"/>
          <w:bCs/>
          <w:color w:val="000000" w:themeColor="text1"/>
          <w:sz w:val="22"/>
          <w:szCs w:val="22"/>
        </w:rPr>
        <w:t>The narrative traces in an intensely self-conscious investigation of Anna’s relationship with the city and the technical and symbolic implications</w:t>
      </w:r>
      <w:r w:rsidR="002E62EF" w:rsidRPr="00D00F3D">
        <w:rPr>
          <w:rFonts w:ascii="Arial" w:hAnsi="Arial" w:cs="Arial"/>
          <w:bCs/>
          <w:sz w:val="22"/>
          <w:szCs w:val="22"/>
        </w:rPr>
        <w:t xml:space="preserve"> of writing about Hong Kong in English. </w:t>
      </w:r>
      <w:r w:rsidR="00290959" w:rsidRPr="00D00F3D">
        <w:rPr>
          <w:rFonts w:ascii="Arial" w:hAnsi="Arial" w:cs="Arial"/>
          <w:bCs/>
          <w:color w:val="000000" w:themeColor="text1"/>
          <w:sz w:val="22"/>
          <w:szCs w:val="22"/>
        </w:rPr>
        <w:t>The narrative is closely focalised through Anna, who, by r</w:t>
      </w:r>
      <w:r w:rsidRPr="00D00F3D">
        <w:rPr>
          <w:rFonts w:ascii="Arial" w:hAnsi="Arial" w:cs="Arial"/>
          <w:bCs/>
          <w:color w:val="000000" w:themeColor="text1"/>
          <w:sz w:val="22"/>
          <w:szCs w:val="22"/>
        </w:rPr>
        <w:t>e-explor</w:t>
      </w:r>
      <w:r w:rsidR="00290959" w:rsidRPr="00D00F3D">
        <w:rPr>
          <w:rFonts w:ascii="Arial" w:hAnsi="Arial" w:cs="Arial"/>
          <w:bCs/>
          <w:color w:val="000000" w:themeColor="text1"/>
          <w:sz w:val="22"/>
          <w:szCs w:val="22"/>
        </w:rPr>
        <w:t>ing</w:t>
      </w:r>
      <w:r w:rsidRPr="00D00F3D">
        <w:rPr>
          <w:rFonts w:ascii="Arial" w:hAnsi="Arial" w:cs="Arial"/>
          <w:bCs/>
          <w:color w:val="000000" w:themeColor="text1"/>
          <w:sz w:val="22"/>
          <w:szCs w:val="22"/>
        </w:rPr>
        <w:t xml:space="preserve"> and re-liv</w:t>
      </w:r>
      <w:r w:rsidR="00290959" w:rsidRPr="00D00F3D">
        <w:rPr>
          <w:rFonts w:ascii="Arial" w:hAnsi="Arial" w:cs="Arial"/>
          <w:bCs/>
          <w:color w:val="000000" w:themeColor="text1"/>
          <w:sz w:val="22"/>
          <w:szCs w:val="22"/>
        </w:rPr>
        <w:t>ing</w:t>
      </w:r>
      <w:r w:rsidRPr="00D00F3D">
        <w:rPr>
          <w:rFonts w:ascii="Arial" w:hAnsi="Arial" w:cs="Arial"/>
          <w:bCs/>
          <w:color w:val="000000" w:themeColor="text1"/>
          <w:sz w:val="22"/>
          <w:szCs w:val="22"/>
        </w:rPr>
        <w:t xml:space="preserve"> memories, finds herself revising her own “narrative map”</w:t>
      </w:r>
      <w:r w:rsidR="00290959" w:rsidRPr="00D00F3D">
        <w:rPr>
          <w:rFonts w:ascii="Arial" w:hAnsi="Arial" w:cs="Arial"/>
          <w:bCs/>
          <w:color w:val="000000" w:themeColor="text1"/>
          <w:sz w:val="22"/>
          <w:szCs w:val="22"/>
        </w:rPr>
        <w:t xml:space="preserve">. </w:t>
      </w:r>
      <w:r w:rsidR="00DD09C9" w:rsidRPr="00D00F3D">
        <w:rPr>
          <w:rFonts w:ascii="Arial" w:hAnsi="Arial" w:cs="Arial"/>
          <w:bCs/>
          <w:color w:val="000000" w:themeColor="text1"/>
          <w:sz w:val="22"/>
          <w:szCs w:val="22"/>
        </w:rPr>
        <w:t xml:space="preserve">The narrative is comprised of fragments of Anna’s reflections in 2014 and in 2017. </w:t>
      </w:r>
      <w:r w:rsidR="0052356C" w:rsidRPr="00D00F3D">
        <w:rPr>
          <w:rFonts w:ascii="Arial" w:hAnsi="Arial" w:cs="Arial"/>
          <w:bCs/>
          <w:sz w:val="22"/>
          <w:szCs w:val="22"/>
        </w:rPr>
        <w:t>These dual temporal instances of Anna</w:t>
      </w:r>
      <w:r w:rsidR="0041751C" w:rsidRPr="00D00F3D">
        <w:rPr>
          <w:rFonts w:ascii="Arial" w:hAnsi="Arial" w:cs="Arial"/>
          <w:bCs/>
          <w:sz w:val="22"/>
          <w:szCs w:val="22"/>
        </w:rPr>
        <w:t xml:space="preserve"> are </w:t>
      </w:r>
      <w:r w:rsidR="0052356C" w:rsidRPr="00D00F3D">
        <w:rPr>
          <w:rFonts w:ascii="Arial" w:hAnsi="Arial" w:cs="Arial"/>
          <w:bCs/>
          <w:sz w:val="22"/>
          <w:szCs w:val="22"/>
        </w:rPr>
        <w:t>focalised through a third person-narrator who shares the perceptive gaze of both</w:t>
      </w:r>
      <w:r w:rsidR="0041751C" w:rsidRPr="00D00F3D">
        <w:rPr>
          <w:rFonts w:ascii="Arial" w:hAnsi="Arial" w:cs="Arial"/>
          <w:bCs/>
          <w:sz w:val="22"/>
          <w:szCs w:val="22"/>
        </w:rPr>
        <w:t xml:space="preserve"> but is distanced enough to </w:t>
      </w:r>
      <w:r w:rsidR="0052356C" w:rsidRPr="00D00F3D">
        <w:rPr>
          <w:rFonts w:ascii="Arial" w:hAnsi="Arial" w:cs="Arial"/>
          <w:bCs/>
          <w:sz w:val="22"/>
          <w:szCs w:val="22"/>
        </w:rPr>
        <w:t xml:space="preserve">simultaneously </w:t>
      </w:r>
      <w:r w:rsidR="0041751C" w:rsidRPr="00D00F3D">
        <w:rPr>
          <w:rFonts w:ascii="Arial" w:hAnsi="Arial" w:cs="Arial"/>
          <w:bCs/>
          <w:sz w:val="22"/>
          <w:szCs w:val="22"/>
        </w:rPr>
        <w:t>watch</w:t>
      </w:r>
      <w:r w:rsidR="0052356C" w:rsidRPr="00D00F3D">
        <w:rPr>
          <w:rFonts w:ascii="Arial" w:hAnsi="Arial" w:cs="Arial"/>
          <w:bCs/>
          <w:sz w:val="22"/>
          <w:szCs w:val="22"/>
        </w:rPr>
        <w:t xml:space="preserve"> </w:t>
      </w:r>
      <w:r w:rsidR="0041751C" w:rsidRPr="00D00F3D">
        <w:rPr>
          <w:rFonts w:ascii="Arial" w:hAnsi="Arial" w:cs="Arial"/>
          <w:bCs/>
          <w:sz w:val="22"/>
          <w:szCs w:val="22"/>
        </w:rPr>
        <w:t xml:space="preserve">how </w:t>
      </w:r>
      <w:r w:rsidR="0052356C" w:rsidRPr="00D00F3D">
        <w:rPr>
          <w:rFonts w:ascii="Arial" w:hAnsi="Arial" w:cs="Arial"/>
          <w:bCs/>
          <w:sz w:val="22"/>
          <w:szCs w:val="22"/>
        </w:rPr>
        <w:t>Anna</w:t>
      </w:r>
      <w:r w:rsidR="0041751C" w:rsidRPr="00D00F3D">
        <w:rPr>
          <w:rFonts w:ascii="Arial" w:hAnsi="Arial" w:cs="Arial"/>
          <w:bCs/>
          <w:sz w:val="22"/>
          <w:szCs w:val="22"/>
        </w:rPr>
        <w:t xml:space="preserve"> observes her surroundings.</w:t>
      </w:r>
      <w:r w:rsidR="0052356C" w:rsidRPr="00D00F3D">
        <w:rPr>
          <w:rFonts w:ascii="Arial" w:hAnsi="Arial" w:cs="Arial"/>
          <w:bCs/>
          <w:sz w:val="22"/>
          <w:szCs w:val="22"/>
        </w:rPr>
        <w:t xml:space="preserve"> </w:t>
      </w:r>
      <w:r w:rsidR="0041751C" w:rsidRPr="00D00F3D">
        <w:rPr>
          <w:rFonts w:ascii="Arial" w:hAnsi="Arial" w:cs="Arial"/>
          <w:bCs/>
          <w:sz w:val="22"/>
          <w:szCs w:val="22"/>
        </w:rPr>
        <w:t>This structure positions Anna as both observer and observed. This dual perspective</w:t>
      </w:r>
      <w:r w:rsidR="0052356C" w:rsidRPr="00D00F3D">
        <w:rPr>
          <w:rFonts w:ascii="Arial" w:hAnsi="Arial" w:cs="Arial"/>
          <w:bCs/>
          <w:sz w:val="22"/>
          <w:szCs w:val="22"/>
        </w:rPr>
        <w:t xml:space="preserve"> constitutes my ‘dual-</w:t>
      </w:r>
      <w:r w:rsidR="000920EF" w:rsidRPr="00D00F3D">
        <w:rPr>
          <w:rFonts w:ascii="Arial" w:eastAsia="Times New Roman" w:hAnsi="Arial" w:cs="Arial"/>
          <w:color w:val="000000" w:themeColor="text1"/>
          <w:sz w:val="22"/>
          <w:szCs w:val="22"/>
        </w:rPr>
        <w:t>flâneur</w:t>
      </w:r>
      <w:r w:rsidR="0052356C" w:rsidRPr="00D00F3D">
        <w:rPr>
          <w:rFonts w:ascii="Arial" w:hAnsi="Arial" w:cs="Arial"/>
          <w:bCs/>
          <w:sz w:val="22"/>
          <w:szCs w:val="22"/>
        </w:rPr>
        <w:t xml:space="preserve">’ narrative </w:t>
      </w:r>
      <w:r w:rsidR="0052356C" w:rsidRPr="00D00F3D">
        <w:rPr>
          <w:rFonts w:ascii="Arial" w:hAnsi="Arial" w:cs="Arial"/>
          <w:bCs/>
          <w:sz w:val="22"/>
          <w:szCs w:val="22"/>
        </w:rPr>
        <w:lastRenderedPageBreak/>
        <w:t>methodology</w:t>
      </w:r>
      <w:r w:rsidR="0041751C" w:rsidRPr="00D00F3D">
        <w:rPr>
          <w:rFonts w:ascii="Arial" w:hAnsi="Arial" w:cs="Arial"/>
          <w:bCs/>
          <w:sz w:val="22"/>
          <w:szCs w:val="22"/>
        </w:rPr>
        <w:t xml:space="preserve">, named </w:t>
      </w:r>
      <w:r w:rsidR="00456BB8" w:rsidRPr="00D00F3D">
        <w:rPr>
          <w:rFonts w:ascii="Arial" w:hAnsi="Arial" w:cs="Arial"/>
          <w:bCs/>
          <w:sz w:val="22"/>
          <w:szCs w:val="22"/>
        </w:rPr>
        <w:t xml:space="preserve">as </w:t>
      </w:r>
      <w:r w:rsidR="0041751C" w:rsidRPr="00D00F3D">
        <w:rPr>
          <w:rFonts w:ascii="Arial" w:hAnsi="Arial" w:cs="Arial"/>
          <w:bCs/>
          <w:sz w:val="22"/>
          <w:szCs w:val="22"/>
        </w:rPr>
        <w:t xml:space="preserve">such because I </w:t>
      </w:r>
      <w:r w:rsidR="0052356C" w:rsidRPr="00D00F3D">
        <w:rPr>
          <w:rFonts w:ascii="Arial" w:hAnsi="Arial" w:cs="Arial"/>
          <w:bCs/>
          <w:sz w:val="22"/>
          <w:szCs w:val="22"/>
        </w:rPr>
        <w:t>repurpose the 19</w:t>
      </w:r>
      <w:r w:rsidR="0052356C" w:rsidRPr="00D00F3D">
        <w:rPr>
          <w:rFonts w:ascii="Arial" w:hAnsi="Arial" w:cs="Arial"/>
          <w:bCs/>
          <w:sz w:val="22"/>
          <w:szCs w:val="22"/>
          <w:vertAlign w:val="superscript"/>
        </w:rPr>
        <w:t>th</w:t>
      </w:r>
      <w:r w:rsidR="0052356C" w:rsidRPr="00D00F3D">
        <w:rPr>
          <w:rFonts w:ascii="Arial" w:hAnsi="Arial" w:cs="Arial"/>
          <w:bCs/>
          <w:sz w:val="22"/>
          <w:szCs w:val="22"/>
        </w:rPr>
        <w:t xml:space="preserve"> Century Baudelairean </w:t>
      </w:r>
      <w:r w:rsidR="000958F7" w:rsidRPr="00D00F3D">
        <w:rPr>
          <w:rFonts w:ascii="Arial" w:eastAsia="Times New Roman" w:hAnsi="Arial" w:cs="Arial"/>
          <w:color w:val="000000" w:themeColor="text1"/>
          <w:sz w:val="22"/>
          <w:szCs w:val="22"/>
        </w:rPr>
        <w:t>flâneur</w:t>
      </w:r>
      <w:r w:rsidR="009A791A" w:rsidRPr="00D00F3D">
        <w:rPr>
          <w:rFonts w:ascii="Arial" w:eastAsia="Times New Roman" w:hAnsi="Arial" w:cs="Arial"/>
          <w:color w:val="000000" w:themeColor="text1"/>
          <w:sz w:val="22"/>
          <w:szCs w:val="22"/>
        </w:rPr>
        <w:t xml:space="preserve"> (1863)</w:t>
      </w:r>
      <w:r w:rsidR="000958F7" w:rsidRPr="00D00F3D">
        <w:rPr>
          <w:rFonts w:ascii="Arial" w:eastAsia="Times New Roman" w:hAnsi="Arial" w:cs="Arial"/>
          <w:color w:val="000000" w:themeColor="text1"/>
          <w:sz w:val="22"/>
          <w:szCs w:val="22"/>
        </w:rPr>
        <w:t>,</w:t>
      </w:r>
      <w:r w:rsidR="000958F7" w:rsidRPr="00D00F3D">
        <w:rPr>
          <w:rFonts w:ascii="Arial" w:hAnsi="Arial" w:cs="Arial"/>
          <w:bCs/>
          <w:sz w:val="22"/>
          <w:szCs w:val="22"/>
        </w:rPr>
        <w:t xml:space="preserve"> </w:t>
      </w:r>
      <w:r w:rsidR="0052356C" w:rsidRPr="00D00F3D">
        <w:rPr>
          <w:rFonts w:ascii="Arial" w:hAnsi="Arial" w:cs="Arial"/>
          <w:bCs/>
          <w:sz w:val="22"/>
          <w:szCs w:val="22"/>
        </w:rPr>
        <w:t>the detached</w:t>
      </w:r>
      <w:r w:rsidR="002E62EF" w:rsidRPr="00D00F3D">
        <w:rPr>
          <w:rFonts w:ascii="Arial" w:hAnsi="Arial" w:cs="Arial"/>
          <w:bCs/>
          <w:sz w:val="22"/>
          <w:szCs w:val="22"/>
        </w:rPr>
        <w:t xml:space="preserve"> </w:t>
      </w:r>
      <w:r w:rsidR="0052356C" w:rsidRPr="00D00F3D">
        <w:rPr>
          <w:rFonts w:ascii="Arial" w:hAnsi="Arial" w:cs="Arial"/>
          <w:bCs/>
          <w:sz w:val="22"/>
          <w:szCs w:val="22"/>
        </w:rPr>
        <w:t xml:space="preserve">male </w:t>
      </w:r>
      <w:r w:rsidR="00232A71" w:rsidRPr="00D00F3D">
        <w:rPr>
          <w:rFonts w:ascii="Arial" w:hAnsi="Arial" w:cs="Arial"/>
          <w:bCs/>
          <w:sz w:val="22"/>
          <w:szCs w:val="22"/>
        </w:rPr>
        <w:t>observer of modern life</w:t>
      </w:r>
      <w:r w:rsidR="0052356C" w:rsidRPr="00D00F3D">
        <w:rPr>
          <w:rFonts w:ascii="Arial" w:hAnsi="Arial" w:cs="Arial"/>
          <w:bCs/>
          <w:sz w:val="22"/>
          <w:szCs w:val="22"/>
        </w:rPr>
        <w:t>,</w:t>
      </w:r>
      <w:r w:rsidR="00E61C4D" w:rsidRPr="00D00F3D">
        <w:rPr>
          <w:rStyle w:val="FootnoteReference"/>
          <w:rFonts w:ascii="Arial" w:hAnsi="Arial" w:cs="Arial"/>
          <w:bCs/>
          <w:sz w:val="22"/>
          <w:szCs w:val="22"/>
        </w:rPr>
        <w:footnoteReference w:id="2"/>
      </w:r>
      <w:r w:rsidR="00E61C4D" w:rsidRPr="00D00F3D">
        <w:rPr>
          <w:rFonts w:ascii="Arial" w:hAnsi="Arial" w:cs="Arial"/>
          <w:bCs/>
          <w:sz w:val="22"/>
          <w:szCs w:val="22"/>
        </w:rPr>
        <w:t xml:space="preserve"> </w:t>
      </w:r>
      <w:r w:rsidR="0041751C" w:rsidRPr="00D00F3D">
        <w:rPr>
          <w:rFonts w:ascii="Arial" w:hAnsi="Arial" w:cs="Arial"/>
          <w:bCs/>
          <w:sz w:val="22"/>
          <w:szCs w:val="22"/>
        </w:rPr>
        <w:t xml:space="preserve">as </w:t>
      </w:r>
      <w:r w:rsidR="00232A71" w:rsidRPr="00D00F3D">
        <w:rPr>
          <w:rFonts w:ascii="Arial" w:hAnsi="Arial" w:cs="Arial"/>
          <w:bCs/>
          <w:sz w:val="22"/>
          <w:szCs w:val="22"/>
        </w:rPr>
        <w:t>foundation for new post-colonial urban explorations.</w:t>
      </w:r>
      <w:r w:rsidR="0041751C" w:rsidRPr="00D00F3D">
        <w:rPr>
          <w:rFonts w:ascii="Arial" w:hAnsi="Arial" w:cs="Arial"/>
          <w:bCs/>
          <w:sz w:val="22"/>
          <w:szCs w:val="22"/>
        </w:rPr>
        <w:t xml:space="preserve"> I</w:t>
      </w:r>
      <w:r w:rsidR="001A40FB" w:rsidRPr="00D00F3D">
        <w:rPr>
          <w:rFonts w:ascii="Arial" w:hAnsi="Arial" w:cs="Arial"/>
          <w:bCs/>
          <w:sz w:val="22"/>
          <w:szCs w:val="22"/>
        </w:rPr>
        <w:t xml:space="preserve"> </w:t>
      </w:r>
      <w:r w:rsidR="002E62EF" w:rsidRPr="00D00F3D">
        <w:rPr>
          <w:rFonts w:ascii="Arial" w:hAnsi="Arial" w:cs="Arial"/>
          <w:bCs/>
          <w:sz w:val="22"/>
          <w:szCs w:val="22"/>
        </w:rPr>
        <w:t>use</w:t>
      </w:r>
      <w:r w:rsidR="00456BB8" w:rsidRPr="00D00F3D">
        <w:rPr>
          <w:rFonts w:ascii="Arial" w:hAnsi="Arial" w:cs="Arial"/>
          <w:bCs/>
          <w:sz w:val="22"/>
          <w:szCs w:val="22"/>
        </w:rPr>
        <w:t xml:space="preserve"> </w:t>
      </w:r>
      <w:r w:rsidR="0041751C" w:rsidRPr="00D00F3D">
        <w:rPr>
          <w:rFonts w:ascii="Arial" w:hAnsi="Arial" w:cs="Arial"/>
          <w:bCs/>
          <w:sz w:val="22"/>
          <w:szCs w:val="22"/>
        </w:rPr>
        <w:t xml:space="preserve">the </w:t>
      </w:r>
      <w:r w:rsidR="0041751C" w:rsidRPr="00D00F3D">
        <w:rPr>
          <w:rFonts w:ascii="Arial" w:eastAsia="Times New Roman" w:hAnsi="Arial" w:cs="Arial"/>
          <w:color w:val="000000" w:themeColor="text1"/>
          <w:sz w:val="22"/>
          <w:szCs w:val="22"/>
        </w:rPr>
        <w:t>flâneur</w:t>
      </w:r>
      <w:r w:rsidR="002E62EF" w:rsidRPr="00D00F3D">
        <w:rPr>
          <w:rFonts w:ascii="Arial" w:eastAsia="Times New Roman" w:hAnsi="Arial" w:cs="Arial"/>
          <w:color w:val="000000" w:themeColor="text1"/>
          <w:sz w:val="22"/>
          <w:szCs w:val="22"/>
        </w:rPr>
        <w:t xml:space="preserve"> figure</w:t>
      </w:r>
      <w:r w:rsidR="0041751C" w:rsidRPr="00D00F3D">
        <w:rPr>
          <w:rFonts w:ascii="Arial" w:eastAsia="Times New Roman" w:hAnsi="Arial" w:cs="Arial"/>
          <w:color w:val="000000" w:themeColor="text1"/>
          <w:sz w:val="22"/>
          <w:szCs w:val="22"/>
        </w:rPr>
        <w:t xml:space="preserve"> as a </w:t>
      </w:r>
      <w:r w:rsidR="00456BB8" w:rsidRPr="00D00F3D">
        <w:rPr>
          <w:rFonts w:ascii="Arial" w:eastAsia="Times New Roman" w:hAnsi="Arial" w:cs="Arial"/>
          <w:color w:val="000000" w:themeColor="text1"/>
          <w:sz w:val="22"/>
          <w:szCs w:val="22"/>
        </w:rPr>
        <w:t>‘viewing</w:t>
      </w:r>
      <w:r w:rsidR="00D33CA0" w:rsidRPr="00D00F3D">
        <w:rPr>
          <w:rFonts w:ascii="Arial" w:eastAsia="Times New Roman" w:hAnsi="Arial" w:cs="Arial"/>
          <w:color w:val="000000" w:themeColor="text1"/>
          <w:sz w:val="22"/>
          <w:szCs w:val="22"/>
        </w:rPr>
        <w:t>’</w:t>
      </w:r>
      <w:r w:rsidR="00717FBF">
        <w:rPr>
          <w:rFonts w:ascii="Arial" w:eastAsia="Times New Roman" w:hAnsi="Arial" w:cs="Arial"/>
          <w:color w:val="000000" w:themeColor="text1"/>
          <w:sz w:val="22"/>
          <w:szCs w:val="22"/>
        </w:rPr>
        <w:t xml:space="preserve"> device</w:t>
      </w:r>
      <w:r w:rsidR="001A40FB" w:rsidRPr="00D00F3D">
        <w:rPr>
          <w:rFonts w:ascii="Arial" w:eastAsia="Times New Roman" w:hAnsi="Arial" w:cs="Arial"/>
          <w:color w:val="000000" w:themeColor="text1"/>
          <w:sz w:val="22"/>
          <w:szCs w:val="22"/>
        </w:rPr>
        <w:t>;</w:t>
      </w:r>
      <w:r w:rsidR="00D33CA0" w:rsidRPr="00D00F3D">
        <w:rPr>
          <w:rStyle w:val="FootnoteReference"/>
          <w:rFonts w:ascii="Arial" w:eastAsia="Times New Roman" w:hAnsi="Arial" w:cs="Arial"/>
          <w:color w:val="000000" w:themeColor="text1"/>
          <w:sz w:val="22"/>
          <w:szCs w:val="22"/>
        </w:rPr>
        <w:footnoteReference w:id="3"/>
      </w:r>
      <w:r w:rsidR="0041751C" w:rsidRPr="00D00F3D">
        <w:rPr>
          <w:rFonts w:ascii="Arial" w:eastAsia="Times New Roman" w:hAnsi="Arial" w:cs="Arial"/>
          <w:color w:val="000000" w:themeColor="text1"/>
          <w:sz w:val="22"/>
          <w:szCs w:val="22"/>
        </w:rPr>
        <w:t xml:space="preserve"> </w:t>
      </w:r>
      <w:r w:rsidR="001A40FB" w:rsidRPr="00D00F3D">
        <w:rPr>
          <w:rFonts w:ascii="Arial" w:eastAsia="Times New Roman" w:hAnsi="Arial" w:cs="Arial"/>
          <w:color w:val="000000" w:themeColor="text1"/>
          <w:sz w:val="22"/>
          <w:szCs w:val="22"/>
        </w:rPr>
        <w:t>as each temporal instance of Anna observes the Hong Kong metropolis, she is observed by a</w:t>
      </w:r>
      <w:r w:rsidR="00617062" w:rsidRPr="00D00F3D">
        <w:rPr>
          <w:rFonts w:ascii="Arial" w:eastAsia="Times New Roman" w:hAnsi="Arial" w:cs="Arial"/>
          <w:color w:val="000000" w:themeColor="text1"/>
          <w:sz w:val="22"/>
          <w:szCs w:val="22"/>
        </w:rPr>
        <w:t xml:space="preserve"> parallel presence</w:t>
      </w:r>
      <w:r w:rsidR="001A40FB" w:rsidRPr="00D00F3D">
        <w:rPr>
          <w:rFonts w:ascii="Arial" w:eastAsia="Times New Roman" w:hAnsi="Arial" w:cs="Arial"/>
          <w:color w:val="000000" w:themeColor="text1"/>
          <w:sz w:val="22"/>
          <w:szCs w:val="22"/>
        </w:rPr>
        <w:t xml:space="preserve">, the third person narrator. Anna is, however, </w:t>
      </w:r>
      <w:r w:rsidR="00617062" w:rsidRPr="00D00F3D">
        <w:rPr>
          <w:rFonts w:ascii="Arial" w:eastAsia="Times New Roman" w:hAnsi="Arial" w:cs="Arial"/>
          <w:color w:val="000000" w:themeColor="text1"/>
          <w:sz w:val="22"/>
          <w:szCs w:val="22"/>
        </w:rPr>
        <w:t xml:space="preserve">uncannily </w:t>
      </w:r>
      <w:r w:rsidR="001A40FB" w:rsidRPr="00D00F3D">
        <w:rPr>
          <w:rFonts w:ascii="Arial" w:eastAsia="Times New Roman" w:hAnsi="Arial" w:cs="Arial"/>
          <w:color w:val="000000" w:themeColor="text1"/>
          <w:sz w:val="22"/>
          <w:szCs w:val="22"/>
        </w:rPr>
        <w:t>aware of being watched; as flâneur</w:t>
      </w:r>
      <w:r w:rsidR="00456BB8" w:rsidRPr="00D00F3D">
        <w:rPr>
          <w:rFonts w:ascii="Arial" w:eastAsia="Times New Roman" w:hAnsi="Arial" w:cs="Arial"/>
          <w:color w:val="000000" w:themeColor="text1"/>
          <w:sz w:val="22"/>
          <w:szCs w:val="22"/>
        </w:rPr>
        <w:t xml:space="preserve"> herself,</w:t>
      </w:r>
      <w:r w:rsidR="001A40FB" w:rsidRPr="00D00F3D">
        <w:rPr>
          <w:rFonts w:ascii="Arial" w:eastAsia="Times New Roman" w:hAnsi="Arial" w:cs="Arial"/>
          <w:color w:val="000000" w:themeColor="text1"/>
          <w:sz w:val="22"/>
          <w:szCs w:val="22"/>
        </w:rPr>
        <w:t xml:space="preserve"> she </w:t>
      </w:r>
      <w:r w:rsidR="00456BB8" w:rsidRPr="00D00F3D">
        <w:rPr>
          <w:rFonts w:ascii="Arial" w:eastAsia="Times New Roman" w:hAnsi="Arial" w:cs="Arial"/>
          <w:color w:val="000000" w:themeColor="text1"/>
          <w:sz w:val="22"/>
          <w:szCs w:val="22"/>
        </w:rPr>
        <w:t xml:space="preserve">reciprocates this gaze and </w:t>
      </w:r>
      <w:r w:rsidR="001A40FB" w:rsidRPr="00D00F3D">
        <w:rPr>
          <w:rFonts w:ascii="Arial" w:eastAsia="Times New Roman" w:hAnsi="Arial" w:cs="Arial"/>
          <w:color w:val="000000" w:themeColor="text1"/>
          <w:sz w:val="22"/>
          <w:szCs w:val="22"/>
        </w:rPr>
        <w:t>“watches-back”. This allows for a degree of self-reflection</w:t>
      </w:r>
      <w:r w:rsidR="00617062" w:rsidRPr="00D00F3D">
        <w:rPr>
          <w:rFonts w:ascii="Arial" w:eastAsia="Times New Roman" w:hAnsi="Arial" w:cs="Arial"/>
          <w:color w:val="000000" w:themeColor="text1"/>
          <w:sz w:val="22"/>
          <w:szCs w:val="22"/>
        </w:rPr>
        <w:t>,</w:t>
      </w:r>
      <w:r w:rsidR="001A40FB" w:rsidRPr="00D00F3D">
        <w:rPr>
          <w:rFonts w:ascii="Arial" w:eastAsia="Times New Roman" w:hAnsi="Arial" w:cs="Arial"/>
          <w:color w:val="000000" w:themeColor="text1"/>
          <w:sz w:val="22"/>
          <w:szCs w:val="22"/>
        </w:rPr>
        <w:t xml:space="preserve"> between </w:t>
      </w:r>
      <w:r w:rsidR="00D60EC7">
        <w:rPr>
          <w:rFonts w:ascii="Arial" w:eastAsia="Times New Roman" w:hAnsi="Arial" w:cs="Arial"/>
          <w:color w:val="000000" w:themeColor="text1"/>
          <w:sz w:val="22"/>
          <w:szCs w:val="22"/>
        </w:rPr>
        <w:t xml:space="preserve">both </w:t>
      </w:r>
      <w:r w:rsidR="00617062" w:rsidRPr="00D00F3D">
        <w:rPr>
          <w:rFonts w:ascii="Arial" w:eastAsia="Times New Roman" w:hAnsi="Arial" w:cs="Arial"/>
          <w:color w:val="000000" w:themeColor="text1"/>
          <w:sz w:val="22"/>
          <w:szCs w:val="22"/>
        </w:rPr>
        <w:t xml:space="preserve">timeframes </w:t>
      </w:r>
      <w:r w:rsidR="001A40FB" w:rsidRPr="00D00F3D">
        <w:rPr>
          <w:rFonts w:ascii="Arial" w:eastAsia="Times New Roman" w:hAnsi="Arial" w:cs="Arial"/>
          <w:color w:val="000000" w:themeColor="text1"/>
          <w:sz w:val="22"/>
          <w:szCs w:val="22"/>
        </w:rPr>
        <w:t xml:space="preserve">and </w:t>
      </w:r>
      <w:r w:rsidR="00456BB8" w:rsidRPr="00D00F3D">
        <w:rPr>
          <w:rFonts w:ascii="Arial" w:eastAsia="Times New Roman" w:hAnsi="Arial" w:cs="Arial"/>
          <w:color w:val="000000" w:themeColor="text1"/>
          <w:sz w:val="22"/>
          <w:szCs w:val="22"/>
        </w:rPr>
        <w:t xml:space="preserve">between the positionalities of writer, narrator and character. </w:t>
      </w:r>
      <w:r w:rsidR="00617062" w:rsidRPr="00D00F3D">
        <w:rPr>
          <w:rFonts w:ascii="Arial" w:eastAsia="Times New Roman" w:hAnsi="Arial" w:cs="Arial"/>
          <w:color w:val="000000" w:themeColor="text1"/>
          <w:sz w:val="22"/>
          <w:szCs w:val="22"/>
        </w:rPr>
        <w:t>M</w:t>
      </w:r>
      <w:r w:rsidR="00456BB8" w:rsidRPr="00D00F3D">
        <w:rPr>
          <w:rFonts w:ascii="Arial" w:eastAsia="Times New Roman" w:hAnsi="Arial" w:cs="Arial"/>
          <w:color w:val="000000" w:themeColor="text1"/>
          <w:sz w:val="22"/>
          <w:szCs w:val="22"/>
        </w:rPr>
        <w:t>y re-working of the flâneur model</w:t>
      </w:r>
      <w:r w:rsidR="00456BB8" w:rsidRPr="00D00F3D">
        <w:rPr>
          <w:rFonts w:ascii="Arial" w:hAnsi="Arial" w:cs="Arial"/>
          <w:bCs/>
          <w:sz w:val="22"/>
          <w:szCs w:val="22"/>
        </w:rPr>
        <w:t xml:space="preserve"> </w:t>
      </w:r>
      <w:r w:rsidR="00617062" w:rsidRPr="00D00F3D">
        <w:rPr>
          <w:rFonts w:ascii="Arial" w:hAnsi="Arial" w:cs="Arial"/>
          <w:bCs/>
          <w:sz w:val="22"/>
          <w:szCs w:val="22"/>
        </w:rPr>
        <w:t xml:space="preserve">also </w:t>
      </w:r>
      <w:r w:rsidR="00456BB8" w:rsidRPr="00D00F3D">
        <w:rPr>
          <w:rFonts w:ascii="Arial" w:hAnsi="Arial" w:cs="Arial"/>
          <w:bCs/>
          <w:sz w:val="22"/>
          <w:szCs w:val="22"/>
        </w:rPr>
        <w:t>allows me to</w:t>
      </w:r>
      <w:r w:rsidR="001A40FB" w:rsidRPr="00D00F3D">
        <w:rPr>
          <w:rFonts w:ascii="Arial" w:hAnsi="Arial" w:cs="Arial"/>
          <w:bCs/>
          <w:sz w:val="22"/>
          <w:szCs w:val="22"/>
        </w:rPr>
        <w:t xml:space="preserve"> </w:t>
      </w:r>
      <w:r w:rsidR="00456BB8" w:rsidRPr="00D00F3D">
        <w:rPr>
          <w:rFonts w:ascii="Arial" w:hAnsi="Arial" w:cs="Arial"/>
          <w:bCs/>
          <w:sz w:val="22"/>
          <w:szCs w:val="22"/>
        </w:rPr>
        <w:t>question</w:t>
      </w:r>
      <w:r w:rsidR="001A40FB" w:rsidRPr="00D00F3D">
        <w:rPr>
          <w:rFonts w:ascii="Arial" w:hAnsi="Arial" w:cs="Arial"/>
          <w:bCs/>
          <w:sz w:val="22"/>
          <w:szCs w:val="22"/>
        </w:rPr>
        <w:t xml:space="preserve"> gendered models of the urban explorer, </w:t>
      </w:r>
      <w:r w:rsidR="00456BB8" w:rsidRPr="00D00F3D">
        <w:rPr>
          <w:rFonts w:ascii="Arial" w:hAnsi="Arial" w:cs="Arial"/>
          <w:bCs/>
          <w:sz w:val="22"/>
          <w:szCs w:val="22"/>
        </w:rPr>
        <w:t xml:space="preserve">and </w:t>
      </w:r>
      <w:r w:rsidR="00617062" w:rsidRPr="00D00F3D">
        <w:rPr>
          <w:rFonts w:ascii="Arial" w:hAnsi="Arial" w:cs="Arial"/>
          <w:bCs/>
          <w:sz w:val="22"/>
          <w:szCs w:val="22"/>
        </w:rPr>
        <w:t>how</w:t>
      </w:r>
      <w:r w:rsidR="001A40FB" w:rsidRPr="00D00F3D">
        <w:rPr>
          <w:rFonts w:ascii="Arial" w:hAnsi="Arial" w:cs="Arial"/>
          <w:bCs/>
          <w:sz w:val="22"/>
          <w:szCs w:val="22"/>
        </w:rPr>
        <w:t xml:space="preserve"> a female </w:t>
      </w:r>
      <w:r w:rsidR="001A40FB" w:rsidRPr="00D00F3D">
        <w:rPr>
          <w:rFonts w:ascii="Arial" w:eastAsia="Times New Roman" w:hAnsi="Arial" w:cs="Arial"/>
          <w:color w:val="000000" w:themeColor="text1"/>
          <w:sz w:val="22"/>
          <w:szCs w:val="22"/>
        </w:rPr>
        <w:t>flâneur</w:t>
      </w:r>
      <w:r w:rsidR="001A40FB" w:rsidRPr="00D00F3D">
        <w:rPr>
          <w:rFonts w:ascii="Arial" w:hAnsi="Arial" w:cs="Arial"/>
          <w:bCs/>
          <w:sz w:val="22"/>
          <w:szCs w:val="22"/>
        </w:rPr>
        <w:t xml:space="preserve"> </w:t>
      </w:r>
      <w:r w:rsidR="00617062" w:rsidRPr="00D00F3D">
        <w:rPr>
          <w:rFonts w:ascii="Arial" w:hAnsi="Arial" w:cs="Arial"/>
          <w:bCs/>
          <w:sz w:val="22"/>
          <w:szCs w:val="22"/>
        </w:rPr>
        <w:t xml:space="preserve">might be better positioned to interrogate contemporary discursive structures in the Anglophone Hong Kong narrative space. </w:t>
      </w:r>
    </w:p>
    <w:p w14:paraId="27D361EF" w14:textId="77777777" w:rsidR="00D00F3D" w:rsidRPr="00D00F3D" w:rsidRDefault="00D00F3D" w:rsidP="00D00F3D">
      <w:pPr>
        <w:spacing w:line="360" w:lineRule="auto"/>
        <w:ind w:firstLine="720"/>
        <w:rPr>
          <w:rFonts w:ascii="Arial" w:hAnsi="Arial" w:cs="Arial"/>
          <w:sz w:val="22"/>
          <w:szCs w:val="22"/>
        </w:rPr>
      </w:pPr>
    </w:p>
    <w:p w14:paraId="556DE97A" w14:textId="778E43FE" w:rsidR="00C60A5A" w:rsidRPr="00D00F3D" w:rsidRDefault="00C60A5A" w:rsidP="00D00F3D">
      <w:pPr>
        <w:spacing w:line="360" w:lineRule="auto"/>
        <w:ind w:firstLine="720"/>
        <w:rPr>
          <w:rFonts w:ascii="Arial" w:hAnsi="Arial" w:cs="Arial"/>
          <w:sz w:val="22"/>
          <w:szCs w:val="22"/>
        </w:rPr>
        <w:sectPr w:rsidR="00C60A5A" w:rsidRPr="00D00F3D" w:rsidSect="008C4AFA">
          <w:footnotePr>
            <w:numRestart w:val="eachSect"/>
          </w:footnotePr>
          <w:pgSz w:w="11906" w:h="16838"/>
          <w:pgMar w:top="1440" w:right="1440" w:bottom="1440" w:left="1440" w:header="708" w:footer="708" w:gutter="0"/>
          <w:pgNumType w:start="1"/>
          <w:cols w:space="708"/>
          <w:docGrid w:linePitch="360"/>
        </w:sectPr>
      </w:pPr>
      <w:r w:rsidRPr="00D00F3D">
        <w:rPr>
          <w:rFonts w:ascii="Arial" w:hAnsi="Arial" w:cs="Arial"/>
          <w:sz w:val="22"/>
          <w:szCs w:val="22"/>
        </w:rPr>
        <w:t xml:space="preserve">Chapter 1 of the critical work traces present-day legacies of Han Suyin’s depiction of identity and space in </w:t>
      </w:r>
      <w:r w:rsidRPr="00D00F3D">
        <w:rPr>
          <w:rFonts w:ascii="Arial" w:hAnsi="Arial" w:cs="Arial"/>
          <w:i/>
          <w:sz w:val="22"/>
          <w:szCs w:val="22"/>
        </w:rPr>
        <w:t xml:space="preserve">A Many-Splendoured Thing </w:t>
      </w:r>
      <w:r w:rsidRPr="00D00F3D">
        <w:rPr>
          <w:rFonts w:ascii="Arial" w:hAnsi="Arial" w:cs="Arial"/>
          <w:sz w:val="22"/>
          <w:szCs w:val="22"/>
        </w:rPr>
        <w:t>(195</w:t>
      </w:r>
      <w:r w:rsidR="009E72FC" w:rsidRPr="00D00F3D">
        <w:rPr>
          <w:rFonts w:ascii="Arial" w:hAnsi="Arial" w:cs="Arial"/>
          <w:sz w:val="22"/>
          <w:szCs w:val="22"/>
        </w:rPr>
        <w:t>2</w:t>
      </w:r>
      <w:r w:rsidRPr="00D00F3D">
        <w:rPr>
          <w:rFonts w:ascii="Arial" w:hAnsi="Arial" w:cs="Arial"/>
          <w:sz w:val="22"/>
          <w:szCs w:val="22"/>
        </w:rPr>
        <w:t>)</w:t>
      </w:r>
      <w:r w:rsidR="008D674F" w:rsidRPr="00D00F3D">
        <w:rPr>
          <w:rFonts w:ascii="Arial" w:hAnsi="Arial" w:cs="Arial"/>
          <w:sz w:val="22"/>
          <w:szCs w:val="22"/>
        </w:rPr>
        <w:t>, focalising generic narrative tropes and formulaic binaries</w:t>
      </w:r>
      <w:r w:rsidRPr="00D00F3D">
        <w:rPr>
          <w:rFonts w:ascii="Arial" w:hAnsi="Arial" w:cs="Arial"/>
          <w:sz w:val="22"/>
          <w:szCs w:val="22"/>
        </w:rPr>
        <w:t xml:space="preserve">. Chapter 2 expands on this history, comparing contemporary narrative “mappings” of Hong Kong space and society by </w:t>
      </w:r>
      <w:r w:rsidR="00617062" w:rsidRPr="00D00F3D">
        <w:rPr>
          <w:rFonts w:ascii="Arial" w:hAnsi="Arial" w:cs="Arial"/>
          <w:sz w:val="22"/>
          <w:szCs w:val="22"/>
        </w:rPr>
        <w:t xml:space="preserve">both </w:t>
      </w:r>
      <w:r w:rsidRPr="00D00F3D">
        <w:rPr>
          <w:rFonts w:ascii="Arial" w:hAnsi="Arial" w:cs="Arial"/>
          <w:sz w:val="22"/>
          <w:szCs w:val="22"/>
        </w:rPr>
        <w:t xml:space="preserve">local and expatriate writers and the extent to which they represent Hong Kong as temporally, politically and ideologically </w:t>
      </w:r>
      <w:r w:rsidR="00B80D89" w:rsidRPr="00D00F3D">
        <w:rPr>
          <w:rFonts w:ascii="Arial" w:hAnsi="Arial" w:cs="Arial"/>
          <w:sz w:val="22"/>
          <w:szCs w:val="22"/>
        </w:rPr>
        <w:t>“</w:t>
      </w:r>
      <w:r w:rsidR="00617062" w:rsidRPr="00D00F3D">
        <w:rPr>
          <w:rFonts w:ascii="Arial" w:hAnsi="Arial" w:cs="Arial"/>
          <w:sz w:val="22"/>
          <w:szCs w:val="22"/>
        </w:rPr>
        <w:t>in-between</w:t>
      </w:r>
      <w:r w:rsidR="00B80D89" w:rsidRPr="00D00F3D">
        <w:rPr>
          <w:rFonts w:ascii="Arial" w:hAnsi="Arial" w:cs="Arial"/>
          <w:sz w:val="22"/>
          <w:szCs w:val="22"/>
        </w:rPr>
        <w:t>”</w:t>
      </w:r>
      <w:r w:rsidR="00E90977" w:rsidRPr="00D00F3D">
        <w:rPr>
          <w:rFonts w:ascii="Arial" w:hAnsi="Arial" w:cs="Arial"/>
          <w:sz w:val="22"/>
          <w:szCs w:val="22"/>
        </w:rPr>
        <w:t xml:space="preserve">. </w:t>
      </w:r>
      <w:r w:rsidR="00617062" w:rsidRPr="00D00F3D">
        <w:rPr>
          <w:rFonts w:ascii="Arial" w:hAnsi="Arial" w:cs="Arial"/>
          <w:sz w:val="22"/>
          <w:szCs w:val="22"/>
        </w:rPr>
        <w:t>I explore</w:t>
      </w:r>
      <w:r w:rsidR="008D674F" w:rsidRPr="00D00F3D">
        <w:rPr>
          <w:rFonts w:ascii="Arial" w:hAnsi="Arial" w:cs="Arial"/>
          <w:sz w:val="22"/>
          <w:szCs w:val="22"/>
        </w:rPr>
        <w:t xml:space="preserve"> narrative formulae </w:t>
      </w:r>
      <w:r w:rsidR="00617062" w:rsidRPr="00D00F3D">
        <w:rPr>
          <w:rFonts w:ascii="Arial" w:hAnsi="Arial" w:cs="Arial"/>
          <w:sz w:val="22"/>
          <w:szCs w:val="22"/>
        </w:rPr>
        <w:t xml:space="preserve">that </w:t>
      </w:r>
      <w:r w:rsidR="00E90977" w:rsidRPr="00D00F3D">
        <w:rPr>
          <w:rFonts w:ascii="Arial" w:hAnsi="Arial" w:cs="Arial"/>
          <w:sz w:val="22"/>
          <w:szCs w:val="22"/>
        </w:rPr>
        <w:t xml:space="preserve">marginalise Hong Kong and present </w:t>
      </w:r>
      <w:r w:rsidR="00617062" w:rsidRPr="00D00F3D">
        <w:rPr>
          <w:rFonts w:ascii="Arial" w:hAnsi="Arial" w:cs="Arial"/>
          <w:sz w:val="22"/>
          <w:szCs w:val="22"/>
        </w:rPr>
        <w:t>“</w:t>
      </w:r>
      <w:r w:rsidR="00E90977" w:rsidRPr="00D00F3D">
        <w:rPr>
          <w:rFonts w:ascii="Arial" w:hAnsi="Arial" w:cs="Arial"/>
          <w:sz w:val="22"/>
          <w:szCs w:val="22"/>
        </w:rPr>
        <w:t>Hong Kong identity</w:t>
      </w:r>
      <w:r w:rsidR="00617062" w:rsidRPr="00D00F3D">
        <w:rPr>
          <w:rFonts w:ascii="Arial" w:hAnsi="Arial" w:cs="Arial"/>
          <w:sz w:val="22"/>
          <w:szCs w:val="22"/>
        </w:rPr>
        <w:t>”</w:t>
      </w:r>
      <w:r w:rsidR="00E90977" w:rsidRPr="00D00F3D">
        <w:rPr>
          <w:rFonts w:ascii="Arial" w:hAnsi="Arial" w:cs="Arial"/>
          <w:sz w:val="22"/>
          <w:szCs w:val="22"/>
        </w:rPr>
        <w:t xml:space="preserve"> as on the verge of disappearing</w:t>
      </w:r>
      <w:r w:rsidR="00617062" w:rsidRPr="00D00F3D">
        <w:rPr>
          <w:rFonts w:ascii="Arial" w:hAnsi="Arial" w:cs="Arial"/>
          <w:sz w:val="22"/>
          <w:szCs w:val="22"/>
        </w:rPr>
        <w:t>, threatened by repatriation and globalist hegemony.</w:t>
      </w:r>
      <w:r w:rsidRPr="00D00F3D">
        <w:rPr>
          <w:rFonts w:ascii="Arial" w:hAnsi="Arial" w:cs="Arial"/>
          <w:sz w:val="22"/>
          <w:szCs w:val="22"/>
        </w:rPr>
        <w:t xml:space="preserve"> </w:t>
      </w:r>
      <w:r w:rsidR="00617062" w:rsidRPr="00D00F3D">
        <w:rPr>
          <w:rFonts w:ascii="Arial" w:hAnsi="Arial" w:cs="Arial"/>
          <w:sz w:val="22"/>
          <w:szCs w:val="22"/>
        </w:rPr>
        <w:t xml:space="preserve">Such narratives are </w:t>
      </w:r>
      <w:r w:rsidR="008D674F" w:rsidRPr="00D00F3D">
        <w:rPr>
          <w:rFonts w:ascii="Arial" w:hAnsi="Arial" w:cs="Arial"/>
          <w:sz w:val="22"/>
          <w:szCs w:val="22"/>
        </w:rPr>
        <w:t xml:space="preserve">dominated by East/West and China/Hong Kong binaries and are preoccupied with </w:t>
      </w:r>
      <w:r w:rsidR="00FC1625" w:rsidRPr="00D00F3D">
        <w:rPr>
          <w:rFonts w:ascii="Arial" w:hAnsi="Arial" w:cs="Arial"/>
          <w:sz w:val="22"/>
          <w:szCs w:val="22"/>
        </w:rPr>
        <w:t>territorial notions of threat and defence</w:t>
      </w:r>
      <w:r w:rsidR="008D674F" w:rsidRPr="00D00F3D">
        <w:rPr>
          <w:rFonts w:ascii="Arial" w:hAnsi="Arial" w:cs="Arial"/>
          <w:sz w:val="22"/>
          <w:szCs w:val="22"/>
        </w:rPr>
        <w:t xml:space="preserve">. Other </w:t>
      </w:r>
      <w:r w:rsidR="00FC1625" w:rsidRPr="00D00F3D">
        <w:rPr>
          <w:rFonts w:ascii="Arial" w:hAnsi="Arial" w:cs="Arial"/>
          <w:sz w:val="22"/>
          <w:szCs w:val="22"/>
        </w:rPr>
        <w:t>narratives</w:t>
      </w:r>
      <w:r w:rsidR="008D674F" w:rsidRPr="00D00F3D">
        <w:rPr>
          <w:rFonts w:ascii="Arial" w:hAnsi="Arial" w:cs="Arial"/>
          <w:sz w:val="22"/>
          <w:szCs w:val="22"/>
        </w:rPr>
        <w:t xml:space="preserve">, however, draw from Hong Kong’s marginality as a source of shared identity and depict Hong Kong as </w:t>
      </w:r>
      <w:r w:rsidR="00FC1625" w:rsidRPr="00D00F3D">
        <w:rPr>
          <w:rFonts w:ascii="Arial" w:hAnsi="Arial" w:cs="Arial"/>
          <w:sz w:val="22"/>
          <w:szCs w:val="22"/>
        </w:rPr>
        <w:t xml:space="preserve">a diasporic </w:t>
      </w:r>
      <w:r w:rsidR="008D674F" w:rsidRPr="00D00F3D">
        <w:rPr>
          <w:rFonts w:ascii="Arial" w:hAnsi="Arial" w:cs="Arial"/>
          <w:sz w:val="22"/>
          <w:szCs w:val="22"/>
        </w:rPr>
        <w:t>space</w:t>
      </w:r>
      <w:r w:rsidR="00FC1625" w:rsidRPr="00D00F3D">
        <w:rPr>
          <w:rFonts w:ascii="Arial" w:hAnsi="Arial" w:cs="Arial"/>
          <w:sz w:val="22"/>
          <w:szCs w:val="22"/>
        </w:rPr>
        <w:t xml:space="preserve"> but one</w:t>
      </w:r>
      <w:r w:rsidR="008D674F" w:rsidRPr="00D00F3D">
        <w:rPr>
          <w:rFonts w:ascii="Arial" w:hAnsi="Arial" w:cs="Arial"/>
          <w:sz w:val="22"/>
          <w:szCs w:val="22"/>
        </w:rPr>
        <w:t xml:space="preserve"> in which residents can anchor their identities in an increasingly globalised present. </w:t>
      </w:r>
      <w:r w:rsidRPr="00D00F3D">
        <w:rPr>
          <w:rFonts w:ascii="Arial" w:hAnsi="Arial" w:cs="Arial"/>
          <w:sz w:val="22"/>
          <w:szCs w:val="22"/>
        </w:rPr>
        <w:t xml:space="preserve">Chapter 3 addresses the </w:t>
      </w:r>
      <w:r w:rsidR="00FC1625" w:rsidRPr="00D00F3D">
        <w:rPr>
          <w:rFonts w:ascii="Arial" w:hAnsi="Arial" w:cs="Arial"/>
          <w:sz w:val="22"/>
          <w:szCs w:val="22"/>
        </w:rPr>
        <w:t xml:space="preserve">symbolic and discursive </w:t>
      </w:r>
      <w:r w:rsidRPr="00D00F3D">
        <w:rPr>
          <w:rFonts w:ascii="Arial" w:hAnsi="Arial" w:cs="Arial"/>
          <w:sz w:val="22"/>
          <w:szCs w:val="22"/>
        </w:rPr>
        <w:t xml:space="preserve">marginalisation of the Hong Kong identity in contemporary adventure narratives, such as Booth’s </w:t>
      </w:r>
      <w:r w:rsidRPr="00D00F3D">
        <w:rPr>
          <w:rFonts w:ascii="Arial" w:hAnsi="Arial" w:cs="Arial"/>
          <w:i/>
          <w:sz w:val="22"/>
          <w:szCs w:val="22"/>
        </w:rPr>
        <w:t xml:space="preserve">Gweilo: Memories of a Hong Kong Childhood </w:t>
      </w:r>
      <w:r w:rsidRPr="00D00F3D">
        <w:rPr>
          <w:rFonts w:ascii="Arial" w:hAnsi="Arial" w:cs="Arial"/>
          <w:sz w:val="22"/>
          <w:szCs w:val="22"/>
        </w:rPr>
        <w:t xml:space="preserve">(2005). </w:t>
      </w:r>
      <w:r w:rsidR="00FC1625" w:rsidRPr="00D00F3D">
        <w:rPr>
          <w:rFonts w:ascii="Arial" w:hAnsi="Arial" w:cs="Arial"/>
          <w:sz w:val="22"/>
          <w:szCs w:val="22"/>
        </w:rPr>
        <w:t xml:space="preserve">Responding to this text, </w:t>
      </w:r>
      <w:r w:rsidRPr="00D00F3D">
        <w:rPr>
          <w:rFonts w:ascii="Arial" w:hAnsi="Arial" w:cs="Arial"/>
          <w:sz w:val="22"/>
          <w:szCs w:val="22"/>
        </w:rPr>
        <w:t>I give an in-depth reflection on my own novel’s composition as I develop a methodology that counters the assumed “centrality” of the British narrator and writer. I conclude by</w:t>
      </w:r>
      <w:r w:rsidR="005A0D91" w:rsidRPr="00D00F3D">
        <w:rPr>
          <w:rFonts w:ascii="Arial" w:hAnsi="Arial" w:cs="Arial"/>
          <w:sz w:val="22"/>
          <w:szCs w:val="22"/>
        </w:rPr>
        <w:t xml:space="preserve"> proposing</w:t>
      </w:r>
      <w:r w:rsidRPr="00D00F3D">
        <w:rPr>
          <w:rFonts w:ascii="Arial" w:hAnsi="Arial" w:cs="Arial"/>
          <w:sz w:val="22"/>
          <w:szCs w:val="22"/>
        </w:rPr>
        <w:t xml:space="preserve"> </w:t>
      </w:r>
      <w:r w:rsidR="00290959" w:rsidRPr="00D00F3D">
        <w:rPr>
          <w:rFonts w:ascii="Arial" w:hAnsi="Arial" w:cs="Arial"/>
          <w:sz w:val="22"/>
          <w:szCs w:val="22"/>
        </w:rPr>
        <w:t xml:space="preserve">a </w:t>
      </w:r>
      <w:r w:rsidR="003C1C3B" w:rsidRPr="00D00F3D">
        <w:rPr>
          <w:rFonts w:ascii="Arial" w:hAnsi="Arial" w:cs="Arial"/>
          <w:sz w:val="22"/>
          <w:szCs w:val="22"/>
        </w:rPr>
        <w:t xml:space="preserve">post-colonially responsible </w:t>
      </w:r>
      <w:r w:rsidR="005A0D91" w:rsidRPr="00D00F3D">
        <w:rPr>
          <w:rFonts w:ascii="Arial" w:hAnsi="Arial" w:cs="Arial"/>
          <w:sz w:val="22"/>
          <w:szCs w:val="22"/>
        </w:rPr>
        <w:t xml:space="preserve">narrative methodology that </w:t>
      </w:r>
      <w:r w:rsidR="00E90977" w:rsidRPr="00D00F3D">
        <w:rPr>
          <w:rFonts w:ascii="Arial" w:hAnsi="Arial" w:cs="Arial"/>
          <w:sz w:val="22"/>
          <w:szCs w:val="22"/>
        </w:rPr>
        <w:t>I, a British writer, can</w:t>
      </w:r>
      <w:r w:rsidR="003C1C3B" w:rsidRPr="00D00F3D">
        <w:rPr>
          <w:rFonts w:ascii="Arial" w:hAnsi="Arial" w:cs="Arial"/>
          <w:sz w:val="22"/>
          <w:szCs w:val="22"/>
        </w:rPr>
        <w:t xml:space="preserve"> </w:t>
      </w:r>
      <w:r w:rsidR="005A0D91" w:rsidRPr="00D00F3D">
        <w:rPr>
          <w:rFonts w:ascii="Arial" w:hAnsi="Arial" w:cs="Arial"/>
          <w:sz w:val="22"/>
          <w:szCs w:val="22"/>
        </w:rPr>
        <w:t>use to write</w:t>
      </w:r>
      <w:r w:rsidR="003C1C3B" w:rsidRPr="00D00F3D">
        <w:rPr>
          <w:rFonts w:ascii="Arial" w:hAnsi="Arial" w:cs="Arial"/>
          <w:sz w:val="22"/>
          <w:szCs w:val="22"/>
        </w:rPr>
        <w:t xml:space="preserve"> about</w:t>
      </w:r>
      <w:r w:rsidRPr="00D00F3D">
        <w:rPr>
          <w:rFonts w:ascii="Arial" w:hAnsi="Arial" w:cs="Arial"/>
          <w:sz w:val="22"/>
          <w:szCs w:val="22"/>
        </w:rPr>
        <w:t xml:space="preserve"> Hong Kong</w:t>
      </w:r>
      <w:r w:rsidR="003C1C3B" w:rsidRPr="00D00F3D">
        <w:rPr>
          <w:rFonts w:ascii="Arial" w:hAnsi="Arial" w:cs="Arial"/>
          <w:sz w:val="22"/>
          <w:szCs w:val="22"/>
        </w:rPr>
        <w:t>, without marginalising or speaking reductively of “Hong Kong identity”</w:t>
      </w:r>
      <w:r w:rsidR="005A0D91" w:rsidRPr="00D00F3D">
        <w:rPr>
          <w:rFonts w:ascii="Arial" w:hAnsi="Arial" w:cs="Arial"/>
          <w:sz w:val="22"/>
          <w:szCs w:val="22"/>
        </w:rPr>
        <w:t>.</w:t>
      </w:r>
      <w:r w:rsidR="003C1C3B" w:rsidRPr="00D00F3D">
        <w:rPr>
          <w:rFonts w:ascii="Arial" w:hAnsi="Arial" w:cs="Arial"/>
          <w:sz w:val="22"/>
          <w:szCs w:val="22"/>
        </w:rPr>
        <w:t xml:space="preserve"> </w:t>
      </w:r>
      <w:r w:rsidR="005A0D91" w:rsidRPr="00D00F3D">
        <w:rPr>
          <w:rFonts w:ascii="Arial" w:hAnsi="Arial" w:cs="Arial"/>
          <w:sz w:val="22"/>
          <w:szCs w:val="22"/>
        </w:rPr>
        <w:t>I call this methodology the</w:t>
      </w:r>
      <w:r w:rsidRPr="00D00F3D">
        <w:rPr>
          <w:rFonts w:ascii="Arial" w:hAnsi="Arial" w:cs="Arial"/>
          <w:sz w:val="22"/>
          <w:szCs w:val="22"/>
        </w:rPr>
        <w:t xml:space="preserve"> “narrative state”</w:t>
      </w:r>
      <w:r w:rsidR="005A0D91" w:rsidRPr="00D00F3D">
        <w:rPr>
          <w:rFonts w:ascii="Arial" w:hAnsi="Arial" w:cs="Arial"/>
          <w:sz w:val="22"/>
          <w:szCs w:val="22"/>
        </w:rPr>
        <w:t>; a literary aesthetic that treats Hong Kong as</w:t>
      </w:r>
      <w:r w:rsidRPr="00D00F3D">
        <w:rPr>
          <w:rFonts w:ascii="Arial" w:hAnsi="Arial" w:cs="Arial"/>
          <w:sz w:val="22"/>
          <w:szCs w:val="22"/>
        </w:rPr>
        <w:t xml:space="preserve"> a collection of subjective, conflicting and inherently fictional stories</w:t>
      </w:r>
      <w:r w:rsidR="003C1C3B" w:rsidRPr="00D00F3D">
        <w:rPr>
          <w:rFonts w:ascii="Arial" w:hAnsi="Arial" w:cs="Arial"/>
          <w:sz w:val="22"/>
          <w:szCs w:val="22"/>
        </w:rPr>
        <w:t xml:space="preserve">, including </w:t>
      </w:r>
      <w:r w:rsidR="00E90977" w:rsidRPr="00D00F3D">
        <w:rPr>
          <w:rFonts w:ascii="Arial" w:hAnsi="Arial" w:cs="Arial"/>
          <w:sz w:val="22"/>
          <w:szCs w:val="22"/>
        </w:rPr>
        <w:t>my own</w:t>
      </w:r>
      <w:r w:rsidR="008D674F" w:rsidRPr="00D00F3D">
        <w:rPr>
          <w:rFonts w:ascii="Arial" w:hAnsi="Arial" w:cs="Arial"/>
          <w:sz w:val="22"/>
          <w:szCs w:val="22"/>
        </w:rPr>
        <w:t xml:space="preserve">. This </w:t>
      </w:r>
      <w:r w:rsidR="00053998" w:rsidRPr="00D00F3D">
        <w:rPr>
          <w:rFonts w:ascii="Arial" w:hAnsi="Arial" w:cs="Arial"/>
          <w:sz w:val="22"/>
          <w:szCs w:val="22"/>
        </w:rPr>
        <w:t>model</w:t>
      </w:r>
      <w:r w:rsidR="008D674F" w:rsidRPr="00D00F3D">
        <w:rPr>
          <w:rFonts w:ascii="Arial" w:hAnsi="Arial" w:cs="Arial"/>
          <w:sz w:val="22"/>
          <w:szCs w:val="22"/>
        </w:rPr>
        <w:t xml:space="preserve"> </w:t>
      </w:r>
      <w:r w:rsidR="00053998" w:rsidRPr="00D00F3D">
        <w:rPr>
          <w:rFonts w:ascii="Arial" w:hAnsi="Arial" w:cs="Arial"/>
          <w:sz w:val="22"/>
          <w:szCs w:val="22"/>
        </w:rPr>
        <w:t>guides me</w:t>
      </w:r>
      <w:r w:rsidR="008D674F" w:rsidRPr="00D00F3D">
        <w:rPr>
          <w:rFonts w:ascii="Arial" w:hAnsi="Arial" w:cs="Arial"/>
          <w:sz w:val="22"/>
          <w:szCs w:val="22"/>
        </w:rPr>
        <w:t xml:space="preserve"> away from </w:t>
      </w:r>
      <w:r w:rsidR="00FC1625" w:rsidRPr="00D00F3D">
        <w:rPr>
          <w:rFonts w:ascii="Arial" w:hAnsi="Arial" w:cs="Arial"/>
          <w:sz w:val="22"/>
          <w:szCs w:val="22"/>
        </w:rPr>
        <w:t xml:space="preserve">echoing </w:t>
      </w:r>
      <w:r w:rsidR="008D674F" w:rsidRPr="00D00F3D">
        <w:rPr>
          <w:rFonts w:ascii="Arial" w:hAnsi="Arial" w:cs="Arial"/>
          <w:sz w:val="22"/>
          <w:szCs w:val="22"/>
        </w:rPr>
        <w:t>restrictive narrative tropes and binaries that have dominated anglophone writing since 1949,</w:t>
      </w:r>
      <w:r w:rsidR="00053998" w:rsidRPr="00D00F3D">
        <w:rPr>
          <w:rFonts w:ascii="Arial" w:hAnsi="Arial" w:cs="Arial"/>
          <w:sz w:val="22"/>
          <w:szCs w:val="22"/>
        </w:rPr>
        <w:t xml:space="preserve"> and beyond</w:t>
      </w:r>
      <w:r w:rsidR="008D674F" w:rsidRPr="00D00F3D">
        <w:rPr>
          <w:rFonts w:ascii="Arial" w:hAnsi="Arial" w:cs="Arial"/>
          <w:sz w:val="22"/>
          <w:szCs w:val="22"/>
        </w:rPr>
        <w:t xml:space="preserve"> </w:t>
      </w:r>
      <w:r w:rsidR="00053998" w:rsidRPr="00D00F3D">
        <w:rPr>
          <w:rFonts w:ascii="Arial" w:hAnsi="Arial" w:cs="Arial"/>
          <w:sz w:val="22"/>
          <w:szCs w:val="22"/>
        </w:rPr>
        <w:t xml:space="preserve">a felt need to </w:t>
      </w:r>
      <w:r w:rsidR="008D674F" w:rsidRPr="00D00F3D">
        <w:rPr>
          <w:rFonts w:ascii="Arial" w:hAnsi="Arial" w:cs="Arial"/>
          <w:sz w:val="22"/>
          <w:szCs w:val="22"/>
        </w:rPr>
        <w:t xml:space="preserve">territorially ‘defend’ a Hong Kong </w:t>
      </w:r>
      <w:r w:rsidR="008D674F" w:rsidRPr="00D00F3D">
        <w:rPr>
          <w:rFonts w:ascii="Arial" w:hAnsi="Arial" w:cs="Arial"/>
          <w:sz w:val="22"/>
          <w:szCs w:val="22"/>
        </w:rPr>
        <w:lastRenderedPageBreak/>
        <w:t xml:space="preserve">identity or </w:t>
      </w:r>
      <w:r w:rsidR="00FC1625" w:rsidRPr="00D00F3D">
        <w:rPr>
          <w:rFonts w:ascii="Arial" w:hAnsi="Arial" w:cs="Arial"/>
          <w:sz w:val="22"/>
          <w:szCs w:val="22"/>
        </w:rPr>
        <w:t xml:space="preserve">attempt to </w:t>
      </w:r>
      <w:r w:rsidR="00053998" w:rsidRPr="00D00F3D">
        <w:rPr>
          <w:rFonts w:ascii="Arial" w:hAnsi="Arial" w:cs="Arial"/>
          <w:sz w:val="22"/>
          <w:szCs w:val="22"/>
        </w:rPr>
        <w:t xml:space="preserve">depict </w:t>
      </w:r>
      <w:r w:rsidR="00FC1625" w:rsidRPr="00D00F3D">
        <w:rPr>
          <w:rFonts w:ascii="Arial" w:hAnsi="Arial" w:cs="Arial"/>
          <w:sz w:val="22"/>
          <w:szCs w:val="22"/>
        </w:rPr>
        <w:t xml:space="preserve">it </w:t>
      </w:r>
      <w:r w:rsidR="008D674F" w:rsidRPr="00D00F3D">
        <w:rPr>
          <w:rFonts w:ascii="Arial" w:hAnsi="Arial" w:cs="Arial"/>
          <w:sz w:val="22"/>
          <w:szCs w:val="22"/>
        </w:rPr>
        <w:t>‘</w:t>
      </w:r>
      <w:r w:rsidR="00FC1625" w:rsidRPr="00D00F3D">
        <w:rPr>
          <w:rFonts w:ascii="Arial" w:hAnsi="Arial" w:cs="Arial"/>
          <w:sz w:val="22"/>
          <w:szCs w:val="22"/>
        </w:rPr>
        <w:t>authentically</w:t>
      </w:r>
      <w:r w:rsidR="008D674F" w:rsidRPr="00D00F3D">
        <w:rPr>
          <w:rFonts w:ascii="Arial" w:hAnsi="Arial" w:cs="Arial"/>
          <w:sz w:val="22"/>
          <w:szCs w:val="22"/>
        </w:rPr>
        <w:t>’</w:t>
      </w:r>
      <w:r w:rsidR="00053998" w:rsidRPr="00D00F3D">
        <w:rPr>
          <w:rFonts w:ascii="Arial" w:hAnsi="Arial" w:cs="Arial"/>
          <w:sz w:val="22"/>
          <w:szCs w:val="22"/>
        </w:rPr>
        <w:t xml:space="preserve">. Consciously reflecting on my post-colonial authorial positionality, I </w:t>
      </w:r>
      <w:r w:rsidR="00FC1625" w:rsidRPr="00D00F3D">
        <w:rPr>
          <w:rFonts w:ascii="Arial" w:hAnsi="Arial" w:cs="Arial"/>
          <w:sz w:val="22"/>
          <w:szCs w:val="22"/>
        </w:rPr>
        <w:t xml:space="preserve">therefore </w:t>
      </w:r>
      <w:r w:rsidR="00053998" w:rsidRPr="00D00F3D">
        <w:rPr>
          <w:rFonts w:ascii="Arial" w:hAnsi="Arial" w:cs="Arial"/>
          <w:sz w:val="22"/>
          <w:szCs w:val="22"/>
        </w:rPr>
        <w:t xml:space="preserve">avoid making ‘truth-telling’ claims and arrogant narrative assertions. </w:t>
      </w:r>
    </w:p>
    <w:p w14:paraId="060346EA" w14:textId="77777777" w:rsidR="00B10EFD" w:rsidRDefault="00C60A5A" w:rsidP="00D00F3D">
      <w:pPr>
        <w:autoSpaceDE w:val="0"/>
        <w:autoSpaceDN w:val="0"/>
        <w:adjustRightInd w:val="0"/>
        <w:spacing w:after="0" w:line="360" w:lineRule="auto"/>
        <w:rPr>
          <w:rFonts w:ascii="Arial" w:hAnsi="Arial" w:cs="Arial"/>
          <w:color w:val="2E74B5" w:themeColor="accent1" w:themeShade="BF"/>
          <w:sz w:val="22"/>
          <w:szCs w:val="22"/>
        </w:rPr>
      </w:pPr>
      <w:r w:rsidRPr="00D00F3D">
        <w:rPr>
          <w:rFonts w:ascii="Arial" w:hAnsi="Arial" w:cs="Arial"/>
          <w:color w:val="2E74B5" w:themeColor="accent1" w:themeShade="BF"/>
          <w:sz w:val="22"/>
          <w:szCs w:val="22"/>
        </w:rPr>
        <w:lastRenderedPageBreak/>
        <w:t xml:space="preserve">The “Narrative State”: </w:t>
      </w:r>
    </w:p>
    <w:p w14:paraId="12794254" w14:textId="2C459F76" w:rsidR="00C60A5A" w:rsidRPr="00D00F3D" w:rsidRDefault="00C60A5A" w:rsidP="00D00F3D">
      <w:pPr>
        <w:autoSpaceDE w:val="0"/>
        <w:autoSpaceDN w:val="0"/>
        <w:adjustRightInd w:val="0"/>
        <w:spacing w:after="0" w:line="360" w:lineRule="auto"/>
        <w:rPr>
          <w:rFonts w:ascii="Arial" w:hAnsi="Arial" w:cs="Arial"/>
          <w:color w:val="2E74B5" w:themeColor="accent1" w:themeShade="BF"/>
          <w:sz w:val="22"/>
          <w:szCs w:val="22"/>
        </w:rPr>
      </w:pPr>
      <w:r w:rsidRPr="00D00F3D">
        <w:rPr>
          <w:rFonts w:ascii="Arial" w:hAnsi="Arial" w:cs="Arial"/>
          <w:color w:val="2E74B5" w:themeColor="accent1" w:themeShade="BF"/>
          <w:sz w:val="22"/>
          <w:szCs w:val="22"/>
        </w:rPr>
        <w:t>A New Methodology for British Expatriate Hong Kong Writing</w:t>
      </w:r>
    </w:p>
    <w:p w14:paraId="7B26E1EC" w14:textId="77777777" w:rsidR="00C60A5A" w:rsidRPr="00D00F3D" w:rsidRDefault="00C60A5A" w:rsidP="00D00F3D">
      <w:pPr>
        <w:spacing w:line="360" w:lineRule="auto"/>
        <w:rPr>
          <w:rFonts w:ascii="Arial" w:hAnsi="Arial" w:cs="Arial"/>
          <w:b/>
          <w:bCs/>
          <w:sz w:val="22"/>
          <w:szCs w:val="22"/>
        </w:rPr>
      </w:pPr>
    </w:p>
    <w:p w14:paraId="2A3CC591" w14:textId="03DBC02D" w:rsidR="00EF0EFC" w:rsidRPr="00D00F3D" w:rsidRDefault="00910A2D" w:rsidP="00D00F3D">
      <w:pPr>
        <w:spacing w:line="360" w:lineRule="auto"/>
        <w:rPr>
          <w:rFonts w:ascii="Arial" w:hAnsi="Arial" w:cs="Arial"/>
          <w:b/>
          <w:bCs/>
          <w:sz w:val="22"/>
          <w:szCs w:val="22"/>
        </w:rPr>
      </w:pPr>
      <w:r w:rsidRPr="00D00F3D">
        <w:rPr>
          <w:rFonts w:ascii="Arial" w:hAnsi="Arial" w:cs="Arial"/>
          <w:b/>
          <w:bCs/>
          <w:sz w:val="22"/>
          <w:szCs w:val="22"/>
        </w:rPr>
        <w:t>Introduction</w:t>
      </w:r>
    </w:p>
    <w:p w14:paraId="206843BC" w14:textId="0CFABBE0" w:rsidR="00FF11B6" w:rsidRPr="00D00F3D" w:rsidRDefault="00FF11B6" w:rsidP="00D00F3D">
      <w:pPr>
        <w:spacing w:line="360" w:lineRule="auto"/>
        <w:rPr>
          <w:rFonts w:ascii="Arial" w:hAnsi="Arial" w:cs="Arial"/>
          <w:b/>
          <w:color w:val="70AD47" w:themeColor="accent6"/>
          <w:sz w:val="22"/>
          <w:szCs w:val="22"/>
        </w:rPr>
      </w:pPr>
      <w:r w:rsidRPr="00D00F3D">
        <w:rPr>
          <w:rFonts w:ascii="Arial" w:hAnsi="Arial" w:cs="Arial"/>
          <w:b/>
          <w:bCs/>
          <w:sz w:val="22"/>
          <w:szCs w:val="22"/>
        </w:rPr>
        <w:t>Beginnings</w:t>
      </w:r>
    </w:p>
    <w:p w14:paraId="676D8FBB" w14:textId="634E1226" w:rsidR="003069C3" w:rsidRPr="00D00F3D" w:rsidRDefault="00CF7818" w:rsidP="00D00F3D">
      <w:pPr>
        <w:spacing w:line="360" w:lineRule="auto"/>
        <w:rPr>
          <w:rFonts w:ascii="Arial" w:hAnsi="Arial" w:cs="Arial"/>
          <w:bCs/>
          <w:sz w:val="22"/>
          <w:szCs w:val="22"/>
        </w:rPr>
      </w:pPr>
      <w:r w:rsidRPr="00D00F3D">
        <w:rPr>
          <w:rFonts w:ascii="Arial" w:hAnsi="Arial" w:cs="Arial"/>
          <w:bCs/>
          <w:sz w:val="22"/>
          <w:szCs w:val="22"/>
        </w:rPr>
        <w:tab/>
        <w:t xml:space="preserve">In 2014, I started writing about Hong Kong. </w:t>
      </w:r>
      <w:r w:rsidR="000609FD" w:rsidRPr="00D00F3D">
        <w:rPr>
          <w:rFonts w:ascii="Arial" w:hAnsi="Arial" w:cs="Arial"/>
          <w:bCs/>
          <w:sz w:val="22"/>
          <w:szCs w:val="22"/>
        </w:rPr>
        <w:t xml:space="preserve">That July, </w:t>
      </w:r>
      <w:r w:rsidRPr="00D00F3D">
        <w:rPr>
          <w:rFonts w:ascii="Arial" w:hAnsi="Arial" w:cs="Arial"/>
          <w:bCs/>
          <w:sz w:val="22"/>
          <w:szCs w:val="22"/>
        </w:rPr>
        <w:t xml:space="preserve">I </w:t>
      </w:r>
      <w:r w:rsidR="00C63481" w:rsidRPr="00D00F3D">
        <w:rPr>
          <w:rFonts w:ascii="Arial" w:hAnsi="Arial" w:cs="Arial"/>
          <w:bCs/>
          <w:sz w:val="22"/>
          <w:szCs w:val="22"/>
        </w:rPr>
        <w:t>had moved from England to Tai Po, in the New Territories</w:t>
      </w:r>
      <w:r w:rsidR="00F1783E" w:rsidRPr="00D00F3D">
        <w:rPr>
          <w:rFonts w:ascii="Arial" w:hAnsi="Arial" w:cs="Arial"/>
          <w:bCs/>
          <w:sz w:val="22"/>
          <w:szCs w:val="22"/>
        </w:rPr>
        <w:t>,</w:t>
      </w:r>
      <w:r w:rsidR="00C63481" w:rsidRPr="00D00F3D">
        <w:rPr>
          <w:rFonts w:ascii="Arial" w:hAnsi="Arial" w:cs="Arial"/>
          <w:bCs/>
          <w:sz w:val="22"/>
          <w:szCs w:val="22"/>
        </w:rPr>
        <w:t xml:space="preserve"> </w:t>
      </w:r>
      <w:r w:rsidR="00704EE1" w:rsidRPr="00D00F3D">
        <w:rPr>
          <w:rFonts w:ascii="Arial" w:hAnsi="Arial" w:cs="Arial"/>
          <w:bCs/>
          <w:sz w:val="22"/>
          <w:szCs w:val="22"/>
        </w:rPr>
        <w:t xml:space="preserve">with a </w:t>
      </w:r>
      <w:r w:rsidR="009D5FED" w:rsidRPr="00D00F3D">
        <w:rPr>
          <w:rFonts w:ascii="Arial" w:hAnsi="Arial" w:cs="Arial"/>
          <w:bCs/>
          <w:sz w:val="22"/>
          <w:szCs w:val="22"/>
        </w:rPr>
        <w:t xml:space="preserve">small </w:t>
      </w:r>
      <w:r w:rsidR="00704EE1" w:rsidRPr="00D00F3D">
        <w:rPr>
          <w:rFonts w:ascii="Arial" w:hAnsi="Arial" w:cs="Arial"/>
          <w:bCs/>
          <w:sz w:val="22"/>
          <w:szCs w:val="22"/>
        </w:rPr>
        <w:t xml:space="preserve">group of friends </w:t>
      </w:r>
      <w:r w:rsidR="00C63481" w:rsidRPr="00D00F3D">
        <w:rPr>
          <w:rFonts w:ascii="Arial" w:hAnsi="Arial" w:cs="Arial"/>
          <w:bCs/>
          <w:sz w:val="22"/>
          <w:szCs w:val="22"/>
        </w:rPr>
        <w:t>to teach English</w:t>
      </w:r>
      <w:r w:rsidR="00704EE1" w:rsidRPr="00D00F3D">
        <w:rPr>
          <w:rFonts w:ascii="Arial" w:hAnsi="Arial" w:cs="Arial"/>
          <w:bCs/>
          <w:sz w:val="22"/>
          <w:szCs w:val="22"/>
        </w:rPr>
        <w:t xml:space="preserve">. </w:t>
      </w:r>
      <w:r w:rsidR="000609FD" w:rsidRPr="00D00F3D">
        <w:rPr>
          <w:rFonts w:ascii="Arial" w:hAnsi="Arial" w:cs="Arial"/>
          <w:bCs/>
          <w:sz w:val="22"/>
          <w:szCs w:val="22"/>
        </w:rPr>
        <w:t>At the end of September, a</w:t>
      </w:r>
      <w:r w:rsidR="00334573" w:rsidRPr="00D00F3D">
        <w:rPr>
          <w:rFonts w:ascii="Arial" w:hAnsi="Arial" w:cs="Arial"/>
          <w:bCs/>
          <w:sz w:val="22"/>
          <w:szCs w:val="22"/>
        </w:rPr>
        <w:t xml:space="preserve"> few</w:t>
      </w:r>
      <w:r w:rsidR="004E101F" w:rsidRPr="00D00F3D">
        <w:rPr>
          <w:rFonts w:ascii="Arial" w:hAnsi="Arial" w:cs="Arial"/>
          <w:bCs/>
          <w:sz w:val="22"/>
          <w:szCs w:val="22"/>
        </w:rPr>
        <w:t xml:space="preserve"> days before China National Day</w:t>
      </w:r>
      <w:r w:rsidR="009D5FED" w:rsidRPr="00D00F3D">
        <w:rPr>
          <w:rFonts w:ascii="Arial" w:hAnsi="Arial" w:cs="Arial"/>
          <w:bCs/>
          <w:sz w:val="22"/>
          <w:szCs w:val="22"/>
        </w:rPr>
        <w:t>,</w:t>
      </w:r>
      <w:r w:rsidR="004E101F" w:rsidRPr="00D00F3D">
        <w:rPr>
          <w:rFonts w:ascii="Arial" w:hAnsi="Arial" w:cs="Arial"/>
          <w:bCs/>
          <w:sz w:val="22"/>
          <w:szCs w:val="22"/>
        </w:rPr>
        <w:t xml:space="preserve"> we began to hear </w:t>
      </w:r>
      <w:r w:rsidR="00AD542F" w:rsidRPr="00D00F3D">
        <w:rPr>
          <w:rFonts w:ascii="Arial" w:hAnsi="Arial" w:cs="Arial"/>
          <w:bCs/>
          <w:sz w:val="22"/>
          <w:szCs w:val="22"/>
        </w:rPr>
        <w:t xml:space="preserve">of </w:t>
      </w:r>
      <w:r w:rsidR="00842DA7" w:rsidRPr="00D00F3D">
        <w:rPr>
          <w:rFonts w:ascii="Arial" w:hAnsi="Arial" w:cs="Arial"/>
          <w:bCs/>
          <w:sz w:val="22"/>
          <w:szCs w:val="22"/>
        </w:rPr>
        <w:t>a student protest in Admiralty</w:t>
      </w:r>
      <w:r w:rsidR="00B57DF0" w:rsidRPr="00D00F3D">
        <w:rPr>
          <w:rFonts w:ascii="Arial" w:hAnsi="Arial" w:cs="Arial"/>
          <w:bCs/>
          <w:sz w:val="22"/>
          <w:szCs w:val="22"/>
        </w:rPr>
        <w:t>, over on Hong Kong Island</w:t>
      </w:r>
      <w:r w:rsidR="00842DA7" w:rsidRPr="00D00F3D">
        <w:rPr>
          <w:rFonts w:ascii="Arial" w:hAnsi="Arial" w:cs="Arial"/>
          <w:bCs/>
          <w:sz w:val="22"/>
          <w:szCs w:val="22"/>
        </w:rPr>
        <w:t>.</w:t>
      </w:r>
      <w:r w:rsidR="00B57DF0" w:rsidRPr="00D00F3D">
        <w:rPr>
          <w:rFonts w:ascii="Arial" w:hAnsi="Arial" w:cs="Arial"/>
          <w:bCs/>
          <w:sz w:val="22"/>
          <w:szCs w:val="22"/>
        </w:rPr>
        <w:t xml:space="preserve"> </w:t>
      </w:r>
      <w:r w:rsidR="00697DEC" w:rsidRPr="00D00F3D">
        <w:rPr>
          <w:rFonts w:ascii="Arial" w:hAnsi="Arial" w:cs="Arial"/>
          <w:bCs/>
          <w:sz w:val="22"/>
          <w:szCs w:val="22"/>
        </w:rPr>
        <w:t xml:space="preserve">The Standing Committee of the National People’s Congress had </w:t>
      </w:r>
      <w:r w:rsidR="00960976" w:rsidRPr="00D00F3D">
        <w:rPr>
          <w:rFonts w:ascii="Arial" w:hAnsi="Arial" w:cs="Arial"/>
          <w:bCs/>
          <w:sz w:val="22"/>
          <w:szCs w:val="22"/>
        </w:rPr>
        <w:t xml:space="preserve">confirmed a decision to vet </w:t>
      </w:r>
      <w:r w:rsidR="002668C1" w:rsidRPr="00D00F3D">
        <w:rPr>
          <w:rFonts w:ascii="Arial" w:hAnsi="Arial" w:cs="Arial"/>
          <w:bCs/>
          <w:sz w:val="22"/>
          <w:szCs w:val="22"/>
        </w:rPr>
        <w:t>candidates for the Hong Kong elections.</w:t>
      </w:r>
      <w:r w:rsidR="0038684F" w:rsidRPr="00D00F3D">
        <w:rPr>
          <w:rFonts w:ascii="Arial" w:hAnsi="Arial" w:cs="Arial"/>
          <w:bCs/>
          <w:sz w:val="22"/>
          <w:szCs w:val="22"/>
        </w:rPr>
        <w:t xml:space="preserve"> Our local Hong Kong co-teachers</w:t>
      </w:r>
      <w:r w:rsidR="00894298" w:rsidRPr="00D00F3D">
        <w:rPr>
          <w:rFonts w:ascii="Arial" w:hAnsi="Arial" w:cs="Arial"/>
          <w:bCs/>
          <w:sz w:val="22"/>
          <w:szCs w:val="22"/>
        </w:rPr>
        <w:t xml:space="preserve"> expressed anger at this decision</w:t>
      </w:r>
      <w:r w:rsidR="00A8529B" w:rsidRPr="00D00F3D">
        <w:rPr>
          <w:rFonts w:ascii="Arial" w:hAnsi="Arial" w:cs="Arial"/>
          <w:bCs/>
          <w:sz w:val="22"/>
          <w:szCs w:val="22"/>
        </w:rPr>
        <w:t>. Preparation</w:t>
      </w:r>
      <w:r w:rsidR="00091F43" w:rsidRPr="00D00F3D">
        <w:rPr>
          <w:rFonts w:ascii="Arial" w:hAnsi="Arial" w:cs="Arial"/>
          <w:bCs/>
          <w:sz w:val="22"/>
          <w:szCs w:val="22"/>
        </w:rPr>
        <w:t>s</w:t>
      </w:r>
      <w:r w:rsidR="00A8529B" w:rsidRPr="00D00F3D">
        <w:rPr>
          <w:rFonts w:ascii="Arial" w:hAnsi="Arial" w:cs="Arial"/>
          <w:bCs/>
          <w:sz w:val="22"/>
          <w:szCs w:val="22"/>
        </w:rPr>
        <w:t xml:space="preserve"> for the school’s scheduled </w:t>
      </w:r>
      <w:r w:rsidR="003069C3" w:rsidRPr="00D00F3D">
        <w:rPr>
          <w:rFonts w:ascii="Arial" w:hAnsi="Arial" w:cs="Arial"/>
          <w:bCs/>
          <w:sz w:val="22"/>
          <w:szCs w:val="22"/>
        </w:rPr>
        <w:t xml:space="preserve">China </w:t>
      </w:r>
      <w:r w:rsidR="00A8529B" w:rsidRPr="00D00F3D">
        <w:rPr>
          <w:rFonts w:ascii="Arial" w:hAnsi="Arial" w:cs="Arial"/>
          <w:bCs/>
          <w:sz w:val="22"/>
          <w:szCs w:val="22"/>
        </w:rPr>
        <w:t xml:space="preserve">National Day celebrations fuelled </w:t>
      </w:r>
      <w:r w:rsidR="00091F43" w:rsidRPr="00D00F3D">
        <w:rPr>
          <w:rFonts w:ascii="Arial" w:hAnsi="Arial" w:cs="Arial"/>
          <w:bCs/>
          <w:sz w:val="22"/>
          <w:szCs w:val="22"/>
        </w:rPr>
        <w:t>a tense atmosphere</w:t>
      </w:r>
      <w:r w:rsidR="003069C3" w:rsidRPr="00D00F3D">
        <w:rPr>
          <w:rFonts w:ascii="Arial" w:hAnsi="Arial" w:cs="Arial"/>
          <w:bCs/>
          <w:sz w:val="22"/>
          <w:szCs w:val="22"/>
        </w:rPr>
        <w:t>.</w:t>
      </w:r>
      <w:r w:rsidR="00E57B46" w:rsidRPr="00D00F3D">
        <w:rPr>
          <w:rFonts w:ascii="Arial" w:hAnsi="Arial" w:cs="Arial"/>
          <w:bCs/>
          <w:sz w:val="22"/>
          <w:szCs w:val="22"/>
        </w:rPr>
        <w:t xml:space="preserve"> Anti-mainland sentiment magnified</w:t>
      </w:r>
      <w:r w:rsidR="003069C3" w:rsidRPr="00D00F3D">
        <w:rPr>
          <w:rFonts w:ascii="Arial" w:hAnsi="Arial" w:cs="Arial"/>
          <w:bCs/>
          <w:sz w:val="22"/>
          <w:szCs w:val="22"/>
        </w:rPr>
        <w:t>.</w:t>
      </w:r>
      <w:r w:rsidR="00E205A4" w:rsidRPr="00D00F3D">
        <w:rPr>
          <w:rFonts w:ascii="Arial" w:hAnsi="Arial" w:cs="Arial"/>
          <w:bCs/>
          <w:sz w:val="22"/>
          <w:szCs w:val="22"/>
        </w:rPr>
        <w:t xml:space="preserve"> </w:t>
      </w:r>
      <w:r w:rsidR="00EB4AD1" w:rsidRPr="00D00F3D">
        <w:rPr>
          <w:rFonts w:ascii="Arial" w:hAnsi="Arial" w:cs="Arial"/>
          <w:bCs/>
          <w:sz w:val="22"/>
          <w:szCs w:val="22"/>
        </w:rPr>
        <w:t>I hear</w:t>
      </w:r>
      <w:r w:rsidR="003069C3" w:rsidRPr="00D00F3D">
        <w:rPr>
          <w:rFonts w:ascii="Arial" w:hAnsi="Arial" w:cs="Arial"/>
          <w:bCs/>
          <w:sz w:val="22"/>
          <w:szCs w:val="22"/>
        </w:rPr>
        <w:t>d</w:t>
      </w:r>
      <w:r w:rsidR="00EB4AD1" w:rsidRPr="00D00F3D">
        <w:rPr>
          <w:rFonts w:ascii="Arial" w:hAnsi="Arial" w:cs="Arial"/>
          <w:bCs/>
          <w:sz w:val="22"/>
          <w:szCs w:val="22"/>
        </w:rPr>
        <w:t xml:space="preserve"> the same phrase </w:t>
      </w:r>
      <w:r w:rsidR="003069C3" w:rsidRPr="00D00F3D">
        <w:rPr>
          <w:rFonts w:ascii="Arial" w:hAnsi="Arial" w:cs="Arial"/>
          <w:bCs/>
          <w:sz w:val="22"/>
          <w:szCs w:val="22"/>
        </w:rPr>
        <w:t>repeated:</w:t>
      </w:r>
      <w:r w:rsidR="00EB4AD1" w:rsidRPr="00D00F3D">
        <w:rPr>
          <w:rFonts w:ascii="Arial" w:hAnsi="Arial" w:cs="Arial"/>
          <w:bCs/>
          <w:sz w:val="22"/>
          <w:szCs w:val="22"/>
        </w:rPr>
        <w:t xml:space="preserve"> ‘Hong Kong is not China’. </w:t>
      </w:r>
      <w:r w:rsidR="00065911" w:rsidRPr="00D00F3D">
        <w:rPr>
          <w:rFonts w:ascii="Arial" w:hAnsi="Arial" w:cs="Arial"/>
          <w:bCs/>
          <w:sz w:val="22"/>
          <w:szCs w:val="22"/>
        </w:rPr>
        <w:t xml:space="preserve">This was the start of the 2014 </w:t>
      </w:r>
      <w:r w:rsidR="00BF6EDB" w:rsidRPr="00D00F3D">
        <w:rPr>
          <w:rFonts w:ascii="Arial" w:hAnsi="Arial" w:cs="Arial"/>
          <w:bCs/>
          <w:sz w:val="22"/>
          <w:szCs w:val="22"/>
        </w:rPr>
        <w:t xml:space="preserve">Occupy, or </w:t>
      </w:r>
      <w:r w:rsidR="00065911" w:rsidRPr="00D00F3D">
        <w:rPr>
          <w:rFonts w:ascii="Arial" w:hAnsi="Arial" w:cs="Arial"/>
          <w:bCs/>
          <w:i/>
          <w:sz w:val="22"/>
          <w:szCs w:val="22"/>
        </w:rPr>
        <w:t>Umbrella Movement</w:t>
      </w:r>
      <w:r w:rsidR="00065911" w:rsidRPr="00D00F3D">
        <w:rPr>
          <w:rFonts w:ascii="Arial" w:hAnsi="Arial" w:cs="Arial"/>
          <w:bCs/>
          <w:sz w:val="22"/>
          <w:szCs w:val="22"/>
        </w:rPr>
        <w:t xml:space="preserve">, a three-month long occupation of several </w:t>
      </w:r>
      <w:r w:rsidR="00FB6BA6">
        <w:rPr>
          <w:rFonts w:ascii="Arial" w:hAnsi="Arial" w:cs="Arial"/>
          <w:bCs/>
          <w:sz w:val="22"/>
          <w:szCs w:val="22"/>
        </w:rPr>
        <w:t xml:space="preserve">of </w:t>
      </w:r>
      <w:r w:rsidR="00065911" w:rsidRPr="00D00F3D">
        <w:rPr>
          <w:rFonts w:ascii="Arial" w:hAnsi="Arial" w:cs="Arial"/>
          <w:bCs/>
          <w:sz w:val="22"/>
          <w:szCs w:val="22"/>
        </w:rPr>
        <w:t xml:space="preserve">Hong Kong’s key business areas </w:t>
      </w:r>
      <w:r w:rsidR="00430DBD" w:rsidRPr="00D00F3D">
        <w:rPr>
          <w:rFonts w:ascii="Arial" w:hAnsi="Arial" w:cs="Arial"/>
          <w:bCs/>
          <w:sz w:val="22"/>
          <w:szCs w:val="22"/>
        </w:rPr>
        <w:t>with the goal of universal suffrage</w:t>
      </w:r>
      <w:r w:rsidR="003069C3" w:rsidRPr="00D00F3D">
        <w:rPr>
          <w:rFonts w:ascii="Arial" w:hAnsi="Arial" w:cs="Arial"/>
          <w:bCs/>
          <w:sz w:val="22"/>
          <w:szCs w:val="22"/>
        </w:rPr>
        <w:t>.</w:t>
      </w:r>
      <w:r w:rsidR="0043006E" w:rsidRPr="00D00F3D">
        <w:rPr>
          <w:rFonts w:ascii="Arial" w:hAnsi="Arial" w:cs="Arial"/>
          <w:bCs/>
          <w:sz w:val="22"/>
          <w:szCs w:val="22"/>
        </w:rPr>
        <w:t xml:space="preserve"> </w:t>
      </w:r>
      <w:r w:rsidR="003069C3" w:rsidRPr="00D00F3D">
        <w:rPr>
          <w:rFonts w:ascii="Arial" w:hAnsi="Arial" w:cs="Arial"/>
          <w:bCs/>
          <w:sz w:val="22"/>
          <w:szCs w:val="22"/>
        </w:rPr>
        <w:t xml:space="preserve">The protests were </w:t>
      </w:r>
      <w:r w:rsidR="00B10F89" w:rsidRPr="00D00F3D">
        <w:rPr>
          <w:rFonts w:ascii="Arial" w:hAnsi="Arial" w:cs="Arial"/>
          <w:bCs/>
          <w:sz w:val="22"/>
          <w:szCs w:val="22"/>
        </w:rPr>
        <w:t>punctuated with the contested use of tear-gas by the Hong Kong police</w:t>
      </w:r>
      <w:r w:rsidR="006D72F5" w:rsidRPr="00D00F3D">
        <w:rPr>
          <w:rFonts w:ascii="Arial" w:hAnsi="Arial" w:cs="Arial"/>
          <w:bCs/>
          <w:sz w:val="22"/>
          <w:szCs w:val="22"/>
        </w:rPr>
        <w:t xml:space="preserve"> and triad attacks</w:t>
      </w:r>
      <w:r w:rsidR="007F4EE6" w:rsidRPr="00D00F3D">
        <w:rPr>
          <w:rFonts w:ascii="Arial" w:hAnsi="Arial" w:cs="Arial"/>
          <w:bCs/>
          <w:sz w:val="22"/>
          <w:szCs w:val="22"/>
        </w:rPr>
        <w:t>.</w:t>
      </w:r>
      <w:r w:rsidR="003069C3" w:rsidRPr="00D00F3D">
        <w:rPr>
          <w:rFonts w:ascii="Arial" w:hAnsi="Arial" w:cs="Arial"/>
          <w:color w:val="70AD47" w:themeColor="accent6"/>
          <w:sz w:val="22"/>
          <w:szCs w:val="22"/>
        </w:rPr>
        <w:t xml:space="preserve"> </w:t>
      </w:r>
      <w:r w:rsidR="00877195" w:rsidRPr="00D00F3D">
        <w:rPr>
          <w:rFonts w:ascii="Arial" w:hAnsi="Arial" w:cs="Arial"/>
          <w:bCs/>
          <w:sz w:val="22"/>
          <w:szCs w:val="22"/>
        </w:rPr>
        <w:t>Despite be</w:t>
      </w:r>
      <w:r w:rsidR="007F4EE6" w:rsidRPr="00D00F3D">
        <w:rPr>
          <w:rFonts w:ascii="Arial" w:hAnsi="Arial" w:cs="Arial"/>
          <w:bCs/>
          <w:sz w:val="22"/>
          <w:szCs w:val="22"/>
        </w:rPr>
        <w:t>ing</w:t>
      </w:r>
      <w:r w:rsidR="00877195" w:rsidRPr="00D00F3D">
        <w:rPr>
          <w:rFonts w:ascii="Arial" w:hAnsi="Arial" w:cs="Arial"/>
          <w:bCs/>
          <w:sz w:val="22"/>
          <w:szCs w:val="22"/>
        </w:rPr>
        <w:t xml:space="preserve"> new</w:t>
      </w:r>
      <w:r w:rsidR="00FC1625" w:rsidRPr="00D00F3D">
        <w:rPr>
          <w:rFonts w:ascii="Arial" w:hAnsi="Arial" w:cs="Arial"/>
          <w:bCs/>
          <w:sz w:val="22"/>
          <w:szCs w:val="22"/>
        </w:rPr>
        <w:t xml:space="preserve"> to Hong Kong</w:t>
      </w:r>
      <w:r w:rsidR="003069C3" w:rsidRPr="00D00F3D">
        <w:rPr>
          <w:rFonts w:ascii="Arial" w:hAnsi="Arial" w:cs="Arial"/>
          <w:bCs/>
          <w:sz w:val="22"/>
          <w:szCs w:val="22"/>
        </w:rPr>
        <w:t xml:space="preserve">, </w:t>
      </w:r>
      <w:r w:rsidR="00065911" w:rsidRPr="00D00F3D">
        <w:rPr>
          <w:rFonts w:ascii="Arial" w:hAnsi="Arial" w:cs="Arial"/>
          <w:bCs/>
          <w:sz w:val="22"/>
          <w:szCs w:val="22"/>
        </w:rPr>
        <w:t>we were keen to join</w:t>
      </w:r>
      <w:r w:rsidR="003069C3" w:rsidRPr="00D00F3D">
        <w:rPr>
          <w:rFonts w:ascii="Arial" w:hAnsi="Arial" w:cs="Arial"/>
          <w:bCs/>
          <w:sz w:val="22"/>
          <w:szCs w:val="22"/>
        </w:rPr>
        <w:t xml:space="preserve"> our colleagues at the sit-in</w:t>
      </w:r>
      <w:r w:rsidR="00FC1625" w:rsidRPr="00D00F3D">
        <w:rPr>
          <w:rFonts w:ascii="Arial" w:hAnsi="Arial" w:cs="Arial"/>
          <w:bCs/>
          <w:sz w:val="22"/>
          <w:szCs w:val="22"/>
        </w:rPr>
        <w:t>:</w:t>
      </w:r>
      <w:r w:rsidR="007F4EE6" w:rsidRPr="00D00F3D">
        <w:rPr>
          <w:rFonts w:ascii="Arial" w:hAnsi="Arial" w:cs="Arial"/>
          <w:bCs/>
          <w:sz w:val="22"/>
          <w:szCs w:val="22"/>
        </w:rPr>
        <w:t xml:space="preserve"> </w:t>
      </w:r>
      <w:r w:rsidR="001A73AB" w:rsidRPr="00D00F3D">
        <w:rPr>
          <w:rFonts w:ascii="Arial" w:hAnsi="Arial" w:cs="Arial"/>
          <w:bCs/>
          <w:sz w:val="22"/>
          <w:szCs w:val="22"/>
        </w:rPr>
        <w:t>a pledge of</w:t>
      </w:r>
      <w:r w:rsidR="007F4EE6" w:rsidRPr="00D00F3D">
        <w:rPr>
          <w:rFonts w:ascii="Arial" w:hAnsi="Arial" w:cs="Arial"/>
          <w:bCs/>
          <w:sz w:val="22"/>
          <w:szCs w:val="22"/>
        </w:rPr>
        <w:t xml:space="preserve"> support and </w:t>
      </w:r>
      <w:r w:rsidR="00FC1625" w:rsidRPr="00D00F3D">
        <w:rPr>
          <w:rFonts w:ascii="Arial" w:hAnsi="Arial" w:cs="Arial"/>
          <w:bCs/>
          <w:sz w:val="22"/>
          <w:szCs w:val="22"/>
        </w:rPr>
        <w:t xml:space="preserve">an </w:t>
      </w:r>
      <w:r w:rsidR="001A73AB" w:rsidRPr="00D00F3D">
        <w:rPr>
          <w:rFonts w:ascii="Arial" w:hAnsi="Arial" w:cs="Arial"/>
          <w:bCs/>
          <w:sz w:val="22"/>
          <w:szCs w:val="22"/>
        </w:rPr>
        <w:t xml:space="preserve">excuse for excitement. </w:t>
      </w:r>
      <w:r w:rsidR="00093DDD" w:rsidRPr="00D00F3D">
        <w:rPr>
          <w:rFonts w:ascii="Arial" w:hAnsi="Arial" w:cs="Arial"/>
          <w:bCs/>
          <w:sz w:val="22"/>
          <w:szCs w:val="22"/>
        </w:rPr>
        <w:t xml:space="preserve">We stayed two nights on the </w:t>
      </w:r>
      <w:r w:rsidR="006D72F5" w:rsidRPr="00D00F3D">
        <w:rPr>
          <w:rFonts w:ascii="Arial" w:hAnsi="Arial" w:cs="Arial"/>
          <w:bCs/>
          <w:sz w:val="22"/>
          <w:szCs w:val="22"/>
        </w:rPr>
        <w:t>highway, before work commitments dragged</w:t>
      </w:r>
      <w:r w:rsidR="00746DCD" w:rsidRPr="00D00F3D">
        <w:rPr>
          <w:rFonts w:ascii="Arial" w:hAnsi="Arial" w:cs="Arial"/>
          <w:bCs/>
          <w:sz w:val="22"/>
          <w:szCs w:val="22"/>
        </w:rPr>
        <w:t xml:space="preserve"> us, not entirely reluctantly,</w:t>
      </w:r>
      <w:r w:rsidR="006D72F5" w:rsidRPr="00D00F3D">
        <w:rPr>
          <w:rFonts w:ascii="Arial" w:hAnsi="Arial" w:cs="Arial"/>
          <w:bCs/>
          <w:sz w:val="22"/>
          <w:szCs w:val="22"/>
        </w:rPr>
        <w:t xml:space="preserve"> away</w:t>
      </w:r>
      <w:r w:rsidR="00746DCD" w:rsidRPr="00D00F3D">
        <w:rPr>
          <w:rFonts w:ascii="Arial" w:hAnsi="Arial" w:cs="Arial"/>
          <w:bCs/>
          <w:sz w:val="22"/>
          <w:szCs w:val="22"/>
        </w:rPr>
        <w:t xml:space="preserve">. </w:t>
      </w:r>
    </w:p>
    <w:p w14:paraId="2A45CDB6" w14:textId="77777777" w:rsidR="005E0740" w:rsidRPr="00D00F3D" w:rsidRDefault="005E0740" w:rsidP="00D00F3D">
      <w:pPr>
        <w:spacing w:line="360" w:lineRule="auto"/>
        <w:ind w:firstLine="720"/>
        <w:rPr>
          <w:rFonts w:ascii="Arial" w:hAnsi="Arial" w:cs="Arial"/>
          <w:bCs/>
          <w:sz w:val="22"/>
          <w:szCs w:val="22"/>
        </w:rPr>
      </w:pPr>
    </w:p>
    <w:p w14:paraId="04A1A2EA" w14:textId="033FDE00" w:rsidR="007F0022" w:rsidRPr="00D00F3D" w:rsidRDefault="00746DCD" w:rsidP="00D00F3D">
      <w:pPr>
        <w:spacing w:line="360" w:lineRule="auto"/>
        <w:ind w:firstLine="720"/>
        <w:rPr>
          <w:rFonts w:ascii="Arial" w:hAnsi="Arial" w:cs="Arial"/>
          <w:color w:val="70AD47" w:themeColor="accent6"/>
          <w:sz w:val="22"/>
          <w:szCs w:val="22"/>
        </w:rPr>
      </w:pPr>
      <w:r w:rsidRPr="00D00F3D">
        <w:rPr>
          <w:rFonts w:ascii="Arial" w:hAnsi="Arial" w:cs="Arial"/>
          <w:bCs/>
          <w:sz w:val="22"/>
          <w:szCs w:val="22"/>
        </w:rPr>
        <w:t>In the weeks that followed, I</w:t>
      </w:r>
      <w:r w:rsidR="008569B4" w:rsidRPr="00D00F3D">
        <w:rPr>
          <w:rFonts w:ascii="Arial" w:hAnsi="Arial" w:cs="Arial"/>
          <w:bCs/>
          <w:sz w:val="22"/>
          <w:szCs w:val="22"/>
        </w:rPr>
        <w:t xml:space="preserve"> </w:t>
      </w:r>
      <w:r w:rsidR="007B0815" w:rsidRPr="00D00F3D">
        <w:rPr>
          <w:rFonts w:ascii="Arial" w:hAnsi="Arial" w:cs="Arial"/>
          <w:bCs/>
          <w:sz w:val="22"/>
          <w:szCs w:val="22"/>
        </w:rPr>
        <w:t>began to reflect creatively on</w:t>
      </w:r>
      <w:r w:rsidR="00EB4AD1" w:rsidRPr="00D00F3D">
        <w:rPr>
          <w:rFonts w:ascii="Arial" w:hAnsi="Arial" w:cs="Arial"/>
          <w:bCs/>
          <w:sz w:val="22"/>
          <w:szCs w:val="22"/>
        </w:rPr>
        <w:t xml:space="preserve"> </w:t>
      </w:r>
      <w:r w:rsidR="00392E5E" w:rsidRPr="00D00F3D">
        <w:rPr>
          <w:rFonts w:ascii="Arial" w:hAnsi="Arial" w:cs="Arial"/>
          <w:bCs/>
          <w:sz w:val="22"/>
          <w:szCs w:val="22"/>
        </w:rPr>
        <w:t>pernicious anti-</w:t>
      </w:r>
      <w:r w:rsidR="000B0121" w:rsidRPr="00D00F3D">
        <w:rPr>
          <w:rFonts w:ascii="Arial" w:hAnsi="Arial" w:cs="Arial"/>
          <w:bCs/>
          <w:sz w:val="22"/>
          <w:szCs w:val="22"/>
        </w:rPr>
        <w:t>mainland</w:t>
      </w:r>
      <w:r w:rsidR="00392E5E" w:rsidRPr="00D00F3D">
        <w:rPr>
          <w:rFonts w:ascii="Arial" w:hAnsi="Arial" w:cs="Arial"/>
          <w:bCs/>
          <w:sz w:val="22"/>
          <w:szCs w:val="22"/>
        </w:rPr>
        <w:t xml:space="preserve"> sentiment</w:t>
      </w:r>
      <w:r w:rsidR="00EB4AD1" w:rsidRPr="00D00F3D">
        <w:rPr>
          <w:rFonts w:ascii="Arial" w:hAnsi="Arial" w:cs="Arial"/>
          <w:bCs/>
          <w:sz w:val="22"/>
          <w:szCs w:val="22"/>
        </w:rPr>
        <w:t xml:space="preserve"> </w:t>
      </w:r>
      <w:r w:rsidR="00A96FA1" w:rsidRPr="00D00F3D">
        <w:rPr>
          <w:rFonts w:ascii="Arial" w:hAnsi="Arial" w:cs="Arial"/>
          <w:bCs/>
          <w:sz w:val="22"/>
          <w:szCs w:val="22"/>
        </w:rPr>
        <w:t xml:space="preserve">and </w:t>
      </w:r>
      <w:r w:rsidR="00FC1625" w:rsidRPr="00D00F3D">
        <w:rPr>
          <w:rFonts w:ascii="Arial" w:hAnsi="Arial" w:cs="Arial"/>
          <w:bCs/>
          <w:sz w:val="22"/>
          <w:szCs w:val="22"/>
        </w:rPr>
        <w:t xml:space="preserve">question </w:t>
      </w:r>
      <w:r w:rsidR="00F238BF" w:rsidRPr="00D00F3D">
        <w:rPr>
          <w:rFonts w:ascii="Arial" w:hAnsi="Arial" w:cs="Arial"/>
          <w:bCs/>
          <w:sz w:val="22"/>
          <w:szCs w:val="22"/>
        </w:rPr>
        <w:t xml:space="preserve">the symbolism of our </w:t>
      </w:r>
      <w:r w:rsidR="0018472E" w:rsidRPr="00D00F3D">
        <w:rPr>
          <w:rFonts w:ascii="Arial" w:hAnsi="Arial" w:cs="Arial"/>
          <w:bCs/>
          <w:sz w:val="22"/>
          <w:szCs w:val="22"/>
        </w:rPr>
        <w:t>position</w:t>
      </w:r>
      <w:r w:rsidR="000B0121" w:rsidRPr="00D00F3D">
        <w:rPr>
          <w:rFonts w:ascii="Arial" w:hAnsi="Arial" w:cs="Arial"/>
          <w:bCs/>
          <w:sz w:val="22"/>
          <w:szCs w:val="22"/>
        </w:rPr>
        <w:t xml:space="preserve"> as British immigrants </w:t>
      </w:r>
      <w:r w:rsidR="0018472E" w:rsidRPr="00D00F3D">
        <w:rPr>
          <w:rFonts w:ascii="Arial" w:hAnsi="Arial" w:cs="Arial"/>
          <w:bCs/>
          <w:sz w:val="22"/>
          <w:szCs w:val="22"/>
        </w:rPr>
        <w:t>protesting</w:t>
      </w:r>
      <w:r w:rsidR="000B0121" w:rsidRPr="00D00F3D">
        <w:rPr>
          <w:rFonts w:ascii="Arial" w:hAnsi="Arial" w:cs="Arial"/>
          <w:bCs/>
          <w:sz w:val="22"/>
          <w:szCs w:val="22"/>
        </w:rPr>
        <w:t xml:space="preserve"> </w:t>
      </w:r>
      <w:r w:rsidR="00583E98" w:rsidRPr="00D00F3D">
        <w:rPr>
          <w:rFonts w:ascii="Arial" w:hAnsi="Arial" w:cs="Arial"/>
          <w:bCs/>
          <w:sz w:val="22"/>
          <w:szCs w:val="22"/>
        </w:rPr>
        <w:t>for Hong Kong</w:t>
      </w:r>
      <w:r w:rsidR="00E905CA" w:rsidRPr="00D00F3D">
        <w:rPr>
          <w:rFonts w:ascii="Arial" w:hAnsi="Arial" w:cs="Arial"/>
          <w:bCs/>
          <w:sz w:val="22"/>
          <w:szCs w:val="22"/>
        </w:rPr>
        <w:t>’s post-handover</w:t>
      </w:r>
      <w:r w:rsidR="00583E98" w:rsidRPr="00D00F3D">
        <w:rPr>
          <w:rFonts w:ascii="Arial" w:hAnsi="Arial" w:cs="Arial"/>
          <w:bCs/>
          <w:sz w:val="22"/>
          <w:szCs w:val="22"/>
        </w:rPr>
        <w:t xml:space="preserve"> autonomy</w:t>
      </w:r>
      <w:r w:rsidR="00683157" w:rsidRPr="00D00F3D">
        <w:rPr>
          <w:rFonts w:ascii="Arial" w:hAnsi="Arial" w:cs="Arial"/>
          <w:bCs/>
          <w:sz w:val="22"/>
          <w:szCs w:val="22"/>
        </w:rPr>
        <w:t xml:space="preserve">. </w:t>
      </w:r>
      <w:r w:rsidR="007B0815" w:rsidRPr="00D00F3D">
        <w:rPr>
          <w:rFonts w:ascii="Arial" w:hAnsi="Arial" w:cs="Arial"/>
          <w:bCs/>
          <w:sz w:val="22"/>
          <w:szCs w:val="22"/>
        </w:rPr>
        <w:t xml:space="preserve">In </w:t>
      </w:r>
      <w:r w:rsidR="00AA3ADD" w:rsidRPr="00D00F3D">
        <w:rPr>
          <w:rFonts w:ascii="Arial" w:hAnsi="Arial" w:cs="Arial"/>
          <w:bCs/>
          <w:sz w:val="22"/>
          <w:szCs w:val="22"/>
        </w:rPr>
        <w:t xml:space="preserve">fragments </w:t>
      </w:r>
      <w:r w:rsidR="000B0121" w:rsidRPr="00D00F3D">
        <w:rPr>
          <w:rFonts w:ascii="Arial" w:hAnsi="Arial" w:cs="Arial"/>
          <w:bCs/>
          <w:sz w:val="22"/>
          <w:szCs w:val="22"/>
        </w:rPr>
        <w:t xml:space="preserve">of </w:t>
      </w:r>
      <w:r w:rsidR="00AA3ADD" w:rsidRPr="00D00F3D">
        <w:rPr>
          <w:rFonts w:ascii="Arial" w:hAnsi="Arial" w:cs="Arial"/>
          <w:bCs/>
          <w:sz w:val="22"/>
          <w:szCs w:val="22"/>
        </w:rPr>
        <w:t>prose</w:t>
      </w:r>
      <w:r w:rsidR="007B0815" w:rsidRPr="00D00F3D">
        <w:rPr>
          <w:rFonts w:ascii="Arial" w:hAnsi="Arial" w:cs="Arial"/>
          <w:bCs/>
          <w:sz w:val="22"/>
          <w:szCs w:val="22"/>
        </w:rPr>
        <w:t xml:space="preserve">, </w:t>
      </w:r>
      <w:r w:rsidR="00E905CA" w:rsidRPr="00D00F3D">
        <w:rPr>
          <w:rFonts w:ascii="Arial" w:hAnsi="Arial" w:cs="Arial"/>
          <w:bCs/>
          <w:sz w:val="22"/>
          <w:szCs w:val="22"/>
        </w:rPr>
        <w:t>I</w:t>
      </w:r>
      <w:r w:rsidR="00AA3ADD" w:rsidRPr="00D00F3D">
        <w:rPr>
          <w:rFonts w:ascii="Arial" w:hAnsi="Arial" w:cs="Arial"/>
          <w:bCs/>
          <w:sz w:val="22"/>
          <w:szCs w:val="22"/>
        </w:rPr>
        <w:t xml:space="preserve"> </w:t>
      </w:r>
      <w:r w:rsidR="00F92134" w:rsidRPr="00D00F3D">
        <w:rPr>
          <w:rFonts w:ascii="Arial" w:hAnsi="Arial" w:cs="Arial"/>
          <w:bCs/>
          <w:sz w:val="22"/>
          <w:szCs w:val="22"/>
        </w:rPr>
        <w:t xml:space="preserve">also </w:t>
      </w:r>
      <w:r w:rsidR="000B0121" w:rsidRPr="00D00F3D">
        <w:rPr>
          <w:rFonts w:ascii="Arial" w:hAnsi="Arial" w:cs="Arial"/>
          <w:bCs/>
          <w:sz w:val="22"/>
          <w:szCs w:val="22"/>
        </w:rPr>
        <w:t xml:space="preserve">documented </w:t>
      </w:r>
      <w:r w:rsidR="007B0815" w:rsidRPr="00D00F3D">
        <w:rPr>
          <w:rFonts w:ascii="Arial" w:hAnsi="Arial" w:cs="Arial"/>
          <w:bCs/>
          <w:sz w:val="22"/>
          <w:szCs w:val="22"/>
        </w:rPr>
        <w:t>my</w:t>
      </w:r>
      <w:r w:rsidR="000B0121" w:rsidRPr="00D00F3D">
        <w:rPr>
          <w:rFonts w:ascii="Arial" w:hAnsi="Arial" w:cs="Arial"/>
          <w:bCs/>
          <w:sz w:val="22"/>
          <w:szCs w:val="22"/>
        </w:rPr>
        <w:t xml:space="preserve"> affective </w:t>
      </w:r>
      <w:r w:rsidR="00F92134" w:rsidRPr="00D00F3D">
        <w:rPr>
          <w:rFonts w:ascii="Arial" w:hAnsi="Arial" w:cs="Arial"/>
          <w:bCs/>
          <w:sz w:val="22"/>
          <w:szCs w:val="22"/>
        </w:rPr>
        <w:t>respon</w:t>
      </w:r>
      <w:r w:rsidR="000B0121" w:rsidRPr="00D00F3D">
        <w:rPr>
          <w:rFonts w:ascii="Arial" w:hAnsi="Arial" w:cs="Arial"/>
          <w:bCs/>
          <w:sz w:val="22"/>
          <w:szCs w:val="22"/>
        </w:rPr>
        <w:t>ses</w:t>
      </w:r>
      <w:r w:rsidR="00F92134" w:rsidRPr="00D00F3D">
        <w:rPr>
          <w:rFonts w:ascii="Arial" w:hAnsi="Arial" w:cs="Arial"/>
          <w:bCs/>
          <w:sz w:val="22"/>
          <w:szCs w:val="22"/>
        </w:rPr>
        <w:t xml:space="preserve"> to</w:t>
      </w:r>
      <w:r w:rsidR="007B0815" w:rsidRPr="00D00F3D">
        <w:rPr>
          <w:rFonts w:ascii="Arial" w:hAnsi="Arial" w:cs="Arial"/>
          <w:bCs/>
          <w:sz w:val="22"/>
          <w:szCs w:val="22"/>
        </w:rPr>
        <w:t xml:space="preserve"> </w:t>
      </w:r>
      <w:r w:rsidR="00FC1625" w:rsidRPr="00D00F3D">
        <w:rPr>
          <w:rFonts w:ascii="Arial" w:hAnsi="Arial" w:cs="Arial"/>
          <w:bCs/>
          <w:sz w:val="22"/>
          <w:szCs w:val="22"/>
        </w:rPr>
        <w:t>Hong Kong’s physical and social</w:t>
      </w:r>
      <w:r w:rsidR="007B0815" w:rsidRPr="00D00F3D">
        <w:rPr>
          <w:rFonts w:ascii="Arial" w:hAnsi="Arial" w:cs="Arial"/>
          <w:bCs/>
          <w:sz w:val="22"/>
          <w:szCs w:val="22"/>
        </w:rPr>
        <w:t xml:space="preserve"> environment.</w:t>
      </w:r>
      <w:r w:rsidR="000B0121" w:rsidRPr="00D00F3D">
        <w:rPr>
          <w:rFonts w:ascii="Arial" w:hAnsi="Arial" w:cs="Arial"/>
          <w:bCs/>
          <w:sz w:val="22"/>
          <w:szCs w:val="22"/>
        </w:rPr>
        <w:t xml:space="preserve"> </w:t>
      </w:r>
      <w:r w:rsidR="004A447D" w:rsidRPr="00D00F3D">
        <w:rPr>
          <w:rFonts w:ascii="Arial" w:hAnsi="Arial" w:cs="Arial"/>
          <w:bCs/>
          <w:sz w:val="22"/>
          <w:szCs w:val="22"/>
        </w:rPr>
        <w:t xml:space="preserve">I felt </w:t>
      </w:r>
      <w:r w:rsidR="00127698" w:rsidRPr="00D00F3D">
        <w:rPr>
          <w:rFonts w:ascii="Arial" w:hAnsi="Arial" w:cs="Arial"/>
          <w:bCs/>
          <w:sz w:val="22"/>
          <w:szCs w:val="22"/>
        </w:rPr>
        <w:t xml:space="preserve">strangely </w:t>
      </w:r>
      <w:r w:rsidR="00127698" w:rsidRPr="00D00F3D">
        <w:rPr>
          <w:rFonts w:ascii="Arial" w:hAnsi="Arial" w:cs="Arial"/>
          <w:bCs/>
          <w:i/>
          <w:sz w:val="22"/>
          <w:szCs w:val="22"/>
        </w:rPr>
        <w:t>outsid</w:t>
      </w:r>
      <w:r w:rsidR="00D136D6" w:rsidRPr="00D00F3D">
        <w:rPr>
          <w:rFonts w:ascii="Arial" w:hAnsi="Arial" w:cs="Arial"/>
          <w:bCs/>
          <w:i/>
          <w:sz w:val="22"/>
          <w:szCs w:val="22"/>
        </w:rPr>
        <w:t>e</w:t>
      </w:r>
      <w:r w:rsidR="00311ED2" w:rsidRPr="00D00F3D">
        <w:rPr>
          <w:rFonts w:ascii="Arial" w:hAnsi="Arial" w:cs="Arial"/>
          <w:bCs/>
          <w:sz w:val="22"/>
          <w:szCs w:val="22"/>
        </w:rPr>
        <w:t xml:space="preserve"> </w:t>
      </w:r>
      <w:r w:rsidR="00D136D6" w:rsidRPr="00D00F3D">
        <w:rPr>
          <w:rFonts w:ascii="Arial" w:hAnsi="Arial" w:cs="Arial"/>
          <w:bCs/>
          <w:sz w:val="22"/>
          <w:szCs w:val="22"/>
        </w:rPr>
        <w:t>and</w:t>
      </w:r>
      <w:r w:rsidR="007924ED" w:rsidRPr="00D00F3D">
        <w:rPr>
          <w:rFonts w:ascii="Arial" w:hAnsi="Arial" w:cs="Arial"/>
          <w:bCs/>
          <w:sz w:val="22"/>
          <w:szCs w:val="22"/>
        </w:rPr>
        <w:t xml:space="preserve"> became creatively fascinated with liminal spaces</w:t>
      </w:r>
      <w:r w:rsidR="00B12BE1" w:rsidRPr="00D00F3D">
        <w:rPr>
          <w:rFonts w:ascii="Arial" w:hAnsi="Arial" w:cs="Arial"/>
          <w:bCs/>
          <w:sz w:val="22"/>
          <w:szCs w:val="22"/>
        </w:rPr>
        <w:t>: the bus stations, a</w:t>
      </w:r>
      <w:r w:rsidR="007B0815" w:rsidRPr="00D00F3D">
        <w:rPr>
          <w:rFonts w:ascii="Arial" w:hAnsi="Arial" w:cs="Arial"/>
          <w:bCs/>
          <w:sz w:val="22"/>
          <w:szCs w:val="22"/>
        </w:rPr>
        <w:t>lleys</w:t>
      </w:r>
      <w:r w:rsidR="00121068" w:rsidRPr="00D00F3D">
        <w:rPr>
          <w:rFonts w:ascii="Arial" w:hAnsi="Arial" w:cs="Arial"/>
          <w:bCs/>
          <w:sz w:val="22"/>
          <w:szCs w:val="22"/>
        </w:rPr>
        <w:t xml:space="preserve">, </w:t>
      </w:r>
      <w:r w:rsidR="00583E98" w:rsidRPr="00D00F3D">
        <w:rPr>
          <w:rFonts w:ascii="Arial" w:hAnsi="Arial" w:cs="Arial"/>
          <w:bCs/>
          <w:sz w:val="22"/>
          <w:szCs w:val="22"/>
        </w:rPr>
        <w:t>and laybys</w:t>
      </w:r>
      <w:r w:rsidR="00B86B02" w:rsidRPr="00D00F3D">
        <w:rPr>
          <w:rFonts w:ascii="Arial" w:hAnsi="Arial" w:cs="Arial"/>
          <w:bCs/>
          <w:sz w:val="22"/>
          <w:szCs w:val="22"/>
        </w:rPr>
        <w:t>,</w:t>
      </w:r>
      <w:r w:rsidR="00B12BE1" w:rsidRPr="00D00F3D">
        <w:rPr>
          <w:rFonts w:ascii="Arial" w:hAnsi="Arial" w:cs="Arial"/>
          <w:bCs/>
          <w:sz w:val="22"/>
          <w:szCs w:val="22"/>
        </w:rPr>
        <w:t xml:space="preserve"> </w:t>
      </w:r>
      <w:r w:rsidR="00583E98" w:rsidRPr="00D00F3D">
        <w:rPr>
          <w:rFonts w:ascii="Arial" w:hAnsi="Arial" w:cs="Arial"/>
          <w:bCs/>
          <w:sz w:val="22"/>
          <w:szCs w:val="22"/>
        </w:rPr>
        <w:t>in whic</w:t>
      </w:r>
      <w:r w:rsidR="007B0815" w:rsidRPr="00D00F3D">
        <w:rPr>
          <w:rFonts w:ascii="Arial" w:hAnsi="Arial" w:cs="Arial"/>
          <w:bCs/>
          <w:sz w:val="22"/>
          <w:szCs w:val="22"/>
        </w:rPr>
        <w:t>h I composed</w:t>
      </w:r>
      <w:r w:rsidR="00B12BE1" w:rsidRPr="00D00F3D">
        <w:rPr>
          <w:rFonts w:ascii="Arial" w:hAnsi="Arial" w:cs="Arial"/>
          <w:bCs/>
          <w:sz w:val="22"/>
          <w:szCs w:val="22"/>
        </w:rPr>
        <w:t xml:space="preserve"> </w:t>
      </w:r>
      <w:r w:rsidR="00583E98" w:rsidRPr="00D00F3D">
        <w:rPr>
          <w:rFonts w:ascii="Arial" w:hAnsi="Arial" w:cs="Arial"/>
          <w:bCs/>
          <w:sz w:val="22"/>
          <w:szCs w:val="22"/>
        </w:rPr>
        <w:t>these pieces</w:t>
      </w:r>
      <w:r w:rsidR="00FC1625" w:rsidRPr="00D00F3D">
        <w:rPr>
          <w:rFonts w:ascii="Arial" w:hAnsi="Arial" w:cs="Arial"/>
          <w:bCs/>
          <w:sz w:val="22"/>
          <w:szCs w:val="22"/>
        </w:rPr>
        <w:t xml:space="preserve"> while</w:t>
      </w:r>
      <w:r w:rsidR="000B0121" w:rsidRPr="00D00F3D">
        <w:rPr>
          <w:rFonts w:ascii="Arial" w:hAnsi="Arial" w:cs="Arial"/>
          <w:bCs/>
          <w:sz w:val="22"/>
          <w:szCs w:val="22"/>
        </w:rPr>
        <w:t xml:space="preserve"> commut</w:t>
      </w:r>
      <w:r w:rsidR="007B0815" w:rsidRPr="00D00F3D">
        <w:rPr>
          <w:rFonts w:ascii="Arial" w:hAnsi="Arial" w:cs="Arial"/>
          <w:bCs/>
          <w:sz w:val="22"/>
          <w:szCs w:val="22"/>
        </w:rPr>
        <w:t>ing between</w:t>
      </w:r>
      <w:r w:rsidR="000B0121" w:rsidRPr="00D00F3D">
        <w:rPr>
          <w:rFonts w:ascii="Arial" w:hAnsi="Arial" w:cs="Arial"/>
          <w:bCs/>
          <w:sz w:val="22"/>
          <w:szCs w:val="22"/>
        </w:rPr>
        <w:t xml:space="preserve"> private</w:t>
      </w:r>
      <w:r w:rsidR="007B0815" w:rsidRPr="00D00F3D">
        <w:rPr>
          <w:rFonts w:ascii="Arial" w:hAnsi="Arial" w:cs="Arial"/>
          <w:bCs/>
          <w:sz w:val="22"/>
          <w:szCs w:val="22"/>
        </w:rPr>
        <w:t>-</w:t>
      </w:r>
      <w:r w:rsidR="000B0121" w:rsidRPr="00D00F3D">
        <w:rPr>
          <w:rFonts w:ascii="Arial" w:hAnsi="Arial" w:cs="Arial"/>
          <w:bCs/>
          <w:sz w:val="22"/>
          <w:szCs w:val="22"/>
        </w:rPr>
        <w:t>tutoring sessions</w:t>
      </w:r>
      <w:r w:rsidR="00127698" w:rsidRPr="00D00F3D">
        <w:rPr>
          <w:rFonts w:ascii="Arial" w:hAnsi="Arial" w:cs="Arial"/>
          <w:bCs/>
          <w:sz w:val="22"/>
          <w:szCs w:val="22"/>
        </w:rPr>
        <w:t xml:space="preserve">. </w:t>
      </w:r>
      <w:r w:rsidR="0018472E" w:rsidRPr="00D00F3D">
        <w:rPr>
          <w:rFonts w:ascii="Arial" w:hAnsi="Arial" w:cs="Arial"/>
          <w:bCs/>
          <w:sz w:val="22"/>
          <w:szCs w:val="22"/>
        </w:rPr>
        <w:t xml:space="preserve">They seemed to represent </w:t>
      </w:r>
      <w:r w:rsidR="002D17D8" w:rsidRPr="00D00F3D">
        <w:rPr>
          <w:rFonts w:ascii="Arial" w:hAnsi="Arial" w:cs="Arial"/>
          <w:bCs/>
          <w:sz w:val="22"/>
          <w:szCs w:val="22"/>
        </w:rPr>
        <w:t xml:space="preserve">both </w:t>
      </w:r>
      <w:r w:rsidR="0018472E" w:rsidRPr="00D00F3D">
        <w:rPr>
          <w:rFonts w:ascii="Arial" w:hAnsi="Arial" w:cs="Arial"/>
          <w:bCs/>
          <w:sz w:val="22"/>
          <w:szCs w:val="22"/>
        </w:rPr>
        <w:t xml:space="preserve">my own </w:t>
      </w:r>
      <w:r w:rsidR="007B0815" w:rsidRPr="00D00F3D">
        <w:rPr>
          <w:rFonts w:ascii="Arial" w:hAnsi="Arial" w:cs="Arial"/>
          <w:bCs/>
          <w:sz w:val="22"/>
          <w:szCs w:val="22"/>
        </w:rPr>
        <w:t>“</w:t>
      </w:r>
      <w:r w:rsidR="0018472E" w:rsidRPr="00D00F3D">
        <w:rPr>
          <w:rFonts w:ascii="Arial" w:hAnsi="Arial" w:cs="Arial"/>
          <w:bCs/>
          <w:sz w:val="22"/>
          <w:szCs w:val="22"/>
        </w:rPr>
        <w:t>off-centeredness</w:t>
      </w:r>
      <w:r w:rsidR="007B0815" w:rsidRPr="00D00F3D">
        <w:rPr>
          <w:rFonts w:ascii="Arial" w:hAnsi="Arial" w:cs="Arial"/>
          <w:bCs/>
          <w:sz w:val="22"/>
          <w:szCs w:val="22"/>
        </w:rPr>
        <w:t>”</w:t>
      </w:r>
      <w:r w:rsidR="0018472E" w:rsidRPr="00D00F3D">
        <w:rPr>
          <w:rFonts w:ascii="Arial" w:hAnsi="Arial" w:cs="Arial"/>
          <w:bCs/>
          <w:sz w:val="22"/>
          <w:szCs w:val="22"/>
        </w:rPr>
        <w:t xml:space="preserve"> and the </w:t>
      </w:r>
      <w:r w:rsidR="007B0815" w:rsidRPr="00D00F3D">
        <w:rPr>
          <w:rFonts w:ascii="Arial" w:hAnsi="Arial" w:cs="Arial"/>
          <w:bCs/>
          <w:sz w:val="22"/>
          <w:szCs w:val="22"/>
        </w:rPr>
        <w:t>“</w:t>
      </w:r>
      <w:r w:rsidR="0018472E" w:rsidRPr="00D00F3D">
        <w:rPr>
          <w:rFonts w:ascii="Arial" w:hAnsi="Arial" w:cs="Arial"/>
          <w:bCs/>
          <w:sz w:val="22"/>
          <w:szCs w:val="22"/>
        </w:rPr>
        <w:t>marginalized</w:t>
      </w:r>
      <w:r w:rsidR="007B0815" w:rsidRPr="00D00F3D">
        <w:rPr>
          <w:rFonts w:ascii="Arial" w:hAnsi="Arial" w:cs="Arial"/>
          <w:bCs/>
          <w:sz w:val="22"/>
          <w:szCs w:val="22"/>
        </w:rPr>
        <w:t xml:space="preserve">” </w:t>
      </w:r>
      <w:r w:rsidR="0018472E" w:rsidRPr="00D00F3D">
        <w:rPr>
          <w:rFonts w:ascii="Arial" w:hAnsi="Arial" w:cs="Arial"/>
          <w:bCs/>
          <w:sz w:val="22"/>
          <w:szCs w:val="22"/>
        </w:rPr>
        <w:t xml:space="preserve">Hong Kong voice I kept hearing about. </w:t>
      </w:r>
      <w:r w:rsidR="004A447D" w:rsidRPr="00D00F3D">
        <w:rPr>
          <w:rFonts w:ascii="Arial" w:hAnsi="Arial" w:cs="Arial"/>
          <w:bCs/>
          <w:sz w:val="22"/>
          <w:szCs w:val="22"/>
        </w:rPr>
        <w:t>Several months later</w:t>
      </w:r>
      <w:r w:rsidR="00B86B02" w:rsidRPr="00D00F3D">
        <w:rPr>
          <w:rFonts w:ascii="Arial" w:hAnsi="Arial" w:cs="Arial"/>
          <w:bCs/>
          <w:sz w:val="22"/>
          <w:szCs w:val="22"/>
        </w:rPr>
        <w:t>,</w:t>
      </w:r>
      <w:r w:rsidR="00D359D3" w:rsidRPr="00D00F3D">
        <w:rPr>
          <w:rFonts w:ascii="Arial" w:hAnsi="Arial" w:cs="Arial"/>
          <w:bCs/>
          <w:sz w:val="22"/>
          <w:szCs w:val="22"/>
        </w:rPr>
        <w:t xml:space="preserve"> I had a </w:t>
      </w:r>
      <w:r w:rsidR="00AA3ADD" w:rsidRPr="00D00F3D">
        <w:rPr>
          <w:rFonts w:ascii="Arial" w:hAnsi="Arial" w:cs="Arial"/>
          <w:bCs/>
          <w:sz w:val="22"/>
          <w:szCs w:val="22"/>
        </w:rPr>
        <w:t>visit from my mother</w:t>
      </w:r>
      <w:r w:rsidR="007B0815" w:rsidRPr="00D00F3D">
        <w:rPr>
          <w:rFonts w:ascii="Arial" w:hAnsi="Arial" w:cs="Arial"/>
          <w:bCs/>
          <w:sz w:val="22"/>
          <w:szCs w:val="22"/>
        </w:rPr>
        <w:t xml:space="preserve">; </w:t>
      </w:r>
      <w:r w:rsidR="00FC1625" w:rsidRPr="00D00F3D">
        <w:rPr>
          <w:rFonts w:ascii="Arial" w:hAnsi="Arial" w:cs="Arial"/>
          <w:bCs/>
          <w:sz w:val="22"/>
          <w:szCs w:val="22"/>
        </w:rPr>
        <w:t xml:space="preserve">here, the tone of </w:t>
      </w:r>
      <w:r w:rsidR="007B0815" w:rsidRPr="00D00F3D">
        <w:rPr>
          <w:rFonts w:ascii="Arial" w:hAnsi="Arial" w:cs="Arial"/>
          <w:bCs/>
          <w:sz w:val="22"/>
          <w:szCs w:val="22"/>
        </w:rPr>
        <w:t xml:space="preserve">my </w:t>
      </w:r>
      <w:r w:rsidR="002D17D8" w:rsidRPr="00D00F3D">
        <w:rPr>
          <w:rFonts w:ascii="Arial" w:hAnsi="Arial" w:cs="Arial"/>
          <w:bCs/>
          <w:sz w:val="22"/>
          <w:szCs w:val="22"/>
        </w:rPr>
        <w:t xml:space="preserve">writing </w:t>
      </w:r>
      <w:r w:rsidR="007B0815" w:rsidRPr="00D00F3D">
        <w:rPr>
          <w:rFonts w:ascii="Arial" w:hAnsi="Arial" w:cs="Arial"/>
          <w:bCs/>
          <w:sz w:val="22"/>
          <w:szCs w:val="22"/>
        </w:rPr>
        <w:t>pivoted</w:t>
      </w:r>
      <w:r w:rsidR="00D359D3" w:rsidRPr="00D00F3D">
        <w:rPr>
          <w:rFonts w:ascii="Arial" w:hAnsi="Arial" w:cs="Arial"/>
          <w:bCs/>
          <w:sz w:val="22"/>
          <w:szCs w:val="22"/>
        </w:rPr>
        <w:t>.</w:t>
      </w:r>
      <w:r w:rsidR="00AA3ADD" w:rsidRPr="00D00F3D">
        <w:rPr>
          <w:rFonts w:ascii="Arial" w:hAnsi="Arial" w:cs="Arial"/>
          <w:bCs/>
          <w:sz w:val="22"/>
          <w:szCs w:val="22"/>
        </w:rPr>
        <w:t xml:space="preserve"> </w:t>
      </w:r>
      <w:r w:rsidR="00D359D3" w:rsidRPr="00D00F3D">
        <w:rPr>
          <w:rFonts w:ascii="Arial" w:hAnsi="Arial" w:cs="Arial"/>
          <w:bCs/>
          <w:sz w:val="22"/>
          <w:szCs w:val="22"/>
        </w:rPr>
        <w:t xml:space="preserve">Though I had tried to </w:t>
      </w:r>
      <w:r w:rsidR="00B7668C" w:rsidRPr="00D00F3D">
        <w:rPr>
          <w:rFonts w:ascii="Arial" w:hAnsi="Arial" w:cs="Arial"/>
          <w:bCs/>
          <w:sz w:val="22"/>
          <w:szCs w:val="22"/>
        </w:rPr>
        <w:t>immerse myself in Hong Kong cultur</w:t>
      </w:r>
      <w:r w:rsidR="005625D2" w:rsidRPr="00D00F3D">
        <w:rPr>
          <w:rFonts w:ascii="Arial" w:hAnsi="Arial" w:cs="Arial"/>
          <w:bCs/>
          <w:sz w:val="22"/>
          <w:szCs w:val="22"/>
        </w:rPr>
        <w:t>e</w:t>
      </w:r>
      <w:r w:rsidR="00E04E30" w:rsidRPr="00D00F3D">
        <w:rPr>
          <w:rFonts w:ascii="Arial" w:hAnsi="Arial" w:cs="Arial"/>
          <w:bCs/>
          <w:sz w:val="22"/>
          <w:szCs w:val="22"/>
        </w:rPr>
        <w:t>, al</w:t>
      </w:r>
      <w:r w:rsidR="0018472E" w:rsidRPr="00D00F3D">
        <w:rPr>
          <w:rFonts w:ascii="Arial" w:hAnsi="Arial" w:cs="Arial"/>
          <w:bCs/>
          <w:sz w:val="22"/>
          <w:szCs w:val="22"/>
        </w:rPr>
        <w:t xml:space="preserve">ways </w:t>
      </w:r>
      <w:r w:rsidR="00E04E30" w:rsidRPr="00D00F3D">
        <w:rPr>
          <w:rFonts w:ascii="Arial" w:hAnsi="Arial" w:cs="Arial"/>
          <w:bCs/>
          <w:sz w:val="22"/>
          <w:szCs w:val="22"/>
        </w:rPr>
        <w:t xml:space="preserve">conscious of cultural appropriation </w:t>
      </w:r>
      <w:r w:rsidR="005625D2" w:rsidRPr="00D00F3D">
        <w:rPr>
          <w:rFonts w:ascii="Arial" w:hAnsi="Arial" w:cs="Arial"/>
          <w:bCs/>
          <w:sz w:val="22"/>
          <w:szCs w:val="22"/>
        </w:rPr>
        <w:t xml:space="preserve">and </w:t>
      </w:r>
      <w:r w:rsidR="00FC1625" w:rsidRPr="00D00F3D">
        <w:rPr>
          <w:rFonts w:ascii="Arial" w:hAnsi="Arial" w:cs="Arial"/>
          <w:bCs/>
          <w:sz w:val="22"/>
          <w:szCs w:val="22"/>
        </w:rPr>
        <w:t>‘</w:t>
      </w:r>
      <w:r w:rsidR="005625D2" w:rsidRPr="00D00F3D">
        <w:rPr>
          <w:rFonts w:ascii="Arial" w:hAnsi="Arial" w:cs="Arial"/>
          <w:bCs/>
          <w:iCs/>
          <w:sz w:val="22"/>
          <w:szCs w:val="22"/>
        </w:rPr>
        <w:t>Orientalising</w:t>
      </w:r>
      <w:r w:rsidR="00FC1625" w:rsidRPr="00D00F3D">
        <w:rPr>
          <w:rFonts w:ascii="Arial" w:hAnsi="Arial" w:cs="Arial"/>
          <w:bCs/>
          <w:iCs/>
          <w:sz w:val="22"/>
          <w:szCs w:val="22"/>
        </w:rPr>
        <w:t>’</w:t>
      </w:r>
      <w:r w:rsidR="005625D2" w:rsidRPr="00D00F3D">
        <w:rPr>
          <w:rFonts w:ascii="Arial" w:hAnsi="Arial" w:cs="Arial"/>
          <w:bCs/>
          <w:sz w:val="22"/>
          <w:szCs w:val="22"/>
        </w:rPr>
        <w:t xml:space="preserve"> </w:t>
      </w:r>
      <w:r w:rsidR="00416441" w:rsidRPr="00D00F3D">
        <w:rPr>
          <w:rFonts w:ascii="Arial" w:hAnsi="Arial" w:cs="Arial"/>
          <w:bCs/>
          <w:sz w:val="22"/>
          <w:szCs w:val="22"/>
        </w:rPr>
        <w:t>practi</w:t>
      </w:r>
      <w:r w:rsidR="002D17D8" w:rsidRPr="00D00F3D">
        <w:rPr>
          <w:rFonts w:ascii="Arial" w:hAnsi="Arial" w:cs="Arial"/>
          <w:bCs/>
          <w:sz w:val="22"/>
          <w:szCs w:val="22"/>
        </w:rPr>
        <w:t>c</w:t>
      </w:r>
      <w:r w:rsidR="00416441" w:rsidRPr="00D00F3D">
        <w:rPr>
          <w:rFonts w:ascii="Arial" w:hAnsi="Arial" w:cs="Arial"/>
          <w:bCs/>
          <w:sz w:val="22"/>
          <w:szCs w:val="22"/>
        </w:rPr>
        <w:t>es</w:t>
      </w:r>
      <w:r w:rsidR="00CD769F" w:rsidRPr="00D00F3D">
        <w:rPr>
          <w:rFonts w:ascii="Arial" w:hAnsi="Arial" w:cs="Arial"/>
          <w:bCs/>
          <w:sz w:val="22"/>
          <w:szCs w:val="22"/>
        </w:rPr>
        <w:t xml:space="preserve"> I had studied,</w:t>
      </w:r>
      <w:r w:rsidR="002624E9" w:rsidRPr="00D00F3D">
        <w:rPr>
          <w:rStyle w:val="FootnoteReference"/>
          <w:rFonts w:ascii="Arial" w:hAnsi="Arial" w:cs="Arial"/>
          <w:bCs/>
          <w:sz w:val="22"/>
          <w:szCs w:val="22"/>
        </w:rPr>
        <w:footnoteReference w:id="4"/>
      </w:r>
      <w:r w:rsidR="00CD769F" w:rsidRPr="00D00F3D">
        <w:rPr>
          <w:rFonts w:ascii="Arial" w:hAnsi="Arial" w:cs="Arial"/>
          <w:bCs/>
          <w:sz w:val="22"/>
          <w:szCs w:val="22"/>
        </w:rPr>
        <w:t xml:space="preserve"> </w:t>
      </w:r>
      <w:r w:rsidR="0053471E" w:rsidRPr="00D00F3D">
        <w:rPr>
          <w:rFonts w:ascii="Arial" w:hAnsi="Arial" w:cs="Arial"/>
          <w:bCs/>
          <w:sz w:val="22"/>
          <w:szCs w:val="22"/>
        </w:rPr>
        <w:t>I</w:t>
      </w:r>
      <w:r w:rsidR="004A447D" w:rsidRPr="00D00F3D">
        <w:rPr>
          <w:rFonts w:ascii="Arial" w:hAnsi="Arial" w:cs="Arial"/>
          <w:bCs/>
          <w:sz w:val="22"/>
          <w:szCs w:val="22"/>
        </w:rPr>
        <w:t xml:space="preserve"> </w:t>
      </w:r>
      <w:r w:rsidR="00C34B7C" w:rsidRPr="00D00F3D">
        <w:rPr>
          <w:rFonts w:ascii="Arial" w:hAnsi="Arial" w:cs="Arial"/>
          <w:bCs/>
          <w:sz w:val="22"/>
          <w:szCs w:val="22"/>
        </w:rPr>
        <w:t>was suddenly confronted with</w:t>
      </w:r>
      <w:r w:rsidR="004A447D" w:rsidRPr="00D00F3D">
        <w:rPr>
          <w:rFonts w:ascii="Arial" w:hAnsi="Arial" w:cs="Arial"/>
          <w:bCs/>
          <w:sz w:val="22"/>
          <w:szCs w:val="22"/>
        </w:rPr>
        <w:t xml:space="preserve"> </w:t>
      </w:r>
      <w:r w:rsidR="00C34B7C" w:rsidRPr="00D00F3D">
        <w:rPr>
          <w:rFonts w:ascii="Arial" w:hAnsi="Arial" w:cs="Arial"/>
          <w:bCs/>
          <w:sz w:val="22"/>
          <w:szCs w:val="22"/>
        </w:rPr>
        <w:t>a mirror</w:t>
      </w:r>
      <w:r w:rsidR="000A65FA" w:rsidRPr="00D00F3D">
        <w:rPr>
          <w:rFonts w:ascii="Arial" w:hAnsi="Arial" w:cs="Arial"/>
          <w:bCs/>
          <w:sz w:val="22"/>
          <w:szCs w:val="22"/>
        </w:rPr>
        <w:t>;</w:t>
      </w:r>
      <w:r w:rsidR="009C39E2" w:rsidRPr="00D00F3D">
        <w:rPr>
          <w:rFonts w:ascii="Arial" w:hAnsi="Arial" w:cs="Arial"/>
          <w:bCs/>
          <w:sz w:val="22"/>
          <w:szCs w:val="22"/>
        </w:rPr>
        <w:t xml:space="preserve"> </w:t>
      </w:r>
      <w:r w:rsidR="000A65FA" w:rsidRPr="00D00F3D">
        <w:rPr>
          <w:rFonts w:ascii="Arial" w:hAnsi="Arial" w:cs="Arial"/>
          <w:bCs/>
          <w:sz w:val="22"/>
          <w:szCs w:val="22"/>
        </w:rPr>
        <w:t>i</w:t>
      </w:r>
      <w:r w:rsidR="00C56C4E" w:rsidRPr="00D00F3D">
        <w:rPr>
          <w:rFonts w:ascii="Arial" w:hAnsi="Arial" w:cs="Arial"/>
          <w:bCs/>
          <w:sz w:val="22"/>
          <w:szCs w:val="22"/>
        </w:rPr>
        <w:t xml:space="preserve">n my mother’s interactions </w:t>
      </w:r>
      <w:r w:rsidR="009C39E2" w:rsidRPr="00D00F3D">
        <w:rPr>
          <w:rFonts w:ascii="Arial" w:hAnsi="Arial" w:cs="Arial"/>
          <w:bCs/>
          <w:sz w:val="22"/>
          <w:szCs w:val="22"/>
        </w:rPr>
        <w:t xml:space="preserve">with Hong Kong and </w:t>
      </w:r>
      <w:r w:rsidR="0018472E" w:rsidRPr="00D00F3D">
        <w:rPr>
          <w:rFonts w:ascii="Arial" w:hAnsi="Arial" w:cs="Arial"/>
          <w:bCs/>
          <w:sz w:val="22"/>
          <w:szCs w:val="22"/>
        </w:rPr>
        <w:t>Hong Kong people</w:t>
      </w:r>
      <w:r w:rsidR="00F84FEF" w:rsidRPr="00D00F3D">
        <w:rPr>
          <w:rFonts w:ascii="Arial" w:hAnsi="Arial" w:cs="Arial"/>
          <w:bCs/>
          <w:sz w:val="22"/>
          <w:szCs w:val="22"/>
        </w:rPr>
        <w:t>, I recognised my own unconscious behaviours</w:t>
      </w:r>
      <w:r w:rsidR="009C39E2" w:rsidRPr="00D00F3D">
        <w:rPr>
          <w:rFonts w:ascii="Arial" w:hAnsi="Arial" w:cs="Arial"/>
          <w:bCs/>
          <w:sz w:val="22"/>
          <w:szCs w:val="22"/>
        </w:rPr>
        <w:t>.</w:t>
      </w:r>
      <w:r w:rsidR="00D72C78" w:rsidRPr="00D00F3D">
        <w:rPr>
          <w:rFonts w:ascii="Arial" w:hAnsi="Arial" w:cs="Arial"/>
          <w:bCs/>
          <w:sz w:val="22"/>
          <w:szCs w:val="22"/>
        </w:rPr>
        <w:t xml:space="preserve"> </w:t>
      </w:r>
      <w:r w:rsidR="00FC1625" w:rsidRPr="00D00F3D">
        <w:rPr>
          <w:rFonts w:ascii="Arial" w:hAnsi="Arial" w:cs="Arial"/>
          <w:bCs/>
          <w:sz w:val="22"/>
          <w:szCs w:val="22"/>
        </w:rPr>
        <w:t xml:space="preserve">I </w:t>
      </w:r>
      <w:r w:rsidR="000E4033" w:rsidRPr="00D00F3D">
        <w:rPr>
          <w:rFonts w:ascii="Arial" w:hAnsi="Arial" w:cs="Arial"/>
          <w:bCs/>
          <w:sz w:val="22"/>
          <w:szCs w:val="22"/>
        </w:rPr>
        <w:t>assumed a</w:t>
      </w:r>
      <w:r w:rsidR="00D72C78" w:rsidRPr="00D00F3D">
        <w:rPr>
          <w:rFonts w:ascii="Arial" w:hAnsi="Arial" w:cs="Arial"/>
          <w:bCs/>
          <w:sz w:val="22"/>
          <w:szCs w:val="22"/>
        </w:rPr>
        <w:t xml:space="preserve"> new self-consciousness</w:t>
      </w:r>
      <w:r w:rsidR="00FC1625" w:rsidRPr="00D00F3D">
        <w:rPr>
          <w:rFonts w:ascii="Arial" w:hAnsi="Arial" w:cs="Arial"/>
          <w:bCs/>
          <w:sz w:val="22"/>
          <w:szCs w:val="22"/>
        </w:rPr>
        <w:t xml:space="preserve"> as writer</w:t>
      </w:r>
      <w:r w:rsidR="000E4033" w:rsidRPr="00D00F3D">
        <w:rPr>
          <w:rFonts w:ascii="Arial" w:hAnsi="Arial" w:cs="Arial"/>
          <w:bCs/>
          <w:sz w:val="22"/>
          <w:szCs w:val="22"/>
        </w:rPr>
        <w:t xml:space="preserve">. </w:t>
      </w:r>
      <w:r w:rsidR="00F27513" w:rsidRPr="00D00F3D">
        <w:rPr>
          <w:rFonts w:ascii="Arial" w:hAnsi="Arial" w:cs="Arial"/>
          <w:bCs/>
          <w:sz w:val="22"/>
          <w:szCs w:val="22"/>
        </w:rPr>
        <w:t xml:space="preserve">I began to experiment </w:t>
      </w:r>
      <w:r w:rsidR="0018472E" w:rsidRPr="00D00F3D">
        <w:rPr>
          <w:rFonts w:ascii="Arial" w:hAnsi="Arial" w:cs="Arial"/>
          <w:bCs/>
          <w:sz w:val="22"/>
          <w:szCs w:val="22"/>
        </w:rPr>
        <w:t xml:space="preserve">more critically </w:t>
      </w:r>
      <w:r w:rsidR="00F27513" w:rsidRPr="00D00F3D">
        <w:rPr>
          <w:rFonts w:ascii="Arial" w:hAnsi="Arial" w:cs="Arial"/>
          <w:bCs/>
          <w:sz w:val="22"/>
          <w:szCs w:val="22"/>
        </w:rPr>
        <w:t xml:space="preserve">with creative ways of </w:t>
      </w:r>
      <w:r w:rsidR="00F27513" w:rsidRPr="00D00F3D">
        <w:rPr>
          <w:rFonts w:ascii="Arial" w:hAnsi="Arial" w:cs="Arial"/>
          <w:bCs/>
          <w:sz w:val="22"/>
          <w:szCs w:val="22"/>
        </w:rPr>
        <w:lastRenderedPageBreak/>
        <w:t xml:space="preserve">addressing the question: </w:t>
      </w:r>
      <w:r w:rsidR="00F27513" w:rsidRPr="00D00F3D">
        <w:rPr>
          <w:rFonts w:ascii="Arial" w:hAnsi="Arial" w:cs="Arial"/>
          <w:bCs/>
          <w:i/>
          <w:sz w:val="22"/>
          <w:szCs w:val="22"/>
        </w:rPr>
        <w:t>How c</w:t>
      </w:r>
      <w:r w:rsidR="00407EB1" w:rsidRPr="00D00F3D">
        <w:rPr>
          <w:rFonts w:ascii="Arial" w:hAnsi="Arial" w:cs="Arial"/>
          <w:bCs/>
          <w:i/>
          <w:sz w:val="22"/>
          <w:szCs w:val="22"/>
        </w:rPr>
        <w:t xml:space="preserve">an I, as a British </w:t>
      </w:r>
      <w:r w:rsidR="0018472E" w:rsidRPr="00D00F3D">
        <w:rPr>
          <w:rFonts w:ascii="Arial" w:hAnsi="Arial" w:cs="Arial"/>
          <w:bCs/>
          <w:i/>
          <w:sz w:val="22"/>
          <w:szCs w:val="22"/>
        </w:rPr>
        <w:t>writer</w:t>
      </w:r>
      <w:r w:rsidR="00407EB1" w:rsidRPr="00D00F3D">
        <w:rPr>
          <w:rFonts w:ascii="Arial" w:hAnsi="Arial" w:cs="Arial"/>
          <w:bCs/>
          <w:i/>
          <w:sz w:val="22"/>
          <w:szCs w:val="22"/>
        </w:rPr>
        <w:t>, write responsibly about Hong Kong?</w:t>
      </w:r>
      <w:r w:rsidR="00407EB1" w:rsidRPr="00D00F3D">
        <w:rPr>
          <w:rFonts w:ascii="Arial" w:hAnsi="Arial" w:cs="Arial"/>
          <w:bCs/>
          <w:sz w:val="22"/>
          <w:szCs w:val="22"/>
        </w:rPr>
        <w:t xml:space="preserve"> And, more</w:t>
      </w:r>
      <w:r w:rsidR="00F341B3" w:rsidRPr="00D00F3D">
        <w:rPr>
          <w:rFonts w:ascii="Arial" w:hAnsi="Arial" w:cs="Arial"/>
          <w:bCs/>
          <w:sz w:val="22"/>
          <w:szCs w:val="22"/>
        </w:rPr>
        <w:t>over</w:t>
      </w:r>
      <w:r w:rsidR="00F20112" w:rsidRPr="00D00F3D">
        <w:rPr>
          <w:rFonts w:ascii="Arial" w:hAnsi="Arial" w:cs="Arial"/>
          <w:bCs/>
          <w:sz w:val="22"/>
          <w:szCs w:val="22"/>
        </w:rPr>
        <w:t xml:space="preserve">: </w:t>
      </w:r>
      <w:r w:rsidR="00F20112" w:rsidRPr="00D00F3D">
        <w:rPr>
          <w:rFonts w:ascii="Arial" w:hAnsi="Arial" w:cs="Arial"/>
          <w:bCs/>
          <w:i/>
          <w:sz w:val="22"/>
          <w:szCs w:val="22"/>
        </w:rPr>
        <w:t>Should I write about Hong Kong</w:t>
      </w:r>
      <w:r w:rsidR="0091723E" w:rsidRPr="00D00F3D">
        <w:rPr>
          <w:rFonts w:ascii="Arial" w:hAnsi="Arial" w:cs="Arial"/>
          <w:bCs/>
          <w:i/>
          <w:sz w:val="22"/>
          <w:szCs w:val="22"/>
        </w:rPr>
        <w:t xml:space="preserve"> at all</w:t>
      </w:r>
      <w:r w:rsidR="00F20112" w:rsidRPr="00D00F3D">
        <w:rPr>
          <w:rFonts w:ascii="Arial" w:hAnsi="Arial" w:cs="Arial"/>
          <w:bCs/>
          <w:i/>
          <w:sz w:val="22"/>
          <w:szCs w:val="22"/>
        </w:rPr>
        <w:t>?</w:t>
      </w:r>
      <w:r w:rsidR="0091723E" w:rsidRPr="00D00F3D">
        <w:rPr>
          <w:rFonts w:ascii="Arial" w:hAnsi="Arial" w:cs="Arial"/>
          <w:bCs/>
          <w:sz w:val="22"/>
          <w:szCs w:val="22"/>
        </w:rPr>
        <w:t xml:space="preserve"> </w:t>
      </w:r>
    </w:p>
    <w:p w14:paraId="68F402A1" w14:textId="77777777" w:rsidR="007F0022" w:rsidRPr="00D00F3D" w:rsidRDefault="007F0022" w:rsidP="00D00F3D">
      <w:pPr>
        <w:spacing w:line="360" w:lineRule="auto"/>
        <w:rPr>
          <w:rFonts w:ascii="Arial" w:hAnsi="Arial" w:cs="Arial"/>
          <w:bCs/>
          <w:sz w:val="22"/>
          <w:szCs w:val="22"/>
        </w:rPr>
      </w:pPr>
    </w:p>
    <w:p w14:paraId="4282FC8F" w14:textId="451B1A4A" w:rsidR="00124F44" w:rsidRPr="00D00F3D" w:rsidRDefault="007B0815" w:rsidP="00D00F3D">
      <w:pPr>
        <w:spacing w:line="360" w:lineRule="auto"/>
        <w:ind w:firstLine="720"/>
        <w:rPr>
          <w:rFonts w:ascii="Arial" w:hAnsi="Arial" w:cs="Arial"/>
          <w:bCs/>
          <w:sz w:val="22"/>
          <w:szCs w:val="22"/>
        </w:rPr>
      </w:pPr>
      <w:r w:rsidRPr="00D00F3D">
        <w:rPr>
          <w:rFonts w:ascii="Arial" w:hAnsi="Arial" w:cs="Arial"/>
          <w:bCs/>
          <w:sz w:val="22"/>
          <w:szCs w:val="22"/>
        </w:rPr>
        <w:t xml:space="preserve">Addressing these concerns, this study is </w:t>
      </w:r>
      <w:r w:rsidR="0091723E" w:rsidRPr="00D00F3D">
        <w:rPr>
          <w:rFonts w:ascii="Arial" w:hAnsi="Arial" w:cs="Arial"/>
          <w:bCs/>
          <w:sz w:val="22"/>
          <w:szCs w:val="22"/>
        </w:rPr>
        <w:t>com</w:t>
      </w:r>
      <w:r w:rsidR="00DB2A11" w:rsidRPr="00D00F3D">
        <w:rPr>
          <w:rFonts w:ascii="Arial" w:hAnsi="Arial" w:cs="Arial"/>
          <w:bCs/>
          <w:sz w:val="22"/>
          <w:szCs w:val="22"/>
        </w:rPr>
        <w:t>prised of a critical essa</w:t>
      </w:r>
      <w:r w:rsidRPr="00D00F3D">
        <w:rPr>
          <w:rFonts w:ascii="Arial" w:hAnsi="Arial" w:cs="Arial"/>
          <w:bCs/>
          <w:sz w:val="22"/>
          <w:szCs w:val="22"/>
        </w:rPr>
        <w:t>y</w:t>
      </w:r>
      <w:r w:rsidR="000E4033" w:rsidRPr="00D00F3D">
        <w:rPr>
          <w:rFonts w:ascii="Arial" w:hAnsi="Arial" w:cs="Arial"/>
          <w:bCs/>
          <w:sz w:val="22"/>
          <w:szCs w:val="22"/>
        </w:rPr>
        <w:t xml:space="preserve"> </w:t>
      </w:r>
      <w:r w:rsidR="00DB2A11" w:rsidRPr="00D00F3D">
        <w:rPr>
          <w:rFonts w:ascii="Arial" w:hAnsi="Arial" w:cs="Arial"/>
          <w:bCs/>
          <w:sz w:val="22"/>
          <w:szCs w:val="22"/>
        </w:rPr>
        <w:t xml:space="preserve">and novel, </w:t>
      </w:r>
      <w:r w:rsidR="00DB2A11" w:rsidRPr="00D00F3D">
        <w:rPr>
          <w:rFonts w:ascii="Arial" w:hAnsi="Arial" w:cs="Arial"/>
          <w:bCs/>
          <w:i/>
          <w:sz w:val="22"/>
          <w:szCs w:val="22"/>
        </w:rPr>
        <w:t>The Widening of Tolo Highway</w:t>
      </w:r>
      <w:r w:rsidR="0018472E" w:rsidRPr="00D00F3D">
        <w:rPr>
          <w:rFonts w:ascii="Arial" w:hAnsi="Arial" w:cs="Arial"/>
          <w:bCs/>
          <w:sz w:val="22"/>
          <w:szCs w:val="22"/>
        </w:rPr>
        <w:t>, an experiment in decolonial life-writing</w:t>
      </w:r>
      <w:r w:rsidR="00F329B8" w:rsidRPr="00D00F3D">
        <w:rPr>
          <w:rFonts w:ascii="Arial" w:hAnsi="Arial" w:cs="Arial"/>
          <w:bCs/>
          <w:sz w:val="22"/>
          <w:szCs w:val="22"/>
        </w:rPr>
        <w:t>.</w:t>
      </w:r>
      <w:r w:rsidR="0018472E" w:rsidRPr="00D00F3D">
        <w:rPr>
          <w:rFonts w:ascii="Arial" w:hAnsi="Arial" w:cs="Arial"/>
          <w:bCs/>
          <w:sz w:val="22"/>
          <w:szCs w:val="22"/>
        </w:rPr>
        <w:t xml:space="preserve"> The </w:t>
      </w:r>
      <w:r w:rsidR="00915CF5" w:rsidRPr="00D00F3D">
        <w:rPr>
          <w:rFonts w:ascii="Arial" w:hAnsi="Arial" w:cs="Arial"/>
          <w:bCs/>
          <w:sz w:val="22"/>
          <w:szCs w:val="22"/>
        </w:rPr>
        <w:t xml:space="preserve">novel follows </w:t>
      </w:r>
      <w:r w:rsidR="003C1C3B" w:rsidRPr="00D00F3D">
        <w:rPr>
          <w:rFonts w:ascii="Arial" w:hAnsi="Arial" w:cs="Arial"/>
          <w:bCs/>
          <w:sz w:val="22"/>
          <w:szCs w:val="22"/>
        </w:rPr>
        <w:t>protagonist</w:t>
      </w:r>
      <w:r w:rsidR="00FF479F" w:rsidRPr="00D00F3D">
        <w:rPr>
          <w:rFonts w:ascii="Arial" w:hAnsi="Arial" w:cs="Arial"/>
          <w:bCs/>
          <w:sz w:val="22"/>
          <w:szCs w:val="22"/>
        </w:rPr>
        <w:t>,</w:t>
      </w:r>
      <w:r w:rsidR="00915CF5" w:rsidRPr="00D00F3D">
        <w:rPr>
          <w:rFonts w:ascii="Arial" w:hAnsi="Arial" w:cs="Arial"/>
          <w:bCs/>
          <w:sz w:val="22"/>
          <w:szCs w:val="22"/>
        </w:rPr>
        <w:t xml:space="preserve"> Anna</w:t>
      </w:r>
      <w:r w:rsidR="00FF479F" w:rsidRPr="00D00F3D">
        <w:rPr>
          <w:rFonts w:ascii="Arial" w:hAnsi="Arial" w:cs="Arial"/>
          <w:bCs/>
          <w:sz w:val="22"/>
          <w:szCs w:val="22"/>
        </w:rPr>
        <w:t xml:space="preserve">, </w:t>
      </w:r>
      <w:r w:rsidR="0018472E" w:rsidRPr="00D00F3D">
        <w:rPr>
          <w:rFonts w:ascii="Arial" w:hAnsi="Arial" w:cs="Arial"/>
          <w:bCs/>
          <w:sz w:val="22"/>
          <w:szCs w:val="22"/>
        </w:rPr>
        <w:t>wh</w:t>
      </w:r>
      <w:r w:rsidR="00FC1625" w:rsidRPr="00D00F3D">
        <w:rPr>
          <w:rFonts w:ascii="Arial" w:hAnsi="Arial" w:cs="Arial"/>
          <w:bCs/>
          <w:sz w:val="22"/>
          <w:szCs w:val="22"/>
        </w:rPr>
        <w:t>o has</w:t>
      </w:r>
      <w:r w:rsidR="0018472E" w:rsidRPr="00D00F3D">
        <w:rPr>
          <w:rFonts w:ascii="Arial" w:hAnsi="Arial" w:cs="Arial"/>
          <w:bCs/>
          <w:sz w:val="22"/>
          <w:szCs w:val="22"/>
        </w:rPr>
        <w:t xml:space="preserve"> return</w:t>
      </w:r>
      <w:r w:rsidR="00FC1625" w:rsidRPr="00D00F3D">
        <w:rPr>
          <w:rFonts w:ascii="Arial" w:hAnsi="Arial" w:cs="Arial"/>
          <w:bCs/>
          <w:sz w:val="22"/>
          <w:szCs w:val="22"/>
        </w:rPr>
        <w:t>ed</w:t>
      </w:r>
      <w:r w:rsidR="0018472E" w:rsidRPr="00D00F3D">
        <w:rPr>
          <w:rFonts w:ascii="Arial" w:hAnsi="Arial" w:cs="Arial"/>
          <w:bCs/>
          <w:sz w:val="22"/>
          <w:szCs w:val="22"/>
        </w:rPr>
        <w:t xml:space="preserve"> to Hong Kong</w:t>
      </w:r>
      <w:r w:rsidR="00FF479F" w:rsidRPr="00D00F3D">
        <w:rPr>
          <w:rFonts w:ascii="Arial" w:hAnsi="Arial" w:cs="Arial"/>
          <w:bCs/>
          <w:sz w:val="22"/>
          <w:szCs w:val="22"/>
        </w:rPr>
        <w:t xml:space="preserve"> </w:t>
      </w:r>
      <w:r w:rsidR="0018472E" w:rsidRPr="00D00F3D">
        <w:rPr>
          <w:rFonts w:ascii="Arial" w:hAnsi="Arial" w:cs="Arial"/>
          <w:bCs/>
          <w:sz w:val="22"/>
          <w:szCs w:val="22"/>
        </w:rPr>
        <w:t xml:space="preserve">three years after the </w:t>
      </w:r>
      <w:r w:rsidR="002D17D8" w:rsidRPr="00D00F3D">
        <w:rPr>
          <w:rFonts w:ascii="Arial" w:hAnsi="Arial" w:cs="Arial"/>
          <w:bCs/>
          <w:sz w:val="22"/>
          <w:szCs w:val="22"/>
        </w:rPr>
        <w:t xml:space="preserve">2014 </w:t>
      </w:r>
      <w:r w:rsidR="0018472E" w:rsidRPr="00D00F3D">
        <w:rPr>
          <w:rFonts w:ascii="Arial" w:hAnsi="Arial" w:cs="Arial"/>
          <w:bCs/>
          <w:sz w:val="22"/>
          <w:szCs w:val="22"/>
        </w:rPr>
        <w:t>protests</w:t>
      </w:r>
      <w:r w:rsidR="00832BA7" w:rsidRPr="00D00F3D">
        <w:rPr>
          <w:rFonts w:ascii="Arial" w:hAnsi="Arial" w:cs="Arial"/>
          <w:bCs/>
          <w:sz w:val="22"/>
          <w:szCs w:val="22"/>
        </w:rPr>
        <w:t>.</w:t>
      </w:r>
      <w:r w:rsidR="0018472E" w:rsidRPr="00D00F3D">
        <w:rPr>
          <w:rFonts w:ascii="Arial" w:hAnsi="Arial" w:cs="Arial"/>
          <w:bCs/>
          <w:sz w:val="22"/>
          <w:szCs w:val="22"/>
        </w:rPr>
        <w:t xml:space="preserve"> </w:t>
      </w:r>
      <w:r w:rsidR="00832BA7" w:rsidRPr="00D00F3D">
        <w:rPr>
          <w:rFonts w:ascii="Arial" w:hAnsi="Arial" w:cs="Arial"/>
          <w:bCs/>
          <w:sz w:val="22"/>
          <w:szCs w:val="22"/>
        </w:rPr>
        <w:t>She has returne</w:t>
      </w:r>
      <w:r w:rsidR="002D17D8" w:rsidRPr="00D00F3D">
        <w:rPr>
          <w:rFonts w:ascii="Arial" w:hAnsi="Arial" w:cs="Arial"/>
          <w:bCs/>
          <w:sz w:val="22"/>
          <w:szCs w:val="22"/>
        </w:rPr>
        <w:t>d</w:t>
      </w:r>
      <w:r w:rsidR="00832BA7" w:rsidRPr="00D00F3D">
        <w:rPr>
          <w:rFonts w:ascii="Arial" w:hAnsi="Arial" w:cs="Arial"/>
          <w:bCs/>
          <w:sz w:val="22"/>
          <w:szCs w:val="22"/>
        </w:rPr>
        <w:t xml:space="preserve"> to search for Kallum, a local Hong Kong student activist whom she befriended in 2014, </w:t>
      </w:r>
      <w:r w:rsidR="00FC1625" w:rsidRPr="00D00F3D">
        <w:rPr>
          <w:rFonts w:ascii="Arial" w:hAnsi="Arial" w:cs="Arial"/>
          <w:bCs/>
          <w:sz w:val="22"/>
          <w:szCs w:val="22"/>
        </w:rPr>
        <w:t>suspect</w:t>
      </w:r>
      <w:r w:rsidR="00823DD4" w:rsidRPr="00D00F3D">
        <w:rPr>
          <w:rFonts w:ascii="Arial" w:hAnsi="Arial" w:cs="Arial"/>
          <w:bCs/>
          <w:sz w:val="22"/>
          <w:szCs w:val="22"/>
        </w:rPr>
        <w:t>ing he</w:t>
      </w:r>
      <w:r w:rsidR="00FC1625" w:rsidRPr="00D00F3D">
        <w:rPr>
          <w:rFonts w:ascii="Arial" w:hAnsi="Arial" w:cs="Arial"/>
          <w:bCs/>
          <w:sz w:val="22"/>
          <w:szCs w:val="22"/>
        </w:rPr>
        <w:t xml:space="preserve"> </w:t>
      </w:r>
      <w:r w:rsidR="002D17D8" w:rsidRPr="00D00F3D">
        <w:rPr>
          <w:rFonts w:ascii="Arial" w:hAnsi="Arial" w:cs="Arial"/>
          <w:bCs/>
          <w:sz w:val="22"/>
          <w:szCs w:val="22"/>
        </w:rPr>
        <w:t>was</w:t>
      </w:r>
      <w:r w:rsidR="00832BA7" w:rsidRPr="00D00F3D">
        <w:rPr>
          <w:rFonts w:ascii="Arial" w:hAnsi="Arial" w:cs="Arial"/>
          <w:bCs/>
          <w:sz w:val="22"/>
          <w:szCs w:val="22"/>
        </w:rPr>
        <w:t xml:space="preserve"> </w:t>
      </w:r>
      <w:r w:rsidR="00832BA7" w:rsidRPr="00D00F3D">
        <w:rPr>
          <w:rFonts w:ascii="Arial" w:hAnsi="Arial" w:cs="Arial"/>
          <w:bCs/>
          <w:color w:val="000000" w:themeColor="text1"/>
          <w:sz w:val="22"/>
          <w:szCs w:val="22"/>
        </w:rPr>
        <w:t xml:space="preserve">violently targeted by </w:t>
      </w:r>
      <w:r w:rsidR="002D17D8" w:rsidRPr="00D00F3D">
        <w:rPr>
          <w:rFonts w:ascii="Arial" w:hAnsi="Arial" w:cs="Arial"/>
          <w:bCs/>
          <w:color w:val="000000" w:themeColor="text1"/>
          <w:sz w:val="22"/>
          <w:szCs w:val="22"/>
        </w:rPr>
        <w:t xml:space="preserve">an </w:t>
      </w:r>
      <w:r w:rsidR="00832BA7" w:rsidRPr="00D00F3D">
        <w:rPr>
          <w:rFonts w:ascii="Arial" w:hAnsi="Arial" w:cs="Arial"/>
          <w:bCs/>
          <w:color w:val="000000" w:themeColor="text1"/>
          <w:sz w:val="22"/>
          <w:szCs w:val="22"/>
        </w:rPr>
        <w:t>anti-Occupy triad</w:t>
      </w:r>
      <w:r w:rsidR="002D17D8" w:rsidRPr="00D00F3D">
        <w:rPr>
          <w:rFonts w:ascii="Arial" w:hAnsi="Arial" w:cs="Arial"/>
          <w:bCs/>
          <w:color w:val="000000" w:themeColor="text1"/>
          <w:sz w:val="22"/>
          <w:szCs w:val="22"/>
        </w:rPr>
        <w:t xml:space="preserve"> gang</w:t>
      </w:r>
      <w:r w:rsidR="00832BA7" w:rsidRPr="00D00F3D">
        <w:rPr>
          <w:rFonts w:ascii="Arial" w:hAnsi="Arial" w:cs="Arial"/>
          <w:bCs/>
          <w:color w:val="000000" w:themeColor="text1"/>
          <w:sz w:val="22"/>
          <w:szCs w:val="22"/>
        </w:rPr>
        <w:t xml:space="preserve">. Though she anticipates that this </w:t>
      </w:r>
      <w:r w:rsidR="00157D36" w:rsidRPr="00D00F3D">
        <w:rPr>
          <w:rFonts w:ascii="Arial" w:hAnsi="Arial" w:cs="Arial"/>
          <w:bCs/>
          <w:color w:val="000000" w:themeColor="text1"/>
          <w:sz w:val="22"/>
          <w:szCs w:val="22"/>
        </w:rPr>
        <w:t>second</w:t>
      </w:r>
      <w:r w:rsidR="00FF479F" w:rsidRPr="00D00F3D">
        <w:rPr>
          <w:rFonts w:ascii="Arial" w:hAnsi="Arial" w:cs="Arial"/>
          <w:bCs/>
          <w:color w:val="000000" w:themeColor="text1"/>
          <w:sz w:val="22"/>
          <w:szCs w:val="22"/>
        </w:rPr>
        <w:t xml:space="preserve"> exploration of Hong Kong</w:t>
      </w:r>
      <w:r w:rsidRPr="00D00F3D">
        <w:rPr>
          <w:rFonts w:ascii="Arial" w:hAnsi="Arial" w:cs="Arial"/>
          <w:bCs/>
          <w:color w:val="000000" w:themeColor="text1"/>
          <w:sz w:val="22"/>
          <w:szCs w:val="22"/>
        </w:rPr>
        <w:t xml:space="preserve"> </w:t>
      </w:r>
      <w:r w:rsidR="00832BA7" w:rsidRPr="00D00F3D">
        <w:rPr>
          <w:rFonts w:ascii="Arial" w:hAnsi="Arial" w:cs="Arial"/>
          <w:bCs/>
          <w:color w:val="000000" w:themeColor="text1"/>
          <w:sz w:val="22"/>
          <w:szCs w:val="22"/>
        </w:rPr>
        <w:t>‘</w:t>
      </w:r>
      <w:r w:rsidR="00B47ECA" w:rsidRPr="00D00F3D">
        <w:rPr>
          <w:rFonts w:ascii="Arial" w:hAnsi="Arial" w:cs="Arial"/>
          <w:color w:val="000000" w:themeColor="text1"/>
          <w:sz w:val="22"/>
          <w:szCs w:val="22"/>
        </w:rPr>
        <w:t>will be different</w:t>
      </w:r>
      <w:r w:rsidR="00267462" w:rsidRPr="00D00F3D">
        <w:rPr>
          <w:rFonts w:ascii="Arial" w:hAnsi="Arial" w:cs="Arial"/>
          <w:color w:val="000000" w:themeColor="text1"/>
          <w:sz w:val="22"/>
          <w:szCs w:val="22"/>
        </w:rPr>
        <w:t>…</w:t>
      </w:r>
      <w:r w:rsidR="00B47ECA" w:rsidRPr="00D00F3D">
        <w:rPr>
          <w:rFonts w:ascii="Arial" w:hAnsi="Arial" w:cs="Arial"/>
          <w:color w:val="000000" w:themeColor="text1"/>
          <w:sz w:val="22"/>
          <w:szCs w:val="22"/>
        </w:rPr>
        <w:t xml:space="preserve"> </w:t>
      </w:r>
      <w:r w:rsidR="00267462" w:rsidRPr="00D00F3D">
        <w:rPr>
          <w:rFonts w:ascii="Arial" w:hAnsi="Arial" w:cs="Arial"/>
          <w:color w:val="000000" w:themeColor="text1"/>
          <w:sz w:val="22"/>
          <w:szCs w:val="22"/>
        </w:rPr>
        <w:t>[d]</w:t>
      </w:r>
      <w:r w:rsidR="00B47ECA" w:rsidRPr="00D00F3D">
        <w:rPr>
          <w:rFonts w:ascii="Arial" w:hAnsi="Arial" w:cs="Arial"/>
          <w:color w:val="000000" w:themeColor="text1"/>
          <w:sz w:val="22"/>
          <w:szCs w:val="22"/>
        </w:rPr>
        <w:t>eadened with purpose</w:t>
      </w:r>
      <w:r w:rsidR="00971D56" w:rsidRPr="00D00F3D">
        <w:rPr>
          <w:rFonts w:ascii="Arial" w:hAnsi="Arial" w:cs="Arial"/>
          <w:color w:val="000000" w:themeColor="text1"/>
          <w:sz w:val="22"/>
          <w:szCs w:val="22"/>
        </w:rPr>
        <w:t>’</w:t>
      </w:r>
      <w:r w:rsidR="00832BA7" w:rsidRPr="00D00F3D">
        <w:rPr>
          <w:rFonts w:ascii="Arial" w:hAnsi="Arial" w:cs="Arial"/>
          <w:color w:val="000000" w:themeColor="text1"/>
          <w:sz w:val="22"/>
          <w:szCs w:val="22"/>
        </w:rPr>
        <w:t>,</w:t>
      </w:r>
      <w:r w:rsidR="0082313F" w:rsidRPr="00D00F3D">
        <w:rPr>
          <w:rStyle w:val="FootnoteReference"/>
          <w:rFonts w:ascii="Arial" w:hAnsi="Arial" w:cs="Arial"/>
          <w:color w:val="000000" w:themeColor="text1"/>
          <w:sz w:val="22"/>
          <w:szCs w:val="22"/>
        </w:rPr>
        <w:footnoteReference w:id="5"/>
      </w:r>
      <w:r w:rsidR="0082313F" w:rsidRPr="00D00F3D">
        <w:rPr>
          <w:rFonts w:ascii="Arial" w:hAnsi="Arial" w:cs="Arial"/>
          <w:bCs/>
          <w:color w:val="000000" w:themeColor="text1"/>
          <w:sz w:val="22"/>
          <w:szCs w:val="22"/>
        </w:rPr>
        <w:t xml:space="preserve"> it</w:t>
      </w:r>
      <w:r w:rsidRPr="00D00F3D">
        <w:rPr>
          <w:rFonts w:ascii="Arial" w:hAnsi="Arial" w:cs="Arial"/>
          <w:bCs/>
          <w:color w:val="000000" w:themeColor="text1"/>
          <w:sz w:val="22"/>
          <w:szCs w:val="22"/>
        </w:rPr>
        <w:t xml:space="preserve"> manifests</w:t>
      </w:r>
      <w:r w:rsidR="0082313F" w:rsidRPr="00D00F3D">
        <w:rPr>
          <w:rFonts w:ascii="Arial" w:hAnsi="Arial" w:cs="Arial"/>
          <w:bCs/>
          <w:sz w:val="22"/>
          <w:szCs w:val="22"/>
        </w:rPr>
        <w:t xml:space="preserve"> that Anna’s </w:t>
      </w:r>
      <w:r w:rsidR="0082313F" w:rsidRPr="00D00F3D">
        <w:rPr>
          <w:rFonts w:ascii="Arial" w:hAnsi="Arial" w:cs="Arial"/>
          <w:bCs/>
          <w:color w:val="000000" w:themeColor="text1"/>
          <w:sz w:val="22"/>
          <w:szCs w:val="22"/>
        </w:rPr>
        <w:t>relationship with Hong Kong</w:t>
      </w:r>
      <w:r w:rsidR="00832BA7" w:rsidRPr="00D00F3D">
        <w:rPr>
          <w:rFonts w:ascii="Arial" w:hAnsi="Arial" w:cs="Arial"/>
          <w:bCs/>
          <w:color w:val="000000" w:themeColor="text1"/>
          <w:sz w:val="22"/>
          <w:szCs w:val="22"/>
        </w:rPr>
        <w:t>,</w:t>
      </w:r>
      <w:r w:rsidR="0082313F" w:rsidRPr="00D00F3D">
        <w:rPr>
          <w:rFonts w:ascii="Arial" w:hAnsi="Arial" w:cs="Arial"/>
          <w:bCs/>
          <w:color w:val="000000" w:themeColor="text1"/>
          <w:sz w:val="22"/>
          <w:szCs w:val="22"/>
        </w:rPr>
        <w:t xml:space="preserve"> as both </w:t>
      </w:r>
      <w:r w:rsidR="00832BA7" w:rsidRPr="00D00F3D">
        <w:rPr>
          <w:rFonts w:ascii="Arial" w:hAnsi="Arial" w:cs="Arial"/>
          <w:bCs/>
          <w:color w:val="000000" w:themeColor="text1"/>
          <w:sz w:val="22"/>
          <w:szCs w:val="22"/>
        </w:rPr>
        <w:t>traveller</w:t>
      </w:r>
      <w:r w:rsidR="0082313F" w:rsidRPr="00D00F3D">
        <w:rPr>
          <w:rFonts w:ascii="Arial" w:hAnsi="Arial" w:cs="Arial"/>
          <w:bCs/>
          <w:color w:val="000000" w:themeColor="text1"/>
          <w:sz w:val="22"/>
          <w:szCs w:val="22"/>
        </w:rPr>
        <w:t xml:space="preserve"> and writer, is much more </w:t>
      </w:r>
      <w:r w:rsidRPr="00D00F3D">
        <w:rPr>
          <w:rFonts w:ascii="Arial" w:hAnsi="Arial" w:cs="Arial"/>
          <w:bCs/>
          <w:color w:val="000000" w:themeColor="text1"/>
          <w:sz w:val="22"/>
          <w:szCs w:val="22"/>
        </w:rPr>
        <w:t xml:space="preserve">psychologically </w:t>
      </w:r>
      <w:r w:rsidR="0082313F" w:rsidRPr="00D00F3D">
        <w:rPr>
          <w:rFonts w:ascii="Arial" w:hAnsi="Arial" w:cs="Arial"/>
          <w:bCs/>
          <w:color w:val="000000" w:themeColor="text1"/>
          <w:sz w:val="22"/>
          <w:szCs w:val="22"/>
        </w:rPr>
        <w:t>complex</w:t>
      </w:r>
      <w:r w:rsidR="00EC1069" w:rsidRPr="00D00F3D">
        <w:rPr>
          <w:rFonts w:ascii="Arial" w:hAnsi="Arial" w:cs="Arial"/>
          <w:bCs/>
          <w:color w:val="000000" w:themeColor="text1"/>
          <w:sz w:val="22"/>
          <w:szCs w:val="22"/>
        </w:rPr>
        <w:t xml:space="preserve"> than she first realised</w:t>
      </w:r>
      <w:r w:rsidR="00733E49" w:rsidRPr="00D00F3D">
        <w:rPr>
          <w:rFonts w:ascii="Arial" w:hAnsi="Arial" w:cs="Arial"/>
          <w:bCs/>
          <w:color w:val="000000" w:themeColor="text1"/>
          <w:sz w:val="22"/>
          <w:szCs w:val="22"/>
        </w:rPr>
        <w:t xml:space="preserve">. </w:t>
      </w:r>
      <w:r w:rsidR="001141E9" w:rsidRPr="00D00F3D">
        <w:rPr>
          <w:rFonts w:ascii="Arial" w:hAnsi="Arial" w:cs="Arial"/>
          <w:bCs/>
          <w:color w:val="000000" w:themeColor="text1"/>
          <w:sz w:val="22"/>
          <w:szCs w:val="22"/>
        </w:rPr>
        <w:t>Though the novel uses a third person narrator, t</w:t>
      </w:r>
      <w:r w:rsidR="003C1C3B" w:rsidRPr="00D00F3D">
        <w:rPr>
          <w:rFonts w:ascii="Arial" w:hAnsi="Arial" w:cs="Arial"/>
          <w:bCs/>
          <w:color w:val="000000" w:themeColor="text1"/>
          <w:sz w:val="22"/>
          <w:szCs w:val="22"/>
        </w:rPr>
        <w:t>he narrative is closely focalised through Anna, who, by re-exploring and re-living memories, finds herself drawn back into a</w:t>
      </w:r>
      <w:r w:rsidR="00B87716" w:rsidRPr="00D00F3D">
        <w:rPr>
          <w:rFonts w:ascii="Arial" w:hAnsi="Arial" w:cs="Arial"/>
          <w:bCs/>
          <w:color w:val="000000" w:themeColor="text1"/>
          <w:sz w:val="22"/>
          <w:szCs w:val="22"/>
        </w:rPr>
        <w:t xml:space="preserve"> ‘past … she isn’t sure she ever left’.</w:t>
      </w:r>
      <w:r w:rsidR="003447D8" w:rsidRPr="00D00F3D">
        <w:rPr>
          <w:rStyle w:val="FootnoteReference"/>
          <w:rFonts w:ascii="Arial" w:eastAsia="SimSun" w:hAnsi="Arial" w:cs="Arial"/>
          <w:color w:val="000000" w:themeColor="text1"/>
          <w:sz w:val="22"/>
          <w:szCs w:val="22"/>
        </w:rPr>
        <w:footnoteReference w:id="6"/>
      </w:r>
      <w:r w:rsidR="00B87716" w:rsidRPr="00D00F3D">
        <w:rPr>
          <w:rFonts w:ascii="Arial" w:hAnsi="Arial" w:cs="Arial"/>
          <w:color w:val="000000" w:themeColor="text1"/>
          <w:sz w:val="22"/>
          <w:szCs w:val="22"/>
        </w:rPr>
        <w:t xml:space="preserve"> </w:t>
      </w:r>
      <w:r w:rsidR="001141E9" w:rsidRPr="00D00F3D">
        <w:rPr>
          <w:rFonts w:ascii="Arial" w:hAnsi="Arial" w:cs="Arial"/>
          <w:color w:val="000000" w:themeColor="text1"/>
          <w:sz w:val="22"/>
          <w:szCs w:val="22"/>
        </w:rPr>
        <w:t>The narrative juxtaposes Anna</w:t>
      </w:r>
      <w:r w:rsidR="00124F44" w:rsidRPr="00D00F3D">
        <w:rPr>
          <w:rFonts w:ascii="Arial" w:hAnsi="Arial" w:cs="Arial"/>
          <w:color w:val="000000" w:themeColor="text1"/>
          <w:sz w:val="22"/>
          <w:szCs w:val="22"/>
        </w:rPr>
        <w:t>’s two temporal experiences</w:t>
      </w:r>
      <w:r w:rsidR="001141E9" w:rsidRPr="00D00F3D">
        <w:rPr>
          <w:rFonts w:ascii="Arial" w:hAnsi="Arial" w:cs="Arial"/>
          <w:color w:val="000000" w:themeColor="text1"/>
          <w:sz w:val="22"/>
          <w:szCs w:val="22"/>
        </w:rPr>
        <w:t xml:space="preserve">, </w:t>
      </w:r>
      <w:r w:rsidR="00124F44" w:rsidRPr="00D00F3D">
        <w:rPr>
          <w:rFonts w:ascii="Arial" w:hAnsi="Arial" w:cs="Arial"/>
          <w:color w:val="000000" w:themeColor="text1"/>
          <w:sz w:val="22"/>
          <w:szCs w:val="22"/>
        </w:rPr>
        <w:t>flitting between</w:t>
      </w:r>
      <w:r w:rsidR="001141E9" w:rsidRPr="00D00F3D">
        <w:rPr>
          <w:rFonts w:ascii="Arial" w:hAnsi="Arial" w:cs="Arial"/>
          <w:color w:val="000000" w:themeColor="text1"/>
          <w:sz w:val="22"/>
          <w:szCs w:val="22"/>
        </w:rPr>
        <w:t xml:space="preserve"> 2014 and 2017, to show both her conflicting and enduring ideas about the space along with uncannily familiarities</w:t>
      </w:r>
      <w:r w:rsidR="00124F44" w:rsidRPr="00D00F3D">
        <w:rPr>
          <w:rFonts w:ascii="Arial" w:hAnsi="Arial" w:cs="Arial"/>
          <w:color w:val="000000" w:themeColor="text1"/>
          <w:sz w:val="22"/>
          <w:szCs w:val="22"/>
        </w:rPr>
        <w:t xml:space="preserve"> she encounters b</w:t>
      </w:r>
      <w:r w:rsidR="00EC1069" w:rsidRPr="00D00F3D">
        <w:rPr>
          <w:rFonts w:ascii="Arial" w:hAnsi="Arial" w:cs="Arial"/>
          <w:color w:val="000000" w:themeColor="text1"/>
          <w:sz w:val="22"/>
          <w:szCs w:val="22"/>
        </w:rPr>
        <w:t>y</w:t>
      </w:r>
      <w:r w:rsidR="00124F44" w:rsidRPr="00D00F3D">
        <w:rPr>
          <w:rFonts w:ascii="Arial" w:hAnsi="Arial" w:cs="Arial"/>
          <w:color w:val="000000" w:themeColor="text1"/>
          <w:sz w:val="22"/>
          <w:szCs w:val="22"/>
        </w:rPr>
        <w:t xml:space="preserve"> revisiting</w:t>
      </w:r>
      <w:r w:rsidR="001141E9" w:rsidRPr="00D00F3D">
        <w:rPr>
          <w:rFonts w:ascii="Arial" w:hAnsi="Arial" w:cs="Arial"/>
          <w:color w:val="000000" w:themeColor="text1"/>
          <w:sz w:val="22"/>
          <w:szCs w:val="22"/>
        </w:rPr>
        <w:t xml:space="preserve">. The </w:t>
      </w:r>
      <w:r w:rsidR="00124F44" w:rsidRPr="00D00F3D">
        <w:rPr>
          <w:rFonts w:ascii="Arial" w:hAnsi="Arial" w:cs="Arial"/>
          <w:color w:val="000000" w:themeColor="text1"/>
          <w:sz w:val="22"/>
          <w:szCs w:val="22"/>
        </w:rPr>
        <w:t>extremely</w:t>
      </w:r>
      <w:r w:rsidR="001141E9" w:rsidRPr="00D00F3D">
        <w:rPr>
          <w:rFonts w:ascii="Arial" w:hAnsi="Arial" w:cs="Arial"/>
          <w:color w:val="000000" w:themeColor="text1"/>
          <w:sz w:val="22"/>
          <w:szCs w:val="22"/>
        </w:rPr>
        <w:t xml:space="preserve"> close third-person narration creates a feeling that both instances of Anna are </w:t>
      </w:r>
      <w:r w:rsidR="00124F44" w:rsidRPr="00D00F3D">
        <w:rPr>
          <w:rFonts w:ascii="Arial" w:hAnsi="Arial" w:cs="Arial"/>
          <w:color w:val="000000" w:themeColor="text1"/>
          <w:sz w:val="22"/>
          <w:szCs w:val="22"/>
        </w:rPr>
        <w:t>“</w:t>
      </w:r>
      <w:r w:rsidR="001141E9" w:rsidRPr="00D00F3D">
        <w:rPr>
          <w:rFonts w:ascii="Arial" w:hAnsi="Arial" w:cs="Arial"/>
          <w:color w:val="000000" w:themeColor="text1"/>
          <w:sz w:val="22"/>
          <w:szCs w:val="22"/>
        </w:rPr>
        <w:t>being watched</w:t>
      </w:r>
      <w:r w:rsidR="00124F44" w:rsidRPr="00D00F3D">
        <w:rPr>
          <w:rFonts w:ascii="Arial" w:hAnsi="Arial" w:cs="Arial"/>
          <w:color w:val="000000" w:themeColor="text1"/>
          <w:sz w:val="22"/>
          <w:szCs w:val="22"/>
        </w:rPr>
        <w:t>”, producing an intensely self-conscious narrative tone</w:t>
      </w:r>
      <w:r w:rsidR="001141E9" w:rsidRPr="00D00F3D">
        <w:rPr>
          <w:rFonts w:ascii="Arial" w:hAnsi="Arial" w:cs="Arial"/>
          <w:color w:val="000000" w:themeColor="text1"/>
          <w:sz w:val="22"/>
          <w:szCs w:val="22"/>
        </w:rPr>
        <w:t xml:space="preserve">. </w:t>
      </w:r>
      <w:r w:rsidRPr="00D00F3D">
        <w:rPr>
          <w:rFonts w:ascii="Arial" w:hAnsi="Arial" w:cs="Arial"/>
          <w:bCs/>
          <w:color w:val="000000" w:themeColor="text1"/>
          <w:sz w:val="22"/>
          <w:szCs w:val="22"/>
        </w:rPr>
        <w:t xml:space="preserve">This study </w:t>
      </w:r>
      <w:r w:rsidR="006B4B55" w:rsidRPr="00D00F3D">
        <w:rPr>
          <w:rFonts w:ascii="Arial" w:hAnsi="Arial" w:cs="Arial"/>
          <w:bCs/>
          <w:color w:val="000000" w:themeColor="text1"/>
          <w:sz w:val="22"/>
          <w:szCs w:val="22"/>
        </w:rPr>
        <w:t>address</w:t>
      </w:r>
      <w:r w:rsidRPr="00D00F3D">
        <w:rPr>
          <w:rFonts w:ascii="Arial" w:hAnsi="Arial" w:cs="Arial"/>
          <w:bCs/>
          <w:color w:val="000000" w:themeColor="text1"/>
          <w:sz w:val="22"/>
          <w:szCs w:val="22"/>
        </w:rPr>
        <w:t xml:space="preserve"> </w:t>
      </w:r>
      <w:r w:rsidR="006B4B55" w:rsidRPr="00D00F3D">
        <w:rPr>
          <w:rFonts w:ascii="Arial" w:hAnsi="Arial" w:cs="Arial"/>
          <w:bCs/>
          <w:color w:val="000000" w:themeColor="text1"/>
          <w:sz w:val="22"/>
          <w:szCs w:val="22"/>
        </w:rPr>
        <w:t xml:space="preserve">Anna’s </w:t>
      </w:r>
      <w:r w:rsidRPr="00D00F3D">
        <w:rPr>
          <w:rFonts w:ascii="Arial" w:hAnsi="Arial" w:cs="Arial"/>
          <w:bCs/>
          <w:color w:val="000000" w:themeColor="text1"/>
          <w:sz w:val="22"/>
          <w:szCs w:val="22"/>
        </w:rPr>
        <w:t>relationship</w:t>
      </w:r>
      <w:r w:rsidR="00DB2A11" w:rsidRPr="00D00F3D">
        <w:rPr>
          <w:rFonts w:ascii="Arial" w:hAnsi="Arial" w:cs="Arial"/>
          <w:bCs/>
          <w:color w:val="000000" w:themeColor="text1"/>
          <w:sz w:val="22"/>
          <w:szCs w:val="22"/>
        </w:rPr>
        <w:t xml:space="preserve"> </w:t>
      </w:r>
      <w:r w:rsidR="006C6D59" w:rsidRPr="00D00F3D">
        <w:rPr>
          <w:rFonts w:ascii="Arial" w:hAnsi="Arial" w:cs="Arial"/>
          <w:bCs/>
          <w:color w:val="000000" w:themeColor="text1"/>
          <w:sz w:val="22"/>
          <w:szCs w:val="22"/>
        </w:rPr>
        <w:t>with the city</w:t>
      </w:r>
      <w:r w:rsidR="00295521" w:rsidRPr="00D00F3D">
        <w:rPr>
          <w:rFonts w:ascii="Arial" w:hAnsi="Arial" w:cs="Arial"/>
          <w:bCs/>
          <w:color w:val="000000" w:themeColor="text1"/>
          <w:sz w:val="22"/>
          <w:szCs w:val="22"/>
        </w:rPr>
        <w:t xml:space="preserve">, while exploring the </w:t>
      </w:r>
      <w:r w:rsidRPr="00D00F3D">
        <w:rPr>
          <w:rFonts w:ascii="Arial" w:hAnsi="Arial" w:cs="Arial"/>
          <w:bCs/>
          <w:color w:val="000000" w:themeColor="text1"/>
          <w:sz w:val="22"/>
          <w:szCs w:val="22"/>
        </w:rPr>
        <w:t xml:space="preserve">technical and symbolic </w:t>
      </w:r>
      <w:r w:rsidR="007318EC" w:rsidRPr="00D00F3D">
        <w:rPr>
          <w:rFonts w:ascii="Arial" w:hAnsi="Arial" w:cs="Arial"/>
          <w:bCs/>
          <w:color w:val="000000" w:themeColor="text1"/>
          <w:sz w:val="22"/>
          <w:szCs w:val="22"/>
        </w:rPr>
        <w:t>implications</w:t>
      </w:r>
      <w:r w:rsidR="007318EC" w:rsidRPr="00D00F3D">
        <w:rPr>
          <w:rFonts w:ascii="Arial" w:hAnsi="Arial" w:cs="Arial"/>
          <w:bCs/>
          <w:sz w:val="22"/>
          <w:szCs w:val="22"/>
        </w:rPr>
        <w:t xml:space="preserve"> of writing about Hong Kong</w:t>
      </w:r>
      <w:r w:rsidR="000818F2" w:rsidRPr="00D00F3D">
        <w:rPr>
          <w:rFonts w:ascii="Arial" w:hAnsi="Arial" w:cs="Arial"/>
          <w:bCs/>
          <w:sz w:val="22"/>
          <w:szCs w:val="22"/>
        </w:rPr>
        <w:t xml:space="preserve"> in English</w:t>
      </w:r>
      <w:r w:rsidR="007318EC" w:rsidRPr="00D00F3D">
        <w:rPr>
          <w:rFonts w:ascii="Arial" w:hAnsi="Arial" w:cs="Arial"/>
          <w:bCs/>
          <w:sz w:val="22"/>
          <w:szCs w:val="22"/>
        </w:rPr>
        <w:t>.</w:t>
      </w:r>
      <w:r w:rsidR="00EC1069" w:rsidRPr="00D00F3D">
        <w:rPr>
          <w:rStyle w:val="FootnoteReference"/>
          <w:rFonts w:ascii="Arial" w:hAnsi="Arial" w:cs="Arial"/>
          <w:bCs/>
          <w:sz w:val="22"/>
          <w:szCs w:val="22"/>
        </w:rPr>
        <w:footnoteReference w:id="7"/>
      </w:r>
      <w:r w:rsidR="007318EC" w:rsidRPr="00D00F3D">
        <w:rPr>
          <w:rFonts w:ascii="Arial" w:hAnsi="Arial" w:cs="Arial"/>
          <w:bCs/>
          <w:sz w:val="22"/>
          <w:szCs w:val="22"/>
        </w:rPr>
        <w:t xml:space="preserve"> </w:t>
      </w:r>
    </w:p>
    <w:p w14:paraId="7C0FF4F1" w14:textId="77777777" w:rsidR="00124F44" w:rsidRPr="00D00F3D" w:rsidRDefault="00124F44" w:rsidP="00D00F3D">
      <w:pPr>
        <w:spacing w:line="360" w:lineRule="auto"/>
        <w:ind w:firstLine="720"/>
        <w:rPr>
          <w:rFonts w:ascii="Arial" w:hAnsi="Arial" w:cs="Arial"/>
          <w:bCs/>
          <w:sz w:val="22"/>
          <w:szCs w:val="22"/>
        </w:rPr>
      </w:pPr>
    </w:p>
    <w:p w14:paraId="4C8F1FC9" w14:textId="21AB5814" w:rsidR="002D17D8" w:rsidRPr="00D00F3D" w:rsidRDefault="00295521" w:rsidP="00D00F3D">
      <w:pPr>
        <w:spacing w:line="360" w:lineRule="auto"/>
        <w:ind w:firstLine="720"/>
        <w:rPr>
          <w:rFonts w:ascii="Arial" w:hAnsi="Arial" w:cs="Arial"/>
          <w:sz w:val="22"/>
          <w:szCs w:val="22"/>
        </w:rPr>
      </w:pPr>
      <w:r w:rsidRPr="00D00F3D">
        <w:rPr>
          <w:rFonts w:ascii="Arial" w:hAnsi="Arial" w:cs="Arial"/>
          <w:bCs/>
          <w:sz w:val="22"/>
          <w:szCs w:val="22"/>
        </w:rPr>
        <w:lastRenderedPageBreak/>
        <w:t>Alongside my own experiences, I conducted</w:t>
      </w:r>
      <w:r w:rsidR="00A06982" w:rsidRPr="00D00F3D">
        <w:rPr>
          <w:rFonts w:ascii="Arial" w:hAnsi="Arial" w:cs="Arial"/>
          <w:bCs/>
          <w:sz w:val="22"/>
          <w:szCs w:val="22"/>
        </w:rPr>
        <w:t xml:space="preserve"> </w:t>
      </w:r>
      <w:r w:rsidRPr="00D00F3D">
        <w:rPr>
          <w:rFonts w:ascii="Arial" w:hAnsi="Arial" w:cs="Arial"/>
          <w:bCs/>
          <w:sz w:val="22"/>
          <w:szCs w:val="22"/>
        </w:rPr>
        <w:t>semi-structured interviews with Hong Kong residents</w:t>
      </w:r>
      <w:r w:rsidR="0081755C" w:rsidRPr="00D00F3D">
        <w:rPr>
          <w:rFonts w:ascii="Arial" w:hAnsi="Arial" w:cs="Arial"/>
          <w:bCs/>
          <w:sz w:val="22"/>
          <w:szCs w:val="22"/>
        </w:rPr>
        <w:t xml:space="preserve"> about ‘Hong Kong identity’</w:t>
      </w:r>
      <w:r w:rsidR="00A06982" w:rsidRPr="00D00F3D">
        <w:rPr>
          <w:rFonts w:ascii="Arial" w:hAnsi="Arial" w:cs="Arial"/>
          <w:bCs/>
          <w:sz w:val="22"/>
          <w:szCs w:val="22"/>
        </w:rPr>
        <w:t xml:space="preserve">, both as an additional original contribution to the field, and as an extra </w:t>
      </w:r>
      <w:r w:rsidR="00495A30" w:rsidRPr="00D00F3D">
        <w:rPr>
          <w:rFonts w:ascii="Arial" w:hAnsi="Arial" w:cs="Arial"/>
          <w:bCs/>
          <w:sz w:val="22"/>
          <w:szCs w:val="22"/>
        </w:rPr>
        <w:t xml:space="preserve">primary </w:t>
      </w:r>
      <w:r w:rsidR="00A06982" w:rsidRPr="00D00F3D">
        <w:rPr>
          <w:rFonts w:ascii="Arial" w:hAnsi="Arial" w:cs="Arial"/>
          <w:bCs/>
          <w:sz w:val="22"/>
          <w:szCs w:val="22"/>
        </w:rPr>
        <w:t>source</w:t>
      </w:r>
      <w:r w:rsidR="006E29BE" w:rsidRPr="00D00F3D">
        <w:rPr>
          <w:rFonts w:ascii="Arial" w:hAnsi="Arial" w:cs="Arial"/>
          <w:bCs/>
          <w:sz w:val="22"/>
          <w:szCs w:val="22"/>
        </w:rPr>
        <w:t xml:space="preserve"> of tropes used to talk about Hong Kong</w:t>
      </w:r>
      <w:r w:rsidR="00A06982" w:rsidRPr="00D00F3D">
        <w:rPr>
          <w:rFonts w:ascii="Arial" w:hAnsi="Arial" w:cs="Arial"/>
          <w:bCs/>
          <w:sz w:val="22"/>
          <w:szCs w:val="22"/>
        </w:rPr>
        <w:t>.</w:t>
      </w:r>
      <w:r w:rsidR="004069FB" w:rsidRPr="00D00F3D">
        <w:rPr>
          <w:rStyle w:val="FootnoteReference"/>
          <w:rFonts w:ascii="Arial" w:hAnsi="Arial" w:cs="Arial"/>
          <w:bCs/>
          <w:sz w:val="22"/>
          <w:szCs w:val="22"/>
        </w:rPr>
        <w:footnoteReference w:id="8"/>
      </w:r>
      <w:r w:rsidR="00A06982" w:rsidRPr="00D00F3D">
        <w:rPr>
          <w:rFonts w:ascii="Arial" w:hAnsi="Arial" w:cs="Arial"/>
          <w:bCs/>
          <w:sz w:val="22"/>
          <w:szCs w:val="22"/>
        </w:rPr>
        <w:t xml:space="preserve"> I</w:t>
      </w:r>
      <w:r w:rsidR="007B0815" w:rsidRPr="00D00F3D">
        <w:rPr>
          <w:rFonts w:ascii="Arial" w:hAnsi="Arial" w:cs="Arial"/>
          <w:bCs/>
          <w:sz w:val="22"/>
          <w:szCs w:val="22"/>
        </w:rPr>
        <w:t xml:space="preserve"> </w:t>
      </w:r>
      <w:r w:rsidRPr="00D00F3D">
        <w:rPr>
          <w:rFonts w:ascii="Arial" w:hAnsi="Arial" w:cs="Arial"/>
          <w:bCs/>
          <w:sz w:val="22"/>
          <w:szCs w:val="22"/>
        </w:rPr>
        <w:t xml:space="preserve">consult Hong Kong English language </w:t>
      </w:r>
      <w:r w:rsidR="007B0815" w:rsidRPr="00D00F3D">
        <w:rPr>
          <w:rFonts w:ascii="Arial" w:hAnsi="Arial" w:cs="Arial"/>
          <w:bCs/>
          <w:sz w:val="22"/>
          <w:szCs w:val="22"/>
        </w:rPr>
        <w:t>prose</w:t>
      </w:r>
      <w:r w:rsidRPr="00D00F3D">
        <w:rPr>
          <w:rFonts w:ascii="Arial" w:hAnsi="Arial" w:cs="Arial"/>
          <w:bCs/>
          <w:sz w:val="22"/>
          <w:szCs w:val="22"/>
        </w:rPr>
        <w:t xml:space="preserve">, news media, </w:t>
      </w:r>
      <w:r w:rsidR="007B0815" w:rsidRPr="00D00F3D">
        <w:rPr>
          <w:rFonts w:ascii="Arial" w:hAnsi="Arial" w:cs="Arial"/>
          <w:bCs/>
          <w:sz w:val="22"/>
          <w:szCs w:val="22"/>
        </w:rPr>
        <w:t xml:space="preserve">contemporary art, </w:t>
      </w:r>
      <w:r w:rsidRPr="00D00F3D">
        <w:rPr>
          <w:rFonts w:ascii="Arial" w:hAnsi="Arial" w:cs="Arial"/>
          <w:bCs/>
          <w:sz w:val="22"/>
          <w:szCs w:val="22"/>
        </w:rPr>
        <w:t>a</w:t>
      </w:r>
      <w:r w:rsidR="007B0815" w:rsidRPr="00D00F3D">
        <w:rPr>
          <w:rFonts w:ascii="Arial" w:hAnsi="Arial" w:cs="Arial"/>
          <w:bCs/>
          <w:sz w:val="22"/>
          <w:szCs w:val="22"/>
        </w:rPr>
        <w:t>nd critical scholarship in</w:t>
      </w:r>
      <w:r w:rsidRPr="00D00F3D">
        <w:rPr>
          <w:rFonts w:ascii="Arial" w:hAnsi="Arial" w:cs="Arial"/>
          <w:bCs/>
          <w:sz w:val="22"/>
          <w:szCs w:val="22"/>
        </w:rPr>
        <w:t xml:space="preserve"> postcolonial narrative</w:t>
      </w:r>
      <w:r w:rsidR="005C4801" w:rsidRPr="00D00F3D">
        <w:rPr>
          <w:rFonts w:ascii="Arial" w:hAnsi="Arial" w:cs="Arial"/>
          <w:bCs/>
          <w:sz w:val="22"/>
          <w:szCs w:val="22"/>
        </w:rPr>
        <w:t>,</w:t>
      </w:r>
      <w:r w:rsidR="005C4801" w:rsidRPr="00D00F3D">
        <w:rPr>
          <w:rStyle w:val="FootnoteReference"/>
          <w:rFonts w:ascii="Arial" w:hAnsi="Arial" w:cs="Arial"/>
          <w:bCs/>
          <w:sz w:val="22"/>
          <w:szCs w:val="22"/>
        </w:rPr>
        <w:footnoteReference w:id="9"/>
      </w:r>
      <w:r w:rsidRPr="00D00F3D">
        <w:rPr>
          <w:rFonts w:ascii="Arial" w:hAnsi="Arial" w:cs="Arial"/>
          <w:bCs/>
          <w:sz w:val="22"/>
          <w:szCs w:val="22"/>
        </w:rPr>
        <w:t xml:space="preserve"> with the aim of decolonising my own </w:t>
      </w:r>
      <w:r w:rsidR="00FB0C60" w:rsidRPr="00D00F3D">
        <w:rPr>
          <w:rFonts w:ascii="Arial" w:hAnsi="Arial" w:cs="Arial"/>
          <w:bCs/>
          <w:sz w:val="22"/>
          <w:szCs w:val="22"/>
        </w:rPr>
        <w:t>academic and prose writing</w:t>
      </w:r>
      <w:r w:rsidRPr="00D00F3D">
        <w:rPr>
          <w:rFonts w:ascii="Arial" w:hAnsi="Arial" w:cs="Arial"/>
          <w:bCs/>
          <w:sz w:val="22"/>
          <w:szCs w:val="22"/>
        </w:rPr>
        <w:t xml:space="preserve">. </w:t>
      </w:r>
      <w:r w:rsidR="002D17D8" w:rsidRPr="00D00F3D">
        <w:rPr>
          <w:rFonts w:ascii="Arial" w:hAnsi="Arial" w:cs="Arial"/>
          <w:bCs/>
          <w:sz w:val="22"/>
          <w:szCs w:val="22"/>
        </w:rPr>
        <w:t xml:space="preserve">This </w:t>
      </w:r>
      <w:r w:rsidR="00E5074E" w:rsidRPr="00D00F3D">
        <w:rPr>
          <w:rFonts w:ascii="Arial" w:hAnsi="Arial" w:cs="Arial"/>
          <w:bCs/>
          <w:sz w:val="22"/>
          <w:szCs w:val="22"/>
        </w:rPr>
        <w:t xml:space="preserve">wide </w:t>
      </w:r>
      <w:r w:rsidR="0037556E" w:rsidRPr="00D00F3D">
        <w:rPr>
          <w:rFonts w:ascii="Arial" w:hAnsi="Arial" w:cs="Arial"/>
          <w:bCs/>
          <w:sz w:val="22"/>
          <w:szCs w:val="22"/>
        </w:rPr>
        <w:t>range of discourse</w:t>
      </w:r>
      <w:r w:rsidR="002D17D8" w:rsidRPr="00D00F3D">
        <w:rPr>
          <w:rFonts w:ascii="Arial" w:hAnsi="Arial" w:cs="Arial"/>
          <w:bCs/>
          <w:sz w:val="22"/>
          <w:szCs w:val="22"/>
        </w:rPr>
        <w:t xml:space="preserve"> illuminates </w:t>
      </w:r>
      <w:r w:rsidR="006E29BE" w:rsidRPr="00D00F3D">
        <w:rPr>
          <w:rFonts w:ascii="Arial" w:hAnsi="Arial" w:cs="Arial"/>
          <w:bCs/>
          <w:sz w:val="22"/>
          <w:szCs w:val="22"/>
        </w:rPr>
        <w:t xml:space="preserve">just how saturated </w:t>
      </w:r>
      <w:r w:rsidR="0037556E" w:rsidRPr="00D00F3D">
        <w:rPr>
          <w:rFonts w:ascii="Arial" w:hAnsi="Arial" w:cs="Arial"/>
          <w:bCs/>
          <w:sz w:val="22"/>
          <w:szCs w:val="22"/>
        </w:rPr>
        <w:t xml:space="preserve">Hong Kong identity </w:t>
      </w:r>
      <w:r w:rsidR="006E29BE" w:rsidRPr="00D00F3D">
        <w:rPr>
          <w:rFonts w:ascii="Arial" w:hAnsi="Arial" w:cs="Arial"/>
          <w:bCs/>
          <w:sz w:val="22"/>
          <w:szCs w:val="22"/>
        </w:rPr>
        <w:t>discourse is with certain tropes and formulae that my own narrative methodology aims to move away from.</w:t>
      </w:r>
    </w:p>
    <w:p w14:paraId="679BEE32" w14:textId="77777777" w:rsidR="00D00F3D" w:rsidRPr="00D00F3D" w:rsidRDefault="00D00F3D" w:rsidP="00D00F3D">
      <w:pPr>
        <w:spacing w:line="360" w:lineRule="auto"/>
        <w:ind w:firstLine="720"/>
        <w:rPr>
          <w:rFonts w:ascii="Arial" w:hAnsi="Arial" w:cs="Arial"/>
          <w:color w:val="000000" w:themeColor="text1"/>
          <w:sz w:val="22"/>
          <w:szCs w:val="22"/>
        </w:rPr>
      </w:pPr>
    </w:p>
    <w:p w14:paraId="45CA0445" w14:textId="41EACBDE" w:rsidR="00302809" w:rsidRPr="00D00F3D" w:rsidRDefault="00B4288C" w:rsidP="00D00F3D">
      <w:pPr>
        <w:spacing w:line="360" w:lineRule="auto"/>
        <w:ind w:firstLine="720"/>
        <w:rPr>
          <w:rFonts w:ascii="Arial" w:hAnsi="Arial" w:cs="Arial"/>
          <w:bCs/>
          <w:sz w:val="22"/>
          <w:szCs w:val="22"/>
        </w:rPr>
      </w:pPr>
      <w:r w:rsidRPr="00D00F3D">
        <w:rPr>
          <w:rFonts w:ascii="Arial" w:hAnsi="Arial" w:cs="Arial"/>
          <w:color w:val="000000" w:themeColor="text1"/>
          <w:sz w:val="22"/>
          <w:szCs w:val="22"/>
        </w:rPr>
        <w:t>While</w:t>
      </w:r>
      <w:r w:rsidRPr="00D00F3D">
        <w:rPr>
          <w:rStyle w:val="normaltextrun"/>
          <w:rFonts w:ascii="Arial" w:hAnsi="Arial" w:cs="Arial"/>
          <w:color w:val="000000" w:themeColor="text1"/>
          <w:sz w:val="22"/>
          <w:szCs w:val="22"/>
          <w:shd w:val="clear" w:color="auto" w:fill="FFFFFF"/>
        </w:rPr>
        <w:t xml:space="preserve"> </w:t>
      </w:r>
      <w:r w:rsidRPr="00D00F3D">
        <w:rPr>
          <w:rFonts w:ascii="Arial" w:eastAsia="Times New Roman" w:hAnsi="Arial" w:cs="Arial"/>
          <w:color w:val="000000" w:themeColor="text1"/>
          <w:kern w:val="24"/>
          <w:sz w:val="22"/>
          <w:szCs w:val="22"/>
        </w:rPr>
        <w:t>John Nguyet Erni argues that ‘[i]nevitably, writing about Hong Kong involves a triangular articulation of Chinese Nationalism, British colonialism, and globalism, which also invokes the impossibility of serving three masters’,</w:t>
      </w:r>
      <w:r w:rsidRPr="00D00F3D">
        <w:rPr>
          <w:rStyle w:val="FootnoteReference"/>
          <w:rFonts w:ascii="Arial" w:eastAsia="Times New Roman" w:hAnsi="Arial" w:cs="Arial"/>
          <w:color w:val="000000" w:themeColor="text1"/>
          <w:kern w:val="24"/>
          <w:sz w:val="22"/>
          <w:szCs w:val="22"/>
        </w:rPr>
        <w:footnoteReference w:id="10"/>
      </w:r>
      <w:r w:rsidRPr="00D00F3D">
        <w:rPr>
          <w:rStyle w:val="normaltextrun"/>
          <w:rFonts w:ascii="Arial" w:hAnsi="Arial" w:cs="Arial"/>
          <w:color w:val="000000" w:themeColor="text1"/>
          <w:sz w:val="22"/>
          <w:szCs w:val="22"/>
          <w:shd w:val="clear" w:color="auto" w:fill="FFFFFF"/>
        </w:rPr>
        <w:t xml:space="preserve"> my study seeks </w:t>
      </w:r>
      <w:r w:rsidR="00B32141" w:rsidRPr="00D00F3D">
        <w:rPr>
          <w:rStyle w:val="normaltextrun"/>
          <w:rFonts w:ascii="Arial" w:hAnsi="Arial" w:cs="Arial"/>
          <w:color w:val="000000" w:themeColor="text1"/>
          <w:sz w:val="22"/>
          <w:szCs w:val="22"/>
          <w:shd w:val="clear" w:color="auto" w:fill="FFFFFF"/>
        </w:rPr>
        <w:t xml:space="preserve">to </w:t>
      </w:r>
      <w:r w:rsidRPr="00D00F3D">
        <w:rPr>
          <w:rStyle w:val="normaltextrun"/>
          <w:rFonts w:ascii="Arial" w:hAnsi="Arial" w:cs="Arial"/>
          <w:color w:val="000000" w:themeColor="text1"/>
          <w:sz w:val="22"/>
          <w:szCs w:val="22"/>
          <w:shd w:val="clear" w:color="auto" w:fill="FFFFFF"/>
        </w:rPr>
        <w:t xml:space="preserve">steer English language Hong Kong writing out of this impasse, first considering the relationship between these master narratives, and then developing a methodology that subverts this idea of Hong Kong as subordinate to them. </w:t>
      </w:r>
      <w:r w:rsidR="005E0740" w:rsidRPr="00D00F3D">
        <w:rPr>
          <w:rFonts w:ascii="Arial" w:hAnsi="Arial" w:cs="Arial"/>
          <w:color w:val="000000" w:themeColor="text1"/>
          <w:sz w:val="22"/>
          <w:szCs w:val="22"/>
        </w:rPr>
        <w:t>My</w:t>
      </w:r>
      <w:r w:rsidR="00295521" w:rsidRPr="00D00F3D">
        <w:rPr>
          <w:rFonts w:ascii="Arial" w:hAnsi="Arial" w:cs="Arial"/>
          <w:bCs/>
          <w:color w:val="000000" w:themeColor="text1"/>
          <w:sz w:val="22"/>
          <w:szCs w:val="22"/>
        </w:rPr>
        <w:t xml:space="preserve"> </w:t>
      </w:r>
      <w:r w:rsidR="00861662" w:rsidRPr="00D00F3D">
        <w:rPr>
          <w:rFonts w:ascii="Arial" w:hAnsi="Arial" w:cs="Arial"/>
          <w:bCs/>
          <w:sz w:val="22"/>
          <w:szCs w:val="22"/>
        </w:rPr>
        <w:t>literature review</w:t>
      </w:r>
      <w:r w:rsidR="002D17D8" w:rsidRPr="00D00F3D">
        <w:rPr>
          <w:rFonts w:ascii="Arial" w:hAnsi="Arial" w:cs="Arial"/>
          <w:bCs/>
          <w:sz w:val="22"/>
          <w:szCs w:val="22"/>
        </w:rPr>
        <w:t xml:space="preserve"> </w:t>
      </w:r>
      <w:bookmarkStart w:id="3" w:name="_Hlk16351710"/>
      <w:r w:rsidR="00E5074E" w:rsidRPr="00D00F3D">
        <w:rPr>
          <w:rFonts w:ascii="Arial" w:hAnsi="Arial" w:cs="Arial"/>
          <w:bCs/>
          <w:sz w:val="22"/>
          <w:szCs w:val="22"/>
        </w:rPr>
        <w:t xml:space="preserve">(Chapter 1) </w:t>
      </w:r>
      <w:r w:rsidR="002D17D8" w:rsidRPr="00D00F3D">
        <w:rPr>
          <w:rFonts w:ascii="Arial" w:hAnsi="Arial" w:cs="Arial"/>
          <w:bCs/>
          <w:sz w:val="22"/>
          <w:szCs w:val="22"/>
        </w:rPr>
        <w:t>is</w:t>
      </w:r>
      <w:r w:rsidR="00295521" w:rsidRPr="00D00F3D">
        <w:rPr>
          <w:rFonts w:ascii="Arial" w:hAnsi="Arial" w:cs="Arial"/>
          <w:bCs/>
          <w:sz w:val="22"/>
          <w:szCs w:val="22"/>
        </w:rPr>
        <w:t xml:space="preserve"> </w:t>
      </w:r>
      <w:r w:rsidR="004D5C18" w:rsidRPr="00D00F3D">
        <w:rPr>
          <w:rFonts w:ascii="Arial" w:hAnsi="Arial" w:cs="Arial"/>
          <w:bCs/>
          <w:sz w:val="22"/>
          <w:szCs w:val="22"/>
        </w:rPr>
        <w:t xml:space="preserve">original </w:t>
      </w:r>
      <w:r w:rsidR="00295521" w:rsidRPr="00D00F3D">
        <w:rPr>
          <w:rFonts w:ascii="Arial" w:hAnsi="Arial" w:cs="Arial"/>
          <w:bCs/>
          <w:sz w:val="22"/>
          <w:szCs w:val="22"/>
        </w:rPr>
        <w:t>in its analysis of the present</w:t>
      </w:r>
      <w:r w:rsidR="0081755C" w:rsidRPr="00D00F3D">
        <w:rPr>
          <w:rFonts w:ascii="Arial" w:hAnsi="Arial" w:cs="Arial"/>
          <w:bCs/>
          <w:sz w:val="22"/>
          <w:szCs w:val="22"/>
        </w:rPr>
        <w:t>-</w:t>
      </w:r>
      <w:r w:rsidR="00295521" w:rsidRPr="00D00F3D">
        <w:rPr>
          <w:rFonts w:ascii="Arial" w:hAnsi="Arial" w:cs="Arial"/>
          <w:bCs/>
          <w:sz w:val="22"/>
          <w:szCs w:val="22"/>
        </w:rPr>
        <w:t xml:space="preserve">day legacies of Han Suyin’s </w:t>
      </w:r>
      <w:r w:rsidR="004D5C18" w:rsidRPr="00D00F3D">
        <w:rPr>
          <w:rFonts w:ascii="Arial" w:hAnsi="Arial" w:cs="Arial"/>
          <w:bCs/>
          <w:sz w:val="22"/>
          <w:szCs w:val="22"/>
        </w:rPr>
        <w:t>depiction of identity and space</w:t>
      </w:r>
      <w:r w:rsidR="00295521" w:rsidRPr="00D00F3D">
        <w:rPr>
          <w:rFonts w:ascii="Arial" w:hAnsi="Arial" w:cs="Arial"/>
          <w:bCs/>
          <w:sz w:val="22"/>
          <w:szCs w:val="22"/>
        </w:rPr>
        <w:t xml:space="preserve"> in </w:t>
      </w:r>
      <w:r w:rsidR="00295521" w:rsidRPr="00D00F3D">
        <w:rPr>
          <w:rFonts w:ascii="Arial" w:hAnsi="Arial" w:cs="Arial"/>
          <w:bCs/>
          <w:i/>
          <w:sz w:val="22"/>
          <w:szCs w:val="22"/>
        </w:rPr>
        <w:t>A Many-Splendoured Thing</w:t>
      </w:r>
      <w:r w:rsidR="0081755C" w:rsidRPr="00D00F3D">
        <w:rPr>
          <w:rFonts w:ascii="Arial" w:hAnsi="Arial" w:cs="Arial"/>
          <w:bCs/>
          <w:i/>
          <w:sz w:val="22"/>
          <w:szCs w:val="22"/>
        </w:rPr>
        <w:t xml:space="preserve"> </w:t>
      </w:r>
      <w:r w:rsidR="0081755C" w:rsidRPr="00D00F3D">
        <w:rPr>
          <w:rFonts w:ascii="Arial" w:hAnsi="Arial" w:cs="Arial"/>
          <w:bCs/>
          <w:sz w:val="22"/>
          <w:szCs w:val="22"/>
        </w:rPr>
        <w:t>(195</w:t>
      </w:r>
      <w:r w:rsidR="00241A25" w:rsidRPr="00D00F3D">
        <w:rPr>
          <w:rFonts w:ascii="Arial" w:hAnsi="Arial" w:cs="Arial"/>
          <w:bCs/>
          <w:sz w:val="22"/>
          <w:szCs w:val="22"/>
        </w:rPr>
        <w:t>2</w:t>
      </w:r>
      <w:r w:rsidR="0081755C" w:rsidRPr="00D00F3D">
        <w:rPr>
          <w:rFonts w:ascii="Arial" w:hAnsi="Arial" w:cs="Arial"/>
          <w:bCs/>
          <w:sz w:val="22"/>
          <w:szCs w:val="22"/>
        </w:rPr>
        <w:t>)</w:t>
      </w:r>
      <w:r w:rsidR="004D5C18" w:rsidRPr="00D00F3D">
        <w:rPr>
          <w:rFonts w:ascii="Arial" w:hAnsi="Arial" w:cs="Arial"/>
          <w:bCs/>
          <w:sz w:val="22"/>
          <w:szCs w:val="22"/>
        </w:rPr>
        <w:t xml:space="preserve">. </w:t>
      </w:r>
      <w:r w:rsidR="00064476" w:rsidRPr="00D00F3D">
        <w:rPr>
          <w:rFonts w:ascii="Arial" w:hAnsi="Arial" w:cs="Arial"/>
          <w:bCs/>
          <w:sz w:val="22"/>
          <w:szCs w:val="22"/>
        </w:rPr>
        <w:t xml:space="preserve">Chapter 2 </w:t>
      </w:r>
      <w:r w:rsidR="00E5074E" w:rsidRPr="00D00F3D">
        <w:rPr>
          <w:rFonts w:ascii="Arial" w:hAnsi="Arial" w:cs="Arial"/>
          <w:bCs/>
          <w:sz w:val="22"/>
          <w:szCs w:val="22"/>
        </w:rPr>
        <w:t>expands on</w:t>
      </w:r>
      <w:r w:rsidR="004D5C18" w:rsidRPr="00D00F3D">
        <w:rPr>
          <w:rFonts w:ascii="Arial" w:hAnsi="Arial" w:cs="Arial"/>
          <w:bCs/>
          <w:sz w:val="22"/>
          <w:szCs w:val="22"/>
        </w:rPr>
        <w:t xml:space="preserve"> this history, </w:t>
      </w:r>
      <w:r w:rsidR="00CB2952" w:rsidRPr="00D00F3D">
        <w:rPr>
          <w:rFonts w:ascii="Arial" w:hAnsi="Arial" w:cs="Arial"/>
          <w:bCs/>
          <w:sz w:val="22"/>
          <w:szCs w:val="22"/>
        </w:rPr>
        <w:t>compar</w:t>
      </w:r>
      <w:r w:rsidR="004D5C18" w:rsidRPr="00D00F3D">
        <w:rPr>
          <w:rFonts w:ascii="Arial" w:hAnsi="Arial" w:cs="Arial"/>
          <w:bCs/>
          <w:sz w:val="22"/>
          <w:szCs w:val="22"/>
        </w:rPr>
        <w:t>ing</w:t>
      </w:r>
      <w:r w:rsidR="00861662" w:rsidRPr="00D00F3D">
        <w:rPr>
          <w:rFonts w:ascii="Arial" w:hAnsi="Arial" w:cs="Arial"/>
          <w:bCs/>
          <w:sz w:val="22"/>
          <w:szCs w:val="22"/>
        </w:rPr>
        <w:t xml:space="preserve"> </w:t>
      </w:r>
      <w:r w:rsidR="004D5C18" w:rsidRPr="00D00F3D">
        <w:rPr>
          <w:rFonts w:ascii="Arial" w:hAnsi="Arial" w:cs="Arial"/>
          <w:bCs/>
          <w:sz w:val="22"/>
          <w:szCs w:val="22"/>
        </w:rPr>
        <w:t xml:space="preserve">contemporary </w:t>
      </w:r>
      <w:r w:rsidR="00861662" w:rsidRPr="00D00F3D">
        <w:rPr>
          <w:rFonts w:ascii="Arial" w:hAnsi="Arial" w:cs="Arial"/>
          <w:bCs/>
          <w:sz w:val="22"/>
          <w:szCs w:val="22"/>
        </w:rPr>
        <w:t xml:space="preserve">narrative </w:t>
      </w:r>
      <w:r w:rsidR="00813FC5" w:rsidRPr="00D00F3D">
        <w:rPr>
          <w:rFonts w:ascii="Arial" w:hAnsi="Arial" w:cs="Arial"/>
          <w:bCs/>
          <w:sz w:val="22"/>
          <w:szCs w:val="22"/>
        </w:rPr>
        <w:t>“</w:t>
      </w:r>
      <w:r w:rsidR="00861662" w:rsidRPr="00D00F3D">
        <w:rPr>
          <w:rFonts w:ascii="Arial" w:hAnsi="Arial" w:cs="Arial"/>
          <w:bCs/>
          <w:sz w:val="22"/>
          <w:szCs w:val="22"/>
        </w:rPr>
        <w:t>mapping</w:t>
      </w:r>
      <w:r w:rsidR="00813FC5" w:rsidRPr="00D00F3D">
        <w:rPr>
          <w:rFonts w:ascii="Arial" w:hAnsi="Arial" w:cs="Arial"/>
          <w:bCs/>
          <w:sz w:val="22"/>
          <w:szCs w:val="22"/>
        </w:rPr>
        <w:t>s”</w:t>
      </w:r>
      <w:r w:rsidR="00861662" w:rsidRPr="00D00F3D">
        <w:rPr>
          <w:rFonts w:ascii="Arial" w:hAnsi="Arial" w:cs="Arial"/>
          <w:bCs/>
          <w:sz w:val="22"/>
          <w:szCs w:val="22"/>
        </w:rPr>
        <w:t xml:space="preserve"> </w:t>
      </w:r>
      <w:r w:rsidR="00813FC5" w:rsidRPr="00D00F3D">
        <w:rPr>
          <w:rFonts w:ascii="Arial" w:hAnsi="Arial" w:cs="Arial"/>
          <w:bCs/>
          <w:sz w:val="22"/>
          <w:szCs w:val="22"/>
        </w:rPr>
        <w:t>of Hong Kong</w:t>
      </w:r>
      <w:r w:rsidR="00295521" w:rsidRPr="00D00F3D">
        <w:rPr>
          <w:rFonts w:ascii="Arial" w:hAnsi="Arial" w:cs="Arial"/>
          <w:bCs/>
          <w:sz w:val="22"/>
          <w:szCs w:val="22"/>
        </w:rPr>
        <w:t xml:space="preserve"> space and society</w:t>
      </w:r>
      <w:r w:rsidR="004D5C18" w:rsidRPr="00D00F3D">
        <w:rPr>
          <w:rFonts w:ascii="Arial" w:hAnsi="Arial" w:cs="Arial"/>
          <w:bCs/>
          <w:sz w:val="22"/>
          <w:szCs w:val="22"/>
        </w:rPr>
        <w:t>, by local and expatriate writers</w:t>
      </w:r>
      <w:r w:rsidR="00302809" w:rsidRPr="00D00F3D">
        <w:rPr>
          <w:rFonts w:ascii="Arial" w:hAnsi="Arial" w:cs="Arial"/>
          <w:bCs/>
          <w:sz w:val="22"/>
          <w:szCs w:val="22"/>
        </w:rPr>
        <w:t>.</w:t>
      </w:r>
      <w:r w:rsidR="0081755C" w:rsidRPr="00D00F3D">
        <w:rPr>
          <w:rFonts w:ascii="Arial" w:hAnsi="Arial" w:cs="Arial"/>
          <w:bCs/>
          <w:sz w:val="22"/>
          <w:szCs w:val="22"/>
        </w:rPr>
        <w:t xml:space="preserve"> </w:t>
      </w:r>
      <w:r w:rsidR="00302809" w:rsidRPr="00D00F3D">
        <w:rPr>
          <w:rFonts w:ascii="Arial" w:hAnsi="Arial" w:cs="Arial"/>
          <w:bCs/>
          <w:sz w:val="22"/>
          <w:szCs w:val="22"/>
        </w:rPr>
        <w:t>W</w:t>
      </w:r>
      <w:r w:rsidR="00FB0C60" w:rsidRPr="00D00F3D">
        <w:rPr>
          <w:rFonts w:ascii="Arial" w:hAnsi="Arial" w:cs="Arial"/>
          <w:bCs/>
          <w:sz w:val="22"/>
          <w:szCs w:val="22"/>
        </w:rPr>
        <w:t>hile</w:t>
      </w:r>
      <w:r w:rsidR="0081755C" w:rsidRPr="00D00F3D">
        <w:rPr>
          <w:rFonts w:ascii="Arial" w:hAnsi="Arial" w:cs="Arial"/>
          <w:bCs/>
          <w:sz w:val="22"/>
          <w:szCs w:val="22"/>
        </w:rPr>
        <w:t xml:space="preserve"> inward-looking, defensive representations of Hong Kong</w:t>
      </w:r>
      <w:r w:rsidR="00E5074E" w:rsidRPr="00D00F3D">
        <w:rPr>
          <w:rFonts w:ascii="Arial" w:hAnsi="Arial" w:cs="Arial"/>
          <w:bCs/>
          <w:sz w:val="22"/>
          <w:szCs w:val="22"/>
        </w:rPr>
        <w:t xml:space="preserve"> habitually</w:t>
      </w:r>
      <w:r w:rsidR="00E90977" w:rsidRPr="00D00F3D">
        <w:rPr>
          <w:rFonts w:ascii="Arial" w:hAnsi="Arial" w:cs="Arial"/>
          <w:bCs/>
          <w:sz w:val="22"/>
          <w:szCs w:val="22"/>
        </w:rPr>
        <w:t xml:space="preserve"> position a Hong Kong identity as on the verge of disappearing, </w:t>
      </w:r>
      <w:r w:rsidR="004D5C18" w:rsidRPr="00D00F3D">
        <w:rPr>
          <w:rFonts w:ascii="Arial" w:hAnsi="Arial" w:cs="Arial"/>
          <w:bCs/>
          <w:sz w:val="22"/>
          <w:szCs w:val="22"/>
        </w:rPr>
        <w:t xml:space="preserve">adversely </w:t>
      </w:r>
      <w:r w:rsidR="0081755C" w:rsidRPr="00D00F3D">
        <w:rPr>
          <w:rFonts w:ascii="Arial" w:hAnsi="Arial" w:cs="Arial"/>
          <w:bCs/>
          <w:sz w:val="22"/>
          <w:szCs w:val="22"/>
        </w:rPr>
        <w:t>globalist</w:t>
      </w:r>
      <w:r w:rsidR="004D5C18" w:rsidRPr="00D00F3D">
        <w:rPr>
          <w:rFonts w:ascii="Arial" w:hAnsi="Arial" w:cs="Arial"/>
          <w:bCs/>
          <w:sz w:val="22"/>
          <w:szCs w:val="22"/>
        </w:rPr>
        <w:t>, outward</w:t>
      </w:r>
      <w:r w:rsidR="00E5074E" w:rsidRPr="00D00F3D">
        <w:rPr>
          <w:rFonts w:ascii="Arial" w:hAnsi="Arial" w:cs="Arial"/>
          <w:bCs/>
          <w:sz w:val="22"/>
          <w:szCs w:val="22"/>
        </w:rPr>
        <w:t>-</w:t>
      </w:r>
      <w:r w:rsidR="004D5C18" w:rsidRPr="00D00F3D">
        <w:rPr>
          <w:rFonts w:ascii="Arial" w:hAnsi="Arial" w:cs="Arial"/>
          <w:bCs/>
          <w:sz w:val="22"/>
          <w:szCs w:val="22"/>
        </w:rPr>
        <w:t>looking</w:t>
      </w:r>
      <w:r w:rsidR="0081755C" w:rsidRPr="00D00F3D">
        <w:rPr>
          <w:rFonts w:ascii="Arial" w:hAnsi="Arial" w:cs="Arial"/>
          <w:bCs/>
          <w:sz w:val="22"/>
          <w:szCs w:val="22"/>
        </w:rPr>
        <w:t xml:space="preserve"> representations </w:t>
      </w:r>
      <w:r w:rsidR="00A06982" w:rsidRPr="00D00F3D">
        <w:rPr>
          <w:rFonts w:ascii="Arial" w:hAnsi="Arial" w:cs="Arial"/>
          <w:bCs/>
          <w:sz w:val="22"/>
          <w:szCs w:val="22"/>
        </w:rPr>
        <w:t xml:space="preserve">can be equally marginalising. </w:t>
      </w:r>
      <w:r w:rsidR="00E5074E" w:rsidRPr="00D00F3D">
        <w:rPr>
          <w:rFonts w:ascii="Arial" w:hAnsi="Arial" w:cs="Arial"/>
          <w:bCs/>
          <w:sz w:val="22"/>
          <w:szCs w:val="22"/>
        </w:rPr>
        <w:t>As Chapter 3 addresses, t</w:t>
      </w:r>
      <w:r w:rsidR="0081755C" w:rsidRPr="00D00F3D">
        <w:rPr>
          <w:rFonts w:ascii="Arial" w:hAnsi="Arial" w:cs="Arial"/>
          <w:bCs/>
          <w:sz w:val="22"/>
          <w:szCs w:val="22"/>
        </w:rPr>
        <w:t>h</w:t>
      </w:r>
      <w:r w:rsidR="004D5C18" w:rsidRPr="00D00F3D">
        <w:rPr>
          <w:rFonts w:ascii="Arial" w:hAnsi="Arial" w:cs="Arial"/>
          <w:bCs/>
          <w:sz w:val="22"/>
          <w:szCs w:val="22"/>
        </w:rPr>
        <w:t>e</w:t>
      </w:r>
      <w:r w:rsidR="0081755C" w:rsidRPr="00D00F3D">
        <w:rPr>
          <w:rFonts w:ascii="Arial" w:hAnsi="Arial" w:cs="Arial"/>
          <w:bCs/>
          <w:sz w:val="22"/>
          <w:szCs w:val="22"/>
        </w:rPr>
        <w:t xml:space="preserve"> marginali</w:t>
      </w:r>
      <w:r w:rsidR="00E5074E" w:rsidRPr="00D00F3D">
        <w:rPr>
          <w:rFonts w:ascii="Arial" w:hAnsi="Arial" w:cs="Arial"/>
          <w:bCs/>
          <w:sz w:val="22"/>
          <w:szCs w:val="22"/>
        </w:rPr>
        <w:t>s</w:t>
      </w:r>
      <w:r w:rsidR="0081755C" w:rsidRPr="00D00F3D">
        <w:rPr>
          <w:rFonts w:ascii="Arial" w:hAnsi="Arial" w:cs="Arial"/>
          <w:bCs/>
          <w:sz w:val="22"/>
          <w:szCs w:val="22"/>
        </w:rPr>
        <w:t xml:space="preserve">ation </w:t>
      </w:r>
      <w:r w:rsidR="004D5C18" w:rsidRPr="00D00F3D">
        <w:rPr>
          <w:rFonts w:ascii="Arial" w:hAnsi="Arial" w:cs="Arial"/>
          <w:bCs/>
          <w:sz w:val="22"/>
          <w:szCs w:val="22"/>
        </w:rPr>
        <w:t xml:space="preserve">of Hong Kong </w:t>
      </w:r>
      <w:r w:rsidR="0081755C" w:rsidRPr="00D00F3D">
        <w:rPr>
          <w:rFonts w:ascii="Arial" w:hAnsi="Arial" w:cs="Arial"/>
          <w:bCs/>
          <w:sz w:val="22"/>
          <w:szCs w:val="22"/>
        </w:rPr>
        <w:t>is</w:t>
      </w:r>
      <w:r w:rsidR="00A06982" w:rsidRPr="00D00F3D">
        <w:rPr>
          <w:rFonts w:ascii="Arial" w:hAnsi="Arial" w:cs="Arial"/>
          <w:bCs/>
          <w:sz w:val="22"/>
          <w:szCs w:val="22"/>
        </w:rPr>
        <w:t xml:space="preserve"> </w:t>
      </w:r>
      <w:r w:rsidR="00FB0C60" w:rsidRPr="00D00F3D">
        <w:rPr>
          <w:rFonts w:ascii="Arial" w:hAnsi="Arial" w:cs="Arial"/>
          <w:bCs/>
          <w:sz w:val="22"/>
          <w:szCs w:val="22"/>
        </w:rPr>
        <w:t xml:space="preserve">also </w:t>
      </w:r>
      <w:r w:rsidR="00A06982" w:rsidRPr="00D00F3D">
        <w:rPr>
          <w:rFonts w:ascii="Arial" w:hAnsi="Arial" w:cs="Arial"/>
          <w:bCs/>
          <w:sz w:val="22"/>
          <w:szCs w:val="22"/>
        </w:rPr>
        <w:t xml:space="preserve">paramount in </w:t>
      </w:r>
      <w:r w:rsidR="004D5C18" w:rsidRPr="00D00F3D">
        <w:rPr>
          <w:rFonts w:ascii="Arial" w:hAnsi="Arial" w:cs="Arial"/>
          <w:bCs/>
          <w:sz w:val="22"/>
          <w:szCs w:val="22"/>
        </w:rPr>
        <w:t>contemporary adventure</w:t>
      </w:r>
      <w:r w:rsidR="00A06982" w:rsidRPr="00D00F3D">
        <w:rPr>
          <w:rFonts w:ascii="Arial" w:hAnsi="Arial" w:cs="Arial"/>
          <w:bCs/>
          <w:sz w:val="22"/>
          <w:szCs w:val="22"/>
        </w:rPr>
        <w:t xml:space="preserve"> narratives, such as British expatriate Martin Booth’s </w:t>
      </w:r>
      <w:r w:rsidR="00A06982" w:rsidRPr="00D00F3D">
        <w:rPr>
          <w:rFonts w:ascii="Arial" w:hAnsi="Arial" w:cs="Arial"/>
          <w:bCs/>
          <w:i/>
          <w:sz w:val="22"/>
          <w:szCs w:val="22"/>
        </w:rPr>
        <w:t>Gweilo: Memories of a Hong Kong Childhood</w:t>
      </w:r>
      <w:r w:rsidR="00495A30" w:rsidRPr="00D00F3D">
        <w:rPr>
          <w:rFonts w:ascii="Arial" w:hAnsi="Arial" w:cs="Arial"/>
          <w:bCs/>
          <w:i/>
          <w:sz w:val="22"/>
          <w:szCs w:val="22"/>
        </w:rPr>
        <w:t xml:space="preserve"> </w:t>
      </w:r>
      <w:r w:rsidR="00495A30" w:rsidRPr="00D00F3D">
        <w:rPr>
          <w:rFonts w:ascii="Arial" w:hAnsi="Arial" w:cs="Arial"/>
          <w:bCs/>
          <w:sz w:val="22"/>
          <w:szCs w:val="22"/>
        </w:rPr>
        <w:t>(2005)</w:t>
      </w:r>
      <w:r w:rsidR="00302809" w:rsidRPr="00D00F3D">
        <w:rPr>
          <w:rFonts w:ascii="Arial" w:hAnsi="Arial" w:cs="Arial"/>
          <w:bCs/>
          <w:sz w:val="22"/>
          <w:szCs w:val="22"/>
        </w:rPr>
        <w:t>, both through ‘orientalising’ tropes</w:t>
      </w:r>
      <w:r w:rsidR="00302809" w:rsidRPr="00D00F3D">
        <w:rPr>
          <w:rStyle w:val="FootnoteReference"/>
          <w:rFonts w:ascii="Arial" w:hAnsi="Arial" w:cs="Arial"/>
          <w:bCs/>
          <w:sz w:val="22"/>
          <w:szCs w:val="22"/>
        </w:rPr>
        <w:footnoteReference w:id="11"/>
      </w:r>
      <w:r w:rsidR="00302809" w:rsidRPr="00D00F3D">
        <w:rPr>
          <w:rFonts w:ascii="Arial" w:hAnsi="Arial" w:cs="Arial"/>
          <w:bCs/>
          <w:sz w:val="22"/>
          <w:szCs w:val="22"/>
        </w:rPr>
        <w:t xml:space="preserve"> and latent colonial discursive hierarchies</w:t>
      </w:r>
      <w:r w:rsidR="00E5074E" w:rsidRPr="00D00F3D">
        <w:rPr>
          <w:rFonts w:ascii="Arial" w:hAnsi="Arial" w:cs="Arial"/>
          <w:bCs/>
          <w:sz w:val="22"/>
          <w:szCs w:val="22"/>
        </w:rPr>
        <w:t xml:space="preserve">. </w:t>
      </w:r>
    </w:p>
    <w:p w14:paraId="52B16E68" w14:textId="77777777" w:rsidR="00302809" w:rsidRPr="00D00F3D" w:rsidRDefault="00302809" w:rsidP="00D00F3D">
      <w:pPr>
        <w:spacing w:line="360" w:lineRule="auto"/>
        <w:ind w:firstLine="720"/>
        <w:rPr>
          <w:rFonts w:ascii="Arial" w:hAnsi="Arial" w:cs="Arial"/>
          <w:bCs/>
          <w:sz w:val="22"/>
          <w:szCs w:val="22"/>
        </w:rPr>
      </w:pPr>
    </w:p>
    <w:p w14:paraId="4E239E8B" w14:textId="50EBEF10" w:rsidR="00F91082" w:rsidRPr="00D00F3D" w:rsidRDefault="00E5074E" w:rsidP="00D00F3D">
      <w:pPr>
        <w:spacing w:line="360" w:lineRule="auto"/>
        <w:ind w:firstLine="720"/>
        <w:rPr>
          <w:rFonts w:ascii="Arial" w:hAnsi="Arial" w:cs="Arial"/>
          <w:sz w:val="22"/>
          <w:szCs w:val="22"/>
        </w:rPr>
      </w:pPr>
      <w:r w:rsidRPr="00D00F3D">
        <w:rPr>
          <w:rFonts w:ascii="Arial" w:hAnsi="Arial" w:cs="Arial"/>
          <w:bCs/>
          <w:sz w:val="22"/>
          <w:szCs w:val="22"/>
        </w:rPr>
        <w:t>I</w:t>
      </w:r>
      <w:r w:rsidR="00064476" w:rsidRPr="00D00F3D">
        <w:rPr>
          <w:rFonts w:ascii="Arial" w:hAnsi="Arial" w:cs="Arial"/>
          <w:bCs/>
          <w:sz w:val="22"/>
          <w:szCs w:val="22"/>
        </w:rPr>
        <w:t>n Chapters 2 and 3</w:t>
      </w:r>
      <w:r w:rsidRPr="00D00F3D">
        <w:rPr>
          <w:rFonts w:ascii="Arial" w:hAnsi="Arial" w:cs="Arial"/>
          <w:bCs/>
          <w:sz w:val="22"/>
          <w:szCs w:val="22"/>
        </w:rPr>
        <w:t>,</w:t>
      </w:r>
      <w:r w:rsidR="00064476" w:rsidRPr="00D00F3D">
        <w:rPr>
          <w:rFonts w:ascii="Arial" w:hAnsi="Arial" w:cs="Arial"/>
          <w:bCs/>
          <w:sz w:val="22"/>
          <w:szCs w:val="22"/>
        </w:rPr>
        <w:t xml:space="preserve"> I </w:t>
      </w:r>
      <w:r w:rsidR="0081755C" w:rsidRPr="00D00F3D">
        <w:rPr>
          <w:rFonts w:ascii="Arial" w:hAnsi="Arial" w:cs="Arial"/>
          <w:bCs/>
          <w:sz w:val="22"/>
          <w:szCs w:val="22"/>
        </w:rPr>
        <w:t>give an</w:t>
      </w:r>
      <w:r w:rsidR="00813FC5" w:rsidRPr="00D00F3D">
        <w:rPr>
          <w:rFonts w:ascii="Arial" w:hAnsi="Arial" w:cs="Arial"/>
          <w:bCs/>
          <w:sz w:val="22"/>
          <w:szCs w:val="22"/>
        </w:rPr>
        <w:t xml:space="preserve"> </w:t>
      </w:r>
      <w:r w:rsidR="00295521" w:rsidRPr="00D00F3D">
        <w:rPr>
          <w:rFonts w:ascii="Arial" w:hAnsi="Arial" w:cs="Arial"/>
          <w:bCs/>
          <w:sz w:val="22"/>
          <w:szCs w:val="22"/>
        </w:rPr>
        <w:t>in-depth reflection</w:t>
      </w:r>
      <w:r w:rsidR="00813FC5" w:rsidRPr="00D00F3D">
        <w:rPr>
          <w:rFonts w:ascii="Arial" w:hAnsi="Arial" w:cs="Arial"/>
          <w:bCs/>
          <w:sz w:val="22"/>
          <w:szCs w:val="22"/>
        </w:rPr>
        <w:t xml:space="preserve"> on </w:t>
      </w:r>
      <w:r w:rsidR="004D5C18" w:rsidRPr="00D00F3D">
        <w:rPr>
          <w:rFonts w:ascii="Arial" w:hAnsi="Arial" w:cs="Arial"/>
          <w:bCs/>
          <w:sz w:val="22"/>
          <w:szCs w:val="22"/>
        </w:rPr>
        <w:t xml:space="preserve">my own novel’s </w:t>
      </w:r>
      <w:r w:rsidR="00FB0C60" w:rsidRPr="00D00F3D">
        <w:rPr>
          <w:rFonts w:ascii="Arial" w:hAnsi="Arial" w:cs="Arial"/>
          <w:bCs/>
          <w:sz w:val="22"/>
          <w:szCs w:val="22"/>
        </w:rPr>
        <w:t>compositio</w:t>
      </w:r>
      <w:r w:rsidR="004D5C18" w:rsidRPr="00D00F3D">
        <w:rPr>
          <w:rFonts w:ascii="Arial" w:hAnsi="Arial" w:cs="Arial"/>
          <w:bCs/>
          <w:sz w:val="22"/>
          <w:szCs w:val="22"/>
        </w:rPr>
        <w:t>n</w:t>
      </w:r>
      <w:r w:rsidR="00302809" w:rsidRPr="00D00F3D">
        <w:rPr>
          <w:rFonts w:ascii="Arial" w:hAnsi="Arial" w:cs="Arial"/>
          <w:bCs/>
          <w:sz w:val="22"/>
          <w:szCs w:val="22"/>
        </w:rPr>
        <w:t xml:space="preserve"> in response to these narrative formulae</w:t>
      </w:r>
      <w:r w:rsidR="0081755C" w:rsidRPr="00D00F3D">
        <w:rPr>
          <w:rFonts w:ascii="Arial" w:hAnsi="Arial" w:cs="Arial"/>
          <w:bCs/>
          <w:sz w:val="22"/>
          <w:szCs w:val="22"/>
        </w:rPr>
        <w:t xml:space="preserve">. </w:t>
      </w:r>
      <w:r w:rsidRPr="00D00F3D">
        <w:rPr>
          <w:rFonts w:ascii="Arial" w:hAnsi="Arial" w:cs="Arial"/>
          <w:bCs/>
          <w:sz w:val="22"/>
          <w:szCs w:val="22"/>
        </w:rPr>
        <w:t>Building</w:t>
      </w:r>
      <w:r w:rsidR="004D5C18" w:rsidRPr="00D00F3D">
        <w:rPr>
          <w:rFonts w:ascii="Arial" w:hAnsi="Arial" w:cs="Arial"/>
          <w:bCs/>
          <w:sz w:val="22"/>
          <w:szCs w:val="22"/>
        </w:rPr>
        <w:t xml:space="preserve"> on </w:t>
      </w:r>
      <w:r w:rsidRPr="00D00F3D">
        <w:rPr>
          <w:rFonts w:ascii="Arial" w:hAnsi="Arial" w:cs="Arial"/>
          <w:bCs/>
          <w:sz w:val="22"/>
          <w:szCs w:val="22"/>
        </w:rPr>
        <w:t>existing narrative methods of “centralising”</w:t>
      </w:r>
      <w:r w:rsidR="001D22C2" w:rsidRPr="00D00F3D">
        <w:rPr>
          <w:rFonts w:ascii="Arial" w:hAnsi="Arial" w:cs="Arial"/>
          <w:bCs/>
          <w:sz w:val="22"/>
          <w:szCs w:val="22"/>
        </w:rPr>
        <w:t xml:space="preserve"> Hong Kong as a place of shared identity</w:t>
      </w:r>
      <w:r w:rsidRPr="00D00F3D">
        <w:rPr>
          <w:rFonts w:ascii="Arial" w:hAnsi="Arial" w:cs="Arial"/>
          <w:bCs/>
          <w:sz w:val="22"/>
          <w:szCs w:val="22"/>
        </w:rPr>
        <w:t xml:space="preserve">, I develop a </w:t>
      </w:r>
      <w:r w:rsidR="004D5C18" w:rsidRPr="00D00F3D">
        <w:rPr>
          <w:rFonts w:ascii="Arial" w:hAnsi="Arial" w:cs="Arial"/>
          <w:bCs/>
          <w:sz w:val="22"/>
          <w:szCs w:val="22"/>
        </w:rPr>
        <w:t>methodology tha</w:t>
      </w:r>
      <w:r w:rsidR="00C50732" w:rsidRPr="00D00F3D">
        <w:rPr>
          <w:rFonts w:ascii="Arial" w:hAnsi="Arial" w:cs="Arial"/>
          <w:bCs/>
          <w:sz w:val="22"/>
          <w:szCs w:val="22"/>
        </w:rPr>
        <w:t xml:space="preserve">t </w:t>
      </w:r>
      <w:r w:rsidR="004D5C18" w:rsidRPr="00D00F3D">
        <w:rPr>
          <w:rFonts w:ascii="Arial" w:hAnsi="Arial" w:cs="Arial"/>
          <w:bCs/>
          <w:sz w:val="22"/>
          <w:szCs w:val="22"/>
        </w:rPr>
        <w:t xml:space="preserve">counters the assumed </w:t>
      </w:r>
      <w:r w:rsidR="00C50732" w:rsidRPr="00D00F3D">
        <w:rPr>
          <w:rFonts w:ascii="Arial" w:hAnsi="Arial" w:cs="Arial"/>
          <w:bCs/>
          <w:sz w:val="22"/>
          <w:szCs w:val="22"/>
        </w:rPr>
        <w:t xml:space="preserve">“centrality” of the </w:t>
      </w:r>
      <w:r w:rsidR="00302809" w:rsidRPr="00D00F3D">
        <w:rPr>
          <w:rFonts w:ascii="Arial" w:hAnsi="Arial" w:cs="Arial"/>
          <w:bCs/>
          <w:sz w:val="22"/>
          <w:szCs w:val="22"/>
        </w:rPr>
        <w:t xml:space="preserve">Western </w:t>
      </w:r>
      <w:r w:rsidR="00C50732" w:rsidRPr="00D00F3D">
        <w:rPr>
          <w:rFonts w:ascii="Arial" w:hAnsi="Arial" w:cs="Arial"/>
          <w:bCs/>
          <w:sz w:val="22"/>
          <w:szCs w:val="22"/>
        </w:rPr>
        <w:t>narrator and writer’s voice.</w:t>
      </w:r>
      <w:r w:rsidR="004D5C18" w:rsidRPr="00D00F3D">
        <w:rPr>
          <w:rFonts w:ascii="Arial" w:hAnsi="Arial" w:cs="Arial"/>
          <w:bCs/>
          <w:sz w:val="22"/>
          <w:szCs w:val="22"/>
        </w:rPr>
        <w:t xml:space="preserve"> </w:t>
      </w:r>
      <w:r w:rsidR="00053998" w:rsidRPr="00D00F3D">
        <w:rPr>
          <w:rFonts w:ascii="Arial" w:hAnsi="Arial" w:cs="Arial"/>
          <w:sz w:val="22"/>
          <w:szCs w:val="22"/>
        </w:rPr>
        <w:t xml:space="preserve">I conclude by proposing a </w:t>
      </w:r>
      <w:r w:rsidR="00053998" w:rsidRPr="00D00F3D">
        <w:rPr>
          <w:rFonts w:ascii="Arial" w:hAnsi="Arial" w:cs="Arial"/>
          <w:sz w:val="22"/>
          <w:szCs w:val="22"/>
        </w:rPr>
        <w:lastRenderedPageBreak/>
        <w:t xml:space="preserve">post-colonially responsible narrative methodology that I, a British writer, can use to write about Hong Kong, without marginalising or speaking reductively of “Hong Kong identity”. I call this methodology the “narrative state”; a literary aesthetic that treats Hong Kong as a collection of subjective, conflicting and inherently fictional stories, including my own, </w:t>
      </w:r>
      <w:r w:rsidR="00495A30" w:rsidRPr="00D00F3D">
        <w:rPr>
          <w:rFonts w:ascii="Arial" w:hAnsi="Arial" w:cs="Arial"/>
          <w:bCs/>
          <w:sz w:val="22"/>
          <w:szCs w:val="22"/>
        </w:rPr>
        <w:t>but</w:t>
      </w:r>
      <w:r w:rsidR="004D5C18" w:rsidRPr="00D00F3D">
        <w:rPr>
          <w:rFonts w:ascii="Arial" w:hAnsi="Arial" w:cs="Arial"/>
          <w:bCs/>
          <w:sz w:val="22"/>
          <w:szCs w:val="22"/>
        </w:rPr>
        <w:t xml:space="preserve"> which</w:t>
      </w:r>
      <w:r w:rsidR="00495A30" w:rsidRPr="00D00F3D">
        <w:rPr>
          <w:rFonts w:ascii="Arial" w:hAnsi="Arial" w:cs="Arial"/>
          <w:bCs/>
          <w:sz w:val="22"/>
          <w:szCs w:val="22"/>
        </w:rPr>
        <w:t xml:space="preserve"> cannot therefore be threatened </w:t>
      </w:r>
      <w:r w:rsidR="001D22C2" w:rsidRPr="00D00F3D">
        <w:rPr>
          <w:rFonts w:ascii="Arial" w:hAnsi="Arial" w:cs="Arial"/>
          <w:bCs/>
          <w:sz w:val="22"/>
          <w:szCs w:val="22"/>
        </w:rPr>
        <w:t xml:space="preserve">nor comprehensively represented </w:t>
      </w:r>
      <w:r w:rsidR="00495A30" w:rsidRPr="00D00F3D">
        <w:rPr>
          <w:rFonts w:ascii="Arial" w:hAnsi="Arial" w:cs="Arial"/>
          <w:bCs/>
          <w:sz w:val="22"/>
          <w:szCs w:val="22"/>
        </w:rPr>
        <w:t xml:space="preserve">by any </w:t>
      </w:r>
      <w:r w:rsidR="00C50732" w:rsidRPr="00D00F3D">
        <w:rPr>
          <w:rFonts w:ascii="Arial" w:hAnsi="Arial" w:cs="Arial"/>
          <w:bCs/>
          <w:sz w:val="22"/>
          <w:szCs w:val="22"/>
        </w:rPr>
        <w:t>single</w:t>
      </w:r>
      <w:r w:rsidR="00495A30" w:rsidRPr="00D00F3D">
        <w:rPr>
          <w:rFonts w:ascii="Arial" w:hAnsi="Arial" w:cs="Arial"/>
          <w:bCs/>
          <w:sz w:val="22"/>
          <w:szCs w:val="22"/>
        </w:rPr>
        <w:t xml:space="preserve"> narrative</w:t>
      </w:r>
      <w:r w:rsidR="00C50732" w:rsidRPr="00D00F3D">
        <w:rPr>
          <w:rFonts w:ascii="Arial" w:hAnsi="Arial" w:cs="Arial"/>
          <w:bCs/>
          <w:sz w:val="22"/>
          <w:szCs w:val="22"/>
        </w:rPr>
        <w:t>.</w:t>
      </w:r>
      <w:r w:rsidR="001D22C2" w:rsidRPr="00D00F3D">
        <w:rPr>
          <w:rFonts w:ascii="Arial" w:hAnsi="Arial" w:cs="Arial"/>
          <w:bCs/>
          <w:sz w:val="22"/>
          <w:szCs w:val="22"/>
        </w:rPr>
        <w:t xml:space="preserve"> </w:t>
      </w:r>
      <w:r w:rsidR="00BF1144" w:rsidRPr="00D00F3D">
        <w:rPr>
          <w:rFonts w:ascii="Arial" w:hAnsi="Arial" w:cs="Arial"/>
          <w:bCs/>
          <w:sz w:val="22"/>
          <w:szCs w:val="22"/>
        </w:rPr>
        <w:t xml:space="preserve">My </w:t>
      </w:r>
      <w:r w:rsidR="00153E7A" w:rsidRPr="00D00F3D">
        <w:rPr>
          <w:rFonts w:ascii="Arial" w:hAnsi="Arial" w:cs="Arial"/>
          <w:bCs/>
          <w:sz w:val="22"/>
          <w:szCs w:val="22"/>
        </w:rPr>
        <w:t>“</w:t>
      </w:r>
      <w:r w:rsidR="00BF1144" w:rsidRPr="00D00F3D">
        <w:rPr>
          <w:rFonts w:ascii="Arial" w:hAnsi="Arial" w:cs="Arial"/>
          <w:bCs/>
          <w:sz w:val="22"/>
          <w:szCs w:val="22"/>
        </w:rPr>
        <w:t>narrative state</w:t>
      </w:r>
      <w:r w:rsidR="00153E7A" w:rsidRPr="00D00F3D">
        <w:rPr>
          <w:rFonts w:ascii="Arial" w:hAnsi="Arial" w:cs="Arial"/>
          <w:bCs/>
          <w:sz w:val="22"/>
          <w:szCs w:val="22"/>
        </w:rPr>
        <w:t>”</w:t>
      </w:r>
      <w:r w:rsidR="00BF1144" w:rsidRPr="00D00F3D">
        <w:rPr>
          <w:rFonts w:ascii="Arial" w:hAnsi="Arial" w:cs="Arial"/>
          <w:bCs/>
          <w:sz w:val="22"/>
          <w:szCs w:val="22"/>
        </w:rPr>
        <w:t xml:space="preserve"> methodology is not a prescription for a wider identity-formation for Hong Kong, but a model for </w:t>
      </w:r>
      <w:r w:rsidR="00053998" w:rsidRPr="00D00F3D">
        <w:rPr>
          <w:rFonts w:ascii="Arial" w:hAnsi="Arial" w:cs="Arial"/>
          <w:bCs/>
          <w:sz w:val="22"/>
          <w:szCs w:val="22"/>
        </w:rPr>
        <w:t>a</w:t>
      </w:r>
      <w:r w:rsidR="00BF1144" w:rsidRPr="00D00F3D">
        <w:rPr>
          <w:rFonts w:ascii="Arial" w:hAnsi="Arial" w:cs="Arial"/>
          <w:bCs/>
          <w:sz w:val="22"/>
          <w:szCs w:val="22"/>
        </w:rPr>
        <w:t xml:space="preserve"> literary aesthetic. </w:t>
      </w:r>
      <w:r w:rsidR="001D22C2" w:rsidRPr="00D00F3D">
        <w:rPr>
          <w:rFonts w:ascii="Arial" w:hAnsi="Arial" w:cs="Arial"/>
          <w:bCs/>
          <w:sz w:val="22"/>
          <w:szCs w:val="22"/>
        </w:rPr>
        <w:t>When “Hong Kong identity” is</w:t>
      </w:r>
      <w:r w:rsidR="00BF1144" w:rsidRPr="00D00F3D">
        <w:rPr>
          <w:rFonts w:ascii="Arial" w:hAnsi="Arial" w:cs="Arial"/>
          <w:bCs/>
          <w:sz w:val="22"/>
          <w:szCs w:val="22"/>
        </w:rPr>
        <w:t xml:space="preserve"> written about in </w:t>
      </w:r>
      <w:r w:rsidR="00302809" w:rsidRPr="00D00F3D">
        <w:rPr>
          <w:rFonts w:ascii="Arial" w:hAnsi="Arial" w:cs="Arial"/>
          <w:bCs/>
          <w:sz w:val="22"/>
          <w:szCs w:val="22"/>
        </w:rPr>
        <w:t xml:space="preserve">such </w:t>
      </w:r>
      <w:r w:rsidR="00BF1144" w:rsidRPr="00D00F3D">
        <w:rPr>
          <w:rFonts w:ascii="Arial" w:hAnsi="Arial" w:cs="Arial"/>
          <w:bCs/>
          <w:sz w:val="22"/>
          <w:szCs w:val="22"/>
        </w:rPr>
        <w:t xml:space="preserve">a way that foregrounds </w:t>
      </w:r>
      <w:r w:rsidR="001D22C2" w:rsidRPr="00D00F3D">
        <w:rPr>
          <w:rFonts w:ascii="Arial" w:hAnsi="Arial" w:cs="Arial"/>
          <w:bCs/>
          <w:sz w:val="22"/>
          <w:szCs w:val="22"/>
        </w:rPr>
        <w:t>dialogical multiplicit</w:t>
      </w:r>
      <w:r w:rsidR="00BF1144" w:rsidRPr="00D00F3D">
        <w:rPr>
          <w:rFonts w:ascii="Arial" w:hAnsi="Arial" w:cs="Arial"/>
          <w:bCs/>
          <w:sz w:val="22"/>
          <w:szCs w:val="22"/>
        </w:rPr>
        <w:t>y</w:t>
      </w:r>
      <w:r w:rsidR="001D22C2" w:rsidRPr="00D00F3D">
        <w:rPr>
          <w:rFonts w:ascii="Arial" w:hAnsi="Arial" w:cs="Arial"/>
          <w:bCs/>
          <w:sz w:val="22"/>
          <w:szCs w:val="22"/>
        </w:rPr>
        <w:t xml:space="preserve"> and complex</w:t>
      </w:r>
      <w:r w:rsidR="00BF1144" w:rsidRPr="00D00F3D">
        <w:rPr>
          <w:rFonts w:ascii="Arial" w:hAnsi="Arial" w:cs="Arial"/>
          <w:bCs/>
          <w:sz w:val="22"/>
          <w:szCs w:val="22"/>
        </w:rPr>
        <w:t>ity</w:t>
      </w:r>
      <w:r w:rsidR="001D22C2" w:rsidRPr="00D00F3D">
        <w:rPr>
          <w:rFonts w:ascii="Arial" w:hAnsi="Arial" w:cs="Arial"/>
          <w:bCs/>
          <w:sz w:val="22"/>
          <w:szCs w:val="22"/>
        </w:rPr>
        <w:t xml:space="preserve">, there is less </w:t>
      </w:r>
      <w:r w:rsidR="0000408C" w:rsidRPr="00D00F3D">
        <w:rPr>
          <w:rFonts w:ascii="Arial" w:hAnsi="Arial" w:cs="Arial"/>
          <w:bCs/>
          <w:sz w:val="22"/>
          <w:szCs w:val="22"/>
        </w:rPr>
        <w:t xml:space="preserve">of a </w:t>
      </w:r>
      <w:r w:rsidR="001D22C2" w:rsidRPr="00D00F3D">
        <w:rPr>
          <w:rFonts w:ascii="Arial" w:hAnsi="Arial" w:cs="Arial"/>
          <w:bCs/>
          <w:sz w:val="22"/>
          <w:szCs w:val="22"/>
        </w:rPr>
        <w:t>felt need to ‘defend’ a singular identity</w:t>
      </w:r>
      <w:r w:rsidR="009D263B" w:rsidRPr="00D00F3D">
        <w:rPr>
          <w:rFonts w:ascii="Arial" w:hAnsi="Arial" w:cs="Arial"/>
          <w:bCs/>
          <w:sz w:val="22"/>
          <w:szCs w:val="22"/>
        </w:rPr>
        <w:t>, and fall back on volatile socio-political binaries,</w:t>
      </w:r>
      <w:r w:rsidR="001D22C2" w:rsidRPr="00D00F3D">
        <w:rPr>
          <w:rFonts w:ascii="Arial" w:hAnsi="Arial" w:cs="Arial"/>
          <w:bCs/>
          <w:sz w:val="22"/>
          <w:szCs w:val="22"/>
        </w:rPr>
        <w:t xml:space="preserve"> </w:t>
      </w:r>
      <w:r w:rsidR="00393357" w:rsidRPr="00D00F3D">
        <w:rPr>
          <w:rFonts w:ascii="Arial" w:hAnsi="Arial" w:cs="Arial"/>
          <w:bCs/>
          <w:sz w:val="22"/>
          <w:szCs w:val="22"/>
        </w:rPr>
        <w:t>which ‘tend to confuse more than they clarify questions of identity’</w:t>
      </w:r>
      <w:r w:rsidR="008C1DEA" w:rsidRPr="00D00F3D">
        <w:rPr>
          <w:rFonts w:ascii="Arial" w:hAnsi="Arial" w:cs="Arial"/>
          <w:bCs/>
          <w:sz w:val="22"/>
          <w:szCs w:val="22"/>
        </w:rPr>
        <w:t>.</w:t>
      </w:r>
      <w:r w:rsidR="00393357" w:rsidRPr="00D00F3D">
        <w:rPr>
          <w:rStyle w:val="FootnoteReference"/>
          <w:rFonts w:ascii="Arial" w:hAnsi="Arial" w:cs="Arial"/>
          <w:bCs/>
          <w:sz w:val="22"/>
          <w:szCs w:val="22"/>
        </w:rPr>
        <w:footnoteReference w:id="12"/>
      </w:r>
      <w:r w:rsidR="00393357" w:rsidRPr="00D00F3D">
        <w:rPr>
          <w:rFonts w:ascii="Arial" w:hAnsi="Arial" w:cs="Arial"/>
          <w:bCs/>
          <w:sz w:val="22"/>
          <w:szCs w:val="22"/>
        </w:rPr>
        <w:t xml:space="preserve"> </w:t>
      </w:r>
      <w:r w:rsidR="0000408C" w:rsidRPr="00D00F3D">
        <w:rPr>
          <w:rFonts w:ascii="Arial" w:hAnsi="Arial" w:cs="Arial"/>
          <w:sz w:val="22"/>
          <w:szCs w:val="22"/>
        </w:rPr>
        <w:t>My “narrative state”</w:t>
      </w:r>
      <w:r w:rsidR="00053998" w:rsidRPr="00D00F3D">
        <w:rPr>
          <w:rFonts w:ascii="Arial" w:hAnsi="Arial" w:cs="Arial"/>
          <w:sz w:val="22"/>
          <w:szCs w:val="22"/>
        </w:rPr>
        <w:t xml:space="preserve"> model guides me away from restrictive narrative tropes and binaries that have dominated anglophone writing since 1949</w:t>
      </w:r>
      <w:r w:rsidR="0000408C" w:rsidRPr="00D00F3D">
        <w:rPr>
          <w:rFonts w:ascii="Arial" w:hAnsi="Arial" w:cs="Arial"/>
          <w:sz w:val="22"/>
          <w:szCs w:val="22"/>
        </w:rPr>
        <w:t>.</w:t>
      </w:r>
      <w:r w:rsidR="00053998" w:rsidRPr="00D00F3D">
        <w:rPr>
          <w:rFonts w:ascii="Arial" w:hAnsi="Arial" w:cs="Arial"/>
          <w:sz w:val="22"/>
          <w:szCs w:val="22"/>
        </w:rPr>
        <w:t xml:space="preserve"> </w:t>
      </w:r>
      <w:r w:rsidR="00153E7A" w:rsidRPr="00D00F3D">
        <w:rPr>
          <w:rFonts w:ascii="Arial" w:hAnsi="Arial" w:cs="Arial"/>
          <w:sz w:val="22"/>
          <w:szCs w:val="22"/>
        </w:rPr>
        <w:t>Furthermore, c</w:t>
      </w:r>
      <w:r w:rsidR="00053998" w:rsidRPr="00D00F3D">
        <w:rPr>
          <w:rFonts w:ascii="Arial" w:hAnsi="Arial" w:cs="Arial"/>
          <w:sz w:val="22"/>
          <w:szCs w:val="22"/>
        </w:rPr>
        <w:t>onsciously reflecting on my post-colonial authorial positionality</w:t>
      </w:r>
      <w:r w:rsidR="00153E7A" w:rsidRPr="00D00F3D">
        <w:rPr>
          <w:rFonts w:ascii="Arial" w:hAnsi="Arial" w:cs="Arial"/>
          <w:sz w:val="22"/>
          <w:szCs w:val="22"/>
        </w:rPr>
        <w:t xml:space="preserve"> and own subjective skews</w:t>
      </w:r>
      <w:r w:rsidR="00053998" w:rsidRPr="00D00F3D">
        <w:rPr>
          <w:rFonts w:ascii="Arial" w:hAnsi="Arial" w:cs="Arial"/>
          <w:sz w:val="22"/>
          <w:szCs w:val="22"/>
        </w:rPr>
        <w:t>, I avoid making ‘truth-telling’ claims and arrogant narrative assertions.</w:t>
      </w:r>
    </w:p>
    <w:bookmarkEnd w:id="3"/>
    <w:p w14:paraId="7D1A80AC" w14:textId="77777777" w:rsidR="00F91082" w:rsidRPr="00D00F3D" w:rsidRDefault="00F91082" w:rsidP="00D00F3D">
      <w:pPr>
        <w:spacing w:line="360" w:lineRule="auto"/>
        <w:rPr>
          <w:rFonts w:ascii="Arial" w:hAnsi="Arial" w:cs="Arial"/>
          <w:bCs/>
          <w:sz w:val="22"/>
          <w:szCs w:val="22"/>
        </w:rPr>
      </w:pPr>
    </w:p>
    <w:p w14:paraId="448EC262" w14:textId="2FF06E0C" w:rsidR="00A95021" w:rsidRPr="00D00F3D" w:rsidRDefault="00C50732" w:rsidP="00D00F3D">
      <w:pPr>
        <w:spacing w:line="360" w:lineRule="auto"/>
        <w:ind w:firstLine="720"/>
        <w:rPr>
          <w:rFonts w:ascii="Arial" w:hAnsi="Arial" w:cs="Arial"/>
          <w:sz w:val="22"/>
          <w:szCs w:val="22"/>
        </w:rPr>
      </w:pPr>
      <w:r w:rsidRPr="00D00F3D">
        <w:rPr>
          <w:rFonts w:ascii="Arial" w:hAnsi="Arial" w:cs="Arial"/>
          <w:bCs/>
          <w:sz w:val="22"/>
          <w:szCs w:val="22"/>
        </w:rPr>
        <w:t>My</w:t>
      </w:r>
      <w:r w:rsidR="00495A30" w:rsidRPr="00D00F3D">
        <w:rPr>
          <w:rFonts w:ascii="Arial" w:hAnsi="Arial" w:cs="Arial"/>
          <w:bCs/>
          <w:sz w:val="22"/>
          <w:szCs w:val="22"/>
        </w:rPr>
        <w:t xml:space="preserve"> “narrative state” </w:t>
      </w:r>
      <w:r w:rsidR="008C1DEA" w:rsidRPr="00D00F3D">
        <w:rPr>
          <w:rFonts w:ascii="Arial" w:hAnsi="Arial" w:cs="Arial"/>
          <w:bCs/>
          <w:sz w:val="22"/>
          <w:szCs w:val="22"/>
        </w:rPr>
        <w:t>formula</w:t>
      </w:r>
      <w:r w:rsidR="00EF3ED1" w:rsidRPr="00D00F3D">
        <w:rPr>
          <w:rFonts w:ascii="Arial" w:hAnsi="Arial" w:cs="Arial"/>
          <w:bCs/>
          <w:sz w:val="22"/>
          <w:szCs w:val="22"/>
        </w:rPr>
        <w:t xml:space="preserve"> </w:t>
      </w:r>
      <w:r w:rsidR="00495A30" w:rsidRPr="00D00F3D">
        <w:rPr>
          <w:rFonts w:ascii="Arial" w:hAnsi="Arial" w:cs="Arial"/>
          <w:bCs/>
          <w:sz w:val="22"/>
          <w:szCs w:val="22"/>
        </w:rPr>
        <w:t xml:space="preserve">builds on previous studies of </w:t>
      </w:r>
      <w:r w:rsidR="0000408C" w:rsidRPr="00D00F3D">
        <w:rPr>
          <w:rFonts w:ascii="Arial" w:hAnsi="Arial" w:cs="Arial"/>
          <w:bCs/>
          <w:sz w:val="22"/>
          <w:szCs w:val="22"/>
        </w:rPr>
        <w:t>ways of representing a</w:t>
      </w:r>
      <w:r w:rsidR="00495A30" w:rsidRPr="00D00F3D">
        <w:rPr>
          <w:rFonts w:ascii="Arial" w:hAnsi="Arial" w:cs="Arial"/>
          <w:bCs/>
          <w:sz w:val="22"/>
          <w:szCs w:val="22"/>
        </w:rPr>
        <w:t xml:space="preserve"> </w:t>
      </w:r>
      <w:r w:rsidR="0000408C" w:rsidRPr="00D00F3D">
        <w:rPr>
          <w:rFonts w:ascii="Arial" w:hAnsi="Arial" w:cs="Arial"/>
          <w:bCs/>
          <w:sz w:val="22"/>
          <w:szCs w:val="22"/>
        </w:rPr>
        <w:t>‘</w:t>
      </w:r>
      <w:r w:rsidR="00EF3ED1" w:rsidRPr="00D00F3D">
        <w:rPr>
          <w:rFonts w:ascii="Arial" w:hAnsi="Arial" w:cs="Arial"/>
          <w:bCs/>
          <w:sz w:val="22"/>
          <w:szCs w:val="22"/>
        </w:rPr>
        <w:t xml:space="preserve">postcolonial </w:t>
      </w:r>
      <w:r w:rsidR="00495A30" w:rsidRPr="00D00F3D">
        <w:rPr>
          <w:rFonts w:ascii="Arial" w:hAnsi="Arial" w:cs="Arial"/>
          <w:bCs/>
          <w:sz w:val="22"/>
          <w:szCs w:val="22"/>
        </w:rPr>
        <w:t>collectiv</w:t>
      </w:r>
      <w:r w:rsidR="002D1E09" w:rsidRPr="00D00F3D">
        <w:rPr>
          <w:rFonts w:ascii="Arial" w:hAnsi="Arial" w:cs="Arial"/>
          <w:bCs/>
          <w:sz w:val="22"/>
          <w:szCs w:val="22"/>
        </w:rPr>
        <w:t>e</w:t>
      </w:r>
      <w:r w:rsidR="0000408C" w:rsidRPr="00D00F3D">
        <w:rPr>
          <w:rFonts w:ascii="Arial" w:hAnsi="Arial" w:cs="Arial"/>
          <w:bCs/>
          <w:sz w:val="22"/>
          <w:szCs w:val="22"/>
        </w:rPr>
        <w:t>’</w:t>
      </w:r>
      <w:r w:rsidRPr="00D00F3D">
        <w:rPr>
          <w:rFonts w:ascii="Arial" w:hAnsi="Arial" w:cs="Arial"/>
          <w:bCs/>
          <w:sz w:val="22"/>
          <w:szCs w:val="22"/>
        </w:rPr>
        <w:t>.</w:t>
      </w:r>
      <w:r w:rsidR="00F91082" w:rsidRPr="00D00F3D">
        <w:rPr>
          <w:rStyle w:val="FootnoteReference"/>
          <w:rFonts w:ascii="Arial" w:hAnsi="Arial" w:cs="Arial"/>
          <w:bCs/>
          <w:sz w:val="22"/>
          <w:szCs w:val="22"/>
        </w:rPr>
        <w:footnoteReference w:id="13"/>
      </w:r>
      <w:r w:rsidR="00495A30" w:rsidRPr="00D00F3D">
        <w:rPr>
          <w:rFonts w:ascii="Arial" w:hAnsi="Arial" w:cs="Arial"/>
          <w:bCs/>
          <w:sz w:val="22"/>
          <w:szCs w:val="22"/>
        </w:rPr>
        <w:t xml:space="preserve"> </w:t>
      </w:r>
      <w:r w:rsidRPr="00D00F3D">
        <w:rPr>
          <w:rFonts w:ascii="Arial" w:hAnsi="Arial" w:cs="Arial"/>
          <w:bCs/>
          <w:sz w:val="22"/>
          <w:szCs w:val="22"/>
        </w:rPr>
        <w:t xml:space="preserve">However, </w:t>
      </w:r>
      <w:r w:rsidR="00495A30" w:rsidRPr="00D00F3D">
        <w:rPr>
          <w:rFonts w:ascii="Arial" w:hAnsi="Arial" w:cs="Arial"/>
          <w:bCs/>
          <w:sz w:val="22"/>
          <w:szCs w:val="22"/>
        </w:rPr>
        <w:t xml:space="preserve">rather than simply describing the multiplicity and </w:t>
      </w:r>
      <w:r w:rsidR="00064476" w:rsidRPr="00D00F3D">
        <w:rPr>
          <w:rFonts w:ascii="Arial" w:hAnsi="Arial" w:cs="Arial"/>
          <w:bCs/>
          <w:sz w:val="22"/>
          <w:szCs w:val="22"/>
        </w:rPr>
        <w:t>conflictive nature of voices</w:t>
      </w:r>
      <w:r w:rsidR="00495A30" w:rsidRPr="00D00F3D">
        <w:rPr>
          <w:rFonts w:ascii="Arial" w:hAnsi="Arial" w:cs="Arial"/>
          <w:bCs/>
          <w:sz w:val="22"/>
          <w:szCs w:val="22"/>
        </w:rPr>
        <w:t xml:space="preserve"> within a postcolonial nation-state, my methodology </w:t>
      </w:r>
      <w:r w:rsidR="00495A30" w:rsidRPr="00D00F3D">
        <w:rPr>
          <w:rFonts w:ascii="Arial" w:hAnsi="Arial" w:cs="Arial"/>
          <w:bCs/>
          <w:i/>
          <w:sz w:val="22"/>
          <w:szCs w:val="22"/>
        </w:rPr>
        <w:t>uses</w:t>
      </w:r>
      <w:r w:rsidR="00495A30" w:rsidRPr="00D00F3D">
        <w:rPr>
          <w:rFonts w:ascii="Arial" w:hAnsi="Arial" w:cs="Arial"/>
          <w:bCs/>
          <w:sz w:val="22"/>
          <w:szCs w:val="22"/>
        </w:rPr>
        <w:t xml:space="preserve"> this </w:t>
      </w:r>
      <w:r w:rsidR="009B4BB8" w:rsidRPr="00D00F3D">
        <w:rPr>
          <w:rFonts w:ascii="Arial" w:hAnsi="Arial" w:cs="Arial"/>
          <w:bCs/>
          <w:sz w:val="22"/>
          <w:szCs w:val="22"/>
        </w:rPr>
        <w:t xml:space="preserve">idea of the </w:t>
      </w:r>
      <w:r w:rsidR="00064476" w:rsidRPr="00D00F3D">
        <w:rPr>
          <w:rFonts w:ascii="Arial" w:hAnsi="Arial" w:cs="Arial"/>
          <w:bCs/>
          <w:sz w:val="22"/>
          <w:szCs w:val="22"/>
        </w:rPr>
        <w:t>multipl</w:t>
      </w:r>
      <w:r w:rsidR="009B4BB8" w:rsidRPr="00D00F3D">
        <w:rPr>
          <w:rFonts w:ascii="Arial" w:hAnsi="Arial" w:cs="Arial"/>
          <w:bCs/>
          <w:sz w:val="22"/>
          <w:szCs w:val="22"/>
        </w:rPr>
        <w:t>icity of perspective</w:t>
      </w:r>
      <w:r w:rsidR="00495A30" w:rsidRPr="00D00F3D">
        <w:rPr>
          <w:rFonts w:ascii="Arial" w:hAnsi="Arial" w:cs="Arial"/>
          <w:bCs/>
          <w:sz w:val="22"/>
          <w:szCs w:val="22"/>
        </w:rPr>
        <w:t xml:space="preserve"> productively</w:t>
      </w:r>
      <w:r w:rsidR="009B4BB8" w:rsidRPr="00D00F3D">
        <w:rPr>
          <w:rFonts w:ascii="Arial" w:hAnsi="Arial" w:cs="Arial"/>
          <w:bCs/>
          <w:sz w:val="22"/>
          <w:szCs w:val="22"/>
        </w:rPr>
        <w:t>,</w:t>
      </w:r>
      <w:r w:rsidR="00064476" w:rsidRPr="00D00F3D">
        <w:rPr>
          <w:rFonts w:ascii="Arial" w:hAnsi="Arial" w:cs="Arial"/>
          <w:bCs/>
          <w:sz w:val="22"/>
          <w:szCs w:val="22"/>
        </w:rPr>
        <w:t xml:space="preserve"> </w:t>
      </w:r>
      <w:r w:rsidR="009B4BB8" w:rsidRPr="00D00F3D">
        <w:rPr>
          <w:rFonts w:ascii="Arial" w:hAnsi="Arial" w:cs="Arial"/>
          <w:bCs/>
          <w:sz w:val="22"/>
          <w:szCs w:val="22"/>
        </w:rPr>
        <w:t xml:space="preserve">to </w:t>
      </w:r>
      <w:r w:rsidR="00064476" w:rsidRPr="00D00F3D">
        <w:rPr>
          <w:rFonts w:ascii="Arial" w:hAnsi="Arial" w:cs="Arial"/>
          <w:bCs/>
          <w:sz w:val="22"/>
          <w:szCs w:val="22"/>
        </w:rPr>
        <w:t xml:space="preserve">re-direct the trajectory of </w:t>
      </w:r>
      <w:r w:rsidR="008C1DEA" w:rsidRPr="00D00F3D">
        <w:rPr>
          <w:rFonts w:ascii="Arial" w:hAnsi="Arial" w:cs="Arial"/>
          <w:bCs/>
          <w:sz w:val="22"/>
          <w:szCs w:val="22"/>
        </w:rPr>
        <w:t>my narrative</w:t>
      </w:r>
      <w:r w:rsidRPr="00D00F3D">
        <w:rPr>
          <w:rFonts w:ascii="Arial" w:hAnsi="Arial" w:cs="Arial"/>
          <w:bCs/>
          <w:sz w:val="22"/>
          <w:szCs w:val="22"/>
        </w:rPr>
        <w:t>.</w:t>
      </w:r>
      <w:r w:rsidR="00495A30" w:rsidRPr="00D00F3D">
        <w:rPr>
          <w:rFonts w:ascii="Arial" w:hAnsi="Arial" w:cs="Arial"/>
          <w:bCs/>
          <w:sz w:val="22"/>
          <w:szCs w:val="22"/>
        </w:rPr>
        <w:t xml:space="preserve"> </w:t>
      </w:r>
      <w:r w:rsidR="00F91082" w:rsidRPr="00D00F3D">
        <w:rPr>
          <w:rFonts w:ascii="Arial" w:hAnsi="Arial" w:cs="Arial"/>
          <w:sz w:val="22"/>
          <w:szCs w:val="22"/>
        </w:rPr>
        <w:t xml:space="preserve">My critical work </w:t>
      </w:r>
      <w:r w:rsidRPr="00D00F3D">
        <w:rPr>
          <w:rFonts w:ascii="Arial" w:hAnsi="Arial" w:cs="Arial"/>
          <w:sz w:val="22"/>
          <w:szCs w:val="22"/>
        </w:rPr>
        <w:t>uses the idea of multiple voices to</w:t>
      </w:r>
      <w:r w:rsidR="00F91082" w:rsidRPr="00D00F3D">
        <w:rPr>
          <w:rFonts w:ascii="Arial" w:hAnsi="Arial" w:cs="Arial"/>
          <w:sz w:val="22"/>
          <w:szCs w:val="22"/>
        </w:rPr>
        <w:t xml:space="preserve">: </w:t>
      </w:r>
    </w:p>
    <w:p w14:paraId="6365DA62" w14:textId="35BAA0FF" w:rsidR="00A95021" w:rsidRPr="00D00F3D" w:rsidRDefault="00A95021" w:rsidP="00D00F3D">
      <w:pPr>
        <w:spacing w:line="360" w:lineRule="auto"/>
        <w:ind w:left="720"/>
        <w:rPr>
          <w:rFonts w:ascii="Arial" w:hAnsi="Arial" w:cs="Arial"/>
          <w:sz w:val="22"/>
          <w:szCs w:val="22"/>
        </w:rPr>
      </w:pPr>
      <w:r w:rsidRPr="00D00F3D">
        <w:rPr>
          <w:rFonts w:ascii="Arial" w:hAnsi="Arial" w:cs="Arial"/>
          <w:sz w:val="22"/>
          <w:szCs w:val="22"/>
        </w:rPr>
        <w:t xml:space="preserve">a) </w:t>
      </w:r>
      <w:r w:rsidR="00C50732" w:rsidRPr="00D00F3D">
        <w:rPr>
          <w:rFonts w:ascii="Arial" w:hAnsi="Arial" w:cs="Arial"/>
          <w:sz w:val="22"/>
          <w:szCs w:val="22"/>
        </w:rPr>
        <w:t>[resist]</w:t>
      </w:r>
      <w:r w:rsidR="00F91082" w:rsidRPr="00D00F3D">
        <w:rPr>
          <w:rFonts w:ascii="Arial" w:hAnsi="Arial" w:cs="Arial"/>
          <w:sz w:val="22"/>
          <w:szCs w:val="22"/>
        </w:rPr>
        <w:t xml:space="preserve"> all master narratives with a critique of Eurocentricism as a primary goal,</w:t>
      </w:r>
      <w:r w:rsidRPr="00D00F3D">
        <w:rPr>
          <w:rFonts w:ascii="Arial" w:hAnsi="Arial" w:cs="Arial"/>
          <w:sz w:val="22"/>
          <w:szCs w:val="22"/>
        </w:rPr>
        <w:t xml:space="preserve"> </w:t>
      </w:r>
      <w:r w:rsidR="00F91082" w:rsidRPr="00D00F3D">
        <w:rPr>
          <w:rFonts w:ascii="Arial" w:hAnsi="Arial" w:cs="Arial"/>
          <w:sz w:val="22"/>
          <w:szCs w:val="22"/>
        </w:rPr>
        <w:t xml:space="preserve">(b) </w:t>
      </w:r>
      <w:r w:rsidR="00C50732" w:rsidRPr="00D00F3D">
        <w:rPr>
          <w:rFonts w:ascii="Arial" w:hAnsi="Arial" w:cs="Arial"/>
          <w:sz w:val="22"/>
          <w:szCs w:val="22"/>
        </w:rPr>
        <w:t>[resist]</w:t>
      </w:r>
      <w:r w:rsidR="00F91082" w:rsidRPr="00D00F3D">
        <w:rPr>
          <w:rFonts w:ascii="Arial" w:hAnsi="Arial" w:cs="Arial"/>
          <w:sz w:val="22"/>
          <w:szCs w:val="22"/>
        </w:rPr>
        <w:t xml:space="preserve"> all the forms of spatial homogenisation and temporal teleology, and (c) </w:t>
      </w:r>
      <w:r w:rsidR="00C50732" w:rsidRPr="00D00F3D">
        <w:rPr>
          <w:rFonts w:ascii="Arial" w:hAnsi="Arial" w:cs="Arial"/>
          <w:sz w:val="22"/>
          <w:szCs w:val="22"/>
        </w:rPr>
        <w:t>…</w:t>
      </w:r>
      <w:r w:rsidR="00F91082" w:rsidRPr="00D00F3D">
        <w:rPr>
          <w:rFonts w:ascii="Arial" w:hAnsi="Arial" w:cs="Arial"/>
          <w:sz w:val="22"/>
          <w:szCs w:val="22"/>
        </w:rPr>
        <w:t xml:space="preserve"> </w:t>
      </w:r>
      <w:r w:rsidR="00C50732" w:rsidRPr="00D00F3D">
        <w:rPr>
          <w:rFonts w:ascii="Arial" w:hAnsi="Arial" w:cs="Arial"/>
          <w:sz w:val="22"/>
          <w:szCs w:val="22"/>
        </w:rPr>
        <w:t>understan[</w:t>
      </w:r>
      <w:r w:rsidR="00F91082" w:rsidRPr="00D00F3D">
        <w:rPr>
          <w:rFonts w:ascii="Arial" w:hAnsi="Arial" w:cs="Arial"/>
          <w:sz w:val="22"/>
          <w:szCs w:val="22"/>
        </w:rPr>
        <w:t>d</w:t>
      </w:r>
      <w:r w:rsidR="00C50732" w:rsidRPr="00D00F3D">
        <w:rPr>
          <w:rFonts w:ascii="Arial" w:hAnsi="Arial" w:cs="Arial"/>
          <w:sz w:val="22"/>
          <w:szCs w:val="22"/>
        </w:rPr>
        <w:t>]</w:t>
      </w:r>
      <w:r w:rsidR="00F91082" w:rsidRPr="00D00F3D">
        <w:rPr>
          <w:rFonts w:ascii="Arial" w:hAnsi="Arial" w:cs="Arial"/>
          <w:sz w:val="22"/>
          <w:szCs w:val="22"/>
        </w:rPr>
        <w:t xml:space="preserve"> the dialectical relationship between the colonizer and colonized.</w:t>
      </w:r>
      <w:r w:rsidR="00F91082" w:rsidRPr="00D00F3D">
        <w:rPr>
          <w:rStyle w:val="FootnoteReference"/>
          <w:rFonts w:ascii="Arial" w:hAnsi="Arial" w:cs="Arial"/>
          <w:sz w:val="22"/>
          <w:szCs w:val="22"/>
        </w:rPr>
        <w:footnoteReference w:id="14"/>
      </w:r>
      <w:r w:rsidR="00F91082" w:rsidRPr="00D00F3D">
        <w:rPr>
          <w:rFonts w:ascii="Arial" w:hAnsi="Arial" w:cs="Arial"/>
          <w:sz w:val="22"/>
          <w:szCs w:val="22"/>
        </w:rPr>
        <w:t xml:space="preserve"> </w:t>
      </w:r>
    </w:p>
    <w:p w14:paraId="0F143F65" w14:textId="21B66787" w:rsidR="008E70FB" w:rsidRPr="00D00F3D" w:rsidRDefault="00C50732" w:rsidP="00D00F3D">
      <w:pPr>
        <w:spacing w:line="360" w:lineRule="auto"/>
        <w:rPr>
          <w:rFonts w:ascii="Arial" w:hAnsi="Arial" w:cs="Arial"/>
          <w:color w:val="70AD47" w:themeColor="accent6"/>
          <w:sz w:val="22"/>
          <w:szCs w:val="22"/>
        </w:rPr>
      </w:pPr>
      <w:r w:rsidRPr="00D00F3D">
        <w:rPr>
          <w:rFonts w:ascii="Arial" w:hAnsi="Arial" w:cs="Arial"/>
          <w:sz w:val="22"/>
          <w:szCs w:val="22"/>
        </w:rPr>
        <w:t>I then move beyond what</w:t>
      </w:r>
      <w:r w:rsidR="00F91082" w:rsidRPr="00D00F3D">
        <w:rPr>
          <w:rFonts w:ascii="Arial" w:hAnsi="Arial" w:cs="Arial"/>
          <w:sz w:val="22"/>
          <w:szCs w:val="22"/>
        </w:rPr>
        <w:t xml:space="preserve"> Sandra Lila Maya Rota</w:t>
      </w:r>
      <w:r w:rsidRPr="00D00F3D">
        <w:rPr>
          <w:rFonts w:ascii="Arial" w:hAnsi="Arial" w:cs="Arial"/>
          <w:sz w:val="22"/>
          <w:szCs w:val="22"/>
        </w:rPr>
        <w:t xml:space="preserve"> calls the ‘impasse’ that </w:t>
      </w:r>
      <w:r w:rsidR="00F91082" w:rsidRPr="00D00F3D">
        <w:rPr>
          <w:rFonts w:ascii="Arial" w:hAnsi="Arial" w:cs="Arial"/>
          <w:sz w:val="22"/>
          <w:szCs w:val="22"/>
        </w:rPr>
        <w:t xml:space="preserve">this </w:t>
      </w:r>
      <w:r w:rsidR="002D1E09" w:rsidRPr="00D00F3D">
        <w:rPr>
          <w:rFonts w:ascii="Arial" w:hAnsi="Arial" w:cs="Arial"/>
          <w:sz w:val="22"/>
          <w:szCs w:val="22"/>
        </w:rPr>
        <w:t xml:space="preserve">type of </w:t>
      </w:r>
      <w:r w:rsidR="00064476" w:rsidRPr="00D00F3D">
        <w:rPr>
          <w:rFonts w:ascii="Arial" w:hAnsi="Arial" w:cs="Arial"/>
          <w:sz w:val="22"/>
          <w:szCs w:val="22"/>
        </w:rPr>
        <w:t xml:space="preserve">postcolonial </w:t>
      </w:r>
      <w:r w:rsidR="002D1E09" w:rsidRPr="00D00F3D">
        <w:rPr>
          <w:rFonts w:ascii="Arial" w:hAnsi="Arial" w:cs="Arial"/>
          <w:sz w:val="22"/>
          <w:szCs w:val="22"/>
        </w:rPr>
        <w:t xml:space="preserve">enquiry </w:t>
      </w:r>
      <w:r w:rsidR="00F91082" w:rsidRPr="00D00F3D">
        <w:rPr>
          <w:rFonts w:ascii="Arial" w:hAnsi="Arial" w:cs="Arial"/>
          <w:sz w:val="22"/>
          <w:szCs w:val="22"/>
        </w:rPr>
        <w:t xml:space="preserve">often </w:t>
      </w:r>
      <w:r w:rsidRPr="00D00F3D">
        <w:rPr>
          <w:rFonts w:ascii="Arial" w:hAnsi="Arial" w:cs="Arial"/>
          <w:sz w:val="22"/>
          <w:szCs w:val="22"/>
        </w:rPr>
        <w:t>produces, where the</w:t>
      </w:r>
      <w:r w:rsidR="00F91082" w:rsidRPr="00D00F3D">
        <w:rPr>
          <w:rFonts w:ascii="Arial" w:hAnsi="Arial" w:cs="Arial"/>
          <w:sz w:val="22"/>
          <w:szCs w:val="22"/>
        </w:rPr>
        <w:t xml:space="preserve"> ‘de-construc</w:t>
      </w:r>
      <w:r w:rsidRPr="00D00F3D">
        <w:rPr>
          <w:rFonts w:ascii="Arial" w:hAnsi="Arial" w:cs="Arial"/>
          <w:sz w:val="22"/>
          <w:szCs w:val="22"/>
        </w:rPr>
        <w:t>tion of</w:t>
      </w:r>
      <w:r w:rsidR="00F91082" w:rsidRPr="00D00F3D">
        <w:rPr>
          <w:rFonts w:ascii="Arial" w:hAnsi="Arial" w:cs="Arial"/>
          <w:sz w:val="22"/>
          <w:szCs w:val="22"/>
        </w:rPr>
        <w:t xml:space="preserve"> the hierarchies of power’ </w:t>
      </w:r>
      <w:r w:rsidR="00064476" w:rsidRPr="00D00F3D">
        <w:rPr>
          <w:rFonts w:ascii="Arial" w:hAnsi="Arial" w:cs="Arial"/>
          <w:sz w:val="22"/>
          <w:szCs w:val="22"/>
        </w:rPr>
        <w:t>does not extend to a</w:t>
      </w:r>
      <w:r w:rsidR="00F91082" w:rsidRPr="00D00F3D">
        <w:rPr>
          <w:rFonts w:ascii="Arial" w:hAnsi="Arial" w:cs="Arial"/>
          <w:sz w:val="22"/>
          <w:szCs w:val="22"/>
        </w:rPr>
        <w:t xml:space="preserve"> ‘subsequent re-construction’</w:t>
      </w:r>
      <w:r w:rsidR="002D1E09" w:rsidRPr="00D00F3D">
        <w:rPr>
          <w:rFonts w:ascii="Arial" w:hAnsi="Arial" w:cs="Arial"/>
          <w:sz w:val="22"/>
          <w:szCs w:val="22"/>
        </w:rPr>
        <w:t>.</w:t>
      </w:r>
      <w:r w:rsidR="00F91082" w:rsidRPr="00D00F3D">
        <w:rPr>
          <w:rStyle w:val="FootnoteReference"/>
          <w:rFonts w:ascii="Arial" w:hAnsi="Arial" w:cs="Arial"/>
          <w:sz w:val="22"/>
          <w:szCs w:val="22"/>
        </w:rPr>
        <w:footnoteReference w:id="15"/>
      </w:r>
      <w:r w:rsidR="00F91082" w:rsidRPr="00D00F3D">
        <w:rPr>
          <w:rFonts w:ascii="Arial" w:hAnsi="Arial" w:cs="Arial"/>
          <w:sz w:val="22"/>
          <w:szCs w:val="22"/>
        </w:rPr>
        <w:t xml:space="preserve"> </w:t>
      </w:r>
      <w:r w:rsidRPr="00D00F3D">
        <w:rPr>
          <w:rFonts w:ascii="Arial" w:hAnsi="Arial" w:cs="Arial"/>
          <w:sz w:val="22"/>
          <w:szCs w:val="22"/>
        </w:rPr>
        <w:t xml:space="preserve">My novel embodies this reconstruction. Using a </w:t>
      </w:r>
      <w:r w:rsidR="00F91082" w:rsidRPr="00D00F3D">
        <w:rPr>
          <w:rFonts w:ascii="Arial" w:hAnsi="Arial" w:cs="Arial"/>
          <w:sz w:val="22"/>
          <w:szCs w:val="22"/>
        </w:rPr>
        <w:t>‘</w:t>
      </w:r>
      <w:r w:rsidRPr="00D00F3D">
        <w:rPr>
          <w:rFonts w:ascii="Arial" w:hAnsi="Arial" w:cs="Arial"/>
          <w:sz w:val="22"/>
          <w:szCs w:val="22"/>
        </w:rPr>
        <w:t>d</w:t>
      </w:r>
      <w:r w:rsidR="00F91082" w:rsidRPr="00D00F3D">
        <w:rPr>
          <w:rFonts w:ascii="Arial" w:hAnsi="Arial" w:cs="Arial"/>
          <w:sz w:val="22"/>
          <w:szCs w:val="22"/>
        </w:rPr>
        <w:t xml:space="preserve">ecolonial </w:t>
      </w:r>
      <w:r w:rsidRPr="00D00F3D">
        <w:rPr>
          <w:rFonts w:ascii="Arial" w:hAnsi="Arial" w:cs="Arial"/>
          <w:sz w:val="22"/>
          <w:szCs w:val="22"/>
        </w:rPr>
        <w:t>framework</w:t>
      </w:r>
      <w:r w:rsidR="00FB6BA6">
        <w:rPr>
          <w:rFonts w:ascii="Arial" w:hAnsi="Arial" w:cs="Arial"/>
          <w:sz w:val="22"/>
          <w:szCs w:val="22"/>
        </w:rPr>
        <w:t>’</w:t>
      </w:r>
      <w:r w:rsidR="00F91082" w:rsidRPr="00D00F3D">
        <w:rPr>
          <w:rFonts w:ascii="Arial" w:hAnsi="Arial" w:cs="Arial"/>
          <w:sz w:val="22"/>
          <w:szCs w:val="22"/>
        </w:rPr>
        <w:t xml:space="preserve">,’ </w:t>
      </w:r>
      <w:r w:rsidRPr="00D00F3D">
        <w:rPr>
          <w:rFonts w:ascii="Arial" w:hAnsi="Arial" w:cs="Arial"/>
          <w:sz w:val="22"/>
          <w:szCs w:val="22"/>
        </w:rPr>
        <w:t>I</w:t>
      </w:r>
      <w:r w:rsidR="00F91082" w:rsidRPr="00D00F3D">
        <w:rPr>
          <w:rFonts w:ascii="Arial" w:hAnsi="Arial" w:cs="Arial"/>
          <w:sz w:val="22"/>
          <w:szCs w:val="22"/>
        </w:rPr>
        <w:t xml:space="preserve"> ‘focus on hybrid experiences, practices, and identities, as </w:t>
      </w:r>
      <w:r w:rsidR="00F91082" w:rsidRPr="00D00F3D">
        <w:rPr>
          <w:rFonts w:ascii="Arial" w:hAnsi="Arial" w:cs="Arial"/>
          <w:sz w:val="22"/>
          <w:szCs w:val="22"/>
        </w:rPr>
        <w:lastRenderedPageBreak/>
        <w:t>well as on the ideologies, performances, and practices that</w:t>
      </w:r>
      <w:r w:rsidRPr="00D00F3D">
        <w:rPr>
          <w:rFonts w:ascii="Arial" w:hAnsi="Arial" w:cs="Arial"/>
          <w:sz w:val="22"/>
          <w:szCs w:val="22"/>
        </w:rPr>
        <w:t xml:space="preserve"> </w:t>
      </w:r>
      <w:r w:rsidR="00F91082" w:rsidRPr="00D00F3D">
        <w:rPr>
          <w:rFonts w:ascii="Arial" w:hAnsi="Arial" w:cs="Arial"/>
          <w:iCs/>
          <w:sz w:val="22"/>
          <w:szCs w:val="22"/>
        </w:rPr>
        <w:t xml:space="preserve">actively </w:t>
      </w:r>
      <w:r w:rsidR="00F91082" w:rsidRPr="00D00F3D">
        <w:rPr>
          <w:rFonts w:ascii="Arial" w:hAnsi="Arial" w:cs="Arial"/>
          <w:sz w:val="22"/>
          <w:szCs w:val="22"/>
        </w:rPr>
        <w:t>question, critique, and challenge colonization</w:t>
      </w:r>
      <w:r w:rsidRPr="00D00F3D">
        <w:rPr>
          <w:rFonts w:ascii="Arial" w:hAnsi="Arial" w:cs="Arial"/>
          <w:sz w:val="22"/>
          <w:szCs w:val="22"/>
        </w:rPr>
        <w:t>’</w:t>
      </w:r>
      <w:r w:rsidR="00F91082" w:rsidRPr="00D00F3D">
        <w:rPr>
          <w:rFonts w:ascii="Arial" w:hAnsi="Arial" w:cs="Arial"/>
          <w:sz w:val="22"/>
          <w:szCs w:val="22"/>
        </w:rPr>
        <w:t>.</w:t>
      </w:r>
      <w:r w:rsidR="00F91082" w:rsidRPr="00D00F3D">
        <w:rPr>
          <w:rStyle w:val="FootnoteReference"/>
          <w:rFonts w:ascii="Arial" w:hAnsi="Arial" w:cs="Arial"/>
          <w:sz w:val="22"/>
          <w:szCs w:val="22"/>
        </w:rPr>
        <w:footnoteReference w:id="16"/>
      </w:r>
      <w:r w:rsidR="00F91082" w:rsidRPr="00D00F3D">
        <w:rPr>
          <w:rFonts w:ascii="Arial" w:hAnsi="Arial" w:cs="Arial"/>
          <w:sz w:val="22"/>
          <w:szCs w:val="22"/>
        </w:rPr>
        <w:t xml:space="preserve"> </w:t>
      </w:r>
      <w:r w:rsidRPr="00D00F3D">
        <w:rPr>
          <w:rFonts w:ascii="Arial" w:hAnsi="Arial" w:cs="Arial"/>
          <w:sz w:val="22"/>
          <w:szCs w:val="22"/>
        </w:rPr>
        <w:t>The novel then, is my research in practice,</w:t>
      </w:r>
      <w:r w:rsidR="00F91082" w:rsidRPr="00D00F3D">
        <w:rPr>
          <w:rFonts w:ascii="Arial" w:hAnsi="Arial" w:cs="Arial"/>
          <w:bCs/>
          <w:sz w:val="22"/>
          <w:szCs w:val="22"/>
        </w:rPr>
        <w:t xml:space="preserve"> </w:t>
      </w:r>
      <w:r w:rsidR="00F366F5" w:rsidRPr="00D00F3D">
        <w:rPr>
          <w:rFonts w:ascii="Arial" w:hAnsi="Arial" w:cs="Arial"/>
          <w:bCs/>
          <w:sz w:val="22"/>
          <w:szCs w:val="22"/>
        </w:rPr>
        <w:t xml:space="preserve">demonstrating this </w:t>
      </w:r>
      <w:r w:rsidR="00F91082" w:rsidRPr="00D00F3D">
        <w:rPr>
          <w:rFonts w:ascii="Arial" w:hAnsi="Arial" w:cs="Arial"/>
          <w:bCs/>
          <w:sz w:val="22"/>
          <w:szCs w:val="22"/>
        </w:rPr>
        <w:t xml:space="preserve">decolonial </w:t>
      </w:r>
      <w:r w:rsidR="009E72FC" w:rsidRPr="00D00F3D">
        <w:rPr>
          <w:rFonts w:ascii="Arial" w:hAnsi="Arial" w:cs="Arial"/>
          <w:bCs/>
          <w:sz w:val="22"/>
          <w:szCs w:val="22"/>
        </w:rPr>
        <w:t>narrative aestheti</w:t>
      </w:r>
      <w:r w:rsidR="00F366F5" w:rsidRPr="00D00F3D">
        <w:rPr>
          <w:rFonts w:ascii="Arial" w:hAnsi="Arial" w:cs="Arial"/>
          <w:bCs/>
          <w:sz w:val="22"/>
          <w:szCs w:val="22"/>
        </w:rPr>
        <w:t>c</w:t>
      </w:r>
      <w:r w:rsidR="009E72FC" w:rsidRPr="00D00F3D">
        <w:rPr>
          <w:rFonts w:ascii="Arial" w:hAnsi="Arial" w:cs="Arial"/>
          <w:bCs/>
          <w:sz w:val="22"/>
          <w:szCs w:val="22"/>
        </w:rPr>
        <w:t xml:space="preserve"> for writing about Hong Kong</w:t>
      </w:r>
      <w:r w:rsidR="00F91082" w:rsidRPr="00D00F3D">
        <w:rPr>
          <w:rFonts w:ascii="Arial" w:hAnsi="Arial" w:cs="Arial"/>
          <w:bCs/>
          <w:sz w:val="22"/>
          <w:szCs w:val="22"/>
        </w:rPr>
        <w:t>.</w:t>
      </w:r>
    </w:p>
    <w:p w14:paraId="11C55FEB" w14:textId="77777777" w:rsidR="007008B0" w:rsidRPr="00D00F3D" w:rsidRDefault="007008B0" w:rsidP="00D00F3D">
      <w:pPr>
        <w:spacing w:line="360" w:lineRule="auto"/>
        <w:rPr>
          <w:rFonts w:ascii="Arial" w:hAnsi="Arial" w:cs="Arial"/>
          <w:b/>
          <w:color w:val="70AD47" w:themeColor="accent6"/>
          <w:sz w:val="22"/>
          <w:szCs w:val="22"/>
        </w:rPr>
      </w:pPr>
    </w:p>
    <w:p w14:paraId="13FAF986" w14:textId="1182C70D" w:rsidR="00057E0A" w:rsidRPr="00D00F3D" w:rsidRDefault="00057E0A" w:rsidP="00D00F3D">
      <w:pPr>
        <w:spacing w:line="360" w:lineRule="auto"/>
        <w:rPr>
          <w:rFonts w:ascii="Arial" w:hAnsi="Arial" w:cs="Arial"/>
          <w:b/>
          <w:bCs/>
          <w:sz w:val="22"/>
          <w:szCs w:val="22"/>
        </w:rPr>
      </w:pPr>
      <w:r w:rsidRPr="00D00F3D">
        <w:rPr>
          <w:rFonts w:ascii="Arial" w:hAnsi="Arial" w:cs="Arial"/>
          <w:b/>
          <w:bCs/>
          <w:sz w:val="22"/>
          <w:szCs w:val="22"/>
        </w:rPr>
        <w:t>A History of Diaspora</w:t>
      </w:r>
    </w:p>
    <w:p w14:paraId="6E9E74F0" w14:textId="77777777" w:rsidR="00914AC6" w:rsidRPr="00D00F3D" w:rsidRDefault="00057E0A" w:rsidP="00D00F3D">
      <w:pPr>
        <w:spacing w:line="360" w:lineRule="auto"/>
        <w:ind w:firstLine="720"/>
        <w:rPr>
          <w:rFonts w:ascii="Arial" w:hAnsi="Arial" w:cs="Arial"/>
          <w:sz w:val="22"/>
          <w:szCs w:val="22"/>
        </w:rPr>
      </w:pPr>
      <w:r w:rsidRPr="00D00F3D">
        <w:rPr>
          <w:rFonts w:ascii="Arial" w:eastAsia="Times New Roman" w:hAnsi="Arial" w:cs="Arial"/>
          <w:color w:val="000000" w:themeColor="text1"/>
          <w:sz w:val="22"/>
          <w:szCs w:val="22"/>
        </w:rPr>
        <w:t xml:space="preserve">Focus on multiplicity and hybridity is essential when considering Hong Kong’s period of rapid globalisation from the late 1940s to the present. </w:t>
      </w:r>
      <w:r w:rsidRPr="00D00F3D">
        <w:rPr>
          <w:rFonts w:ascii="Arial" w:hAnsi="Arial" w:cs="Arial"/>
          <w:sz w:val="22"/>
          <w:szCs w:val="22"/>
        </w:rPr>
        <w:t>Ackbar Abbas discusses Hong Kong’s development since the</w:t>
      </w:r>
      <w:r w:rsidR="00914AC6" w:rsidRPr="00D00F3D">
        <w:rPr>
          <w:rFonts w:ascii="Arial" w:hAnsi="Arial" w:cs="Arial"/>
          <w:sz w:val="22"/>
          <w:szCs w:val="22"/>
        </w:rPr>
        <w:t xml:space="preserve">n </w:t>
      </w:r>
      <w:r w:rsidRPr="00D00F3D">
        <w:rPr>
          <w:rFonts w:ascii="Arial" w:hAnsi="Arial" w:cs="Arial"/>
          <w:sz w:val="22"/>
          <w:szCs w:val="22"/>
        </w:rPr>
        <w:t>from colonial entrepot into globalised cosmopolis and economic powerhouse. He identifies the city as a ‘more complex kind of colonial space produced by the unclean breaks and unclear connections between imperialism and globalism’.</w:t>
      </w:r>
      <w:r w:rsidRPr="00D00F3D">
        <w:rPr>
          <w:rStyle w:val="FootnoteReference"/>
          <w:rFonts w:ascii="Arial" w:hAnsi="Arial" w:cs="Arial"/>
          <w:sz w:val="22"/>
          <w:szCs w:val="22"/>
        </w:rPr>
        <w:footnoteReference w:id="17"/>
      </w:r>
      <w:r w:rsidRPr="00D00F3D">
        <w:rPr>
          <w:rFonts w:ascii="Arial" w:hAnsi="Arial" w:cs="Arial"/>
          <w:sz w:val="22"/>
          <w:szCs w:val="22"/>
        </w:rPr>
        <w:t xml:space="preserve"> Distinguishable from other colonial cities in India, Africa or South America, since, besides small settlements, ‘Hong Kong has no pre-colonial past to speak of’</w:t>
      </w:r>
      <w:r w:rsidRPr="00D00F3D">
        <w:rPr>
          <w:rStyle w:val="FootnoteReference"/>
          <w:rFonts w:ascii="Arial" w:hAnsi="Arial" w:cs="Arial"/>
          <w:sz w:val="22"/>
          <w:szCs w:val="22"/>
        </w:rPr>
        <w:footnoteReference w:id="18"/>
      </w:r>
      <w:r w:rsidRPr="00D00F3D">
        <w:rPr>
          <w:rFonts w:ascii="Arial" w:hAnsi="Arial" w:cs="Arial"/>
          <w:sz w:val="22"/>
          <w:szCs w:val="22"/>
        </w:rPr>
        <w:t xml:space="preserve">, Hong Kong’s identity </w:t>
      </w:r>
      <w:r w:rsidR="00914AC6" w:rsidRPr="00D00F3D">
        <w:rPr>
          <w:rFonts w:ascii="Arial" w:hAnsi="Arial" w:cs="Arial"/>
          <w:sz w:val="22"/>
          <w:szCs w:val="22"/>
        </w:rPr>
        <w:t xml:space="preserve">is </w:t>
      </w:r>
      <w:r w:rsidRPr="00D00F3D">
        <w:rPr>
          <w:rFonts w:ascii="Arial" w:hAnsi="Arial" w:cs="Arial"/>
          <w:sz w:val="22"/>
          <w:szCs w:val="22"/>
        </w:rPr>
        <w:t>characterised by diaspora. Stuart Hall’s canonical writing ‘Cultural Identity and Diaspora’ is particularly illuminating in Hong Kong’s case. Hall writes</w:t>
      </w:r>
      <w:r w:rsidR="00914AC6" w:rsidRPr="00D00F3D">
        <w:rPr>
          <w:rFonts w:ascii="Arial" w:hAnsi="Arial" w:cs="Arial"/>
          <w:sz w:val="22"/>
          <w:szCs w:val="22"/>
        </w:rPr>
        <w:t>,</w:t>
      </w:r>
      <w:r w:rsidRPr="00D00F3D">
        <w:rPr>
          <w:rFonts w:ascii="Arial" w:hAnsi="Arial" w:cs="Arial"/>
          <w:sz w:val="22"/>
          <w:szCs w:val="22"/>
        </w:rPr>
        <w:t xml:space="preserve"> </w:t>
      </w:r>
    </w:p>
    <w:p w14:paraId="1DC2D4F2" w14:textId="555FA6D8" w:rsidR="00914AC6" w:rsidRPr="00D00F3D" w:rsidRDefault="00057E0A" w:rsidP="00D00F3D">
      <w:pPr>
        <w:spacing w:line="360" w:lineRule="auto"/>
        <w:ind w:left="720"/>
        <w:rPr>
          <w:rFonts w:ascii="Arial" w:hAnsi="Arial" w:cs="Arial"/>
          <w:sz w:val="22"/>
          <w:szCs w:val="22"/>
        </w:rPr>
      </w:pPr>
      <w:r w:rsidRPr="00D00F3D">
        <w:rPr>
          <w:rFonts w:ascii="Arial" w:hAnsi="Arial" w:cs="Arial"/>
          <w:sz w:val="22"/>
          <w:szCs w:val="22"/>
        </w:rPr>
        <w:t xml:space="preserve">our cultural identities reflect the common historical experiences and shared cultural codes which provide us, as </w:t>
      </w:r>
      <w:r w:rsidR="00914AC6" w:rsidRPr="00D00F3D">
        <w:rPr>
          <w:rFonts w:ascii="Arial" w:hAnsi="Arial" w:cs="Arial"/>
          <w:sz w:val="22"/>
          <w:szCs w:val="22"/>
        </w:rPr>
        <w:t>‘</w:t>
      </w:r>
      <w:r w:rsidRPr="00D00F3D">
        <w:rPr>
          <w:rFonts w:ascii="Arial" w:hAnsi="Arial" w:cs="Arial"/>
          <w:sz w:val="22"/>
          <w:szCs w:val="22"/>
        </w:rPr>
        <w:t>one people</w:t>
      </w:r>
      <w:r w:rsidR="00914AC6" w:rsidRPr="00D00F3D">
        <w:rPr>
          <w:rFonts w:ascii="Arial" w:hAnsi="Arial" w:cs="Arial"/>
          <w:sz w:val="22"/>
          <w:szCs w:val="22"/>
        </w:rPr>
        <w:t>’</w:t>
      </w:r>
      <w:r w:rsidRPr="00D00F3D">
        <w:rPr>
          <w:rFonts w:ascii="Arial" w:hAnsi="Arial" w:cs="Arial"/>
          <w:sz w:val="22"/>
          <w:szCs w:val="22"/>
        </w:rPr>
        <w:t>, with stable, unchanging and continuous frames of reference and meaning, beneath the shifting divisions and vicissitudes of our actual history.</w:t>
      </w:r>
      <w:r w:rsidRPr="00D00F3D">
        <w:rPr>
          <w:rStyle w:val="FootnoteReference"/>
          <w:rFonts w:ascii="Arial" w:hAnsi="Arial" w:cs="Arial"/>
          <w:sz w:val="22"/>
          <w:szCs w:val="22"/>
        </w:rPr>
        <w:footnoteReference w:id="19"/>
      </w:r>
      <w:r w:rsidRPr="00D00F3D">
        <w:rPr>
          <w:rFonts w:ascii="Arial" w:hAnsi="Arial" w:cs="Arial"/>
          <w:sz w:val="22"/>
          <w:szCs w:val="22"/>
        </w:rPr>
        <w:t xml:space="preserve"> </w:t>
      </w:r>
    </w:p>
    <w:p w14:paraId="1E4357AF" w14:textId="7D2262AA" w:rsidR="00057E0A" w:rsidRPr="00D00F3D" w:rsidRDefault="00057E0A" w:rsidP="00D00F3D">
      <w:pPr>
        <w:spacing w:line="360" w:lineRule="auto"/>
        <w:rPr>
          <w:rFonts w:ascii="Arial" w:eastAsia="Times New Roman" w:hAnsi="Arial" w:cs="Arial"/>
          <w:color w:val="000000" w:themeColor="text1"/>
          <w:sz w:val="22"/>
          <w:szCs w:val="22"/>
        </w:rPr>
      </w:pPr>
      <w:r w:rsidRPr="00D00F3D">
        <w:rPr>
          <w:rFonts w:ascii="Arial" w:hAnsi="Arial" w:cs="Arial"/>
          <w:sz w:val="22"/>
          <w:szCs w:val="22"/>
        </w:rPr>
        <w:t>He also discusses a second view of cultural identity, that he calls ‘‘a matter of `becoming' as well as of ‘being’’. He writes that this identity ‘belongs to the future as much as to the past’.</w:t>
      </w:r>
      <w:r w:rsidRPr="00D00F3D">
        <w:rPr>
          <w:rStyle w:val="FootnoteReference"/>
          <w:rFonts w:ascii="Arial" w:hAnsi="Arial" w:cs="Arial"/>
          <w:sz w:val="22"/>
          <w:szCs w:val="22"/>
        </w:rPr>
        <w:t xml:space="preserve"> </w:t>
      </w:r>
      <w:r w:rsidRPr="00D00F3D">
        <w:rPr>
          <w:rStyle w:val="FootnoteReference"/>
          <w:rFonts w:ascii="Arial" w:hAnsi="Arial" w:cs="Arial"/>
          <w:sz w:val="22"/>
          <w:szCs w:val="22"/>
        </w:rPr>
        <w:footnoteReference w:id="20"/>
      </w:r>
      <w:r w:rsidRPr="00D00F3D">
        <w:rPr>
          <w:rFonts w:ascii="Arial" w:hAnsi="Arial" w:cs="Arial"/>
          <w:sz w:val="22"/>
          <w:szCs w:val="22"/>
        </w:rPr>
        <w:t xml:space="preserve"> These two aspects of cultural identity, </w:t>
      </w:r>
      <w:r w:rsidR="009A3C7A" w:rsidRPr="00D00F3D">
        <w:rPr>
          <w:rFonts w:ascii="Arial" w:hAnsi="Arial" w:cs="Arial"/>
          <w:sz w:val="22"/>
          <w:szCs w:val="22"/>
        </w:rPr>
        <w:t xml:space="preserve">shared experience and future projection, </w:t>
      </w:r>
      <w:r w:rsidRPr="00D00F3D">
        <w:rPr>
          <w:rFonts w:ascii="Arial" w:hAnsi="Arial" w:cs="Arial"/>
          <w:sz w:val="22"/>
          <w:szCs w:val="22"/>
        </w:rPr>
        <w:t xml:space="preserve">together constitute the Hong Kong identity characteristic of post-World War II Hong Kong Anglophone writing. Discourse of this period reflects both an experience of dislocation and a search for an </w:t>
      </w:r>
      <w:r w:rsidR="009A3C7A" w:rsidRPr="00D00F3D">
        <w:rPr>
          <w:rFonts w:ascii="Arial" w:hAnsi="Arial" w:cs="Arial"/>
          <w:sz w:val="22"/>
          <w:szCs w:val="22"/>
        </w:rPr>
        <w:t xml:space="preserve">enduring </w:t>
      </w:r>
      <w:r w:rsidRPr="00D00F3D">
        <w:rPr>
          <w:rFonts w:ascii="Arial" w:hAnsi="Arial" w:cs="Arial"/>
          <w:sz w:val="22"/>
          <w:szCs w:val="22"/>
        </w:rPr>
        <w:t>identity in the face of political-economic uncertainty. This identity is not fixed but defined by ‘constant transformation’</w:t>
      </w:r>
      <w:r w:rsidR="009A3C7A" w:rsidRPr="00D00F3D">
        <w:rPr>
          <w:rFonts w:ascii="Arial" w:hAnsi="Arial" w:cs="Arial"/>
          <w:sz w:val="22"/>
          <w:szCs w:val="22"/>
        </w:rPr>
        <w:t>, past, present and future,</w:t>
      </w:r>
      <w:r w:rsidRPr="00D00F3D">
        <w:rPr>
          <w:rFonts w:ascii="Arial" w:hAnsi="Arial" w:cs="Arial"/>
          <w:sz w:val="22"/>
          <w:szCs w:val="22"/>
        </w:rPr>
        <w:t xml:space="preserve"> as a globalised centre of culture and trade</w:t>
      </w:r>
      <w:r w:rsidR="009A3C7A" w:rsidRPr="00D00F3D">
        <w:rPr>
          <w:rFonts w:ascii="Arial" w:hAnsi="Arial" w:cs="Arial"/>
          <w:sz w:val="22"/>
          <w:szCs w:val="22"/>
        </w:rPr>
        <w:t xml:space="preserve"> that is </w:t>
      </w:r>
      <w:r w:rsidRPr="00D00F3D">
        <w:rPr>
          <w:rFonts w:ascii="Arial" w:hAnsi="Arial" w:cs="Arial"/>
          <w:sz w:val="22"/>
          <w:szCs w:val="22"/>
        </w:rPr>
        <w:t xml:space="preserve">‘subject to the continuous </w:t>
      </w:r>
      <w:r w:rsidR="009A3C7A" w:rsidRPr="00D00F3D">
        <w:rPr>
          <w:rFonts w:ascii="Arial" w:hAnsi="Arial" w:cs="Arial"/>
          <w:sz w:val="22"/>
          <w:szCs w:val="22"/>
        </w:rPr>
        <w:t>‘</w:t>
      </w:r>
      <w:r w:rsidRPr="00D00F3D">
        <w:rPr>
          <w:rFonts w:ascii="Arial" w:hAnsi="Arial" w:cs="Arial"/>
          <w:sz w:val="22"/>
          <w:szCs w:val="22"/>
        </w:rPr>
        <w:t>play</w:t>
      </w:r>
      <w:r w:rsidR="009A3C7A" w:rsidRPr="00D00F3D">
        <w:rPr>
          <w:rFonts w:ascii="Arial" w:hAnsi="Arial" w:cs="Arial"/>
          <w:sz w:val="22"/>
          <w:szCs w:val="22"/>
        </w:rPr>
        <w:t>’</w:t>
      </w:r>
      <w:r w:rsidRPr="00D00F3D">
        <w:rPr>
          <w:rFonts w:ascii="Arial" w:hAnsi="Arial" w:cs="Arial"/>
          <w:sz w:val="22"/>
          <w:szCs w:val="22"/>
        </w:rPr>
        <w:t xml:space="preserve"> of history, culture and power’.</w:t>
      </w:r>
      <w:r w:rsidRPr="00D00F3D">
        <w:rPr>
          <w:rStyle w:val="FootnoteReference"/>
          <w:rFonts w:ascii="Arial" w:hAnsi="Arial" w:cs="Arial"/>
          <w:sz w:val="22"/>
          <w:szCs w:val="22"/>
        </w:rPr>
        <w:footnoteReference w:id="21"/>
      </w:r>
    </w:p>
    <w:p w14:paraId="18878B6D" w14:textId="77777777" w:rsidR="00057E0A" w:rsidRPr="00D00F3D" w:rsidRDefault="00057E0A" w:rsidP="00D00F3D">
      <w:pPr>
        <w:spacing w:line="360" w:lineRule="auto"/>
        <w:rPr>
          <w:rFonts w:ascii="Arial" w:hAnsi="Arial" w:cs="Arial"/>
          <w:sz w:val="22"/>
          <w:szCs w:val="22"/>
        </w:rPr>
      </w:pPr>
    </w:p>
    <w:p w14:paraId="22FC8694" w14:textId="77777777" w:rsidR="00057E0A" w:rsidRPr="00D00F3D" w:rsidRDefault="00057E0A" w:rsidP="00D00F3D">
      <w:pPr>
        <w:spacing w:line="360" w:lineRule="auto"/>
        <w:ind w:firstLine="720"/>
        <w:rPr>
          <w:rFonts w:ascii="Arial" w:hAnsi="Arial" w:cs="Arial"/>
          <w:sz w:val="22"/>
          <w:szCs w:val="22"/>
        </w:rPr>
      </w:pPr>
      <w:r w:rsidRPr="00D00F3D">
        <w:rPr>
          <w:rFonts w:ascii="Arial" w:hAnsi="Arial" w:cs="Arial"/>
          <w:sz w:val="22"/>
          <w:szCs w:val="22"/>
        </w:rPr>
        <w:t xml:space="preserve">Writing in 1997, Abbas explains that, </w:t>
      </w:r>
    </w:p>
    <w:p w14:paraId="4CC39529" w14:textId="77777777" w:rsidR="00057E0A" w:rsidRPr="00D00F3D" w:rsidRDefault="00057E0A" w:rsidP="00D00F3D">
      <w:pPr>
        <w:spacing w:line="360" w:lineRule="auto"/>
        <w:ind w:left="720"/>
        <w:rPr>
          <w:rFonts w:ascii="Arial" w:hAnsi="Arial" w:cs="Arial"/>
          <w:sz w:val="22"/>
          <w:szCs w:val="22"/>
        </w:rPr>
      </w:pPr>
      <w:r w:rsidRPr="00D00F3D">
        <w:rPr>
          <w:rFonts w:ascii="Arial" w:hAnsi="Arial" w:cs="Arial"/>
          <w:sz w:val="22"/>
          <w:szCs w:val="22"/>
        </w:rPr>
        <w:lastRenderedPageBreak/>
        <w:t>Hong Kong has up to quite recently been a city of transients. Much of the population was made up of refugees or expatriates who thought of Hong Kong as a temporary stop, no matter how long they stayed.</w:t>
      </w:r>
      <w:r w:rsidRPr="00D00F3D">
        <w:rPr>
          <w:rStyle w:val="FootnoteReference"/>
          <w:rFonts w:ascii="Arial" w:hAnsi="Arial" w:cs="Arial"/>
          <w:sz w:val="22"/>
          <w:szCs w:val="22"/>
        </w:rPr>
        <w:footnoteReference w:id="22"/>
      </w:r>
      <w:r w:rsidRPr="00D00F3D">
        <w:rPr>
          <w:rFonts w:ascii="Arial" w:hAnsi="Arial" w:cs="Arial"/>
          <w:sz w:val="22"/>
          <w:szCs w:val="22"/>
        </w:rPr>
        <w:t xml:space="preserve"> </w:t>
      </w:r>
    </w:p>
    <w:p w14:paraId="5A8175A2" w14:textId="77777777" w:rsidR="00216A05" w:rsidRPr="00D00F3D" w:rsidRDefault="00057E0A" w:rsidP="00D00F3D">
      <w:pPr>
        <w:spacing w:line="360" w:lineRule="auto"/>
        <w:rPr>
          <w:rFonts w:ascii="Arial" w:hAnsi="Arial" w:cs="Arial"/>
          <w:sz w:val="22"/>
          <w:szCs w:val="22"/>
        </w:rPr>
      </w:pPr>
      <w:r w:rsidRPr="00D00F3D">
        <w:rPr>
          <w:rFonts w:ascii="Arial" w:hAnsi="Arial" w:cs="Arial"/>
          <w:sz w:val="22"/>
          <w:szCs w:val="22"/>
        </w:rPr>
        <w:t xml:space="preserve">Between 1945 and 1956, </w:t>
      </w:r>
      <w:r w:rsidR="009A3C7A" w:rsidRPr="00D00F3D">
        <w:rPr>
          <w:rFonts w:ascii="Arial" w:hAnsi="Arial" w:cs="Arial"/>
          <w:sz w:val="22"/>
          <w:szCs w:val="22"/>
        </w:rPr>
        <w:t xml:space="preserve">the </w:t>
      </w:r>
      <w:r w:rsidRPr="00D00F3D">
        <w:rPr>
          <w:rFonts w:ascii="Arial" w:hAnsi="Arial" w:cs="Arial"/>
          <w:sz w:val="22"/>
          <w:szCs w:val="22"/>
        </w:rPr>
        <w:t>Hong Kong population increased fourfold, due to an influx of around one million migrants fleeing the communist regime of the mainland</w:t>
      </w:r>
      <w:r w:rsidR="009A3C7A" w:rsidRPr="00D00F3D">
        <w:rPr>
          <w:rFonts w:ascii="Arial" w:hAnsi="Arial" w:cs="Arial"/>
          <w:sz w:val="22"/>
          <w:szCs w:val="22"/>
        </w:rPr>
        <w:t xml:space="preserve"> and</w:t>
      </w:r>
      <w:r w:rsidRPr="00D00F3D">
        <w:rPr>
          <w:rFonts w:ascii="Arial" w:hAnsi="Arial" w:cs="Arial"/>
          <w:sz w:val="22"/>
          <w:szCs w:val="22"/>
        </w:rPr>
        <w:t xml:space="preserve"> the return </w:t>
      </w:r>
      <w:r w:rsidR="009A3C7A" w:rsidRPr="00D00F3D">
        <w:rPr>
          <w:rFonts w:ascii="Arial" w:hAnsi="Arial" w:cs="Arial"/>
          <w:sz w:val="22"/>
          <w:szCs w:val="22"/>
        </w:rPr>
        <w:t>of</w:t>
      </w:r>
      <w:r w:rsidRPr="00D00F3D">
        <w:rPr>
          <w:rFonts w:ascii="Arial" w:hAnsi="Arial" w:cs="Arial"/>
          <w:sz w:val="22"/>
          <w:szCs w:val="22"/>
        </w:rPr>
        <w:t xml:space="preserve"> multinational pre-war residents</w:t>
      </w:r>
      <w:r w:rsidR="009A3C7A" w:rsidRPr="00D00F3D">
        <w:rPr>
          <w:rFonts w:ascii="Arial" w:hAnsi="Arial" w:cs="Arial"/>
          <w:sz w:val="22"/>
          <w:szCs w:val="22"/>
        </w:rPr>
        <w:t>,</w:t>
      </w:r>
      <w:r w:rsidRPr="00D00F3D">
        <w:rPr>
          <w:rFonts w:ascii="Arial" w:hAnsi="Arial" w:cs="Arial"/>
          <w:sz w:val="22"/>
          <w:szCs w:val="22"/>
        </w:rPr>
        <w:t xml:space="preserve"> comprised of colonist settlers and capitalist entrepreneurs.</w:t>
      </w:r>
      <w:r w:rsidRPr="00D00F3D">
        <w:rPr>
          <w:rStyle w:val="FootnoteReference"/>
          <w:rFonts w:ascii="Arial" w:hAnsi="Arial" w:cs="Arial"/>
          <w:sz w:val="22"/>
          <w:szCs w:val="22"/>
        </w:rPr>
        <w:footnoteReference w:id="23"/>
      </w:r>
      <w:r w:rsidRPr="00D00F3D">
        <w:rPr>
          <w:rFonts w:ascii="Arial" w:hAnsi="Arial" w:cs="Arial"/>
          <w:sz w:val="22"/>
          <w:szCs w:val="22"/>
        </w:rPr>
        <w:t xml:space="preserve"> </w:t>
      </w:r>
      <w:r w:rsidR="009A3C7A" w:rsidRPr="00D00F3D">
        <w:rPr>
          <w:rFonts w:ascii="Arial" w:hAnsi="Arial" w:cs="Arial"/>
          <w:sz w:val="22"/>
          <w:szCs w:val="22"/>
        </w:rPr>
        <w:t xml:space="preserve">An identity of diaspora has come to define Hong Kong English writing since this time. </w:t>
      </w:r>
      <w:r w:rsidR="00E90FAA" w:rsidRPr="00D00F3D">
        <w:rPr>
          <w:rFonts w:ascii="Arial" w:hAnsi="Arial" w:cs="Arial"/>
          <w:sz w:val="22"/>
          <w:szCs w:val="22"/>
        </w:rPr>
        <w:t>Elaine Yee Lin Ho discusses the following Cold War period in which Hong Kong was the geopolitical transit point between London and Vietnam</w:t>
      </w:r>
      <w:r w:rsidR="00F445E0" w:rsidRPr="00D00F3D">
        <w:rPr>
          <w:rFonts w:ascii="Arial" w:hAnsi="Arial" w:cs="Arial"/>
          <w:sz w:val="22"/>
          <w:szCs w:val="22"/>
        </w:rPr>
        <w:t>,</w:t>
      </w:r>
      <w:r w:rsidR="00E90FAA" w:rsidRPr="00D00F3D">
        <w:rPr>
          <w:rStyle w:val="FootnoteReference"/>
          <w:rFonts w:ascii="Arial" w:hAnsi="Arial" w:cs="Arial"/>
          <w:sz w:val="22"/>
          <w:szCs w:val="22"/>
        </w:rPr>
        <w:footnoteReference w:id="24"/>
      </w:r>
      <w:r w:rsidR="00F445E0" w:rsidRPr="00D00F3D">
        <w:rPr>
          <w:rFonts w:ascii="Arial" w:hAnsi="Arial" w:cs="Arial"/>
          <w:sz w:val="22"/>
          <w:szCs w:val="22"/>
        </w:rPr>
        <w:t xml:space="preserve"> and identifies how, from the 1970s to the 1980s, ‘the rise of the Chinese entrepreneur class’ foregrounded ‘complexities of Chinese identity in a globalizing world’.</w:t>
      </w:r>
      <w:r w:rsidR="00F445E0" w:rsidRPr="00D00F3D">
        <w:rPr>
          <w:rStyle w:val="FootnoteReference"/>
          <w:rFonts w:ascii="Arial" w:hAnsi="Arial" w:cs="Arial"/>
          <w:sz w:val="22"/>
          <w:szCs w:val="22"/>
        </w:rPr>
        <w:footnoteReference w:id="25"/>
      </w:r>
      <w:r w:rsidR="00E90FAA" w:rsidRPr="00D00F3D">
        <w:rPr>
          <w:rFonts w:ascii="Arial" w:hAnsi="Arial" w:cs="Arial"/>
          <w:sz w:val="22"/>
          <w:szCs w:val="22"/>
        </w:rPr>
        <w:t xml:space="preserve"> </w:t>
      </w:r>
      <w:r w:rsidR="00FC470B" w:rsidRPr="00D00F3D">
        <w:rPr>
          <w:rFonts w:ascii="Arial" w:hAnsi="Arial" w:cs="Arial"/>
          <w:sz w:val="22"/>
          <w:szCs w:val="22"/>
        </w:rPr>
        <w:t>Barry Sautman writes that Hong Kong’s ‘heterogeneity has expanded since the early 1980s’, due to Hong Kong’s rapid globalisation and geographical position as a centre of trade and travel. Other global, socio-economic factors have increased the diversity of Hong Kong’s population, such as the Asian financial crisis of 1997, which saw a dramatic increase in the number of South East Asian domestic workers living in Hong Kong, as Hong Kong middle classes sought low-paid employees.</w:t>
      </w:r>
      <w:r w:rsidR="00FC470B" w:rsidRPr="00D00F3D">
        <w:rPr>
          <w:rStyle w:val="FootnoteReference"/>
          <w:rFonts w:ascii="Arial" w:hAnsi="Arial" w:cs="Arial"/>
          <w:sz w:val="22"/>
          <w:szCs w:val="22"/>
        </w:rPr>
        <w:footnoteReference w:id="26"/>
      </w:r>
      <w:r w:rsidR="00FC470B" w:rsidRPr="00D00F3D">
        <w:rPr>
          <w:rFonts w:ascii="Arial" w:hAnsi="Arial" w:cs="Arial"/>
          <w:sz w:val="22"/>
          <w:szCs w:val="22"/>
        </w:rPr>
        <w:t xml:space="preserve"> The acceleration of migration in the post-declaration Hong Kong of the 1980s and 1990s magnified this diasporic identity further, as it ‘unravels the changing relationship between ‘places’ and ‘cultures’ as the sites of ‘home’ and ‘host’ begin to blur’.</w:t>
      </w:r>
      <w:r w:rsidR="00FC470B" w:rsidRPr="00D00F3D">
        <w:rPr>
          <w:rStyle w:val="FootnoteReference"/>
          <w:rFonts w:ascii="Arial" w:hAnsi="Arial" w:cs="Arial"/>
          <w:sz w:val="22"/>
          <w:szCs w:val="22"/>
        </w:rPr>
        <w:footnoteReference w:id="27"/>
      </w:r>
      <w:r w:rsidR="00FC470B" w:rsidRPr="00D00F3D">
        <w:rPr>
          <w:rFonts w:ascii="Arial" w:hAnsi="Arial" w:cs="Arial"/>
          <w:sz w:val="22"/>
          <w:szCs w:val="22"/>
        </w:rPr>
        <w:t xml:space="preserve"> </w:t>
      </w:r>
    </w:p>
    <w:p w14:paraId="67FC99E3" w14:textId="77777777" w:rsidR="00216A05" w:rsidRPr="00D00F3D" w:rsidRDefault="00216A05" w:rsidP="00D00F3D">
      <w:pPr>
        <w:spacing w:line="360" w:lineRule="auto"/>
        <w:ind w:firstLine="720"/>
        <w:rPr>
          <w:rFonts w:ascii="Arial" w:hAnsi="Arial" w:cs="Arial"/>
          <w:sz w:val="22"/>
          <w:szCs w:val="22"/>
        </w:rPr>
      </w:pPr>
    </w:p>
    <w:p w14:paraId="0308C374" w14:textId="7020F39B" w:rsidR="00FC470B" w:rsidRPr="00D00F3D" w:rsidRDefault="00FC470B" w:rsidP="00D00F3D">
      <w:pPr>
        <w:spacing w:line="360" w:lineRule="auto"/>
        <w:ind w:firstLine="720"/>
        <w:rPr>
          <w:rFonts w:ascii="Arial" w:hAnsi="Arial" w:cs="Arial"/>
          <w:sz w:val="22"/>
          <w:szCs w:val="22"/>
        </w:rPr>
      </w:pPr>
      <w:r w:rsidRPr="00D00F3D">
        <w:rPr>
          <w:rFonts w:ascii="Arial" w:hAnsi="Arial" w:cs="Arial"/>
          <w:sz w:val="22"/>
          <w:szCs w:val="22"/>
        </w:rPr>
        <w:t xml:space="preserve">Discussing the present-day magnification of Hong Kong’s identity of diaspora, Ho writes: </w:t>
      </w:r>
    </w:p>
    <w:p w14:paraId="023EFCBB" w14:textId="77777777" w:rsidR="00FC470B" w:rsidRPr="00D00F3D" w:rsidRDefault="00FC470B" w:rsidP="00D00F3D">
      <w:pPr>
        <w:spacing w:line="360" w:lineRule="auto"/>
        <w:ind w:left="720"/>
        <w:rPr>
          <w:rFonts w:ascii="Arial" w:hAnsi="Arial" w:cs="Arial"/>
          <w:sz w:val="22"/>
          <w:szCs w:val="22"/>
        </w:rPr>
      </w:pPr>
      <w:r w:rsidRPr="00D00F3D">
        <w:rPr>
          <w:rFonts w:ascii="Arial" w:hAnsi="Arial" w:cs="Arial"/>
          <w:sz w:val="22"/>
          <w:szCs w:val="22"/>
        </w:rPr>
        <w:t xml:space="preserve">Diaspora assumes paradigmatic status in the study of globalization in the late twentieth century, its emphases on mobility, dispersal, and networks beyond national </w:t>
      </w:r>
      <w:r w:rsidRPr="00D00F3D">
        <w:rPr>
          <w:rFonts w:ascii="Arial" w:hAnsi="Arial" w:cs="Arial"/>
          <w:sz w:val="22"/>
          <w:szCs w:val="22"/>
        </w:rPr>
        <w:lastRenderedPageBreak/>
        <w:t>boundaries offering a requisite cultural model that complements the normative understanding of globalization as an economic phenomenon.</w:t>
      </w:r>
      <w:r w:rsidRPr="00D00F3D">
        <w:rPr>
          <w:rStyle w:val="FootnoteReference"/>
          <w:rFonts w:ascii="Arial" w:hAnsi="Arial" w:cs="Arial"/>
          <w:sz w:val="22"/>
          <w:szCs w:val="22"/>
        </w:rPr>
        <w:footnoteReference w:id="28"/>
      </w:r>
    </w:p>
    <w:p w14:paraId="4726DD2B" w14:textId="08BDBD87" w:rsidR="009A3C7A" w:rsidRPr="00D00F3D" w:rsidRDefault="00FC470B" w:rsidP="00D00F3D">
      <w:pPr>
        <w:spacing w:line="360" w:lineRule="auto"/>
        <w:rPr>
          <w:rFonts w:ascii="Arial" w:hAnsi="Arial" w:cs="Arial"/>
          <w:sz w:val="22"/>
          <w:szCs w:val="22"/>
        </w:rPr>
      </w:pPr>
      <w:r w:rsidRPr="00D00F3D">
        <w:rPr>
          <w:rFonts w:ascii="Arial" w:hAnsi="Arial" w:cs="Arial"/>
          <w:sz w:val="22"/>
          <w:szCs w:val="22"/>
        </w:rPr>
        <w:t xml:space="preserve">In contemporary Hong Kong Anglophone writing, globalisation is depicted </w:t>
      </w:r>
      <w:r w:rsidR="00AD324F">
        <w:rPr>
          <w:rFonts w:ascii="Arial" w:hAnsi="Arial" w:cs="Arial"/>
          <w:sz w:val="22"/>
          <w:szCs w:val="22"/>
        </w:rPr>
        <w:t xml:space="preserve">as </w:t>
      </w:r>
      <w:r w:rsidRPr="00D00F3D">
        <w:rPr>
          <w:rFonts w:ascii="Arial" w:hAnsi="Arial" w:cs="Arial"/>
          <w:sz w:val="22"/>
          <w:szCs w:val="22"/>
        </w:rPr>
        <w:t>both a product and producer of Hong Kong’s diasporic and multiplicitous identity, through migratory and transcultural networks. As Lisa Lowe argues, the notion of migration, while denoting a history of physical displacement, can become attached to fixed cultural sites.</w:t>
      </w:r>
      <w:r w:rsidRPr="00D00F3D">
        <w:rPr>
          <w:rStyle w:val="FootnoteReference"/>
          <w:rFonts w:ascii="Arial" w:hAnsi="Arial" w:cs="Arial"/>
          <w:sz w:val="22"/>
          <w:szCs w:val="22"/>
        </w:rPr>
        <w:footnoteReference w:id="29"/>
      </w:r>
      <w:r w:rsidRPr="00D00F3D">
        <w:rPr>
          <w:rFonts w:ascii="Arial" w:hAnsi="Arial" w:cs="Arial"/>
          <w:sz w:val="22"/>
          <w:szCs w:val="22"/>
        </w:rPr>
        <w:t xml:space="preserve"> Audrey Yue positions Hong Kong as one of such sites.</w:t>
      </w:r>
      <w:r w:rsidRPr="00D00F3D">
        <w:rPr>
          <w:rStyle w:val="FootnoteReference"/>
          <w:rFonts w:ascii="Arial" w:hAnsi="Arial" w:cs="Arial"/>
          <w:sz w:val="22"/>
          <w:szCs w:val="22"/>
        </w:rPr>
        <w:footnoteReference w:id="30"/>
      </w:r>
      <w:r w:rsidRPr="00D00F3D">
        <w:rPr>
          <w:rFonts w:ascii="Arial" w:hAnsi="Arial" w:cs="Arial"/>
          <w:sz w:val="22"/>
          <w:szCs w:val="22"/>
        </w:rPr>
        <w:t xml:space="preserve"> </w:t>
      </w:r>
    </w:p>
    <w:p w14:paraId="0ECAE71D" w14:textId="77777777" w:rsidR="00FC470B" w:rsidRPr="00D00F3D" w:rsidRDefault="00FC470B" w:rsidP="00D00F3D">
      <w:pPr>
        <w:spacing w:line="360" w:lineRule="auto"/>
        <w:rPr>
          <w:rFonts w:ascii="Arial" w:hAnsi="Arial" w:cs="Arial"/>
          <w:sz w:val="22"/>
          <w:szCs w:val="22"/>
        </w:rPr>
      </w:pPr>
    </w:p>
    <w:p w14:paraId="6F2BF052" w14:textId="03AF76B3" w:rsidR="00FC470B" w:rsidRPr="00D00F3D" w:rsidRDefault="00057E0A" w:rsidP="00D00F3D">
      <w:pPr>
        <w:spacing w:line="360" w:lineRule="auto"/>
        <w:ind w:firstLine="720"/>
        <w:rPr>
          <w:rFonts w:ascii="Arial" w:hAnsi="Arial" w:cs="Arial"/>
          <w:sz w:val="22"/>
          <w:szCs w:val="22"/>
        </w:rPr>
      </w:pPr>
      <w:r w:rsidRPr="00D00F3D">
        <w:rPr>
          <w:rFonts w:ascii="Arial" w:hAnsi="Arial" w:cs="Arial"/>
          <w:sz w:val="22"/>
          <w:szCs w:val="22"/>
        </w:rPr>
        <w:t>‘The difficulty with the local’</w:t>
      </w:r>
      <w:r w:rsidR="00FC470B" w:rsidRPr="00D00F3D">
        <w:rPr>
          <w:rFonts w:ascii="Arial" w:hAnsi="Arial" w:cs="Arial"/>
          <w:sz w:val="22"/>
          <w:szCs w:val="22"/>
        </w:rPr>
        <w:t>,</w:t>
      </w:r>
      <w:r w:rsidRPr="00D00F3D">
        <w:rPr>
          <w:rFonts w:ascii="Arial" w:hAnsi="Arial" w:cs="Arial"/>
          <w:sz w:val="22"/>
          <w:szCs w:val="22"/>
        </w:rPr>
        <w:t xml:space="preserve"> writes Abbas, </w:t>
      </w:r>
    </w:p>
    <w:p w14:paraId="516BAEAE" w14:textId="09E05C47" w:rsidR="00FC470B" w:rsidRPr="00D00F3D" w:rsidRDefault="00057E0A" w:rsidP="00D00F3D">
      <w:pPr>
        <w:spacing w:line="360" w:lineRule="auto"/>
        <w:ind w:left="720"/>
        <w:rPr>
          <w:rFonts w:ascii="Arial" w:hAnsi="Arial" w:cs="Arial"/>
          <w:sz w:val="22"/>
          <w:szCs w:val="22"/>
        </w:rPr>
      </w:pPr>
      <w:r w:rsidRPr="00D00F3D">
        <w:rPr>
          <w:rFonts w:ascii="Arial" w:hAnsi="Arial" w:cs="Arial"/>
          <w:sz w:val="22"/>
          <w:szCs w:val="22"/>
        </w:rPr>
        <w:t>is in locating it, and this is particularly tricky in a place like Hong Kong with its significant proportion of refugees, migrants, and transients, all of whom could claim local status.</w:t>
      </w:r>
      <w:r w:rsidR="00216A05" w:rsidRPr="00D00F3D">
        <w:rPr>
          <w:rStyle w:val="FootnoteReference"/>
          <w:rFonts w:ascii="Arial" w:hAnsi="Arial" w:cs="Arial"/>
          <w:sz w:val="22"/>
          <w:szCs w:val="22"/>
        </w:rPr>
        <w:footnoteReference w:id="31"/>
      </w:r>
      <w:r w:rsidRPr="00D00F3D">
        <w:rPr>
          <w:rFonts w:ascii="Arial" w:hAnsi="Arial" w:cs="Arial"/>
          <w:sz w:val="22"/>
          <w:szCs w:val="22"/>
        </w:rPr>
        <w:t xml:space="preserve"> </w:t>
      </w:r>
    </w:p>
    <w:p w14:paraId="36056C6B" w14:textId="2CF355EE" w:rsidR="00057E0A" w:rsidRPr="00D00F3D" w:rsidRDefault="00057E0A" w:rsidP="00D00F3D">
      <w:pPr>
        <w:spacing w:line="360" w:lineRule="auto"/>
        <w:rPr>
          <w:rFonts w:ascii="Arial" w:hAnsi="Arial" w:cs="Arial"/>
          <w:sz w:val="22"/>
          <w:szCs w:val="22"/>
        </w:rPr>
      </w:pPr>
      <w:r w:rsidRPr="00D00F3D">
        <w:rPr>
          <w:rFonts w:ascii="Arial" w:hAnsi="Arial" w:cs="Arial"/>
          <w:sz w:val="22"/>
          <w:szCs w:val="22"/>
        </w:rPr>
        <w:t xml:space="preserve">Leung Hon-chu traces shifting ideas of the ‘local’ by delineating jurisdictional changes regarding immigration and citizenship </w:t>
      </w:r>
      <w:r w:rsidR="009A3C7A" w:rsidRPr="00D00F3D">
        <w:rPr>
          <w:rFonts w:ascii="Arial" w:hAnsi="Arial" w:cs="Arial"/>
          <w:sz w:val="22"/>
          <w:szCs w:val="22"/>
        </w:rPr>
        <w:t xml:space="preserve">of mainland Chinese residents </w:t>
      </w:r>
      <w:r w:rsidRPr="00D00F3D">
        <w:rPr>
          <w:rFonts w:ascii="Arial" w:hAnsi="Arial" w:cs="Arial"/>
          <w:sz w:val="22"/>
          <w:szCs w:val="22"/>
        </w:rPr>
        <w:t>in the territory</w:t>
      </w:r>
      <w:r w:rsidR="009A3C7A" w:rsidRPr="00D00F3D">
        <w:rPr>
          <w:rFonts w:ascii="Arial" w:hAnsi="Arial" w:cs="Arial"/>
          <w:sz w:val="22"/>
          <w:szCs w:val="22"/>
        </w:rPr>
        <w:t xml:space="preserve"> since 1949. Leung</w:t>
      </w:r>
      <w:r w:rsidRPr="00D00F3D">
        <w:rPr>
          <w:rFonts w:ascii="Arial" w:hAnsi="Arial" w:cs="Arial"/>
          <w:sz w:val="22"/>
          <w:szCs w:val="22"/>
        </w:rPr>
        <w:t xml:space="preserve"> argu</w:t>
      </w:r>
      <w:r w:rsidR="009A3C7A" w:rsidRPr="00D00F3D">
        <w:rPr>
          <w:rFonts w:ascii="Arial" w:hAnsi="Arial" w:cs="Arial"/>
          <w:sz w:val="22"/>
          <w:szCs w:val="22"/>
        </w:rPr>
        <w:t>es</w:t>
      </w:r>
      <w:r w:rsidRPr="00D00F3D">
        <w:rPr>
          <w:rFonts w:ascii="Arial" w:hAnsi="Arial" w:cs="Arial"/>
          <w:sz w:val="22"/>
          <w:szCs w:val="22"/>
        </w:rPr>
        <w:t xml:space="preserve"> that ‘the awkward positions of residents in Hong Kong in relation to citizenship reflect the “anomalous” nature of Hong Kong as a “non-national society”’.</w:t>
      </w:r>
      <w:r w:rsidRPr="00D00F3D">
        <w:rPr>
          <w:rStyle w:val="FootnoteReference"/>
          <w:rFonts w:ascii="Arial" w:hAnsi="Arial" w:cs="Arial"/>
          <w:sz w:val="22"/>
          <w:szCs w:val="22"/>
        </w:rPr>
        <w:footnoteReference w:id="32"/>
      </w:r>
      <w:r w:rsidRPr="00D00F3D">
        <w:rPr>
          <w:rFonts w:ascii="Arial" w:hAnsi="Arial" w:cs="Arial"/>
          <w:color w:val="808080"/>
          <w:sz w:val="22"/>
          <w:szCs w:val="22"/>
          <w:shd w:val="clear" w:color="auto" w:fill="F9F9F9"/>
        </w:rPr>
        <w:t xml:space="preserve"> </w:t>
      </w:r>
      <w:r w:rsidRPr="00D00F3D">
        <w:rPr>
          <w:rFonts w:ascii="Arial" w:hAnsi="Arial" w:cs="Arial"/>
          <w:sz w:val="22"/>
          <w:szCs w:val="22"/>
        </w:rPr>
        <w:t>Leung identifies how from t</w:t>
      </w:r>
      <w:r w:rsidR="00AD324F">
        <w:rPr>
          <w:rFonts w:ascii="Arial" w:hAnsi="Arial" w:cs="Arial"/>
          <w:sz w:val="22"/>
          <w:szCs w:val="22"/>
        </w:rPr>
        <w:t>he</w:t>
      </w:r>
      <w:r w:rsidRPr="00D00F3D">
        <w:rPr>
          <w:rFonts w:ascii="Arial" w:hAnsi="Arial" w:cs="Arial"/>
          <w:sz w:val="22"/>
          <w:szCs w:val="22"/>
        </w:rPr>
        <w:t xml:space="preserve"> end of World War II to the 1966 and 67 riots, Mainland Chinese immigrants were ‘officially outsiders seeking sanctuary in a “foreign territory”’. Leung then categorises the following period up to 1997 as one in which ‘partial citizenship was extended to the majority of residents in Hong Kong and “new immigrants” from the mainland emerged as the excluded others of those who identify Hong Kong as “home”’.</w:t>
      </w:r>
      <w:r w:rsidRPr="00D00F3D">
        <w:rPr>
          <w:rStyle w:val="FootnoteReference"/>
          <w:rFonts w:ascii="Arial" w:hAnsi="Arial" w:cs="Arial"/>
          <w:sz w:val="22"/>
          <w:szCs w:val="22"/>
        </w:rPr>
        <w:footnoteReference w:id="33"/>
      </w:r>
      <w:r w:rsidRPr="00D00F3D">
        <w:rPr>
          <w:rFonts w:ascii="Arial" w:hAnsi="Arial" w:cs="Arial"/>
          <w:sz w:val="22"/>
          <w:szCs w:val="22"/>
        </w:rPr>
        <w:t xml:space="preserve"> It is since the 1970s, argues Leung, that ‘negative stereotypes of Mainland immigrants’ have become prevalent, feeding off the idea of ‘potential immigrants from China as competitors for public resources and a threat to “the quality of life” of those already residing in Hong Kong’.</w:t>
      </w:r>
      <w:r w:rsidRPr="00D00F3D">
        <w:rPr>
          <w:rStyle w:val="FootnoteReference"/>
          <w:rFonts w:ascii="Arial" w:hAnsi="Arial" w:cs="Arial"/>
          <w:sz w:val="22"/>
          <w:szCs w:val="22"/>
        </w:rPr>
        <w:footnoteReference w:id="34"/>
      </w:r>
      <w:r w:rsidRPr="00D00F3D">
        <w:rPr>
          <w:rFonts w:ascii="Arial" w:hAnsi="Arial" w:cs="Arial"/>
          <w:sz w:val="22"/>
          <w:szCs w:val="22"/>
        </w:rPr>
        <w:t xml:space="preserve"> These fraught discourses of belonging and exclusion continued through the affluent period that followed, magnified by increased  ‘competition for jobs as a new wave of immigrants entered the labour market in the 1980s’.</w:t>
      </w:r>
      <w:r w:rsidRPr="00D00F3D">
        <w:rPr>
          <w:rStyle w:val="FootnoteReference"/>
          <w:rFonts w:ascii="Arial" w:hAnsi="Arial" w:cs="Arial"/>
          <w:sz w:val="22"/>
          <w:szCs w:val="22"/>
        </w:rPr>
        <w:footnoteReference w:id="35"/>
      </w:r>
      <w:r w:rsidR="00FC470B" w:rsidRPr="00D00F3D">
        <w:rPr>
          <w:rFonts w:ascii="Arial" w:hAnsi="Arial" w:cs="Arial"/>
          <w:sz w:val="22"/>
          <w:szCs w:val="22"/>
        </w:rPr>
        <w:t xml:space="preserve"> </w:t>
      </w:r>
      <w:r w:rsidRPr="00D00F3D">
        <w:rPr>
          <w:rFonts w:ascii="Arial" w:hAnsi="Arial" w:cs="Arial"/>
          <w:sz w:val="22"/>
          <w:szCs w:val="22"/>
        </w:rPr>
        <w:t xml:space="preserve">Many critics have pointed to the irony of Hong Kong’s </w:t>
      </w:r>
      <w:r w:rsidRPr="00D00F3D">
        <w:rPr>
          <w:rFonts w:ascii="Arial" w:hAnsi="Arial" w:cs="Arial"/>
          <w:sz w:val="22"/>
          <w:szCs w:val="22"/>
        </w:rPr>
        <w:lastRenderedPageBreak/>
        <w:t>branding as “Asia’s World City”, when racialised, socio-economic divisions remain prevalent. Barry Sautman, for example writes, ‘cultural racist world views on both sides’ of cross-border binaries have meant that the intermingling of people and cultures has involved at least as much acrimony as amity’.</w:t>
      </w:r>
      <w:r w:rsidRPr="00D00F3D">
        <w:rPr>
          <w:rStyle w:val="FootnoteReference"/>
          <w:rFonts w:ascii="Arial" w:hAnsi="Arial" w:cs="Arial"/>
          <w:sz w:val="22"/>
          <w:szCs w:val="22"/>
        </w:rPr>
        <w:footnoteReference w:id="36"/>
      </w:r>
      <w:r w:rsidRPr="00D00F3D">
        <w:rPr>
          <w:rFonts w:ascii="Arial" w:hAnsi="Arial" w:cs="Arial"/>
          <w:sz w:val="22"/>
          <w:szCs w:val="22"/>
        </w:rPr>
        <w:t xml:space="preserve"> However, despite ‘Hong Kong’s ethnic hierarchy’,</w:t>
      </w:r>
      <w:r w:rsidRPr="00D00F3D">
        <w:rPr>
          <w:rStyle w:val="FootnoteReference"/>
          <w:rFonts w:ascii="Arial" w:hAnsi="Arial" w:cs="Arial"/>
          <w:sz w:val="22"/>
          <w:szCs w:val="22"/>
        </w:rPr>
        <w:footnoteReference w:id="37"/>
      </w:r>
      <w:r w:rsidRPr="00D00F3D">
        <w:rPr>
          <w:rFonts w:ascii="Arial" w:hAnsi="Arial" w:cs="Arial"/>
          <w:sz w:val="22"/>
          <w:szCs w:val="22"/>
        </w:rPr>
        <w:t xml:space="preserve"> Hong Kong is now branded globally as a cosmopolitan dreamscape, defined by its international population and as a melting pot of world cultures.</w:t>
      </w:r>
    </w:p>
    <w:p w14:paraId="091D1473" w14:textId="77777777" w:rsidR="00057E0A" w:rsidRPr="00D00F3D" w:rsidRDefault="00057E0A" w:rsidP="00D00F3D">
      <w:pPr>
        <w:spacing w:line="360" w:lineRule="auto"/>
        <w:rPr>
          <w:rFonts w:ascii="Arial" w:hAnsi="Arial" w:cs="Arial"/>
          <w:sz w:val="22"/>
          <w:szCs w:val="22"/>
        </w:rPr>
      </w:pPr>
    </w:p>
    <w:p w14:paraId="3BA62F82" w14:textId="78CD33ED" w:rsidR="00057E0A" w:rsidRPr="00D00F3D" w:rsidRDefault="00057E0A" w:rsidP="00D00F3D">
      <w:pPr>
        <w:spacing w:line="360" w:lineRule="auto"/>
        <w:ind w:firstLine="720"/>
        <w:rPr>
          <w:rFonts w:ascii="Arial" w:hAnsi="Arial" w:cs="Arial"/>
          <w:sz w:val="22"/>
          <w:szCs w:val="22"/>
        </w:rPr>
      </w:pPr>
      <w:r w:rsidRPr="00D00F3D">
        <w:rPr>
          <w:rFonts w:ascii="Arial" w:hAnsi="Arial" w:cs="Arial"/>
          <w:sz w:val="22"/>
          <w:szCs w:val="22"/>
        </w:rPr>
        <w:t xml:space="preserve">Hong Kong’s diasporic identity is not only the result of physical migration but cultural translocation, </w:t>
      </w:r>
      <w:r w:rsidR="00216A05" w:rsidRPr="00D00F3D">
        <w:rPr>
          <w:rFonts w:ascii="Arial" w:hAnsi="Arial" w:cs="Arial"/>
          <w:sz w:val="22"/>
          <w:szCs w:val="22"/>
        </w:rPr>
        <w:t>catalysed by Hong Kong</w:t>
      </w:r>
      <w:r w:rsidR="00AD324F">
        <w:rPr>
          <w:rFonts w:ascii="Arial" w:hAnsi="Arial" w:cs="Arial"/>
          <w:sz w:val="22"/>
          <w:szCs w:val="22"/>
        </w:rPr>
        <w:t>’s</w:t>
      </w:r>
      <w:r w:rsidRPr="00D00F3D">
        <w:rPr>
          <w:rFonts w:ascii="Arial" w:hAnsi="Arial" w:cs="Arial"/>
          <w:sz w:val="22"/>
          <w:szCs w:val="22"/>
        </w:rPr>
        <w:t xml:space="preserve"> laissez-faire </w:t>
      </w:r>
      <w:r w:rsidR="00216A05" w:rsidRPr="00D00F3D">
        <w:rPr>
          <w:rFonts w:ascii="Arial" w:hAnsi="Arial" w:cs="Arial"/>
          <w:sz w:val="22"/>
          <w:szCs w:val="22"/>
        </w:rPr>
        <w:t xml:space="preserve">marketplace, as </w:t>
      </w:r>
      <w:r w:rsidRPr="00D00F3D">
        <w:rPr>
          <w:rFonts w:ascii="Arial" w:hAnsi="Arial" w:cs="Arial"/>
          <w:sz w:val="22"/>
          <w:szCs w:val="22"/>
        </w:rPr>
        <w:t xml:space="preserve">panoramically depicted in Han Suyin’s </w:t>
      </w:r>
      <w:r w:rsidRPr="00D00F3D">
        <w:rPr>
          <w:rFonts w:ascii="Arial" w:hAnsi="Arial" w:cs="Arial"/>
          <w:i/>
          <w:iCs/>
          <w:sz w:val="22"/>
          <w:szCs w:val="22"/>
        </w:rPr>
        <w:t xml:space="preserve">A Many Splendoured Thing. </w:t>
      </w:r>
      <w:r w:rsidRPr="00D00F3D">
        <w:rPr>
          <w:rFonts w:ascii="Arial" w:hAnsi="Arial" w:cs="Arial"/>
          <w:sz w:val="22"/>
          <w:szCs w:val="22"/>
        </w:rPr>
        <w:t xml:space="preserve">Wandering through Hong Kong’s central shopping district in 1949, </w:t>
      </w:r>
      <w:r w:rsidR="00216A05" w:rsidRPr="00D00F3D">
        <w:rPr>
          <w:rFonts w:ascii="Arial" w:hAnsi="Arial" w:cs="Arial"/>
          <w:sz w:val="22"/>
          <w:szCs w:val="22"/>
        </w:rPr>
        <w:t>Suyin’s</w:t>
      </w:r>
      <w:r w:rsidRPr="00D00F3D">
        <w:rPr>
          <w:rFonts w:ascii="Arial" w:hAnsi="Arial" w:cs="Arial"/>
          <w:sz w:val="22"/>
          <w:szCs w:val="22"/>
        </w:rPr>
        <w:t xml:space="preserve"> narrator reflects: </w:t>
      </w:r>
    </w:p>
    <w:p w14:paraId="71795CC0" w14:textId="77777777" w:rsidR="00057E0A" w:rsidRPr="00D00F3D" w:rsidRDefault="00057E0A" w:rsidP="00D00F3D">
      <w:pPr>
        <w:spacing w:line="360" w:lineRule="auto"/>
        <w:ind w:left="720"/>
        <w:rPr>
          <w:rFonts w:ascii="Arial" w:hAnsi="Arial" w:cs="Arial"/>
          <w:sz w:val="22"/>
          <w:szCs w:val="22"/>
        </w:rPr>
      </w:pPr>
      <w:r w:rsidRPr="00D00F3D">
        <w:rPr>
          <w:rFonts w:ascii="Arial" w:hAnsi="Arial" w:cs="Arial"/>
          <w:sz w:val="22"/>
          <w:szCs w:val="22"/>
        </w:rPr>
        <w:t>There are no restrictions. And now that the rich have come from Shanghai there is plenty of free capital floating about, and there is a boom on.</w:t>
      </w:r>
    </w:p>
    <w:p w14:paraId="57E81960" w14:textId="77777777" w:rsidR="00057E0A" w:rsidRPr="00D00F3D" w:rsidRDefault="00057E0A" w:rsidP="00D00F3D">
      <w:pPr>
        <w:spacing w:line="360" w:lineRule="auto"/>
        <w:ind w:left="720" w:firstLine="720"/>
        <w:rPr>
          <w:rFonts w:ascii="Arial" w:hAnsi="Arial" w:cs="Arial"/>
          <w:sz w:val="22"/>
          <w:szCs w:val="22"/>
        </w:rPr>
      </w:pPr>
      <w:r w:rsidRPr="00D00F3D">
        <w:rPr>
          <w:rFonts w:ascii="Arial" w:hAnsi="Arial" w:cs="Arial"/>
          <w:sz w:val="22"/>
          <w:szCs w:val="22"/>
        </w:rPr>
        <w:t>There is a boom on. Superficially, Hongkong is dazzling with prosperity.</w:t>
      </w:r>
      <w:r w:rsidRPr="00D00F3D">
        <w:rPr>
          <w:rStyle w:val="FootnoteReference"/>
          <w:rFonts w:ascii="Arial" w:hAnsi="Arial" w:cs="Arial"/>
          <w:sz w:val="22"/>
          <w:szCs w:val="22"/>
        </w:rPr>
        <w:footnoteReference w:id="38"/>
      </w:r>
    </w:p>
    <w:p w14:paraId="0C3B6A0F" w14:textId="3DD8F886" w:rsidR="00216A05" w:rsidRPr="00D00F3D" w:rsidRDefault="00057E0A" w:rsidP="00D00F3D">
      <w:pPr>
        <w:spacing w:line="360" w:lineRule="auto"/>
        <w:rPr>
          <w:rFonts w:ascii="Arial" w:hAnsi="Arial" w:cs="Arial"/>
          <w:sz w:val="22"/>
          <w:szCs w:val="22"/>
        </w:rPr>
      </w:pPr>
      <w:r w:rsidRPr="00D00F3D">
        <w:rPr>
          <w:rFonts w:ascii="Arial" w:hAnsi="Arial" w:cs="Arial"/>
          <w:sz w:val="22"/>
          <w:szCs w:val="22"/>
        </w:rPr>
        <w:t>Abbas writes of this “boom” period that ‘most of the energy is directed toward the economic sphere’, whereby ‘the citizens' belief that they might have a hand in shaping their own history … gets replaced by speculation on the property or stock markets, or by an obsession with fashion or consumerism’.</w:t>
      </w:r>
      <w:r w:rsidRPr="00D00F3D">
        <w:rPr>
          <w:rStyle w:val="FootnoteReference"/>
          <w:rFonts w:ascii="Arial" w:hAnsi="Arial" w:cs="Arial"/>
          <w:sz w:val="22"/>
          <w:szCs w:val="22"/>
        </w:rPr>
        <w:footnoteReference w:id="39"/>
      </w:r>
      <w:r w:rsidRPr="00D00F3D">
        <w:rPr>
          <w:rFonts w:ascii="Arial" w:hAnsi="Arial" w:cs="Arial"/>
          <w:sz w:val="22"/>
          <w:szCs w:val="22"/>
        </w:rPr>
        <w:t xml:space="preserve"> This preoccupation is then magnified with the beginning of Cold War in Asia in 1950, </w:t>
      </w:r>
      <w:r w:rsidR="00216A05" w:rsidRPr="00D00F3D">
        <w:rPr>
          <w:rFonts w:ascii="Arial" w:hAnsi="Arial" w:cs="Arial"/>
          <w:sz w:val="22"/>
          <w:szCs w:val="22"/>
        </w:rPr>
        <w:t>where</w:t>
      </w:r>
      <w:r w:rsidRPr="00D00F3D">
        <w:rPr>
          <w:rFonts w:ascii="Arial" w:hAnsi="Arial" w:cs="Arial"/>
          <w:sz w:val="22"/>
          <w:szCs w:val="22"/>
        </w:rPr>
        <w:t xml:space="preserve"> the rapid propagation of ‘Western’ culture and internationalism</w:t>
      </w:r>
      <w:r w:rsidR="00216A05" w:rsidRPr="00D00F3D">
        <w:rPr>
          <w:rFonts w:ascii="Arial" w:hAnsi="Arial" w:cs="Arial"/>
          <w:sz w:val="22"/>
          <w:szCs w:val="22"/>
        </w:rPr>
        <w:t xml:space="preserve"> is pitched against ideas of ‘the nation’ as ‘an oppressive construct’.</w:t>
      </w:r>
      <w:r w:rsidR="00216A05" w:rsidRPr="00D00F3D">
        <w:rPr>
          <w:rStyle w:val="FootnoteReference"/>
          <w:rFonts w:ascii="Arial" w:hAnsi="Arial" w:cs="Arial"/>
          <w:sz w:val="22"/>
          <w:szCs w:val="22"/>
        </w:rPr>
        <w:footnoteReference w:id="40"/>
      </w:r>
      <w:r w:rsidRPr="00D00F3D">
        <w:rPr>
          <w:rFonts w:ascii="Arial" w:hAnsi="Arial" w:cs="Arial"/>
          <w:sz w:val="22"/>
          <w:szCs w:val="22"/>
        </w:rPr>
        <w:t xml:space="preserve"> As Ho writes, ‘much of the American money was channeled[sic] into [the publication of] prowestern articles … to disseminate the values of freedom and democracy that were identified with western culture’.</w:t>
      </w:r>
      <w:r w:rsidRPr="00D00F3D">
        <w:rPr>
          <w:rFonts w:ascii="Arial" w:hAnsi="Arial" w:cs="Arial"/>
          <w:sz w:val="22"/>
          <w:szCs w:val="22"/>
          <w:vertAlign w:val="superscript"/>
        </w:rPr>
        <w:footnoteReference w:id="41"/>
      </w:r>
      <w:r w:rsidR="00216A05" w:rsidRPr="00D00F3D">
        <w:rPr>
          <w:rFonts w:ascii="Arial" w:hAnsi="Arial" w:cs="Arial"/>
          <w:sz w:val="22"/>
          <w:szCs w:val="22"/>
        </w:rPr>
        <w:t xml:space="preserve"> </w:t>
      </w:r>
      <w:r w:rsidRPr="00D00F3D">
        <w:rPr>
          <w:rFonts w:ascii="Arial" w:hAnsi="Arial" w:cs="Arial"/>
          <w:sz w:val="22"/>
          <w:szCs w:val="22"/>
        </w:rPr>
        <w:t xml:space="preserve">Through this cultural transplantation, Abbas writes that ‘until as late as the seventies, Hong Kong did not realise it could have a culture’, besides the culture of, and attached to, foreign imports. </w:t>
      </w:r>
    </w:p>
    <w:p w14:paraId="37698323" w14:textId="77777777" w:rsidR="00216A05" w:rsidRPr="00D00F3D" w:rsidRDefault="00216A05" w:rsidP="00D00F3D">
      <w:pPr>
        <w:spacing w:line="360" w:lineRule="auto"/>
        <w:rPr>
          <w:rFonts w:ascii="Arial" w:hAnsi="Arial" w:cs="Arial"/>
          <w:sz w:val="22"/>
          <w:szCs w:val="22"/>
        </w:rPr>
      </w:pPr>
    </w:p>
    <w:p w14:paraId="45587CE6" w14:textId="5E608209" w:rsidR="00057E0A" w:rsidRPr="00D00F3D" w:rsidRDefault="00057E0A" w:rsidP="00D00F3D">
      <w:pPr>
        <w:spacing w:line="360" w:lineRule="auto"/>
        <w:ind w:firstLine="720"/>
        <w:rPr>
          <w:rFonts w:ascii="Arial" w:hAnsi="Arial" w:cs="Arial"/>
          <w:sz w:val="22"/>
          <w:szCs w:val="22"/>
        </w:rPr>
      </w:pPr>
      <w:r w:rsidRPr="00D00F3D">
        <w:rPr>
          <w:rFonts w:ascii="Arial" w:hAnsi="Arial" w:cs="Arial"/>
          <w:sz w:val="22"/>
          <w:szCs w:val="22"/>
        </w:rPr>
        <w:lastRenderedPageBreak/>
        <w:t>Abbas then identifies the signing of the Sino-British Joint Declaration, as a pivotal moment in Hong Kong’s self-identification. He writes:</w:t>
      </w:r>
    </w:p>
    <w:p w14:paraId="6EBC61D0" w14:textId="77777777" w:rsidR="00057E0A" w:rsidRPr="00D00F3D" w:rsidRDefault="00057E0A" w:rsidP="00D00F3D">
      <w:pPr>
        <w:spacing w:line="360" w:lineRule="auto"/>
        <w:ind w:left="720"/>
        <w:rPr>
          <w:rFonts w:ascii="Arial" w:hAnsi="Arial" w:cs="Arial"/>
          <w:sz w:val="22"/>
          <w:szCs w:val="22"/>
        </w:rPr>
      </w:pPr>
      <w:r w:rsidRPr="00D00F3D">
        <w:rPr>
          <w:rFonts w:ascii="Arial" w:hAnsi="Arial" w:cs="Arial"/>
          <w:sz w:val="22"/>
          <w:szCs w:val="22"/>
        </w:rPr>
        <w:t>Just at the moment in the late seventies and early eighties when Hong Kong seemed to have successfully remade itself into a global city, the situation took a new turn. It was at this juncture that China reclaimed Hong Kong, as if it were a new Atlantis.</w:t>
      </w:r>
      <w:r w:rsidRPr="00D00F3D">
        <w:rPr>
          <w:rStyle w:val="FootnoteReference"/>
          <w:rFonts w:ascii="Arial" w:hAnsi="Arial" w:cs="Arial"/>
          <w:sz w:val="22"/>
          <w:szCs w:val="22"/>
        </w:rPr>
        <w:footnoteReference w:id="42"/>
      </w:r>
    </w:p>
    <w:p w14:paraId="21AA5269" w14:textId="149667C5" w:rsidR="00057E0A" w:rsidRPr="00D00F3D" w:rsidRDefault="00057E0A" w:rsidP="00D00F3D">
      <w:pPr>
        <w:spacing w:line="360" w:lineRule="auto"/>
        <w:rPr>
          <w:rFonts w:ascii="Arial" w:hAnsi="Arial" w:cs="Arial"/>
          <w:sz w:val="22"/>
          <w:szCs w:val="22"/>
        </w:rPr>
      </w:pPr>
      <w:r w:rsidRPr="00D00F3D">
        <w:rPr>
          <w:rFonts w:ascii="Arial" w:hAnsi="Arial" w:cs="Arial"/>
          <w:sz w:val="22"/>
          <w:szCs w:val="22"/>
        </w:rPr>
        <w:t>While this period between 1984 and 1997 may be understood as a ‘period when an "older" but still operative politics of national legitimacy’ g</w:t>
      </w:r>
      <w:r w:rsidR="00C6458F" w:rsidRPr="00D00F3D">
        <w:rPr>
          <w:rFonts w:ascii="Arial" w:hAnsi="Arial" w:cs="Arial"/>
          <w:sz w:val="22"/>
          <w:szCs w:val="22"/>
        </w:rPr>
        <w:t>i</w:t>
      </w:r>
      <w:r w:rsidR="00216A05" w:rsidRPr="00D00F3D">
        <w:rPr>
          <w:rFonts w:ascii="Arial" w:hAnsi="Arial" w:cs="Arial"/>
          <w:sz w:val="22"/>
          <w:szCs w:val="22"/>
        </w:rPr>
        <w:t>ve</w:t>
      </w:r>
      <w:r w:rsidR="00C6458F" w:rsidRPr="00D00F3D">
        <w:rPr>
          <w:rFonts w:ascii="Arial" w:hAnsi="Arial" w:cs="Arial"/>
          <w:sz w:val="22"/>
          <w:szCs w:val="22"/>
        </w:rPr>
        <w:t>s</w:t>
      </w:r>
      <w:r w:rsidRPr="00D00F3D">
        <w:rPr>
          <w:rFonts w:ascii="Arial" w:hAnsi="Arial" w:cs="Arial"/>
          <w:sz w:val="22"/>
          <w:szCs w:val="22"/>
        </w:rPr>
        <w:t xml:space="preserve"> way to a ‘"newer" politics of global flows, information, and the devalorization of physical boundaries’,</w:t>
      </w:r>
      <w:r w:rsidRPr="00D00F3D">
        <w:rPr>
          <w:rStyle w:val="FootnoteReference"/>
          <w:rFonts w:ascii="Arial" w:hAnsi="Arial" w:cs="Arial"/>
          <w:sz w:val="22"/>
          <w:szCs w:val="22"/>
        </w:rPr>
        <w:footnoteReference w:id="43"/>
      </w:r>
      <w:r w:rsidRPr="00D00F3D">
        <w:rPr>
          <w:rFonts w:ascii="Arial" w:hAnsi="Arial" w:cs="Arial"/>
          <w:sz w:val="22"/>
          <w:szCs w:val="22"/>
        </w:rPr>
        <w:t xml:space="preserve"> Anglophone Hong Kong writing within this period also reflects an amplification of colonial nostalgia and </w:t>
      </w:r>
      <w:r w:rsidR="00C6458F" w:rsidRPr="00D00F3D">
        <w:rPr>
          <w:rFonts w:ascii="Arial" w:hAnsi="Arial" w:cs="Arial"/>
          <w:sz w:val="22"/>
          <w:szCs w:val="22"/>
        </w:rPr>
        <w:t xml:space="preserve">political, economic and cultural </w:t>
      </w:r>
      <w:r w:rsidRPr="00D00F3D">
        <w:rPr>
          <w:rFonts w:ascii="Arial" w:hAnsi="Arial" w:cs="Arial"/>
          <w:sz w:val="22"/>
          <w:szCs w:val="22"/>
        </w:rPr>
        <w:t>anxieties</w:t>
      </w:r>
      <w:r w:rsidR="00C6458F" w:rsidRPr="00D00F3D">
        <w:rPr>
          <w:rFonts w:ascii="Arial" w:hAnsi="Arial" w:cs="Arial"/>
          <w:sz w:val="22"/>
          <w:szCs w:val="22"/>
        </w:rPr>
        <w:t xml:space="preserve">. </w:t>
      </w:r>
      <w:r w:rsidRPr="00D00F3D">
        <w:rPr>
          <w:rFonts w:ascii="Arial" w:hAnsi="Arial" w:cs="Arial"/>
          <w:sz w:val="22"/>
          <w:szCs w:val="22"/>
        </w:rPr>
        <w:t xml:space="preserve">Unease about repatriation and the possible loss of Hong Kong’s unique identity </w:t>
      </w:r>
      <w:r w:rsidR="00C6458F" w:rsidRPr="00D00F3D">
        <w:rPr>
          <w:rFonts w:ascii="Arial" w:hAnsi="Arial" w:cs="Arial"/>
          <w:sz w:val="22"/>
          <w:szCs w:val="22"/>
        </w:rPr>
        <w:t>i</w:t>
      </w:r>
      <w:r w:rsidRPr="00D00F3D">
        <w:rPr>
          <w:rFonts w:ascii="Arial" w:hAnsi="Arial" w:cs="Arial"/>
          <w:sz w:val="22"/>
          <w:szCs w:val="22"/>
        </w:rPr>
        <w:t xml:space="preserve">s then magnified by the events of Tiananmen in 1989, which </w:t>
      </w:r>
      <w:r w:rsidR="00C6458F" w:rsidRPr="00D00F3D">
        <w:rPr>
          <w:rFonts w:ascii="Arial" w:hAnsi="Arial" w:cs="Arial"/>
          <w:sz w:val="22"/>
          <w:szCs w:val="22"/>
        </w:rPr>
        <w:t>symbolis</w:t>
      </w:r>
      <w:r w:rsidRPr="00D00F3D">
        <w:rPr>
          <w:rFonts w:ascii="Arial" w:hAnsi="Arial" w:cs="Arial"/>
          <w:sz w:val="22"/>
          <w:szCs w:val="22"/>
        </w:rPr>
        <w:t xml:space="preserve">ed </w:t>
      </w:r>
      <w:r w:rsidR="00C6458F" w:rsidRPr="00D00F3D">
        <w:rPr>
          <w:rFonts w:ascii="Arial" w:hAnsi="Arial" w:cs="Arial"/>
          <w:sz w:val="22"/>
          <w:szCs w:val="22"/>
        </w:rPr>
        <w:t xml:space="preserve">the </w:t>
      </w:r>
      <w:r w:rsidRPr="00D00F3D">
        <w:rPr>
          <w:rFonts w:ascii="Arial" w:hAnsi="Arial" w:cs="Arial"/>
          <w:sz w:val="22"/>
          <w:szCs w:val="22"/>
        </w:rPr>
        <w:t>felt threat to Hong Kong’s relative socio-political freedoms. Though without much political consequence in Hong Kong at the time,</w:t>
      </w:r>
      <w:r w:rsidRPr="00D00F3D">
        <w:rPr>
          <w:rStyle w:val="FootnoteReference"/>
          <w:rFonts w:ascii="Arial" w:hAnsi="Arial" w:cs="Arial"/>
          <w:sz w:val="22"/>
          <w:szCs w:val="22"/>
        </w:rPr>
        <w:footnoteReference w:id="44"/>
      </w:r>
      <w:r w:rsidRPr="00D00F3D">
        <w:rPr>
          <w:rFonts w:ascii="Arial" w:hAnsi="Arial" w:cs="Arial"/>
          <w:sz w:val="22"/>
          <w:szCs w:val="22"/>
        </w:rPr>
        <w:t xml:space="preserve"> 1989 brought about a reconsideration of Hong Kong culture as something </w:t>
      </w:r>
      <w:r w:rsidR="00C6458F" w:rsidRPr="00D00F3D">
        <w:rPr>
          <w:rFonts w:ascii="Arial" w:hAnsi="Arial" w:cs="Arial"/>
          <w:sz w:val="22"/>
          <w:szCs w:val="22"/>
        </w:rPr>
        <w:t>that</w:t>
      </w:r>
      <w:r w:rsidRPr="00D00F3D">
        <w:rPr>
          <w:rFonts w:ascii="Arial" w:hAnsi="Arial" w:cs="Arial"/>
          <w:sz w:val="22"/>
          <w:szCs w:val="22"/>
        </w:rPr>
        <w:t xml:space="preserve"> needed </w:t>
      </w:r>
      <w:r w:rsidR="00C6458F" w:rsidRPr="00D00F3D">
        <w:rPr>
          <w:rFonts w:ascii="Arial" w:hAnsi="Arial" w:cs="Arial"/>
          <w:sz w:val="22"/>
          <w:szCs w:val="22"/>
        </w:rPr>
        <w:t>protecting,</w:t>
      </w:r>
      <w:r w:rsidRPr="00D00F3D">
        <w:rPr>
          <w:rFonts w:ascii="Arial" w:hAnsi="Arial" w:cs="Arial"/>
          <w:sz w:val="22"/>
          <w:szCs w:val="22"/>
        </w:rPr>
        <w:t xml:space="preserve"> and </w:t>
      </w:r>
      <w:r w:rsidR="00C6458F" w:rsidRPr="00D00F3D">
        <w:rPr>
          <w:rFonts w:ascii="Arial" w:hAnsi="Arial" w:cs="Arial"/>
          <w:sz w:val="22"/>
          <w:szCs w:val="22"/>
        </w:rPr>
        <w:t xml:space="preserve">it </w:t>
      </w:r>
      <w:r w:rsidRPr="00D00F3D">
        <w:rPr>
          <w:rFonts w:ascii="Arial" w:hAnsi="Arial" w:cs="Arial"/>
          <w:sz w:val="22"/>
          <w:szCs w:val="22"/>
        </w:rPr>
        <w:t>is now commonly positioned at the beginning of Hong Kong’s pro-democracy movement. With the approach of 1997, Hong Kong Anglophone discourse reflects an inevitable amplification of these anxieties</w:t>
      </w:r>
      <w:r w:rsidR="00C6458F" w:rsidRPr="00D00F3D">
        <w:rPr>
          <w:rFonts w:ascii="Arial" w:hAnsi="Arial" w:cs="Arial"/>
          <w:sz w:val="22"/>
          <w:szCs w:val="22"/>
        </w:rPr>
        <w:t xml:space="preserve"> and</w:t>
      </w:r>
      <w:r w:rsidRPr="00D00F3D">
        <w:rPr>
          <w:rFonts w:ascii="Arial" w:hAnsi="Arial" w:cs="Arial"/>
          <w:sz w:val="22"/>
          <w:szCs w:val="22"/>
        </w:rPr>
        <w:t xml:space="preserve"> an acceleration of emigration. While the handover itself </w:t>
      </w:r>
      <w:r w:rsidR="00C6458F" w:rsidRPr="00D00F3D">
        <w:rPr>
          <w:rFonts w:ascii="Arial" w:hAnsi="Arial" w:cs="Arial"/>
          <w:sz w:val="22"/>
          <w:szCs w:val="22"/>
        </w:rPr>
        <w:t>is described as</w:t>
      </w:r>
      <w:r w:rsidRPr="00D00F3D">
        <w:rPr>
          <w:rFonts w:ascii="Arial" w:hAnsi="Arial" w:cs="Arial"/>
          <w:sz w:val="22"/>
          <w:szCs w:val="22"/>
        </w:rPr>
        <w:t xml:space="preserve"> relatively anti-climactic,</w:t>
      </w:r>
      <w:r w:rsidRPr="00D00F3D">
        <w:rPr>
          <w:rStyle w:val="FootnoteReference"/>
          <w:rFonts w:ascii="Arial" w:hAnsi="Arial" w:cs="Arial"/>
          <w:sz w:val="22"/>
          <w:szCs w:val="22"/>
        </w:rPr>
        <w:footnoteReference w:id="45"/>
      </w:r>
      <w:r w:rsidRPr="00D00F3D">
        <w:rPr>
          <w:rFonts w:ascii="Arial" w:hAnsi="Arial" w:cs="Arial"/>
          <w:sz w:val="22"/>
          <w:szCs w:val="22"/>
        </w:rPr>
        <w:t xml:space="preserve"> after the handover</w:t>
      </w:r>
      <w:r w:rsidR="00C6458F" w:rsidRPr="00D00F3D">
        <w:rPr>
          <w:rFonts w:ascii="Arial" w:hAnsi="Arial" w:cs="Arial"/>
          <w:sz w:val="22"/>
          <w:szCs w:val="22"/>
        </w:rPr>
        <w:t xml:space="preserve">, </w:t>
      </w:r>
      <w:r w:rsidRPr="00D00F3D">
        <w:rPr>
          <w:rFonts w:ascii="Arial" w:hAnsi="Arial" w:cs="Arial"/>
          <w:sz w:val="22"/>
          <w:szCs w:val="22"/>
        </w:rPr>
        <w:t>this reconsideration of Hong Kong identity and culture has intensified exponentially. As Hong Kong’s economic prowess becomes increasing dubious, the city has witnessed a magnification of political activism, culminating in the pro-democracy demonstrations of 2014 and 2019.</w:t>
      </w:r>
    </w:p>
    <w:p w14:paraId="0A37B332" w14:textId="15E23F76" w:rsidR="00057E0A" w:rsidRPr="00D00F3D" w:rsidRDefault="00057E0A" w:rsidP="00D00F3D">
      <w:pPr>
        <w:spacing w:line="360" w:lineRule="auto"/>
        <w:rPr>
          <w:rFonts w:ascii="Arial" w:eastAsia="Times New Roman" w:hAnsi="Arial" w:cs="Arial"/>
          <w:bCs/>
          <w:color w:val="000000" w:themeColor="text1"/>
          <w:sz w:val="22"/>
          <w:szCs w:val="22"/>
        </w:rPr>
      </w:pPr>
    </w:p>
    <w:p w14:paraId="23A9517C" w14:textId="67C053FC" w:rsidR="00057E0A" w:rsidRPr="00D00F3D" w:rsidRDefault="00057E0A" w:rsidP="00D00F3D">
      <w:pPr>
        <w:spacing w:line="360" w:lineRule="auto"/>
        <w:rPr>
          <w:rFonts w:ascii="Arial" w:eastAsia="Times New Roman" w:hAnsi="Arial" w:cs="Arial"/>
          <w:b/>
          <w:color w:val="000000" w:themeColor="text1"/>
          <w:sz w:val="22"/>
          <w:szCs w:val="22"/>
        </w:rPr>
      </w:pPr>
      <w:r w:rsidRPr="00D00F3D">
        <w:rPr>
          <w:rFonts w:ascii="Arial" w:eastAsia="Times New Roman" w:hAnsi="Arial" w:cs="Arial"/>
          <w:b/>
          <w:color w:val="000000" w:themeColor="text1"/>
          <w:sz w:val="22"/>
          <w:szCs w:val="22"/>
        </w:rPr>
        <w:t>(Re)defining Globalised Hong Kong</w:t>
      </w:r>
    </w:p>
    <w:p w14:paraId="0788AD4E" w14:textId="6ADBC3E8" w:rsidR="0053447F" w:rsidRPr="00D00F3D" w:rsidRDefault="00C50732" w:rsidP="00D00F3D">
      <w:pPr>
        <w:spacing w:line="360" w:lineRule="auto"/>
        <w:ind w:firstLine="720"/>
        <w:rPr>
          <w:rFonts w:ascii="Arial" w:eastAsia="Times New Roman" w:hAnsi="Arial" w:cs="Arial"/>
          <w:bCs/>
          <w:color w:val="000000" w:themeColor="text1"/>
          <w:sz w:val="22"/>
          <w:szCs w:val="22"/>
        </w:rPr>
      </w:pPr>
      <w:r w:rsidRPr="00D00F3D">
        <w:rPr>
          <w:rFonts w:ascii="Arial" w:eastAsia="Times New Roman" w:hAnsi="Arial" w:cs="Arial"/>
          <w:bCs/>
          <w:color w:val="000000" w:themeColor="text1"/>
          <w:sz w:val="22"/>
          <w:szCs w:val="22"/>
        </w:rPr>
        <w:t xml:space="preserve">As </w:t>
      </w:r>
      <w:r w:rsidRPr="00D00F3D">
        <w:rPr>
          <w:rFonts w:ascii="Arial" w:hAnsi="Arial" w:cs="Arial"/>
          <w:bCs/>
          <w:sz w:val="22"/>
          <w:szCs w:val="22"/>
        </w:rPr>
        <w:t>a cosmopolitan city caught between a colonial past and repatriated future, in an official fifty-year period of “no change”,</w:t>
      </w:r>
      <w:r w:rsidR="00C6458F" w:rsidRPr="00D00F3D">
        <w:rPr>
          <w:rFonts w:ascii="Arial" w:hAnsi="Arial" w:cs="Arial"/>
          <w:bCs/>
          <w:sz w:val="22"/>
          <w:szCs w:val="22"/>
        </w:rPr>
        <w:t xml:space="preserve"> writing about Hong Kong in English is an increasingly complex challenge.</w:t>
      </w:r>
      <w:r w:rsidRPr="00D00F3D">
        <w:rPr>
          <w:rFonts w:ascii="Arial" w:eastAsia="Times New Roman" w:hAnsi="Arial" w:cs="Arial"/>
          <w:bCs/>
          <w:color w:val="000000" w:themeColor="text1"/>
          <w:sz w:val="22"/>
          <w:szCs w:val="22"/>
        </w:rPr>
        <w:t xml:space="preserve"> </w:t>
      </w:r>
      <w:r w:rsidR="00BF4923" w:rsidRPr="00D00F3D">
        <w:rPr>
          <w:rFonts w:ascii="Arial" w:eastAsia="Times New Roman" w:hAnsi="Arial" w:cs="Arial"/>
          <w:color w:val="000000" w:themeColor="text1"/>
          <w:sz w:val="22"/>
          <w:szCs w:val="22"/>
        </w:rPr>
        <w:t>‘The challenge posed by globalization,’ writes Imre Szeman</w:t>
      </w:r>
      <w:r w:rsidR="0053447F" w:rsidRPr="00D00F3D">
        <w:rPr>
          <w:rFonts w:ascii="Arial" w:eastAsia="Times New Roman" w:hAnsi="Arial" w:cs="Arial"/>
          <w:color w:val="000000" w:themeColor="text1"/>
          <w:sz w:val="22"/>
          <w:szCs w:val="22"/>
        </w:rPr>
        <w:t>,</w:t>
      </w:r>
      <w:r w:rsidR="00BF4923" w:rsidRPr="00D00F3D">
        <w:rPr>
          <w:rFonts w:ascii="Arial" w:eastAsia="Times New Roman" w:hAnsi="Arial" w:cs="Arial"/>
          <w:color w:val="000000" w:themeColor="text1"/>
          <w:sz w:val="22"/>
          <w:szCs w:val="22"/>
        </w:rPr>
        <w:t xml:space="preserve"> </w:t>
      </w:r>
    </w:p>
    <w:p w14:paraId="1B4B1299" w14:textId="6366D886" w:rsidR="0053447F" w:rsidRPr="00D00F3D" w:rsidRDefault="00BF4923" w:rsidP="00D00F3D">
      <w:pPr>
        <w:spacing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is that new approaches must be taken</w:t>
      </w:r>
      <w:r w:rsidR="00B4288C"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and new discourses devised to explain the present. Everything is suddenly up for grabs, open to doubt, in need of revision. It is no longer possible to imagine that world as a collection of autonomous, monadic </w:t>
      </w:r>
      <w:r w:rsidRPr="00D00F3D">
        <w:rPr>
          <w:rFonts w:ascii="Arial" w:eastAsia="Times New Roman" w:hAnsi="Arial" w:cs="Arial"/>
          <w:color w:val="000000" w:themeColor="text1"/>
          <w:sz w:val="22"/>
          <w:szCs w:val="22"/>
        </w:rPr>
        <w:lastRenderedPageBreak/>
        <w:t>spaces, whether these are imagined as nations, regions with nations, or cultures demarcated by region or nation.</w:t>
      </w:r>
      <w:r w:rsidR="004A3D5F" w:rsidRPr="00D00F3D">
        <w:rPr>
          <w:rStyle w:val="FootnoteReference"/>
          <w:rFonts w:ascii="Arial" w:eastAsia="Times New Roman" w:hAnsi="Arial" w:cs="Arial"/>
          <w:color w:val="000000" w:themeColor="text1"/>
          <w:sz w:val="22"/>
          <w:szCs w:val="22"/>
        </w:rPr>
        <w:footnoteReference w:id="46"/>
      </w:r>
    </w:p>
    <w:p w14:paraId="7FFB1B8A" w14:textId="768F12F2" w:rsidR="009E676E" w:rsidRPr="00D00F3D" w:rsidRDefault="00BF4923" w:rsidP="00D00F3D">
      <w:pPr>
        <w:spacing w:line="360" w:lineRule="auto"/>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This </w:t>
      </w:r>
      <w:r w:rsidR="00C6458F" w:rsidRPr="00D00F3D">
        <w:rPr>
          <w:rFonts w:ascii="Arial" w:eastAsia="Times New Roman" w:hAnsi="Arial" w:cs="Arial"/>
          <w:color w:val="000000" w:themeColor="text1"/>
          <w:sz w:val="22"/>
          <w:szCs w:val="22"/>
        </w:rPr>
        <w:t>multiplicity</w:t>
      </w:r>
      <w:r w:rsidRPr="00D00F3D">
        <w:rPr>
          <w:rFonts w:ascii="Arial" w:eastAsia="Times New Roman" w:hAnsi="Arial" w:cs="Arial"/>
          <w:color w:val="000000" w:themeColor="text1"/>
          <w:sz w:val="22"/>
          <w:szCs w:val="22"/>
        </w:rPr>
        <w:t xml:space="preserve"> is amplified in Hong Kong’s </w:t>
      </w:r>
      <w:r w:rsidR="003A1466" w:rsidRPr="00D00F3D">
        <w:rPr>
          <w:rFonts w:ascii="Arial" w:eastAsia="Times New Roman" w:hAnsi="Arial" w:cs="Arial"/>
          <w:color w:val="000000" w:themeColor="text1"/>
          <w:sz w:val="22"/>
          <w:szCs w:val="22"/>
        </w:rPr>
        <w:t xml:space="preserve">present day </w:t>
      </w:r>
      <w:r w:rsidRPr="00D00F3D">
        <w:rPr>
          <w:rFonts w:ascii="Arial" w:eastAsia="Times New Roman" w:hAnsi="Arial" w:cs="Arial"/>
          <w:color w:val="000000" w:themeColor="text1"/>
          <w:sz w:val="22"/>
          <w:szCs w:val="22"/>
        </w:rPr>
        <w:t>environment</w:t>
      </w:r>
      <w:r w:rsidR="003A1466" w:rsidRPr="00D00F3D">
        <w:rPr>
          <w:rFonts w:ascii="Arial" w:eastAsia="Times New Roman" w:hAnsi="Arial" w:cs="Arial"/>
          <w:color w:val="000000" w:themeColor="text1"/>
          <w:sz w:val="22"/>
          <w:szCs w:val="22"/>
        </w:rPr>
        <w:t>, where conflicting political</w:t>
      </w:r>
      <w:r w:rsidR="00C6458F" w:rsidRPr="00D00F3D">
        <w:rPr>
          <w:rFonts w:ascii="Arial" w:eastAsia="Times New Roman" w:hAnsi="Arial" w:cs="Arial"/>
          <w:color w:val="000000" w:themeColor="text1"/>
          <w:sz w:val="22"/>
          <w:szCs w:val="22"/>
        </w:rPr>
        <w:t xml:space="preserve"> and cultural</w:t>
      </w:r>
      <w:r w:rsidR="003A1466" w:rsidRPr="00D00F3D">
        <w:rPr>
          <w:rFonts w:ascii="Arial" w:eastAsia="Times New Roman" w:hAnsi="Arial" w:cs="Arial"/>
          <w:color w:val="000000" w:themeColor="text1"/>
          <w:sz w:val="22"/>
          <w:szCs w:val="22"/>
        </w:rPr>
        <w:t xml:space="preserve"> narratives produce </w:t>
      </w:r>
      <w:r w:rsidRPr="00D00F3D">
        <w:rPr>
          <w:rFonts w:ascii="Arial" w:eastAsia="Times New Roman" w:hAnsi="Arial" w:cs="Arial"/>
          <w:color w:val="000000" w:themeColor="text1"/>
          <w:sz w:val="22"/>
          <w:szCs w:val="22"/>
        </w:rPr>
        <w:t>‘a fluctuating, insecure world, where islands and continents co-exist’ but in a dialogic struggle.</w:t>
      </w:r>
      <w:r w:rsidR="005920E0" w:rsidRPr="00D00F3D">
        <w:rPr>
          <w:rStyle w:val="FootnoteReference"/>
          <w:rFonts w:ascii="Arial" w:eastAsia="Times New Roman" w:hAnsi="Arial" w:cs="Arial"/>
          <w:color w:val="000000" w:themeColor="text1"/>
          <w:sz w:val="22"/>
          <w:szCs w:val="22"/>
        </w:rPr>
        <w:footnoteReference w:id="47"/>
      </w:r>
      <w:r w:rsidRPr="00D00F3D">
        <w:rPr>
          <w:rFonts w:ascii="Arial" w:eastAsia="Times New Roman" w:hAnsi="Arial" w:cs="Arial"/>
          <w:color w:val="000000" w:themeColor="text1"/>
          <w:sz w:val="22"/>
          <w:szCs w:val="22"/>
        </w:rPr>
        <w:t xml:space="preserve"> </w:t>
      </w:r>
      <w:bookmarkStart w:id="13" w:name="_Hlk2168692"/>
      <w:r w:rsidR="009E676E" w:rsidRPr="00D00F3D">
        <w:rPr>
          <w:rFonts w:ascii="Arial" w:eastAsia="Times New Roman" w:hAnsi="Arial" w:cs="Arial"/>
          <w:color w:val="000000" w:themeColor="text1"/>
          <w:sz w:val="22"/>
          <w:szCs w:val="22"/>
        </w:rPr>
        <w:t>Marianne W</w:t>
      </w:r>
      <w:r w:rsidR="00AC01F2" w:rsidRPr="00D00F3D">
        <w:rPr>
          <w:rFonts w:ascii="Arial" w:eastAsia="Times New Roman" w:hAnsi="Arial" w:cs="Arial"/>
          <w:color w:val="000000" w:themeColor="text1"/>
          <w:sz w:val="22"/>
          <w:szCs w:val="22"/>
        </w:rPr>
        <w:t>.</w:t>
      </w:r>
      <w:r w:rsidR="009E676E" w:rsidRPr="00D00F3D">
        <w:rPr>
          <w:rFonts w:ascii="Arial" w:eastAsia="Times New Roman" w:hAnsi="Arial" w:cs="Arial"/>
          <w:color w:val="000000" w:themeColor="text1"/>
          <w:sz w:val="22"/>
          <w:szCs w:val="22"/>
        </w:rPr>
        <w:t xml:space="preserve"> </w:t>
      </w:r>
      <w:bookmarkEnd w:id="13"/>
      <w:r w:rsidR="009E676E" w:rsidRPr="00D00F3D">
        <w:rPr>
          <w:rFonts w:ascii="Arial" w:eastAsia="Times New Roman" w:hAnsi="Arial" w:cs="Arial"/>
          <w:color w:val="000000" w:themeColor="text1"/>
          <w:sz w:val="22"/>
          <w:szCs w:val="22"/>
        </w:rPr>
        <w:t xml:space="preserve">Jørgensen and </w:t>
      </w:r>
      <w:bookmarkStart w:id="14" w:name="_Hlk2168701"/>
      <w:r w:rsidR="009E676E" w:rsidRPr="00D00F3D">
        <w:rPr>
          <w:rFonts w:ascii="Arial" w:eastAsia="Times New Roman" w:hAnsi="Arial" w:cs="Arial"/>
          <w:color w:val="000000" w:themeColor="text1"/>
          <w:sz w:val="22"/>
          <w:szCs w:val="22"/>
        </w:rPr>
        <w:t xml:space="preserve">Louise J </w:t>
      </w:r>
      <w:bookmarkEnd w:id="14"/>
      <w:r w:rsidR="009E676E" w:rsidRPr="00D00F3D">
        <w:rPr>
          <w:rFonts w:ascii="Arial" w:eastAsia="Times New Roman" w:hAnsi="Arial" w:cs="Arial"/>
          <w:color w:val="000000" w:themeColor="text1"/>
          <w:sz w:val="22"/>
          <w:szCs w:val="22"/>
        </w:rPr>
        <w:t xml:space="preserve">Phillips write that for an investigation of </w:t>
      </w:r>
      <w:r w:rsidR="00C50732" w:rsidRPr="00D00F3D">
        <w:rPr>
          <w:rFonts w:ascii="Arial" w:eastAsia="Times New Roman" w:hAnsi="Arial" w:cs="Arial"/>
          <w:color w:val="000000" w:themeColor="text1"/>
          <w:sz w:val="22"/>
          <w:szCs w:val="22"/>
        </w:rPr>
        <w:t xml:space="preserve">such complex </w:t>
      </w:r>
      <w:r w:rsidR="009E676E" w:rsidRPr="00D00F3D">
        <w:rPr>
          <w:rFonts w:ascii="Arial" w:eastAsia="Times New Roman" w:hAnsi="Arial" w:cs="Arial"/>
          <w:color w:val="000000" w:themeColor="text1"/>
          <w:sz w:val="22"/>
          <w:szCs w:val="22"/>
        </w:rPr>
        <w:t>identity discourse, ‘[a]n interdisciplinary perspective is needed in which one combines textual and social analysis’.</w:t>
      </w:r>
      <w:r w:rsidR="009E676E" w:rsidRPr="00D00F3D">
        <w:rPr>
          <w:rStyle w:val="FootnoteReference"/>
          <w:rFonts w:ascii="Arial" w:eastAsia="Times New Roman" w:hAnsi="Arial" w:cs="Arial"/>
          <w:color w:val="000000" w:themeColor="text1"/>
          <w:sz w:val="22"/>
          <w:szCs w:val="22"/>
        </w:rPr>
        <w:footnoteReference w:id="48"/>
      </w:r>
      <w:r w:rsidR="009E676E" w:rsidRPr="00D00F3D">
        <w:rPr>
          <w:rFonts w:ascii="Arial" w:eastAsia="Times New Roman" w:hAnsi="Arial" w:cs="Arial"/>
          <w:color w:val="000000" w:themeColor="text1"/>
          <w:sz w:val="22"/>
          <w:szCs w:val="22"/>
        </w:rPr>
        <w:t xml:space="preserve"> </w:t>
      </w:r>
      <w:r w:rsidR="00262855" w:rsidRPr="00D00F3D">
        <w:rPr>
          <w:rFonts w:ascii="Arial" w:eastAsia="Times New Roman" w:hAnsi="Arial" w:cs="Arial"/>
          <w:color w:val="000000" w:themeColor="text1"/>
          <w:sz w:val="22"/>
          <w:szCs w:val="22"/>
        </w:rPr>
        <w:t xml:space="preserve">For this reason, my methodology incorporates analysis of </w:t>
      </w:r>
      <w:r w:rsidR="00F329B8" w:rsidRPr="00D00F3D">
        <w:rPr>
          <w:rFonts w:ascii="Arial" w:eastAsia="Times New Roman" w:hAnsi="Arial" w:cs="Arial"/>
          <w:color w:val="000000" w:themeColor="text1"/>
          <w:sz w:val="22"/>
          <w:szCs w:val="22"/>
        </w:rPr>
        <w:t>both local and migrant narratives gathered in my interviews</w:t>
      </w:r>
      <w:r w:rsidR="00262855" w:rsidRPr="00D00F3D">
        <w:rPr>
          <w:rFonts w:ascii="Arial" w:eastAsia="Times New Roman" w:hAnsi="Arial" w:cs="Arial"/>
          <w:color w:val="000000" w:themeColor="text1"/>
          <w:sz w:val="22"/>
          <w:szCs w:val="22"/>
        </w:rPr>
        <w:t>,</w:t>
      </w:r>
      <w:r w:rsidR="00F329B8" w:rsidRPr="00D00F3D">
        <w:rPr>
          <w:rStyle w:val="FootnoteReference"/>
          <w:rFonts w:ascii="Arial" w:eastAsia="Times New Roman" w:hAnsi="Arial" w:cs="Arial"/>
          <w:color w:val="000000" w:themeColor="text1"/>
          <w:sz w:val="22"/>
          <w:szCs w:val="22"/>
        </w:rPr>
        <w:footnoteReference w:id="49"/>
      </w:r>
      <w:r w:rsidR="00F329B8" w:rsidRPr="00D00F3D">
        <w:rPr>
          <w:rFonts w:ascii="Arial" w:eastAsia="Times New Roman" w:hAnsi="Arial" w:cs="Arial"/>
          <w:color w:val="000000" w:themeColor="text1"/>
          <w:sz w:val="22"/>
          <w:szCs w:val="22"/>
        </w:rPr>
        <w:t xml:space="preserve"> </w:t>
      </w:r>
      <w:r w:rsidR="00262855" w:rsidRPr="00D00F3D">
        <w:rPr>
          <w:rFonts w:ascii="Arial" w:eastAsia="Times New Roman" w:hAnsi="Arial" w:cs="Arial"/>
          <w:color w:val="000000" w:themeColor="text1"/>
          <w:sz w:val="22"/>
          <w:szCs w:val="22"/>
        </w:rPr>
        <w:t>new reports</w:t>
      </w:r>
      <w:r w:rsidR="00F329B8" w:rsidRPr="00D00F3D">
        <w:rPr>
          <w:rFonts w:ascii="Arial" w:eastAsia="Times New Roman" w:hAnsi="Arial" w:cs="Arial"/>
          <w:color w:val="000000" w:themeColor="text1"/>
          <w:sz w:val="22"/>
          <w:szCs w:val="22"/>
        </w:rPr>
        <w:t xml:space="preserve">, literature, </w:t>
      </w:r>
      <w:r w:rsidR="00262855" w:rsidRPr="00D00F3D">
        <w:rPr>
          <w:rFonts w:ascii="Arial" w:eastAsia="Times New Roman" w:hAnsi="Arial" w:cs="Arial"/>
          <w:color w:val="000000" w:themeColor="text1"/>
          <w:sz w:val="22"/>
          <w:szCs w:val="22"/>
        </w:rPr>
        <w:t xml:space="preserve">and </w:t>
      </w:r>
      <w:r w:rsidR="00F329B8" w:rsidRPr="00D00F3D">
        <w:rPr>
          <w:rFonts w:ascii="Arial" w:eastAsia="Times New Roman" w:hAnsi="Arial" w:cs="Arial"/>
          <w:color w:val="000000" w:themeColor="text1"/>
          <w:sz w:val="22"/>
          <w:szCs w:val="22"/>
        </w:rPr>
        <w:t xml:space="preserve">critical </w:t>
      </w:r>
      <w:r w:rsidR="00262855" w:rsidRPr="00D00F3D">
        <w:rPr>
          <w:rFonts w:ascii="Arial" w:eastAsia="Times New Roman" w:hAnsi="Arial" w:cs="Arial"/>
          <w:color w:val="000000" w:themeColor="text1"/>
          <w:sz w:val="22"/>
          <w:szCs w:val="22"/>
        </w:rPr>
        <w:t>non-fiction</w:t>
      </w:r>
      <w:r w:rsidR="009E676E" w:rsidRPr="00D00F3D">
        <w:rPr>
          <w:rFonts w:ascii="Arial" w:eastAsia="Times New Roman" w:hAnsi="Arial" w:cs="Arial"/>
          <w:color w:val="000000" w:themeColor="text1"/>
          <w:sz w:val="22"/>
          <w:szCs w:val="22"/>
        </w:rPr>
        <w:t xml:space="preserve">, </w:t>
      </w:r>
      <w:r w:rsidR="00262855" w:rsidRPr="00D00F3D">
        <w:rPr>
          <w:rFonts w:ascii="Arial" w:eastAsia="Times New Roman" w:hAnsi="Arial" w:cs="Arial"/>
          <w:color w:val="000000" w:themeColor="text1"/>
          <w:sz w:val="22"/>
          <w:szCs w:val="22"/>
        </w:rPr>
        <w:t xml:space="preserve">that </w:t>
      </w:r>
      <w:r w:rsidR="009E676E" w:rsidRPr="00D00F3D">
        <w:rPr>
          <w:rFonts w:ascii="Arial" w:eastAsia="Times New Roman" w:hAnsi="Arial" w:cs="Arial"/>
          <w:color w:val="000000" w:themeColor="text1"/>
          <w:sz w:val="22"/>
          <w:szCs w:val="22"/>
        </w:rPr>
        <w:t xml:space="preserve">jostle to represent the city </w:t>
      </w:r>
      <w:r w:rsidR="00F329B8" w:rsidRPr="00D00F3D">
        <w:rPr>
          <w:rFonts w:ascii="Arial" w:eastAsia="Times New Roman" w:hAnsi="Arial" w:cs="Arial"/>
          <w:color w:val="000000" w:themeColor="text1"/>
          <w:sz w:val="22"/>
          <w:szCs w:val="22"/>
        </w:rPr>
        <w:t xml:space="preserve">and a dubious </w:t>
      </w:r>
      <w:r w:rsidR="009E676E" w:rsidRPr="00D00F3D">
        <w:rPr>
          <w:rFonts w:ascii="Arial" w:eastAsia="Times New Roman" w:hAnsi="Arial" w:cs="Arial"/>
          <w:color w:val="000000" w:themeColor="text1"/>
          <w:sz w:val="22"/>
          <w:szCs w:val="22"/>
        </w:rPr>
        <w:t>future</w:t>
      </w:r>
      <w:r w:rsidR="00F329B8" w:rsidRPr="00D00F3D">
        <w:rPr>
          <w:rFonts w:ascii="Arial" w:eastAsia="Times New Roman" w:hAnsi="Arial" w:cs="Arial"/>
          <w:color w:val="000000" w:themeColor="text1"/>
          <w:sz w:val="22"/>
          <w:szCs w:val="22"/>
        </w:rPr>
        <w:t>, focusing on</w:t>
      </w:r>
      <w:r w:rsidR="009E676E" w:rsidRPr="00D00F3D">
        <w:rPr>
          <w:rFonts w:ascii="Arial" w:hAnsi="Arial" w:cs="Arial"/>
          <w:sz w:val="22"/>
          <w:szCs w:val="22"/>
        </w:rPr>
        <w:t xml:space="preserve"> key moments or trends in Hong Kong English language writing between 1949 and the present</w:t>
      </w:r>
      <w:r w:rsidR="009E676E" w:rsidRPr="00D00F3D">
        <w:rPr>
          <w:rFonts w:ascii="Arial" w:eastAsia="Times New Roman" w:hAnsi="Arial" w:cs="Arial"/>
          <w:color w:val="000000" w:themeColor="text1"/>
          <w:sz w:val="22"/>
          <w:szCs w:val="22"/>
        </w:rPr>
        <w:t xml:space="preserve">. </w:t>
      </w:r>
    </w:p>
    <w:p w14:paraId="7A7A9B66" w14:textId="77777777" w:rsidR="009E676E" w:rsidRPr="00D00F3D" w:rsidRDefault="009E676E" w:rsidP="00D00F3D">
      <w:pPr>
        <w:spacing w:line="360" w:lineRule="auto"/>
        <w:rPr>
          <w:rFonts w:ascii="Arial" w:eastAsia="Times New Roman" w:hAnsi="Arial" w:cs="Arial"/>
          <w:color w:val="000000" w:themeColor="text1"/>
          <w:sz w:val="22"/>
          <w:szCs w:val="22"/>
        </w:rPr>
      </w:pPr>
    </w:p>
    <w:p w14:paraId="49CA552C" w14:textId="06D31E8C" w:rsidR="00002602" w:rsidRPr="00D00F3D" w:rsidRDefault="00F329B8"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I characterise this period as a localised embodiment of what Szeman calls a </w:t>
      </w:r>
      <w:r w:rsidR="003F7C4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zone of instability</w:t>
      </w:r>
      <w:r w:rsidR="003F7C4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w:t>
      </w:r>
      <w:r w:rsidR="00262855" w:rsidRPr="00D00F3D">
        <w:rPr>
          <w:rFonts w:ascii="Arial" w:eastAsia="Times New Roman" w:hAnsi="Arial" w:cs="Arial"/>
          <w:color w:val="000000" w:themeColor="text1"/>
          <w:sz w:val="22"/>
          <w:szCs w:val="22"/>
        </w:rPr>
        <w:t>.</w:t>
      </w:r>
      <w:r w:rsidR="003F7C4B" w:rsidRPr="00D00F3D">
        <w:rPr>
          <w:rStyle w:val="FootnoteReference"/>
          <w:rFonts w:ascii="Arial" w:eastAsia="Times New Roman" w:hAnsi="Arial" w:cs="Arial"/>
          <w:color w:val="000000" w:themeColor="text1"/>
          <w:sz w:val="22"/>
          <w:szCs w:val="22"/>
        </w:rPr>
        <w:footnoteReference w:id="50"/>
      </w:r>
      <w:r w:rsidRPr="00D00F3D">
        <w:rPr>
          <w:rFonts w:ascii="Arial" w:eastAsia="Times New Roman" w:hAnsi="Arial" w:cs="Arial"/>
          <w:color w:val="000000" w:themeColor="text1"/>
          <w:sz w:val="22"/>
          <w:szCs w:val="22"/>
        </w:rPr>
        <w:t xml:space="preserve"> </w:t>
      </w:r>
      <w:r w:rsidR="003F7C4B" w:rsidRPr="00D00F3D">
        <w:rPr>
          <w:rFonts w:ascii="Arial" w:eastAsia="Times New Roman" w:hAnsi="Arial" w:cs="Arial"/>
          <w:color w:val="000000" w:themeColor="text1"/>
          <w:sz w:val="22"/>
          <w:szCs w:val="22"/>
        </w:rPr>
        <w:t>It is produced by</w:t>
      </w:r>
    </w:p>
    <w:p w14:paraId="7CF7278B" w14:textId="1DCDA3B8" w:rsidR="00002602" w:rsidRPr="00D00F3D" w:rsidRDefault="00AF68DF" w:rsidP="00D00F3D">
      <w:pPr>
        <w:spacing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multiple, heterogeneous, and, in many cases, contradictory discourse</w:t>
      </w:r>
      <w:r w:rsidR="00025C35">
        <w:rPr>
          <w:rFonts w:ascii="Arial" w:eastAsia="Times New Roman" w:hAnsi="Arial" w:cs="Arial"/>
          <w:color w:val="000000" w:themeColor="text1"/>
          <w:sz w:val="22"/>
          <w:szCs w:val="22"/>
        </w:rPr>
        <w:t>s</w:t>
      </w:r>
      <w:r w:rsidRPr="00D00F3D">
        <w:rPr>
          <w:rFonts w:ascii="Arial" w:eastAsia="Times New Roman" w:hAnsi="Arial" w:cs="Arial"/>
          <w:color w:val="000000" w:themeColor="text1"/>
          <w:sz w:val="22"/>
          <w:szCs w:val="22"/>
        </w:rPr>
        <w:t xml:space="preserve">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of anti-imperialism and imperialism, nativism and Western philosophy, modernist discourses promising progress, and discourses concerning the role and political efficacy of literature, which of necessity must deal with imperialism, modernism and nationalism all at once.</w:t>
      </w:r>
      <w:r w:rsidR="00814767" w:rsidRPr="00D00F3D">
        <w:rPr>
          <w:rStyle w:val="FootnoteReference"/>
          <w:rFonts w:ascii="Arial" w:eastAsia="Times New Roman" w:hAnsi="Arial" w:cs="Arial"/>
          <w:color w:val="000000" w:themeColor="text1"/>
          <w:sz w:val="22"/>
          <w:szCs w:val="22"/>
        </w:rPr>
        <w:footnoteReference w:id="51"/>
      </w:r>
    </w:p>
    <w:p w14:paraId="20A240DE" w14:textId="3BC5BCE4" w:rsidR="00BF4923" w:rsidRPr="00D00F3D" w:rsidRDefault="000A7F7D" w:rsidP="00D00F3D">
      <w:pPr>
        <w:spacing w:line="360" w:lineRule="auto"/>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As Hong Kong moves closer </w:t>
      </w:r>
      <w:r w:rsidR="006C762A" w:rsidRPr="00D00F3D">
        <w:rPr>
          <w:rFonts w:ascii="Arial" w:eastAsia="Times New Roman" w:hAnsi="Arial" w:cs="Arial"/>
          <w:color w:val="000000" w:themeColor="text1"/>
          <w:sz w:val="22"/>
          <w:szCs w:val="22"/>
        </w:rPr>
        <w:t xml:space="preserve">to 2047, the official end of no change period, encountering “Big Bay” development plans and </w:t>
      </w:r>
      <w:r w:rsidR="006C762A" w:rsidRPr="00D00F3D">
        <w:rPr>
          <w:rFonts w:ascii="Arial" w:eastAsia="Times New Roman" w:hAnsi="Arial" w:cs="Arial"/>
          <w:sz w:val="22"/>
          <w:szCs w:val="22"/>
        </w:rPr>
        <w:t>diminishing global economic prowes</w:t>
      </w:r>
      <w:r w:rsidR="00262855" w:rsidRPr="00D00F3D">
        <w:rPr>
          <w:rFonts w:ascii="Arial" w:eastAsia="Times New Roman" w:hAnsi="Arial" w:cs="Arial"/>
          <w:sz w:val="22"/>
          <w:szCs w:val="22"/>
        </w:rPr>
        <w:t>s</w:t>
      </w:r>
      <w:r w:rsidR="006C762A" w:rsidRPr="00D00F3D">
        <w:rPr>
          <w:rFonts w:ascii="Arial" w:eastAsia="Times New Roman" w:hAnsi="Arial" w:cs="Arial"/>
          <w:sz w:val="22"/>
          <w:szCs w:val="22"/>
        </w:rPr>
        <w:t>,</w:t>
      </w:r>
      <w:r w:rsidR="00A46B37" w:rsidRPr="00D00F3D">
        <w:rPr>
          <w:rStyle w:val="FootnoteReference"/>
          <w:rFonts w:ascii="Arial" w:eastAsia="Times New Roman" w:hAnsi="Arial" w:cs="Arial"/>
          <w:sz w:val="22"/>
          <w:szCs w:val="22"/>
        </w:rPr>
        <w:footnoteReference w:id="52"/>
      </w:r>
      <w:r w:rsidR="006C762A" w:rsidRPr="00D00F3D">
        <w:rPr>
          <w:rFonts w:ascii="Arial" w:eastAsia="Times New Roman" w:hAnsi="Arial" w:cs="Arial"/>
          <w:color w:val="000000" w:themeColor="text1"/>
          <w:sz w:val="22"/>
          <w:szCs w:val="22"/>
        </w:rPr>
        <w:t xml:space="preserve"> </w:t>
      </w:r>
      <w:r w:rsidR="00814767" w:rsidRPr="00D00F3D">
        <w:rPr>
          <w:rFonts w:ascii="Arial" w:eastAsia="Times New Roman" w:hAnsi="Arial" w:cs="Arial"/>
          <w:color w:val="000000" w:themeColor="text1"/>
          <w:sz w:val="22"/>
          <w:szCs w:val="22"/>
        </w:rPr>
        <w:t xml:space="preserve">Hong Kong writers, both </w:t>
      </w:r>
      <w:r w:rsidR="00BF4923" w:rsidRPr="00D00F3D">
        <w:rPr>
          <w:rFonts w:ascii="Arial" w:eastAsia="Times New Roman" w:hAnsi="Arial" w:cs="Arial"/>
          <w:color w:val="000000" w:themeColor="text1"/>
          <w:sz w:val="22"/>
          <w:szCs w:val="22"/>
        </w:rPr>
        <w:t>“</w:t>
      </w:r>
      <w:r w:rsidR="00814767" w:rsidRPr="00D00F3D">
        <w:rPr>
          <w:rFonts w:ascii="Arial" w:eastAsia="Times New Roman" w:hAnsi="Arial" w:cs="Arial"/>
          <w:color w:val="000000" w:themeColor="text1"/>
          <w:sz w:val="22"/>
          <w:szCs w:val="22"/>
        </w:rPr>
        <w:t>l</w:t>
      </w:r>
      <w:r w:rsidR="00BF4923" w:rsidRPr="00D00F3D">
        <w:rPr>
          <w:rFonts w:ascii="Arial" w:eastAsia="Times New Roman" w:hAnsi="Arial" w:cs="Arial"/>
          <w:color w:val="000000" w:themeColor="text1"/>
          <w:sz w:val="22"/>
          <w:szCs w:val="22"/>
        </w:rPr>
        <w:t xml:space="preserve">ocal” </w:t>
      </w:r>
      <w:r w:rsidR="00814767" w:rsidRPr="00D00F3D">
        <w:rPr>
          <w:rFonts w:ascii="Arial" w:eastAsia="Times New Roman" w:hAnsi="Arial" w:cs="Arial"/>
          <w:color w:val="000000" w:themeColor="text1"/>
          <w:sz w:val="22"/>
          <w:szCs w:val="22"/>
        </w:rPr>
        <w:t>and international</w:t>
      </w:r>
      <w:r w:rsidR="00BF4923" w:rsidRPr="00D00F3D">
        <w:rPr>
          <w:rFonts w:ascii="Arial" w:eastAsia="Times New Roman" w:hAnsi="Arial" w:cs="Arial"/>
          <w:color w:val="000000" w:themeColor="text1"/>
          <w:sz w:val="22"/>
          <w:szCs w:val="22"/>
        </w:rPr>
        <w:t>, narrativize th</w:t>
      </w:r>
      <w:r w:rsidR="00725F40" w:rsidRPr="00D00F3D">
        <w:rPr>
          <w:rFonts w:ascii="Arial" w:eastAsia="Times New Roman" w:hAnsi="Arial" w:cs="Arial"/>
          <w:color w:val="000000" w:themeColor="text1"/>
          <w:sz w:val="22"/>
          <w:szCs w:val="22"/>
        </w:rPr>
        <w:t>is</w:t>
      </w:r>
      <w:r w:rsidR="00BF4923" w:rsidRPr="00D00F3D">
        <w:rPr>
          <w:rFonts w:ascii="Arial" w:eastAsia="Times New Roman" w:hAnsi="Arial" w:cs="Arial"/>
          <w:color w:val="000000" w:themeColor="text1"/>
          <w:sz w:val="22"/>
          <w:szCs w:val="22"/>
        </w:rPr>
        <w:t xml:space="preserve"> </w:t>
      </w:r>
      <w:r w:rsidR="003F7C4B" w:rsidRPr="00D00F3D">
        <w:rPr>
          <w:rFonts w:ascii="Arial" w:eastAsia="Times New Roman" w:hAnsi="Arial" w:cs="Arial"/>
          <w:color w:val="000000" w:themeColor="text1"/>
          <w:sz w:val="22"/>
          <w:szCs w:val="22"/>
        </w:rPr>
        <w:t>‘“</w:t>
      </w:r>
      <w:r w:rsidR="00BF4923" w:rsidRPr="00D00F3D">
        <w:rPr>
          <w:rFonts w:ascii="Arial" w:eastAsia="Times New Roman" w:hAnsi="Arial" w:cs="Arial"/>
          <w:color w:val="000000" w:themeColor="text1"/>
          <w:sz w:val="22"/>
          <w:szCs w:val="22"/>
        </w:rPr>
        <w:t>zone of instability</w:t>
      </w:r>
      <w:r w:rsidR="003F7C4B" w:rsidRPr="00D00F3D">
        <w:rPr>
          <w:rFonts w:ascii="Arial" w:eastAsia="Times New Roman" w:hAnsi="Arial" w:cs="Arial"/>
          <w:color w:val="000000" w:themeColor="text1"/>
          <w:sz w:val="22"/>
          <w:szCs w:val="22"/>
        </w:rPr>
        <w:t>”</w:t>
      </w:r>
      <w:r w:rsidR="00BF4923" w:rsidRPr="00D00F3D">
        <w:rPr>
          <w:rFonts w:ascii="Arial" w:eastAsia="Times New Roman" w:hAnsi="Arial" w:cs="Arial"/>
          <w:color w:val="000000" w:themeColor="text1"/>
          <w:sz w:val="22"/>
          <w:szCs w:val="22"/>
        </w:rPr>
        <w:t>’</w:t>
      </w:r>
      <w:r w:rsidR="00A3034A" w:rsidRPr="00D00F3D">
        <w:rPr>
          <w:rFonts w:ascii="Arial" w:eastAsia="Times New Roman" w:hAnsi="Arial" w:cs="Arial"/>
          <w:color w:val="000000" w:themeColor="text1"/>
          <w:sz w:val="22"/>
          <w:szCs w:val="22"/>
        </w:rPr>
        <w:t xml:space="preserve">, </w:t>
      </w:r>
      <w:r w:rsidR="003F7C4B" w:rsidRPr="00D00F3D">
        <w:rPr>
          <w:rFonts w:ascii="Arial" w:eastAsia="Times New Roman" w:hAnsi="Arial" w:cs="Arial"/>
          <w:color w:val="000000" w:themeColor="text1"/>
          <w:sz w:val="22"/>
          <w:szCs w:val="22"/>
        </w:rPr>
        <w:t>seeking to</w:t>
      </w:r>
      <w:r w:rsidR="006C762A" w:rsidRPr="00D00F3D">
        <w:rPr>
          <w:rFonts w:ascii="Arial" w:eastAsia="Times New Roman" w:hAnsi="Arial" w:cs="Arial"/>
          <w:color w:val="000000" w:themeColor="text1"/>
          <w:sz w:val="22"/>
          <w:szCs w:val="22"/>
        </w:rPr>
        <w:t xml:space="preserve"> </w:t>
      </w:r>
      <w:r w:rsidR="003F7C4B" w:rsidRPr="00D00F3D">
        <w:rPr>
          <w:rFonts w:ascii="Arial" w:eastAsia="Times New Roman" w:hAnsi="Arial" w:cs="Arial"/>
          <w:color w:val="000000" w:themeColor="text1"/>
          <w:sz w:val="22"/>
          <w:szCs w:val="22"/>
        </w:rPr>
        <w:t>cement</w:t>
      </w:r>
      <w:r w:rsidR="007D7846" w:rsidRPr="00D00F3D">
        <w:rPr>
          <w:rFonts w:ascii="Arial" w:eastAsia="Times New Roman" w:hAnsi="Arial" w:cs="Arial"/>
          <w:color w:val="000000" w:themeColor="text1"/>
          <w:sz w:val="22"/>
          <w:szCs w:val="22"/>
        </w:rPr>
        <w:t xml:space="preserve"> an</w:t>
      </w:r>
      <w:r w:rsidR="00214317" w:rsidRPr="00D00F3D">
        <w:rPr>
          <w:rFonts w:ascii="Arial" w:eastAsia="Times New Roman" w:hAnsi="Arial" w:cs="Arial"/>
          <w:color w:val="000000" w:themeColor="text1"/>
          <w:sz w:val="22"/>
          <w:szCs w:val="22"/>
        </w:rPr>
        <w:t xml:space="preserve"> identity </w:t>
      </w:r>
      <w:r w:rsidR="00214317" w:rsidRPr="00D00F3D">
        <w:rPr>
          <w:rFonts w:ascii="Arial" w:eastAsia="Times New Roman" w:hAnsi="Arial" w:cs="Arial"/>
          <w:sz w:val="22"/>
          <w:szCs w:val="22"/>
        </w:rPr>
        <w:t xml:space="preserve">for </w:t>
      </w:r>
      <w:r w:rsidR="0040387C" w:rsidRPr="00D00F3D">
        <w:rPr>
          <w:rFonts w:ascii="Arial" w:eastAsia="Times New Roman" w:hAnsi="Arial" w:cs="Arial"/>
          <w:sz w:val="22"/>
          <w:szCs w:val="22"/>
        </w:rPr>
        <w:t xml:space="preserve">a space caught between </w:t>
      </w:r>
      <w:r w:rsidR="00725F40" w:rsidRPr="00D00F3D">
        <w:rPr>
          <w:rFonts w:ascii="Arial" w:eastAsia="Times New Roman" w:hAnsi="Arial" w:cs="Arial"/>
          <w:sz w:val="22"/>
          <w:szCs w:val="22"/>
        </w:rPr>
        <w:t xml:space="preserve">uncertain origins and </w:t>
      </w:r>
      <w:r w:rsidR="0040387C" w:rsidRPr="00D00F3D">
        <w:rPr>
          <w:rFonts w:ascii="Arial" w:eastAsia="Times New Roman" w:hAnsi="Arial" w:cs="Arial"/>
          <w:sz w:val="22"/>
          <w:szCs w:val="22"/>
        </w:rPr>
        <w:t xml:space="preserve">an equally </w:t>
      </w:r>
      <w:r w:rsidR="006D1E7F" w:rsidRPr="00D00F3D">
        <w:rPr>
          <w:rFonts w:ascii="Arial" w:eastAsia="Times New Roman" w:hAnsi="Arial" w:cs="Arial"/>
          <w:sz w:val="22"/>
          <w:szCs w:val="22"/>
        </w:rPr>
        <w:t>ambiguous future</w:t>
      </w:r>
      <w:r w:rsidR="00A3034A" w:rsidRPr="00D00F3D">
        <w:rPr>
          <w:rFonts w:ascii="Arial" w:eastAsia="Times New Roman" w:hAnsi="Arial" w:cs="Arial"/>
          <w:sz w:val="22"/>
          <w:szCs w:val="22"/>
        </w:rPr>
        <w:t xml:space="preserve">. </w:t>
      </w:r>
      <w:r w:rsidR="003F7C4B" w:rsidRPr="00D00F3D">
        <w:rPr>
          <w:rFonts w:ascii="Arial" w:eastAsia="Times New Roman" w:hAnsi="Arial" w:cs="Arial"/>
          <w:sz w:val="22"/>
          <w:szCs w:val="22"/>
        </w:rPr>
        <w:lastRenderedPageBreak/>
        <w:t xml:space="preserve">While </w:t>
      </w:r>
      <w:r w:rsidR="00B34A41" w:rsidRPr="00D00F3D">
        <w:rPr>
          <w:rFonts w:ascii="Arial" w:hAnsi="Arial" w:cs="Arial"/>
          <w:sz w:val="22"/>
          <w:szCs w:val="22"/>
        </w:rPr>
        <w:t>Eliza Wing-Yee Lee</w:t>
      </w:r>
      <w:r w:rsidR="00A3034A" w:rsidRPr="00D00F3D">
        <w:rPr>
          <w:rFonts w:ascii="Arial" w:hAnsi="Arial" w:cs="Arial"/>
          <w:sz w:val="22"/>
          <w:szCs w:val="22"/>
        </w:rPr>
        <w:t xml:space="preserve"> writes that ‘[c]ultural globalization </w:t>
      </w:r>
      <w:r w:rsidR="005618CB" w:rsidRPr="00D00F3D">
        <w:rPr>
          <w:rFonts w:ascii="Arial" w:hAnsi="Arial" w:cs="Arial"/>
          <w:sz w:val="22"/>
          <w:szCs w:val="22"/>
        </w:rPr>
        <w:t>...</w:t>
      </w:r>
      <w:r w:rsidR="00A3034A" w:rsidRPr="00D00F3D">
        <w:rPr>
          <w:rFonts w:ascii="Arial" w:hAnsi="Arial" w:cs="Arial"/>
          <w:sz w:val="22"/>
          <w:szCs w:val="22"/>
        </w:rPr>
        <w:t xml:space="preserve"> involves a process of interaction of the global and the local’</w:t>
      </w:r>
      <w:r w:rsidR="003F7C4B" w:rsidRPr="00D00F3D">
        <w:rPr>
          <w:rFonts w:ascii="Arial" w:hAnsi="Arial" w:cs="Arial"/>
          <w:sz w:val="22"/>
          <w:szCs w:val="22"/>
        </w:rPr>
        <w:t>,</w:t>
      </w:r>
      <w:r w:rsidR="00A3034A" w:rsidRPr="00D00F3D">
        <w:rPr>
          <w:rStyle w:val="FootnoteReference"/>
          <w:rFonts w:ascii="Arial" w:hAnsi="Arial" w:cs="Arial"/>
          <w:sz w:val="22"/>
          <w:szCs w:val="22"/>
        </w:rPr>
        <w:footnoteReference w:id="53"/>
      </w:r>
      <w:r w:rsidR="00A3034A" w:rsidRPr="00D00F3D">
        <w:rPr>
          <w:rFonts w:ascii="Arial" w:hAnsi="Arial" w:cs="Arial"/>
          <w:sz w:val="22"/>
          <w:szCs w:val="22"/>
        </w:rPr>
        <w:t xml:space="preserve"> </w:t>
      </w:r>
      <w:r w:rsidR="003F7C4B" w:rsidRPr="00D00F3D">
        <w:rPr>
          <w:rFonts w:ascii="Arial" w:hAnsi="Arial" w:cs="Arial"/>
          <w:sz w:val="22"/>
          <w:szCs w:val="22"/>
        </w:rPr>
        <w:t xml:space="preserve">for </w:t>
      </w:r>
      <w:r w:rsidR="00A3034A" w:rsidRPr="00D00F3D">
        <w:rPr>
          <w:rFonts w:ascii="Arial" w:hAnsi="Arial" w:cs="Arial"/>
          <w:sz w:val="22"/>
          <w:szCs w:val="22"/>
        </w:rPr>
        <w:t>Hong Kong</w:t>
      </w:r>
      <w:r w:rsidR="003F7C4B" w:rsidRPr="00D00F3D">
        <w:rPr>
          <w:rFonts w:ascii="Arial" w:hAnsi="Arial" w:cs="Arial"/>
          <w:sz w:val="22"/>
          <w:szCs w:val="22"/>
        </w:rPr>
        <w:t>,</w:t>
      </w:r>
      <w:r w:rsidR="00A3034A" w:rsidRPr="00D00F3D">
        <w:rPr>
          <w:rFonts w:ascii="Arial" w:hAnsi="Arial" w:cs="Arial"/>
          <w:sz w:val="22"/>
          <w:szCs w:val="22"/>
        </w:rPr>
        <w:t xml:space="preserve"> the process of defining the ‘local’ is ongoing </w:t>
      </w:r>
      <w:r w:rsidR="00A3034A" w:rsidRPr="00D00F3D">
        <w:rPr>
          <w:rFonts w:ascii="Arial" w:hAnsi="Arial" w:cs="Arial"/>
          <w:i/>
          <w:sz w:val="22"/>
          <w:szCs w:val="22"/>
        </w:rPr>
        <w:t>during</w:t>
      </w:r>
      <w:r w:rsidR="00A3034A" w:rsidRPr="00D00F3D">
        <w:rPr>
          <w:rFonts w:ascii="Arial" w:hAnsi="Arial" w:cs="Arial"/>
          <w:sz w:val="22"/>
          <w:szCs w:val="22"/>
        </w:rPr>
        <w:t xml:space="preserve"> this interaction. Wh</w:t>
      </w:r>
      <w:r w:rsidR="00262855" w:rsidRPr="00D00F3D">
        <w:rPr>
          <w:rFonts w:ascii="Arial" w:hAnsi="Arial" w:cs="Arial"/>
          <w:sz w:val="22"/>
          <w:szCs w:val="22"/>
        </w:rPr>
        <w:t>ilst</w:t>
      </w:r>
      <w:r w:rsidR="00A3034A" w:rsidRPr="00D00F3D">
        <w:rPr>
          <w:rFonts w:ascii="Arial" w:hAnsi="Arial" w:cs="Arial"/>
          <w:sz w:val="22"/>
          <w:szCs w:val="22"/>
        </w:rPr>
        <w:t xml:space="preserve"> ‘globalization opens up possibilities for the redefinition of identities’, </w:t>
      </w:r>
      <w:r w:rsidR="00262855" w:rsidRPr="00D00F3D">
        <w:rPr>
          <w:rFonts w:ascii="Arial" w:hAnsi="Arial" w:cs="Arial"/>
          <w:sz w:val="22"/>
          <w:szCs w:val="22"/>
        </w:rPr>
        <w:t xml:space="preserve">Anglophone </w:t>
      </w:r>
      <w:r w:rsidR="00A3034A" w:rsidRPr="00D00F3D">
        <w:rPr>
          <w:rFonts w:ascii="Arial" w:hAnsi="Arial" w:cs="Arial"/>
          <w:sz w:val="22"/>
          <w:szCs w:val="22"/>
        </w:rPr>
        <w:t>Hong Kong</w:t>
      </w:r>
      <w:r w:rsidR="00262855" w:rsidRPr="00D00F3D">
        <w:rPr>
          <w:rFonts w:ascii="Arial" w:hAnsi="Arial" w:cs="Arial"/>
          <w:sz w:val="22"/>
          <w:szCs w:val="22"/>
        </w:rPr>
        <w:t xml:space="preserve"> writing</w:t>
      </w:r>
      <w:r w:rsidR="00A3034A" w:rsidRPr="00D00F3D">
        <w:rPr>
          <w:rFonts w:ascii="Arial" w:hAnsi="Arial" w:cs="Arial"/>
          <w:sz w:val="22"/>
          <w:szCs w:val="22"/>
        </w:rPr>
        <w:t xml:space="preserve"> </w:t>
      </w:r>
      <w:r w:rsidR="00262855" w:rsidRPr="00D00F3D">
        <w:rPr>
          <w:rFonts w:ascii="Arial" w:hAnsi="Arial" w:cs="Arial"/>
          <w:sz w:val="22"/>
          <w:szCs w:val="22"/>
        </w:rPr>
        <w:t>increasingly seeks to find and define an “</w:t>
      </w:r>
      <w:r w:rsidR="00A3034A" w:rsidRPr="00D00F3D">
        <w:rPr>
          <w:rFonts w:ascii="Arial" w:hAnsi="Arial" w:cs="Arial"/>
          <w:sz w:val="22"/>
          <w:szCs w:val="22"/>
        </w:rPr>
        <w:t>essential</w:t>
      </w:r>
      <w:r w:rsidR="00262855" w:rsidRPr="00D00F3D">
        <w:rPr>
          <w:rFonts w:ascii="Arial" w:hAnsi="Arial" w:cs="Arial"/>
          <w:sz w:val="22"/>
          <w:szCs w:val="22"/>
        </w:rPr>
        <w:t>”</w:t>
      </w:r>
      <w:r w:rsidR="00A3034A" w:rsidRPr="00D00F3D">
        <w:rPr>
          <w:rFonts w:ascii="Arial" w:hAnsi="Arial" w:cs="Arial"/>
          <w:sz w:val="22"/>
          <w:szCs w:val="22"/>
        </w:rPr>
        <w:t xml:space="preserve"> </w:t>
      </w:r>
      <w:r w:rsidR="00262855" w:rsidRPr="00D00F3D">
        <w:rPr>
          <w:rFonts w:ascii="Arial" w:hAnsi="Arial" w:cs="Arial"/>
          <w:sz w:val="22"/>
          <w:szCs w:val="22"/>
        </w:rPr>
        <w:t xml:space="preserve">Hong Kong </w:t>
      </w:r>
      <w:r w:rsidR="00A3034A" w:rsidRPr="00D00F3D">
        <w:rPr>
          <w:rFonts w:ascii="Arial" w:hAnsi="Arial" w:cs="Arial"/>
          <w:sz w:val="22"/>
          <w:szCs w:val="22"/>
        </w:rPr>
        <w:t>identity</w:t>
      </w:r>
      <w:r w:rsidR="00262855" w:rsidRPr="00D00F3D">
        <w:rPr>
          <w:rFonts w:ascii="Arial" w:hAnsi="Arial" w:cs="Arial"/>
          <w:sz w:val="22"/>
          <w:szCs w:val="22"/>
        </w:rPr>
        <w:t>. As</w:t>
      </w:r>
      <w:r w:rsidR="003F7C4B" w:rsidRPr="00D00F3D">
        <w:rPr>
          <w:rFonts w:ascii="Arial" w:hAnsi="Arial" w:cs="Arial"/>
          <w:sz w:val="22"/>
          <w:szCs w:val="22"/>
        </w:rPr>
        <w:t xml:space="preserve"> </w:t>
      </w:r>
      <w:r w:rsidR="00A3034A" w:rsidRPr="00D00F3D">
        <w:rPr>
          <w:rFonts w:ascii="Arial" w:hAnsi="Arial" w:cs="Arial"/>
          <w:sz w:val="22"/>
          <w:szCs w:val="22"/>
        </w:rPr>
        <w:t>globalisation expan</w:t>
      </w:r>
      <w:r w:rsidR="003F7C4B" w:rsidRPr="00D00F3D">
        <w:rPr>
          <w:rFonts w:ascii="Arial" w:hAnsi="Arial" w:cs="Arial"/>
          <w:sz w:val="22"/>
          <w:szCs w:val="22"/>
        </w:rPr>
        <w:t>ds</w:t>
      </w:r>
      <w:r w:rsidR="00A3034A" w:rsidRPr="00D00F3D">
        <w:rPr>
          <w:rFonts w:ascii="Arial" w:hAnsi="Arial" w:cs="Arial"/>
          <w:sz w:val="22"/>
          <w:szCs w:val="22"/>
        </w:rPr>
        <w:t xml:space="preserve"> ‘the realm of self-definition</w:t>
      </w:r>
      <w:r w:rsidR="00262855" w:rsidRPr="00D00F3D">
        <w:rPr>
          <w:rFonts w:ascii="Arial" w:hAnsi="Arial" w:cs="Arial"/>
          <w:sz w:val="22"/>
          <w:szCs w:val="22"/>
        </w:rPr>
        <w:t>’, ‘</w:t>
      </w:r>
      <w:r w:rsidR="00A3034A" w:rsidRPr="00D00F3D">
        <w:rPr>
          <w:rFonts w:ascii="Arial" w:hAnsi="Arial" w:cs="Arial"/>
          <w:sz w:val="22"/>
          <w:szCs w:val="22"/>
        </w:rPr>
        <w:t>the fragmentation and conflict of identities’</w:t>
      </w:r>
      <w:r w:rsidR="00262855" w:rsidRPr="00D00F3D">
        <w:rPr>
          <w:rFonts w:ascii="Arial" w:hAnsi="Arial" w:cs="Arial"/>
          <w:sz w:val="22"/>
          <w:szCs w:val="22"/>
        </w:rPr>
        <w:t xml:space="preserve"> it ‘may also produce’ remains a central theme.</w:t>
      </w:r>
      <w:r w:rsidR="002B6E10" w:rsidRPr="00D00F3D">
        <w:rPr>
          <w:rStyle w:val="FootnoteReference"/>
          <w:rFonts w:ascii="Arial" w:hAnsi="Arial" w:cs="Arial"/>
          <w:sz w:val="22"/>
          <w:szCs w:val="22"/>
        </w:rPr>
        <w:footnoteReference w:id="54"/>
      </w:r>
    </w:p>
    <w:p w14:paraId="0C3677E5" w14:textId="77777777" w:rsidR="00BF4923" w:rsidRPr="00D00F3D" w:rsidRDefault="00BF4923" w:rsidP="00D00F3D">
      <w:pPr>
        <w:spacing w:line="360" w:lineRule="auto"/>
        <w:rPr>
          <w:rFonts w:ascii="Arial" w:hAnsi="Arial" w:cs="Arial"/>
          <w:b/>
          <w:bCs/>
          <w:sz w:val="22"/>
          <w:szCs w:val="22"/>
        </w:rPr>
      </w:pPr>
    </w:p>
    <w:p w14:paraId="1C3FE642" w14:textId="274F075B" w:rsidR="00F366F5" w:rsidRPr="00D00F3D" w:rsidRDefault="009D263B" w:rsidP="00D00F3D">
      <w:pPr>
        <w:spacing w:line="360" w:lineRule="auto"/>
        <w:ind w:firstLine="720"/>
        <w:rPr>
          <w:rFonts w:ascii="Arial" w:hAnsi="Arial" w:cs="Arial"/>
          <w:sz w:val="22"/>
          <w:szCs w:val="22"/>
        </w:rPr>
      </w:pPr>
      <w:r w:rsidRPr="00D00F3D">
        <w:rPr>
          <w:rFonts w:ascii="Arial" w:hAnsi="Arial" w:cs="Arial"/>
          <w:sz w:val="22"/>
          <w:szCs w:val="22"/>
        </w:rPr>
        <w:t>The notion of</w:t>
      </w:r>
      <w:r w:rsidR="003F7C4B" w:rsidRPr="00D00F3D">
        <w:rPr>
          <w:rFonts w:ascii="Arial" w:hAnsi="Arial" w:cs="Arial"/>
          <w:sz w:val="22"/>
          <w:szCs w:val="22"/>
        </w:rPr>
        <w:t xml:space="preserve"> </w:t>
      </w:r>
      <w:r w:rsidR="00262855" w:rsidRPr="00D00F3D">
        <w:rPr>
          <w:rFonts w:ascii="Arial" w:hAnsi="Arial" w:cs="Arial"/>
          <w:sz w:val="22"/>
          <w:szCs w:val="22"/>
        </w:rPr>
        <w:t>conflict inherent in contemporary Hong Kong identity discourse</w:t>
      </w:r>
      <w:r w:rsidR="003F7C4B" w:rsidRPr="00D00F3D">
        <w:rPr>
          <w:rFonts w:ascii="Arial" w:hAnsi="Arial" w:cs="Arial"/>
          <w:sz w:val="22"/>
          <w:szCs w:val="22"/>
        </w:rPr>
        <w:t xml:space="preserve"> is </w:t>
      </w:r>
      <w:r w:rsidR="00262855" w:rsidRPr="00D00F3D">
        <w:rPr>
          <w:rFonts w:ascii="Arial" w:hAnsi="Arial" w:cs="Arial"/>
          <w:sz w:val="22"/>
          <w:szCs w:val="22"/>
        </w:rPr>
        <w:t>magnified</w:t>
      </w:r>
      <w:r w:rsidR="003F7C4B" w:rsidRPr="00D00F3D">
        <w:rPr>
          <w:rFonts w:ascii="Arial" w:hAnsi="Arial" w:cs="Arial"/>
          <w:sz w:val="22"/>
          <w:szCs w:val="22"/>
        </w:rPr>
        <w:t xml:space="preserve"> by the perpetual redefinition of Hong Kong taking place in legislation, infrastructural developments, </w:t>
      </w:r>
      <w:r w:rsidR="00E20466" w:rsidRPr="00D00F3D">
        <w:rPr>
          <w:rFonts w:ascii="Arial" w:hAnsi="Arial" w:cs="Arial"/>
          <w:sz w:val="22"/>
          <w:szCs w:val="22"/>
        </w:rPr>
        <w:t>news, creative media, and everyday exchanges</w:t>
      </w:r>
      <w:r w:rsidR="00262855" w:rsidRPr="00D00F3D">
        <w:rPr>
          <w:rFonts w:ascii="Arial" w:hAnsi="Arial" w:cs="Arial"/>
          <w:sz w:val="22"/>
          <w:szCs w:val="22"/>
        </w:rPr>
        <w:t>,</w:t>
      </w:r>
      <w:r w:rsidR="009310DC" w:rsidRPr="00D00F3D">
        <w:rPr>
          <w:rFonts w:ascii="Arial" w:hAnsi="Arial" w:cs="Arial"/>
          <w:sz w:val="22"/>
          <w:szCs w:val="22"/>
        </w:rPr>
        <w:t xml:space="preserve"> which draw on idealisations and speculation about what Hong Kong is or should be</w:t>
      </w:r>
      <w:r w:rsidR="00A3034A" w:rsidRPr="00D00F3D">
        <w:rPr>
          <w:rFonts w:ascii="Arial" w:hAnsi="Arial" w:cs="Arial"/>
          <w:sz w:val="22"/>
          <w:szCs w:val="22"/>
        </w:rPr>
        <w:t xml:space="preserve">. As </w:t>
      </w:r>
      <w:r w:rsidR="00F366F5" w:rsidRPr="00D00F3D">
        <w:rPr>
          <w:rFonts w:ascii="Arial" w:hAnsi="Arial" w:cs="Arial"/>
          <w:sz w:val="22"/>
          <w:szCs w:val="22"/>
        </w:rPr>
        <w:t xml:space="preserve">the </w:t>
      </w:r>
      <w:r w:rsidR="00A3034A" w:rsidRPr="00D00F3D">
        <w:rPr>
          <w:rFonts w:ascii="Arial" w:hAnsi="Arial" w:cs="Arial"/>
          <w:sz w:val="22"/>
          <w:szCs w:val="22"/>
        </w:rPr>
        <w:t>e</w:t>
      </w:r>
      <w:r w:rsidR="00AF68DF" w:rsidRPr="00D00F3D">
        <w:rPr>
          <w:rFonts w:ascii="Arial" w:hAnsi="Arial" w:cs="Arial"/>
          <w:sz w:val="22"/>
          <w:szCs w:val="22"/>
        </w:rPr>
        <w:t xml:space="preserve">ditors of </w:t>
      </w:r>
      <w:r w:rsidR="00AF68DF" w:rsidRPr="00D00F3D">
        <w:rPr>
          <w:rFonts w:ascii="Arial" w:hAnsi="Arial" w:cs="Arial"/>
          <w:i/>
          <w:iCs/>
          <w:sz w:val="22"/>
          <w:szCs w:val="22"/>
        </w:rPr>
        <w:t>Transforming Cities: Discourses of Urban Change</w:t>
      </w:r>
      <w:r w:rsidR="00AF68DF" w:rsidRPr="00D00F3D">
        <w:rPr>
          <w:rFonts w:ascii="Arial" w:hAnsi="Arial" w:cs="Arial"/>
          <w:sz w:val="22"/>
          <w:szCs w:val="22"/>
        </w:rPr>
        <w:t xml:space="preserve"> (2017) argue</w:t>
      </w:r>
      <w:r w:rsidR="003F7C4B" w:rsidRPr="00D00F3D">
        <w:rPr>
          <w:rFonts w:ascii="Arial" w:hAnsi="Arial" w:cs="Arial"/>
          <w:sz w:val="22"/>
          <w:szCs w:val="22"/>
        </w:rPr>
        <w:t xml:space="preserve">, </w:t>
      </w:r>
      <w:r w:rsidR="00AF68DF" w:rsidRPr="00D00F3D">
        <w:rPr>
          <w:rFonts w:ascii="Arial" w:hAnsi="Arial" w:cs="Arial"/>
          <w:color w:val="000000" w:themeColor="text1"/>
          <w:sz w:val="22"/>
          <w:szCs w:val="22"/>
        </w:rPr>
        <w:t>‘the city evolves as much through architecture and migration as through imagination and discursive constructions</w:t>
      </w:r>
      <w:r w:rsidR="006C762A" w:rsidRPr="00D00F3D">
        <w:rPr>
          <w:rFonts w:ascii="Arial" w:hAnsi="Arial" w:cs="Arial"/>
          <w:color w:val="000000" w:themeColor="text1"/>
          <w:sz w:val="22"/>
          <w:szCs w:val="22"/>
        </w:rPr>
        <w:t>’</w:t>
      </w:r>
      <w:r w:rsidR="00AF68DF" w:rsidRPr="00D00F3D">
        <w:rPr>
          <w:rFonts w:ascii="Arial" w:hAnsi="Arial" w:cs="Arial"/>
          <w:color w:val="000000" w:themeColor="text1"/>
          <w:sz w:val="22"/>
          <w:szCs w:val="22"/>
        </w:rPr>
        <w:t>.</w:t>
      </w:r>
      <w:r w:rsidR="006C762A" w:rsidRPr="00D00F3D">
        <w:rPr>
          <w:rStyle w:val="FootnoteReference"/>
          <w:rFonts w:ascii="Arial" w:hAnsi="Arial" w:cs="Arial"/>
          <w:color w:val="000000" w:themeColor="text1"/>
          <w:sz w:val="22"/>
          <w:szCs w:val="22"/>
        </w:rPr>
        <w:footnoteReference w:id="55"/>
      </w:r>
      <w:r w:rsidR="00AF68DF" w:rsidRPr="00D00F3D">
        <w:rPr>
          <w:rFonts w:ascii="Arial" w:hAnsi="Arial" w:cs="Arial"/>
          <w:color w:val="000000" w:themeColor="text1"/>
          <w:sz w:val="22"/>
          <w:szCs w:val="22"/>
        </w:rPr>
        <w:t xml:space="preserve"> </w:t>
      </w:r>
      <w:r w:rsidR="00AF68DF" w:rsidRPr="00D00F3D">
        <w:rPr>
          <w:rFonts w:ascii="Arial" w:hAnsi="Arial" w:cs="Arial"/>
          <w:sz w:val="22"/>
          <w:szCs w:val="22"/>
        </w:rPr>
        <w:t xml:space="preserve">No city better illustrates the complexities of this imaginative </w:t>
      </w:r>
      <w:r w:rsidR="003F7C4B" w:rsidRPr="00D00F3D">
        <w:rPr>
          <w:rFonts w:ascii="Arial" w:hAnsi="Arial" w:cs="Arial"/>
          <w:sz w:val="22"/>
          <w:szCs w:val="22"/>
        </w:rPr>
        <w:t>‘transformation’</w:t>
      </w:r>
      <w:r w:rsidR="00AF68DF" w:rsidRPr="00D00F3D">
        <w:rPr>
          <w:rFonts w:ascii="Arial" w:hAnsi="Arial" w:cs="Arial"/>
          <w:sz w:val="22"/>
          <w:szCs w:val="22"/>
        </w:rPr>
        <w:t xml:space="preserve"> than </w:t>
      </w:r>
      <w:r w:rsidR="003F7C4B" w:rsidRPr="00D00F3D">
        <w:rPr>
          <w:rFonts w:ascii="Arial" w:hAnsi="Arial" w:cs="Arial"/>
          <w:sz w:val="22"/>
          <w:szCs w:val="22"/>
        </w:rPr>
        <w:t>Hong Kong.</w:t>
      </w:r>
      <w:r w:rsidR="003F7C4B" w:rsidRPr="00D00F3D">
        <w:rPr>
          <w:rStyle w:val="FootnoteReference"/>
          <w:rFonts w:ascii="Arial" w:hAnsi="Arial" w:cs="Arial"/>
          <w:sz w:val="22"/>
          <w:szCs w:val="22"/>
        </w:rPr>
        <w:footnoteReference w:id="56"/>
      </w:r>
      <w:r w:rsidR="009310DC" w:rsidRPr="00D00F3D">
        <w:rPr>
          <w:rStyle w:val="FootnoteReference"/>
          <w:rFonts w:ascii="Arial" w:hAnsi="Arial" w:cs="Arial"/>
          <w:sz w:val="22"/>
          <w:szCs w:val="22"/>
        </w:rPr>
        <w:t xml:space="preserve"> </w:t>
      </w:r>
      <w:r w:rsidR="00C628B7" w:rsidRPr="00D00F3D">
        <w:rPr>
          <w:rFonts w:ascii="Arial" w:hAnsi="Arial" w:cs="Arial"/>
          <w:sz w:val="22"/>
          <w:szCs w:val="22"/>
        </w:rPr>
        <w:t xml:space="preserve">Ngai Pun </w:t>
      </w:r>
      <w:r w:rsidR="00113E0C" w:rsidRPr="00D00F3D">
        <w:rPr>
          <w:rFonts w:ascii="Arial" w:hAnsi="Arial" w:cs="Arial"/>
          <w:sz w:val="22"/>
          <w:szCs w:val="22"/>
        </w:rPr>
        <w:t>and Wu Ka-</w:t>
      </w:r>
      <w:r w:rsidR="00941E23" w:rsidRPr="00D00F3D">
        <w:rPr>
          <w:rFonts w:ascii="Arial" w:hAnsi="Arial" w:cs="Arial"/>
          <w:sz w:val="22"/>
          <w:szCs w:val="22"/>
        </w:rPr>
        <w:t>m</w:t>
      </w:r>
      <w:r w:rsidR="00113E0C" w:rsidRPr="00D00F3D">
        <w:rPr>
          <w:rFonts w:ascii="Arial" w:hAnsi="Arial" w:cs="Arial"/>
          <w:sz w:val="22"/>
          <w:szCs w:val="22"/>
        </w:rPr>
        <w:t xml:space="preserve">ing </w:t>
      </w:r>
      <w:r w:rsidR="003F7C4B" w:rsidRPr="00D00F3D">
        <w:rPr>
          <w:rFonts w:ascii="Arial" w:hAnsi="Arial" w:cs="Arial"/>
          <w:sz w:val="22"/>
          <w:szCs w:val="22"/>
        </w:rPr>
        <w:t>describe Hong Kong as rapidly entering a</w:t>
      </w:r>
      <w:r w:rsidR="000F687E" w:rsidRPr="00D00F3D">
        <w:rPr>
          <w:rFonts w:ascii="Arial" w:hAnsi="Arial" w:cs="Arial"/>
          <w:sz w:val="22"/>
          <w:szCs w:val="22"/>
        </w:rPr>
        <w:t xml:space="preserve"> ‘</w:t>
      </w:r>
      <w:r w:rsidR="00C628B7" w:rsidRPr="00D00F3D">
        <w:rPr>
          <w:rFonts w:ascii="Arial" w:hAnsi="Arial" w:cs="Arial"/>
          <w:sz w:val="22"/>
          <w:szCs w:val="22"/>
        </w:rPr>
        <w:t>“global condition” at a pace greater than its citizens could have imagined in previous years</w:t>
      </w:r>
      <w:r w:rsidR="000F687E" w:rsidRPr="00D00F3D">
        <w:rPr>
          <w:rFonts w:ascii="Arial" w:hAnsi="Arial" w:cs="Arial"/>
          <w:sz w:val="22"/>
          <w:szCs w:val="22"/>
        </w:rPr>
        <w:t>’ and identify a ‘rupture in Hong Kong’s urban Imagineering at the turn of the millennium</w:t>
      </w:r>
      <w:r w:rsidR="00C628B7" w:rsidRPr="00D00F3D">
        <w:rPr>
          <w:rFonts w:ascii="Arial" w:hAnsi="Arial" w:cs="Arial"/>
          <w:sz w:val="22"/>
          <w:szCs w:val="22"/>
        </w:rPr>
        <w:t xml:space="preserve"> </w:t>
      </w:r>
      <w:r w:rsidR="005618CB" w:rsidRPr="00D00F3D">
        <w:rPr>
          <w:rFonts w:ascii="Arial" w:hAnsi="Arial" w:cs="Arial"/>
          <w:sz w:val="22"/>
          <w:szCs w:val="22"/>
        </w:rPr>
        <w:t>...</w:t>
      </w:r>
      <w:r w:rsidR="00C628B7" w:rsidRPr="00D00F3D">
        <w:rPr>
          <w:rFonts w:ascii="Arial" w:hAnsi="Arial" w:cs="Arial"/>
          <w:sz w:val="22"/>
          <w:szCs w:val="22"/>
        </w:rPr>
        <w:t xml:space="preserve"> </w:t>
      </w:r>
      <w:r w:rsidR="000F687E" w:rsidRPr="00D00F3D">
        <w:rPr>
          <w:rFonts w:ascii="Arial" w:hAnsi="Arial" w:cs="Arial"/>
          <w:sz w:val="22"/>
          <w:szCs w:val="22"/>
        </w:rPr>
        <w:t>[a]</w:t>
      </w:r>
      <w:r w:rsidR="00C628B7" w:rsidRPr="00D00F3D">
        <w:rPr>
          <w:rFonts w:ascii="Arial" w:hAnsi="Arial" w:cs="Arial"/>
          <w:sz w:val="22"/>
          <w:szCs w:val="22"/>
        </w:rPr>
        <w:t>ccompanied by a deep sense of political frustration and the serious challenge of economic downturn</w:t>
      </w:r>
      <w:r w:rsidR="000F687E" w:rsidRPr="00D00F3D">
        <w:rPr>
          <w:rFonts w:ascii="Arial" w:hAnsi="Arial" w:cs="Arial"/>
          <w:sz w:val="22"/>
          <w:szCs w:val="22"/>
        </w:rPr>
        <w:t>’</w:t>
      </w:r>
      <w:r w:rsidR="00F022C0" w:rsidRPr="00D00F3D">
        <w:rPr>
          <w:rFonts w:ascii="Arial" w:hAnsi="Arial" w:cs="Arial"/>
          <w:sz w:val="22"/>
          <w:szCs w:val="22"/>
        </w:rPr>
        <w:t>.</w:t>
      </w:r>
      <w:r w:rsidR="00F022C0" w:rsidRPr="00D00F3D">
        <w:rPr>
          <w:rStyle w:val="FootnoteReference"/>
          <w:rFonts w:ascii="Arial" w:hAnsi="Arial" w:cs="Arial"/>
          <w:sz w:val="22"/>
          <w:szCs w:val="22"/>
        </w:rPr>
        <w:footnoteReference w:id="57"/>
      </w:r>
      <w:r w:rsidR="009310DC" w:rsidRPr="00D00F3D">
        <w:rPr>
          <w:rFonts w:ascii="Arial" w:hAnsi="Arial" w:cs="Arial"/>
          <w:sz w:val="22"/>
          <w:szCs w:val="22"/>
        </w:rPr>
        <w:t xml:space="preserve">(see also Michael Ingham 2003; Ackbar Abbas 1997; </w:t>
      </w:r>
      <w:r w:rsidR="00B34A41" w:rsidRPr="00D00F3D">
        <w:rPr>
          <w:rFonts w:ascii="Arial" w:hAnsi="Arial" w:cs="Arial"/>
          <w:sz w:val="22"/>
          <w:szCs w:val="22"/>
        </w:rPr>
        <w:t>Eliza Wing-Yee Lee</w:t>
      </w:r>
      <w:r w:rsidR="009310DC" w:rsidRPr="00D00F3D">
        <w:rPr>
          <w:rFonts w:ascii="Arial" w:hAnsi="Arial" w:cs="Arial"/>
          <w:sz w:val="22"/>
          <w:szCs w:val="22"/>
        </w:rPr>
        <w:t xml:space="preserve"> 2003). </w:t>
      </w:r>
      <w:r w:rsidR="005C36FB" w:rsidRPr="00D00F3D">
        <w:rPr>
          <w:rFonts w:ascii="Arial" w:hAnsi="Arial" w:cs="Arial"/>
          <w:sz w:val="22"/>
          <w:szCs w:val="22"/>
        </w:rPr>
        <w:t xml:space="preserve">By ‘Imagineering’, they refer to the development of a </w:t>
      </w:r>
    </w:p>
    <w:p w14:paraId="7B05FCFC" w14:textId="77777777" w:rsidR="00F366F5" w:rsidRPr="00D00F3D" w:rsidRDefault="00C628B7" w:rsidP="00D00F3D">
      <w:pPr>
        <w:spacing w:line="360" w:lineRule="auto"/>
        <w:ind w:left="720"/>
        <w:rPr>
          <w:rFonts w:ascii="Arial" w:hAnsi="Arial" w:cs="Arial"/>
          <w:sz w:val="22"/>
          <w:szCs w:val="22"/>
        </w:rPr>
      </w:pPr>
      <w:r w:rsidRPr="00D00F3D">
        <w:rPr>
          <w:rFonts w:ascii="Arial" w:hAnsi="Arial" w:cs="Arial"/>
          <w:sz w:val="22"/>
          <w:szCs w:val="22"/>
        </w:rPr>
        <w:t>number of ambitious “global” projects including Cyberport, Herbalport and Disneyland, to speed up the restructuring of the Hong Kong economy</w:t>
      </w:r>
      <w:r w:rsidR="00F366F5" w:rsidRPr="00D00F3D">
        <w:rPr>
          <w:rFonts w:ascii="Arial" w:hAnsi="Arial" w:cs="Arial"/>
          <w:sz w:val="22"/>
          <w:szCs w:val="22"/>
        </w:rPr>
        <w:t xml:space="preserve"> [which]</w:t>
      </w:r>
      <w:r w:rsidRPr="00D00F3D">
        <w:rPr>
          <w:rFonts w:ascii="Arial" w:hAnsi="Arial" w:cs="Arial"/>
          <w:sz w:val="22"/>
          <w:szCs w:val="22"/>
        </w:rPr>
        <w:t xml:space="preserve"> float ghostlike in and out of its citizens’ minds, spiralling through the electronic mass media, and involve a process of simulacramaking and remaking hyper-realities into the space of Hong Kong</w:t>
      </w:r>
      <w:r w:rsidR="00F022C0" w:rsidRPr="00D00F3D">
        <w:rPr>
          <w:rFonts w:ascii="Arial" w:hAnsi="Arial" w:cs="Arial"/>
          <w:sz w:val="22"/>
          <w:szCs w:val="22"/>
        </w:rPr>
        <w:t>.</w:t>
      </w:r>
      <w:r w:rsidR="00F022C0" w:rsidRPr="00D00F3D">
        <w:rPr>
          <w:rStyle w:val="FootnoteReference"/>
          <w:rFonts w:ascii="Arial" w:hAnsi="Arial" w:cs="Arial"/>
          <w:sz w:val="22"/>
          <w:szCs w:val="22"/>
        </w:rPr>
        <w:footnoteReference w:id="58"/>
      </w:r>
      <w:r w:rsidR="005C36FB" w:rsidRPr="00D00F3D">
        <w:rPr>
          <w:rFonts w:ascii="Arial" w:hAnsi="Arial" w:cs="Arial"/>
          <w:sz w:val="22"/>
          <w:szCs w:val="22"/>
        </w:rPr>
        <w:t xml:space="preserve"> </w:t>
      </w:r>
    </w:p>
    <w:p w14:paraId="3954547F" w14:textId="1B9540E0" w:rsidR="00C60A5A" w:rsidRPr="00D00F3D" w:rsidRDefault="005C36FB" w:rsidP="00D00F3D">
      <w:pPr>
        <w:spacing w:line="360" w:lineRule="auto"/>
        <w:rPr>
          <w:rStyle w:val="normaltextrun"/>
          <w:rFonts w:ascii="Arial" w:hAnsi="Arial" w:cs="Arial"/>
          <w:sz w:val="22"/>
          <w:szCs w:val="22"/>
        </w:rPr>
      </w:pPr>
      <w:r w:rsidRPr="00D00F3D">
        <w:rPr>
          <w:rFonts w:ascii="Arial" w:hAnsi="Arial" w:cs="Arial"/>
          <w:sz w:val="22"/>
          <w:szCs w:val="22"/>
        </w:rPr>
        <w:lastRenderedPageBreak/>
        <w:t xml:space="preserve">At the same time, Pun </w:t>
      </w:r>
      <w:r w:rsidR="00113E0C" w:rsidRPr="00D00F3D">
        <w:rPr>
          <w:rFonts w:ascii="Arial" w:hAnsi="Arial" w:cs="Arial"/>
          <w:sz w:val="22"/>
          <w:szCs w:val="22"/>
        </w:rPr>
        <w:t xml:space="preserve">and Wu </w:t>
      </w:r>
      <w:r w:rsidRPr="00D00F3D">
        <w:rPr>
          <w:rFonts w:ascii="Arial" w:hAnsi="Arial" w:cs="Arial"/>
          <w:sz w:val="22"/>
          <w:szCs w:val="22"/>
        </w:rPr>
        <w:t>trace a</w:t>
      </w:r>
      <w:r w:rsidR="000F687E" w:rsidRPr="00D00F3D">
        <w:rPr>
          <w:rFonts w:ascii="Arial" w:hAnsi="Arial" w:cs="Arial"/>
          <w:sz w:val="22"/>
          <w:szCs w:val="22"/>
        </w:rPr>
        <w:t xml:space="preserve"> dislocation</w:t>
      </w:r>
      <w:r w:rsidRPr="00D00F3D">
        <w:rPr>
          <w:rFonts w:ascii="Arial" w:hAnsi="Arial" w:cs="Arial"/>
          <w:sz w:val="22"/>
          <w:szCs w:val="22"/>
        </w:rPr>
        <w:t xml:space="preserve"> </w:t>
      </w:r>
      <w:r w:rsidR="000F687E" w:rsidRPr="00D00F3D">
        <w:rPr>
          <w:rFonts w:ascii="Arial" w:hAnsi="Arial" w:cs="Arial"/>
          <w:sz w:val="22"/>
          <w:szCs w:val="22"/>
        </w:rPr>
        <w:t>of Hong Kong people from th</w:t>
      </w:r>
      <w:r w:rsidR="009310DC" w:rsidRPr="00D00F3D">
        <w:rPr>
          <w:rFonts w:ascii="Arial" w:hAnsi="Arial" w:cs="Arial"/>
          <w:sz w:val="22"/>
          <w:szCs w:val="22"/>
        </w:rPr>
        <w:t>ese ideations</w:t>
      </w:r>
      <w:r w:rsidR="000F687E" w:rsidRPr="00D00F3D">
        <w:rPr>
          <w:rFonts w:ascii="Arial" w:hAnsi="Arial" w:cs="Arial"/>
          <w:sz w:val="22"/>
          <w:szCs w:val="22"/>
        </w:rPr>
        <w:t>, writing that</w:t>
      </w:r>
      <w:r w:rsidRPr="00D00F3D">
        <w:rPr>
          <w:rFonts w:ascii="Arial" w:hAnsi="Arial" w:cs="Arial"/>
          <w:sz w:val="22"/>
          <w:szCs w:val="22"/>
        </w:rPr>
        <w:t xml:space="preserve"> ‘the becoming of Hong Kong as a high-tech metropolis, a global city, mirrors the process of excluding its own society, a global city without its people’. </w:t>
      </w:r>
      <w:r w:rsidR="00417758" w:rsidRPr="00D00F3D">
        <w:rPr>
          <w:rFonts w:ascii="Arial" w:hAnsi="Arial" w:cs="Arial"/>
          <w:sz w:val="22"/>
          <w:szCs w:val="22"/>
        </w:rPr>
        <w:t>When</w:t>
      </w:r>
      <w:r w:rsidR="00113E0C" w:rsidRPr="00D00F3D">
        <w:rPr>
          <w:rFonts w:ascii="Arial" w:hAnsi="Arial" w:cs="Arial"/>
          <w:sz w:val="22"/>
          <w:szCs w:val="22"/>
        </w:rPr>
        <w:t xml:space="preserve"> </w:t>
      </w:r>
      <w:r w:rsidR="00835558" w:rsidRPr="00D00F3D">
        <w:rPr>
          <w:rFonts w:ascii="Arial" w:hAnsi="Arial" w:cs="Arial"/>
          <w:sz w:val="22"/>
          <w:szCs w:val="22"/>
        </w:rPr>
        <w:t xml:space="preserve">Pun </w:t>
      </w:r>
      <w:r w:rsidR="00113E0C" w:rsidRPr="00D00F3D">
        <w:rPr>
          <w:rFonts w:ascii="Arial" w:hAnsi="Arial" w:cs="Arial"/>
          <w:sz w:val="22"/>
          <w:szCs w:val="22"/>
        </w:rPr>
        <w:t xml:space="preserve">and Wu </w:t>
      </w:r>
      <w:r w:rsidR="00417758" w:rsidRPr="00D00F3D">
        <w:rPr>
          <w:rFonts w:ascii="Arial" w:hAnsi="Arial" w:cs="Arial"/>
          <w:sz w:val="22"/>
          <w:szCs w:val="22"/>
        </w:rPr>
        <w:t xml:space="preserve">discuss attempts by the government </w:t>
      </w:r>
      <w:r w:rsidR="00B32141" w:rsidRPr="00D00F3D">
        <w:rPr>
          <w:rFonts w:ascii="Arial" w:hAnsi="Arial" w:cs="Arial"/>
          <w:sz w:val="22"/>
          <w:szCs w:val="22"/>
        </w:rPr>
        <w:t>to</w:t>
      </w:r>
      <w:r w:rsidR="00417758" w:rsidRPr="00D00F3D">
        <w:rPr>
          <w:rFonts w:ascii="Arial" w:hAnsi="Arial" w:cs="Arial"/>
          <w:sz w:val="22"/>
          <w:szCs w:val="22"/>
        </w:rPr>
        <w:t xml:space="preserve"> ‘stabiliz</w:t>
      </w:r>
      <w:r w:rsidR="00B32141" w:rsidRPr="00D00F3D">
        <w:rPr>
          <w:rFonts w:ascii="Arial" w:hAnsi="Arial" w:cs="Arial"/>
          <w:sz w:val="22"/>
          <w:szCs w:val="22"/>
        </w:rPr>
        <w:t>[e]</w:t>
      </w:r>
      <w:r w:rsidR="00417758" w:rsidRPr="00D00F3D">
        <w:rPr>
          <w:rFonts w:ascii="Arial" w:hAnsi="Arial" w:cs="Arial"/>
          <w:sz w:val="22"/>
          <w:szCs w:val="22"/>
        </w:rPr>
        <w:t xml:space="preserve"> Hong Kong society’ </w:t>
      </w:r>
      <w:r w:rsidR="009310DC" w:rsidRPr="00D00F3D">
        <w:rPr>
          <w:rFonts w:ascii="Arial" w:hAnsi="Arial" w:cs="Arial"/>
          <w:sz w:val="22"/>
          <w:szCs w:val="22"/>
        </w:rPr>
        <w:t>they</w:t>
      </w:r>
      <w:r w:rsidR="00417758" w:rsidRPr="00D00F3D">
        <w:rPr>
          <w:rFonts w:ascii="Arial" w:hAnsi="Arial" w:cs="Arial"/>
          <w:sz w:val="22"/>
          <w:szCs w:val="22"/>
        </w:rPr>
        <w:t xml:space="preserve"> refer to methods of ensuring the city ‘remain[s] competitive in the global economy’</w:t>
      </w:r>
      <w:r w:rsidR="009310DC" w:rsidRPr="00D00F3D">
        <w:rPr>
          <w:rFonts w:ascii="Arial" w:hAnsi="Arial" w:cs="Arial"/>
          <w:sz w:val="22"/>
          <w:szCs w:val="22"/>
        </w:rPr>
        <w:t>.</w:t>
      </w:r>
      <w:r w:rsidR="00835558" w:rsidRPr="00D00F3D">
        <w:rPr>
          <w:rStyle w:val="FootnoteReference"/>
          <w:rFonts w:ascii="Arial" w:hAnsi="Arial" w:cs="Arial"/>
          <w:sz w:val="22"/>
          <w:szCs w:val="22"/>
        </w:rPr>
        <w:footnoteReference w:id="59"/>
      </w:r>
      <w:r w:rsidR="00417758" w:rsidRPr="00D00F3D">
        <w:rPr>
          <w:rFonts w:ascii="Arial" w:hAnsi="Arial" w:cs="Arial"/>
          <w:sz w:val="22"/>
          <w:szCs w:val="22"/>
        </w:rPr>
        <w:t xml:space="preserve"> </w:t>
      </w:r>
      <w:r w:rsidR="009310DC" w:rsidRPr="00D00F3D">
        <w:rPr>
          <w:rFonts w:ascii="Arial" w:hAnsi="Arial" w:cs="Arial"/>
          <w:sz w:val="22"/>
          <w:szCs w:val="22"/>
        </w:rPr>
        <w:t xml:space="preserve">However, </w:t>
      </w:r>
      <w:r w:rsidR="00465CAB" w:rsidRPr="00D00F3D">
        <w:rPr>
          <w:rFonts w:ascii="Arial" w:hAnsi="Arial" w:cs="Arial"/>
          <w:sz w:val="22"/>
          <w:szCs w:val="22"/>
        </w:rPr>
        <w:t>in parallel with this drive, many Hong Kong narratives reflect anxieties</w:t>
      </w:r>
      <w:r w:rsidR="009D263B" w:rsidRPr="00D00F3D">
        <w:rPr>
          <w:rFonts w:ascii="Arial" w:hAnsi="Arial" w:cs="Arial"/>
          <w:sz w:val="22"/>
          <w:szCs w:val="22"/>
        </w:rPr>
        <w:t xml:space="preserve"> about the disappearance of a true or “lived” Hong Kong identity</w:t>
      </w:r>
      <w:r w:rsidR="00465CAB" w:rsidRPr="00D00F3D">
        <w:rPr>
          <w:rFonts w:ascii="Arial" w:hAnsi="Arial" w:cs="Arial"/>
          <w:sz w:val="22"/>
          <w:szCs w:val="22"/>
        </w:rPr>
        <w:t>. I</w:t>
      </w:r>
      <w:r w:rsidR="009D263B" w:rsidRPr="00D00F3D">
        <w:rPr>
          <w:rFonts w:ascii="Arial" w:hAnsi="Arial" w:cs="Arial"/>
          <w:sz w:val="22"/>
          <w:szCs w:val="22"/>
        </w:rPr>
        <w:t xml:space="preserve">n addition, </w:t>
      </w:r>
      <w:r w:rsidR="00465CAB" w:rsidRPr="00D00F3D">
        <w:rPr>
          <w:rFonts w:ascii="Arial" w:hAnsi="Arial" w:cs="Arial"/>
          <w:sz w:val="22"/>
          <w:szCs w:val="22"/>
        </w:rPr>
        <w:t xml:space="preserve">this </w:t>
      </w:r>
      <w:r w:rsidR="009D263B" w:rsidRPr="00D00F3D">
        <w:rPr>
          <w:rFonts w:ascii="Arial" w:hAnsi="Arial" w:cs="Arial"/>
          <w:sz w:val="22"/>
          <w:szCs w:val="22"/>
        </w:rPr>
        <w:t xml:space="preserve">competitive discourse also fuels subscription to socio-political binaries, such as the branding of mainland visitors as ‘locusts’, </w:t>
      </w:r>
      <w:r w:rsidR="00AA643E" w:rsidRPr="00D00F3D">
        <w:rPr>
          <w:rFonts w:ascii="Arial" w:hAnsi="Arial" w:cs="Arial"/>
          <w:sz w:val="22"/>
          <w:szCs w:val="22"/>
        </w:rPr>
        <w:t>in relation to a ‘battle for resources’</w:t>
      </w:r>
      <w:r w:rsidR="000F687E" w:rsidRPr="00D00F3D">
        <w:rPr>
          <w:rFonts w:ascii="Arial" w:hAnsi="Arial" w:cs="Arial"/>
          <w:sz w:val="22"/>
          <w:szCs w:val="22"/>
        </w:rPr>
        <w:t>.</w:t>
      </w:r>
      <w:r w:rsidR="009D263B" w:rsidRPr="00D00F3D">
        <w:rPr>
          <w:rStyle w:val="FootnoteReference"/>
          <w:rFonts w:ascii="Arial" w:hAnsi="Arial" w:cs="Arial"/>
          <w:sz w:val="22"/>
          <w:szCs w:val="22"/>
        </w:rPr>
        <w:footnoteReference w:id="60"/>
      </w:r>
      <w:r w:rsidR="00417758" w:rsidRPr="00D00F3D">
        <w:rPr>
          <w:rFonts w:ascii="Arial" w:hAnsi="Arial" w:cs="Arial"/>
          <w:sz w:val="22"/>
          <w:szCs w:val="22"/>
        </w:rPr>
        <w:t xml:space="preserve"> </w:t>
      </w:r>
      <w:r w:rsidR="00465CAB" w:rsidRPr="00D00F3D">
        <w:rPr>
          <w:rFonts w:ascii="Arial" w:hAnsi="Arial" w:cs="Arial"/>
          <w:sz w:val="22"/>
          <w:szCs w:val="22"/>
        </w:rPr>
        <w:t xml:space="preserve">Both of these anxieties are reflected in narrative atmospheres of </w:t>
      </w:r>
      <w:r w:rsidR="00465CAB" w:rsidRPr="00D00F3D">
        <w:rPr>
          <w:rFonts w:ascii="Arial" w:hAnsi="Arial" w:cs="Arial"/>
          <w:i/>
          <w:iCs/>
          <w:sz w:val="22"/>
          <w:szCs w:val="22"/>
        </w:rPr>
        <w:t>instability</w:t>
      </w:r>
      <w:r w:rsidR="00465CAB" w:rsidRPr="00D00F3D">
        <w:rPr>
          <w:rFonts w:ascii="Arial" w:hAnsi="Arial" w:cs="Arial"/>
          <w:sz w:val="22"/>
          <w:szCs w:val="22"/>
        </w:rPr>
        <w:t xml:space="preserve">. </w:t>
      </w:r>
      <w:r w:rsidR="00A37F8C" w:rsidRPr="00D00F3D">
        <w:rPr>
          <w:rFonts w:ascii="Arial" w:hAnsi="Arial" w:cs="Arial"/>
          <w:sz w:val="22"/>
          <w:szCs w:val="22"/>
        </w:rPr>
        <w:t xml:space="preserve">While, ultimately, </w:t>
      </w:r>
      <w:r w:rsidR="00465CAB" w:rsidRPr="00D00F3D">
        <w:rPr>
          <w:rFonts w:ascii="Arial" w:hAnsi="Arial" w:cs="Arial"/>
          <w:sz w:val="22"/>
          <w:szCs w:val="22"/>
        </w:rPr>
        <w:t xml:space="preserve">the </w:t>
      </w:r>
      <w:r w:rsidR="00A37F8C" w:rsidRPr="00D00F3D">
        <w:rPr>
          <w:rFonts w:ascii="Arial" w:hAnsi="Arial" w:cs="Arial"/>
          <w:sz w:val="22"/>
          <w:szCs w:val="22"/>
        </w:rPr>
        <w:t xml:space="preserve">identity </w:t>
      </w:r>
      <w:r w:rsidR="00465CAB" w:rsidRPr="00D00F3D">
        <w:rPr>
          <w:rFonts w:ascii="Arial" w:hAnsi="Arial" w:cs="Arial"/>
          <w:sz w:val="22"/>
          <w:szCs w:val="22"/>
        </w:rPr>
        <w:t xml:space="preserve">of a </w:t>
      </w:r>
      <w:r w:rsidR="00A37F8C" w:rsidRPr="00D00F3D">
        <w:rPr>
          <w:rFonts w:ascii="Arial" w:hAnsi="Arial" w:cs="Arial"/>
          <w:sz w:val="22"/>
          <w:szCs w:val="22"/>
        </w:rPr>
        <w:t xml:space="preserve">globalised metropolis such as Hong Kong cannot be rendered ‘stable’ by any literary aesthetic, I argue that there are ways of writing about the city that do not position competition </w:t>
      </w:r>
      <w:r w:rsidR="00465CAB" w:rsidRPr="00D00F3D">
        <w:rPr>
          <w:rFonts w:ascii="Arial" w:hAnsi="Arial" w:cs="Arial"/>
          <w:sz w:val="22"/>
          <w:szCs w:val="22"/>
        </w:rPr>
        <w:t xml:space="preserve">and potential disappearance </w:t>
      </w:r>
      <w:r w:rsidR="00A37F8C" w:rsidRPr="00D00F3D">
        <w:rPr>
          <w:rFonts w:ascii="Arial" w:hAnsi="Arial" w:cs="Arial"/>
          <w:sz w:val="22"/>
          <w:szCs w:val="22"/>
        </w:rPr>
        <w:t xml:space="preserve">at the core of </w:t>
      </w:r>
      <w:r w:rsidR="00465CAB" w:rsidRPr="00D00F3D">
        <w:rPr>
          <w:rFonts w:ascii="Arial" w:hAnsi="Arial" w:cs="Arial"/>
          <w:sz w:val="22"/>
          <w:szCs w:val="22"/>
        </w:rPr>
        <w:t xml:space="preserve">such an </w:t>
      </w:r>
      <w:r w:rsidR="00A37F8C" w:rsidRPr="00D00F3D">
        <w:rPr>
          <w:rFonts w:ascii="Arial" w:hAnsi="Arial" w:cs="Arial"/>
          <w:sz w:val="22"/>
          <w:szCs w:val="22"/>
        </w:rPr>
        <w:t>identity. While Hong Kong has been historically marginalised and currently faces assimilation with the mainland as 2047 approaches, I propose that foregrounding the inherent fictionality of subjective experiences</w:t>
      </w:r>
      <w:r w:rsidR="00465CAB" w:rsidRPr="00D00F3D">
        <w:rPr>
          <w:rFonts w:ascii="Arial" w:hAnsi="Arial" w:cs="Arial"/>
          <w:sz w:val="22"/>
          <w:szCs w:val="22"/>
        </w:rPr>
        <w:t>, representations, and idealisations of Hong Kong,</w:t>
      </w:r>
      <w:r w:rsidR="00A37F8C" w:rsidRPr="00D00F3D">
        <w:rPr>
          <w:rFonts w:ascii="Arial" w:hAnsi="Arial" w:cs="Arial"/>
          <w:sz w:val="22"/>
          <w:szCs w:val="22"/>
        </w:rPr>
        <w:t xml:space="preserve"> can produce accounts of Hong Kong that are less fraught and defensive. This</w:t>
      </w:r>
      <w:r w:rsidR="00835558" w:rsidRPr="00D00F3D">
        <w:rPr>
          <w:rFonts w:ascii="Arial" w:hAnsi="Arial" w:cs="Arial"/>
          <w:sz w:val="22"/>
          <w:szCs w:val="22"/>
        </w:rPr>
        <w:t xml:space="preserve"> methodology is </w:t>
      </w:r>
      <w:r w:rsidR="00A37F8C" w:rsidRPr="00D00F3D">
        <w:rPr>
          <w:rFonts w:ascii="Arial" w:hAnsi="Arial" w:cs="Arial"/>
          <w:sz w:val="22"/>
          <w:szCs w:val="22"/>
        </w:rPr>
        <w:t xml:space="preserve">one of </w:t>
      </w:r>
      <w:r w:rsidR="00835558" w:rsidRPr="00D00F3D">
        <w:rPr>
          <w:rFonts w:ascii="Arial" w:hAnsi="Arial" w:cs="Arial"/>
          <w:sz w:val="22"/>
          <w:szCs w:val="22"/>
        </w:rPr>
        <w:t xml:space="preserve">the </w:t>
      </w:r>
      <w:r w:rsidR="00B430C6" w:rsidRPr="00D00F3D">
        <w:rPr>
          <w:rFonts w:ascii="Arial" w:hAnsi="Arial" w:cs="Arial"/>
          <w:sz w:val="22"/>
          <w:szCs w:val="22"/>
        </w:rPr>
        <w:t>aim</w:t>
      </w:r>
      <w:r w:rsidR="00A37F8C" w:rsidRPr="00D00F3D">
        <w:rPr>
          <w:rFonts w:ascii="Arial" w:hAnsi="Arial" w:cs="Arial"/>
          <w:sz w:val="22"/>
          <w:szCs w:val="22"/>
        </w:rPr>
        <w:t>s</w:t>
      </w:r>
      <w:r w:rsidR="00B430C6" w:rsidRPr="00D00F3D">
        <w:rPr>
          <w:rFonts w:ascii="Arial" w:hAnsi="Arial" w:cs="Arial"/>
          <w:sz w:val="22"/>
          <w:szCs w:val="22"/>
        </w:rPr>
        <w:t xml:space="preserve"> of my </w:t>
      </w:r>
      <w:r w:rsidR="004D5C18" w:rsidRPr="00D00F3D">
        <w:rPr>
          <w:rFonts w:ascii="Arial" w:hAnsi="Arial" w:cs="Arial"/>
          <w:sz w:val="22"/>
          <w:szCs w:val="22"/>
        </w:rPr>
        <w:t>“narrative state”</w:t>
      </w:r>
      <w:r w:rsidR="00B430C6" w:rsidRPr="00D00F3D">
        <w:rPr>
          <w:rFonts w:ascii="Arial" w:hAnsi="Arial" w:cs="Arial"/>
          <w:sz w:val="22"/>
          <w:szCs w:val="22"/>
        </w:rPr>
        <w:t xml:space="preserve"> </w:t>
      </w:r>
      <w:r w:rsidR="00835558" w:rsidRPr="00D00F3D">
        <w:rPr>
          <w:rFonts w:ascii="Arial" w:hAnsi="Arial" w:cs="Arial"/>
          <w:sz w:val="22"/>
          <w:szCs w:val="22"/>
        </w:rPr>
        <w:t>framework</w:t>
      </w:r>
      <w:r w:rsidR="00146F97" w:rsidRPr="00D00F3D">
        <w:rPr>
          <w:rFonts w:ascii="Arial" w:hAnsi="Arial" w:cs="Arial"/>
          <w:sz w:val="22"/>
          <w:szCs w:val="22"/>
        </w:rPr>
        <w:t>.</w:t>
      </w:r>
      <w:r w:rsidR="00C60A5A" w:rsidRPr="00D00F3D">
        <w:rPr>
          <w:rStyle w:val="normaltextrun"/>
          <w:rFonts w:ascii="Arial" w:hAnsi="Arial" w:cs="Arial"/>
          <w:b/>
          <w:color w:val="000000"/>
          <w:sz w:val="22"/>
          <w:szCs w:val="22"/>
          <w:shd w:val="clear" w:color="auto" w:fill="FFFFFF"/>
        </w:rPr>
        <w:br/>
      </w:r>
    </w:p>
    <w:p w14:paraId="3A838FEB" w14:textId="50571F30" w:rsidR="00DC22BA" w:rsidRPr="00D00F3D" w:rsidRDefault="00880368" w:rsidP="00D00F3D">
      <w:pPr>
        <w:spacing w:line="360" w:lineRule="auto"/>
        <w:rPr>
          <w:rStyle w:val="normaltextrun"/>
          <w:rFonts w:ascii="Arial" w:eastAsia="Times New Roman" w:hAnsi="Arial" w:cs="Arial"/>
          <w:b/>
          <w:color w:val="000000" w:themeColor="text1"/>
          <w:sz w:val="22"/>
          <w:szCs w:val="22"/>
        </w:rPr>
      </w:pPr>
      <w:r w:rsidRPr="00D00F3D">
        <w:rPr>
          <w:rStyle w:val="normaltextrun"/>
          <w:rFonts w:ascii="Arial" w:hAnsi="Arial" w:cs="Arial"/>
          <w:b/>
          <w:color w:val="000000"/>
          <w:sz w:val="22"/>
          <w:szCs w:val="22"/>
          <w:shd w:val="clear" w:color="auto" w:fill="FFFFFF"/>
        </w:rPr>
        <w:t>A Place for Nation?</w:t>
      </w:r>
    </w:p>
    <w:p w14:paraId="13246F06" w14:textId="0499A362" w:rsidR="00B01618" w:rsidRPr="00D00F3D" w:rsidRDefault="00B01618" w:rsidP="00D00F3D">
      <w:pPr>
        <w:spacing w:after="0" w:line="360" w:lineRule="auto"/>
        <w:ind w:firstLine="720"/>
        <w:rPr>
          <w:rFonts w:ascii="Arial" w:hAnsi="Arial" w:cs="Arial"/>
          <w:sz w:val="22"/>
          <w:szCs w:val="22"/>
        </w:rPr>
      </w:pPr>
      <w:r w:rsidRPr="00D00F3D">
        <w:rPr>
          <w:rStyle w:val="normaltextrun"/>
          <w:rFonts w:ascii="Arial" w:hAnsi="Arial" w:cs="Arial"/>
          <w:color w:val="000000"/>
          <w:sz w:val="22"/>
          <w:szCs w:val="22"/>
          <w:shd w:val="clear" w:color="auto" w:fill="FFFFFF"/>
        </w:rPr>
        <w:t>I found that the most anxious and self-marginalising Hong Kong narratives are those that adopt defensive and inward-looking ‘nation-building’ devices as outlined most famously by Benedict Anderson.</w:t>
      </w:r>
      <w:r w:rsidRPr="00D00F3D">
        <w:rPr>
          <w:rStyle w:val="FootnoteReference"/>
          <w:rFonts w:ascii="Arial" w:hAnsi="Arial" w:cs="Arial"/>
          <w:color w:val="000000"/>
          <w:sz w:val="22"/>
          <w:szCs w:val="22"/>
          <w:shd w:val="clear" w:color="auto" w:fill="FFFFFF"/>
        </w:rPr>
        <w:footnoteReference w:id="61"/>
      </w:r>
      <w:r w:rsidRPr="00D00F3D">
        <w:rPr>
          <w:rFonts w:ascii="Arial" w:hAnsi="Arial" w:cs="Arial"/>
          <w:sz w:val="22"/>
          <w:szCs w:val="22"/>
        </w:rPr>
        <w:t xml:space="preserve"> </w:t>
      </w:r>
      <w:r w:rsidR="001E6283" w:rsidRPr="00D00F3D">
        <w:rPr>
          <w:rStyle w:val="normaltextrun"/>
          <w:rFonts w:ascii="Arial" w:hAnsi="Arial" w:cs="Arial"/>
          <w:color w:val="000000"/>
          <w:sz w:val="22"/>
          <w:szCs w:val="22"/>
          <w:shd w:val="clear" w:color="auto" w:fill="FFFFFF"/>
        </w:rPr>
        <w:t xml:space="preserve">This narrative approach is epitomised in </w:t>
      </w:r>
      <w:r w:rsidR="008D27FE" w:rsidRPr="00D00F3D">
        <w:rPr>
          <w:rStyle w:val="normaltextrun"/>
          <w:rFonts w:ascii="Arial" w:hAnsi="Arial" w:cs="Arial"/>
          <w:color w:val="000000"/>
          <w:sz w:val="22"/>
          <w:szCs w:val="22"/>
          <w:shd w:val="clear" w:color="auto" w:fill="FFFFFF"/>
        </w:rPr>
        <w:t>the poetry of Louise Ho and Leung Ping-</w:t>
      </w:r>
      <w:r w:rsidR="00DF0AF1" w:rsidRPr="00D00F3D">
        <w:rPr>
          <w:rStyle w:val="normaltextrun"/>
          <w:rFonts w:ascii="Arial" w:hAnsi="Arial" w:cs="Arial"/>
          <w:color w:val="000000"/>
          <w:sz w:val="22"/>
          <w:szCs w:val="22"/>
          <w:shd w:val="clear" w:color="auto" w:fill="FFFFFF"/>
        </w:rPr>
        <w:t>k</w:t>
      </w:r>
      <w:r w:rsidR="008D27FE" w:rsidRPr="00D00F3D">
        <w:rPr>
          <w:rStyle w:val="normaltextrun"/>
          <w:rFonts w:ascii="Arial" w:hAnsi="Arial" w:cs="Arial"/>
          <w:color w:val="000000"/>
          <w:sz w:val="22"/>
          <w:szCs w:val="22"/>
          <w:shd w:val="clear" w:color="auto" w:fill="FFFFFF"/>
        </w:rPr>
        <w:t>wan</w:t>
      </w:r>
      <w:r w:rsidR="00146F97" w:rsidRPr="00D00F3D">
        <w:rPr>
          <w:rStyle w:val="normaltextrun"/>
          <w:rFonts w:ascii="Arial" w:hAnsi="Arial" w:cs="Arial"/>
          <w:color w:val="000000"/>
          <w:sz w:val="22"/>
          <w:szCs w:val="22"/>
          <w:shd w:val="clear" w:color="auto" w:fill="FFFFFF"/>
        </w:rPr>
        <w:t xml:space="preserve">, </w:t>
      </w:r>
      <w:r w:rsidR="008D27FE" w:rsidRPr="00D00F3D">
        <w:rPr>
          <w:rStyle w:val="normaltextrun"/>
          <w:rFonts w:ascii="Arial" w:hAnsi="Arial" w:cs="Arial"/>
          <w:color w:val="000000"/>
          <w:sz w:val="22"/>
          <w:szCs w:val="22"/>
          <w:shd w:val="clear" w:color="auto" w:fill="FFFFFF"/>
        </w:rPr>
        <w:t xml:space="preserve">and </w:t>
      </w:r>
      <w:r w:rsidR="00146F97" w:rsidRPr="00D00F3D">
        <w:rPr>
          <w:rStyle w:val="normaltextrun"/>
          <w:rFonts w:ascii="Arial" w:hAnsi="Arial" w:cs="Arial"/>
          <w:color w:val="000000"/>
          <w:sz w:val="22"/>
          <w:szCs w:val="22"/>
          <w:shd w:val="clear" w:color="auto" w:fill="FFFFFF"/>
        </w:rPr>
        <w:t>in English</w:t>
      </w:r>
      <w:r w:rsidR="008D27FE" w:rsidRPr="00D00F3D">
        <w:rPr>
          <w:rStyle w:val="normaltextrun"/>
          <w:rFonts w:ascii="Arial" w:hAnsi="Arial" w:cs="Arial"/>
          <w:color w:val="000000"/>
          <w:sz w:val="22"/>
          <w:szCs w:val="22"/>
          <w:shd w:val="clear" w:color="auto" w:fill="FFFFFF"/>
        </w:rPr>
        <w:t xml:space="preserve"> news media such as the BBC and </w:t>
      </w:r>
      <w:r w:rsidR="008D27FE" w:rsidRPr="00FE6C57">
        <w:rPr>
          <w:rStyle w:val="normaltextrun"/>
          <w:rFonts w:ascii="Arial" w:hAnsi="Arial" w:cs="Arial"/>
          <w:i/>
          <w:iCs/>
          <w:color w:val="000000"/>
          <w:sz w:val="22"/>
          <w:szCs w:val="22"/>
          <w:shd w:val="clear" w:color="auto" w:fill="FFFFFF"/>
        </w:rPr>
        <w:t>South China Morning Post.</w:t>
      </w:r>
      <w:r w:rsidR="009A55ED" w:rsidRPr="00FE6C57">
        <w:rPr>
          <w:rStyle w:val="normaltextrun"/>
          <w:rFonts w:ascii="Arial" w:hAnsi="Arial" w:cs="Arial"/>
          <w:i/>
          <w:iCs/>
          <w:color w:val="000000"/>
          <w:sz w:val="22"/>
          <w:szCs w:val="22"/>
          <w:shd w:val="clear" w:color="auto" w:fill="FFFFFF"/>
        </w:rPr>
        <w:t xml:space="preserve"> </w:t>
      </w:r>
      <w:r w:rsidR="00146F97" w:rsidRPr="00D00F3D">
        <w:rPr>
          <w:rStyle w:val="normaltextrun"/>
          <w:rFonts w:ascii="Arial" w:hAnsi="Arial" w:cs="Arial"/>
          <w:color w:val="000000"/>
          <w:sz w:val="22"/>
          <w:szCs w:val="22"/>
          <w:shd w:val="clear" w:color="auto" w:fill="FFFFFF"/>
        </w:rPr>
        <w:t>On the other hand,</w:t>
      </w:r>
      <w:r w:rsidR="00DF4C62" w:rsidRPr="00D00F3D">
        <w:rPr>
          <w:rStyle w:val="normaltextrun"/>
          <w:rFonts w:ascii="Arial" w:hAnsi="Arial" w:cs="Arial"/>
          <w:color w:val="000000"/>
          <w:sz w:val="22"/>
          <w:szCs w:val="22"/>
          <w:shd w:val="clear" w:color="auto" w:fill="FFFFFF"/>
        </w:rPr>
        <w:t xml:space="preserve"> </w:t>
      </w:r>
      <w:r w:rsidR="001E6283" w:rsidRPr="00D00F3D">
        <w:rPr>
          <w:rStyle w:val="normaltextrun"/>
          <w:rFonts w:ascii="Arial" w:hAnsi="Arial" w:cs="Arial"/>
          <w:color w:val="000000"/>
          <w:sz w:val="22"/>
          <w:szCs w:val="22"/>
          <w:shd w:val="clear" w:color="auto" w:fill="FFFFFF"/>
        </w:rPr>
        <w:t>narratives like</w:t>
      </w:r>
      <w:r w:rsidR="00DF4C62" w:rsidRPr="00D00F3D">
        <w:rPr>
          <w:rStyle w:val="normaltextrun"/>
          <w:rFonts w:ascii="Arial" w:hAnsi="Arial" w:cs="Arial"/>
          <w:color w:val="000000"/>
          <w:sz w:val="22"/>
          <w:szCs w:val="22"/>
          <w:shd w:val="clear" w:color="auto" w:fill="FFFFFF"/>
        </w:rPr>
        <w:t xml:space="preserve"> Xi Xi</w:t>
      </w:r>
      <w:r w:rsidR="001E6283" w:rsidRPr="00D00F3D">
        <w:rPr>
          <w:rStyle w:val="normaltextrun"/>
          <w:rFonts w:ascii="Arial" w:hAnsi="Arial" w:cs="Arial"/>
          <w:color w:val="000000"/>
          <w:sz w:val="22"/>
          <w:szCs w:val="22"/>
          <w:shd w:val="clear" w:color="auto" w:fill="FFFFFF"/>
        </w:rPr>
        <w:t>’s novella,</w:t>
      </w:r>
      <w:r w:rsidR="00DF4C62" w:rsidRPr="00D00F3D">
        <w:rPr>
          <w:rStyle w:val="normaltextrun"/>
          <w:rFonts w:ascii="Arial" w:hAnsi="Arial" w:cs="Arial"/>
          <w:color w:val="000000"/>
          <w:sz w:val="22"/>
          <w:szCs w:val="22"/>
          <w:shd w:val="clear" w:color="auto" w:fill="FFFFFF"/>
        </w:rPr>
        <w:t xml:space="preserve"> </w:t>
      </w:r>
      <w:r w:rsidR="001E6283" w:rsidRPr="00D00F3D">
        <w:rPr>
          <w:rFonts w:ascii="Arial" w:hAnsi="Arial" w:cs="Arial"/>
          <w:i/>
          <w:sz w:val="22"/>
          <w:szCs w:val="22"/>
        </w:rPr>
        <w:t>My City: A Hong Kong Story</w:t>
      </w:r>
      <w:r w:rsidR="001E6283" w:rsidRPr="00D00F3D">
        <w:rPr>
          <w:rFonts w:ascii="Arial" w:hAnsi="Arial" w:cs="Arial"/>
          <w:sz w:val="22"/>
          <w:szCs w:val="22"/>
        </w:rPr>
        <w:t xml:space="preserve"> (1993), </w:t>
      </w:r>
      <w:r w:rsidR="00DF4C62" w:rsidRPr="00D00F3D">
        <w:rPr>
          <w:rStyle w:val="normaltextrun"/>
          <w:rFonts w:ascii="Arial" w:hAnsi="Arial" w:cs="Arial"/>
          <w:color w:val="000000"/>
          <w:sz w:val="22"/>
          <w:szCs w:val="22"/>
          <w:shd w:val="clear" w:color="auto" w:fill="FFFFFF"/>
        </w:rPr>
        <w:t>and Leung</w:t>
      </w:r>
      <w:r w:rsidR="001E6283" w:rsidRPr="00D00F3D">
        <w:rPr>
          <w:rStyle w:val="normaltextrun"/>
          <w:rFonts w:ascii="Arial" w:hAnsi="Arial" w:cs="Arial"/>
          <w:color w:val="000000"/>
          <w:sz w:val="22"/>
          <w:szCs w:val="22"/>
          <w:shd w:val="clear" w:color="auto" w:fill="FFFFFF"/>
        </w:rPr>
        <w:t xml:space="preserve">’s </w:t>
      </w:r>
      <w:r w:rsidR="001E6283" w:rsidRPr="00D00F3D">
        <w:rPr>
          <w:rStyle w:val="normaltextrun"/>
          <w:rFonts w:ascii="Arial" w:hAnsi="Arial" w:cs="Arial"/>
          <w:i/>
          <w:color w:val="000000"/>
          <w:sz w:val="22"/>
          <w:szCs w:val="22"/>
          <w:shd w:val="clear" w:color="auto" w:fill="FFFFFF"/>
        </w:rPr>
        <w:t>Islands and Continents</w:t>
      </w:r>
      <w:r w:rsidR="001E6283" w:rsidRPr="00D00F3D">
        <w:rPr>
          <w:rStyle w:val="normaltextrun"/>
          <w:rFonts w:ascii="Arial" w:hAnsi="Arial" w:cs="Arial"/>
          <w:color w:val="000000"/>
          <w:sz w:val="22"/>
          <w:szCs w:val="22"/>
          <w:shd w:val="clear" w:color="auto" w:fill="FFFFFF"/>
        </w:rPr>
        <w:t xml:space="preserve"> (2007)</w:t>
      </w:r>
      <w:r w:rsidR="00DF4C62" w:rsidRPr="00D00F3D">
        <w:rPr>
          <w:rStyle w:val="normaltextrun"/>
          <w:rFonts w:ascii="Arial" w:hAnsi="Arial" w:cs="Arial"/>
          <w:color w:val="000000"/>
          <w:sz w:val="22"/>
          <w:szCs w:val="22"/>
          <w:shd w:val="clear" w:color="auto" w:fill="FFFFFF"/>
        </w:rPr>
        <w:t xml:space="preserve">, </w:t>
      </w:r>
      <w:r w:rsidR="001E6283" w:rsidRPr="00D00F3D">
        <w:rPr>
          <w:rStyle w:val="normaltextrun"/>
          <w:rFonts w:ascii="Arial" w:hAnsi="Arial" w:cs="Arial"/>
          <w:color w:val="000000"/>
          <w:sz w:val="22"/>
          <w:szCs w:val="22"/>
          <w:shd w:val="clear" w:color="auto" w:fill="FFFFFF"/>
        </w:rPr>
        <w:t xml:space="preserve">demonstrate other devices typically used to reinforce national identities, like the ideas of the shared imagination and the ‘simultaneity’ of lives, </w:t>
      </w:r>
      <w:r w:rsidR="00DF4C62" w:rsidRPr="00D00F3D">
        <w:rPr>
          <w:rStyle w:val="normaltextrun"/>
          <w:rFonts w:ascii="Arial" w:hAnsi="Arial" w:cs="Arial"/>
          <w:color w:val="000000"/>
          <w:sz w:val="22"/>
          <w:szCs w:val="22"/>
          <w:shd w:val="clear" w:color="auto" w:fill="FFFFFF"/>
        </w:rPr>
        <w:t xml:space="preserve">but to the effect of producing much </w:t>
      </w:r>
      <w:r w:rsidR="005D4286" w:rsidRPr="00D00F3D">
        <w:rPr>
          <w:rStyle w:val="normaltextrun"/>
          <w:rFonts w:ascii="Arial" w:hAnsi="Arial" w:cs="Arial"/>
          <w:color w:val="000000"/>
          <w:sz w:val="22"/>
          <w:szCs w:val="22"/>
          <w:shd w:val="clear" w:color="auto" w:fill="FFFFFF"/>
        </w:rPr>
        <w:t>less fraught</w:t>
      </w:r>
      <w:r w:rsidR="00DF4C62" w:rsidRPr="00D00F3D">
        <w:rPr>
          <w:rStyle w:val="normaltextrun"/>
          <w:rFonts w:ascii="Arial" w:hAnsi="Arial" w:cs="Arial"/>
          <w:color w:val="000000"/>
          <w:sz w:val="22"/>
          <w:szCs w:val="22"/>
          <w:shd w:val="clear" w:color="auto" w:fill="FFFFFF"/>
        </w:rPr>
        <w:t xml:space="preserve"> </w:t>
      </w:r>
      <w:r w:rsidR="00146F97" w:rsidRPr="00D00F3D">
        <w:rPr>
          <w:rStyle w:val="normaltextrun"/>
          <w:rFonts w:ascii="Arial" w:hAnsi="Arial" w:cs="Arial"/>
          <w:color w:val="000000"/>
          <w:sz w:val="22"/>
          <w:szCs w:val="22"/>
          <w:shd w:val="clear" w:color="auto" w:fill="FFFFFF"/>
        </w:rPr>
        <w:t>narratives</w:t>
      </w:r>
      <w:r w:rsidR="001E6283" w:rsidRPr="00D00F3D">
        <w:rPr>
          <w:rStyle w:val="normaltextrun"/>
          <w:rFonts w:ascii="Arial" w:hAnsi="Arial" w:cs="Arial"/>
          <w:color w:val="000000"/>
          <w:sz w:val="22"/>
          <w:szCs w:val="22"/>
          <w:shd w:val="clear" w:color="auto" w:fill="FFFFFF"/>
        </w:rPr>
        <w:t>.</w:t>
      </w:r>
      <w:r w:rsidR="001E6283" w:rsidRPr="00D00F3D">
        <w:rPr>
          <w:rStyle w:val="FootnoteReference"/>
          <w:rFonts w:ascii="Arial" w:hAnsi="Arial" w:cs="Arial"/>
          <w:color w:val="000000"/>
          <w:sz w:val="22"/>
          <w:szCs w:val="22"/>
          <w:shd w:val="clear" w:color="auto" w:fill="FFFFFF"/>
        </w:rPr>
        <w:footnoteReference w:id="62"/>
      </w:r>
      <w:r w:rsidR="005B635C" w:rsidRPr="00D00F3D">
        <w:rPr>
          <w:rStyle w:val="normaltextrun"/>
          <w:rFonts w:ascii="Arial" w:hAnsi="Arial" w:cs="Arial"/>
          <w:color w:val="000000"/>
          <w:sz w:val="22"/>
          <w:szCs w:val="22"/>
          <w:shd w:val="clear" w:color="auto" w:fill="FFFFFF"/>
        </w:rPr>
        <w:t xml:space="preserve"> </w:t>
      </w:r>
      <w:r w:rsidR="006D1138" w:rsidRPr="00D00F3D">
        <w:rPr>
          <w:rStyle w:val="normaltextrun"/>
          <w:rFonts w:ascii="Arial" w:hAnsi="Arial" w:cs="Arial"/>
          <w:color w:val="000000"/>
          <w:sz w:val="22"/>
          <w:szCs w:val="22"/>
          <w:shd w:val="clear" w:color="auto" w:fill="FFFFFF"/>
        </w:rPr>
        <w:t xml:space="preserve">Xi Xi’s </w:t>
      </w:r>
      <w:r w:rsidR="006D1138" w:rsidRPr="00D00F3D">
        <w:rPr>
          <w:rFonts w:ascii="Arial" w:hAnsi="Arial" w:cs="Arial"/>
          <w:sz w:val="22"/>
          <w:szCs w:val="22"/>
        </w:rPr>
        <w:t xml:space="preserve">playfully surrealist novella </w:t>
      </w:r>
      <w:r w:rsidR="006D1138" w:rsidRPr="00D00F3D">
        <w:rPr>
          <w:rStyle w:val="normaltextrun"/>
          <w:rFonts w:ascii="Arial" w:hAnsi="Arial" w:cs="Arial"/>
          <w:color w:val="000000"/>
          <w:sz w:val="22"/>
          <w:szCs w:val="22"/>
          <w:shd w:val="clear" w:color="auto" w:fill="FFFFFF"/>
        </w:rPr>
        <w:t>and Leung</w:t>
      </w:r>
      <w:r w:rsidR="00EB566F" w:rsidRPr="00D00F3D">
        <w:rPr>
          <w:rStyle w:val="normaltextrun"/>
          <w:rFonts w:ascii="Arial" w:hAnsi="Arial" w:cs="Arial"/>
          <w:color w:val="000000"/>
          <w:sz w:val="22"/>
          <w:szCs w:val="22"/>
          <w:shd w:val="clear" w:color="auto" w:fill="FFFFFF"/>
        </w:rPr>
        <w:t xml:space="preserve">’s </w:t>
      </w:r>
      <w:r w:rsidR="006D1138" w:rsidRPr="00D00F3D">
        <w:rPr>
          <w:rStyle w:val="normaltextrun"/>
          <w:rFonts w:ascii="Arial" w:hAnsi="Arial" w:cs="Arial"/>
          <w:color w:val="000000"/>
          <w:sz w:val="22"/>
          <w:szCs w:val="22"/>
          <w:shd w:val="clear" w:color="auto" w:fill="FFFFFF"/>
        </w:rPr>
        <w:t xml:space="preserve">collection of magic realist short stories, </w:t>
      </w:r>
      <w:r w:rsidR="00146F97" w:rsidRPr="00D00F3D">
        <w:rPr>
          <w:rStyle w:val="normaltextrun"/>
          <w:rFonts w:ascii="Arial" w:hAnsi="Arial" w:cs="Arial"/>
          <w:color w:val="000000"/>
          <w:sz w:val="22"/>
          <w:szCs w:val="22"/>
          <w:shd w:val="clear" w:color="auto" w:fill="FFFFFF"/>
        </w:rPr>
        <w:t>depict</w:t>
      </w:r>
      <w:r w:rsidR="006D1138" w:rsidRPr="00D00F3D">
        <w:rPr>
          <w:rStyle w:val="normaltextrun"/>
          <w:rFonts w:ascii="Arial" w:hAnsi="Arial" w:cs="Arial"/>
          <w:color w:val="000000"/>
          <w:sz w:val="22"/>
          <w:szCs w:val="22"/>
          <w:shd w:val="clear" w:color="auto" w:fill="FFFFFF"/>
        </w:rPr>
        <w:t xml:space="preserve"> a more fluid, subjective city</w:t>
      </w:r>
      <w:r w:rsidR="00146F97" w:rsidRPr="00D00F3D">
        <w:rPr>
          <w:rStyle w:val="normaltextrun"/>
          <w:rFonts w:ascii="Arial" w:hAnsi="Arial" w:cs="Arial"/>
          <w:color w:val="000000"/>
          <w:sz w:val="22"/>
          <w:szCs w:val="22"/>
          <w:shd w:val="clear" w:color="auto" w:fill="FFFFFF"/>
        </w:rPr>
        <w:t xml:space="preserve"> space</w:t>
      </w:r>
      <w:r w:rsidR="00EB566F" w:rsidRPr="00D00F3D">
        <w:rPr>
          <w:rStyle w:val="normaltextrun"/>
          <w:rFonts w:ascii="Arial" w:hAnsi="Arial" w:cs="Arial"/>
          <w:color w:val="000000"/>
          <w:sz w:val="22"/>
          <w:szCs w:val="22"/>
          <w:shd w:val="clear" w:color="auto" w:fill="FFFFFF"/>
        </w:rPr>
        <w:t xml:space="preserve">, less </w:t>
      </w:r>
      <w:r w:rsidR="001E6283" w:rsidRPr="00D00F3D">
        <w:rPr>
          <w:rStyle w:val="normaltextrun"/>
          <w:rFonts w:ascii="Arial" w:hAnsi="Arial" w:cs="Arial"/>
          <w:color w:val="000000"/>
          <w:sz w:val="22"/>
          <w:szCs w:val="22"/>
          <w:shd w:val="clear" w:color="auto" w:fill="FFFFFF"/>
        </w:rPr>
        <w:t>pressur</w:t>
      </w:r>
      <w:r w:rsidR="00146F97" w:rsidRPr="00D00F3D">
        <w:rPr>
          <w:rStyle w:val="normaltextrun"/>
          <w:rFonts w:ascii="Arial" w:hAnsi="Arial" w:cs="Arial"/>
          <w:color w:val="000000"/>
          <w:sz w:val="22"/>
          <w:szCs w:val="22"/>
          <w:shd w:val="clear" w:color="auto" w:fill="FFFFFF"/>
        </w:rPr>
        <w:t>ised</w:t>
      </w:r>
      <w:r w:rsidR="001E6283" w:rsidRPr="00D00F3D">
        <w:rPr>
          <w:rStyle w:val="normaltextrun"/>
          <w:rFonts w:ascii="Arial" w:hAnsi="Arial" w:cs="Arial"/>
          <w:color w:val="000000"/>
          <w:sz w:val="22"/>
          <w:szCs w:val="22"/>
          <w:shd w:val="clear" w:color="auto" w:fill="FFFFFF"/>
        </w:rPr>
        <w:t xml:space="preserve"> </w:t>
      </w:r>
      <w:r w:rsidR="00146F97" w:rsidRPr="00D00F3D">
        <w:rPr>
          <w:rStyle w:val="normaltextrun"/>
          <w:rFonts w:ascii="Arial" w:hAnsi="Arial" w:cs="Arial"/>
          <w:color w:val="000000"/>
          <w:sz w:val="22"/>
          <w:szCs w:val="22"/>
          <w:shd w:val="clear" w:color="auto" w:fill="FFFFFF"/>
        </w:rPr>
        <w:t>by</w:t>
      </w:r>
      <w:r w:rsidR="00EB566F" w:rsidRPr="00D00F3D">
        <w:rPr>
          <w:rStyle w:val="normaltextrun"/>
          <w:rFonts w:ascii="Arial" w:hAnsi="Arial" w:cs="Arial"/>
          <w:color w:val="000000"/>
          <w:sz w:val="22"/>
          <w:szCs w:val="22"/>
          <w:shd w:val="clear" w:color="auto" w:fill="FFFFFF"/>
        </w:rPr>
        <w:t xml:space="preserve"> master narratives</w:t>
      </w:r>
      <w:r w:rsidR="00146F97" w:rsidRPr="00D00F3D">
        <w:rPr>
          <w:rStyle w:val="normaltextrun"/>
          <w:rFonts w:ascii="Arial" w:hAnsi="Arial" w:cs="Arial"/>
          <w:color w:val="000000"/>
          <w:sz w:val="22"/>
          <w:szCs w:val="22"/>
          <w:shd w:val="clear" w:color="auto" w:fill="FFFFFF"/>
        </w:rPr>
        <w:t xml:space="preserve"> and notions of threat</w:t>
      </w:r>
      <w:r w:rsidR="006D1138" w:rsidRPr="00D00F3D">
        <w:rPr>
          <w:rStyle w:val="normaltextrun"/>
          <w:rFonts w:ascii="Arial" w:hAnsi="Arial" w:cs="Arial"/>
          <w:color w:val="000000"/>
          <w:sz w:val="22"/>
          <w:szCs w:val="22"/>
          <w:shd w:val="clear" w:color="auto" w:fill="FFFFFF"/>
        </w:rPr>
        <w:t xml:space="preserve">. </w:t>
      </w:r>
      <w:r w:rsidR="00146F97" w:rsidRPr="00D00F3D">
        <w:rPr>
          <w:rStyle w:val="normaltextrun"/>
          <w:rFonts w:ascii="Arial" w:hAnsi="Arial" w:cs="Arial"/>
          <w:color w:val="000000"/>
          <w:sz w:val="22"/>
          <w:szCs w:val="22"/>
          <w:shd w:val="clear" w:color="auto" w:fill="FFFFFF"/>
        </w:rPr>
        <w:t>Across these various approaches, and t</w:t>
      </w:r>
      <w:r w:rsidR="00DF4C62" w:rsidRPr="00D00F3D">
        <w:rPr>
          <w:rStyle w:val="normaltextrun"/>
          <w:rFonts w:ascii="Arial" w:hAnsi="Arial" w:cs="Arial"/>
          <w:color w:val="000000"/>
          <w:sz w:val="22"/>
          <w:szCs w:val="22"/>
          <w:shd w:val="clear" w:color="auto" w:fill="FFFFFF"/>
        </w:rPr>
        <w:t xml:space="preserve">o vastly varied effects, Anderson’s ‘nation-building’ devices </w:t>
      </w:r>
      <w:r w:rsidR="00146F97" w:rsidRPr="00D00F3D">
        <w:rPr>
          <w:rStyle w:val="normaltextrun"/>
          <w:rFonts w:ascii="Arial" w:hAnsi="Arial" w:cs="Arial"/>
          <w:color w:val="000000"/>
          <w:sz w:val="22"/>
          <w:szCs w:val="22"/>
          <w:shd w:val="clear" w:color="auto" w:fill="FFFFFF"/>
        </w:rPr>
        <w:t>can be traced from</w:t>
      </w:r>
      <w:r w:rsidR="00DF4C62" w:rsidRPr="00D00F3D">
        <w:rPr>
          <w:rStyle w:val="normaltextrun"/>
          <w:rFonts w:ascii="Arial" w:hAnsi="Arial" w:cs="Arial"/>
          <w:color w:val="000000"/>
          <w:sz w:val="22"/>
          <w:szCs w:val="22"/>
          <w:shd w:val="clear" w:color="auto" w:fill="FFFFFF"/>
        </w:rPr>
        <w:t xml:space="preserve"> Han Suyin’s </w:t>
      </w:r>
      <w:r w:rsidR="00146F97" w:rsidRPr="00D00F3D">
        <w:rPr>
          <w:rStyle w:val="normaltextrun"/>
          <w:rFonts w:ascii="Arial" w:hAnsi="Arial" w:cs="Arial"/>
          <w:color w:val="000000"/>
          <w:sz w:val="22"/>
          <w:szCs w:val="22"/>
          <w:shd w:val="clear" w:color="auto" w:fill="FFFFFF"/>
        </w:rPr>
        <w:t>works to</w:t>
      </w:r>
      <w:r w:rsidR="00DF4C62" w:rsidRPr="00D00F3D">
        <w:rPr>
          <w:rStyle w:val="normaltextrun"/>
          <w:rFonts w:ascii="Arial" w:hAnsi="Arial" w:cs="Arial"/>
          <w:color w:val="000000"/>
          <w:sz w:val="22"/>
          <w:szCs w:val="22"/>
          <w:shd w:val="clear" w:color="auto" w:fill="FFFFFF"/>
        </w:rPr>
        <w:t xml:space="preserve"> present</w:t>
      </w:r>
      <w:r w:rsidR="005B635C" w:rsidRPr="00D00F3D">
        <w:rPr>
          <w:rStyle w:val="normaltextrun"/>
          <w:rFonts w:ascii="Arial" w:hAnsi="Arial" w:cs="Arial"/>
          <w:color w:val="000000"/>
          <w:sz w:val="22"/>
          <w:szCs w:val="22"/>
          <w:shd w:val="clear" w:color="auto" w:fill="FFFFFF"/>
        </w:rPr>
        <w:t>-</w:t>
      </w:r>
      <w:r w:rsidR="00DF4C62" w:rsidRPr="00D00F3D">
        <w:rPr>
          <w:rStyle w:val="normaltextrun"/>
          <w:rFonts w:ascii="Arial" w:hAnsi="Arial" w:cs="Arial"/>
          <w:color w:val="000000"/>
          <w:sz w:val="22"/>
          <w:szCs w:val="22"/>
          <w:shd w:val="clear" w:color="auto" w:fill="FFFFFF"/>
        </w:rPr>
        <w:t xml:space="preserve">day </w:t>
      </w:r>
      <w:r w:rsidRPr="00D00F3D">
        <w:rPr>
          <w:rStyle w:val="normaltextrun"/>
          <w:rFonts w:ascii="Arial" w:hAnsi="Arial" w:cs="Arial"/>
          <w:color w:val="000000"/>
          <w:sz w:val="22"/>
          <w:szCs w:val="22"/>
          <w:shd w:val="clear" w:color="auto" w:fill="FFFFFF"/>
        </w:rPr>
        <w:t>texts</w:t>
      </w:r>
      <w:r w:rsidR="00DF4C62" w:rsidRPr="00D00F3D">
        <w:rPr>
          <w:rStyle w:val="normaltextrun"/>
          <w:rFonts w:ascii="Arial" w:hAnsi="Arial" w:cs="Arial"/>
          <w:color w:val="000000"/>
          <w:sz w:val="22"/>
          <w:szCs w:val="22"/>
          <w:shd w:val="clear" w:color="auto" w:fill="FFFFFF"/>
        </w:rPr>
        <w:t xml:space="preserve">, and </w:t>
      </w:r>
      <w:r w:rsidR="00FE6C57">
        <w:rPr>
          <w:rStyle w:val="normaltextrun"/>
          <w:rFonts w:ascii="Arial" w:hAnsi="Arial" w:cs="Arial"/>
          <w:color w:val="000000"/>
          <w:sz w:val="22"/>
          <w:szCs w:val="22"/>
          <w:shd w:val="clear" w:color="auto" w:fill="FFFFFF"/>
        </w:rPr>
        <w:t>are</w:t>
      </w:r>
      <w:r w:rsidRPr="00D00F3D">
        <w:rPr>
          <w:rStyle w:val="normaltextrun"/>
          <w:rFonts w:ascii="Arial" w:hAnsi="Arial" w:cs="Arial"/>
          <w:color w:val="000000"/>
          <w:sz w:val="22"/>
          <w:szCs w:val="22"/>
          <w:shd w:val="clear" w:color="auto" w:fill="FFFFFF"/>
        </w:rPr>
        <w:t xml:space="preserve"> thus a useful </w:t>
      </w:r>
      <w:r w:rsidRPr="00D00F3D">
        <w:rPr>
          <w:rStyle w:val="normaltextrun"/>
          <w:rFonts w:ascii="Arial" w:hAnsi="Arial" w:cs="Arial"/>
          <w:color w:val="000000"/>
          <w:sz w:val="22"/>
          <w:szCs w:val="22"/>
          <w:shd w:val="clear" w:color="auto" w:fill="FFFFFF"/>
        </w:rPr>
        <w:lastRenderedPageBreak/>
        <w:t xml:space="preserve">lens through which to trace </w:t>
      </w:r>
      <w:r w:rsidR="00EB566F" w:rsidRPr="00D00F3D">
        <w:rPr>
          <w:rFonts w:ascii="Arial" w:eastAsia="Times New Roman" w:hAnsi="Arial" w:cs="Arial"/>
          <w:color w:val="000000" w:themeColor="text1"/>
          <w:sz w:val="22"/>
          <w:szCs w:val="22"/>
        </w:rPr>
        <w:t>the origins and evolution of tropes of Hong Kong English language writing</w:t>
      </w:r>
      <w:r w:rsidRPr="00D00F3D">
        <w:rPr>
          <w:rFonts w:ascii="Arial" w:eastAsia="Times New Roman" w:hAnsi="Arial" w:cs="Arial"/>
          <w:color w:val="000000" w:themeColor="text1"/>
          <w:sz w:val="22"/>
          <w:szCs w:val="22"/>
        </w:rPr>
        <w:t xml:space="preserve">, </w:t>
      </w:r>
      <w:r w:rsidRPr="00D00F3D">
        <w:rPr>
          <w:rFonts w:ascii="Arial" w:hAnsi="Arial" w:cs="Arial"/>
          <w:sz w:val="22"/>
          <w:szCs w:val="22"/>
        </w:rPr>
        <w:t>‘especially as postcolonial literature has been so deeply imbued with nationalist themes’.</w:t>
      </w:r>
      <w:r w:rsidRPr="00D00F3D">
        <w:rPr>
          <w:rStyle w:val="FootnoteReference"/>
          <w:rFonts w:ascii="Arial" w:hAnsi="Arial" w:cs="Arial"/>
          <w:sz w:val="22"/>
          <w:szCs w:val="22"/>
        </w:rPr>
        <w:footnoteReference w:id="63"/>
      </w:r>
    </w:p>
    <w:p w14:paraId="6C91BA75" w14:textId="77777777" w:rsidR="00B01618" w:rsidRPr="00D00F3D" w:rsidRDefault="00B01618" w:rsidP="00D00F3D">
      <w:pPr>
        <w:spacing w:after="0" w:line="360" w:lineRule="auto"/>
        <w:ind w:firstLine="720"/>
        <w:rPr>
          <w:rFonts w:ascii="Arial" w:hAnsi="Arial" w:cs="Arial"/>
          <w:sz w:val="22"/>
          <w:szCs w:val="22"/>
        </w:rPr>
      </w:pPr>
    </w:p>
    <w:p w14:paraId="1F8134E0" w14:textId="7214FC91" w:rsidR="00A36106" w:rsidRPr="00D00F3D" w:rsidRDefault="00B87716" w:rsidP="00D00F3D">
      <w:pPr>
        <w:spacing w:after="0" w:line="360" w:lineRule="auto"/>
        <w:ind w:firstLine="720"/>
        <w:rPr>
          <w:rStyle w:val="normaltextrun"/>
          <w:rFonts w:ascii="Arial" w:hAnsi="Arial" w:cs="Arial"/>
          <w:sz w:val="22"/>
          <w:szCs w:val="22"/>
        </w:rPr>
      </w:pPr>
      <w:r w:rsidRPr="00D00F3D">
        <w:rPr>
          <w:rFonts w:ascii="Arial" w:eastAsia="Times New Roman" w:hAnsi="Arial" w:cs="Arial"/>
          <w:sz w:val="22"/>
          <w:szCs w:val="22"/>
        </w:rPr>
        <w:t>M</w:t>
      </w:r>
      <w:r w:rsidR="00F71E9F" w:rsidRPr="00D00F3D">
        <w:rPr>
          <w:rFonts w:ascii="Arial" w:eastAsia="Times New Roman" w:hAnsi="Arial" w:cs="Arial"/>
          <w:sz w:val="22"/>
          <w:szCs w:val="22"/>
        </w:rPr>
        <w:t>any contemporary critics</w:t>
      </w:r>
      <w:r w:rsidR="00F71E9F" w:rsidRPr="00D00F3D">
        <w:rPr>
          <w:rFonts w:ascii="Arial" w:hAnsi="Arial" w:cs="Arial"/>
          <w:sz w:val="22"/>
          <w:szCs w:val="22"/>
        </w:rPr>
        <w:t xml:space="preserve"> identify a post-national or ‘supranational’ present, characterised by transnational social, economic and political and networks </w:t>
      </w:r>
      <w:r w:rsidR="00F71E9F" w:rsidRPr="00D00F3D">
        <w:rPr>
          <w:rFonts w:ascii="Arial" w:eastAsia="Times New Roman" w:hAnsi="Arial" w:cs="Arial"/>
          <w:sz w:val="22"/>
          <w:szCs w:val="22"/>
        </w:rPr>
        <w:t>that make the idea of nation increasingly obsolete</w:t>
      </w:r>
      <w:r w:rsidR="003B3D1C" w:rsidRPr="00D00F3D">
        <w:rPr>
          <w:rFonts w:ascii="Arial" w:eastAsia="Times New Roman" w:hAnsi="Arial" w:cs="Arial"/>
          <w:sz w:val="22"/>
          <w:szCs w:val="22"/>
        </w:rPr>
        <w:t>.</w:t>
      </w:r>
      <w:r w:rsidR="003B3D1C" w:rsidRPr="00D00F3D">
        <w:rPr>
          <w:rFonts w:ascii="Arial" w:hAnsi="Arial" w:cs="Arial"/>
          <w:sz w:val="22"/>
          <w:szCs w:val="22"/>
        </w:rPr>
        <w:t>(</w:t>
      </w:r>
      <w:r w:rsidR="00FE6C57">
        <w:rPr>
          <w:rFonts w:ascii="Arial" w:hAnsi="Arial" w:cs="Arial"/>
          <w:sz w:val="22"/>
          <w:szCs w:val="22"/>
        </w:rPr>
        <w:t>S</w:t>
      </w:r>
      <w:r w:rsidR="003B3D1C" w:rsidRPr="00D00F3D">
        <w:rPr>
          <w:rFonts w:ascii="Arial" w:hAnsi="Arial" w:cs="Arial"/>
          <w:sz w:val="22"/>
          <w:szCs w:val="22"/>
        </w:rPr>
        <w:t xml:space="preserve">ee </w:t>
      </w:r>
      <w:r w:rsidR="003B3D1C" w:rsidRPr="00D00F3D">
        <w:rPr>
          <w:rFonts w:ascii="Arial" w:eastAsia="Times New Roman" w:hAnsi="Arial" w:cs="Arial"/>
          <w:sz w:val="22"/>
          <w:szCs w:val="22"/>
        </w:rPr>
        <w:t>Hugh Seton-Watson(1977), Eric J. Hobsbawm (2012), Kwame Anthony Appiah (2007)</w:t>
      </w:r>
      <w:r w:rsidR="00FE6C57">
        <w:rPr>
          <w:rFonts w:ascii="Arial" w:eastAsia="Times New Roman" w:hAnsi="Arial" w:cs="Arial"/>
          <w:sz w:val="22"/>
          <w:szCs w:val="22"/>
        </w:rPr>
        <w:t>.</w:t>
      </w:r>
      <w:r w:rsidR="003B3D1C"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3B3D1C" w:rsidRPr="00D00F3D">
        <w:rPr>
          <w:rFonts w:ascii="Arial" w:eastAsia="Times New Roman" w:hAnsi="Arial" w:cs="Arial"/>
          <w:sz w:val="22"/>
          <w:szCs w:val="22"/>
        </w:rPr>
        <w:t>However,</w:t>
      </w:r>
      <w:r w:rsidR="00B01618" w:rsidRPr="00D00F3D">
        <w:rPr>
          <w:rFonts w:ascii="Arial" w:eastAsia="Times New Roman" w:hAnsi="Arial" w:cs="Arial"/>
          <w:sz w:val="22"/>
          <w:szCs w:val="22"/>
        </w:rPr>
        <w:t xml:space="preserve"> by examining how ‘nation-building’ devices continue to underpin identity </w:t>
      </w:r>
      <w:r w:rsidR="003B3D1C" w:rsidRPr="00D00F3D">
        <w:rPr>
          <w:rFonts w:ascii="Arial" w:eastAsia="Times New Roman" w:hAnsi="Arial" w:cs="Arial"/>
          <w:sz w:val="22"/>
          <w:szCs w:val="22"/>
        </w:rPr>
        <w:t>narratives it is possible to</w:t>
      </w:r>
      <w:r w:rsidR="00B01618" w:rsidRPr="00D00F3D">
        <w:rPr>
          <w:rFonts w:ascii="Arial" w:eastAsia="Times New Roman" w:hAnsi="Arial" w:cs="Arial"/>
          <w:sz w:val="22"/>
          <w:szCs w:val="22"/>
        </w:rPr>
        <w:t xml:space="preserve"> trace </w:t>
      </w:r>
      <w:r w:rsidR="00EB6A19" w:rsidRPr="00D00F3D">
        <w:rPr>
          <w:rFonts w:ascii="Arial" w:eastAsia="Times New Roman" w:hAnsi="Arial" w:cs="Arial"/>
          <w:sz w:val="22"/>
          <w:szCs w:val="22"/>
        </w:rPr>
        <w:t xml:space="preserve">imaginary processes that </w:t>
      </w:r>
      <w:r w:rsidR="003B3D1C" w:rsidRPr="00D00F3D">
        <w:rPr>
          <w:rFonts w:ascii="Arial" w:eastAsia="Times New Roman" w:hAnsi="Arial" w:cs="Arial"/>
          <w:sz w:val="22"/>
          <w:szCs w:val="22"/>
        </w:rPr>
        <w:t xml:space="preserve">underpin common tropes in Hong Kong writing, </w:t>
      </w:r>
      <w:r w:rsidR="00EB6A19" w:rsidRPr="00D00F3D">
        <w:rPr>
          <w:rFonts w:ascii="Arial" w:eastAsia="Times New Roman" w:hAnsi="Arial" w:cs="Arial"/>
          <w:sz w:val="22"/>
          <w:szCs w:val="22"/>
        </w:rPr>
        <w:t xml:space="preserve">from lingering colonial legacies, to </w:t>
      </w:r>
      <w:r w:rsidR="003B3D1C" w:rsidRPr="00D00F3D">
        <w:rPr>
          <w:rFonts w:ascii="Arial" w:eastAsia="Times New Roman" w:hAnsi="Arial" w:cs="Arial"/>
          <w:sz w:val="22"/>
          <w:szCs w:val="22"/>
        </w:rPr>
        <w:t>ideas about</w:t>
      </w:r>
      <w:r w:rsidR="00EB6A19" w:rsidRPr="00D00F3D">
        <w:rPr>
          <w:rFonts w:ascii="Arial" w:eastAsia="Times New Roman" w:hAnsi="Arial" w:cs="Arial"/>
          <w:sz w:val="22"/>
          <w:szCs w:val="22"/>
        </w:rPr>
        <w:t xml:space="preserve"> gender, race and ethnicity.</w:t>
      </w:r>
      <w:r w:rsidR="00EB6A19" w:rsidRPr="00D00F3D">
        <w:rPr>
          <w:rFonts w:ascii="Arial" w:hAnsi="Arial" w:cs="Arial"/>
          <w:sz w:val="22"/>
          <w:szCs w:val="22"/>
        </w:rPr>
        <w:t xml:space="preserve"> For example,</w:t>
      </w:r>
      <w:r w:rsidR="003B3D1C" w:rsidRPr="00D00F3D">
        <w:rPr>
          <w:rFonts w:ascii="Arial" w:hAnsi="Arial" w:cs="Arial"/>
          <w:sz w:val="22"/>
          <w:szCs w:val="22"/>
        </w:rPr>
        <w:t xml:space="preserve"> </w:t>
      </w:r>
      <w:r w:rsidR="00A36106" w:rsidRPr="00D00F3D">
        <w:rPr>
          <w:rFonts w:ascii="Arial" w:hAnsi="Arial" w:cs="Arial"/>
          <w:sz w:val="22"/>
          <w:szCs w:val="22"/>
        </w:rPr>
        <w:t>Judith Butler</w:t>
      </w:r>
      <w:r w:rsidR="00EB6A19" w:rsidRPr="00D00F3D">
        <w:rPr>
          <w:rFonts w:ascii="Arial" w:hAnsi="Arial" w:cs="Arial"/>
          <w:sz w:val="22"/>
          <w:szCs w:val="22"/>
        </w:rPr>
        <w:t xml:space="preserve"> (2000)</w:t>
      </w:r>
      <w:r w:rsidR="00A36106" w:rsidRPr="00D00F3D">
        <w:rPr>
          <w:rFonts w:ascii="Arial" w:hAnsi="Arial" w:cs="Arial"/>
          <w:sz w:val="22"/>
          <w:szCs w:val="22"/>
        </w:rPr>
        <w:t xml:space="preserve">, Cynthia Enloe </w:t>
      </w:r>
      <w:r w:rsidR="00EB6A19" w:rsidRPr="00D00F3D">
        <w:rPr>
          <w:rFonts w:ascii="Arial" w:hAnsi="Arial" w:cs="Arial"/>
          <w:sz w:val="22"/>
          <w:szCs w:val="22"/>
        </w:rPr>
        <w:t xml:space="preserve">(2000) </w:t>
      </w:r>
      <w:r w:rsidR="00A36106" w:rsidRPr="00D00F3D">
        <w:rPr>
          <w:rFonts w:ascii="Arial" w:hAnsi="Arial" w:cs="Arial"/>
          <w:sz w:val="22"/>
          <w:szCs w:val="22"/>
        </w:rPr>
        <w:t>and Elleke Boehmer</w:t>
      </w:r>
      <w:r w:rsidR="003B3D1C" w:rsidRPr="00D00F3D">
        <w:rPr>
          <w:rFonts w:ascii="Arial" w:hAnsi="Arial" w:cs="Arial"/>
          <w:sz w:val="22"/>
          <w:szCs w:val="22"/>
        </w:rPr>
        <w:t>’s</w:t>
      </w:r>
      <w:r w:rsidR="00A36106" w:rsidRPr="00D00F3D">
        <w:rPr>
          <w:rFonts w:ascii="Arial" w:hAnsi="Arial" w:cs="Arial"/>
          <w:sz w:val="22"/>
          <w:szCs w:val="22"/>
        </w:rPr>
        <w:t xml:space="preserve"> </w:t>
      </w:r>
      <w:r w:rsidR="00EB6A19" w:rsidRPr="00D00F3D">
        <w:rPr>
          <w:rFonts w:ascii="Arial" w:hAnsi="Arial" w:cs="Arial"/>
          <w:sz w:val="22"/>
          <w:szCs w:val="22"/>
        </w:rPr>
        <w:t xml:space="preserve">(2005) </w:t>
      </w:r>
      <w:r w:rsidR="003B3D1C" w:rsidRPr="00D00F3D">
        <w:rPr>
          <w:rFonts w:ascii="Arial" w:hAnsi="Arial" w:cs="Arial"/>
          <w:sz w:val="22"/>
          <w:szCs w:val="22"/>
        </w:rPr>
        <w:t xml:space="preserve">argument </w:t>
      </w:r>
      <w:r w:rsidR="00A36106" w:rsidRPr="00D00F3D">
        <w:rPr>
          <w:rFonts w:ascii="Arial" w:hAnsi="Arial" w:cs="Arial"/>
          <w:sz w:val="22"/>
          <w:szCs w:val="22"/>
        </w:rPr>
        <w:t xml:space="preserve">that nation is </w:t>
      </w:r>
      <w:r w:rsidR="00417758" w:rsidRPr="00D00F3D">
        <w:rPr>
          <w:rFonts w:ascii="Arial" w:hAnsi="Arial" w:cs="Arial"/>
          <w:sz w:val="22"/>
          <w:szCs w:val="22"/>
        </w:rPr>
        <w:t>theoretically</w:t>
      </w:r>
      <w:r w:rsidR="00A36106" w:rsidRPr="00D00F3D">
        <w:rPr>
          <w:rFonts w:ascii="Arial" w:hAnsi="Arial" w:cs="Arial"/>
          <w:sz w:val="22"/>
          <w:szCs w:val="22"/>
        </w:rPr>
        <w:t xml:space="preserve"> and historically gendered</w:t>
      </w:r>
      <w:r w:rsidR="003B3D1C" w:rsidRPr="00D00F3D">
        <w:rPr>
          <w:rFonts w:ascii="Arial" w:hAnsi="Arial" w:cs="Arial"/>
          <w:sz w:val="22"/>
          <w:szCs w:val="22"/>
        </w:rPr>
        <w:t xml:space="preserve"> is reflected in studies by </w:t>
      </w:r>
      <w:r w:rsidR="00A36106" w:rsidRPr="00D00F3D">
        <w:rPr>
          <w:rFonts w:ascii="Arial" w:hAnsi="Arial" w:cs="Arial"/>
          <w:sz w:val="22"/>
          <w:szCs w:val="22"/>
        </w:rPr>
        <w:t>Wu Ka-</w:t>
      </w:r>
      <w:r w:rsidR="00941E23" w:rsidRPr="00D00F3D">
        <w:rPr>
          <w:rFonts w:ascii="Arial" w:hAnsi="Arial" w:cs="Arial"/>
          <w:sz w:val="22"/>
          <w:szCs w:val="22"/>
        </w:rPr>
        <w:t>m</w:t>
      </w:r>
      <w:r w:rsidR="00A36106" w:rsidRPr="00D00F3D">
        <w:rPr>
          <w:rFonts w:ascii="Arial" w:hAnsi="Arial" w:cs="Arial"/>
          <w:sz w:val="22"/>
          <w:szCs w:val="22"/>
        </w:rPr>
        <w:t>ing (2003)</w:t>
      </w:r>
      <w:r w:rsidR="003B3D1C" w:rsidRPr="00D00F3D">
        <w:rPr>
          <w:rFonts w:ascii="Arial" w:hAnsi="Arial" w:cs="Arial"/>
          <w:sz w:val="22"/>
          <w:szCs w:val="22"/>
        </w:rPr>
        <w:t>,</w:t>
      </w:r>
      <w:r w:rsidR="00A36106" w:rsidRPr="00D00F3D">
        <w:rPr>
          <w:rFonts w:ascii="Arial" w:hAnsi="Arial" w:cs="Arial"/>
          <w:sz w:val="22"/>
          <w:szCs w:val="22"/>
        </w:rPr>
        <w:t xml:space="preserve"> </w:t>
      </w:r>
      <w:r w:rsidR="00B34A41" w:rsidRPr="00D00F3D">
        <w:rPr>
          <w:rFonts w:ascii="Arial" w:hAnsi="Arial" w:cs="Arial"/>
          <w:sz w:val="22"/>
          <w:szCs w:val="22"/>
        </w:rPr>
        <w:t>Eliza Wing-Yee Lee</w:t>
      </w:r>
      <w:r w:rsidR="003B3D1C" w:rsidRPr="00D00F3D">
        <w:rPr>
          <w:rFonts w:ascii="Arial" w:hAnsi="Arial" w:cs="Arial"/>
          <w:sz w:val="22"/>
          <w:szCs w:val="22"/>
        </w:rPr>
        <w:t xml:space="preserve"> (2003) and </w:t>
      </w:r>
      <w:r w:rsidR="00A36106" w:rsidRPr="00D00F3D">
        <w:rPr>
          <w:rFonts w:ascii="Arial" w:hAnsi="Arial" w:cs="Arial"/>
          <w:sz w:val="22"/>
          <w:szCs w:val="22"/>
        </w:rPr>
        <w:t>Ngai Pun (2004)</w:t>
      </w:r>
      <w:r w:rsidR="003B3D1C" w:rsidRPr="00D00F3D">
        <w:rPr>
          <w:rFonts w:ascii="Arial" w:hAnsi="Arial" w:cs="Arial"/>
          <w:sz w:val="22"/>
          <w:szCs w:val="22"/>
        </w:rPr>
        <w:t>, who discuss patriarchal ideologies that underpin Hong Kong citizenship legislation and narratives of identity and belonging. Responding to these gendered ideations, for example,</w:t>
      </w:r>
      <w:r w:rsidR="000A6372" w:rsidRPr="00D00F3D">
        <w:rPr>
          <w:rFonts w:ascii="Arial" w:hAnsi="Arial" w:cs="Arial"/>
          <w:sz w:val="22"/>
          <w:szCs w:val="22"/>
        </w:rPr>
        <w:t xml:space="preserve"> I explore the</w:t>
      </w:r>
      <w:r w:rsidR="00A36106" w:rsidRPr="00D00F3D">
        <w:rPr>
          <w:rFonts w:ascii="Arial" w:hAnsi="Arial" w:cs="Arial"/>
          <w:sz w:val="22"/>
          <w:szCs w:val="22"/>
        </w:rPr>
        <w:t xml:space="preserve"> implications and </w:t>
      </w:r>
      <w:r w:rsidR="003B3D1C" w:rsidRPr="00D00F3D">
        <w:rPr>
          <w:rFonts w:ascii="Arial" w:hAnsi="Arial" w:cs="Arial"/>
          <w:sz w:val="22"/>
          <w:szCs w:val="22"/>
        </w:rPr>
        <w:t xml:space="preserve">potentially </w:t>
      </w:r>
      <w:r w:rsidR="00A36106" w:rsidRPr="00D00F3D">
        <w:rPr>
          <w:rFonts w:ascii="Arial" w:hAnsi="Arial" w:cs="Arial"/>
          <w:sz w:val="22"/>
          <w:szCs w:val="22"/>
        </w:rPr>
        <w:t xml:space="preserve">subversive effects of using a female </w:t>
      </w:r>
      <w:r w:rsidR="003B3D1C" w:rsidRPr="00D00F3D">
        <w:rPr>
          <w:rFonts w:ascii="Arial" w:hAnsi="Arial" w:cs="Arial"/>
          <w:sz w:val="22"/>
          <w:szCs w:val="22"/>
        </w:rPr>
        <w:t>protagonist</w:t>
      </w:r>
      <w:r w:rsidR="003C1C3B" w:rsidRPr="00D00F3D">
        <w:rPr>
          <w:rFonts w:ascii="Arial" w:hAnsi="Arial" w:cs="Arial"/>
          <w:sz w:val="22"/>
          <w:szCs w:val="22"/>
        </w:rPr>
        <w:t xml:space="preserve"> </w:t>
      </w:r>
      <w:r w:rsidR="00A36106" w:rsidRPr="00D00F3D">
        <w:rPr>
          <w:rFonts w:ascii="Arial" w:hAnsi="Arial" w:cs="Arial"/>
          <w:sz w:val="22"/>
          <w:szCs w:val="22"/>
        </w:rPr>
        <w:t xml:space="preserve">to ‘map’ </w:t>
      </w:r>
      <w:r w:rsidR="000A6372" w:rsidRPr="00D00F3D">
        <w:rPr>
          <w:rFonts w:ascii="Arial" w:hAnsi="Arial" w:cs="Arial"/>
          <w:sz w:val="22"/>
          <w:szCs w:val="22"/>
        </w:rPr>
        <w:t xml:space="preserve">post-colonial </w:t>
      </w:r>
      <w:r w:rsidR="00A36106" w:rsidRPr="00D00F3D">
        <w:rPr>
          <w:rFonts w:ascii="Arial" w:hAnsi="Arial" w:cs="Arial"/>
          <w:sz w:val="22"/>
          <w:szCs w:val="22"/>
        </w:rPr>
        <w:t>Hong Kong</w:t>
      </w:r>
      <w:r w:rsidR="003B3D1C" w:rsidRPr="00D00F3D">
        <w:rPr>
          <w:rFonts w:ascii="Arial" w:hAnsi="Arial" w:cs="Arial"/>
          <w:sz w:val="22"/>
          <w:szCs w:val="22"/>
        </w:rPr>
        <w:t>. Boehmer speculates that</w:t>
      </w:r>
      <w:r w:rsidR="000A6372" w:rsidRPr="00D00F3D">
        <w:rPr>
          <w:rFonts w:ascii="Arial" w:hAnsi="Arial" w:cs="Arial"/>
          <w:sz w:val="22"/>
          <w:szCs w:val="22"/>
        </w:rPr>
        <w:t xml:space="preserve"> </w:t>
      </w:r>
      <w:r w:rsidR="003B3D1C" w:rsidRPr="00D00F3D">
        <w:rPr>
          <w:rFonts w:ascii="Arial" w:hAnsi="Arial" w:cs="Arial"/>
          <w:sz w:val="22"/>
          <w:szCs w:val="22"/>
        </w:rPr>
        <w:t>women writers might be positioned to</w:t>
      </w:r>
      <w:r w:rsidR="000A6372" w:rsidRPr="00D00F3D">
        <w:rPr>
          <w:rFonts w:ascii="Arial" w:hAnsi="Arial" w:cs="Arial"/>
          <w:sz w:val="22"/>
          <w:szCs w:val="22"/>
        </w:rPr>
        <w:t xml:space="preserve"> </w:t>
      </w:r>
      <w:r w:rsidR="003B3D1C" w:rsidRPr="00D00F3D">
        <w:rPr>
          <w:rFonts w:ascii="Arial" w:hAnsi="Arial" w:cs="Arial"/>
          <w:sz w:val="22"/>
          <w:szCs w:val="22"/>
        </w:rPr>
        <w:t>‘</w:t>
      </w:r>
      <w:r w:rsidR="000A6372" w:rsidRPr="00D00F3D">
        <w:rPr>
          <w:rFonts w:ascii="Arial" w:hAnsi="Arial" w:cs="Arial"/>
          <w:sz w:val="22"/>
          <w:szCs w:val="22"/>
        </w:rPr>
        <w:t>work their way around the patriarchal legacies embedded within nationalism</w:t>
      </w:r>
      <w:r w:rsidR="0071314C" w:rsidRPr="00D00F3D">
        <w:rPr>
          <w:rFonts w:ascii="Arial" w:hAnsi="Arial" w:cs="Arial"/>
          <w:sz w:val="22"/>
          <w:szCs w:val="22"/>
        </w:rPr>
        <w:t>’ and thus to</w:t>
      </w:r>
      <w:r w:rsidR="00A36106" w:rsidRPr="00D00F3D">
        <w:rPr>
          <w:rFonts w:ascii="Arial" w:hAnsi="Arial" w:cs="Arial"/>
          <w:sz w:val="22"/>
          <w:szCs w:val="22"/>
        </w:rPr>
        <w:t xml:space="preserve"> ‘interrupt the duologue of colonial master and [nation space]’.</w:t>
      </w:r>
      <w:r w:rsidR="00A36106" w:rsidRPr="00D00F3D">
        <w:rPr>
          <w:rStyle w:val="FootnoteReference"/>
          <w:rFonts w:ascii="Arial" w:hAnsi="Arial" w:cs="Arial"/>
          <w:sz w:val="22"/>
          <w:szCs w:val="22"/>
        </w:rPr>
        <w:footnoteReference w:id="64"/>
      </w:r>
      <w:r w:rsidR="00A36106" w:rsidRPr="00D00F3D">
        <w:rPr>
          <w:rFonts w:ascii="Arial" w:hAnsi="Arial" w:cs="Arial"/>
          <w:sz w:val="22"/>
          <w:szCs w:val="22"/>
        </w:rPr>
        <w:t xml:space="preserve"> This </w:t>
      </w:r>
      <w:r w:rsidR="0071314C" w:rsidRPr="00D00F3D">
        <w:rPr>
          <w:rFonts w:ascii="Arial" w:hAnsi="Arial" w:cs="Arial"/>
          <w:sz w:val="22"/>
          <w:szCs w:val="22"/>
        </w:rPr>
        <w:t xml:space="preserve">capacity for </w:t>
      </w:r>
      <w:r w:rsidR="00A36106" w:rsidRPr="00D00F3D">
        <w:rPr>
          <w:rFonts w:ascii="Arial" w:hAnsi="Arial" w:cs="Arial"/>
          <w:sz w:val="22"/>
          <w:szCs w:val="22"/>
        </w:rPr>
        <w:t>disruption is</w:t>
      </w:r>
      <w:r w:rsidR="0071314C" w:rsidRPr="00D00F3D">
        <w:rPr>
          <w:rFonts w:ascii="Arial" w:hAnsi="Arial" w:cs="Arial"/>
          <w:sz w:val="22"/>
          <w:szCs w:val="22"/>
        </w:rPr>
        <w:t>,</w:t>
      </w:r>
      <w:r w:rsidR="00A36106" w:rsidRPr="00D00F3D">
        <w:rPr>
          <w:rFonts w:ascii="Arial" w:hAnsi="Arial" w:cs="Arial"/>
          <w:sz w:val="22"/>
          <w:szCs w:val="22"/>
        </w:rPr>
        <w:t xml:space="preserve"> of course</w:t>
      </w:r>
      <w:r w:rsidR="0071314C" w:rsidRPr="00D00F3D">
        <w:rPr>
          <w:rFonts w:ascii="Arial" w:hAnsi="Arial" w:cs="Arial"/>
          <w:sz w:val="22"/>
          <w:szCs w:val="22"/>
        </w:rPr>
        <w:t>,</w:t>
      </w:r>
      <w:r w:rsidR="00A36106" w:rsidRPr="00D00F3D">
        <w:rPr>
          <w:rFonts w:ascii="Arial" w:hAnsi="Arial" w:cs="Arial"/>
          <w:sz w:val="22"/>
          <w:szCs w:val="22"/>
        </w:rPr>
        <w:t xml:space="preserve"> complicated by my position as a British writer</w:t>
      </w:r>
      <w:r w:rsidR="0071314C" w:rsidRPr="00D00F3D">
        <w:rPr>
          <w:rFonts w:ascii="Arial" w:hAnsi="Arial" w:cs="Arial"/>
          <w:sz w:val="22"/>
          <w:szCs w:val="22"/>
        </w:rPr>
        <w:t xml:space="preserve"> in the post-colonial Hong Kong space</w:t>
      </w:r>
      <w:r w:rsidR="000A6372" w:rsidRPr="00D00F3D">
        <w:rPr>
          <w:rFonts w:ascii="Arial" w:hAnsi="Arial" w:cs="Arial"/>
          <w:sz w:val="22"/>
          <w:szCs w:val="22"/>
        </w:rPr>
        <w:t xml:space="preserve">, </w:t>
      </w:r>
      <w:r w:rsidR="0071314C" w:rsidRPr="00D00F3D">
        <w:rPr>
          <w:rFonts w:ascii="Arial" w:hAnsi="Arial" w:cs="Arial"/>
          <w:sz w:val="22"/>
          <w:szCs w:val="22"/>
        </w:rPr>
        <w:t>another example of discursive positionalities and ideas that the lens of</w:t>
      </w:r>
      <w:r w:rsidR="000A6372" w:rsidRPr="00D00F3D">
        <w:rPr>
          <w:rFonts w:ascii="Arial" w:hAnsi="Arial" w:cs="Arial"/>
          <w:sz w:val="22"/>
          <w:szCs w:val="22"/>
        </w:rPr>
        <w:t xml:space="preserve"> ‘nation-building’ illuminates.</w:t>
      </w:r>
      <w:r w:rsidR="00A36106" w:rsidRPr="00D00F3D">
        <w:rPr>
          <w:rFonts w:ascii="Arial" w:hAnsi="Arial" w:cs="Arial"/>
          <w:sz w:val="22"/>
          <w:szCs w:val="22"/>
        </w:rPr>
        <w:t xml:space="preserve"> </w:t>
      </w:r>
    </w:p>
    <w:p w14:paraId="0F2F332F" w14:textId="77777777" w:rsidR="00DF4C62" w:rsidRPr="00D00F3D" w:rsidRDefault="00DF4C62" w:rsidP="00D00F3D">
      <w:pPr>
        <w:spacing w:after="0" w:line="360" w:lineRule="auto"/>
        <w:ind w:firstLine="720"/>
        <w:rPr>
          <w:rStyle w:val="normaltextrun"/>
          <w:rFonts w:ascii="Arial" w:hAnsi="Arial" w:cs="Arial"/>
          <w:color w:val="000000"/>
          <w:sz w:val="22"/>
          <w:szCs w:val="22"/>
          <w:shd w:val="clear" w:color="auto" w:fill="FFFFFF"/>
        </w:rPr>
      </w:pPr>
    </w:p>
    <w:p w14:paraId="5A34718D" w14:textId="1FEC57E2" w:rsidR="00B37D9E" w:rsidRPr="00D00F3D" w:rsidRDefault="005B635C" w:rsidP="00D00F3D">
      <w:pPr>
        <w:spacing w:after="0" w:line="360" w:lineRule="auto"/>
        <w:ind w:firstLine="720"/>
        <w:rPr>
          <w:rFonts w:ascii="Arial" w:hAnsi="Arial" w:cs="Arial"/>
          <w:color w:val="000000" w:themeColor="text1"/>
          <w:sz w:val="22"/>
          <w:szCs w:val="22"/>
        </w:rPr>
      </w:pPr>
      <w:r w:rsidRPr="00D00F3D">
        <w:rPr>
          <w:rStyle w:val="normaltextrun"/>
          <w:rFonts w:ascii="Arial" w:hAnsi="Arial" w:cs="Arial"/>
          <w:color w:val="000000"/>
          <w:sz w:val="22"/>
          <w:szCs w:val="22"/>
          <w:shd w:val="clear" w:color="auto" w:fill="FFFFFF"/>
        </w:rPr>
        <w:t>However, t</w:t>
      </w:r>
      <w:r w:rsidR="00EA04DD" w:rsidRPr="00D00F3D">
        <w:rPr>
          <w:rStyle w:val="normaltextrun"/>
          <w:rFonts w:ascii="Arial" w:hAnsi="Arial" w:cs="Arial"/>
          <w:color w:val="000000"/>
          <w:sz w:val="22"/>
          <w:szCs w:val="22"/>
          <w:shd w:val="clear" w:color="auto" w:fill="FFFFFF"/>
        </w:rPr>
        <w:t>he</w:t>
      </w:r>
      <w:r w:rsidR="00DC4AB2" w:rsidRPr="00D00F3D">
        <w:rPr>
          <w:rStyle w:val="normaltextrun"/>
          <w:rFonts w:ascii="Arial" w:hAnsi="Arial" w:cs="Arial"/>
          <w:color w:val="000000"/>
          <w:sz w:val="22"/>
          <w:szCs w:val="22"/>
          <w:shd w:val="clear" w:color="auto" w:fill="FFFFFF"/>
        </w:rPr>
        <w:t xml:space="preserve"> </w:t>
      </w:r>
      <w:r w:rsidR="00EA04DD" w:rsidRPr="00D00F3D">
        <w:rPr>
          <w:rStyle w:val="normaltextrun"/>
          <w:rFonts w:ascii="Arial" w:hAnsi="Arial" w:cs="Arial"/>
          <w:color w:val="000000"/>
          <w:sz w:val="22"/>
          <w:szCs w:val="22"/>
          <w:shd w:val="clear" w:color="auto" w:fill="FFFFFF"/>
        </w:rPr>
        <w:t>connection</w:t>
      </w:r>
      <w:r w:rsidR="00DC4AB2" w:rsidRPr="00D00F3D">
        <w:rPr>
          <w:rStyle w:val="normaltextrun"/>
          <w:rFonts w:ascii="Arial" w:hAnsi="Arial" w:cs="Arial"/>
          <w:color w:val="000000"/>
          <w:sz w:val="22"/>
          <w:szCs w:val="22"/>
          <w:shd w:val="clear" w:color="auto" w:fill="FFFFFF"/>
        </w:rPr>
        <w:t xml:space="preserve"> </w:t>
      </w:r>
      <w:r w:rsidR="00F366F5" w:rsidRPr="00D00F3D">
        <w:rPr>
          <w:rStyle w:val="normaltextrun"/>
          <w:rFonts w:ascii="Arial" w:hAnsi="Arial" w:cs="Arial"/>
          <w:color w:val="000000"/>
          <w:sz w:val="22"/>
          <w:szCs w:val="22"/>
          <w:shd w:val="clear" w:color="auto" w:fill="FFFFFF"/>
        </w:rPr>
        <w:t xml:space="preserve">of </w:t>
      </w:r>
      <w:r w:rsidR="00EA04DD" w:rsidRPr="00D00F3D">
        <w:rPr>
          <w:rStyle w:val="normaltextrun"/>
          <w:rFonts w:ascii="Arial" w:hAnsi="Arial" w:cs="Arial"/>
          <w:color w:val="000000"/>
          <w:sz w:val="22"/>
          <w:szCs w:val="22"/>
          <w:shd w:val="clear" w:color="auto" w:fill="FFFFFF"/>
        </w:rPr>
        <w:t xml:space="preserve">Hong Kong </w:t>
      </w:r>
      <w:r w:rsidR="00DC4AB2" w:rsidRPr="00D00F3D">
        <w:rPr>
          <w:rStyle w:val="normaltextrun"/>
          <w:rFonts w:ascii="Arial" w:hAnsi="Arial" w:cs="Arial"/>
          <w:color w:val="000000"/>
          <w:sz w:val="22"/>
          <w:szCs w:val="22"/>
          <w:shd w:val="clear" w:color="auto" w:fill="FFFFFF"/>
        </w:rPr>
        <w:t>to</w:t>
      </w:r>
      <w:r w:rsidR="00EA04DD" w:rsidRPr="00D00F3D">
        <w:rPr>
          <w:rStyle w:val="normaltextrun"/>
          <w:rFonts w:ascii="Arial" w:hAnsi="Arial" w:cs="Arial"/>
          <w:color w:val="000000"/>
          <w:sz w:val="22"/>
          <w:szCs w:val="22"/>
          <w:shd w:val="clear" w:color="auto" w:fill="FFFFFF"/>
        </w:rPr>
        <w:t xml:space="preserve"> ideas of </w:t>
      </w:r>
      <w:r w:rsidR="007542C5" w:rsidRPr="00D00F3D">
        <w:rPr>
          <w:rStyle w:val="normaltextrun"/>
          <w:rFonts w:ascii="Arial" w:hAnsi="Arial" w:cs="Arial"/>
          <w:color w:val="000000"/>
          <w:sz w:val="22"/>
          <w:szCs w:val="22"/>
          <w:shd w:val="clear" w:color="auto" w:fill="FFFFFF"/>
        </w:rPr>
        <w:t>“</w:t>
      </w:r>
      <w:r w:rsidR="00EA04DD" w:rsidRPr="00D00F3D">
        <w:rPr>
          <w:rStyle w:val="normaltextrun"/>
          <w:rFonts w:ascii="Arial" w:hAnsi="Arial" w:cs="Arial"/>
          <w:color w:val="000000"/>
          <w:sz w:val="22"/>
          <w:szCs w:val="22"/>
          <w:shd w:val="clear" w:color="auto" w:fill="FFFFFF"/>
        </w:rPr>
        <w:t>nation</w:t>
      </w:r>
      <w:r w:rsidR="007542C5" w:rsidRPr="00D00F3D">
        <w:rPr>
          <w:rStyle w:val="normaltextrun"/>
          <w:rFonts w:ascii="Arial" w:hAnsi="Arial" w:cs="Arial"/>
          <w:color w:val="000000"/>
          <w:sz w:val="22"/>
          <w:szCs w:val="22"/>
          <w:shd w:val="clear" w:color="auto" w:fill="FFFFFF"/>
        </w:rPr>
        <w:t>-ness”</w:t>
      </w:r>
      <w:r w:rsidR="00EA04DD" w:rsidRPr="00D00F3D">
        <w:rPr>
          <w:rStyle w:val="normaltextrun"/>
          <w:rFonts w:ascii="Arial" w:hAnsi="Arial" w:cs="Arial"/>
          <w:color w:val="000000"/>
          <w:sz w:val="22"/>
          <w:szCs w:val="22"/>
          <w:shd w:val="clear" w:color="auto" w:fill="FFFFFF"/>
        </w:rPr>
        <w:t xml:space="preserve"> has, in recent years, become such a volatile topic</w:t>
      </w:r>
      <w:r w:rsidR="00DC4AB2" w:rsidRPr="00D00F3D">
        <w:rPr>
          <w:rStyle w:val="normaltextrun"/>
          <w:rFonts w:ascii="Arial" w:hAnsi="Arial" w:cs="Arial"/>
          <w:color w:val="000000"/>
          <w:sz w:val="22"/>
          <w:szCs w:val="22"/>
          <w:shd w:val="clear" w:color="auto" w:fill="FFFFFF"/>
        </w:rPr>
        <w:t>, associated with the advocation of Hong Kong independence and anti-mainland sentiment,</w:t>
      </w:r>
      <w:r w:rsidR="00EA04DD" w:rsidRPr="00D00F3D">
        <w:rPr>
          <w:rStyle w:val="normaltextrun"/>
          <w:rFonts w:ascii="Arial" w:hAnsi="Arial" w:cs="Arial"/>
          <w:color w:val="000000"/>
          <w:sz w:val="22"/>
          <w:szCs w:val="22"/>
          <w:shd w:val="clear" w:color="auto" w:fill="FFFFFF"/>
        </w:rPr>
        <w:t xml:space="preserve"> that it</w:t>
      </w:r>
      <w:r w:rsidR="008D27FE" w:rsidRPr="00D00F3D">
        <w:rPr>
          <w:rStyle w:val="normaltextrun"/>
          <w:rFonts w:ascii="Arial" w:hAnsi="Arial" w:cs="Arial"/>
          <w:color w:val="000000"/>
          <w:sz w:val="22"/>
          <w:szCs w:val="22"/>
          <w:shd w:val="clear" w:color="auto" w:fill="FFFFFF"/>
        </w:rPr>
        <w:t xml:space="preserve"> is essential to carefully </w:t>
      </w:r>
      <w:r w:rsidR="006D1138" w:rsidRPr="00D00F3D">
        <w:rPr>
          <w:rStyle w:val="normaltextrun"/>
          <w:rFonts w:ascii="Arial" w:hAnsi="Arial" w:cs="Arial"/>
          <w:color w:val="000000"/>
          <w:sz w:val="22"/>
          <w:szCs w:val="22"/>
          <w:shd w:val="clear" w:color="auto" w:fill="FFFFFF"/>
        </w:rPr>
        <w:t>outline</w:t>
      </w:r>
      <w:r w:rsidR="008D27FE" w:rsidRPr="00D00F3D">
        <w:rPr>
          <w:rStyle w:val="normaltextrun"/>
          <w:rFonts w:ascii="Arial" w:hAnsi="Arial" w:cs="Arial"/>
          <w:color w:val="000000"/>
          <w:sz w:val="22"/>
          <w:szCs w:val="22"/>
          <w:shd w:val="clear" w:color="auto" w:fill="FFFFFF"/>
        </w:rPr>
        <w:t xml:space="preserve"> my subsequent use of the terms ‘Nation’, ‘</w:t>
      </w:r>
      <w:r w:rsidR="00DF4C62" w:rsidRPr="00D00F3D">
        <w:rPr>
          <w:rStyle w:val="normaltextrun"/>
          <w:rFonts w:ascii="Arial" w:hAnsi="Arial" w:cs="Arial"/>
          <w:color w:val="000000"/>
          <w:sz w:val="22"/>
          <w:szCs w:val="22"/>
          <w:shd w:val="clear" w:color="auto" w:fill="FFFFFF"/>
        </w:rPr>
        <w:t>Nation-</w:t>
      </w:r>
      <w:r w:rsidRPr="00D00F3D">
        <w:rPr>
          <w:rStyle w:val="normaltextrun"/>
          <w:rFonts w:ascii="Arial" w:hAnsi="Arial" w:cs="Arial"/>
          <w:color w:val="000000"/>
          <w:sz w:val="22"/>
          <w:szCs w:val="22"/>
          <w:shd w:val="clear" w:color="auto" w:fill="FFFFFF"/>
        </w:rPr>
        <w:t>b</w:t>
      </w:r>
      <w:r w:rsidR="00DF4C62" w:rsidRPr="00D00F3D">
        <w:rPr>
          <w:rStyle w:val="normaltextrun"/>
          <w:rFonts w:ascii="Arial" w:hAnsi="Arial" w:cs="Arial"/>
          <w:color w:val="000000"/>
          <w:sz w:val="22"/>
          <w:szCs w:val="22"/>
          <w:shd w:val="clear" w:color="auto" w:fill="FFFFFF"/>
        </w:rPr>
        <w:t>uilding’, ‘Nationalism’</w:t>
      </w:r>
      <w:r w:rsidR="00EB566F" w:rsidRPr="00D00F3D">
        <w:rPr>
          <w:rStyle w:val="normaltextrun"/>
          <w:rFonts w:ascii="Arial" w:hAnsi="Arial" w:cs="Arial"/>
          <w:color w:val="000000"/>
          <w:sz w:val="22"/>
          <w:szCs w:val="22"/>
          <w:shd w:val="clear" w:color="auto" w:fill="FFFFFF"/>
        </w:rPr>
        <w:t xml:space="preserve"> (and later ‘minority nationalism’</w:t>
      </w:r>
      <w:r w:rsidR="00D45A36" w:rsidRPr="00D00F3D">
        <w:rPr>
          <w:rStyle w:val="normaltextrun"/>
          <w:rFonts w:ascii="Arial" w:hAnsi="Arial" w:cs="Arial"/>
          <w:color w:val="000000"/>
          <w:sz w:val="22"/>
          <w:szCs w:val="22"/>
          <w:shd w:val="clear" w:color="auto" w:fill="FFFFFF"/>
        </w:rPr>
        <w:t>).</w:t>
      </w:r>
      <w:r w:rsidR="00EB566F" w:rsidRPr="00D00F3D">
        <w:rPr>
          <w:rStyle w:val="FootnoteReference"/>
          <w:rFonts w:ascii="Arial" w:hAnsi="Arial" w:cs="Arial"/>
          <w:color w:val="000000"/>
          <w:sz w:val="22"/>
          <w:szCs w:val="22"/>
          <w:shd w:val="clear" w:color="auto" w:fill="FFFFFF"/>
        </w:rPr>
        <w:footnoteReference w:id="65"/>
      </w:r>
      <w:r w:rsidR="00DF4C62" w:rsidRPr="00D00F3D">
        <w:rPr>
          <w:rStyle w:val="normaltextrun"/>
          <w:rFonts w:ascii="Arial" w:hAnsi="Arial" w:cs="Arial"/>
          <w:color w:val="000000"/>
          <w:sz w:val="22"/>
          <w:szCs w:val="22"/>
          <w:shd w:val="clear" w:color="auto" w:fill="FFFFFF"/>
        </w:rPr>
        <w:t xml:space="preserve"> </w:t>
      </w:r>
      <w:r w:rsidR="00EA04DD" w:rsidRPr="00D00F3D">
        <w:rPr>
          <w:rStyle w:val="normaltextrun"/>
          <w:rFonts w:ascii="Arial" w:hAnsi="Arial" w:cs="Arial"/>
          <w:color w:val="000000"/>
          <w:sz w:val="22"/>
          <w:szCs w:val="22"/>
          <w:shd w:val="clear" w:color="auto" w:fill="FFFFFF"/>
        </w:rPr>
        <w:t xml:space="preserve">While </w:t>
      </w:r>
      <w:r w:rsidR="00EA04DD" w:rsidRPr="00D00F3D">
        <w:rPr>
          <w:rFonts w:ascii="Arial" w:eastAsia="Times New Roman" w:hAnsi="Arial" w:cs="Arial"/>
          <w:color w:val="000000" w:themeColor="text1"/>
          <w:sz w:val="22"/>
          <w:szCs w:val="22"/>
        </w:rPr>
        <w:t>Anderson argues that ‘nation-ness is virtually inseparable from political consciousness’</w:t>
      </w:r>
      <w:r w:rsidR="008C14FC" w:rsidRPr="00D00F3D">
        <w:rPr>
          <w:rFonts w:ascii="Arial" w:eastAsia="Times New Roman" w:hAnsi="Arial" w:cs="Arial"/>
          <w:color w:val="000000" w:themeColor="text1"/>
          <w:sz w:val="22"/>
          <w:szCs w:val="22"/>
        </w:rPr>
        <w:t>,</w:t>
      </w:r>
      <w:r w:rsidR="007542C5" w:rsidRPr="00D00F3D">
        <w:rPr>
          <w:rStyle w:val="FootnoteReference"/>
          <w:rFonts w:ascii="Arial" w:eastAsia="Times New Roman" w:hAnsi="Arial" w:cs="Arial"/>
          <w:color w:val="000000" w:themeColor="text1"/>
          <w:sz w:val="22"/>
          <w:szCs w:val="22"/>
        </w:rPr>
        <w:footnoteReference w:id="66"/>
      </w:r>
      <w:r w:rsidR="00EA04DD"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I am making a clear distinction </w:t>
      </w:r>
      <w:r w:rsidR="006D1138" w:rsidRPr="00D00F3D">
        <w:rPr>
          <w:rFonts w:ascii="Arial" w:eastAsia="Times New Roman" w:hAnsi="Arial" w:cs="Arial"/>
          <w:color w:val="000000" w:themeColor="text1"/>
          <w:sz w:val="22"/>
          <w:szCs w:val="22"/>
        </w:rPr>
        <w:t>between</w:t>
      </w:r>
      <w:r w:rsidRPr="00D00F3D">
        <w:rPr>
          <w:rFonts w:ascii="Arial" w:eastAsia="Times New Roman" w:hAnsi="Arial" w:cs="Arial"/>
          <w:color w:val="000000" w:themeColor="text1"/>
          <w:sz w:val="22"/>
          <w:szCs w:val="22"/>
        </w:rPr>
        <w:t xml:space="preserve"> the politically delineated </w:t>
      </w:r>
      <w:r w:rsidR="006D1138"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nation</w:t>
      </w:r>
      <w:r w:rsidR="006D1138"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and ‘nation-building’</w:t>
      </w:r>
      <w:r w:rsidR="006D1138"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w:t>
      </w:r>
      <w:r w:rsidR="00DC4AB2" w:rsidRPr="00D00F3D">
        <w:rPr>
          <w:rFonts w:ascii="Arial" w:eastAsia="Times New Roman" w:hAnsi="Arial" w:cs="Arial"/>
          <w:color w:val="000000" w:themeColor="text1"/>
          <w:sz w:val="22"/>
          <w:szCs w:val="22"/>
        </w:rPr>
        <w:t xml:space="preserve">a set of narrative devices for imagining and constructing identity. While these nation-building </w:t>
      </w:r>
      <w:r w:rsidR="00DC4AB2" w:rsidRPr="00D00F3D">
        <w:rPr>
          <w:rFonts w:ascii="Arial" w:eastAsia="Times New Roman" w:hAnsi="Arial" w:cs="Arial"/>
          <w:color w:val="000000" w:themeColor="text1"/>
          <w:sz w:val="22"/>
          <w:szCs w:val="22"/>
        </w:rPr>
        <w:lastRenderedPageBreak/>
        <w:t xml:space="preserve">practices often have political origins, influences and outcomes, I do not suggest that their use necessarily advocates a political agenda. </w:t>
      </w:r>
      <w:r w:rsidR="00224375" w:rsidRPr="00D00F3D">
        <w:rPr>
          <w:rFonts w:ascii="Arial" w:hAnsi="Arial" w:cs="Arial"/>
          <w:color w:val="000000" w:themeColor="text1"/>
          <w:sz w:val="22"/>
          <w:szCs w:val="22"/>
        </w:rPr>
        <w:t>Sautman identifies the shadows of ‘nation-building’ rhetoric in discourse about the ‘Hong Kong people’s “new identity”, pointing out its ‘almost sub-national connotations alongside Chinese nationality’.</w:t>
      </w:r>
      <w:r w:rsidR="00B430C6" w:rsidRPr="00D00F3D">
        <w:rPr>
          <w:rStyle w:val="FootnoteReference"/>
          <w:rFonts w:ascii="Arial" w:hAnsi="Arial" w:cs="Arial"/>
          <w:color w:val="000000" w:themeColor="text1"/>
          <w:sz w:val="22"/>
          <w:szCs w:val="22"/>
        </w:rPr>
        <w:footnoteReference w:id="67"/>
      </w:r>
      <w:r w:rsidR="00224375" w:rsidRPr="00D00F3D">
        <w:rPr>
          <w:rFonts w:ascii="Arial" w:hAnsi="Arial" w:cs="Arial"/>
          <w:color w:val="000000" w:themeColor="text1"/>
          <w:sz w:val="22"/>
          <w:szCs w:val="22"/>
        </w:rPr>
        <w:t xml:space="preserve"> </w:t>
      </w:r>
      <w:r w:rsidR="00B430C6" w:rsidRPr="00D00F3D">
        <w:rPr>
          <w:rFonts w:ascii="Arial" w:hAnsi="Arial" w:cs="Arial"/>
          <w:color w:val="000000" w:themeColor="text1"/>
          <w:sz w:val="22"/>
          <w:szCs w:val="22"/>
        </w:rPr>
        <w:t xml:space="preserve">His discussion of the </w:t>
      </w:r>
      <w:r w:rsidR="0071314C" w:rsidRPr="00D00F3D">
        <w:rPr>
          <w:rFonts w:ascii="Arial" w:hAnsi="Arial" w:cs="Arial"/>
          <w:color w:val="000000" w:themeColor="text1"/>
          <w:sz w:val="22"/>
          <w:szCs w:val="22"/>
        </w:rPr>
        <w:t xml:space="preserve">dominant </w:t>
      </w:r>
      <w:r w:rsidR="00B430C6" w:rsidRPr="00D00F3D">
        <w:rPr>
          <w:rFonts w:ascii="Arial" w:hAnsi="Arial" w:cs="Arial"/>
          <w:color w:val="000000" w:themeColor="text1"/>
          <w:sz w:val="22"/>
          <w:szCs w:val="22"/>
        </w:rPr>
        <w:t xml:space="preserve">Hong Kong/China binary </w:t>
      </w:r>
      <w:r w:rsidR="0071314C" w:rsidRPr="00D00F3D">
        <w:rPr>
          <w:rFonts w:ascii="Arial" w:hAnsi="Arial" w:cs="Arial"/>
          <w:color w:val="000000" w:themeColor="text1"/>
          <w:sz w:val="22"/>
          <w:szCs w:val="22"/>
        </w:rPr>
        <w:t>in such narratives</w:t>
      </w:r>
      <w:r w:rsidR="00B430C6" w:rsidRPr="00D00F3D">
        <w:rPr>
          <w:rFonts w:ascii="Arial" w:hAnsi="Arial" w:cs="Arial"/>
          <w:color w:val="000000" w:themeColor="text1"/>
          <w:sz w:val="22"/>
          <w:szCs w:val="22"/>
        </w:rPr>
        <w:t xml:space="preserve"> is crucial</w:t>
      </w:r>
      <w:r w:rsidR="00DC4AB2" w:rsidRPr="00D00F3D">
        <w:rPr>
          <w:rFonts w:ascii="Arial" w:hAnsi="Arial" w:cs="Arial"/>
          <w:color w:val="000000" w:themeColor="text1"/>
          <w:sz w:val="22"/>
          <w:szCs w:val="22"/>
        </w:rPr>
        <w:t xml:space="preserve">. </w:t>
      </w:r>
      <w:r w:rsidR="0095748B" w:rsidRPr="00D00F3D">
        <w:rPr>
          <w:rFonts w:ascii="Arial" w:hAnsi="Arial" w:cs="Arial"/>
          <w:color w:val="000000" w:themeColor="text1"/>
          <w:sz w:val="22"/>
          <w:szCs w:val="22"/>
        </w:rPr>
        <w:t xml:space="preserve">As </w:t>
      </w:r>
      <w:r w:rsidR="00B37D9E" w:rsidRPr="00D00F3D">
        <w:rPr>
          <w:rFonts w:ascii="Arial" w:hAnsi="Arial" w:cs="Arial"/>
          <w:color w:val="000000" w:themeColor="text1"/>
          <w:sz w:val="22"/>
          <w:szCs w:val="22"/>
        </w:rPr>
        <w:t>Wu Ka-</w:t>
      </w:r>
      <w:r w:rsidR="00941E23" w:rsidRPr="00D00F3D">
        <w:rPr>
          <w:rFonts w:ascii="Arial" w:hAnsi="Arial" w:cs="Arial"/>
          <w:color w:val="000000" w:themeColor="text1"/>
          <w:sz w:val="22"/>
          <w:szCs w:val="22"/>
        </w:rPr>
        <w:t>m</w:t>
      </w:r>
      <w:r w:rsidR="00B37D9E" w:rsidRPr="00D00F3D">
        <w:rPr>
          <w:rFonts w:ascii="Arial" w:hAnsi="Arial" w:cs="Arial"/>
          <w:color w:val="000000" w:themeColor="text1"/>
          <w:sz w:val="22"/>
          <w:szCs w:val="22"/>
        </w:rPr>
        <w:t>ing</w:t>
      </w:r>
      <w:r w:rsidR="0095748B" w:rsidRPr="00D00F3D">
        <w:rPr>
          <w:rFonts w:ascii="Arial" w:hAnsi="Arial" w:cs="Arial"/>
          <w:color w:val="000000" w:themeColor="text1"/>
          <w:sz w:val="22"/>
          <w:szCs w:val="22"/>
        </w:rPr>
        <w:t xml:space="preserve"> </w:t>
      </w:r>
      <w:r w:rsidR="00B37D9E" w:rsidRPr="00D00F3D">
        <w:rPr>
          <w:rFonts w:ascii="Arial" w:hAnsi="Arial" w:cs="Arial"/>
          <w:color w:val="000000" w:themeColor="text1"/>
          <w:sz w:val="22"/>
          <w:szCs w:val="22"/>
        </w:rPr>
        <w:t>discusses</w:t>
      </w:r>
      <w:r w:rsidR="0095748B" w:rsidRPr="00D00F3D">
        <w:rPr>
          <w:rFonts w:ascii="Arial" w:hAnsi="Arial" w:cs="Arial"/>
          <w:color w:val="000000" w:themeColor="text1"/>
          <w:sz w:val="22"/>
          <w:szCs w:val="22"/>
        </w:rPr>
        <w:t>,</w:t>
      </w:r>
      <w:r w:rsidR="00B37D9E" w:rsidRPr="00D00F3D">
        <w:rPr>
          <w:rFonts w:ascii="Arial" w:hAnsi="Arial" w:cs="Arial"/>
          <w:color w:val="000000" w:themeColor="text1"/>
          <w:sz w:val="22"/>
          <w:szCs w:val="22"/>
        </w:rPr>
        <w:t xml:space="preserve"> ‘a sense of Hong Kong superiority is articulated </w:t>
      </w:r>
      <w:r w:rsidR="005618CB" w:rsidRPr="00D00F3D">
        <w:rPr>
          <w:rFonts w:ascii="Arial" w:hAnsi="Arial" w:cs="Arial"/>
          <w:color w:val="000000" w:themeColor="text1"/>
          <w:sz w:val="22"/>
          <w:szCs w:val="22"/>
        </w:rPr>
        <w:t>...</w:t>
      </w:r>
      <w:r w:rsidR="00B37D9E" w:rsidRPr="00D00F3D">
        <w:rPr>
          <w:rFonts w:ascii="Arial" w:hAnsi="Arial" w:cs="Arial"/>
          <w:color w:val="000000" w:themeColor="text1"/>
          <w:sz w:val="22"/>
          <w:szCs w:val="22"/>
        </w:rPr>
        <w:t xml:space="preserve"> through which people imagine a culturally bounded city-state’.</w:t>
      </w:r>
      <w:r w:rsidR="00BE5575" w:rsidRPr="00D00F3D">
        <w:rPr>
          <w:rStyle w:val="FootnoteReference"/>
          <w:rFonts w:ascii="Arial" w:hAnsi="Arial" w:cs="Arial"/>
          <w:color w:val="000000" w:themeColor="text1"/>
          <w:sz w:val="22"/>
          <w:szCs w:val="22"/>
        </w:rPr>
        <w:footnoteReference w:id="68"/>
      </w:r>
      <w:r w:rsidR="00BE5575" w:rsidRPr="00D00F3D">
        <w:rPr>
          <w:rFonts w:ascii="Arial" w:hAnsi="Arial" w:cs="Arial"/>
          <w:color w:val="000000" w:themeColor="text1"/>
          <w:sz w:val="22"/>
          <w:szCs w:val="22"/>
        </w:rPr>
        <w:t xml:space="preserve"> </w:t>
      </w:r>
      <w:r w:rsidR="0095748B" w:rsidRPr="00D00F3D">
        <w:rPr>
          <w:rFonts w:ascii="Arial" w:hAnsi="Arial" w:cs="Arial"/>
          <w:color w:val="000000" w:themeColor="text1"/>
          <w:sz w:val="22"/>
          <w:szCs w:val="22"/>
        </w:rPr>
        <w:t>Wu</w:t>
      </w:r>
      <w:r w:rsidR="00B37D9E" w:rsidRPr="00D00F3D">
        <w:rPr>
          <w:rFonts w:ascii="Arial" w:hAnsi="Arial" w:cs="Arial"/>
          <w:color w:val="000000" w:themeColor="text1"/>
          <w:sz w:val="22"/>
          <w:szCs w:val="22"/>
        </w:rPr>
        <w:t xml:space="preserve"> gives considerable attention to Emily Honig’s work on ‘created ethnicity’, explaining that this identity ‘discourse also reinforces the constructed ethnic identities such as “Hong Kong people” and “mainland Chinese”</w:t>
      </w:r>
      <w:r w:rsidR="0095748B" w:rsidRPr="00D00F3D">
        <w:rPr>
          <w:rFonts w:ascii="Arial" w:hAnsi="Arial" w:cs="Arial"/>
          <w:color w:val="000000" w:themeColor="text1"/>
          <w:sz w:val="22"/>
          <w:szCs w:val="22"/>
        </w:rPr>
        <w:t>.</w:t>
      </w:r>
      <w:r w:rsidR="00BE5575" w:rsidRPr="00D00F3D">
        <w:rPr>
          <w:rStyle w:val="FootnoteReference"/>
          <w:rFonts w:ascii="Arial" w:hAnsi="Arial" w:cs="Arial"/>
          <w:color w:val="000000" w:themeColor="text1"/>
          <w:sz w:val="22"/>
          <w:szCs w:val="22"/>
        </w:rPr>
        <w:footnoteReference w:id="69"/>
      </w:r>
      <w:r w:rsidR="006A37B1" w:rsidRPr="00D00F3D">
        <w:rPr>
          <w:rFonts w:ascii="Arial" w:hAnsi="Arial" w:cs="Arial"/>
          <w:color w:val="000000" w:themeColor="text1"/>
          <w:sz w:val="22"/>
          <w:szCs w:val="22"/>
        </w:rPr>
        <w:t xml:space="preserve"> Because of th</w:t>
      </w:r>
      <w:r w:rsidR="0071314C" w:rsidRPr="00D00F3D">
        <w:rPr>
          <w:rFonts w:ascii="Arial" w:hAnsi="Arial" w:cs="Arial"/>
          <w:color w:val="000000" w:themeColor="text1"/>
          <w:sz w:val="22"/>
          <w:szCs w:val="22"/>
        </w:rPr>
        <w:t>e</w:t>
      </w:r>
      <w:r w:rsidR="006A37B1" w:rsidRPr="00D00F3D">
        <w:rPr>
          <w:rFonts w:ascii="Arial" w:hAnsi="Arial" w:cs="Arial"/>
          <w:color w:val="000000" w:themeColor="text1"/>
          <w:sz w:val="22"/>
          <w:szCs w:val="22"/>
        </w:rPr>
        <w:t xml:space="preserve"> antagonism</w:t>
      </w:r>
      <w:r w:rsidR="0095748B" w:rsidRPr="00D00F3D">
        <w:rPr>
          <w:rFonts w:ascii="Arial" w:hAnsi="Arial" w:cs="Arial"/>
          <w:color w:val="000000" w:themeColor="text1"/>
          <w:sz w:val="22"/>
          <w:szCs w:val="22"/>
        </w:rPr>
        <w:t xml:space="preserve"> that </w:t>
      </w:r>
      <w:r w:rsidR="00DC4AB2" w:rsidRPr="00D00F3D">
        <w:rPr>
          <w:rFonts w:ascii="Arial" w:hAnsi="Arial" w:cs="Arial"/>
          <w:color w:val="000000" w:themeColor="text1"/>
          <w:sz w:val="22"/>
          <w:szCs w:val="22"/>
        </w:rPr>
        <w:t>much Hong Kong identity</w:t>
      </w:r>
      <w:r w:rsidR="0095748B" w:rsidRPr="00D00F3D">
        <w:rPr>
          <w:rFonts w:ascii="Arial" w:hAnsi="Arial" w:cs="Arial"/>
          <w:color w:val="000000" w:themeColor="text1"/>
          <w:sz w:val="22"/>
          <w:szCs w:val="22"/>
        </w:rPr>
        <w:t xml:space="preserve"> discourse fuels, </w:t>
      </w:r>
      <w:r w:rsidR="00DC4AB2" w:rsidRPr="00D00F3D">
        <w:rPr>
          <w:rFonts w:ascii="Arial" w:hAnsi="Arial" w:cs="Arial"/>
          <w:color w:val="000000" w:themeColor="text1"/>
          <w:sz w:val="22"/>
          <w:szCs w:val="22"/>
        </w:rPr>
        <w:t xml:space="preserve">it is essential to explore </w:t>
      </w:r>
      <w:r w:rsidR="0071314C" w:rsidRPr="00D00F3D">
        <w:rPr>
          <w:rFonts w:ascii="Arial" w:hAnsi="Arial" w:cs="Arial"/>
          <w:color w:val="000000" w:themeColor="text1"/>
          <w:sz w:val="22"/>
          <w:szCs w:val="22"/>
        </w:rPr>
        <w:t>how ‘nation-building’ tropes inform Hong Kong narratives and to foreground the fictionality and imaginary nature of ideas that underpin them.</w:t>
      </w:r>
      <w:r w:rsidR="006A37B1" w:rsidRPr="00D00F3D">
        <w:rPr>
          <w:rFonts w:ascii="Arial" w:hAnsi="Arial" w:cs="Arial"/>
          <w:color w:val="000000" w:themeColor="text1"/>
          <w:sz w:val="22"/>
          <w:szCs w:val="22"/>
        </w:rPr>
        <w:t xml:space="preserve"> </w:t>
      </w:r>
      <w:r w:rsidR="0071314C" w:rsidRPr="00D00F3D">
        <w:rPr>
          <w:rFonts w:ascii="Arial" w:hAnsi="Arial" w:cs="Arial"/>
          <w:color w:val="000000" w:themeColor="text1"/>
          <w:sz w:val="22"/>
          <w:szCs w:val="22"/>
        </w:rPr>
        <w:t>A</w:t>
      </w:r>
      <w:r w:rsidR="006A37B1" w:rsidRPr="00D00F3D">
        <w:rPr>
          <w:rFonts w:ascii="Arial" w:hAnsi="Arial" w:cs="Arial"/>
          <w:color w:val="000000" w:themeColor="text1"/>
          <w:sz w:val="22"/>
          <w:szCs w:val="22"/>
        </w:rPr>
        <w:t>s Chen argues, ‘unless the cultural imaginary can be deconstructed, our actions, subjectivities, thoughts, social, political, and economic structures will remain configured in the same structures’.</w:t>
      </w:r>
      <w:r w:rsidR="00BE5575" w:rsidRPr="00D00F3D">
        <w:rPr>
          <w:rStyle w:val="FootnoteReference"/>
          <w:rFonts w:ascii="Arial" w:hAnsi="Arial" w:cs="Arial"/>
          <w:color w:val="000000" w:themeColor="text1"/>
          <w:sz w:val="22"/>
          <w:szCs w:val="22"/>
        </w:rPr>
        <w:footnoteReference w:id="70"/>
      </w:r>
    </w:p>
    <w:p w14:paraId="5A885EE4" w14:textId="77777777" w:rsidR="00B37D9E" w:rsidRPr="00D00F3D" w:rsidRDefault="00B37D9E" w:rsidP="00D00F3D">
      <w:pPr>
        <w:spacing w:after="0" w:line="360" w:lineRule="auto"/>
        <w:ind w:firstLine="720"/>
        <w:rPr>
          <w:rFonts w:ascii="Arial" w:hAnsi="Arial" w:cs="Arial"/>
          <w:color w:val="000000" w:themeColor="text1"/>
          <w:sz w:val="22"/>
          <w:szCs w:val="22"/>
        </w:rPr>
      </w:pPr>
    </w:p>
    <w:p w14:paraId="37A42170" w14:textId="6BC1F6FB" w:rsidR="00B430C6" w:rsidRPr="00D00F3D" w:rsidRDefault="002F5C6F" w:rsidP="00D00F3D">
      <w:pPr>
        <w:spacing w:after="0" w:line="360" w:lineRule="auto"/>
        <w:ind w:firstLine="720"/>
        <w:rPr>
          <w:rFonts w:ascii="Arial" w:hAnsi="Arial" w:cs="Arial"/>
          <w:color w:val="000000" w:themeColor="text1"/>
          <w:sz w:val="22"/>
          <w:szCs w:val="22"/>
        </w:rPr>
      </w:pPr>
      <w:r w:rsidRPr="00D00F3D">
        <w:rPr>
          <w:rFonts w:ascii="Arial" w:eastAsia="Times New Roman" w:hAnsi="Arial" w:cs="Arial"/>
          <w:color w:val="000000" w:themeColor="text1"/>
          <w:sz w:val="22"/>
          <w:szCs w:val="22"/>
        </w:rPr>
        <w:t>Anderson writes, ‘to understand [nations and nationalisms] properly we need to consider carefully how they have come into historical being, in what ways their meanings have changed over time, and why, today, they command such profound emotional legitimacy’.</w:t>
      </w:r>
      <w:r w:rsidRPr="00D00F3D">
        <w:rPr>
          <w:rStyle w:val="FootnoteReference"/>
          <w:rFonts w:ascii="Arial" w:eastAsia="Times New Roman" w:hAnsi="Arial" w:cs="Arial"/>
          <w:color w:val="000000" w:themeColor="text1"/>
          <w:sz w:val="22"/>
          <w:szCs w:val="22"/>
        </w:rPr>
        <w:footnoteReference w:id="71"/>
      </w:r>
      <w:r w:rsidR="00AE1694" w:rsidRPr="00D00F3D">
        <w:rPr>
          <w:rFonts w:ascii="Arial" w:hAnsi="Arial" w:cs="Arial"/>
          <w:color w:val="000000" w:themeColor="text1"/>
          <w:sz w:val="22"/>
          <w:szCs w:val="22"/>
        </w:rPr>
        <w:t xml:space="preserve"> </w:t>
      </w:r>
      <w:r w:rsidR="0071314C" w:rsidRPr="00D00F3D">
        <w:rPr>
          <w:rFonts w:ascii="Arial" w:hAnsi="Arial" w:cs="Arial"/>
          <w:color w:val="000000" w:themeColor="text1"/>
          <w:sz w:val="22"/>
          <w:szCs w:val="22"/>
        </w:rPr>
        <w:t xml:space="preserve">Critics such as </w:t>
      </w:r>
      <w:r w:rsidR="00E47A56" w:rsidRPr="00D00F3D">
        <w:rPr>
          <w:rFonts w:ascii="Arial" w:hAnsi="Arial" w:cs="Arial"/>
          <w:color w:val="000000" w:themeColor="text1"/>
          <w:sz w:val="22"/>
          <w:szCs w:val="22"/>
        </w:rPr>
        <w:t>Wu Ka-ming</w:t>
      </w:r>
      <w:r w:rsidR="00B37D9E" w:rsidRPr="00D00F3D">
        <w:rPr>
          <w:rFonts w:ascii="Arial" w:hAnsi="Arial" w:cs="Arial"/>
          <w:color w:val="000000" w:themeColor="text1"/>
          <w:sz w:val="22"/>
          <w:szCs w:val="22"/>
        </w:rPr>
        <w:t xml:space="preserve">, Chen, Abbas, </w:t>
      </w:r>
      <w:r w:rsidR="0071314C" w:rsidRPr="00D00F3D">
        <w:rPr>
          <w:rFonts w:ascii="Arial" w:hAnsi="Arial" w:cs="Arial"/>
          <w:color w:val="000000" w:themeColor="text1"/>
          <w:sz w:val="22"/>
          <w:szCs w:val="22"/>
        </w:rPr>
        <w:t xml:space="preserve">and </w:t>
      </w:r>
      <w:r w:rsidR="00B37D9E" w:rsidRPr="00D00F3D">
        <w:rPr>
          <w:rFonts w:ascii="Arial" w:hAnsi="Arial" w:cs="Arial"/>
          <w:color w:val="000000" w:themeColor="text1"/>
          <w:sz w:val="22"/>
          <w:szCs w:val="22"/>
        </w:rPr>
        <w:t xml:space="preserve">Chow and others allude to </w:t>
      </w:r>
      <w:r w:rsidR="00AE1694" w:rsidRPr="00D00F3D">
        <w:rPr>
          <w:rFonts w:ascii="Arial" w:hAnsi="Arial" w:cs="Arial"/>
          <w:color w:val="000000" w:themeColor="text1"/>
          <w:sz w:val="22"/>
          <w:szCs w:val="22"/>
        </w:rPr>
        <w:t xml:space="preserve">such fictionality </w:t>
      </w:r>
      <w:r w:rsidR="00B37D9E" w:rsidRPr="00D00F3D">
        <w:rPr>
          <w:rFonts w:ascii="Arial" w:hAnsi="Arial" w:cs="Arial"/>
          <w:color w:val="000000" w:themeColor="text1"/>
          <w:sz w:val="22"/>
          <w:szCs w:val="22"/>
        </w:rPr>
        <w:t xml:space="preserve">when they use terms like ‘created’, ‘imagined’, and ‘constructed’ to describe </w:t>
      </w:r>
      <w:r w:rsidR="0071314C" w:rsidRPr="00D00F3D">
        <w:rPr>
          <w:rFonts w:ascii="Arial" w:hAnsi="Arial" w:cs="Arial"/>
          <w:color w:val="000000" w:themeColor="text1"/>
          <w:sz w:val="22"/>
          <w:szCs w:val="22"/>
        </w:rPr>
        <w:t>ideas about</w:t>
      </w:r>
      <w:r w:rsidR="00B37D9E" w:rsidRPr="00D00F3D">
        <w:rPr>
          <w:rFonts w:ascii="Arial" w:hAnsi="Arial" w:cs="Arial"/>
          <w:color w:val="000000" w:themeColor="text1"/>
          <w:sz w:val="22"/>
          <w:szCs w:val="22"/>
        </w:rPr>
        <w:t xml:space="preserve"> Hong Kong identity</w:t>
      </w:r>
      <w:r w:rsidR="00B430C6" w:rsidRPr="00D00F3D">
        <w:rPr>
          <w:rFonts w:ascii="Arial" w:hAnsi="Arial" w:cs="Arial"/>
          <w:color w:val="000000" w:themeColor="text1"/>
          <w:sz w:val="22"/>
          <w:szCs w:val="22"/>
        </w:rPr>
        <w:t xml:space="preserve">. </w:t>
      </w:r>
      <w:r w:rsidR="00AE1694" w:rsidRPr="00D00F3D">
        <w:rPr>
          <w:rFonts w:ascii="Arial" w:hAnsi="Arial" w:cs="Arial"/>
          <w:color w:val="000000" w:themeColor="text1"/>
          <w:sz w:val="22"/>
          <w:szCs w:val="22"/>
        </w:rPr>
        <w:t xml:space="preserve">When </w:t>
      </w:r>
      <w:r w:rsidR="006A37B1" w:rsidRPr="00D00F3D">
        <w:rPr>
          <w:rFonts w:ascii="Arial" w:hAnsi="Arial" w:cs="Arial"/>
          <w:color w:val="000000" w:themeColor="text1"/>
          <w:sz w:val="22"/>
          <w:szCs w:val="22"/>
        </w:rPr>
        <w:t>Wu</w:t>
      </w:r>
      <w:r w:rsidR="00AE1694" w:rsidRPr="00D00F3D">
        <w:rPr>
          <w:rFonts w:ascii="Arial" w:hAnsi="Arial" w:cs="Arial"/>
          <w:color w:val="000000" w:themeColor="text1"/>
          <w:sz w:val="22"/>
          <w:szCs w:val="22"/>
        </w:rPr>
        <w:t xml:space="preserve"> discusse</w:t>
      </w:r>
      <w:r w:rsidR="0071314C" w:rsidRPr="00D00F3D">
        <w:rPr>
          <w:rFonts w:ascii="Arial" w:hAnsi="Arial" w:cs="Arial"/>
          <w:color w:val="000000" w:themeColor="text1"/>
          <w:sz w:val="22"/>
          <w:szCs w:val="22"/>
        </w:rPr>
        <w:t>s</w:t>
      </w:r>
      <w:r w:rsidR="00AE1694" w:rsidRPr="00D00F3D">
        <w:rPr>
          <w:rFonts w:ascii="Arial" w:hAnsi="Arial" w:cs="Arial"/>
          <w:color w:val="000000" w:themeColor="text1"/>
          <w:sz w:val="22"/>
          <w:szCs w:val="22"/>
        </w:rPr>
        <w:t xml:space="preserve"> the imaginary foundations of divisions between Hong Kong and the mainland</w:t>
      </w:r>
      <w:r w:rsidR="006A37B1" w:rsidRPr="00D00F3D">
        <w:rPr>
          <w:rFonts w:ascii="Arial" w:hAnsi="Arial" w:cs="Arial"/>
          <w:color w:val="000000" w:themeColor="text1"/>
          <w:sz w:val="22"/>
          <w:szCs w:val="22"/>
        </w:rPr>
        <w:t xml:space="preserve">, for example, </w:t>
      </w:r>
      <w:r w:rsidR="00AE1694" w:rsidRPr="00D00F3D">
        <w:rPr>
          <w:rFonts w:ascii="Arial" w:hAnsi="Arial" w:cs="Arial"/>
          <w:color w:val="000000" w:themeColor="text1"/>
          <w:sz w:val="22"/>
          <w:szCs w:val="22"/>
        </w:rPr>
        <w:t xml:space="preserve">she </w:t>
      </w:r>
      <w:r w:rsidR="006A37B1" w:rsidRPr="00D00F3D">
        <w:rPr>
          <w:rFonts w:ascii="Arial" w:hAnsi="Arial" w:cs="Arial"/>
          <w:color w:val="000000" w:themeColor="text1"/>
          <w:sz w:val="22"/>
          <w:szCs w:val="22"/>
        </w:rPr>
        <w:t>refers to Ann Stoler’s discussion of ‘nationalist discourse’</w:t>
      </w:r>
      <w:r w:rsidR="00FD22A6" w:rsidRPr="00D00F3D">
        <w:rPr>
          <w:rFonts w:ascii="Arial" w:hAnsi="Arial" w:cs="Arial"/>
          <w:color w:val="000000" w:themeColor="text1"/>
          <w:sz w:val="22"/>
          <w:szCs w:val="22"/>
        </w:rPr>
        <w:t>.</w:t>
      </w:r>
      <w:r w:rsidR="00FD22A6" w:rsidRPr="00D00F3D">
        <w:rPr>
          <w:rStyle w:val="FootnoteReference"/>
          <w:rFonts w:ascii="Arial" w:hAnsi="Arial" w:cs="Arial"/>
          <w:color w:val="000000" w:themeColor="text1"/>
          <w:sz w:val="22"/>
          <w:szCs w:val="22"/>
        </w:rPr>
        <w:footnoteReference w:id="72"/>
      </w:r>
      <w:r w:rsidR="00FD22A6" w:rsidRPr="00D00F3D">
        <w:rPr>
          <w:rFonts w:ascii="Arial" w:hAnsi="Arial" w:cs="Arial"/>
          <w:color w:val="000000" w:themeColor="text1"/>
          <w:sz w:val="22"/>
          <w:szCs w:val="22"/>
        </w:rPr>
        <w:t xml:space="preserve"> She describes this as</w:t>
      </w:r>
      <w:r w:rsidR="006A37B1" w:rsidRPr="00D00F3D">
        <w:rPr>
          <w:rFonts w:ascii="Arial" w:hAnsi="Arial" w:cs="Arial"/>
          <w:color w:val="000000" w:themeColor="text1"/>
          <w:sz w:val="22"/>
          <w:szCs w:val="22"/>
        </w:rPr>
        <w:t xml:space="preserve"> ‘replete with ambiguous evaluations of breeding, cultivation, and moral essence’, where ‘“criteria of nationality”’ include ‘“shared morals, culture and perceptions, feelings that unite us without being able to say what they are”’.</w:t>
      </w:r>
      <w:r w:rsidR="00BE5575" w:rsidRPr="00D00F3D">
        <w:rPr>
          <w:rStyle w:val="FootnoteReference"/>
          <w:rFonts w:ascii="Arial" w:hAnsi="Arial" w:cs="Arial"/>
          <w:color w:val="000000" w:themeColor="text1"/>
          <w:sz w:val="22"/>
          <w:szCs w:val="22"/>
        </w:rPr>
        <w:footnoteReference w:id="73"/>
      </w:r>
      <w:r w:rsidR="006A37B1" w:rsidRPr="00D00F3D">
        <w:rPr>
          <w:rFonts w:ascii="Arial" w:hAnsi="Arial" w:cs="Arial"/>
          <w:color w:val="000000" w:themeColor="text1"/>
          <w:sz w:val="22"/>
          <w:szCs w:val="22"/>
        </w:rPr>
        <w:t xml:space="preserve"> </w:t>
      </w:r>
      <w:r w:rsidR="00BE5575" w:rsidRPr="00D00F3D">
        <w:rPr>
          <w:rFonts w:ascii="Arial" w:hAnsi="Arial" w:cs="Arial"/>
          <w:color w:val="000000" w:themeColor="text1"/>
          <w:sz w:val="22"/>
          <w:szCs w:val="22"/>
        </w:rPr>
        <w:t xml:space="preserve">Aihwa </w:t>
      </w:r>
      <w:r w:rsidR="006A37B1" w:rsidRPr="00D00F3D">
        <w:rPr>
          <w:rFonts w:ascii="Arial" w:hAnsi="Arial" w:cs="Arial"/>
          <w:color w:val="000000" w:themeColor="text1"/>
          <w:sz w:val="22"/>
          <w:szCs w:val="22"/>
        </w:rPr>
        <w:t>Ong elaborat</w:t>
      </w:r>
      <w:r w:rsidR="0071314C" w:rsidRPr="00D00F3D">
        <w:rPr>
          <w:rFonts w:ascii="Arial" w:hAnsi="Arial" w:cs="Arial"/>
          <w:color w:val="000000" w:themeColor="text1"/>
          <w:sz w:val="22"/>
          <w:szCs w:val="22"/>
        </w:rPr>
        <w:t>es</w:t>
      </w:r>
      <w:r w:rsidR="006A37B1" w:rsidRPr="00D00F3D">
        <w:rPr>
          <w:rFonts w:ascii="Arial" w:hAnsi="Arial" w:cs="Arial"/>
          <w:color w:val="000000" w:themeColor="text1"/>
          <w:sz w:val="22"/>
          <w:szCs w:val="22"/>
        </w:rPr>
        <w:t xml:space="preserve"> on this topic</w:t>
      </w:r>
      <w:r w:rsidR="00774386" w:rsidRPr="00D00F3D">
        <w:rPr>
          <w:rFonts w:ascii="Arial" w:hAnsi="Arial" w:cs="Arial"/>
          <w:color w:val="000000" w:themeColor="text1"/>
          <w:sz w:val="22"/>
          <w:szCs w:val="22"/>
        </w:rPr>
        <w:t xml:space="preserve">, </w:t>
      </w:r>
      <w:r w:rsidR="00581C94" w:rsidRPr="00D00F3D">
        <w:rPr>
          <w:rFonts w:ascii="Arial" w:hAnsi="Arial" w:cs="Arial"/>
          <w:color w:val="000000" w:themeColor="text1"/>
          <w:sz w:val="22"/>
          <w:szCs w:val="22"/>
        </w:rPr>
        <w:t>‘</w:t>
      </w:r>
      <w:r w:rsidR="00AE1694" w:rsidRPr="00D00F3D">
        <w:rPr>
          <w:rFonts w:ascii="Arial" w:hAnsi="Arial" w:cs="Arial"/>
          <w:color w:val="000000" w:themeColor="text1"/>
          <w:sz w:val="22"/>
          <w:szCs w:val="22"/>
        </w:rPr>
        <w:t>explor</w:t>
      </w:r>
      <w:r w:rsidR="00581C94" w:rsidRPr="00D00F3D">
        <w:rPr>
          <w:rFonts w:ascii="Arial" w:hAnsi="Arial" w:cs="Arial"/>
          <w:color w:val="000000" w:themeColor="text1"/>
          <w:sz w:val="22"/>
          <w:szCs w:val="22"/>
        </w:rPr>
        <w:t>[ing]</w:t>
      </w:r>
      <w:r w:rsidR="00AE1694" w:rsidRPr="00D00F3D">
        <w:rPr>
          <w:rFonts w:ascii="Arial" w:hAnsi="Arial" w:cs="Arial"/>
          <w:color w:val="000000" w:themeColor="text1"/>
          <w:sz w:val="22"/>
          <w:szCs w:val="22"/>
        </w:rPr>
        <w:t xml:space="preserve"> narrative practices that propagate such ideations and their discursive effects, as well as those that avoid fuelling antagonism</w:t>
      </w:r>
      <w:r w:rsidR="00581C94" w:rsidRPr="00D00F3D">
        <w:rPr>
          <w:rFonts w:ascii="Arial" w:hAnsi="Arial" w:cs="Arial"/>
          <w:color w:val="000000" w:themeColor="text1"/>
          <w:sz w:val="22"/>
          <w:szCs w:val="22"/>
        </w:rPr>
        <w:t>’</w:t>
      </w:r>
      <w:r w:rsidR="00AE1694" w:rsidRPr="00D00F3D">
        <w:rPr>
          <w:rFonts w:ascii="Arial" w:hAnsi="Arial" w:cs="Arial"/>
          <w:color w:val="000000" w:themeColor="text1"/>
          <w:sz w:val="22"/>
          <w:szCs w:val="22"/>
        </w:rPr>
        <w:t xml:space="preserve">, </w:t>
      </w:r>
      <w:r w:rsidR="00B37D9E" w:rsidRPr="00D00F3D">
        <w:rPr>
          <w:rFonts w:ascii="Arial" w:hAnsi="Arial" w:cs="Arial"/>
          <w:color w:val="000000" w:themeColor="text1"/>
          <w:sz w:val="22"/>
          <w:szCs w:val="22"/>
        </w:rPr>
        <w:lastRenderedPageBreak/>
        <w:t xml:space="preserve">and then proposes a way </w:t>
      </w:r>
      <w:r w:rsidR="0095748B" w:rsidRPr="00D00F3D">
        <w:rPr>
          <w:rFonts w:ascii="Arial" w:hAnsi="Arial" w:cs="Arial"/>
          <w:color w:val="000000" w:themeColor="text1"/>
          <w:sz w:val="22"/>
          <w:szCs w:val="22"/>
        </w:rPr>
        <w:t>to move beyond ‘nation-building’</w:t>
      </w:r>
      <w:r w:rsidR="00AE1694" w:rsidRPr="00D00F3D">
        <w:rPr>
          <w:rFonts w:ascii="Arial" w:hAnsi="Arial" w:cs="Arial"/>
          <w:color w:val="000000" w:themeColor="text1"/>
          <w:sz w:val="22"/>
          <w:szCs w:val="22"/>
        </w:rPr>
        <w:t>.</w:t>
      </w:r>
      <w:r w:rsidR="00581C94" w:rsidRPr="00D00F3D">
        <w:rPr>
          <w:rStyle w:val="FootnoteReference"/>
          <w:rFonts w:ascii="Arial" w:hAnsi="Arial" w:cs="Arial"/>
          <w:color w:val="000000" w:themeColor="text1"/>
          <w:sz w:val="22"/>
          <w:szCs w:val="22"/>
        </w:rPr>
        <w:footnoteReference w:id="74"/>
      </w:r>
      <w:r w:rsidR="00B37D9E" w:rsidRPr="00D00F3D">
        <w:rPr>
          <w:rFonts w:ascii="Arial" w:hAnsi="Arial" w:cs="Arial"/>
          <w:color w:val="000000" w:themeColor="text1"/>
          <w:sz w:val="22"/>
          <w:szCs w:val="22"/>
        </w:rPr>
        <w:t xml:space="preserve"> </w:t>
      </w:r>
      <w:r w:rsidR="00581C94" w:rsidRPr="00D00F3D">
        <w:rPr>
          <w:rFonts w:ascii="Arial" w:hAnsi="Arial" w:cs="Arial"/>
          <w:color w:val="000000" w:themeColor="text1"/>
          <w:sz w:val="22"/>
          <w:szCs w:val="22"/>
        </w:rPr>
        <w:t>Ong’s</w:t>
      </w:r>
      <w:r w:rsidR="00A80D61" w:rsidRPr="00D00F3D">
        <w:rPr>
          <w:rFonts w:ascii="Arial" w:hAnsi="Arial" w:cs="Arial"/>
          <w:color w:val="000000" w:themeColor="text1"/>
          <w:sz w:val="22"/>
          <w:szCs w:val="22"/>
        </w:rPr>
        <w:t xml:space="preserve"> term ‘ideation’</w:t>
      </w:r>
      <w:r w:rsidR="00A80D61" w:rsidRPr="00D00F3D">
        <w:rPr>
          <w:rStyle w:val="FootnoteReference"/>
          <w:rFonts w:ascii="Arial" w:hAnsi="Arial" w:cs="Arial"/>
          <w:color w:val="000000" w:themeColor="text1"/>
          <w:sz w:val="22"/>
          <w:szCs w:val="22"/>
        </w:rPr>
        <w:footnoteReference w:id="75"/>
      </w:r>
      <w:r w:rsidR="00A80D61" w:rsidRPr="00D00F3D">
        <w:rPr>
          <w:rFonts w:ascii="Arial" w:hAnsi="Arial" w:cs="Arial"/>
          <w:color w:val="000000" w:themeColor="text1"/>
          <w:sz w:val="22"/>
          <w:szCs w:val="22"/>
        </w:rPr>
        <w:t xml:space="preserve"> </w:t>
      </w:r>
      <w:r w:rsidR="00581C94" w:rsidRPr="00D00F3D">
        <w:rPr>
          <w:rFonts w:ascii="Arial" w:hAnsi="Arial" w:cs="Arial"/>
          <w:color w:val="000000" w:themeColor="text1"/>
          <w:sz w:val="22"/>
          <w:szCs w:val="22"/>
        </w:rPr>
        <w:t xml:space="preserve">is critical in the discussion of Hong Kong narratives. I use it </w:t>
      </w:r>
      <w:r w:rsidR="00A80D61" w:rsidRPr="00D00F3D">
        <w:rPr>
          <w:rFonts w:ascii="Arial" w:hAnsi="Arial" w:cs="Arial"/>
          <w:color w:val="000000" w:themeColor="text1"/>
          <w:sz w:val="22"/>
          <w:szCs w:val="22"/>
        </w:rPr>
        <w:t>to indicate a process by which ideas, ideals, prejudices, emotional responses to space, culture, politics and change, and memories, real or imaginary, collectively produce an ‘idea’ of identity that is not wholly derived from or traceable in objective reality</w:t>
      </w:r>
      <w:r w:rsidR="00581C94" w:rsidRPr="00D00F3D">
        <w:rPr>
          <w:rFonts w:ascii="Arial" w:hAnsi="Arial" w:cs="Arial"/>
          <w:color w:val="000000" w:themeColor="text1"/>
          <w:sz w:val="22"/>
          <w:szCs w:val="22"/>
        </w:rPr>
        <w:t xml:space="preserve"> but that plays a central role in shaping identity narratives</w:t>
      </w:r>
      <w:r w:rsidR="00A80D61" w:rsidRPr="00D00F3D">
        <w:rPr>
          <w:rFonts w:ascii="Arial" w:hAnsi="Arial" w:cs="Arial"/>
          <w:color w:val="000000" w:themeColor="text1"/>
          <w:sz w:val="22"/>
          <w:szCs w:val="22"/>
        </w:rPr>
        <w:t>.</w:t>
      </w:r>
    </w:p>
    <w:p w14:paraId="0F4E86BC" w14:textId="77777777" w:rsidR="00EB566F" w:rsidRPr="00D00F3D" w:rsidRDefault="00EB566F" w:rsidP="00D00F3D">
      <w:pPr>
        <w:spacing w:after="0" w:line="360" w:lineRule="auto"/>
        <w:rPr>
          <w:rFonts w:ascii="Arial" w:eastAsia="Times New Roman" w:hAnsi="Arial" w:cs="Arial"/>
          <w:color w:val="000000" w:themeColor="text1"/>
          <w:sz w:val="22"/>
          <w:szCs w:val="22"/>
        </w:rPr>
      </w:pPr>
    </w:p>
    <w:p w14:paraId="42B1E593" w14:textId="77777777" w:rsidR="00975F19" w:rsidRPr="00D00F3D" w:rsidRDefault="00EB566F" w:rsidP="00D00F3D">
      <w:pPr>
        <w:spacing w:after="0" w:line="360" w:lineRule="auto"/>
        <w:rPr>
          <w:rFonts w:ascii="Arial" w:eastAsia="Times New Roman" w:hAnsi="Arial" w:cs="Arial"/>
          <w:b/>
          <w:color w:val="000000" w:themeColor="text1"/>
          <w:sz w:val="22"/>
          <w:szCs w:val="22"/>
        </w:rPr>
      </w:pPr>
      <w:r w:rsidRPr="00D00F3D">
        <w:rPr>
          <w:rFonts w:ascii="Arial" w:eastAsia="Times New Roman" w:hAnsi="Arial" w:cs="Arial"/>
          <w:b/>
          <w:color w:val="000000" w:themeColor="text1"/>
          <w:sz w:val="22"/>
          <w:szCs w:val="22"/>
        </w:rPr>
        <w:t>Mapping Hong Kong</w:t>
      </w:r>
    </w:p>
    <w:p w14:paraId="3FA62199" w14:textId="3E6BA551" w:rsidR="003B23DC" w:rsidRPr="00D00F3D" w:rsidRDefault="00EB566F" w:rsidP="00D00F3D">
      <w:pPr>
        <w:spacing w:after="0" w:line="360" w:lineRule="auto"/>
        <w:rPr>
          <w:rFonts w:ascii="Arial" w:eastAsia="Times New Roman" w:hAnsi="Arial" w:cs="Arial"/>
          <w:b/>
          <w:color w:val="000000" w:themeColor="text1"/>
          <w:sz w:val="22"/>
          <w:szCs w:val="22"/>
        </w:rPr>
      </w:pPr>
      <w:r w:rsidRPr="00D00F3D">
        <w:rPr>
          <w:rFonts w:ascii="Arial" w:eastAsia="Times New Roman" w:hAnsi="Arial" w:cs="Arial"/>
          <w:b/>
          <w:color w:val="000000" w:themeColor="text1"/>
          <w:sz w:val="22"/>
          <w:szCs w:val="22"/>
        </w:rPr>
        <w:t xml:space="preserve"> </w:t>
      </w:r>
    </w:p>
    <w:p w14:paraId="2E8C3E3A" w14:textId="29F5B148" w:rsidR="00114AC2" w:rsidRPr="00D00F3D" w:rsidRDefault="004075F4" w:rsidP="00D00F3D">
      <w:pPr>
        <w:spacing w:after="0"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I consider </w:t>
      </w:r>
      <w:r w:rsidR="00581C94" w:rsidRPr="00D00F3D">
        <w:rPr>
          <w:rFonts w:ascii="Arial" w:eastAsia="Times New Roman" w:hAnsi="Arial" w:cs="Arial"/>
          <w:color w:val="000000" w:themeColor="text1"/>
          <w:sz w:val="22"/>
          <w:szCs w:val="22"/>
        </w:rPr>
        <w:t xml:space="preserve">both </w:t>
      </w:r>
      <w:r w:rsidRPr="00D00F3D">
        <w:rPr>
          <w:rFonts w:ascii="Arial" w:eastAsia="Times New Roman" w:hAnsi="Arial" w:cs="Arial"/>
          <w:color w:val="000000" w:themeColor="text1"/>
          <w:sz w:val="22"/>
          <w:szCs w:val="22"/>
        </w:rPr>
        <w:t xml:space="preserve">my selected texts </w:t>
      </w:r>
      <w:r w:rsidR="00581C94" w:rsidRPr="00D00F3D">
        <w:rPr>
          <w:rFonts w:ascii="Arial" w:eastAsia="Times New Roman" w:hAnsi="Arial" w:cs="Arial"/>
          <w:color w:val="000000" w:themeColor="text1"/>
          <w:sz w:val="22"/>
          <w:szCs w:val="22"/>
        </w:rPr>
        <w:t xml:space="preserve">and my own novel </w:t>
      </w:r>
      <w:r w:rsidRPr="00D00F3D">
        <w:rPr>
          <w:rFonts w:ascii="Arial" w:eastAsia="Times New Roman" w:hAnsi="Arial" w:cs="Arial"/>
          <w:color w:val="000000" w:themeColor="text1"/>
          <w:sz w:val="22"/>
          <w:szCs w:val="22"/>
        </w:rPr>
        <w:t xml:space="preserve">as </w:t>
      </w:r>
      <w:r w:rsidR="00581C94" w:rsidRPr="00D00F3D">
        <w:rPr>
          <w:rFonts w:ascii="Arial" w:eastAsia="Times New Roman" w:hAnsi="Arial" w:cs="Arial"/>
          <w:color w:val="000000" w:themeColor="text1"/>
          <w:sz w:val="22"/>
          <w:szCs w:val="22"/>
        </w:rPr>
        <w:t xml:space="preserve">subjective </w:t>
      </w:r>
      <w:r w:rsidR="006E4CAF" w:rsidRPr="00D00F3D">
        <w:rPr>
          <w:rFonts w:ascii="Arial" w:eastAsia="Times New Roman" w:hAnsi="Arial" w:cs="Arial"/>
          <w:color w:val="000000" w:themeColor="text1"/>
          <w:sz w:val="22"/>
          <w:szCs w:val="22"/>
        </w:rPr>
        <w:t xml:space="preserve">narrative </w:t>
      </w:r>
      <w:r w:rsidRPr="00D00F3D">
        <w:rPr>
          <w:rFonts w:ascii="Arial" w:eastAsia="Times New Roman" w:hAnsi="Arial" w:cs="Arial"/>
          <w:color w:val="000000" w:themeColor="text1"/>
          <w:sz w:val="22"/>
          <w:szCs w:val="22"/>
        </w:rPr>
        <w:t xml:space="preserve">‘maps’ of identity networks and hierarchies </w:t>
      </w:r>
      <w:r w:rsidR="00B32141" w:rsidRPr="00D00F3D">
        <w:rPr>
          <w:rFonts w:ascii="Arial" w:eastAsia="Times New Roman" w:hAnsi="Arial" w:cs="Arial"/>
          <w:color w:val="000000" w:themeColor="text1"/>
          <w:sz w:val="22"/>
          <w:szCs w:val="22"/>
        </w:rPr>
        <w:t>within Hong Kong</w:t>
      </w:r>
      <w:r w:rsidR="00D63649" w:rsidRPr="00D00F3D">
        <w:rPr>
          <w:rFonts w:ascii="Arial" w:eastAsia="Times New Roman" w:hAnsi="Arial" w:cs="Arial"/>
          <w:color w:val="000000" w:themeColor="text1"/>
          <w:sz w:val="22"/>
          <w:szCs w:val="22"/>
        </w:rPr>
        <w:t xml:space="preserve"> at their respective historical moments</w:t>
      </w:r>
      <w:r w:rsidR="00581C94" w:rsidRPr="00D00F3D">
        <w:rPr>
          <w:rFonts w:ascii="Arial" w:eastAsia="Times New Roman" w:hAnsi="Arial" w:cs="Arial"/>
          <w:color w:val="000000" w:themeColor="text1"/>
          <w:sz w:val="22"/>
          <w:szCs w:val="22"/>
        </w:rPr>
        <w:t xml:space="preserve">. </w:t>
      </w:r>
      <w:r w:rsidR="000D571E" w:rsidRPr="00D00F3D">
        <w:rPr>
          <w:rFonts w:ascii="Arial" w:eastAsia="Times New Roman" w:hAnsi="Arial" w:cs="Arial"/>
          <w:color w:val="000000" w:themeColor="text1"/>
          <w:sz w:val="22"/>
          <w:szCs w:val="22"/>
        </w:rPr>
        <w:t>Michael O’Sullivan argues</w:t>
      </w:r>
      <w:r w:rsidR="00114AC2" w:rsidRPr="00D00F3D">
        <w:rPr>
          <w:rFonts w:ascii="Arial" w:eastAsia="Times New Roman" w:hAnsi="Arial" w:cs="Arial"/>
          <w:color w:val="000000" w:themeColor="text1"/>
          <w:sz w:val="22"/>
          <w:szCs w:val="22"/>
        </w:rPr>
        <w:t>:</w:t>
      </w:r>
    </w:p>
    <w:p w14:paraId="3A7D5745" w14:textId="77777777" w:rsidR="00114AC2" w:rsidRPr="00D00F3D" w:rsidRDefault="000D571E" w:rsidP="00D00F3D">
      <w:pPr>
        <w:spacing w:after="0" w:line="360" w:lineRule="auto"/>
        <w:ind w:left="720"/>
        <w:rPr>
          <w:rFonts w:ascii="Arial" w:hAnsi="Arial" w:cs="Arial"/>
          <w:color w:val="000000"/>
          <w:sz w:val="22"/>
          <w:szCs w:val="22"/>
          <w:shd w:val="clear" w:color="auto" w:fill="FFFFFF"/>
        </w:rPr>
      </w:pPr>
      <w:r w:rsidRPr="00D00F3D">
        <w:rPr>
          <w:rFonts w:ascii="Arial" w:eastAsia="Times New Roman" w:hAnsi="Arial" w:cs="Arial"/>
          <w:color w:val="000000" w:themeColor="text1"/>
          <w:sz w:val="22"/>
          <w:szCs w:val="22"/>
        </w:rPr>
        <w:t>while other regions consistently examine their peoples in terms of how the landscapes and topographies of borders influence their practices, psyche and literatures, this relationship is underexamined in the Hong Kong context.</w:t>
      </w:r>
      <w:r w:rsidRPr="00D00F3D">
        <w:rPr>
          <w:rStyle w:val="FootnoteReference"/>
          <w:rFonts w:ascii="Arial" w:eastAsia="Times New Roman" w:hAnsi="Arial" w:cs="Arial"/>
          <w:color w:val="000000" w:themeColor="text1"/>
          <w:sz w:val="22"/>
          <w:szCs w:val="22"/>
        </w:rPr>
        <w:footnoteReference w:id="76"/>
      </w:r>
      <w:r w:rsidRPr="00D00F3D">
        <w:rPr>
          <w:rFonts w:ascii="Arial" w:hAnsi="Arial" w:cs="Arial"/>
          <w:color w:val="000000"/>
          <w:sz w:val="22"/>
          <w:szCs w:val="22"/>
          <w:shd w:val="clear" w:color="auto" w:fill="FFFFFF"/>
        </w:rPr>
        <w:t xml:space="preserve"> </w:t>
      </w:r>
    </w:p>
    <w:p w14:paraId="275B1099" w14:textId="157330FE" w:rsidR="000D571E" w:rsidRPr="00D00F3D" w:rsidRDefault="000D571E" w:rsidP="00D00F3D">
      <w:pPr>
        <w:spacing w:after="0" w:line="360" w:lineRule="auto"/>
        <w:rPr>
          <w:rFonts w:ascii="Arial" w:eastAsia="Times New Roman" w:hAnsi="Arial" w:cs="Arial"/>
          <w:color w:val="000000" w:themeColor="text1"/>
          <w:sz w:val="22"/>
          <w:szCs w:val="22"/>
        </w:rPr>
      </w:pPr>
      <w:r w:rsidRPr="00D00F3D">
        <w:rPr>
          <w:rFonts w:ascii="Arial" w:hAnsi="Arial" w:cs="Arial"/>
          <w:sz w:val="22"/>
          <w:szCs w:val="22"/>
        </w:rPr>
        <w:t>My interdisciplinary project fills this glaring gap; it encompasses a critical exploration of the effect of Hong Kong’s borders on individual and collective narrative identities, considering not only Hong Kong’s geographical border with the Chinese mainland but other political and cultural borders</w:t>
      </w:r>
      <w:r w:rsidR="00114AC2" w:rsidRPr="00D00F3D">
        <w:rPr>
          <w:rFonts w:ascii="Arial" w:hAnsi="Arial" w:cs="Arial"/>
          <w:sz w:val="22"/>
          <w:szCs w:val="22"/>
        </w:rPr>
        <w:t>, deadlines and intersections</w:t>
      </w:r>
      <w:r w:rsidRPr="00D00F3D">
        <w:rPr>
          <w:rFonts w:ascii="Arial" w:hAnsi="Arial" w:cs="Arial"/>
          <w:sz w:val="22"/>
          <w:szCs w:val="22"/>
        </w:rPr>
        <w:t xml:space="preserve"> that both inform Hong Kong identity narratives.</w:t>
      </w:r>
      <w:r w:rsidRPr="00D00F3D">
        <w:rPr>
          <w:rFonts w:ascii="Arial" w:eastAsia="Times New Roman" w:hAnsi="Arial" w:cs="Arial"/>
          <w:color w:val="000000" w:themeColor="text1"/>
          <w:sz w:val="22"/>
          <w:szCs w:val="22"/>
        </w:rPr>
        <w:t xml:space="preserve"> </w:t>
      </w:r>
    </w:p>
    <w:p w14:paraId="5549BAAF" w14:textId="77777777" w:rsidR="000D571E" w:rsidRPr="00D00F3D" w:rsidRDefault="000D571E" w:rsidP="00D00F3D">
      <w:pPr>
        <w:spacing w:after="0" w:line="360" w:lineRule="auto"/>
        <w:ind w:firstLine="720"/>
        <w:rPr>
          <w:rFonts w:ascii="Arial" w:eastAsia="Times New Roman" w:hAnsi="Arial" w:cs="Arial"/>
          <w:color w:val="000000" w:themeColor="text1"/>
          <w:sz w:val="22"/>
          <w:szCs w:val="22"/>
        </w:rPr>
      </w:pPr>
    </w:p>
    <w:p w14:paraId="519E9F5C" w14:textId="15B8AC62" w:rsidR="00883BB7" w:rsidRPr="00D00F3D" w:rsidRDefault="00114AC2" w:rsidP="00D00F3D">
      <w:pPr>
        <w:spacing w:after="0"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In my investigation of</w:t>
      </w:r>
      <w:r w:rsidR="000D571E" w:rsidRPr="00D00F3D">
        <w:rPr>
          <w:rFonts w:ascii="Arial" w:eastAsia="Times New Roman" w:hAnsi="Arial" w:cs="Arial"/>
          <w:color w:val="000000" w:themeColor="text1"/>
          <w:sz w:val="22"/>
          <w:szCs w:val="22"/>
        </w:rPr>
        <w:t xml:space="preserve"> the relationship between space and psyche, </w:t>
      </w:r>
      <w:r w:rsidRPr="00D00F3D">
        <w:rPr>
          <w:rFonts w:ascii="Arial" w:eastAsia="Times New Roman" w:hAnsi="Arial" w:cs="Arial"/>
          <w:color w:val="000000" w:themeColor="text1"/>
          <w:sz w:val="22"/>
          <w:szCs w:val="22"/>
        </w:rPr>
        <w:t>I consider prevalent methods of narrative “mapping”. T</w:t>
      </w:r>
      <w:r w:rsidR="000D571E" w:rsidRPr="00D00F3D">
        <w:rPr>
          <w:rFonts w:ascii="Arial" w:eastAsia="Times New Roman" w:hAnsi="Arial" w:cs="Arial"/>
          <w:color w:val="000000" w:themeColor="text1"/>
          <w:sz w:val="22"/>
          <w:szCs w:val="22"/>
        </w:rPr>
        <w:t xml:space="preserve">he figure of the </w:t>
      </w:r>
      <w:r w:rsidRPr="00D00F3D">
        <w:rPr>
          <w:rFonts w:ascii="Arial" w:eastAsia="Times New Roman" w:hAnsi="Arial" w:cs="Arial"/>
          <w:color w:val="000000" w:themeColor="text1"/>
          <w:sz w:val="22"/>
          <w:szCs w:val="22"/>
        </w:rPr>
        <w:t>‘</w:t>
      </w:r>
      <w:r w:rsidR="000D571E" w:rsidRPr="00D00F3D">
        <w:rPr>
          <w:rFonts w:ascii="Arial" w:eastAsia="Times New Roman" w:hAnsi="Arial" w:cs="Arial"/>
          <w:color w:val="000000" w:themeColor="text1"/>
          <w:sz w:val="22"/>
          <w:szCs w:val="22"/>
        </w:rPr>
        <w:t>flâneur</w:t>
      </w:r>
      <w:r w:rsidRPr="00D00F3D">
        <w:rPr>
          <w:rFonts w:ascii="Arial" w:eastAsia="Times New Roman" w:hAnsi="Arial" w:cs="Arial"/>
          <w:color w:val="000000" w:themeColor="text1"/>
          <w:sz w:val="22"/>
          <w:szCs w:val="22"/>
        </w:rPr>
        <w:t>’</w:t>
      </w:r>
      <w:r w:rsidR="006E1C64" w:rsidRPr="00D00F3D">
        <w:rPr>
          <w:rFonts w:ascii="Arial" w:eastAsia="Times New Roman" w:hAnsi="Arial" w:cs="Arial"/>
          <w:color w:val="000000" w:themeColor="text1"/>
          <w:sz w:val="22"/>
          <w:szCs w:val="22"/>
        </w:rPr>
        <w:t xml:space="preserve"> is an illuminating framework through which to explore </w:t>
      </w:r>
      <w:r w:rsidRPr="00D00F3D">
        <w:rPr>
          <w:rFonts w:ascii="Arial" w:eastAsia="Times New Roman" w:hAnsi="Arial" w:cs="Arial"/>
          <w:color w:val="000000" w:themeColor="text1"/>
          <w:sz w:val="22"/>
          <w:szCs w:val="22"/>
        </w:rPr>
        <w:t>the relationship between protagonist, narrator, writer and Hong Kong</w:t>
      </w:r>
      <w:r w:rsidR="006E1C64" w:rsidRPr="00D00F3D">
        <w:rPr>
          <w:rFonts w:ascii="Arial" w:eastAsia="Times New Roman" w:hAnsi="Arial" w:cs="Arial"/>
          <w:color w:val="000000" w:themeColor="text1"/>
          <w:sz w:val="22"/>
          <w:szCs w:val="22"/>
        </w:rPr>
        <w:t xml:space="preserve">. As a </w:t>
      </w:r>
      <w:r w:rsidR="00C95CB8" w:rsidRPr="00D00F3D">
        <w:rPr>
          <w:rFonts w:ascii="Arial" w:eastAsia="Times New Roman" w:hAnsi="Arial" w:cs="Arial"/>
          <w:color w:val="000000" w:themeColor="text1"/>
          <w:sz w:val="22"/>
          <w:szCs w:val="22"/>
        </w:rPr>
        <w:t>‘vehicle for the examination of the conditions of modernity—urban life, alienation, class tensions’,</w:t>
      </w:r>
      <w:r w:rsidR="00C95CB8" w:rsidRPr="00D00F3D">
        <w:rPr>
          <w:rStyle w:val="FootnoteReference"/>
          <w:rFonts w:ascii="Arial" w:eastAsia="Times New Roman" w:hAnsi="Arial" w:cs="Arial"/>
          <w:color w:val="000000" w:themeColor="text1"/>
          <w:sz w:val="22"/>
          <w:szCs w:val="22"/>
        </w:rPr>
        <w:footnoteReference w:id="77"/>
      </w:r>
      <w:r w:rsidR="006E1C64" w:rsidRPr="00D00F3D">
        <w:rPr>
          <w:rFonts w:ascii="Arial" w:eastAsia="Times New Roman" w:hAnsi="Arial" w:cs="Arial"/>
          <w:color w:val="000000" w:themeColor="text1"/>
          <w:sz w:val="22"/>
          <w:szCs w:val="22"/>
        </w:rPr>
        <w:t xml:space="preserve"> the flâneur was</w:t>
      </w:r>
      <w:r w:rsidR="000D571E" w:rsidRPr="00D00F3D">
        <w:rPr>
          <w:rFonts w:ascii="Arial" w:eastAsia="Times New Roman" w:hAnsi="Arial" w:cs="Arial"/>
          <w:color w:val="000000" w:themeColor="text1"/>
          <w:sz w:val="22"/>
          <w:szCs w:val="22"/>
        </w:rPr>
        <w:t xml:space="preserve"> </w:t>
      </w:r>
      <w:r w:rsidR="00073DBE" w:rsidRPr="00D00F3D">
        <w:rPr>
          <w:rFonts w:ascii="Arial" w:eastAsia="Times New Roman" w:hAnsi="Arial" w:cs="Arial"/>
          <w:color w:val="000000" w:themeColor="text1"/>
          <w:sz w:val="22"/>
          <w:szCs w:val="22"/>
        </w:rPr>
        <w:t xml:space="preserve">first </w:t>
      </w:r>
      <w:r w:rsidR="000D571E" w:rsidRPr="00D00F3D">
        <w:rPr>
          <w:rFonts w:ascii="Arial" w:eastAsia="Times New Roman" w:hAnsi="Arial" w:cs="Arial"/>
          <w:color w:val="000000" w:themeColor="text1"/>
          <w:sz w:val="22"/>
          <w:szCs w:val="22"/>
        </w:rPr>
        <w:t xml:space="preserve">used by </w:t>
      </w:r>
      <w:r w:rsidR="00073DBE" w:rsidRPr="00D00F3D">
        <w:rPr>
          <w:rFonts w:ascii="Arial" w:eastAsia="Times New Roman" w:hAnsi="Arial" w:cs="Arial"/>
          <w:color w:val="000000" w:themeColor="text1"/>
          <w:sz w:val="22"/>
          <w:szCs w:val="22"/>
        </w:rPr>
        <w:t xml:space="preserve">Charles </w:t>
      </w:r>
      <w:r w:rsidR="000D571E" w:rsidRPr="00D00F3D">
        <w:rPr>
          <w:rFonts w:ascii="Arial" w:eastAsia="Times New Roman" w:hAnsi="Arial" w:cs="Arial"/>
          <w:color w:val="000000" w:themeColor="text1"/>
          <w:sz w:val="22"/>
          <w:szCs w:val="22"/>
        </w:rPr>
        <w:t xml:space="preserve">Baudelaire </w:t>
      </w:r>
      <w:r w:rsidRPr="00D00F3D">
        <w:rPr>
          <w:rFonts w:ascii="Arial" w:eastAsia="Times New Roman" w:hAnsi="Arial" w:cs="Arial"/>
          <w:color w:val="000000" w:themeColor="text1"/>
          <w:sz w:val="22"/>
          <w:szCs w:val="22"/>
        </w:rPr>
        <w:t xml:space="preserve">in 1863 </w:t>
      </w:r>
      <w:r w:rsidR="006E1C64" w:rsidRPr="00D00F3D">
        <w:rPr>
          <w:rFonts w:ascii="Arial" w:eastAsia="Times New Roman" w:hAnsi="Arial" w:cs="Arial"/>
          <w:color w:val="000000" w:themeColor="text1"/>
          <w:sz w:val="22"/>
          <w:szCs w:val="22"/>
        </w:rPr>
        <w:t>to explore the kaleidoscopic patterns of modernity in nineteenth-century Pari</w:t>
      </w:r>
      <w:r w:rsidR="00073DBE" w:rsidRPr="00D00F3D">
        <w:rPr>
          <w:rFonts w:ascii="Arial" w:eastAsia="Times New Roman" w:hAnsi="Arial" w:cs="Arial"/>
          <w:color w:val="000000" w:themeColor="text1"/>
          <w:sz w:val="22"/>
          <w:szCs w:val="22"/>
        </w:rPr>
        <w:t>s</w:t>
      </w:r>
      <w:r w:rsidRPr="00D00F3D">
        <w:rPr>
          <w:rFonts w:ascii="Arial" w:eastAsia="Times New Roman" w:hAnsi="Arial" w:cs="Arial"/>
          <w:color w:val="000000" w:themeColor="text1"/>
          <w:sz w:val="22"/>
          <w:szCs w:val="22"/>
        </w:rPr>
        <w:t>.</w:t>
      </w:r>
      <w:r w:rsidR="00073DBE" w:rsidRPr="00D00F3D">
        <w:rPr>
          <w:rStyle w:val="FootnoteReference"/>
          <w:rFonts w:ascii="Arial" w:eastAsia="Times New Roman" w:hAnsi="Arial" w:cs="Arial"/>
          <w:color w:val="000000" w:themeColor="text1"/>
          <w:sz w:val="22"/>
          <w:szCs w:val="22"/>
        </w:rPr>
        <w:footnoteReference w:id="78"/>
      </w:r>
      <w:r w:rsidR="00073DBE"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This model was </w:t>
      </w:r>
      <w:r w:rsidR="000D571E" w:rsidRPr="00D00F3D">
        <w:rPr>
          <w:rFonts w:ascii="Arial" w:eastAsia="Times New Roman" w:hAnsi="Arial" w:cs="Arial"/>
          <w:color w:val="000000" w:themeColor="text1"/>
          <w:sz w:val="22"/>
          <w:szCs w:val="22"/>
        </w:rPr>
        <w:t>re</w:t>
      </w:r>
      <w:r w:rsidR="00073DBE" w:rsidRPr="00D00F3D">
        <w:rPr>
          <w:rFonts w:ascii="Arial" w:eastAsia="Times New Roman" w:hAnsi="Arial" w:cs="Arial"/>
          <w:color w:val="000000" w:themeColor="text1"/>
          <w:sz w:val="22"/>
          <w:szCs w:val="22"/>
        </w:rPr>
        <w:t>visited</w:t>
      </w:r>
      <w:r w:rsidR="000D571E" w:rsidRPr="00D00F3D">
        <w:rPr>
          <w:rFonts w:ascii="Arial" w:eastAsia="Times New Roman" w:hAnsi="Arial" w:cs="Arial"/>
          <w:color w:val="000000" w:themeColor="text1"/>
          <w:sz w:val="22"/>
          <w:szCs w:val="22"/>
        </w:rPr>
        <w:t xml:space="preserve"> by Walter Benjamin </w:t>
      </w:r>
      <w:r w:rsidR="006E1C64" w:rsidRPr="00D00F3D">
        <w:rPr>
          <w:rFonts w:ascii="Arial" w:eastAsia="Times New Roman" w:hAnsi="Arial" w:cs="Arial"/>
          <w:color w:val="000000" w:themeColor="text1"/>
          <w:sz w:val="22"/>
          <w:szCs w:val="22"/>
        </w:rPr>
        <w:t xml:space="preserve">in </w:t>
      </w:r>
      <w:r w:rsidR="006E1C64" w:rsidRPr="00D00F3D">
        <w:rPr>
          <w:rFonts w:ascii="Arial" w:eastAsia="Times New Roman" w:hAnsi="Arial" w:cs="Arial"/>
          <w:i/>
          <w:iCs/>
          <w:color w:val="000000" w:themeColor="text1"/>
          <w:sz w:val="22"/>
          <w:szCs w:val="22"/>
        </w:rPr>
        <w:t>The Arcades Project</w:t>
      </w:r>
      <w:r w:rsidR="006E1C64" w:rsidRPr="00D00F3D">
        <w:rPr>
          <w:rFonts w:ascii="Arial" w:eastAsia="Times New Roman" w:hAnsi="Arial" w:cs="Arial"/>
          <w:color w:val="000000" w:themeColor="text1"/>
          <w:sz w:val="22"/>
          <w:szCs w:val="22"/>
        </w:rPr>
        <w:t xml:space="preserve"> in the early twentieth century</w:t>
      </w:r>
      <w:r w:rsidRPr="00D00F3D">
        <w:rPr>
          <w:rFonts w:ascii="Arial" w:eastAsia="Times New Roman" w:hAnsi="Arial" w:cs="Arial"/>
          <w:color w:val="000000" w:themeColor="text1"/>
          <w:sz w:val="22"/>
          <w:szCs w:val="22"/>
        </w:rPr>
        <w:t>,</w:t>
      </w:r>
      <w:r w:rsidR="00073DBE" w:rsidRPr="00D00F3D">
        <w:rPr>
          <w:rFonts w:ascii="Arial" w:eastAsia="Times New Roman" w:hAnsi="Arial" w:cs="Arial"/>
          <w:color w:val="000000" w:themeColor="text1"/>
          <w:sz w:val="22"/>
          <w:szCs w:val="22"/>
        </w:rPr>
        <w:t xml:space="preserve"> to </w:t>
      </w:r>
      <w:r w:rsidR="00073DBE" w:rsidRPr="00D00F3D">
        <w:rPr>
          <w:rFonts w:ascii="Arial" w:eastAsia="Times New Roman" w:hAnsi="Arial" w:cs="Arial"/>
          <w:color w:val="000000" w:themeColor="text1"/>
          <w:sz w:val="22"/>
          <w:szCs w:val="22"/>
        </w:rPr>
        <w:lastRenderedPageBreak/>
        <w:t>illuminate his vision of a phantasmagoric city</w:t>
      </w:r>
      <w:r w:rsidR="000D571E" w:rsidRPr="00D00F3D">
        <w:rPr>
          <w:rFonts w:ascii="Arial" w:eastAsia="Times New Roman" w:hAnsi="Arial" w:cs="Arial"/>
          <w:color w:val="000000" w:themeColor="text1"/>
          <w:sz w:val="22"/>
          <w:szCs w:val="22"/>
        </w:rPr>
        <w:t>,</w:t>
      </w:r>
      <w:r w:rsidR="00073DBE" w:rsidRPr="00D00F3D">
        <w:rPr>
          <w:rStyle w:val="FootnoteReference"/>
          <w:rFonts w:ascii="Arial" w:eastAsia="Times New Roman" w:hAnsi="Arial" w:cs="Arial"/>
          <w:color w:val="000000" w:themeColor="text1"/>
          <w:sz w:val="22"/>
          <w:szCs w:val="22"/>
        </w:rPr>
        <w:footnoteReference w:id="79"/>
      </w:r>
      <w:r w:rsidR="000D571E" w:rsidRPr="00D00F3D">
        <w:rPr>
          <w:rFonts w:ascii="Arial" w:eastAsia="Times New Roman" w:hAnsi="Arial" w:cs="Arial"/>
          <w:color w:val="000000" w:themeColor="text1"/>
          <w:sz w:val="22"/>
          <w:szCs w:val="22"/>
        </w:rPr>
        <w:t xml:space="preserve"> </w:t>
      </w:r>
      <w:r w:rsidR="006E1C64" w:rsidRPr="00D00F3D">
        <w:rPr>
          <w:rFonts w:ascii="Arial" w:eastAsia="Times New Roman" w:hAnsi="Arial" w:cs="Arial"/>
          <w:color w:val="000000" w:themeColor="text1"/>
          <w:sz w:val="22"/>
          <w:szCs w:val="22"/>
        </w:rPr>
        <w:t xml:space="preserve">and </w:t>
      </w:r>
      <w:r w:rsidR="00073DBE" w:rsidRPr="00D00F3D">
        <w:rPr>
          <w:rFonts w:ascii="Arial" w:eastAsia="Times New Roman" w:hAnsi="Arial" w:cs="Arial"/>
          <w:color w:val="000000" w:themeColor="text1"/>
          <w:sz w:val="22"/>
          <w:szCs w:val="22"/>
        </w:rPr>
        <w:t xml:space="preserve">then </w:t>
      </w:r>
      <w:r w:rsidR="006E1C64" w:rsidRPr="00D00F3D">
        <w:rPr>
          <w:rFonts w:ascii="Arial" w:eastAsia="Times New Roman" w:hAnsi="Arial" w:cs="Arial"/>
          <w:color w:val="000000" w:themeColor="text1"/>
          <w:sz w:val="22"/>
          <w:szCs w:val="22"/>
        </w:rPr>
        <w:t>by Guy</w:t>
      </w:r>
      <w:r w:rsidR="00C95CB8" w:rsidRPr="00D00F3D">
        <w:rPr>
          <w:rFonts w:ascii="Arial" w:eastAsia="Times New Roman" w:hAnsi="Arial" w:cs="Arial"/>
          <w:color w:val="000000" w:themeColor="text1"/>
          <w:sz w:val="22"/>
          <w:szCs w:val="22"/>
        </w:rPr>
        <w:t>-Ernest</w:t>
      </w:r>
      <w:r w:rsidR="006E1C64" w:rsidRPr="00D00F3D">
        <w:rPr>
          <w:rFonts w:ascii="Arial" w:eastAsia="Times New Roman" w:hAnsi="Arial" w:cs="Arial"/>
          <w:color w:val="000000" w:themeColor="text1"/>
          <w:sz w:val="22"/>
          <w:szCs w:val="22"/>
        </w:rPr>
        <w:t xml:space="preserve"> Debord</w:t>
      </w:r>
      <w:r w:rsidR="00073DBE" w:rsidRPr="00D00F3D">
        <w:rPr>
          <w:rFonts w:ascii="Arial" w:eastAsia="Times New Roman" w:hAnsi="Arial" w:cs="Arial"/>
          <w:color w:val="000000" w:themeColor="text1"/>
          <w:sz w:val="22"/>
          <w:szCs w:val="22"/>
        </w:rPr>
        <w:t xml:space="preserve"> in </w:t>
      </w:r>
      <w:r w:rsidR="00073DBE" w:rsidRPr="00D00F3D">
        <w:rPr>
          <w:rFonts w:ascii="Arial" w:eastAsia="Times New Roman" w:hAnsi="Arial" w:cs="Arial"/>
          <w:i/>
          <w:iCs/>
          <w:color w:val="000000" w:themeColor="text1"/>
          <w:sz w:val="22"/>
          <w:szCs w:val="22"/>
        </w:rPr>
        <w:t>Society of the Spectacle</w:t>
      </w:r>
      <w:r w:rsidR="00073DBE" w:rsidRPr="00D00F3D">
        <w:rPr>
          <w:rFonts w:ascii="Arial" w:eastAsia="Times New Roman" w:hAnsi="Arial" w:cs="Arial"/>
          <w:color w:val="000000" w:themeColor="text1"/>
          <w:sz w:val="22"/>
          <w:szCs w:val="22"/>
        </w:rPr>
        <w:t>,</w:t>
      </w:r>
      <w:r w:rsidR="00BA0ABB" w:rsidRPr="00D00F3D">
        <w:rPr>
          <w:rStyle w:val="FootnoteReference"/>
          <w:rFonts w:ascii="Arial" w:eastAsia="Times New Roman" w:hAnsi="Arial" w:cs="Arial"/>
          <w:color w:val="000000" w:themeColor="text1"/>
          <w:sz w:val="22"/>
          <w:szCs w:val="22"/>
        </w:rPr>
        <w:footnoteReference w:id="80"/>
      </w:r>
      <w:r w:rsidR="00073DBE" w:rsidRPr="00D00F3D">
        <w:rPr>
          <w:rFonts w:ascii="Arial" w:eastAsia="Times New Roman" w:hAnsi="Arial" w:cs="Arial"/>
          <w:color w:val="000000" w:themeColor="text1"/>
          <w:sz w:val="22"/>
          <w:szCs w:val="22"/>
        </w:rPr>
        <w:t xml:space="preserve"> in </w:t>
      </w:r>
      <w:r w:rsidRPr="00D00F3D">
        <w:rPr>
          <w:rFonts w:ascii="Arial" w:eastAsia="Times New Roman" w:hAnsi="Arial" w:cs="Arial"/>
          <w:color w:val="000000" w:themeColor="text1"/>
          <w:sz w:val="22"/>
          <w:szCs w:val="22"/>
        </w:rPr>
        <w:t>his</w:t>
      </w:r>
      <w:r w:rsidR="00073DBE" w:rsidRPr="00D00F3D">
        <w:rPr>
          <w:rFonts w:ascii="Arial" w:eastAsia="Times New Roman" w:hAnsi="Arial" w:cs="Arial"/>
          <w:color w:val="000000" w:themeColor="text1"/>
          <w:sz w:val="22"/>
          <w:szCs w:val="22"/>
        </w:rPr>
        <w:t xml:space="preserve"> politicised</w:t>
      </w:r>
      <w:r w:rsidR="00C103BF" w:rsidRPr="00D00F3D">
        <w:rPr>
          <w:rFonts w:ascii="Arial" w:eastAsia="Times New Roman" w:hAnsi="Arial" w:cs="Arial"/>
          <w:color w:val="000000" w:themeColor="text1"/>
          <w:sz w:val="22"/>
          <w:szCs w:val="22"/>
        </w:rPr>
        <w:t xml:space="preserve"> critique</w:t>
      </w:r>
      <w:r w:rsidR="00073DBE" w:rsidRPr="00D00F3D">
        <w:rPr>
          <w:rFonts w:ascii="Arial" w:eastAsia="Times New Roman" w:hAnsi="Arial" w:cs="Arial"/>
          <w:color w:val="000000" w:themeColor="text1"/>
          <w:sz w:val="22"/>
          <w:szCs w:val="22"/>
        </w:rPr>
        <w:t xml:space="preserve"> of</w:t>
      </w:r>
      <w:r w:rsidR="006E1C64" w:rsidRPr="00D00F3D">
        <w:rPr>
          <w:rFonts w:ascii="Arial" w:eastAsia="Times New Roman" w:hAnsi="Arial" w:cs="Arial"/>
          <w:color w:val="000000" w:themeColor="text1"/>
          <w:sz w:val="22"/>
          <w:szCs w:val="22"/>
        </w:rPr>
        <w:t xml:space="preserve"> commodity culture. </w:t>
      </w:r>
      <w:r w:rsidR="00BB5D4D" w:rsidRPr="00D00F3D">
        <w:rPr>
          <w:rFonts w:ascii="Arial" w:eastAsia="Times New Roman" w:hAnsi="Arial" w:cs="Arial"/>
          <w:color w:val="000000" w:themeColor="text1"/>
          <w:sz w:val="22"/>
          <w:szCs w:val="22"/>
        </w:rPr>
        <w:t>I explore how characteristics of the</w:t>
      </w:r>
      <w:r w:rsidR="00073DBE" w:rsidRPr="00D00F3D">
        <w:rPr>
          <w:rFonts w:ascii="Arial" w:eastAsia="Times New Roman" w:hAnsi="Arial" w:cs="Arial"/>
          <w:color w:val="000000" w:themeColor="text1"/>
          <w:sz w:val="22"/>
          <w:szCs w:val="22"/>
        </w:rPr>
        <w:t xml:space="preserve"> </w:t>
      </w:r>
      <w:r w:rsidR="00BB5D4D" w:rsidRPr="00D00F3D">
        <w:rPr>
          <w:rFonts w:ascii="Arial" w:eastAsia="Times New Roman" w:hAnsi="Arial" w:cs="Arial"/>
          <w:color w:val="000000" w:themeColor="text1"/>
          <w:sz w:val="22"/>
          <w:szCs w:val="22"/>
        </w:rPr>
        <w:t xml:space="preserve">flâneur, centrally positioned as </w:t>
      </w:r>
      <w:r w:rsidR="00BB5D4D" w:rsidRPr="00D00F3D">
        <w:rPr>
          <w:rFonts w:ascii="Arial" w:hAnsi="Arial" w:cs="Arial"/>
          <w:sz w:val="22"/>
          <w:szCs w:val="22"/>
        </w:rPr>
        <w:t>‘an expert reader of urban signs’,</w:t>
      </w:r>
      <w:r w:rsidR="00BB5D4D" w:rsidRPr="00D00F3D">
        <w:rPr>
          <w:rStyle w:val="FootnoteReference"/>
          <w:rFonts w:ascii="Arial" w:hAnsi="Arial" w:cs="Arial"/>
          <w:sz w:val="22"/>
          <w:szCs w:val="22"/>
        </w:rPr>
        <w:footnoteReference w:id="81"/>
      </w:r>
      <w:r w:rsidR="00BB5D4D" w:rsidRPr="00D00F3D">
        <w:rPr>
          <w:rFonts w:ascii="Arial" w:hAnsi="Arial" w:cs="Arial"/>
          <w:sz w:val="22"/>
          <w:szCs w:val="22"/>
        </w:rPr>
        <w:t xml:space="preserve"> </w:t>
      </w:r>
      <w:r w:rsidR="00BB5D4D" w:rsidRPr="00D00F3D">
        <w:rPr>
          <w:rFonts w:ascii="Arial" w:eastAsia="Times New Roman" w:hAnsi="Arial" w:cs="Arial"/>
          <w:color w:val="000000" w:themeColor="text1"/>
          <w:sz w:val="22"/>
          <w:szCs w:val="22"/>
        </w:rPr>
        <w:t>can be used to investigate hierarchies</w:t>
      </w:r>
      <w:r w:rsidR="000A78CE" w:rsidRPr="00D00F3D">
        <w:rPr>
          <w:rFonts w:ascii="Arial" w:eastAsia="Times New Roman" w:hAnsi="Arial" w:cs="Arial"/>
          <w:color w:val="000000" w:themeColor="text1"/>
          <w:sz w:val="22"/>
          <w:szCs w:val="22"/>
        </w:rPr>
        <w:t xml:space="preserve"> and psychical processes that underpin </w:t>
      </w:r>
      <w:r w:rsidRPr="00D00F3D">
        <w:rPr>
          <w:rFonts w:ascii="Arial" w:eastAsia="Times New Roman" w:hAnsi="Arial" w:cs="Arial"/>
          <w:color w:val="000000" w:themeColor="text1"/>
          <w:sz w:val="22"/>
          <w:szCs w:val="22"/>
        </w:rPr>
        <w:t xml:space="preserve">how </w:t>
      </w:r>
      <w:r w:rsidR="000A78CE" w:rsidRPr="00D00F3D">
        <w:rPr>
          <w:rFonts w:ascii="Arial" w:eastAsia="Times New Roman" w:hAnsi="Arial" w:cs="Arial"/>
          <w:color w:val="000000" w:themeColor="text1"/>
          <w:sz w:val="22"/>
          <w:szCs w:val="22"/>
        </w:rPr>
        <w:t xml:space="preserve">Hong Kong </w:t>
      </w:r>
      <w:r w:rsidRPr="00D00F3D">
        <w:rPr>
          <w:rFonts w:ascii="Arial" w:eastAsia="Times New Roman" w:hAnsi="Arial" w:cs="Arial"/>
          <w:color w:val="000000" w:themeColor="text1"/>
          <w:sz w:val="22"/>
          <w:szCs w:val="22"/>
        </w:rPr>
        <w:t>and positionalities are “mapped”</w:t>
      </w:r>
      <w:r w:rsidR="000A78CE" w:rsidRPr="00D00F3D">
        <w:rPr>
          <w:rFonts w:ascii="Arial" w:eastAsia="Times New Roman" w:hAnsi="Arial" w:cs="Arial"/>
          <w:color w:val="000000" w:themeColor="text1"/>
          <w:sz w:val="22"/>
          <w:szCs w:val="22"/>
        </w:rPr>
        <w:t>.</w:t>
      </w:r>
      <w:r w:rsidR="00BB5D4D" w:rsidRPr="00D00F3D">
        <w:rPr>
          <w:rFonts w:ascii="Arial" w:eastAsia="Times New Roman" w:hAnsi="Arial" w:cs="Arial"/>
          <w:color w:val="000000" w:themeColor="text1"/>
          <w:sz w:val="22"/>
          <w:szCs w:val="22"/>
        </w:rPr>
        <w:t xml:space="preserve"> </w:t>
      </w:r>
      <w:r w:rsidR="00C95CB8" w:rsidRPr="00D00F3D">
        <w:rPr>
          <w:rFonts w:ascii="Arial" w:eastAsia="Times New Roman" w:hAnsi="Arial" w:cs="Arial"/>
          <w:color w:val="000000" w:themeColor="text1"/>
          <w:sz w:val="22"/>
          <w:szCs w:val="22"/>
        </w:rPr>
        <w:t>While</w:t>
      </w:r>
      <w:r w:rsidR="00D70D3C"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the flâneur is typically a masculine figure, </w:t>
      </w:r>
      <w:r w:rsidR="00E3315F" w:rsidRPr="00D00F3D">
        <w:rPr>
          <w:rFonts w:ascii="Arial" w:eastAsia="Times New Roman" w:hAnsi="Arial" w:cs="Arial"/>
          <w:color w:val="000000" w:themeColor="text1"/>
          <w:sz w:val="22"/>
          <w:szCs w:val="22"/>
        </w:rPr>
        <w:t>‘emblematic of nineteenth-century French literary culture’,</w:t>
      </w:r>
      <w:r w:rsidR="00883BB7" w:rsidRPr="00D00F3D">
        <w:rPr>
          <w:rStyle w:val="FootnoteReference"/>
          <w:rFonts w:ascii="Arial" w:eastAsia="Times New Roman" w:hAnsi="Arial" w:cs="Arial"/>
          <w:color w:val="000000" w:themeColor="text1"/>
          <w:sz w:val="22"/>
          <w:szCs w:val="22"/>
        </w:rPr>
        <w:t xml:space="preserve"> </w:t>
      </w:r>
      <w:r w:rsidR="00883BB7" w:rsidRPr="00D00F3D">
        <w:rPr>
          <w:rStyle w:val="FootnoteReference"/>
          <w:rFonts w:ascii="Arial" w:eastAsia="Times New Roman" w:hAnsi="Arial" w:cs="Arial"/>
          <w:color w:val="000000" w:themeColor="text1"/>
          <w:sz w:val="22"/>
          <w:szCs w:val="22"/>
        </w:rPr>
        <w:footnoteReference w:id="82"/>
      </w:r>
      <w:r w:rsidR="00E3315F"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as a speculative device, </w:t>
      </w:r>
      <w:r w:rsidR="00883BB7" w:rsidRPr="00D00F3D">
        <w:rPr>
          <w:rFonts w:ascii="Arial" w:eastAsia="Times New Roman" w:hAnsi="Arial" w:cs="Arial"/>
          <w:color w:val="000000" w:themeColor="text1"/>
          <w:sz w:val="22"/>
          <w:szCs w:val="22"/>
        </w:rPr>
        <w:t>the flâneur remains relevant in the Hong Kong context</w:t>
      </w:r>
      <w:r w:rsidR="006A6E6F" w:rsidRPr="00D00F3D">
        <w:rPr>
          <w:rFonts w:ascii="Arial" w:eastAsia="Times New Roman" w:hAnsi="Arial" w:cs="Arial"/>
          <w:color w:val="000000" w:themeColor="text1"/>
          <w:sz w:val="22"/>
          <w:szCs w:val="22"/>
        </w:rPr>
        <w:t>.</w:t>
      </w:r>
      <w:r w:rsidR="006A6E6F" w:rsidRPr="00D00F3D">
        <w:rPr>
          <w:rStyle w:val="FootnoteReference"/>
          <w:rFonts w:ascii="Arial" w:hAnsi="Arial" w:cs="Arial"/>
          <w:sz w:val="22"/>
          <w:szCs w:val="22"/>
        </w:rPr>
        <w:footnoteReference w:id="83"/>
      </w:r>
      <w:r w:rsidR="00883BB7" w:rsidRPr="00D00F3D">
        <w:rPr>
          <w:rFonts w:ascii="Arial" w:eastAsia="Times New Roman" w:hAnsi="Arial" w:cs="Arial"/>
          <w:color w:val="000000" w:themeColor="text1"/>
          <w:sz w:val="22"/>
          <w:szCs w:val="22"/>
        </w:rPr>
        <w:t xml:space="preserve"> </w:t>
      </w:r>
      <w:r w:rsidR="00E3315F" w:rsidRPr="00D00F3D">
        <w:rPr>
          <w:rFonts w:ascii="Arial" w:eastAsia="Times New Roman" w:hAnsi="Arial" w:cs="Arial"/>
          <w:color w:val="000000" w:themeColor="text1"/>
          <w:sz w:val="22"/>
          <w:szCs w:val="22"/>
        </w:rPr>
        <w:t xml:space="preserve">Bijan Stephen writes that </w:t>
      </w:r>
      <w:r w:rsidR="00883BB7" w:rsidRPr="00D00F3D">
        <w:rPr>
          <w:rFonts w:ascii="Arial" w:eastAsia="Times New Roman" w:hAnsi="Arial" w:cs="Arial"/>
          <w:color w:val="000000" w:themeColor="text1"/>
          <w:sz w:val="22"/>
          <w:szCs w:val="22"/>
        </w:rPr>
        <w:t>he</w:t>
      </w:r>
      <w:r w:rsidRPr="00D00F3D">
        <w:rPr>
          <w:rFonts w:ascii="Arial" w:eastAsia="Times New Roman" w:hAnsi="Arial" w:cs="Arial"/>
          <w:color w:val="000000" w:themeColor="text1"/>
          <w:sz w:val="22"/>
          <w:szCs w:val="22"/>
        </w:rPr>
        <w:t xml:space="preserve"> </w:t>
      </w:r>
      <w:r w:rsidR="00E3315F" w:rsidRPr="00D00F3D">
        <w:rPr>
          <w:rFonts w:ascii="Arial" w:eastAsia="Times New Roman" w:hAnsi="Arial" w:cs="Arial"/>
          <w:color w:val="000000" w:themeColor="text1"/>
          <w:sz w:val="22"/>
          <w:szCs w:val="22"/>
        </w:rPr>
        <w:t xml:space="preserve">‘has always been essentially timeless’ in the sense that he is </w:t>
      </w:r>
      <w:r w:rsidR="00D70D3C" w:rsidRPr="00D00F3D">
        <w:rPr>
          <w:rFonts w:ascii="Arial" w:eastAsia="Times New Roman" w:hAnsi="Arial" w:cs="Arial"/>
          <w:color w:val="000000" w:themeColor="text1"/>
          <w:sz w:val="22"/>
          <w:szCs w:val="22"/>
        </w:rPr>
        <w:t>characterised by detachmen</w:t>
      </w:r>
      <w:r w:rsidR="00E3315F" w:rsidRPr="00D00F3D">
        <w:rPr>
          <w:rFonts w:ascii="Arial" w:eastAsia="Times New Roman" w:hAnsi="Arial" w:cs="Arial"/>
          <w:color w:val="000000" w:themeColor="text1"/>
          <w:sz w:val="22"/>
          <w:szCs w:val="22"/>
        </w:rPr>
        <w:t>t from the city space he inhabits.</w:t>
      </w:r>
      <w:r w:rsidR="00E3315F" w:rsidRPr="00D00F3D">
        <w:rPr>
          <w:rStyle w:val="FootnoteReference"/>
          <w:rFonts w:ascii="Arial" w:eastAsia="Times New Roman" w:hAnsi="Arial" w:cs="Arial"/>
          <w:color w:val="000000" w:themeColor="text1"/>
          <w:sz w:val="22"/>
          <w:szCs w:val="22"/>
        </w:rPr>
        <w:footnoteReference w:id="84"/>
      </w:r>
      <w:r w:rsidR="00E3315F" w:rsidRPr="00D00F3D">
        <w:rPr>
          <w:rFonts w:ascii="Arial" w:eastAsia="Times New Roman" w:hAnsi="Arial" w:cs="Arial"/>
          <w:color w:val="000000" w:themeColor="text1"/>
          <w:sz w:val="22"/>
          <w:szCs w:val="22"/>
        </w:rPr>
        <w:t xml:space="preserve"> </w:t>
      </w:r>
      <w:r w:rsidR="00883BB7" w:rsidRPr="00D00F3D">
        <w:rPr>
          <w:rFonts w:ascii="Arial" w:eastAsia="Times New Roman" w:hAnsi="Arial" w:cs="Arial"/>
          <w:color w:val="000000" w:themeColor="text1"/>
          <w:sz w:val="22"/>
          <w:szCs w:val="22"/>
        </w:rPr>
        <w:t>Stephan refers</w:t>
      </w:r>
      <w:r w:rsidR="00087FEE" w:rsidRPr="00D00F3D">
        <w:rPr>
          <w:rFonts w:ascii="Arial" w:eastAsia="Times New Roman" w:hAnsi="Arial" w:cs="Arial"/>
          <w:color w:val="000000" w:themeColor="text1"/>
          <w:sz w:val="22"/>
          <w:szCs w:val="22"/>
        </w:rPr>
        <w:t xml:space="preserve"> to Teju Cole’s </w:t>
      </w:r>
      <w:r w:rsidR="00087FEE" w:rsidRPr="00D00F3D">
        <w:rPr>
          <w:rFonts w:ascii="Arial" w:eastAsia="Times New Roman" w:hAnsi="Arial" w:cs="Arial"/>
          <w:i/>
          <w:iCs/>
          <w:color w:val="000000" w:themeColor="text1"/>
          <w:sz w:val="22"/>
          <w:szCs w:val="22"/>
        </w:rPr>
        <w:t>Open City</w:t>
      </w:r>
      <w:r w:rsidR="00087FEE" w:rsidRPr="00D00F3D">
        <w:rPr>
          <w:rFonts w:ascii="Arial" w:eastAsia="Times New Roman" w:hAnsi="Arial" w:cs="Arial"/>
          <w:color w:val="000000" w:themeColor="text1"/>
          <w:sz w:val="22"/>
          <w:szCs w:val="22"/>
        </w:rPr>
        <w:t>, in which narrator, Julius, navigates a ‘psychogeographic landscape’, as a</w:t>
      </w:r>
      <w:r w:rsidR="00883BB7" w:rsidRPr="00D00F3D">
        <w:rPr>
          <w:rFonts w:ascii="Arial" w:eastAsia="Times New Roman" w:hAnsi="Arial" w:cs="Arial"/>
          <w:color w:val="000000" w:themeColor="text1"/>
          <w:sz w:val="22"/>
          <w:szCs w:val="22"/>
        </w:rPr>
        <w:t>n</w:t>
      </w:r>
      <w:r w:rsidR="00087FEE" w:rsidRPr="00D00F3D">
        <w:rPr>
          <w:rFonts w:ascii="Arial" w:eastAsia="Times New Roman" w:hAnsi="Arial" w:cs="Arial"/>
          <w:color w:val="000000" w:themeColor="text1"/>
          <w:sz w:val="22"/>
          <w:szCs w:val="22"/>
        </w:rPr>
        <w:t xml:space="preserve"> example of the ‘historical insight’ that contemporary ‘flânerie’ has to offer</w:t>
      </w:r>
      <w:r w:rsidR="00883BB7" w:rsidRPr="00D00F3D">
        <w:rPr>
          <w:rFonts w:ascii="Arial" w:eastAsia="Times New Roman" w:hAnsi="Arial" w:cs="Arial"/>
          <w:color w:val="000000" w:themeColor="text1"/>
          <w:sz w:val="22"/>
          <w:szCs w:val="22"/>
        </w:rPr>
        <w:t xml:space="preserve">. He </w:t>
      </w:r>
      <w:r w:rsidR="00087FEE" w:rsidRPr="00D00F3D">
        <w:rPr>
          <w:rFonts w:ascii="Arial" w:eastAsia="Times New Roman" w:hAnsi="Arial" w:cs="Arial"/>
          <w:color w:val="000000" w:themeColor="text1"/>
          <w:sz w:val="22"/>
          <w:szCs w:val="22"/>
        </w:rPr>
        <w:t xml:space="preserve">suggests that the figure is ‘due for a revival’. </w:t>
      </w:r>
    </w:p>
    <w:p w14:paraId="3CA14A75" w14:textId="77777777" w:rsidR="00883BB7" w:rsidRPr="00D00F3D" w:rsidRDefault="00883BB7" w:rsidP="00D00F3D">
      <w:pPr>
        <w:spacing w:after="0" w:line="360" w:lineRule="auto"/>
        <w:ind w:firstLine="720"/>
        <w:rPr>
          <w:rFonts w:ascii="Arial" w:eastAsia="Times New Roman" w:hAnsi="Arial" w:cs="Arial"/>
          <w:color w:val="000000" w:themeColor="text1"/>
          <w:sz w:val="22"/>
          <w:szCs w:val="22"/>
        </w:rPr>
      </w:pPr>
    </w:p>
    <w:p w14:paraId="14E2FB59" w14:textId="0ED60580" w:rsidR="000A78CE" w:rsidRPr="00D00F3D" w:rsidRDefault="00087FEE" w:rsidP="00D00F3D">
      <w:pPr>
        <w:spacing w:after="0"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In my novel, a</w:t>
      </w:r>
      <w:r w:rsidR="00F54C27" w:rsidRPr="00D00F3D">
        <w:rPr>
          <w:rFonts w:ascii="Arial" w:eastAsia="Times New Roman" w:hAnsi="Arial" w:cs="Arial"/>
          <w:color w:val="000000" w:themeColor="text1"/>
          <w:sz w:val="22"/>
          <w:szCs w:val="22"/>
        </w:rPr>
        <w:t xml:space="preserve">s </w:t>
      </w:r>
      <w:r w:rsidRPr="00D00F3D">
        <w:rPr>
          <w:rFonts w:ascii="Arial" w:eastAsia="Times New Roman" w:hAnsi="Arial" w:cs="Arial"/>
          <w:color w:val="000000" w:themeColor="text1"/>
          <w:sz w:val="22"/>
          <w:szCs w:val="22"/>
        </w:rPr>
        <w:t>the protagonist</w:t>
      </w:r>
      <w:r w:rsidR="00883BB7" w:rsidRPr="00D00F3D">
        <w:rPr>
          <w:rFonts w:ascii="Arial" w:eastAsia="Times New Roman" w:hAnsi="Arial" w:cs="Arial"/>
          <w:color w:val="000000" w:themeColor="text1"/>
          <w:sz w:val="22"/>
          <w:szCs w:val="22"/>
        </w:rPr>
        <w:t>, Anna,</w:t>
      </w:r>
      <w:r w:rsidR="00F54C27" w:rsidRPr="00D00F3D">
        <w:rPr>
          <w:rFonts w:ascii="Arial" w:eastAsia="Times New Roman" w:hAnsi="Arial" w:cs="Arial"/>
          <w:color w:val="000000" w:themeColor="text1"/>
          <w:sz w:val="22"/>
          <w:szCs w:val="22"/>
        </w:rPr>
        <w:t xml:space="preserve"> moves through the city, a space in which she is simultaneously outsider (as a tourist) and insider (as returning resident), </w:t>
      </w:r>
      <w:r w:rsidR="00883BB7" w:rsidRPr="00D00F3D">
        <w:rPr>
          <w:rFonts w:ascii="Arial" w:eastAsia="Times New Roman" w:hAnsi="Arial" w:cs="Arial"/>
          <w:color w:val="000000" w:themeColor="text1"/>
          <w:sz w:val="22"/>
          <w:szCs w:val="22"/>
        </w:rPr>
        <w:t>her flânerie illuminates</w:t>
      </w:r>
      <w:r w:rsidR="00F54C27" w:rsidRPr="00D00F3D">
        <w:rPr>
          <w:rFonts w:ascii="Arial" w:eastAsia="Times New Roman" w:hAnsi="Arial" w:cs="Arial"/>
          <w:color w:val="000000" w:themeColor="text1"/>
          <w:sz w:val="22"/>
          <w:szCs w:val="22"/>
        </w:rPr>
        <w:t xml:space="preserve"> </w:t>
      </w:r>
      <w:r w:rsidR="00883BB7" w:rsidRPr="00D00F3D">
        <w:rPr>
          <w:rFonts w:ascii="Arial" w:eastAsia="Times New Roman" w:hAnsi="Arial" w:cs="Arial"/>
          <w:color w:val="000000" w:themeColor="text1"/>
          <w:sz w:val="22"/>
          <w:szCs w:val="22"/>
        </w:rPr>
        <w:t xml:space="preserve">special and </w:t>
      </w:r>
      <w:r w:rsidR="00F54C27" w:rsidRPr="00D00F3D">
        <w:rPr>
          <w:rFonts w:ascii="Arial" w:eastAsia="Times New Roman" w:hAnsi="Arial" w:cs="Arial"/>
          <w:color w:val="000000" w:themeColor="text1"/>
          <w:sz w:val="22"/>
          <w:szCs w:val="22"/>
        </w:rPr>
        <w:t>temporal</w:t>
      </w:r>
      <w:r w:rsidR="00883BB7" w:rsidRPr="00D00F3D">
        <w:rPr>
          <w:rFonts w:ascii="Arial" w:eastAsia="Times New Roman" w:hAnsi="Arial" w:cs="Arial"/>
          <w:color w:val="000000" w:themeColor="text1"/>
          <w:sz w:val="22"/>
          <w:szCs w:val="22"/>
        </w:rPr>
        <w:t xml:space="preserve"> disjunctures and overlaps as well as</w:t>
      </w:r>
      <w:r w:rsidR="00F54C27" w:rsidRPr="00D00F3D">
        <w:rPr>
          <w:rFonts w:ascii="Arial" w:eastAsia="Times New Roman" w:hAnsi="Arial" w:cs="Arial"/>
          <w:color w:val="000000" w:themeColor="text1"/>
          <w:sz w:val="22"/>
          <w:szCs w:val="22"/>
        </w:rPr>
        <w:t xml:space="preserve"> tensions between Hong Kong, the mainland, the West and the global. </w:t>
      </w:r>
      <w:r w:rsidR="00883BB7" w:rsidRPr="00D00F3D">
        <w:rPr>
          <w:rFonts w:ascii="Arial" w:eastAsia="Times New Roman" w:hAnsi="Arial" w:cs="Arial"/>
          <w:color w:val="000000" w:themeColor="text1"/>
          <w:sz w:val="22"/>
          <w:szCs w:val="22"/>
        </w:rPr>
        <w:t xml:space="preserve">As </w:t>
      </w:r>
      <w:r w:rsidR="007E67BE" w:rsidRPr="00D00F3D">
        <w:rPr>
          <w:rFonts w:ascii="Arial" w:eastAsia="Times New Roman" w:hAnsi="Arial" w:cs="Arial"/>
          <w:color w:val="000000" w:themeColor="text1"/>
          <w:sz w:val="22"/>
          <w:szCs w:val="22"/>
        </w:rPr>
        <w:t xml:space="preserve">Anna </w:t>
      </w:r>
      <w:r w:rsidR="00883BB7" w:rsidRPr="00D00F3D">
        <w:rPr>
          <w:rFonts w:ascii="Arial" w:eastAsia="Times New Roman" w:hAnsi="Arial" w:cs="Arial"/>
          <w:color w:val="000000" w:themeColor="text1"/>
          <w:sz w:val="22"/>
          <w:szCs w:val="22"/>
        </w:rPr>
        <w:t xml:space="preserve">explores, she </w:t>
      </w:r>
      <w:r w:rsidR="007E67BE" w:rsidRPr="00D00F3D">
        <w:rPr>
          <w:rFonts w:ascii="Arial" w:eastAsia="Times New Roman" w:hAnsi="Arial" w:cs="Arial"/>
          <w:color w:val="000000" w:themeColor="text1"/>
          <w:sz w:val="22"/>
          <w:szCs w:val="22"/>
        </w:rPr>
        <w:t>embodies key characteristics of the flâneur as outlined by Gregory Shaya: she is ‘keenly aware of the bustle of modern life’, u</w:t>
      </w:r>
      <w:r w:rsidR="00F54C27" w:rsidRPr="00D00F3D">
        <w:rPr>
          <w:rFonts w:ascii="Arial" w:eastAsia="Times New Roman" w:hAnsi="Arial" w:cs="Arial"/>
          <w:color w:val="000000" w:themeColor="text1"/>
          <w:sz w:val="22"/>
          <w:szCs w:val="22"/>
        </w:rPr>
        <w:t>sing technology to navigate and docume</w:t>
      </w:r>
      <w:r w:rsidR="00883BB7" w:rsidRPr="00D00F3D">
        <w:rPr>
          <w:rFonts w:ascii="Arial" w:eastAsia="Times New Roman" w:hAnsi="Arial" w:cs="Arial"/>
          <w:color w:val="000000" w:themeColor="text1"/>
          <w:sz w:val="22"/>
          <w:szCs w:val="22"/>
        </w:rPr>
        <w:t xml:space="preserve">nt </w:t>
      </w:r>
      <w:r w:rsidR="00F54C27" w:rsidRPr="00D00F3D">
        <w:rPr>
          <w:rFonts w:ascii="Arial" w:eastAsia="Times New Roman" w:hAnsi="Arial" w:cs="Arial"/>
          <w:color w:val="000000" w:themeColor="text1"/>
          <w:sz w:val="22"/>
          <w:szCs w:val="22"/>
        </w:rPr>
        <w:t>the globalised metropolis; in terms of plot, Anna’s search for her estranged friend Kallum</w:t>
      </w:r>
      <w:r w:rsidR="00883BB7" w:rsidRPr="00D00F3D">
        <w:rPr>
          <w:rFonts w:ascii="Arial" w:eastAsia="Times New Roman" w:hAnsi="Arial" w:cs="Arial"/>
          <w:color w:val="000000" w:themeColor="text1"/>
          <w:sz w:val="22"/>
          <w:szCs w:val="22"/>
        </w:rPr>
        <w:t>,</w:t>
      </w:r>
      <w:r w:rsidR="00F54C27" w:rsidRPr="00D00F3D">
        <w:rPr>
          <w:rFonts w:ascii="Arial" w:eastAsia="Times New Roman" w:hAnsi="Arial" w:cs="Arial"/>
          <w:color w:val="000000" w:themeColor="text1"/>
          <w:sz w:val="22"/>
          <w:szCs w:val="22"/>
        </w:rPr>
        <w:t xml:space="preserve"> </w:t>
      </w:r>
      <w:r w:rsidR="00883BB7" w:rsidRPr="00D00F3D">
        <w:rPr>
          <w:rFonts w:ascii="Arial" w:eastAsia="Times New Roman" w:hAnsi="Arial" w:cs="Arial"/>
          <w:color w:val="000000" w:themeColor="text1"/>
          <w:sz w:val="22"/>
          <w:szCs w:val="22"/>
        </w:rPr>
        <w:t xml:space="preserve">piecing together half-remembered clues, </w:t>
      </w:r>
      <w:r w:rsidR="00F54C27" w:rsidRPr="00D00F3D">
        <w:rPr>
          <w:rFonts w:ascii="Arial" w:eastAsia="Times New Roman" w:hAnsi="Arial" w:cs="Arial"/>
          <w:color w:val="000000" w:themeColor="text1"/>
          <w:sz w:val="22"/>
          <w:szCs w:val="22"/>
        </w:rPr>
        <w:t xml:space="preserve">fixes her, quite literally, as ‘an amateur detective and investigator of the city’; as </w:t>
      </w:r>
      <w:r w:rsidR="00883BB7" w:rsidRPr="00D00F3D">
        <w:rPr>
          <w:rFonts w:ascii="Arial" w:eastAsia="Times New Roman" w:hAnsi="Arial" w:cs="Arial"/>
          <w:color w:val="000000" w:themeColor="text1"/>
          <w:sz w:val="22"/>
          <w:szCs w:val="22"/>
        </w:rPr>
        <w:t xml:space="preserve">a </w:t>
      </w:r>
      <w:r w:rsidR="00F54C27" w:rsidRPr="00D00F3D">
        <w:rPr>
          <w:rFonts w:ascii="Arial" w:eastAsia="Times New Roman" w:hAnsi="Arial" w:cs="Arial"/>
          <w:color w:val="000000" w:themeColor="text1"/>
          <w:sz w:val="22"/>
          <w:szCs w:val="22"/>
        </w:rPr>
        <w:t>solo female traveller, grappling with her</w:t>
      </w:r>
      <w:r w:rsidR="00883BB7" w:rsidRPr="00D00F3D">
        <w:rPr>
          <w:rFonts w:ascii="Arial" w:eastAsia="Times New Roman" w:hAnsi="Arial" w:cs="Arial"/>
          <w:color w:val="000000" w:themeColor="text1"/>
          <w:sz w:val="22"/>
          <w:szCs w:val="22"/>
        </w:rPr>
        <w:t xml:space="preserve"> socio-economic</w:t>
      </w:r>
      <w:r w:rsidR="00F54C27" w:rsidRPr="00D00F3D">
        <w:rPr>
          <w:rFonts w:ascii="Arial" w:eastAsia="Times New Roman" w:hAnsi="Arial" w:cs="Arial"/>
          <w:color w:val="000000" w:themeColor="text1"/>
          <w:sz w:val="22"/>
          <w:szCs w:val="22"/>
        </w:rPr>
        <w:t xml:space="preserve"> privilege </w:t>
      </w:r>
      <w:r w:rsidR="00883BB7" w:rsidRPr="00D00F3D">
        <w:rPr>
          <w:rFonts w:ascii="Arial" w:eastAsia="Times New Roman" w:hAnsi="Arial" w:cs="Arial"/>
          <w:color w:val="000000" w:themeColor="text1"/>
          <w:sz w:val="22"/>
          <w:szCs w:val="22"/>
        </w:rPr>
        <w:t xml:space="preserve">and conspicuousness </w:t>
      </w:r>
      <w:r w:rsidR="00F54C27" w:rsidRPr="00D00F3D">
        <w:rPr>
          <w:rFonts w:ascii="Arial" w:eastAsia="Times New Roman" w:hAnsi="Arial" w:cs="Arial"/>
          <w:color w:val="000000" w:themeColor="text1"/>
          <w:sz w:val="22"/>
          <w:szCs w:val="22"/>
        </w:rPr>
        <w:t>in the post-colonial space, she is ‘also a sign of the alienation of the city and of capitalism’.</w:t>
      </w:r>
      <w:r w:rsidR="00F54C27" w:rsidRPr="00D00F3D">
        <w:rPr>
          <w:rStyle w:val="FootnoteReference"/>
          <w:rFonts w:ascii="Arial" w:eastAsia="Times New Roman" w:hAnsi="Arial" w:cs="Arial"/>
          <w:color w:val="000000" w:themeColor="text1"/>
          <w:sz w:val="22"/>
          <w:szCs w:val="22"/>
        </w:rPr>
        <w:footnoteReference w:id="85"/>
      </w:r>
      <w:r w:rsidR="00F54C27" w:rsidRPr="00D00F3D">
        <w:rPr>
          <w:rFonts w:ascii="Arial" w:eastAsia="Times New Roman" w:hAnsi="Arial" w:cs="Arial"/>
          <w:color w:val="000000" w:themeColor="text1"/>
          <w:sz w:val="22"/>
          <w:szCs w:val="22"/>
        </w:rPr>
        <w:t xml:space="preserve"> </w:t>
      </w:r>
      <w:r w:rsidR="00883BB7" w:rsidRPr="00D00F3D">
        <w:rPr>
          <w:rFonts w:ascii="Arial" w:eastAsia="Times New Roman" w:hAnsi="Arial" w:cs="Arial"/>
          <w:color w:val="000000" w:themeColor="text1"/>
          <w:sz w:val="22"/>
          <w:szCs w:val="22"/>
        </w:rPr>
        <w:t>Furthermore, by transplanting</w:t>
      </w:r>
      <w:r w:rsidR="000A78CE" w:rsidRPr="00D00F3D">
        <w:rPr>
          <w:rFonts w:ascii="Arial" w:eastAsia="Times New Roman" w:hAnsi="Arial" w:cs="Arial"/>
          <w:color w:val="000000" w:themeColor="text1"/>
          <w:sz w:val="22"/>
          <w:szCs w:val="22"/>
        </w:rPr>
        <w:t xml:space="preserve"> th</w:t>
      </w:r>
      <w:r w:rsidR="00883BB7" w:rsidRPr="00D00F3D">
        <w:rPr>
          <w:rFonts w:ascii="Arial" w:eastAsia="Times New Roman" w:hAnsi="Arial" w:cs="Arial"/>
          <w:color w:val="000000" w:themeColor="text1"/>
          <w:sz w:val="22"/>
          <w:szCs w:val="22"/>
        </w:rPr>
        <w:t>ese characteristics</w:t>
      </w:r>
      <w:r w:rsidR="000A78CE" w:rsidRPr="00D00F3D">
        <w:rPr>
          <w:rFonts w:ascii="Arial" w:eastAsia="Times New Roman" w:hAnsi="Arial" w:cs="Arial"/>
          <w:color w:val="000000" w:themeColor="text1"/>
          <w:sz w:val="22"/>
          <w:szCs w:val="22"/>
        </w:rPr>
        <w:t xml:space="preserve"> in</w:t>
      </w:r>
      <w:r w:rsidR="00883BB7" w:rsidRPr="00D00F3D">
        <w:rPr>
          <w:rFonts w:ascii="Arial" w:eastAsia="Times New Roman" w:hAnsi="Arial" w:cs="Arial"/>
          <w:color w:val="000000" w:themeColor="text1"/>
          <w:sz w:val="22"/>
          <w:szCs w:val="22"/>
        </w:rPr>
        <w:t>to both</w:t>
      </w:r>
      <w:r w:rsidR="000A78CE" w:rsidRPr="00D00F3D">
        <w:rPr>
          <w:rFonts w:ascii="Arial" w:eastAsia="Times New Roman" w:hAnsi="Arial" w:cs="Arial"/>
          <w:color w:val="000000" w:themeColor="text1"/>
          <w:sz w:val="22"/>
          <w:szCs w:val="22"/>
        </w:rPr>
        <w:t xml:space="preserve"> my female protagonist and my narrator, my narrative </w:t>
      </w:r>
      <w:r w:rsidR="00883BB7" w:rsidRPr="00D00F3D">
        <w:rPr>
          <w:rFonts w:ascii="Arial" w:eastAsia="Times New Roman" w:hAnsi="Arial" w:cs="Arial"/>
          <w:color w:val="000000" w:themeColor="text1"/>
          <w:sz w:val="22"/>
          <w:szCs w:val="22"/>
        </w:rPr>
        <w:t>foregrounds the interplay of gender, narrative mapping</w:t>
      </w:r>
      <w:r w:rsidR="006A6E6F" w:rsidRPr="00D00F3D">
        <w:rPr>
          <w:rFonts w:ascii="Arial" w:eastAsia="Times New Roman" w:hAnsi="Arial" w:cs="Arial"/>
          <w:color w:val="000000" w:themeColor="text1"/>
          <w:sz w:val="22"/>
          <w:szCs w:val="22"/>
        </w:rPr>
        <w:t xml:space="preserve"> </w:t>
      </w:r>
      <w:r w:rsidR="00883BB7" w:rsidRPr="00D00F3D">
        <w:rPr>
          <w:rFonts w:ascii="Arial" w:eastAsia="Times New Roman" w:hAnsi="Arial" w:cs="Arial"/>
          <w:color w:val="000000" w:themeColor="text1"/>
          <w:sz w:val="22"/>
          <w:szCs w:val="22"/>
        </w:rPr>
        <w:t>and discursive authority in contemporary Hong Kong.</w:t>
      </w:r>
    </w:p>
    <w:p w14:paraId="10D61F5B" w14:textId="77777777" w:rsidR="000A78CE" w:rsidRPr="00D00F3D" w:rsidRDefault="000A78CE" w:rsidP="00D00F3D">
      <w:pPr>
        <w:spacing w:after="0" w:line="360" w:lineRule="auto"/>
        <w:ind w:firstLine="720"/>
        <w:rPr>
          <w:rFonts w:ascii="Arial" w:eastAsia="Times New Roman" w:hAnsi="Arial" w:cs="Arial"/>
          <w:color w:val="000000" w:themeColor="text1"/>
          <w:sz w:val="22"/>
          <w:szCs w:val="22"/>
        </w:rPr>
      </w:pPr>
    </w:p>
    <w:p w14:paraId="71277071" w14:textId="731DE4BB" w:rsidR="00D730ED" w:rsidRPr="00D00F3D" w:rsidRDefault="000D571E" w:rsidP="00D00F3D">
      <w:pPr>
        <w:spacing w:after="0"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lastRenderedPageBreak/>
        <w:t xml:space="preserve">The flâneur narrative device is particularly illuminative </w:t>
      </w:r>
      <w:r w:rsidR="006A6E6F" w:rsidRPr="00D00F3D">
        <w:rPr>
          <w:rFonts w:ascii="Arial" w:eastAsia="Times New Roman" w:hAnsi="Arial" w:cs="Arial"/>
          <w:color w:val="000000" w:themeColor="text1"/>
          <w:sz w:val="22"/>
          <w:szCs w:val="22"/>
        </w:rPr>
        <w:t>since, as</w:t>
      </w:r>
      <w:r w:rsidRPr="00D00F3D">
        <w:rPr>
          <w:rFonts w:ascii="Arial" w:eastAsia="Times New Roman" w:hAnsi="Arial" w:cs="Arial"/>
          <w:color w:val="000000" w:themeColor="text1"/>
          <w:sz w:val="22"/>
          <w:szCs w:val="22"/>
        </w:rPr>
        <w:t xml:space="preserve"> Deborah Parsons writes</w:t>
      </w:r>
      <w:r w:rsidR="006A6E6F" w:rsidRPr="00D00F3D">
        <w:rPr>
          <w:rFonts w:ascii="Arial" w:eastAsia="Times New Roman" w:hAnsi="Arial" w:cs="Arial"/>
          <w:color w:val="000000" w:themeColor="text1"/>
          <w:sz w:val="22"/>
          <w:szCs w:val="22"/>
        </w:rPr>
        <w:t>, he</w:t>
      </w:r>
      <w:r w:rsidRPr="00D00F3D">
        <w:rPr>
          <w:rFonts w:ascii="Arial" w:eastAsia="Times New Roman" w:hAnsi="Arial" w:cs="Arial"/>
          <w:color w:val="000000" w:themeColor="text1"/>
          <w:sz w:val="22"/>
          <w:szCs w:val="22"/>
        </w:rPr>
        <w:t xml:space="preserve"> ‘register[s] the city as a text to be inscribed, read, rewritten and reread’. As </w:t>
      </w:r>
      <w:r w:rsidR="00D70D3C" w:rsidRPr="00D00F3D">
        <w:rPr>
          <w:rFonts w:ascii="Arial" w:eastAsia="Times New Roman" w:hAnsi="Arial" w:cs="Arial"/>
          <w:color w:val="000000" w:themeColor="text1"/>
          <w:sz w:val="22"/>
          <w:szCs w:val="22"/>
        </w:rPr>
        <w:t>he</w:t>
      </w:r>
      <w:r w:rsidRPr="00D00F3D">
        <w:rPr>
          <w:rFonts w:ascii="Arial" w:eastAsia="Times New Roman" w:hAnsi="Arial" w:cs="Arial"/>
          <w:color w:val="000000" w:themeColor="text1"/>
          <w:sz w:val="22"/>
          <w:szCs w:val="22"/>
        </w:rPr>
        <w:t xml:space="preserve"> explores the city, ‘listening to its narrative’, he is preoccupied with ‘collecting, rereading and rewriting its history’.</w:t>
      </w:r>
      <w:r w:rsidR="00D70D3C" w:rsidRPr="00D00F3D">
        <w:rPr>
          <w:rStyle w:val="FootnoteReference"/>
          <w:rFonts w:ascii="Arial" w:eastAsia="Times New Roman" w:hAnsi="Arial" w:cs="Arial"/>
          <w:color w:val="000000" w:themeColor="text1"/>
          <w:sz w:val="22"/>
          <w:szCs w:val="22"/>
        </w:rPr>
        <w:footnoteReference w:id="86"/>
      </w:r>
      <w:r w:rsidR="000A78CE" w:rsidRPr="00D00F3D">
        <w:rPr>
          <w:rFonts w:ascii="Arial" w:eastAsia="Times New Roman" w:hAnsi="Arial" w:cs="Arial"/>
          <w:color w:val="000000" w:themeColor="text1"/>
          <w:sz w:val="22"/>
          <w:szCs w:val="22"/>
        </w:rPr>
        <w:t xml:space="preserve"> </w:t>
      </w:r>
      <w:r w:rsidR="006A6E6F" w:rsidRPr="00D00F3D">
        <w:rPr>
          <w:rFonts w:ascii="Arial" w:eastAsia="Times New Roman" w:hAnsi="Arial" w:cs="Arial"/>
          <w:color w:val="000000" w:themeColor="text1"/>
          <w:sz w:val="22"/>
          <w:szCs w:val="22"/>
        </w:rPr>
        <w:t xml:space="preserve">In my novel, this preoccupation is illuminated through a close focalisation of Anna’s thoughts as she mentally maps and re-maps Hong Kong and her own relationship to certain spaces. </w:t>
      </w:r>
      <w:r w:rsidR="00D730ED" w:rsidRPr="00D00F3D">
        <w:rPr>
          <w:rFonts w:ascii="Arial" w:hAnsi="Arial" w:cs="Arial"/>
          <w:sz w:val="22"/>
          <w:szCs w:val="22"/>
        </w:rPr>
        <w:t>The idea of ‘cognitive mapping’, introduced by Edward Tolman in 1948 to describe the visualisation of the layout of a maze by rats</w:t>
      </w:r>
      <w:r w:rsidR="00D730ED" w:rsidRPr="00D00F3D">
        <w:rPr>
          <w:rStyle w:val="FootnoteReference"/>
          <w:rFonts w:ascii="Arial" w:hAnsi="Arial" w:cs="Arial"/>
          <w:sz w:val="22"/>
          <w:szCs w:val="22"/>
        </w:rPr>
        <w:footnoteReference w:id="87"/>
      </w:r>
      <w:r w:rsidR="00D730ED" w:rsidRPr="00D00F3D">
        <w:rPr>
          <w:rFonts w:ascii="Arial" w:hAnsi="Arial" w:cs="Arial"/>
          <w:sz w:val="22"/>
          <w:szCs w:val="22"/>
        </w:rPr>
        <w:t xml:space="preserve">, </w:t>
      </w:r>
      <w:r w:rsidR="000A78CE" w:rsidRPr="00D00F3D">
        <w:rPr>
          <w:rFonts w:ascii="Arial" w:hAnsi="Arial" w:cs="Arial"/>
          <w:sz w:val="22"/>
          <w:szCs w:val="22"/>
        </w:rPr>
        <w:t xml:space="preserve">has </w:t>
      </w:r>
      <w:r w:rsidR="00D730ED" w:rsidRPr="00D00F3D">
        <w:rPr>
          <w:rFonts w:ascii="Arial" w:hAnsi="Arial" w:cs="Arial"/>
          <w:sz w:val="22"/>
          <w:szCs w:val="22"/>
        </w:rPr>
        <w:t>been used to explain the behaviour of humans in modern cities by urban geographers and social scientists from Kevin Lynch (1960)</w:t>
      </w:r>
      <w:r w:rsidR="00D730ED" w:rsidRPr="00D00F3D">
        <w:rPr>
          <w:rStyle w:val="FootnoteReference"/>
          <w:rFonts w:ascii="Arial" w:hAnsi="Arial" w:cs="Arial"/>
          <w:sz w:val="22"/>
          <w:szCs w:val="22"/>
        </w:rPr>
        <w:footnoteReference w:id="88"/>
      </w:r>
      <w:r w:rsidR="00D730ED" w:rsidRPr="00D00F3D">
        <w:rPr>
          <w:rFonts w:ascii="Arial" w:hAnsi="Arial" w:cs="Arial"/>
          <w:sz w:val="22"/>
          <w:szCs w:val="22"/>
        </w:rPr>
        <w:t xml:space="preserve"> to Robert Lloyd (1989),</w:t>
      </w:r>
      <w:r w:rsidR="00D730ED" w:rsidRPr="00D00F3D">
        <w:rPr>
          <w:rStyle w:val="FootnoteReference"/>
          <w:rFonts w:ascii="Arial" w:hAnsi="Arial" w:cs="Arial"/>
          <w:sz w:val="22"/>
          <w:szCs w:val="22"/>
        </w:rPr>
        <w:footnoteReference w:id="89"/>
      </w:r>
      <w:r w:rsidR="00D730ED" w:rsidRPr="00D00F3D">
        <w:rPr>
          <w:rFonts w:ascii="Arial" w:hAnsi="Arial" w:cs="Arial"/>
          <w:sz w:val="22"/>
          <w:szCs w:val="22"/>
        </w:rPr>
        <w:t xml:space="preserve"> Peter Knight (2002),</w:t>
      </w:r>
      <w:r w:rsidR="00D730ED" w:rsidRPr="00D00F3D">
        <w:rPr>
          <w:rStyle w:val="FootnoteReference"/>
          <w:rFonts w:ascii="Arial" w:hAnsi="Arial" w:cs="Arial"/>
          <w:sz w:val="22"/>
          <w:szCs w:val="22"/>
        </w:rPr>
        <w:footnoteReference w:id="90"/>
      </w:r>
      <w:r w:rsidR="00D730ED" w:rsidRPr="00D00F3D">
        <w:rPr>
          <w:rFonts w:ascii="Arial" w:hAnsi="Arial" w:cs="Arial"/>
          <w:sz w:val="22"/>
          <w:szCs w:val="22"/>
        </w:rPr>
        <w:t xml:space="preserve"> and Simon Ungar (2005).</w:t>
      </w:r>
      <w:r w:rsidR="00D730ED" w:rsidRPr="00D00F3D">
        <w:rPr>
          <w:rStyle w:val="FootnoteReference"/>
          <w:rFonts w:ascii="Arial" w:hAnsi="Arial" w:cs="Arial"/>
          <w:sz w:val="22"/>
          <w:szCs w:val="22"/>
        </w:rPr>
        <w:footnoteReference w:id="91"/>
      </w:r>
      <w:r w:rsidR="00D730ED" w:rsidRPr="00D00F3D">
        <w:rPr>
          <w:rFonts w:ascii="Arial" w:hAnsi="Arial" w:cs="Arial"/>
          <w:sz w:val="22"/>
          <w:szCs w:val="22"/>
        </w:rPr>
        <w:t xml:space="preserve"> In </w:t>
      </w:r>
      <w:r w:rsidR="00D730ED" w:rsidRPr="00D00F3D">
        <w:rPr>
          <w:rFonts w:ascii="Arial" w:hAnsi="Arial" w:cs="Arial"/>
          <w:i/>
          <w:iCs/>
          <w:sz w:val="22"/>
          <w:szCs w:val="22"/>
        </w:rPr>
        <w:t>Image of the City</w:t>
      </w:r>
      <w:r w:rsidR="00D730ED" w:rsidRPr="00D00F3D">
        <w:rPr>
          <w:rFonts w:ascii="Arial" w:hAnsi="Arial" w:cs="Arial"/>
          <w:sz w:val="22"/>
          <w:szCs w:val="22"/>
        </w:rPr>
        <w:t>, a study of the importance of urban design, Lynch writes:</w:t>
      </w:r>
    </w:p>
    <w:p w14:paraId="11119511" w14:textId="77777777" w:rsidR="00D730ED" w:rsidRPr="00D00F3D" w:rsidRDefault="00D730ED" w:rsidP="00D00F3D">
      <w:pPr>
        <w:spacing w:line="360" w:lineRule="auto"/>
        <w:ind w:left="720"/>
        <w:rPr>
          <w:rFonts w:ascii="Arial" w:hAnsi="Arial" w:cs="Arial"/>
          <w:sz w:val="22"/>
          <w:szCs w:val="22"/>
        </w:rPr>
      </w:pPr>
      <w:r w:rsidRPr="00D00F3D">
        <w:rPr>
          <w:rFonts w:ascii="Arial" w:hAnsi="Arial" w:cs="Arial"/>
          <w:sz w:val="22"/>
          <w:szCs w:val="22"/>
        </w:rPr>
        <w:t>Nothing is experienced by itself, but always in relation to its surroundings, the sequences of events leading up to it, the memory of past experiences… Every citizen has had long associations with some part of his city, and his image is soaked in memories and meanings.</w:t>
      </w:r>
      <w:r w:rsidRPr="00D00F3D">
        <w:rPr>
          <w:rStyle w:val="FootnoteReference"/>
          <w:rFonts w:ascii="Arial" w:hAnsi="Arial" w:cs="Arial"/>
          <w:sz w:val="22"/>
          <w:szCs w:val="22"/>
        </w:rPr>
        <w:footnoteReference w:id="92"/>
      </w:r>
      <w:r w:rsidRPr="00D00F3D">
        <w:rPr>
          <w:rFonts w:ascii="Arial" w:hAnsi="Arial" w:cs="Arial"/>
          <w:sz w:val="22"/>
          <w:szCs w:val="22"/>
        </w:rPr>
        <w:t xml:space="preserve"> </w:t>
      </w:r>
    </w:p>
    <w:p w14:paraId="4387B4BB" w14:textId="77777777" w:rsidR="00C15F9F" w:rsidRPr="00D00F3D" w:rsidRDefault="00D730ED" w:rsidP="00D00F3D">
      <w:pPr>
        <w:spacing w:line="360" w:lineRule="auto"/>
        <w:rPr>
          <w:rFonts w:ascii="Arial" w:hAnsi="Arial" w:cs="Arial"/>
          <w:sz w:val="22"/>
          <w:szCs w:val="22"/>
        </w:rPr>
      </w:pPr>
      <w:r w:rsidRPr="00D00F3D">
        <w:rPr>
          <w:rFonts w:ascii="Arial" w:hAnsi="Arial" w:cs="Arial"/>
          <w:sz w:val="22"/>
          <w:szCs w:val="22"/>
        </w:rPr>
        <w:t xml:space="preserve">His emphasis on individuals’ emotional and psychological connection with the city, considering also </w:t>
      </w:r>
      <w:r w:rsidR="006A6E6F" w:rsidRPr="00D00F3D">
        <w:rPr>
          <w:rFonts w:ascii="Arial" w:hAnsi="Arial" w:cs="Arial"/>
          <w:sz w:val="22"/>
          <w:szCs w:val="22"/>
        </w:rPr>
        <w:t xml:space="preserve">its </w:t>
      </w:r>
      <w:r w:rsidRPr="00D00F3D">
        <w:rPr>
          <w:rFonts w:ascii="Arial" w:hAnsi="Arial" w:cs="Arial"/>
          <w:sz w:val="22"/>
          <w:szCs w:val="22"/>
        </w:rPr>
        <w:t xml:space="preserve">temporal dimensions, is a valuable framework for </w:t>
      </w:r>
      <w:r w:rsidR="006A6E6F" w:rsidRPr="00D00F3D">
        <w:rPr>
          <w:rFonts w:ascii="Arial" w:hAnsi="Arial" w:cs="Arial"/>
          <w:sz w:val="22"/>
          <w:szCs w:val="22"/>
        </w:rPr>
        <w:t>analys</w:t>
      </w:r>
      <w:r w:rsidRPr="00D00F3D">
        <w:rPr>
          <w:rFonts w:ascii="Arial" w:hAnsi="Arial" w:cs="Arial"/>
          <w:sz w:val="22"/>
          <w:szCs w:val="22"/>
        </w:rPr>
        <w:t xml:space="preserve">ing </w:t>
      </w:r>
      <w:r w:rsidR="006A6E6F" w:rsidRPr="00D00F3D">
        <w:rPr>
          <w:rFonts w:ascii="Arial" w:hAnsi="Arial" w:cs="Arial"/>
          <w:sz w:val="22"/>
          <w:szCs w:val="22"/>
        </w:rPr>
        <w:t xml:space="preserve">representations of </w:t>
      </w:r>
      <w:r w:rsidRPr="00D00F3D">
        <w:rPr>
          <w:rFonts w:ascii="Arial" w:hAnsi="Arial" w:cs="Arial"/>
          <w:sz w:val="22"/>
          <w:szCs w:val="22"/>
        </w:rPr>
        <w:t xml:space="preserve">the individual and collective identity constructions </w:t>
      </w:r>
      <w:r w:rsidR="006A6E6F" w:rsidRPr="00D00F3D">
        <w:rPr>
          <w:rFonts w:ascii="Arial" w:hAnsi="Arial" w:cs="Arial"/>
          <w:sz w:val="22"/>
          <w:szCs w:val="22"/>
        </w:rPr>
        <w:t>in Hong Kong narratives.</w:t>
      </w:r>
      <w:r w:rsidR="00AE5224" w:rsidRPr="00D00F3D">
        <w:rPr>
          <w:rFonts w:ascii="Arial" w:hAnsi="Arial" w:cs="Arial"/>
          <w:sz w:val="22"/>
          <w:szCs w:val="22"/>
        </w:rPr>
        <w:t xml:space="preserve"> </w:t>
      </w:r>
      <w:r w:rsidR="00C15F9F" w:rsidRPr="00D00F3D">
        <w:rPr>
          <w:rFonts w:ascii="Arial" w:hAnsi="Arial" w:cs="Arial"/>
          <w:sz w:val="22"/>
          <w:szCs w:val="22"/>
        </w:rPr>
        <w:t>A</w:t>
      </w:r>
      <w:r w:rsidR="00AE5224" w:rsidRPr="00D00F3D">
        <w:rPr>
          <w:rFonts w:ascii="Arial" w:hAnsi="Arial" w:cs="Arial"/>
          <w:sz w:val="22"/>
          <w:szCs w:val="22"/>
        </w:rPr>
        <w:t xml:space="preserve"> dominant idea </w:t>
      </w:r>
      <w:r w:rsidR="00C15F9F" w:rsidRPr="00D00F3D">
        <w:rPr>
          <w:rFonts w:ascii="Arial" w:hAnsi="Arial" w:cs="Arial"/>
          <w:sz w:val="22"/>
          <w:szCs w:val="22"/>
        </w:rPr>
        <w:t xml:space="preserve">in Anglophone Hong Kong writing is </w:t>
      </w:r>
      <w:r w:rsidR="00AE5224" w:rsidRPr="00D00F3D">
        <w:rPr>
          <w:rFonts w:ascii="Arial" w:hAnsi="Arial" w:cs="Arial"/>
          <w:sz w:val="22"/>
          <w:szCs w:val="22"/>
        </w:rPr>
        <w:t>that</w:t>
      </w:r>
      <w:r w:rsidR="00C15F9F" w:rsidRPr="00D00F3D">
        <w:rPr>
          <w:rFonts w:ascii="Arial" w:hAnsi="Arial" w:cs="Arial"/>
          <w:sz w:val="22"/>
          <w:szCs w:val="22"/>
        </w:rPr>
        <w:t xml:space="preserve"> the city’s continuous and rapid global development since the mid-twentieth century is reflected in the fluctuating identities and uncertain subjectivities of residents. Lynch’s</w:t>
      </w:r>
      <w:r w:rsidRPr="00D00F3D">
        <w:rPr>
          <w:rFonts w:ascii="Arial" w:hAnsi="Arial" w:cs="Arial"/>
          <w:sz w:val="22"/>
          <w:szCs w:val="22"/>
        </w:rPr>
        <w:t xml:space="preserve"> model of individuals as both ‘observers’ and active ‘participants’ in the ‘spectacle’ of city life</w:t>
      </w:r>
      <w:r w:rsidR="00BC4695" w:rsidRPr="00D00F3D">
        <w:rPr>
          <w:rStyle w:val="FootnoteReference"/>
          <w:rFonts w:ascii="Arial" w:hAnsi="Arial" w:cs="Arial"/>
          <w:sz w:val="22"/>
          <w:szCs w:val="22"/>
        </w:rPr>
        <w:footnoteReference w:id="93"/>
      </w:r>
      <w:r w:rsidRPr="00D00F3D">
        <w:rPr>
          <w:rFonts w:ascii="Arial" w:hAnsi="Arial" w:cs="Arial"/>
          <w:sz w:val="22"/>
          <w:szCs w:val="22"/>
        </w:rPr>
        <w:t xml:space="preserve"> also </w:t>
      </w:r>
      <w:r w:rsidR="00C15F9F" w:rsidRPr="00D00F3D">
        <w:rPr>
          <w:rFonts w:ascii="Arial" w:hAnsi="Arial" w:cs="Arial"/>
          <w:sz w:val="22"/>
          <w:szCs w:val="22"/>
        </w:rPr>
        <w:t>informs</w:t>
      </w:r>
      <w:r w:rsidRPr="00D00F3D">
        <w:rPr>
          <w:rFonts w:ascii="Arial" w:hAnsi="Arial" w:cs="Arial"/>
          <w:sz w:val="22"/>
          <w:szCs w:val="22"/>
        </w:rPr>
        <w:t xml:space="preserve"> the </w:t>
      </w:r>
      <w:proofErr w:type="gramStart"/>
      <w:r w:rsidRPr="00D00F3D">
        <w:rPr>
          <w:rFonts w:ascii="Arial" w:hAnsi="Arial" w:cs="Arial"/>
          <w:sz w:val="22"/>
          <w:szCs w:val="22"/>
        </w:rPr>
        <w:t>dual-observer</w:t>
      </w:r>
      <w:proofErr w:type="gramEnd"/>
      <w:r w:rsidRPr="00D00F3D">
        <w:rPr>
          <w:rFonts w:ascii="Arial" w:hAnsi="Arial" w:cs="Arial"/>
          <w:sz w:val="22"/>
          <w:szCs w:val="22"/>
        </w:rPr>
        <w:t xml:space="preserve">/observed narrative structure </w:t>
      </w:r>
      <w:r w:rsidR="00C15F9F" w:rsidRPr="00D00F3D">
        <w:rPr>
          <w:rFonts w:ascii="Arial" w:hAnsi="Arial" w:cs="Arial"/>
          <w:sz w:val="22"/>
          <w:szCs w:val="22"/>
        </w:rPr>
        <w:t xml:space="preserve">of </w:t>
      </w:r>
      <w:r w:rsidRPr="00D00F3D">
        <w:rPr>
          <w:rFonts w:ascii="Arial" w:hAnsi="Arial" w:cs="Arial"/>
          <w:sz w:val="22"/>
          <w:szCs w:val="22"/>
        </w:rPr>
        <w:t>my novel</w:t>
      </w:r>
      <w:r w:rsidR="00C15F9F" w:rsidRPr="00D00F3D">
        <w:rPr>
          <w:rFonts w:ascii="Arial" w:hAnsi="Arial" w:cs="Arial"/>
          <w:sz w:val="22"/>
          <w:szCs w:val="22"/>
        </w:rPr>
        <w:t>.</w:t>
      </w:r>
      <w:r w:rsidRPr="00D00F3D">
        <w:rPr>
          <w:rFonts w:ascii="Arial" w:hAnsi="Arial" w:cs="Arial"/>
          <w:sz w:val="22"/>
          <w:szCs w:val="22"/>
        </w:rPr>
        <w:t xml:space="preserve"> </w:t>
      </w:r>
    </w:p>
    <w:p w14:paraId="09254062" w14:textId="77777777" w:rsidR="00C15F9F" w:rsidRPr="00D00F3D" w:rsidRDefault="00C15F9F" w:rsidP="00D00F3D">
      <w:pPr>
        <w:spacing w:line="360" w:lineRule="auto"/>
        <w:rPr>
          <w:rFonts w:ascii="Arial" w:hAnsi="Arial" w:cs="Arial"/>
          <w:sz w:val="22"/>
          <w:szCs w:val="22"/>
        </w:rPr>
      </w:pPr>
    </w:p>
    <w:p w14:paraId="6C3EEE2F" w14:textId="482D33B3" w:rsidR="00D730ED" w:rsidRPr="00D00F3D" w:rsidRDefault="00BC4695" w:rsidP="00D00F3D">
      <w:pPr>
        <w:spacing w:line="360" w:lineRule="auto"/>
        <w:ind w:firstLine="720"/>
        <w:rPr>
          <w:rFonts w:ascii="Arial" w:hAnsi="Arial" w:cs="Arial"/>
          <w:sz w:val="22"/>
          <w:szCs w:val="22"/>
        </w:rPr>
      </w:pPr>
      <w:r w:rsidRPr="00D00F3D">
        <w:rPr>
          <w:rFonts w:ascii="Arial" w:hAnsi="Arial" w:cs="Arial"/>
          <w:sz w:val="22"/>
          <w:szCs w:val="22"/>
        </w:rPr>
        <w:t>Lynch</w:t>
      </w:r>
      <w:r w:rsidR="00D730ED" w:rsidRPr="00D00F3D">
        <w:rPr>
          <w:rFonts w:ascii="Arial" w:hAnsi="Arial" w:cs="Arial"/>
          <w:sz w:val="22"/>
          <w:szCs w:val="22"/>
        </w:rPr>
        <w:t xml:space="preserve"> argues, </w:t>
      </w:r>
    </w:p>
    <w:p w14:paraId="45445FC9" w14:textId="77777777" w:rsidR="00D730ED" w:rsidRPr="00D00F3D" w:rsidRDefault="00D730ED" w:rsidP="00D00F3D">
      <w:pPr>
        <w:spacing w:line="360" w:lineRule="auto"/>
        <w:ind w:left="720"/>
        <w:rPr>
          <w:rFonts w:ascii="Arial" w:hAnsi="Arial" w:cs="Arial"/>
          <w:sz w:val="22"/>
          <w:szCs w:val="22"/>
        </w:rPr>
      </w:pPr>
      <w:r w:rsidRPr="00D00F3D">
        <w:rPr>
          <w:rFonts w:ascii="Arial" w:hAnsi="Arial" w:cs="Arial"/>
          <w:sz w:val="22"/>
          <w:szCs w:val="22"/>
        </w:rPr>
        <w:lastRenderedPageBreak/>
        <w:t>The observer himself should play an active role in perceiving the world and have a creative part in developing his image... The environment suggests distinctions and relations, and the observer—with great adaptability and in the light of his own purposes—selects, organizes, and endows with meaning what he sees.</w:t>
      </w:r>
      <w:r w:rsidRPr="00D00F3D">
        <w:rPr>
          <w:rStyle w:val="FootnoteReference"/>
          <w:rFonts w:ascii="Arial" w:hAnsi="Arial" w:cs="Arial"/>
          <w:sz w:val="22"/>
          <w:szCs w:val="22"/>
        </w:rPr>
        <w:footnoteReference w:id="94"/>
      </w:r>
    </w:p>
    <w:p w14:paraId="54C82F80" w14:textId="486E6CB4" w:rsidR="00D730ED" w:rsidRPr="00D00F3D" w:rsidRDefault="00D730ED" w:rsidP="00D00F3D">
      <w:pPr>
        <w:spacing w:line="360" w:lineRule="auto"/>
        <w:rPr>
          <w:rFonts w:ascii="Arial" w:hAnsi="Arial" w:cs="Arial"/>
          <w:sz w:val="22"/>
          <w:szCs w:val="22"/>
        </w:rPr>
      </w:pPr>
      <w:r w:rsidRPr="00D00F3D">
        <w:rPr>
          <w:rFonts w:ascii="Arial" w:hAnsi="Arial" w:cs="Arial"/>
          <w:sz w:val="22"/>
          <w:szCs w:val="22"/>
        </w:rPr>
        <w:t xml:space="preserve">Lynch considers moments of disorientation as crucial indicators of the </w:t>
      </w:r>
      <w:r w:rsidR="001E28FC" w:rsidRPr="00D00F3D">
        <w:rPr>
          <w:rFonts w:ascii="Arial" w:hAnsi="Arial" w:cs="Arial"/>
          <w:sz w:val="22"/>
          <w:szCs w:val="22"/>
        </w:rPr>
        <w:t xml:space="preserve">close </w:t>
      </w:r>
      <w:r w:rsidRPr="00D00F3D">
        <w:rPr>
          <w:rFonts w:ascii="Arial" w:hAnsi="Arial" w:cs="Arial"/>
          <w:sz w:val="22"/>
          <w:szCs w:val="22"/>
        </w:rPr>
        <w:t xml:space="preserve">relationship between </w:t>
      </w:r>
      <w:r w:rsidR="001E28FC" w:rsidRPr="00D00F3D">
        <w:rPr>
          <w:rFonts w:ascii="Arial" w:hAnsi="Arial" w:cs="Arial"/>
          <w:sz w:val="22"/>
          <w:szCs w:val="22"/>
        </w:rPr>
        <w:t>subjective security</w:t>
      </w:r>
      <w:r w:rsidRPr="00D00F3D">
        <w:rPr>
          <w:rFonts w:ascii="Arial" w:hAnsi="Arial" w:cs="Arial"/>
          <w:sz w:val="22"/>
          <w:szCs w:val="22"/>
        </w:rPr>
        <w:t xml:space="preserve"> </w:t>
      </w:r>
      <w:r w:rsidR="001E28FC" w:rsidRPr="00D00F3D">
        <w:rPr>
          <w:rFonts w:ascii="Arial" w:hAnsi="Arial" w:cs="Arial"/>
          <w:sz w:val="22"/>
          <w:szCs w:val="22"/>
        </w:rPr>
        <w:t xml:space="preserve">or ‘emotional stability’ </w:t>
      </w:r>
      <w:r w:rsidRPr="00D00F3D">
        <w:rPr>
          <w:rFonts w:ascii="Arial" w:hAnsi="Arial" w:cs="Arial"/>
          <w:sz w:val="22"/>
          <w:szCs w:val="22"/>
        </w:rPr>
        <w:t>and city space.</w:t>
      </w:r>
      <w:r w:rsidR="001E28FC" w:rsidRPr="00D00F3D">
        <w:rPr>
          <w:rStyle w:val="FootnoteReference"/>
          <w:rFonts w:ascii="Arial" w:hAnsi="Arial" w:cs="Arial"/>
          <w:sz w:val="22"/>
          <w:szCs w:val="22"/>
        </w:rPr>
        <w:footnoteReference w:id="95"/>
      </w:r>
      <w:r w:rsidRPr="00D00F3D">
        <w:rPr>
          <w:rFonts w:ascii="Arial" w:hAnsi="Arial" w:cs="Arial"/>
          <w:sz w:val="22"/>
          <w:szCs w:val="22"/>
        </w:rPr>
        <w:t xml:space="preserve"> He writes,</w:t>
      </w:r>
    </w:p>
    <w:p w14:paraId="1ED31C77" w14:textId="78952A75" w:rsidR="00D730ED" w:rsidRPr="00D00F3D" w:rsidRDefault="001E28FC" w:rsidP="00D00F3D">
      <w:pPr>
        <w:spacing w:line="360" w:lineRule="auto"/>
        <w:ind w:left="720"/>
        <w:rPr>
          <w:rFonts w:ascii="Arial" w:hAnsi="Arial" w:cs="Arial"/>
          <w:sz w:val="22"/>
          <w:szCs w:val="22"/>
        </w:rPr>
      </w:pPr>
      <w:r w:rsidRPr="00D00F3D">
        <w:rPr>
          <w:rFonts w:ascii="Arial" w:hAnsi="Arial" w:cs="Arial"/>
          <w:sz w:val="22"/>
          <w:szCs w:val="22"/>
        </w:rPr>
        <w:t>The</w:t>
      </w:r>
      <w:r w:rsidR="00D730ED" w:rsidRPr="00D00F3D">
        <w:rPr>
          <w:rFonts w:ascii="Arial" w:hAnsi="Arial" w:cs="Arial"/>
          <w:sz w:val="22"/>
          <w:szCs w:val="22"/>
        </w:rPr>
        <w:t xml:space="preserve"> very word "lost" in our language means much more than simple geographical uncertainty; it carries overtones of utter disaster</w:t>
      </w:r>
      <w:r w:rsidRPr="00D00F3D">
        <w:rPr>
          <w:rFonts w:ascii="Arial" w:hAnsi="Arial" w:cs="Arial"/>
          <w:sz w:val="22"/>
          <w:szCs w:val="22"/>
        </w:rPr>
        <w:t>..</w:t>
      </w:r>
      <w:r w:rsidR="00D730ED" w:rsidRPr="00D00F3D">
        <w:rPr>
          <w:rFonts w:ascii="Arial" w:hAnsi="Arial" w:cs="Arial"/>
          <w:sz w:val="22"/>
          <w:szCs w:val="22"/>
        </w:rPr>
        <w:t xml:space="preserve">. </w:t>
      </w:r>
      <w:r w:rsidRPr="00D00F3D">
        <w:rPr>
          <w:rFonts w:ascii="Arial" w:hAnsi="Arial" w:cs="Arial"/>
          <w:sz w:val="22"/>
          <w:szCs w:val="22"/>
        </w:rPr>
        <w:t>[T]</w:t>
      </w:r>
      <w:r w:rsidR="00D730ED" w:rsidRPr="00D00F3D">
        <w:rPr>
          <w:rFonts w:ascii="Arial" w:hAnsi="Arial" w:cs="Arial"/>
          <w:sz w:val="22"/>
          <w:szCs w:val="22"/>
        </w:rPr>
        <w:t>he generalized mental picture of the exterior physical world that is held by an individual</w:t>
      </w:r>
      <w:r w:rsidRPr="00D00F3D">
        <w:rPr>
          <w:rFonts w:ascii="Arial" w:hAnsi="Arial" w:cs="Arial"/>
          <w:sz w:val="22"/>
          <w:szCs w:val="22"/>
        </w:rPr>
        <w:t>…</w:t>
      </w:r>
      <w:r w:rsidR="00D730ED" w:rsidRPr="00D00F3D">
        <w:rPr>
          <w:rFonts w:ascii="Arial" w:hAnsi="Arial" w:cs="Arial"/>
          <w:sz w:val="22"/>
          <w:szCs w:val="22"/>
        </w:rPr>
        <w:t xml:space="preserve"> is the product both of immediate sensation and of the memory of past experience, and it is used to interpret information and to guide action. The need to recognize and pattern our surroundings is so crucial, and has such long roots in the past, that this image has wide practical and emotional importance to the individual.</w:t>
      </w:r>
      <w:r w:rsidR="00D730ED" w:rsidRPr="00D00F3D">
        <w:rPr>
          <w:rStyle w:val="FootnoteReference"/>
          <w:rFonts w:ascii="Arial" w:hAnsi="Arial" w:cs="Arial"/>
          <w:sz w:val="22"/>
          <w:szCs w:val="22"/>
        </w:rPr>
        <w:footnoteReference w:id="96"/>
      </w:r>
    </w:p>
    <w:p w14:paraId="3EB70BF3" w14:textId="77777777" w:rsidR="001E28FC" w:rsidRPr="00D00F3D" w:rsidRDefault="001E28FC" w:rsidP="00D00F3D">
      <w:pPr>
        <w:spacing w:line="360" w:lineRule="auto"/>
        <w:rPr>
          <w:rFonts w:ascii="Arial" w:hAnsi="Arial" w:cs="Arial"/>
          <w:sz w:val="22"/>
          <w:szCs w:val="22"/>
        </w:rPr>
      </w:pPr>
      <w:r w:rsidRPr="00D00F3D">
        <w:rPr>
          <w:rFonts w:ascii="Arial" w:hAnsi="Arial" w:cs="Arial"/>
          <w:sz w:val="22"/>
          <w:szCs w:val="22"/>
        </w:rPr>
        <w:t xml:space="preserve">For my protagonist, becoming lost or disorientated in the city also signifies subjective disorientation or ‘losing’ an idea of self. Re-mapping the city is therefore bound with re-mapping the self, restructuring her identity. </w:t>
      </w:r>
    </w:p>
    <w:p w14:paraId="5F08A88C" w14:textId="77777777" w:rsidR="001E28FC" w:rsidRPr="00D00F3D" w:rsidRDefault="001E28FC" w:rsidP="00D00F3D">
      <w:pPr>
        <w:spacing w:line="360" w:lineRule="auto"/>
        <w:rPr>
          <w:rFonts w:ascii="Arial" w:hAnsi="Arial" w:cs="Arial"/>
          <w:sz w:val="22"/>
          <w:szCs w:val="22"/>
        </w:rPr>
      </w:pPr>
    </w:p>
    <w:p w14:paraId="5902F404" w14:textId="1B9058E2" w:rsidR="00D730ED" w:rsidRPr="00D00F3D" w:rsidRDefault="001E28FC" w:rsidP="00D00F3D">
      <w:pPr>
        <w:spacing w:line="360" w:lineRule="auto"/>
        <w:ind w:firstLine="720"/>
        <w:rPr>
          <w:rFonts w:ascii="Arial" w:hAnsi="Arial" w:cs="Arial"/>
          <w:sz w:val="22"/>
          <w:szCs w:val="22"/>
        </w:rPr>
      </w:pPr>
      <w:r w:rsidRPr="00D00F3D">
        <w:rPr>
          <w:rFonts w:ascii="Arial" w:hAnsi="Arial" w:cs="Arial"/>
          <w:sz w:val="22"/>
          <w:szCs w:val="22"/>
        </w:rPr>
        <w:t xml:space="preserve">Just as mapping the city responds to both the exterior physical world, memories, and intuition, my protagonist’s maps of the </w:t>
      </w:r>
      <w:r w:rsidRPr="00D00F3D">
        <w:rPr>
          <w:rFonts w:ascii="Arial" w:hAnsi="Arial" w:cs="Arial"/>
          <w:i/>
          <w:iCs/>
          <w:sz w:val="22"/>
          <w:szCs w:val="22"/>
        </w:rPr>
        <w:t>self in relation to the city</w:t>
      </w:r>
      <w:r w:rsidRPr="00D00F3D">
        <w:rPr>
          <w:rFonts w:ascii="Arial" w:hAnsi="Arial" w:cs="Arial"/>
          <w:sz w:val="22"/>
          <w:szCs w:val="22"/>
        </w:rPr>
        <w:t xml:space="preserve"> reflects both physical and imaginary patterns. These ‘perception[s] [are] not sustained, but rather partial, fragmentary, mixed with other concerns’,</w:t>
      </w:r>
      <w:r w:rsidRPr="00D00F3D">
        <w:rPr>
          <w:rStyle w:val="FootnoteReference"/>
          <w:rFonts w:ascii="Arial" w:hAnsi="Arial" w:cs="Arial"/>
          <w:sz w:val="22"/>
          <w:szCs w:val="22"/>
        </w:rPr>
        <w:footnoteReference w:id="97"/>
      </w:r>
      <w:r w:rsidRPr="00D00F3D">
        <w:rPr>
          <w:rFonts w:ascii="Arial" w:hAnsi="Arial" w:cs="Arial"/>
          <w:sz w:val="22"/>
          <w:szCs w:val="22"/>
        </w:rPr>
        <w:t xml:space="preserve"> and the ordering of these concerns can indicate subjective skews, prejudices and ideations transplanted onto her map of the physical city. As </w:t>
      </w:r>
      <w:r w:rsidR="00D730ED" w:rsidRPr="00D00F3D">
        <w:rPr>
          <w:rFonts w:ascii="Arial" w:hAnsi="Arial" w:cs="Arial"/>
          <w:sz w:val="22"/>
          <w:szCs w:val="22"/>
        </w:rPr>
        <w:t>Lynch explains, ‘[p]otentially, the city is in itself the powerful symbol of a complex society’.</w:t>
      </w:r>
      <w:r w:rsidR="00D730ED" w:rsidRPr="00D00F3D">
        <w:rPr>
          <w:rStyle w:val="FootnoteReference"/>
          <w:rFonts w:ascii="Arial" w:hAnsi="Arial" w:cs="Arial"/>
          <w:sz w:val="22"/>
          <w:szCs w:val="22"/>
        </w:rPr>
        <w:footnoteReference w:id="98"/>
      </w:r>
      <w:r w:rsidR="00D730ED" w:rsidRPr="00D00F3D">
        <w:rPr>
          <w:rFonts w:ascii="Arial" w:hAnsi="Arial" w:cs="Arial"/>
          <w:sz w:val="22"/>
          <w:szCs w:val="22"/>
        </w:rPr>
        <w:t xml:space="preserve"> Where physical navigation is ‘supported by the presence of others and by special way-finding devices: maps, street numbers, route signs, bus placards’,</w:t>
      </w:r>
      <w:r w:rsidRPr="00D00F3D">
        <w:rPr>
          <w:rStyle w:val="FootnoteReference"/>
          <w:rFonts w:ascii="Arial" w:hAnsi="Arial" w:cs="Arial"/>
          <w:sz w:val="22"/>
          <w:szCs w:val="22"/>
        </w:rPr>
        <w:footnoteReference w:id="99"/>
      </w:r>
      <w:r w:rsidRPr="00D00F3D">
        <w:rPr>
          <w:rFonts w:ascii="Arial" w:hAnsi="Arial" w:cs="Arial"/>
          <w:sz w:val="22"/>
          <w:szCs w:val="22"/>
        </w:rPr>
        <w:t xml:space="preserve"> </w:t>
      </w:r>
      <w:r w:rsidR="00D730ED" w:rsidRPr="00D00F3D">
        <w:rPr>
          <w:rFonts w:ascii="Arial" w:hAnsi="Arial" w:cs="Arial"/>
          <w:sz w:val="22"/>
          <w:szCs w:val="22"/>
        </w:rPr>
        <w:t>Anna’s subjective orientation is guided by both interactions with others, and by preconceptions of identity and social relations. Building on Suyin’s simultaneous explorations of city and subjectivity, I treat my protagonist’s narrative mapping of Hong Kong as a way of tracing her subjective orientations and identity constructions, of both self and other post-colonial collectives.</w:t>
      </w:r>
    </w:p>
    <w:p w14:paraId="14500330" w14:textId="77777777" w:rsidR="00D730ED" w:rsidRPr="00D00F3D" w:rsidRDefault="00D730ED" w:rsidP="00D00F3D">
      <w:pPr>
        <w:spacing w:after="0" w:line="360" w:lineRule="auto"/>
        <w:ind w:firstLine="720"/>
        <w:rPr>
          <w:rFonts w:ascii="Arial" w:hAnsi="Arial" w:cs="Arial"/>
          <w:color w:val="000000"/>
          <w:sz w:val="22"/>
          <w:szCs w:val="22"/>
          <w:shd w:val="clear" w:color="auto" w:fill="FFFFFF"/>
        </w:rPr>
      </w:pPr>
    </w:p>
    <w:p w14:paraId="6BD998D9" w14:textId="77777777" w:rsidR="00E11729" w:rsidRPr="00D00F3D" w:rsidRDefault="00E11729" w:rsidP="00D00F3D">
      <w:pPr>
        <w:spacing w:after="0" w:line="360" w:lineRule="auto"/>
        <w:rPr>
          <w:rFonts w:ascii="Arial" w:eastAsia="Times New Roman" w:hAnsi="Arial" w:cs="Arial"/>
          <w:color w:val="000000" w:themeColor="text1"/>
          <w:sz w:val="22"/>
          <w:szCs w:val="22"/>
        </w:rPr>
      </w:pPr>
    </w:p>
    <w:p w14:paraId="3144D8F3" w14:textId="282AB6C4" w:rsidR="00975F19" w:rsidRPr="00D00F3D" w:rsidRDefault="00B80D89" w:rsidP="00D00F3D">
      <w:pPr>
        <w:spacing w:after="0" w:line="360" w:lineRule="auto"/>
        <w:rPr>
          <w:rStyle w:val="normaltextrun"/>
          <w:rFonts w:ascii="Arial" w:hAnsi="Arial" w:cs="Arial"/>
          <w:b/>
          <w:bCs/>
          <w:color w:val="000000"/>
          <w:sz w:val="22"/>
          <w:szCs w:val="22"/>
          <w:shd w:val="clear" w:color="auto" w:fill="FFFFFF"/>
        </w:rPr>
      </w:pPr>
      <w:r w:rsidRPr="00D00F3D">
        <w:rPr>
          <w:rStyle w:val="normaltextrun"/>
          <w:rFonts w:ascii="Arial" w:hAnsi="Arial" w:cs="Arial"/>
          <w:b/>
          <w:bCs/>
          <w:color w:val="000000"/>
          <w:sz w:val="22"/>
          <w:szCs w:val="22"/>
          <w:shd w:val="clear" w:color="auto" w:fill="FFFFFF"/>
        </w:rPr>
        <w:t>Genres</w:t>
      </w:r>
      <w:r w:rsidR="007154DC" w:rsidRPr="00D00F3D">
        <w:rPr>
          <w:rStyle w:val="normaltextrun"/>
          <w:rFonts w:ascii="Arial" w:hAnsi="Arial" w:cs="Arial"/>
          <w:b/>
          <w:bCs/>
          <w:color w:val="000000"/>
          <w:sz w:val="22"/>
          <w:szCs w:val="22"/>
          <w:shd w:val="clear" w:color="auto" w:fill="FFFFFF"/>
        </w:rPr>
        <w:t xml:space="preserve"> Since 1949</w:t>
      </w:r>
    </w:p>
    <w:p w14:paraId="30C6EC76" w14:textId="77777777" w:rsidR="008258CA" w:rsidRPr="00D00F3D" w:rsidRDefault="008258CA" w:rsidP="00D00F3D">
      <w:pPr>
        <w:spacing w:line="360" w:lineRule="auto"/>
        <w:ind w:firstLine="720"/>
        <w:rPr>
          <w:rFonts w:ascii="Arial" w:hAnsi="Arial" w:cs="Arial"/>
          <w:color w:val="000000" w:themeColor="text1"/>
          <w:sz w:val="22"/>
          <w:szCs w:val="22"/>
        </w:rPr>
      </w:pPr>
    </w:p>
    <w:p w14:paraId="3C90F6B3" w14:textId="5D3702C2" w:rsidR="002E5EB8" w:rsidRPr="00D00F3D" w:rsidRDefault="3FACE8E5" w:rsidP="00D00F3D">
      <w:pPr>
        <w:spacing w:line="360" w:lineRule="auto"/>
        <w:ind w:firstLine="720"/>
        <w:rPr>
          <w:rFonts w:ascii="Arial" w:hAnsi="Arial" w:cs="Arial"/>
          <w:sz w:val="22"/>
          <w:szCs w:val="22"/>
        </w:rPr>
      </w:pPr>
      <w:r w:rsidRPr="00D00F3D">
        <w:rPr>
          <w:rFonts w:ascii="Arial" w:hAnsi="Arial" w:cs="Arial"/>
          <w:color w:val="000000" w:themeColor="text1"/>
          <w:sz w:val="22"/>
          <w:szCs w:val="22"/>
        </w:rPr>
        <w:t xml:space="preserve">In Chapter 1, I position Han Suyin’s </w:t>
      </w:r>
      <w:r w:rsidRPr="00D00F3D">
        <w:rPr>
          <w:rFonts w:ascii="Arial" w:hAnsi="Arial" w:cs="Arial"/>
          <w:i/>
          <w:iCs/>
          <w:color w:val="000000" w:themeColor="text1"/>
          <w:sz w:val="22"/>
          <w:szCs w:val="22"/>
        </w:rPr>
        <w:t xml:space="preserve">A Many Splendoured Thing </w:t>
      </w:r>
      <w:r w:rsidRPr="00D00F3D">
        <w:rPr>
          <w:rFonts w:ascii="Arial" w:hAnsi="Arial" w:cs="Arial"/>
          <w:color w:val="000000" w:themeColor="text1"/>
          <w:sz w:val="22"/>
          <w:szCs w:val="22"/>
        </w:rPr>
        <w:t xml:space="preserve">as an initiator of themes </w:t>
      </w:r>
      <w:r w:rsidR="00B502AF" w:rsidRPr="00D00F3D">
        <w:rPr>
          <w:rFonts w:ascii="Arial" w:hAnsi="Arial" w:cs="Arial"/>
          <w:color w:val="000000" w:themeColor="text1"/>
          <w:sz w:val="22"/>
          <w:szCs w:val="22"/>
        </w:rPr>
        <w:t>that dominate contemporary English Language Hong Kong narratives:</w:t>
      </w:r>
      <w:r w:rsidR="00CC21CC" w:rsidRPr="00D00F3D">
        <w:rPr>
          <w:rFonts w:ascii="Arial" w:hAnsi="Arial" w:cs="Arial"/>
          <w:color w:val="000000" w:themeColor="text1"/>
          <w:sz w:val="22"/>
          <w:szCs w:val="22"/>
        </w:rPr>
        <w:t xml:space="preserve"> hybridity, </w:t>
      </w:r>
      <w:r w:rsidR="00EE3159" w:rsidRPr="00D00F3D">
        <w:rPr>
          <w:rFonts w:ascii="Arial" w:hAnsi="Arial" w:cs="Arial"/>
          <w:color w:val="000000" w:themeColor="text1"/>
          <w:sz w:val="22"/>
          <w:szCs w:val="22"/>
        </w:rPr>
        <w:t>“</w:t>
      </w:r>
      <w:r w:rsidR="007365DF" w:rsidRPr="00D00F3D">
        <w:rPr>
          <w:rFonts w:ascii="Arial" w:hAnsi="Arial" w:cs="Arial"/>
          <w:color w:val="000000" w:themeColor="text1"/>
          <w:sz w:val="22"/>
          <w:szCs w:val="22"/>
        </w:rPr>
        <w:t>inbetween</w:t>
      </w:r>
      <w:r w:rsidR="00644314" w:rsidRPr="00D00F3D">
        <w:rPr>
          <w:rFonts w:ascii="Arial" w:hAnsi="Arial" w:cs="Arial"/>
          <w:color w:val="000000" w:themeColor="text1"/>
          <w:sz w:val="22"/>
          <w:szCs w:val="22"/>
        </w:rPr>
        <w:t>-</w:t>
      </w:r>
      <w:r w:rsidR="007365DF" w:rsidRPr="00D00F3D">
        <w:rPr>
          <w:rFonts w:ascii="Arial" w:hAnsi="Arial" w:cs="Arial"/>
          <w:color w:val="000000" w:themeColor="text1"/>
          <w:sz w:val="22"/>
          <w:szCs w:val="22"/>
        </w:rPr>
        <w:t>ness</w:t>
      </w:r>
      <w:r w:rsidR="00EE3159" w:rsidRPr="00D00F3D">
        <w:rPr>
          <w:rFonts w:ascii="Arial" w:hAnsi="Arial" w:cs="Arial"/>
          <w:color w:val="000000" w:themeColor="text1"/>
          <w:sz w:val="22"/>
          <w:szCs w:val="22"/>
        </w:rPr>
        <w:t>”</w:t>
      </w:r>
      <w:r w:rsidR="00CC21CC" w:rsidRPr="00D00F3D">
        <w:rPr>
          <w:rFonts w:ascii="Arial" w:hAnsi="Arial" w:cs="Arial"/>
          <w:color w:val="000000" w:themeColor="text1"/>
          <w:sz w:val="22"/>
          <w:szCs w:val="22"/>
        </w:rPr>
        <w:t>,</w:t>
      </w:r>
      <w:r w:rsidR="00EC7D19" w:rsidRPr="00D00F3D">
        <w:rPr>
          <w:rStyle w:val="FootnoteReference"/>
          <w:rFonts w:ascii="Arial" w:hAnsi="Arial" w:cs="Arial"/>
          <w:color w:val="000000" w:themeColor="text1"/>
          <w:sz w:val="22"/>
          <w:szCs w:val="22"/>
        </w:rPr>
        <w:footnoteReference w:id="100"/>
      </w:r>
      <w:r w:rsidR="00CC21CC" w:rsidRPr="00D00F3D">
        <w:rPr>
          <w:rFonts w:ascii="Arial" w:hAnsi="Arial" w:cs="Arial"/>
          <w:color w:val="000000" w:themeColor="text1"/>
          <w:sz w:val="22"/>
          <w:szCs w:val="22"/>
        </w:rPr>
        <w:t xml:space="preserve"> </w:t>
      </w:r>
      <w:r w:rsidR="00A83344" w:rsidRPr="00D00F3D">
        <w:rPr>
          <w:rFonts w:ascii="Arial" w:hAnsi="Arial" w:cs="Arial"/>
          <w:color w:val="000000" w:themeColor="text1"/>
          <w:sz w:val="22"/>
          <w:szCs w:val="22"/>
        </w:rPr>
        <w:t>the force of a</w:t>
      </w:r>
      <w:r w:rsidR="00CC21CC" w:rsidRPr="00D00F3D">
        <w:rPr>
          <w:rFonts w:ascii="Arial" w:hAnsi="Arial" w:cs="Arial"/>
          <w:color w:val="000000" w:themeColor="text1"/>
          <w:sz w:val="22"/>
          <w:szCs w:val="22"/>
        </w:rPr>
        <w:t xml:space="preserve"> collective imagination</w:t>
      </w:r>
      <w:r w:rsidR="00A83344" w:rsidRPr="00D00F3D">
        <w:rPr>
          <w:rFonts w:ascii="Arial" w:hAnsi="Arial" w:cs="Arial"/>
          <w:color w:val="000000" w:themeColor="text1"/>
          <w:sz w:val="22"/>
          <w:szCs w:val="22"/>
        </w:rPr>
        <w:t>, and Hong Kong as a site of psychological attachment</w:t>
      </w:r>
      <w:r w:rsidRPr="00D00F3D">
        <w:rPr>
          <w:rFonts w:ascii="Arial" w:hAnsi="Arial" w:cs="Arial"/>
          <w:color w:val="000000" w:themeColor="text1"/>
          <w:sz w:val="22"/>
          <w:szCs w:val="22"/>
        </w:rPr>
        <w:t>.</w:t>
      </w:r>
      <w:r w:rsidR="008258CA" w:rsidRPr="00D00F3D">
        <w:rPr>
          <w:rFonts w:ascii="Arial" w:hAnsi="Arial" w:cs="Arial"/>
          <w:color w:val="000000" w:themeColor="text1"/>
          <w:sz w:val="22"/>
          <w:szCs w:val="22"/>
        </w:rPr>
        <w:t xml:space="preserve"> </w:t>
      </w:r>
      <w:r w:rsidR="007154DC" w:rsidRPr="00D00F3D">
        <w:rPr>
          <w:rFonts w:ascii="Arial" w:hAnsi="Arial" w:cs="Arial"/>
          <w:sz w:val="22"/>
          <w:szCs w:val="22"/>
        </w:rPr>
        <w:t>Ho categorises most Hong Kong English writing since the mid-twentieth century as ‘popular entertainment’</w:t>
      </w:r>
      <w:r w:rsidR="007154DC" w:rsidRPr="00D00F3D">
        <w:rPr>
          <w:rStyle w:val="FootnoteReference"/>
          <w:rFonts w:ascii="Arial" w:hAnsi="Arial" w:cs="Arial"/>
          <w:sz w:val="22"/>
          <w:szCs w:val="22"/>
        </w:rPr>
        <w:footnoteReference w:id="101"/>
      </w:r>
      <w:r w:rsidR="007154DC" w:rsidRPr="00D00F3D">
        <w:rPr>
          <w:rFonts w:ascii="Arial" w:hAnsi="Arial" w:cs="Arial"/>
          <w:sz w:val="22"/>
          <w:szCs w:val="22"/>
        </w:rPr>
        <w:t xml:space="preserve"> </w:t>
      </w:r>
      <w:r w:rsidR="00F976E7" w:rsidRPr="00D00F3D">
        <w:rPr>
          <w:rFonts w:ascii="Arial" w:hAnsi="Arial" w:cs="Arial"/>
          <w:sz w:val="22"/>
          <w:szCs w:val="22"/>
        </w:rPr>
        <w:t xml:space="preserve">and </w:t>
      </w:r>
      <w:r w:rsidR="00B52D63" w:rsidRPr="00D00F3D">
        <w:rPr>
          <w:rFonts w:ascii="Arial" w:hAnsi="Arial" w:cs="Arial"/>
          <w:sz w:val="22"/>
          <w:szCs w:val="22"/>
        </w:rPr>
        <w:t>outlines a number of binaries and narrative formulae that characterise writing of this period</w:t>
      </w:r>
      <w:r w:rsidR="00F6585B" w:rsidRPr="00D00F3D">
        <w:rPr>
          <w:rFonts w:ascii="Arial" w:hAnsi="Arial" w:cs="Arial"/>
          <w:sz w:val="22"/>
          <w:szCs w:val="22"/>
        </w:rPr>
        <w:t>, which are ‘hard to dislodge’</w:t>
      </w:r>
      <w:r w:rsidR="00B52D63" w:rsidRPr="00D00F3D">
        <w:rPr>
          <w:rFonts w:ascii="Arial" w:hAnsi="Arial" w:cs="Arial"/>
          <w:sz w:val="22"/>
          <w:szCs w:val="22"/>
        </w:rPr>
        <w:t>.</w:t>
      </w:r>
      <w:r w:rsidR="00F6585B" w:rsidRPr="00D00F3D">
        <w:rPr>
          <w:rStyle w:val="FootnoteReference"/>
          <w:rFonts w:ascii="Arial" w:hAnsi="Arial" w:cs="Arial"/>
          <w:sz w:val="22"/>
          <w:szCs w:val="22"/>
        </w:rPr>
        <w:footnoteReference w:id="102"/>
      </w:r>
      <w:r w:rsidR="00B52D63" w:rsidRPr="00D00F3D">
        <w:rPr>
          <w:rFonts w:ascii="Arial" w:hAnsi="Arial" w:cs="Arial"/>
          <w:sz w:val="22"/>
          <w:szCs w:val="22"/>
        </w:rPr>
        <w:t xml:space="preserve"> </w:t>
      </w:r>
      <w:r w:rsidR="002E5EB8" w:rsidRPr="00D00F3D">
        <w:rPr>
          <w:rFonts w:ascii="Arial" w:hAnsi="Arial" w:cs="Arial"/>
          <w:sz w:val="22"/>
          <w:szCs w:val="22"/>
        </w:rPr>
        <w:t>Ho outlines how although the geo-political turmoil such as ‘</w:t>
      </w:r>
      <w:r w:rsidR="002E5EB8" w:rsidRPr="00D00F3D">
        <w:rPr>
          <w:rFonts w:ascii="Arial" w:hAnsi="Arial" w:cs="Arial"/>
          <w:color w:val="000000"/>
          <w:sz w:val="22"/>
          <w:szCs w:val="22"/>
          <w:shd w:val="clear" w:color="auto" w:fill="FFFFFF"/>
        </w:rPr>
        <w:t>the tragedies of war-torn China, the exigencies of anti-colonial and post-colonial struggles, the battlefields of the cold war, the trauma of the Cultural Revolution’ unfold in the background of much Hong Kong writing, it is rarely the central concern of these texts.</w:t>
      </w:r>
      <w:r w:rsidR="002E5EB8" w:rsidRPr="00D00F3D">
        <w:rPr>
          <w:rFonts w:ascii="Arial" w:hAnsi="Arial" w:cs="Arial"/>
          <w:sz w:val="22"/>
          <w:szCs w:val="22"/>
        </w:rPr>
        <w:t xml:space="preserve"> R</w:t>
      </w:r>
      <w:r w:rsidR="007154DC" w:rsidRPr="00D00F3D">
        <w:rPr>
          <w:rFonts w:ascii="Arial" w:hAnsi="Arial" w:cs="Arial"/>
          <w:sz w:val="22"/>
          <w:szCs w:val="22"/>
        </w:rPr>
        <w:t>omance</w:t>
      </w:r>
      <w:r w:rsidR="002E5EB8" w:rsidRPr="00D00F3D">
        <w:rPr>
          <w:rFonts w:ascii="Arial" w:hAnsi="Arial" w:cs="Arial"/>
          <w:sz w:val="22"/>
          <w:szCs w:val="22"/>
        </w:rPr>
        <w:t xml:space="preserve"> is a popular genre of this period</w:t>
      </w:r>
      <w:r w:rsidR="007154DC" w:rsidRPr="00D00F3D">
        <w:rPr>
          <w:rFonts w:ascii="Arial" w:hAnsi="Arial" w:cs="Arial"/>
          <w:sz w:val="22"/>
          <w:szCs w:val="22"/>
        </w:rPr>
        <w:t xml:space="preserve">, </w:t>
      </w:r>
      <w:r w:rsidR="002E5EB8" w:rsidRPr="00D00F3D">
        <w:rPr>
          <w:rFonts w:ascii="Arial" w:hAnsi="Arial" w:cs="Arial"/>
          <w:sz w:val="22"/>
          <w:szCs w:val="22"/>
        </w:rPr>
        <w:t xml:space="preserve">including novels </w:t>
      </w:r>
      <w:r w:rsidR="007154DC" w:rsidRPr="00D00F3D">
        <w:rPr>
          <w:rFonts w:ascii="Arial" w:hAnsi="Arial" w:cs="Arial"/>
          <w:sz w:val="22"/>
          <w:szCs w:val="22"/>
        </w:rPr>
        <w:t xml:space="preserve">from Richard Mason’s </w:t>
      </w:r>
      <w:r w:rsidR="007154DC" w:rsidRPr="00D00F3D">
        <w:rPr>
          <w:rFonts w:ascii="Arial" w:hAnsi="Arial" w:cs="Arial"/>
          <w:i/>
          <w:iCs/>
          <w:sz w:val="22"/>
          <w:szCs w:val="22"/>
        </w:rPr>
        <w:t>The World of Suzie Wong</w:t>
      </w:r>
      <w:r w:rsidR="007154DC" w:rsidRPr="00D00F3D">
        <w:rPr>
          <w:rFonts w:ascii="Arial" w:hAnsi="Arial" w:cs="Arial"/>
          <w:sz w:val="22"/>
          <w:szCs w:val="22"/>
        </w:rPr>
        <w:t xml:space="preserve"> (1957) to Janice Y</w:t>
      </w:r>
      <w:r w:rsidR="004B2A89" w:rsidRPr="00D00F3D">
        <w:rPr>
          <w:rFonts w:ascii="Arial" w:hAnsi="Arial" w:cs="Arial"/>
          <w:sz w:val="22"/>
          <w:szCs w:val="22"/>
        </w:rPr>
        <w:t>.</w:t>
      </w:r>
      <w:r w:rsidR="007154DC" w:rsidRPr="00D00F3D">
        <w:rPr>
          <w:rFonts w:ascii="Arial" w:hAnsi="Arial" w:cs="Arial"/>
          <w:sz w:val="22"/>
          <w:szCs w:val="22"/>
        </w:rPr>
        <w:t xml:space="preserve"> K</w:t>
      </w:r>
      <w:r w:rsidR="004B2A89" w:rsidRPr="00D00F3D">
        <w:rPr>
          <w:rFonts w:ascii="Arial" w:hAnsi="Arial" w:cs="Arial"/>
          <w:sz w:val="22"/>
          <w:szCs w:val="22"/>
        </w:rPr>
        <w:t>.</w:t>
      </w:r>
      <w:r w:rsidR="007154DC" w:rsidRPr="00D00F3D">
        <w:rPr>
          <w:rFonts w:ascii="Arial" w:hAnsi="Arial" w:cs="Arial"/>
          <w:sz w:val="22"/>
          <w:szCs w:val="22"/>
        </w:rPr>
        <w:t xml:space="preserve"> Lee’s contemporary </w:t>
      </w:r>
      <w:r w:rsidR="002E5EB8" w:rsidRPr="00D00F3D">
        <w:rPr>
          <w:rFonts w:ascii="Arial" w:hAnsi="Arial" w:cs="Arial"/>
          <w:sz w:val="22"/>
          <w:szCs w:val="22"/>
        </w:rPr>
        <w:t>work</w:t>
      </w:r>
      <w:r w:rsidR="007154DC" w:rsidRPr="00D00F3D">
        <w:rPr>
          <w:rFonts w:ascii="Arial" w:hAnsi="Arial" w:cs="Arial"/>
          <w:sz w:val="22"/>
          <w:szCs w:val="22"/>
        </w:rPr>
        <w:t xml:space="preserve">, </w:t>
      </w:r>
      <w:r w:rsidR="007154DC" w:rsidRPr="00D00F3D">
        <w:rPr>
          <w:rFonts w:ascii="Arial" w:hAnsi="Arial" w:cs="Arial"/>
          <w:i/>
          <w:iCs/>
          <w:sz w:val="22"/>
          <w:szCs w:val="22"/>
        </w:rPr>
        <w:t>The Piano Teacher</w:t>
      </w:r>
      <w:r w:rsidR="007154DC" w:rsidRPr="00D00F3D">
        <w:rPr>
          <w:rFonts w:ascii="Arial" w:hAnsi="Arial" w:cs="Arial"/>
          <w:sz w:val="22"/>
          <w:szCs w:val="22"/>
        </w:rPr>
        <w:t xml:space="preserve"> (2009),</w:t>
      </w:r>
      <w:r w:rsidR="00B878DD" w:rsidRPr="00D00F3D">
        <w:rPr>
          <w:rFonts w:ascii="Arial" w:hAnsi="Arial" w:cs="Arial"/>
          <w:sz w:val="22"/>
          <w:szCs w:val="22"/>
        </w:rPr>
        <w:t xml:space="preserve"> </w:t>
      </w:r>
      <w:r w:rsidR="002E5EB8" w:rsidRPr="00D00F3D">
        <w:rPr>
          <w:rFonts w:ascii="Arial" w:hAnsi="Arial" w:cs="Arial"/>
          <w:sz w:val="22"/>
          <w:szCs w:val="22"/>
        </w:rPr>
        <w:t xml:space="preserve">both of </w:t>
      </w:r>
      <w:r w:rsidR="00B878DD" w:rsidRPr="00D00F3D">
        <w:rPr>
          <w:rFonts w:ascii="Arial" w:hAnsi="Arial" w:cs="Arial"/>
          <w:sz w:val="22"/>
          <w:szCs w:val="22"/>
        </w:rPr>
        <w:t>which</w:t>
      </w:r>
      <w:r w:rsidR="002E5EB8" w:rsidRPr="00D00F3D">
        <w:rPr>
          <w:rFonts w:ascii="Arial" w:hAnsi="Arial" w:cs="Arial"/>
          <w:sz w:val="22"/>
          <w:szCs w:val="22"/>
        </w:rPr>
        <w:t xml:space="preserve"> reflect a</w:t>
      </w:r>
      <w:r w:rsidR="00B878DD" w:rsidRPr="00D00F3D">
        <w:rPr>
          <w:rFonts w:ascii="Arial" w:hAnsi="Arial" w:cs="Arial"/>
          <w:sz w:val="22"/>
          <w:szCs w:val="22"/>
        </w:rPr>
        <w:t xml:space="preserve"> ‘familiar oppositional framework of tradition and modernity, East and West’</w:t>
      </w:r>
      <w:r w:rsidR="007154DC" w:rsidRPr="00D00F3D">
        <w:rPr>
          <w:rFonts w:ascii="Arial" w:hAnsi="Arial" w:cs="Arial"/>
          <w:sz w:val="22"/>
          <w:szCs w:val="22"/>
        </w:rPr>
        <w:t>.</w:t>
      </w:r>
      <w:r w:rsidR="00B878DD" w:rsidRPr="00D00F3D">
        <w:rPr>
          <w:rStyle w:val="FootnoteReference"/>
          <w:rFonts w:ascii="Arial" w:hAnsi="Arial" w:cs="Arial"/>
          <w:sz w:val="22"/>
          <w:szCs w:val="22"/>
        </w:rPr>
        <w:footnoteReference w:id="103"/>
      </w:r>
      <w:r w:rsidR="007154DC" w:rsidRPr="00D00F3D">
        <w:rPr>
          <w:rFonts w:ascii="Arial" w:hAnsi="Arial" w:cs="Arial"/>
          <w:sz w:val="22"/>
          <w:szCs w:val="22"/>
        </w:rPr>
        <w:t xml:space="preserve"> Hong Kong has also been the backdrop for espionage and thriller, like John le Carré’s </w:t>
      </w:r>
      <w:r w:rsidR="007154DC" w:rsidRPr="00D00F3D">
        <w:rPr>
          <w:rFonts w:ascii="Arial" w:hAnsi="Arial" w:cs="Arial"/>
          <w:i/>
          <w:iCs/>
          <w:sz w:val="22"/>
          <w:szCs w:val="22"/>
        </w:rPr>
        <w:t>The Honourable Schoolboy</w:t>
      </w:r>
      <w:r w:rsidR="007154DC" w:rsidRPr="00D00F3D">
        <w:rPr>
          <w:rFonts w:ascii="Arial" w:hAnsi="Arial" w:cs="Arial"/>
          <w:sz w:val="22"/>
          <w:szCs w:val="22"/>
        </w:rPr>
        <w:t xml:space="preserve"> (1977), James Clavell’s </w:t>
      </w:r>
      <w:r w:rsidR="007154DC" w:rsidRPr="00D00F3D">
        <w:rPr>
          <w:rFonts w:ascii="Arial" w:hAnsi="Arial" w:cs="Arial"/>
          <w:i/>
          <w:iCs/>
          <w:sz w:val="22"/>
          <w:szCs w:val="22"/>
        </w:rPr>
        <w:t>Noble House</w:t>
      </w:r>
      <w:r w:rsidR="007154DC" w:rsidRPr="00D00F3D">
        <w:rPr>
          <w:rFonts w:ascii="Arial" w:hAnsi="Arial" w:cs="Arial"/>
          <w:sz w:val="22"/>
          <w:szCs w:val="22"/>
        </w:rPr>
        <w:t xml:space="preserve"> (1981), and Robert Ludlum’s </w:t>
      </w:r>
      <w:r w:rsidR="007154DC" w:rsidRPr="00D00F3D">
        <w:rPr>
          <w:rFonts w:ascii="Arial" w:hAnsi="Arial" w:cs="Arial"/>
          <w:i/>
          <w:iCs/>
          <w:sz w:val="22"/>
          <w:szCs w:val="22"/>
        </w:rPr>
        <w:t xml:space="preserve">The Bourne Supremacy </w:t>
      </w:r>
      <w:r w:rsidR="007154DC" w:rsidRPr="00D00F3D">
        <w:rPr>
          <w:rFonts w:ascii="Arial" w:hAnsi="Arial" w:cs="Arial"/>
          <w:sz w:val="22"/>
          <w:szCs w:val="22"/>
        </w:rPr>
        <w:t xml:space="preserve">(1986), stories of the Japanese occupation, like John Lanchester’s </w:t>
      </w:r>
      <w:r w:rsidR="007154DC" w:rsidRPr="00D00F3D">
        <w:rPr>
          <w:rFonts w:ascii="Arial" w:hAnsi="Arial" w:cs="Arial"/>
          <w:i/>
          <w:iCs/>
          <w:sz w:val="22"/>
          <w:szCs w:val="22"/>
        </w:rPr>
        <w:t>Fragrant Harbour</w:t>
      </w:r>
      <w:r w:rsidR="007154DC" w:rsidRPr="00D00F3D">
        <w:rPr>
          <w:rFonts w:ascii="Arial" w:hAnsi="Arial" w:cs="Arial"/>
          <w:sz w:val="22"/>
          <w:szCs w:val="22"/>
        </w:rPr>
        <w:t xml:space="preserve"> (2002)</w:t>
      </w:r>
      <w:r w:rsidR="00B451CC" w:rsidRPr="00D00F3D">
        <w:rPr>
          <w:rFonts w:ascii="Arial" w:hAnsi="Arial" w:cs="Arial"/>
          <w:sz w:val="22"/>
          <w:szCs w:val="22"/>
        </w:rPr>
        <w:t>,</w:t>
      </w:r>
      <w:r w:rsidR="00B451CC" w:rsidRPr="00D00F3D">
        <w:rPr>
          <w:rStyle w:val="FootnoteReference"/>
          <w:rFonts w:ascii="Arial" w:hAnsi="Arial" w:cs="Arial"/>
          <w:sz w:val="22"/>
          <w:szCs w:val="22"/>
        </w:rPr>
        <w:footnoteReference w:id="104"/>
      </w:r>
      <w:r w:rsidR="00B451CC" w:rsidRPr="00D00F3D">
        <w:rPr>
          <w:rFonts w:ascii="Arial" w:hAnsi="Arial" w:cs="Arial"/>
          <w:sz w:val="22"/>
          <w:szCs w:val="22"/>
        </w:rPr>
        <w:t xml:space="preserve"> and psychopathological navigations of ‘</w:t>
      </w:r>
      <w:r w:rsidR="00B451CC" w:rsidRPr="00D00F3D">
        <w:rPr>
          <w:rFonts w:ascii="Arial" w:hAnsi="Arial" w:cs="Arial"/>
          <w:color w:val="000000"/>
          <w:sz w:val="22"/>
          <w:szCs w:val="22"/>
          <w:shd w:val="clear" w:color="auto" w:fill="FFFFFF"/>
        </w:rPr>
        <w:t>a “Hong Kong” variously haunted and possessed by powerful colonialist, nativist, and capitalist forces’.</w:t>
      </w:r>
      <w:r w:rsidR="00B451CC" w:rsidRPr="00D00F3D">
        <w:rPr>
          <w:rStyle w:val="FootnoteReference"/>
          <w:rFonts w:ascii="Arial" w:hAnsi="Arial" w:cs="Arial"/>
          <w:color w:val="000000"/>
          <w:sz w:val="22"/>
          <w:szCs w:val="22"/>
          <w:shd w:val="clear" w:color="auto" w:fill="FFFFFF"/>
        </w:rPr>
        <w:footnoteReference w:id="105"/>
      </w:r>
      <w:r w:rsidR="007154DC" w:rsidRPr="00D00F3D">
        <w:rPr>
          <w:rFonts w:ascii="Arial" w:hAnsi="Arial" w:cs="Arial"/>
          <w:sz w:val="22"/>
          <w:szCs w:val="22"/>
        </w:rPr>
        <w:t xml:space="preserve"> </w:t>
      </w:r>
      <w:r w:rsidR="002E5EB8" w:rsidRPr="00D00F3D">
        <w:rPr>
          <w:rFonts w:ascii="Arial" w:hAnsi="Arial" w:cs="Arial"/>
          <w:sz w:val="22"/>
          <w:szCs w:val="22"/>
        </w:rPr>
        <w:t xml:space="preserve">Ho identifies ‘adventure’ </w:t>
      </w:r>
      <w:r w:rsidR="002E5EB8" w:rsidRPr="00D00F3D">
        <w:rPr>
          <w:rFonts w:ascii="Arial" w:hAnsi="Arial" w:cs="Arial"/>
          <w:sz w:val="22"/>
          <w:szCs w:val="22"/>
        </w:rPr>
        <w:lastRenderedPageBreak/>
        <w:t>the most dominant of popular genres, characterised by orientalist tropes, and the focus of my analysis in Chapter 3.</w:t>
      </w:r>
    </w:p>
    <w:p w14:paraId="1C3FB355" w14:textId="77777777" w:rsidR="00B451CC" w:rsidRPr="00D00F3D" w:rsidRDefault="00B451CC" w:rsidP="00D00F3D">
      <w:pPr>
        <w:spacing w:line="360" w:lineRule="auto"/>
        <w:rPr>
          <w:rFonts w:ascii="Arial" w:hAnsi="Arial" w:cs="Arial"/>
          <w:color w:val="000000"/>
          <w:sz w:val="22"/>
          <w:szCs w:val="22"/>
          <w:shd w:val="clear" w:color="auto" w:fill="FFFFFF"/>
        </w:rPr>
      </w:pPr>
    </w:p>
    <w:p w14:paraId="21947177" w14:textId="59D70F90" w:rsidR="00F6585B" w:rsidRPr="00D00F3D" w:rsidRDefault="00B451CC" w:rsidP="00D00F3D">
      <w:pPr>
        <w:spacing w:line="360" w:lineRule="auto"/>
        <w:ind w:firstLine="720"/>
        <w:rPr>
          <w:rFonts w:ascii="Arial" w:hAnsi="Arial" w:cs="Arial"/>
          <w:color w:val="000000" w:themeColor="text1"/>
          <w:sz w:val="22"/>
          <w:szCs w:val="22"/>
        </w:rPr>
      </w:pPr>
      <w:r w:rsidRPr="00D00F3D">
        <w:rPr>
          <w:rFonts w:ascii="Arial" w:hAnsi="Arial" w:cs="Arial"/>
          <w:sz w:val="22"/>
          <w:szCs w:val="22"/>
        </w:rPr>
        <w:t>S</w:t>
      </w:r>
      <w:r w:rsidR="00F976E7" w:rsidRPr="00D00F3D">
        <w:rPr>
          <w:rFonts w:ascii="Arial" w:hAnsi="Arial" w:cs="Arial"/>
          <w:sz w:val="22"/>
          <w:szCs w:val="22"/>
        </w:rPr>
        <w:t>ome writers of this period</w:t>
      </w:r>
      <w:r w:rsidRPr="00D00F3D">
        <w:rPr>
          <w:rFonts w:ascii="Arial" w:hAnsi="Arial" w:cs="Arial"/>
          <w:sz w:val="22"/>
          <w:szCs w:val="22"/>
        </w:rPr>
        <w:t>, however,</w:t>
      </w:r>
      <w:r w:rsidR="00F976E7" w:rsidRPr="00D00F3D">
        <w:rPr>
          <w:rFonts w:ascii="Arial" w:hAnsi="Arial" w:cs="Arial"/>
          <w:sz w:val="22"/>
          <w:szCs w:val="22"/>
        </w:rPr>
        <w:t xml:space="preserve"> balance entertainment with a socio-political critique</w:t>
      </w:r>
      <w:r w:rsidRPr="00D00F3D">
        <w:rPr>
          <w:rFonts w:ascii="Arial" w:hAnsi="Arial" w:cs="Arial"/>
          <w:sz w:val="22"/>
          <w:szCs w:val="22"/>
        </w:rPr>
        <w:t>;</w:t>
      </w:r>
      <w:r w:rsidR="00F976E7" w:rsidRPr="00D00F3D">
        <w:rPr>
          <w:rFonts w:ascii="Arial" w:hAnsi="Arial" w:cs="Arial"/>
          <w:sz w:val="22"/>
          <w:szCs w:val="22"/>
        </w:rPr>
        <w:t xml:space="preserve"> </w:t>
      </w:r>
      <w:r w:rsidRPr="00D00F3D">
        <w:rPr>
          <w:rFonts w:ascii="Arial" w:hAnsi="Arial" w:cs="Arial"/>
          <w:sz w:val="22"/>
          <w:szCs w:val="22"/>
        </w:rPr>
        <w:t>w</w:t>
      </w:r>
      <w:r w:rsidR="00F976E7" w:rsidRPr="00D00F3D">
        <w:rPr>
          <w:rFonts w:ascii="Arial" w:hAnsi="Arial" w:cs="Arial"/>
          <w:sz w:val="22"/>
          <w:szCs w:val="22"/>
        </w:rPr>
        <w:t xml:space="preserve">riting like Han Suyin’s </w:t>
      </w:r>
      <w:r w:rsidR="00F976E7" w:rsidRPr="00D00F3D">
        <w:rPr>
          <w:rFonts w:ascii="Arial" w:hAnsi="Arial" w:cs="Arial"/>
          <w:i/>
          <w:iCs/>
          <w:sz w:val="22"/>
          <w:szCs w:val="22"/>
        </w:rPr>
        <w:t>A Many Splendoured Thing</w:t>
      </w:r>
      <w:r w:rsidR="00F976E7" w:rsidRPr="00D00F3D">
        <w:rPr>
          <w:rFonts w:ascii="Arial" w:hAnsi="Arial" w:cs="Arial"/>
          <w:sz w:val="22"/>
          <w:szCs w:val="22"/>
        </w:rPr>
        <w:t xml:space="preserve"> (1952) and Christopher New’s </w:t>
      </w:r>
      <w:r w:rsidR="00F976E7" w:rsidRPr="00D00F3D">
        <w:rPr>
          <w:rFonts w:ascii="Arial" w:hAnsi="Arial" w:cs="Arial"/>
          <w:i/>
          <w:iCs/>
          <w:sz w:val="22"/>
          <w:szCs w:val="22"/>
        </w:rPr>
        <w:t>The Chinese Box</w:t>
      </w:r>
      <w:r w:rsidR="00F976E7" w:rsidRPr="00D00F3D">
        <w:rPr>
          <w:rFonts w:ascii="Arial" w:hAnsi="Arial" w:cs="Arial"/>
          <w:sz w:val="22"/>
          <w:szCs w:val="22"/>
        </w:rPr>
        <w:t xml:space="preserve"> (1975) explore the ironies of colonial authority, while offering a panoramic depiction of the subjective instability caused by rapid globalisation and political flux.</w:t>
      </w:r>
      <w:r w:rsidRPr="00D00F3D">
        <w:rPr>
          <w:rFonts w:ascii="Arial" w:hAnsi="Arial" w:cs="Arial"/>
          <w:sz w:val="22"/>
          <w:szCs w:val="22"/>
        </w:rPr>
        <w:t xml:space="preserve"> Ho categorises this writing as belonging to a more literary genre of ‘historical narrative’, the central themes of which are epitomised in the sub-category of the ‘1997 narrative’.</w:t>
      </w:r>
      <w:r w:rsidRPr="00D00F3D">
        <w:rPr>
          <w:rFonts w:ascii="Arial" w:hAnsi="Arial" w:cs="Arial"/>
          <w:color w:val="000000" w:themeColor="text1"/>
          <w:sz w:val="22"/>
          <w:szCs w:val="22"/>
        </w:rPr>
        <w:t xml:space="preserve"> </w:t>
      </w:r>
      <w:r w:rsidR="007154DC" w:rsidRPr="00D00F3D">
        <w:rPr>
          <w:rFonts w:ascii="Arial" w:hAnsi="Arial" w:cs="Arial"/>
          <w:color w:val="000000"/>
          <w:sz w:val="22"/>
          <w:szCs w:val="22"/>
          <w:shd w:val="clear" w:color="auto" w:fill="FFFFFF"/>
        </w:rPr>
        <w:t>‘Historical’ Hong Kong writing, particularly that written since Hong Kong’s emergency as a centre of global trade in the late 1940s, and 1950s, can be characterised by a feeling of “inbetween</w:t>
      </w:r>
      <w:r w:rsidR="00951E89" w:rsidRPr="00D00F3D">
        <w:rPr>
          <w:rFonts w:ascii="Arial" w:hAnsi="Arial" w:cs="Arial"/>
          <w:color w:val="000000"/>
          <w:sz w:val="22"/>
          <w:szCs w:val="22"/>
          <w:shd w:val="clear" w:color="auto" w:fill="FFFFFF"/>
        </w:rPr>
        <w:t>-</w:t>
      </w:r>
      <w:r w:rsidR="007154DC" w:rsidRPr="00D00F3D">
        <w:rPr>
          <w:rFonts w:ascii="Arial" w:hAnsi="Arial" w:cs="Arial"/>
          <w:color w:val="000000"/>
          <w:sz w:val="22"/>
          <w:szCs w:val="22"/>
          <w:shd w:val="clear" w:color="auto" w:fill="FFFFFF"/>
        </w:rPr>
        <w:t>ness”</w:t>
      </w:r>
      <w:r w:rsidRPr="00D00F3D">
        <w:rPr>
          <w:rFonts w:ascii="Arial" w:hAnsi="Arial" w:cs="Arial"/>
          <w:color w:val="000000"/>
          <w:sz w:val="22"/>
          <w:szCs w:val="22"/>
          <w:shd w:val="clear" w:color="auto" w:fill="FFFFFF"/>
        </w:rPr>
        <w:t xml:space="preserve"> and subjective disjuncture</w:t>
      </w:r>
      <w:r w:rsidR="007154DC" w:rsidRPr="00D00F3D">
        <w:rPr>
          <w:rFonts w:ascii="Arial" w:hAnsi="Arial" w:cs="Arial"/>
          <w:color w:val="000000"/>
          <w:sz w:val="22"/>
          <w:szCs w:val="22"/>
          <w:shd w:val="clear" w:color="auto" w:fill="FFFFFF"/>
        </w:rPr>
        <w:t>, where the momentum of modernity</w:t>
      </w:r>
      <w:r w:rsidRPr="00D00F3D">
        <w:rPr>
          <w:rFonts w:ascii="Arial" w:hAnsi="Arial" w:cs="Arial"/>
          <w:color w:val="000000"/>
          <w:sz w:val="22"/>
          <w:szCs w:val="22"/>
          <w:shd w:val="clear" w:color="auto" w:fill="FFFFFF"/>
        </w:rPr>
        <w:t xml:space="preserve">, progress and prosperity for a </w:t>
      </w:r>
      <w:r w:rsidR="007154DC" w:rsidRPr="00D00F3D">
        <w:rPr>
          <w:rFonts w:ascii="Arial" w:hAnsi="Arial" w:cs="Arial"/>
          <w:color w:val="000000"/>
          <w:sz w:val="22"/>
          <w:szCs w:val="22"/>
          <w:shd w:val="clear" w:color="auto" w:fill="FFFFFF"/>
        </w:rPr>
        <w:t>colonial and local entrepreneurial elite, paired with mass immigration, is at odds with the impoverished reality experienced by the local population</w:t>
      </w:r>
      <w:r w:rsidR="007154DC" w:rsidRPr="00D00F3D">
        <w:rPr>
          <w:rFonts w:ascii="Arial" w:hAnsi="Arial" w:cs="Arial"/>
          <w:sz w:val="22"/>
          <w:szCs w:val="22"/>
        </w:rPr>
        <w:t xml:space="preserve">, depicted in </w:t>
      </w:r>
      <w:r w:rsidR="007154DC" w:rsidRPr="00D00F3D">
        <w:rPr>
          <w:rFonts w:ascii="Arial" w:hAnsi="Arial" w:cs="Arial"/>
          <w:i/>
          <w:iCs/>
          <w:sz w:val="22"/>
          <w:szCs w:val="22"/>
        </w:rPr>
        <w:t>A Many-Splendoured Thing</w:t>
      </w:r>
      <w:r w:rsidR="007154DC" w:rsidRPr="00D00F3D">
        <w:rPr>
          <w:rFonts w:ascii="Arial" w:hAnsi="Arial" w:cs="Arial"/>
          <w:sz w:val="22"/>
          <w:szCs w:val="22"/>
        </w:rPr>
        <w:t xml:space="preserve"> and in Austin Coates’s </w:t>
      </w:r>
      <w:r w:rsidR="007154DC" w:rsidRPr="00D00F3D">
        <w:rPr>
          <w:rFonts w:ascii="Arial" w:hAnsi="Arial" w:cs="Arial"/>
          <w:i/>
          <w:iCs/>
          <w:sz w:val="22"/>
          <w:szCs w:val="22"/>
        </w:rPr>
        <w:t>The Road</w:t>
      </w:r>
      <w:r w:rsidR="007154DC" w:rsidRPr="00D00F3D">
        <w:rPr>
          <w:rFonts w:ascii="Arial" w:hAnsi="Arial" w:cs="Arial"/>
          <w:sz w:val="22"/>
          <w:szCs w:val="22"/>
        </w:rPr>
        <w:t xml:space="preserve"> (1959)</w:t>
      </w:r>
      <w:r w:rsidR="007154DC" w:rsidRPr="00D00F3D">
        <w:rPr>
          <w:rFonts w:ascii="Arial" w:hAnsi="Arial" w:cs="Arial"/>
          <w:color w:val="000000"/>
          <w:sz w:val="22"/>
          <w:szCs w:val="22"/>
          <w:shd w:val="clear" w:color="auto" w:fill="FFFFFF"/>
        </w:rPr>
        <w:t xml:space="preserve">. This critique of structural inequalities is magnified in writing of the </w:t>
      </w:r>
      <w:r w:rsidR="005634FC" w:rsidRPr="00D00F3D">
        <w:rPr>
          <w:rFonts w:ascii="Arial" w:hAnsi="Arial" w:cs="Arial"/>
          <w:color w:val="000000"/>
          <w:sz w:val="22"/>
          <w:szCs w:val="22"/>
          <w:shd w:val="clear" w:color="auto" w:fill="FFFFFF"/>
        </w:rPr>
        <w:t>sixties</w:t>
      </w:r>
      <w:r w:rsidR="007154DC" w:rsidRPr="00D00F3D">
        <w:rPr>
          <w:rFonts w:ascii="Arial" w:hAnsi="Arial" w:cs="Arial"/>
          <w:color w:val="000000"/>
          <w:sz w:val="22"/>
          <w:szCs w:val="22"/>
          <w:shd w:val="clear" w:color="auto" w:fill="FFFFFF"/>
        </w:rPr>
        <w:t xml:space="preserve">, through the riots of 1967, to the </w:t>
      </w:r>
      <w:r w:rsidR="005634FC" w:rsidRPr="00D00F3D">
        <w:rPr>
          <w:rFonts w:ascii="Arial" w:hAnsi="Arial" w:cs="Arial"/>
          <w:color w:val="000000"/>
          <w:sz w:val="22"/>
          <w:szCs w:val="22"/>
          <w:shd w:val="clear" w:color="auto" w:fill="FFFFFF"/>
        </w:rPr>
        <w:t>seventies</w:t>
      </w:r>
      <w:r w:rsidR="007154DC" w:rsidRPr="00D00F3D">
        <w:rPr>
          <w:rFonts w:ascii="Arial" w:hAnsi="Arial" w:cs="Arial"/>
          <w:color w:val="000000"/>
          <w:sz w:val="22"/>
          <w:szCs w:val="22"/>
          <w:shd w:val="clear" w:color="auto" w:fill="FFFFFF"/>
        </w:rPr>
        <w:t xml:space="preserve">. </w:t>
      </w:r>
      <w:r w:rsidRPr="00D00F3D">
        <w:rPr>
          <w:rFonts w:ascii="Arial" w:hAnsi="Arial" w:cs="Arial"/>
          <w:color w:val="000000"/>
          <w:sz w:val="22"/>
          <w:szCs w:val="22"/>
          <w:shd w:val="clear" w:color="auto" w:fill="FFFFFF"/>
        </w:rPr>
        <w:t>In this period, r</w:t>
      </w:r>
      <w:r w:rsidR="007154DC" w:rsidRPr="00D00F3D">
        <w:rPr>
          <w:rFonts w:ascii="Arial" w:hAnsi="Arial" w:cs="Arial"/>
          <w:color w:val="000000"/>
          <w:sz w:val="22"/>
          <w:szCs w:val="22"/>
          <w:shd w:val="clear" w:color="auto" w:fill="FFFFFF"/>
        </w:rPr>
        <w:t xml:space="preserve">apid globalisation, increased social mobility </w:t>
      </w:r>
      <w:r w:rsidRPr="00D00F3D">
        <w:rPr>
          <w:rFonts w:ascii="Arial" w:hAnsi="Arial" w:cs="Arial"/>
          <w:color w:val="000000"/>
          <w:sz w:val="22"/>
          <w:szCs w:val="22"/>
          <w:shd w:val="clear" w:color="auto" w:fill="FFFFFF"/>
        </w:rPr>
        <w:t>of</w:t>
      </w:r>
      <w:r w:rsidR="007154DC" w:rsidRPr="00D00F3D">
        <w:rPr>
          <w:rFonts w:ascii="Arial" w:hAnsi="Arial" w:cs="Arial"/>
          <w:color w:val="000000"/>
          <w:sz w:val="22"/>
          <w:szCs w:val="22"/>
          <w:shd w:val="clear" w:color="auto" w:fill="FFFFFF"/>
        </w:rPr>
        <w:t xml:space="preserve"> the local elite and the emergence of transnational identities are pitched against </w:t>
      </w:r>
      <w:r w:rsidRPr="00D00F3D">
        <w:rPr>
          <w:rFonts w:ascii="Arial" w:hAnsi="Arial" w:cs="Arial"/>
          <w:color w:val="000000"/>
          <w:sz w:val="22"/>
          <w:szCs w:val="22"/>
          <w:shd w:val="clear" w:color="auto" w:fill="FFFFFF"/>
        </w:rPr>
        <w:t>themes</w:t>
      </w:r>
      <w:r w:rsidR="007154DC" w:rsidRPr="00D00F3D">
        <w:rPr>
          <w:rFonts w:ascii="Arial" w:hAnsi="Arial" w:cs="Arial"/>
          <w:color w:val="000000"/>
          <w:sz w:val="22"/>
          <w:szCs w:val="22"/>
          <w:shd w:val="clear" w:color="auto" w:fill="FFFFFF"/>
        </w:rPr>
        <w:t xml:space="preserve"> of conflicted loyalt</w:t>
      </w:r>
      <w:r w:rsidRPr="00D00F3D">
        <w:rPr>
          <w:rFonts w:ascii="Arial" w:hAnsi="Arial" w:cs="Arial"/>
          <w:color w:val="000000"/>
          <w:sz w:val="22"/>
          <w:szCs w:val="22"/>
          <w:shd w:val="clear" w:color="auto" w:fill="FFFFFF"/>
        </w:rPr>
        <w:t>y</w:t>
      </w:r>
      <w:r w:rsidR="007154DC" w:rsidRPr="00D00F3D">
        <w:rPr>
          <w:rFonts w:ascii="Arial" w:hAnsi="Arial" w:cs="Arial"/>
          <w:color w:val="000000"/>
          <w:sz w:val="22"/>
          <w:szCs w:val="22"/>
          <w:shd w:val="clear" w:color="auto" w:fill="FFFFFF"/>
        </w:rPr>
        <w:t xml:space="preserve"> to places and cultures and an underlying awareness of future uncertainty. These conflicts are most panoramically explored in Lee Ding</w:t>
      </w:r>
      <w:r w:rsidR="00F42DE8" w:rsidRPr="00D00F3D">
        <w:rPr>
          <w:rFonts w:ascii="Arial" w:hAnsi="Arial" w:cs="Arial"/>
          <w:color w:val="000000"/>
          <w:sz w:val="22"/>
          <w:szCs w:val="22"/>
          <w:shd w:val="clear" w:color="auto" w:fill="FFFFFF"/>
        </w:rPr>
        <w:t xml:space="preserve"> </w:t>
      </w:r>
      <w:r w:rsidR="007154DC" w:rsidRPr="00D00F3D">
        <w:rPr>
          <w:rFonts w:ascii="Arial" w:hAnsi="Arial" w:cs="Arial"/>
          <w:color w:val="000000"/>
          <w:sz w:val="22"/>
          <w:szCs w:val="22"/>
          <w:shd w:val="clear" w:color="auto" w:fill="FFFFFF"/>
        </w:rPr>
        <w:t xml:space="preserve">Fai’s </w:t>
      </w:r>
      <w:r w:rsidR="007154DC" w:rsidRPr="00D00F3D">
        <w:rPr>
          <w:rFonts w:ascii="Arial" w:hAnsi="Arial" w:cs="Arial"/>
          <w:i/>
          <w:iCs/>
          <w:color w:val="000000"/>
          <w:sz w:val="22"/>
          <w:szCs w:val="22"/>
          <w:shd w:val="clear" w:color="auto" w:fill="FFFFFF"/>
        </w:rPr>
        <w:t>Running Dog</w:t>
      </w:r>
      <w:r w:rsidR="007154DC" w:rsidRPr="00D00F3D">
        <w:rPr>
          <w:rFonts w:ascii="Arial" w:hAnsi="Arial" w:cs="Arial"/>
          <w:color w:val="000000"/>
          <w:sz w:val="22"/>
          <w:szCs w:val="22"/>
          <w:shd w:val="clear" w:color="auto" w:fill="FFFFFF"/>
        </w:rPr>
        <w:t xml:space="preserve"> (1980), which also explores the contrast between economic opportunity in Hong Kong and the bleak communist regime of mainland China</w:t>
      </w:r>
      <w:r w:rsidR="001A057A" w:rsidRPr="00D00F3D">
        <w:rPr>
          <w:rFonts w:ascii="Arial" w:hAnsi="Arial" w:cs="Arial"/>
          <w:color w:val="000000"/>
          <w:sz w:val="22"/>
          <w:szCs w:val="22"/>
          <w:shd w:val="clear" w:color="auto" w:fill="FFFFFF"/>
        </w:rPr>
        <w:t>,</w:t>
      </w:r>
      <w:r w:rsidR="001A057A" w:rsidRPr="00D00F3D">
        <w:rPr>
          <w:rStyle w:val="FootnoteReference"/>
          <w:rFonts w:ascii="Arial" w:hAnsi="Arial" w:cs="Arial"/>
          <w:color w:val="000000"/>
          <w:sz w:val="22"/>
          <w:szCs w:val="22"/>
          <w:shd w:val="clear" w:color="auto" w:fill="FFFFFF"/>
        </w:rPr>
        <w:t xml:space="preserve"> </w:t>
      </w:r>
      <w:r w:rsidR="001A057A" w:rsidRPr="00D00F3D">
        <w:rPr>
          <w:rStyle w:val="FootnoteReference"/>
          <w:rFonts w:ascii="Arial" w:hAnsi="Arial" w:cs="Arial"/>
          <w:color w:val="000000"/>
          <w:sz w:val="22"/>
          <w:szCs w:val="22"/>
          <w:shd w:val="clear" w:color="auto" w:fill="FFFFFF"/>
        </w:rPr>
        <w:footnoteReference w:id="106"/>
      </w:r>
      <w:r w:rsidR="001A057A" w:rsidRPr="00D00F3D">
        <w:rPr>
          <w:rFonts w:ascii="Arial" w:hAnsi="Arial" w:cs="Arial"/>
          <w:color w:val="000000"/>
          <w:sz w:val="22"/>
          <w:szCs w:val="22"/>
          <w:shd w:val="clear" w:color="auto" w:fill="FFFFFF"/>
        </w:rPr>
        <w:t xml:space="preserve"> and ultimately ‘affirms traditional East-West binaries’</w:t>
      </w:r>
      <w:r w:rsidR="007154DC" w:rsidRPr="00D00F3D">
        <w:rPr>
          <w:rFonts w:ascii="Arial" w:hAnsi="Arial" w:cs="Arial"/>
          <w:color w:val="000000"/>
          <w:sz w:val="22"/>
          <w:szCs w:val="22"/>
          <w:shd w:val="clear" w:color="auto" w:fill="FFFFFF"/>
        </w:rPr>
        <w:t>.</w:t>
      </w:r>
      <w:r w:rsidR="001A057A" w:rsidRPr="00D00F3D">
        <w:rPr>
          <w:rStyle w:val="FootnoteReference"/>
          <w:rFonts w:ascii="Arial" w:hAnsi="Arial" w:cs="Arial"/>
          <w:color w:val="000000"/>
          <w:sz w:val="22"/>
          <w:szCs w:val="22"/>
          <w:shd w:val="clear" w:color="auto" w:fill="FFFFFF"/>
        </w:rPr>
        <w:footnoteReference w:id="107"/>
      </w:r>
      <w:r w:rsidR="007154DC" w:rsidRPr="00D00F3D">
        <w:rPr>
          <w:rFonts w:ascii="Arial" w:hAnsi="Arial" w:cs="Arial"/>
          <w:color w:val="000000"/>
          <w:sz w:val="22"/>
          <w:szCs w:val="22"/>
          <w:shd w:val="clear" w:color="auto" w:fill="FFFFFF"/>
        </w:rPr>
        <w:t xml:space="preserve"> </w:t>
      </w:r>
      <w:r w:rsidRPr="00D00F3D">
        <w:rPr>
          <w:rFonts w:ascii="Arial" w:hAnsi="Arial" w:cs="Arial"/>
          <w:color w:val="000000"/>
          <w:sz w:val="22"/>
          <w:szCs w:val="22"/>
          <w:shd w:val="clear" w:color="auto" w:fill="FFFFFF"/>
        </w:rPr>
        <w:t xml:space="preserve">Such writing, however, also reflects increasing anxieties </w:t>
      </w:r>
      <w:r w:rsidR="00A3100A">
        <w:rPr>
          <w:rFonts w:ascii="Arial" w:hAnsi="Arial" w:cs="Arial"/>
          <w:color w:val="000000"/>
          <w:sz w:val="22"/>
          <w:szCs w:val="22"/>
          <w:shd w:val="clear" w:color="auto" w:fill="FFFFFF"/>
        </w:rPr>
        <w:t xml:space="preserve">about </w:t>
      </w:r>
      <w:r w:rsidRPr="00D00F3D">
        <w:rPr>
          <w:rFonts w:ascii="Arial" w:hAnsi="Arial" w:cs="Arial"/>
          <w:color w:val="000000"/>
          <w:sz w:val="22"/>
          <w:szCs w:val="22"/>
          <w:shd w:val="clear" w:color="auto" w:fill="FFFFFF"/>
        </w:rPr>
        <w:t>the end of colonial governance.</w:t>
      </w:r>
    </w:p>
    <w:p w14:paraId="42C7C2A6" w14:textId="77777777" w:rsidR="00F6585B" w:rsidRPr="00D00F3D" w:rsidRDefault="00F6585B" w:rsidP="00D00F3D">
      <w:pPr>
        <w:spacing w:line="360" w:lineRule="auto"/>
        <w:ind w:firstLine="720"/>
        <w:rPr>
          <w:rFonts w:ascii="Arial" w:hAnsi="Arial" w:cs="Arial"/>
          <w:color w:val="000000"/>
          <w:sz w:val="22"/>
          <w:szCs w:val="22"/>
          <w:shd w:val="clear" w:color="auto" w:fill="FFFFFF"/>
        </w:rPr>
      </w:pPr>
    </w:p>
    <w:p w14:paraId="0031420C" w14:textId="124F5501" w:rsidR="007154DC" w:rsidRPr="00D00F3D" w:rsidRDefault="007154DC" w:rsidP="00D00F3D">
      <w:pPr>
        <w:spacing w:line="360" w:lineRule="auto"/>
        <w:ind w:firstLine="720"/>
        <w:rPr>
          <w:rFonts w:ascii="Arial" w:hAnsi="Arial" w:cs="Arial"/>
          <w:color w:val="000000"/>
          <w:sz w:val="22"/>
          <w:szCs w:val="22"/>
          <w:shd w:val="clear" w:color="auto" w:fill="FFFFFF"/>
        </w:rPr>
      </w:pPr>
      <w:r w:rsidRPr="00D00F3D">
        <w:rPr>
          <w:rFonts w:ascii="Arial" w:hAnsi="Arial" w:cs="Arial"/>
          <w:color w:val="000000"/>
          <w:sz w:val="22"/>
          <w:szCs w:val="22"/>
          <w:shd w:val="clear" w:color="auto" w:fill="FFFFFF"/>
        </w:rPr>
        <w:t xml:space="preserve">These </w:t>
      </w:r>
      <w:r w:rsidR="005546D6" w:rsidRPr="00D00F3D">
        <w:rPr>
          <w:rFonts w:ascii="Arial" w:hAnsi="Arial" w:cs="Arial"/>
          <w:color w:val="000000"/>
          <w:sz w:val="22"/>
          <w:szCs w:val="22"/>
          <w:shd w:val="clear" w:color="auto" w:fill="FFFFFF"/>
        </w:rPr>
        <w:t>tropes</w:t>
      </w:r>
      <w:r w:rsidRPr="00D00F3D">
        <w:rPr>
          <w:rFonts w:ascii="Arial" w:hAnsi="Arial" w:cs="Arial"/>
          <w:color w:val="000000"/>
          <w:sz w:val="22"/>
          <w:szCs w:val="22"/>
          <w:shd w:val="clear" w:color="auto" w:fill="FFFFFF"/>
        </w:rPr>
        <w:t xml:space="preserve"> of uncertainty mount through the 1980s and </w:t>
      </w:r>
      <w:r w:rsidR="005634FC" w:rsidRPr="00D00F3D">
        <w:rPr>
          <w:rFonts w:ascii="Arial" w:hAnsi="Arial" w:cs="Arial"/>
          <w:color w:val="000000"/>
          <w:sz w:val="22"/>
          <w:szCs w:val="22"/>
          <w:shd w:val="clear" w:color="auto" w:fill="FFFFFF"/>
        </w:rPr>
        <w:t>19</w:t>
      </w:r>
      <w:r w:rsidRPr="00D00F3D">
        <w:rPr>
          <w:rFonts w:ascii="Arial" w:hAnsi="Arial" w:cs="Arial"/>
          <w:color w:val="000000"/>
          <w:sz w:val="22"/>
          <w:szCs w:val="22"/>
          <w:shd w:val="clear" w:color="auto" w:fill="FFFFFF"/>
        </w:rPr>
        <w:t xml:space="preserve">90s towards the 1997 handover. While some expatriate and local characters perceive the impending handover as a business opportunity, seen in Paul Theroux’s </w:t>
      </w:r>
      <w:r w:rsidRPr="00D00F3D">
        <w:rPr>
          <w:rFonts w:ascii="Arial" w:hAnsi="Arial" w:cs="Arial"/>
          <w:i/>
          <w:iCs/>
          <w:color w:val="000000"/>
          <w:sz w:val="22"/>
          <w:szCs w:val="22"/>
          <w:shd w:val="clear" w:color="auto" w:fill="FFFFFF"/>
        </w:rPr>
        <w:t>Kowloon Tong</w:t>
      </w:r>
      <w:r w:rsidRPr="00D00F3D">
        <w:rPr>
          <w:rFonts w:ascii="Arial" w:hAnsi="Arial" w:cs="Arial"/>
          <w:color w:val="000000"/>
          <w:sz w:val="22"/>
          <w:szCs w:val="22"/>
          <w:shd w:val="clear" w:color="auto" w:fill="FFFFFF"/>
        </w:rPr>
        <w:t xml:space="preserve"> (1997), </w:t>
      </w:r>
      <w:r w:rsidR="005546D6" w:rsidRPr="00D00F3D">
        <w:rPr>
          <w:rFonts w:ascii="Arial" w:hAnsi="Arial" w:cs="Arial"/>
          <w:color w:val="000000"/>
          <w:sz w:val="22"/>
          <w:szCs w:val="22"/>
          <w:shd w:val="clear" w:color="auto" w:fill="FFFFFF"/>
        </w:rPr>
        <w:t>many narratives also depict mass apocalyptic sentiment and an amplification of colonial nostalgia.</w:t>
      </w:r>
      <w:r w:rsidRPr="00D00F3D">
        <w:rPr>
          <w:rFonts w:ascii="Arial" w:hAnsi="Arial" w:cs="Arial"/>
          <w:color w:val="000000"/>
          <w:sz w:val="22"/>
          <w:szCs w:val="22"/>
          <w:shd w:val="clear" w:color="auto" w:fill="FFFFFF"/>
        </w:rPr>
        <w:t xml:space="preserve"> Th</w:t>
      </w:r>
      <w:r w:rsidR="005546D6" w:rsidRPr="00D00F3D">
        <w:rPr>
          <w:rFonts w:ascii="Arial" w:hAnsi="Arial" w:cs="Arial"/>
          <w:color w:val="000000"/>
          <w:sz w:val="22"/>
          <w:szCs w:val="22"/>
          <w:shd w:val="clear" w:color="auto" w:fill="FFFFFF"/>
        </w:rPr>
        <w:t>e</w:t>
      </w:r>
      <w:r w:rsidRPr="00D00F3D">
        <w:rPr>
          <w:rFonts w:ascii="Arial" w:hAnsi="Arial" w:cs="Arial"/>
          <w:color w:val="000000"/>
          <w:sz w:val="22"/>
          <w:szCs w:val="22"/>
          <w:shd w:val="clear" w:color="auto" w:fill="FFFFFF"/>
        </w:rPr>
        <w:t xml:space="preserve"> familiar colonial system, while rife with exploitation and often critiqued with dark irony, is </w:t>
      </w:r>
      <w:r w:rsidR="005546D6" w:rsidRPr="00D00F3D">
        <w:rPr>
          <w:rFonts w:ascii="Arial" w:hAnsi="Arial" w:cs="Arial"/>
          <w:color w:val="000000"/>
          <w:sz w:val="22"/>
          <w:szCs w:val="22"/>
          <w:shd w:val="clear" w:color="auto" w:fill="FFFFFF"/>
        </w:rPr>
        <w:t xml:space="preserve">represented as </w:t>
      </w:r>
      <w:r w:rsidRPr="00D00F3D">
        <w:rPr>
          <w:rFonts w:ascii="Arial" w:hAnsi="Arial" w:cs="Arial"/>
          <w:color w:val="000000"/>
          <w:sz w:val="22"/>
          <w:szCs w:val="22"/>
          <w:shd w:val="clear" w:color="auto" w:fill="FFFFFF"/>
        </w:rPr>
        <w:t>known and relatively stable</w:t>
      </w:r>
      <w:r w:rsidR="005546D6" w:rsidRPr="00D00F3D">
        <w:rPr>
          <w:rFonts w:ascii="Arial" w:hAnsi="Arial" w:cs="Arial"/>
          <w:color w:val="000000"/>
          <w:sz w:val="22"/>
          <w:szCs w:val="22"/>
          <w:shd w:val="clear" w:color="auto" w:fill="FFFFFF"/>
        </w:rPr>
        <w:t xml:space="preserve"> in comparison to potentially drastic changes</w:t>
      </w:r>
      <w:r w:rsidRPr="00D00F3D">
        <w:rPr>
          <w:rFonts w:ascii="Arial" w:hAnsi="Arial" w:cs="Arial"/>
          <w:color w:val="000000"/>
          <w:sz w:val="22"/>
          <w:szCs w:val="22"/>
          <w:shd w:val="clear" w:color="auto" w:fill="FFFFFF"/>
        </w:rPr>
        <w:t xml:space="preserve"> </w:t>
      </w:r>
      <w:r w:rsidR="005546D6" w:rsidRPr="00D00F3D">
        <w:rPr>
          <w:rFonts w:ascii="Arial" w:hAnsi="Arial" w:cs="Arial"/>
          <w:color w:val="000000"/>
          <w:sz w:val="22"/>
          <w:szCs w:val="22"/>
          <w:shd w:val="clear" w:color="auto" w:fill="FFFFFF"/>
        </w:rPr>
        <w:t xml:space="preserve">to </w:t>
      </w:r>
      <w:r w:rsidRPr="00D00F3D">
        <w:rPr>
          <w:rFonts w:ascii="Arial" w:hAnsi="Arial" w:cs="Arial"/>
          <w:color w:val="000000"/>
          <w:sz w:val="22"/>
          <w:szCs w:val="22"/>
          <w:shd w:val="clear" w:color="auto" w:fill="FFFFFF"/>
        </w:rPr>
        <w:t xml:space="preserve">Hong Kong life that a Chinese </w:t>
      </w:r>
      <w:r w:rsidR="005546D6" w:rsidRPr="00D00F3D">
        <w:rPr>
          <w:rFonts w:ascii="Arial" w:hAnsi="Arial" w:cs="Arial"/>
          <w:color w:val="000000"/>
          <w:sz w:val="22"/>
          <w:szCs w:val="22"/>
          <w:shd w:val="clear" w:color="auto" w:fill="FFFFFF"/>
        </w:rPr>
        <w:t>“</w:t>
      </w:r>
      <w:r w:rsidRPr="00D00F3D">
        <w:rPr>
          <w:rFonts w:ascii="Arial" w:hAnsi="Arial" w:cs="Arial"/>
          <w:color w:val="000000"/>
          <w:sz w:val="22"/>
          <w:szCs w:val="22"/>
          <w:shd w:val="clear" w:color="auto" w:fill="FFFFFF"/>
        </w:rPr>
        <w:t>take over</w:t>
      </w:r>
      <w:r w:rsidR="005546D6" w:rsidRPr="00D00F3D">
        <w:rPr>
          <w:rFonts w:ascii="Arial" w:hAnsi="Arial" w:cs="Arial"/>
          <w:color w:val="000000"/>
          <w:sz w:val="22"/>
          <w:szCs w:val="22"/>
          <w:shd w:val="clear" w:color="auto" w:fill="FFFFFF"/>
        </w:rPr>
        <w:t>”</w:t>
      </w:r>
      <w:r w:rsidRPr="00D00F3D">
        <w:rPr>
          <w:rFonts w:ascii="Arial" w:hAnsi="Arial" w:cs="Arial"/>
          <w:color w:val="000000"/>
          <w:sz w:val="22"/>
          <w:szCs w:val="22"/>
          <w:shd w:val="clear" w:color="auto" w:fill="FFFFFF"/>
        </w:rPr>
        <w:t xml:space="preserve"> </w:t>
      </w:r>
      <w:r w:rsidR="005546D6" w:rsidRPr="00D00F3D">
        <w:rPr>
          <w:rFonts w:ascii="Arial" w:hAnsi="Arial" w:cs="Arial"/>
          <w:color w:val="000000"/>
          <w:sz w:val="22"/>
          <w:szCs w:val="22"/>
          <w:shd w:val="clear" w:color="auto" w:fill="FFFFFF"/>
        </w:rPr>
        <w:t xml:space="preserve">or “take away” </w:t>
      </w:r>
      <w:r w:rsidRPr="00D00F3D">
        <w:rPr>
          <w:rFonts w:ascii="Arial" w:hAnsi="Arial" w:cs="Arial"/>
          <w:color w:val="000000"/>
          <w:sz w:val="22"/>
          <w:szCs w:val="22"/>
          <w:shd w:val="clear" w:color="auto" w:fill="FFFFFF"/>
        </w:rPr>
        <w:t xml:space="preserve">threatens. </w:t>
      </w:r>
      <w:r w:rsidR="00F6585B" w:rsidRPr="00D00F3D">
        <w:rPr>
          <w:rFonts w:ascii="Arial" w:hAnsi="Arial" w:cs="Arial"/>
          <w:color w:val="000000"/>
          <w:sz w:val="22"/>
          <w:szCs w:val="22"/>
          <w:shd w:val="clear" w:color="auto" w:fill="FFFFFF"/>
        </w:rPr>
        <w:t xml:space="preserve">Binaries that dominate post-World War II fiction continue to shape narratives of this 1997 era; </w:t>
      </w:r>
      <w:r w:rsidR="005546D6" w:rsidRPr="00D00F3D">
        <w:rPr>
          <w:rFonts w:ascii="Arial" w:hAnsi="Arial" w:cs="Arial"/>
          <w:color w:val="000000"/>
          <w:sz w:val="22"/>
          <w:szCs w:val="22"/>
          <w:shd w:val="clear" w:color="auto" w:fill="FFFFFF"/>
        </w:rPr>
        <w:t xml:space="preserve">as Ho writes, </w:t>
      </w:r>
      <w:r w:rsidR="00F6585B" w:rsidRPr="00D00F3D">
        <w:rPr>
          <w:rFonts w:ascii="Arial" w:hAnsi="Arial" w:cs="Arial"/>
          <w:color w:val="000000"/>
          <w:sz w:val="22"/>
          <w:szCs w:val="22"/>
          <w:shd w:val="clear" w:color="auto" w:fill="FFFFFF"/>
        </w:rPr>
        <w:t xml:space="preserve">while </w:t>
      </w:r>
      <w:r w:rsidR="00F6585B" w:rsidRPr="00D00F3D">
        <w:rPr>
          <w:rFonts w:ascii="Arial" w:hAnsi="Arial" w:cs="Arial"/>
          <w:i/>
          <w:iCs/>
          <w:color w:val="000000"/>
          <w:sz w:val="22"/>
          <w:szCs w:val="22"/>
          <w:shd w:val="clear" w:color="auto" w:fill="FFFFFF"/>
        </w:rPr>
        <w:t>Kowloon Tong</w:t>
      </w:r>
      <w:r w:rsidR="00F6585B" w:rsidRPr="00D00F3D">
        <w:rPr>
          <w:rFonts w:ascii="Arial" w:hAnsi="Arial" w:cs="Arial"/>
          <w:color w:val="000000"/>
          <w:sz w:val="22"/>
          <w:szCs w:val="22"/>
          <w:shd w:val="clear" w:color="auto" w:fill="FFFFFF"/>
        </w:rPr>
        <w:t xml:space="preserve"> </w:t>
      </w:r>
      <w:r w:rsidR="00F6585B" w:rsidRPr="00D00F3D">
        <w:rPr>
          <w:rFonts w:ascii="Arial" w:hAnsi="Arial" w:cs="Arial"/>
          <w:color w:val="000000"/>
          <w:sz w:val="22"/>
          <w:szCs w:val="22"/>
          <w:shd w:val="clear" w:color="auto" w:fill="FFFFFF"/>
        </w:rPr>
        <w:lastRenderedPageBreak/>
        <w:t xml:space="preserve">was ‘widely anticipated’, it ‘turned out to be a disheartening rehash of </w:t>
      </w:r>
      <w:r w:rsidR="005546D6" w:rsidRPr="00D00F3D">
        <w:rPr>
          <w:rFonts w:ascii="Arial" w:hAnsi="Arial" w:cs="Arial"/>
          <w:color w:val="000000"/>
          <w:sz w:val="22"/>
          <w:szCs w:val="22"/>
          <w:shd w:val="clear" w:color="auto" w:fill="FFFFFF"/>
        </w:rPr>
        <w:t>Britain</w:t>
      </w:r>
      <w:r w:rsidR="00F6585B" w:rsidRPr="00D00F3D">
        <w:rPr>
          <w:rFonts w:ascii="Arial" w:hAnsi="Arial" w:cs="Arial"/>
          <w:color w:val="000000"/>
          <w:sz w:val="22"/>
          <w:szCs w:val="22"/>
          <w:shd w:val="clear" w:color="auto" w:fill="FFFFFF"/>
        </w:rPr>
        <w:t>-versus-China conflicts’ and ‘stereotyped’ oppositional characters.</w:t>
      </w:r>
      <w:r w:rsidR="00F6585B" w:rsidRPr="00D00F3D">
        <w:rPr>
          <w:rStyle w:val="FootnoteReference"/>
          <w:rFonts w:ascii="Arial" w:hAnsi="Arial" w:cs="Arial"/>
          <w:color w:val="000000"/>
          <w:sz w:val="22"/>
          <w:szCs w:val="22"/>
          <w:shd w:val="clear" w:color="auto" w:fill="FFFFFF"/>
        </w:rPr>
        <w:footnoteReference w:id="108"/>
      </w:r>
      <w:r w:rsidR="00F6585B" w:rsidRPr="00D00F3D">
        <w:rPr>
          <w:rFonts w:ascii="Arial" w:hAnsi="Arial" w:cs="Arial"/>
          <w:color w:val="000000"/>
          <w:sz w:val="22"/>
          <w:szCs w:val="22"/>
          <w:shd w:val="clear" w:color="auto" w:fill="FFFFFF"/>
        </w:rPr>
        <w:t xml:space="preserve"> </w:t>
      </w:r>
    </w:p>
    <w:p w14:paraId="54ACBD50" w14:textId="77777777" w:rsidR="007154DC" w:rsidRPr="00D00F3D" w:rsidRDefault="007154DC" w:rsidP="00D00F3D">
      <w:pPr>
        <w:spacing w:line="360" w:lineRule="auto"/>
        <w:ind w:firstLine="720"/>
        <w:rPr>
          <w:rFonts w:ascii="Arial" w:hAnsi="Arial" w:cs="Arial"/>
          <w:color w:val="000000" w:themeColor="text1"/>
          <w:sz w:val="22"/>
          <w:szCs w:val="22"/>
        </w:rPr>
      </w:pPr>
    </w:p>
    <w:p w14:paraId="06EAAF42" w14:textId="7328C985" w:rsidR="007154DC" w:rsidRPr="00D00F3D" w:rsidRDefault="007154DC" w:rsidP="00D00F3D">
      <w:pPr>
        <w:spacing w:after="0" w:line="360" w:lineRule="auto"/>
        <w:rPr>
          <w:rStyle w:val="normaltextrun"/>
          <w:rFonts w:ascii="Arial" w:hAnsi="Arial" w:cs="Arial"/>
          <w:b/>
          <w:bCs/>
          <w:color w:val="000000"/>
          <w:sz w:val="22"/>
          <w:szCs w:val="22"/>
          <w:shd w:val="clear" w:color="auto" w:fill="FFFFFF"/>
        </w:rPr>
      </w:pPr>
      <w:r w:rsidRPr="00D00F3D">
        <w:rPr>
          <w:rStyle w:val="normaltextrun"/>
          <w:rFonts w:ascii="Arial" w:hAnsi="Arial" w:cs="Arial"/>
          <w:b/>
          <w:bCs/>
          <w:color w:val="000000"/>
          <w:sz w:val="22"/>
          <w:szCs w:val="22"/>
          <w:shd w:val="clear" w:color="auto" w:fill="FFFFFF"/>
        </w:rPr>
        <w:t xml:space="preserve">Many-Splendoured </w:t>
      </w:r>
      <w:r w:rsidR="008258CA" w:rsidRPr="00D00F3D">
        <w:rPr>
          <w:rStyle w:val="normaltextrun"/>
          <w:rFonts w:ascii="Arial" w:hAnsi="Arial" w:cs="Arial"/>
          <w:b/>
          <w:bCs/>
          <w:color w:val="000000"/>
          <w:sz w:val="22"/>
          <w:szCs w:val="22"/>
          <w:shd w:val="clear" w:color="auto" w:fill="FFFFFF"/>
        </w:rPr>
        <w:t>Identities</w:t>
      </w:r>
    </w:p>
    <w:p w14:paraId="2A75C355" w14:textId="77777777" w:rsidR="007154DC" w:rsidRPr="00D00F3D" w:rsidRDefault="007154DC" w:rsidP="00D00F3D">
      <w:pPr>
        <w:spacing w:line="360" w:lineRule="auto"/>
        <w:ind w:firstLine="720"/>
        <w:rPr>
          <w:rFonts w:ascii="Arial" w:hAnsi="Arial" w:cs="Arial"/>
          <w:color w:val="000000" w:themeColor="text1"/>
          <w:sz w:val="22"/>
          <w:szCs w:val="22"/>
        </w:rPr>
      </w:pPr>
    </w:p>
    <w:p w14:paraId="3A05DED1" w14:textId="4811BB5A" w:rsidR="002B066F" w:rsidRPr="00D00F3D" w:rsidRDefault="005546D6" w:rsidP="00D00F3D">
      <w:pPr>
        <w:spacing w:line="360" w:lineRule="auto"/>
        <w:ind w:firstLine="720"/>
        <w:rPr>
          <w:rFonts w:ascii="Arial" w:hAnsi="Arial" w:cs="Arial"/>
          <w:color w:val="000000" w:themeColor="text1"/>
          <w:sz w:val="22"/>
          <w:szCs w:val="22"/>
        </w:rPr>
      </w:pPr>
      <w:r w:rsidRPr="00D00F3D">
        <w:rPr>
          <w:rFonts w:ascii="Arial" w:hAnsi="Arial" w:cs="Arial"/>
          <w:color w:val="000000"/>
          <w:sz w:val="22"/>
          <w:szCs w:val="22"/>
          <w:shd w:val="clear" w:color="auto" w:fill="FFFFFF"/>
        </w:rPr>
        <w:t xml:space="preserve">From the stranded junk-boat party of Preston Schoyer’s </w:t>
      </w:r>
      <w:r w:rsidRPr="00D00F3D">
        <w:rPr>
          <w:rFonts w:ascii="Arial" w:hAnsi="Arial" w:cs="Arial"/>
          <w:i/>
          <w:iCs/>
          <w:color w:val="000000"/>
          <w:sz w:val="22"/>
          <w:szCs w:val="22"/>
          <w:shd w:val="clear" w:color="auto" w:fill="FFFFFF"/>
        </w:rPr>
        <w:t>The Typhoon’s Eye</w:t>
      </w:r>
      <w:r w:rsidRPr="00D00F3D">
        <w:rPr>
          <w:rFonts w:ascii="Arial" w:hAnsi="Arial" w:cs="Arial"/>
          <w:color w:val="000000"/>
          <w:sz w:val="22"/>
          <w:szCs w:val="22"/>
          <w:shd w:val="clear" w:color="auto" w:fill="FFFFFF"/>
        </w:rPr>
        <w:t xml:space="preserve"> (1959) to Xu Xi’s transnationally-conflicted typecasts in </w:t>
      </w:r>
      <w:r w:rsidRPr="00D00F3D">
        <w:rPr>
          <w:rFonts w:ascii="Arial" w:hAnsi="Arial" w:cs="Arial"/>
          <w:i/>
          <w:iCs/>
          <w:color w:val="000000"/>
          <w:sz w:val="22"/>
          <w:szCs w:val="22"/>
          <w:shd w:val="clear" w:color="auto" w:fill="FFFFFF"/>
        </w:rPr>
        <w:t>The Unwalled City</w:t>
      </w:r>
      <w:r w:rsidRPr="00D00F3D">
        <w:rPr>
          <w:rFonts w:ascii="Arial" w:hAnsi="Arial" w:cs="Arial"/>
          <w:color w:val="000000"/>
          <w:sz w:val="22"/>
          <w:szCs w:val="22"/>
          <w:shd w:val="clear" w:color="auto" w:fill="FFFFFF"/>
        </w:rPr>
        <w:t xml:space="preserve"> (2001), characters of this period typically find themselves adrift, half-conscious of imminent disaster, both personal and public, economic and political, but unable to break away from a stagnant present. </w:t>
      </w:r>
      <w:r w:rsidR="007154DC" w:rsidRPr="00D00F3D">
        <w:rPr>
          <w:rFonts w:ascii="Arial" w:hAnsi="Arial" w:cs="Arial"/>
          <w:color w:val="000000" w:themeColor="text1"/>
          <w:sz w:val="22"/>
          <w:szCs w:val="22"/>
        </w:rPr>
        <w:t xml:space="preserve">Significant in both its depiction of social struggles with Hong Kong’s migrant community, and its portrayal of subjective responses to economic pressures and uncertainty, Suyin’s text is an illuminating </w:t>
      </w:r>
      <w:r w:rsidR="007154DC" w:rsidRPr="00D00F3D">
        <w:rPr>
          <w:rFonts w:ascii="Arial" w:hAnsi="Arial" w:cs="Arial"/>
          <w:sz w:val="22"/>
          <w:szCs w:val="22"/>
        </w:rPr>
        <w:t xml:space="preserve">start point from which to trace the evolution of </w:t>
      </w:r>
      <w:r w:rsidR="002B066F" w:rsidRPr="00D00F3D">
        <w:rPr>
          <w:rFonts w:ascii="Arial" w:hAnsi="Arial" w:cs="Arial"/>
          <w:sz w:val="22"/>
          <w:szCs w:val="22"/>
        </w:rPr>
        <w:t>these representations of Hong Kong subjectivity</w:t>
      </w:r>
      <w:r w:rsidR="007154DC" w:rsidRPr="00D00F3D">
        <w:rPr>
          <w:rFonts w:ascii="Arial" w:hAnsi="Arial" w:cs="Arial"/>
          <w:sz w:val="22"/>
          <w:szCs w:val="22"/>
        </w:rPr>
        <w:t xml:space="preserve">. </w:t>
      </w:r>
      <w:r w:rsidR="00A83344" w:rsidRPr="00D00F3D">
        <w:rPr>
          <w:rFonts w:ascii="Arial" w:hAnsi="Arial" w:cs="Arial"/>
          <w:color w:val="000000" w:themeColor="text1"/>
          <w:sz w:val="22"/>
          <w:szCs w:val="22"/>
        </w:rPr>
        <w:t xml:space="preserve">As Wu identifies, Suyin’s work depicts ‘waves of refugees from China [who] flooded Hong Kong and ... made up </w:t>
      </w:r>
      <w:bookmarkStart w:id="27" w:name="_Hlk8725301"/>
      <w:r w:rsidR="00A83344" w:rsidRPr="00D00F3D">
        <w:rPr>
          <w:rFonts w:ascii="Arial" w:hAnsi="Arial" w:cs="Arial"/>
          <w:color w:val="000000" w:themeColor="text1"/>
          <w:sz w:val="22"/>
          <w:szCs w:val="22"/>
        </w:rPr>
        <w:t>the first generation of modern Hongkongers who found their economic opportunities in the colony and tried hard to climb up the ladder of social mobility’.</w:t>
      </w:r>
      <w:r w:rsidR="00A83344" w:rsidRPr="00D00F3D">
        <w:rPr>
          <w:rStyle w:val="FootnoteReference"/>
          <w:rFonts w:ascii="Arial" w:hAnsi="Arial" w:cs="Arial"/>
          <w:color w:val="000000" w:themeColor="text1"/>
          <w:sz w:val="22"/>
          <w:szCs w:val="22"/>
        </w:rPr>
        <w:footnoteReference w:id="109"/>
      </w:r>
      <w:r w:rsidR="00A83344" w:rsidRPr="00D00F3D">
        <w:rPr>
          <w:rFonts w:ascii="Arial" w:hAnsi="Arial" w:cs="Arial"/>
          <w:color w:val="000000" w:themeColor="text1"/>
          <w:sz w:val="22"/>
          <w:szCs w:val="22"/>
        </w:rPr>
        <w:t xml:space="preserve"> </w:t>
      </w:r>
      <w:bookmarkEnd w:id="27"/>
      <w:r w:rsidR="00374B7D" w:rsidRPr="00D00F3D">
        <w:rPr>
          <w:rFonts w:ascii="Arial" w:hAnsi="Arial" w:cs="Arial"/>
          <w:color w:val="000000" w:themeColor="text1"/>
          <w:sz w:val="22"/>
          <w:szCs w:val="22"/>
        </w:rPr>
        <w:t>(</w:t>
      </w:r>
      <w:r w:rsidR="00A3100A">
        <w:rPr>
          <w:rFonts w:ascii="Arial" w:hAnsi="Arial" w:cs="Arial"/>
          <w:color w:val="000000" w:themeColor="text1"/>
          <w:sz w:val="22"/>
          <w:szCs w:val="22"/>
        </w:rPr>
        <w:t>S</w:t>
      </w:r>
      <w:r w:rsidR="00374B7D" w:rsidRPr="00D00F3D">
        <w:rPr>
          <w:rFonts w:ascii="Arial" w:hAnsi="Arial" w:cs="Arial"/>
          <w:color w:val="000000" w:themeColor="text1"/>
          <w:sz w:val="22"/>
          <w:szCs w:val="22"/>
        </w:rPr>
        <w:t>ee also Tickell, 2019, p.434</w:t>
      </w:r>
      <w:r w:rsidR="00A3100A">
        <w:rPr>
          <w:rFonts w:ascii="Arial" w:hAnsi="Arial" w:cs="Arial"/>
          <w:color w:val="000000" w:themeColor="text1"/>
          <w:sz w:val="22"/>
          <w:szCs w:val="22"/>
        </w:rPr>
        <w:t>.</w:t>
      </w:r>
      <w:r w:rsidR="00374B7D" w:rsidRPr="00D00F3D">
        <w:rPr>
          <w:rFonts w:ascii="Arial" w:hAnsi="Arial" w:cs="Arial"/>
          <w:color w:val="000000" w:themeColor="text1"/>
          <w:sz w:val="22"/>
          <w:szCs w:val="22"/>
        </w:rPr>
        <w:t xml:space="preserve">) </w:t>
      </w:r>
      <w:r w:rsidR="00CC21CC" w:rsidRPr="00D00F3D">
        <w:rPr>
          <w:rFonts w:ascii="Arial" w:hAnsi="Arial" w:cs="Arial"/>
          <w:color w:val="000000" w:themeColor="text1"/>
          <w:sz w:val="22"/>
          <w:szCs w:val="22"/>
        </w:rPr>
        <w:t>Suyin’s</w:t>
      </w:r>
      <w:r w:rsidR="3FACE8E5" w:rsidRPr="00D00F3D">
        <w:rPr>
          <w:rFonts w:ascii="Arial" w:hAnsi="Arial" w:cs="Arial"/>
          <w:color w:val="000000" w:themeColor="text1"/>
          <w:sz w:val="22"/>
          <w:szCs w:val="22"/>
        </w:rPr>
        <w:t xml:space="preserve"> novel traces the love affair between </w:t>
      </w:r>
      <w:r w:rsidR="007F0128" w:rsidRPr="00D00F3D">
        <w:rPr>
          <w:rFonts w:ascii="Arial" w:hAnsi="Arial" w:cs="Arial"/>
          <w:color w:val="000000" w:themeColor="text1"/>
          <w:sz w:val="22"/>
          <w:szCs w:val="22"/>
        </w:rPr>
        <w:t>her</w:t>
      </w:r>
      <w:r w:rsidR="3FACE8E5" w:rsidRPr="00D00F3D">
        <w:rPr>
          <w:rFonts w:ascii="Arial" w:hAnsi="Arial" w:cs="Arial"/>
          <w:color w:val="000000" w:themeColor="text1"/>
          <w:sz w:val="22"/>
          <w:szCs w:val="22"/>
        </w:rPr>
        <w:t xml:space="preserve"> </w:t>
      </w:r>
      <w:r w:rsidR="00CC21CC" w:rsidRPr="00D00F3D">
        <w:rPr>
          <w:rFonts w:ascii="Arial" w:hAnsi="Arial" w:cs="Arial"/>
          <w:color w:val="000000" w:themeColor="text1"/>
          <w:sz w:val="22"/>
          <w:szCs w:val="22"/>
        </w:rPr>
        <w:t xml:space="preserve">namesake </w:t>
      </w:r>
      <w:r w:rsidR="3FACE8E5" w:rsidRPr="00D00F3D">
        <w:rPr>
          <w:rFonts w:ascii="Arial" w:hAnsi="Arial" w:cs="Arial"/>
          <w:color w:val="000000" w:themeColor="text1"/>
          <w:sz w:val="22"/>
          <w:szCs w:val="22"/>
        </w:rPr>
        <w:t xml:space="preserve">narrator, a Eurasian doctor living in Hong Kong, and British reporter, Mark, as she explores both her own and the </w:t>
      </w:r>
      <w:r w:rsidR="00CC21CC" w:rsidRPr="00D00F3D">
        <w:rPr>
          <w:rFonts w:ascii="Arial" w:hAnsi="Arial" w:cs="Arial"/>
          <w:color w:val="000000" w:themeColor="text1"/>
          <w:sz w:val="22"/>
          <w:szCs w:val="22"/>
        </w:rPr>
        <w:t>city’s</w:t>
      </w:r>
      <w:r w:rsidR="3FACE8E5" w:rsidRPr="00D00F3D">
        <w:rPr>
          <w:rFonts w:ascii="Arial" w:hAnsi="Arial" w:cs="Arial"/>
          <w:color w:val="000000" w:themeColor="text1"/>
          <w:sz w:val="22"/>
          <w:szCs w:val="22"/>
        </w:rPr>
        <w:t xml:space="preserve"> transnational affiliations. </w:t>
      </w:r>
    </w:p>
    <w:p w14:paraId="0D194963" w14:textId="77777777" w:rsidR="002B066F" w:rsidRPr="00D00F3D" w:rsidRDefault="002B066F" w:rsidP="00D00F3D">
      <w:pPr>
        <w:spacing w:line="360" w:lineRule="auto"/>
        <w:ind w:firstLine="720"/>
        <w:rPr>
          <w:rFonts w:ascii="Arial" w:hAnsi="Arial" w:cs="Arial"/>
          <w:color w:val="000000" w:themeColor="text1"/>
          <w:sz w:val="22"/>
          <w:szCs w:val="22"/>
        </w:rPr>
      </w:pPr>
    </w:p>
    <w:p w14:paraId="5258075A" w14:textId="29B61BE4" w:rsidR="008258CA" w:rsidRPr="00D00F3D" w:rsidRDefault="3FACE8E5" w:rsidP="00D00F3D">
      <w:pPr>
        <w:spacing w:line="360" w:lineRule="auto"/>
        <w:ind w:firstLine="720"/>
        <w:rPr>
          <w:rFonts w:ascii="Arial" w:hAnsi="Arial" w:cs="Arial"/>
          <w:sz w:val="22"/>
          <w:szCs w:val="22"/>
        </w:rPr>
      </w:pPr>
      <w:r w:rsidRPr="00D00F3D">
        <w:rPr>
          <w:rFonts w:ascii="Arial" w:hAnsi="Arial" w:cs="Arial"/>
          <w:color w:val="000000" w:themeColor="text1"/>
          <w:sz w:val="22"/>
          <w:szCs w:val="22"/>
        </w:rPr>
        <w:t xml:space="preserve">While perpetually re-evaluating her own </w:t>
      </w:r>
      <w:r w:rsidR="007F0128" w:rsidRPr="00D00F3D">
        <w:rPr>
          <w:rFonts w:ascii="Arial" w:hAnsi="Arial" w:cs="Arial"/>
          <w:color w:val="000000" w:themeColor="text1"/>
          <w:sz w:val="22"/>
          <w:szCs w:val="22"/>
        </w:rPr>
        <w:t>identity</w:t>
      </w:r>
      <w:r w:rsidR="002B066F" w:rsidRPr="00D00F3D">
        <w:rPr>
          <w:rFonts w:ascii="Arial" w:hAnsi="Arial" w:cs="Arial"/>
          <w:color w:val="000000" w:themeColor="text1"/>
          <w:sz w:val="22"/>
          <w:szCs w:val="22"/>
        </w:rPr>
        <w:t xml:space="preserve"> and</w:t>
      </w:r>
      <w:r w:rsidR="007F0128" w:rsidRPr="00D00F3D">
        <w:rPr>
          <w:rFonts w:ascii="Arial" w:hAnsi="Arial" w:cs="Arial"/>
          <w:color w:val="000000" w:themeColor="text1"/>
          <w:sz w:val="22"/>
          <w:szCs w:val="22"/>
        </w:rPr>
        <w:t xml:space="preserve"> </w:t>
      </w:r>
      <w:r w:rsidR="007365DF" w:rsidRPr="00D00F3D">
        <w:rPr>
          <w:rFonts w:ascii="Arial" w:hAnsi="Arial" w:cs="Arial"/>
          <w:color w:val="000000" w:themeColor="text1"/>
          <w:sz w:val="22"/>
          <w:szCs w:val="22"/>
        </w:rPr>
        <w:t>the</w:t>
      </w:r>
      <w:r w:rsidR="007F0128" w:rsidRPr="00D00F3D">
        <w:rPr>
          <w:rFonts w:ascii="Arial" w:hAnsi="Arial" w:cs="Arial"/>
          <w:color w:val="000000" w:themeColor="text1"/>
          <w:sz w:val="22"/>
          <w:szCs w:val="22"/>
        </w:rPr>
        <w:t xml:space="preserve"> ‘habitual schizophrenes’ </w:t>
      </w:r>
      <w:r w:rsidR="007365DF" w:rsidRPr="00D00F3D">
        <w:rPr>
          <w:rFonts w:ascii="Arial" w:hAnsi="Arial" w:cs="Arial"/>
          <w:color w:val="000000" w:themeColor="text1"/>
          <w:sz w:val="22"/>
          <w:szCs w:val="22"/>
        </w:rPr>
        <w:t xml:space="preserve">she experiences as a </w:t>
      </w:r>
      <w:r w:rsidR="007F0128" w:rsidRPr="00D00F3D">
        <w:rPr>
          <w:rFonts w:ascii="Arial" w:hAnsi="Arial" w:cs="Arial"/>
          <w:color w:val="000000" w:themeColor="text1"/>
          <w:sz w:val="22"/>
          <w:szCs w:val="22"/>
        </w:rPr>
        <w:t>‘Eurasian’</w:t>
      </w:r>
      <w:r w:rsidR="00E26244" w:rsidRPr="00D00F3D">
        <w:rPr>
          <w:rFonts w:ascii="Arial" w:hAnsi="Arial" w:cs="Arial"/>
          <w:color w:val="000000" w:themeColor="text1"/>
          <w:sz w:val="22"/>
          <w:szCs w:val="22"/>
        </w:rPr>
        <w:t>,</w:t>
      </w:r>
      <w:r w:rsidR="00345063" w:rsidRPr="00D00F3D">
        <w:rPr>
          <w:rStyle w:val="FootnoteReference"/>
          <w:rFonts w:ascii="Arial" w:hAnsi="Arial" w:cs="Arial"/>
          <w:color w:val="000000" w:themeColor="text1"/>
          <w:sz w:val="22"/>
          <w:szCs w:val="22"/>
        </w:rPr>
        <w:footnoteReference w:id="110"/>
      </w:r>
      <w:r w:rsidRPr="00D00F3D">
        <w:rPr>
          <w:rFonts w:ascii="Arial" w:hAnsi="Arial" w:cs="Arial"/>
          <w:color w:val="000000" w:themeColor="text1"/>
          <w:sz w:val="22"/>
          <w:szCs w:val="22"/>
        </w:rPr>
        <w:t xml:space="preserve"> Suyin uses a lyrical style to capture the frantic dynamism of 1949 Hong Kong</w:t>
      </w:r>
      <w:r w:rsidR="00F5551D" w:rsidRPr="00D00F3D">
        <w:rPr>
          <w:rFonts w:ascii="Arial" w:hAnsi="Arial" w:cs="Arial"/>
          <w:color w:val="000000" w:themeColor="text1"/>
          <w:sz w:val="22"/>
          <w:szCs w:val="22"/>
        </w:rPr>
        <w:t xml:space="preserve">: </w:t>
      </w:r>
      <w:r w:rsidRPr="00D00F3D">
        <w:rPr>
          <w:rFonts w:ascii="Arial" w:hAnsi="Arial" w:cs="Arial"/>
          <w:color w:val="000000" w:themeColor="text1"/>
          <w:sz w:val="22"/>
          <w:szCs w:val="22"/>
        </w:rPr>
        <w:t xml:space="preserve">its </w:t>
      </w:r>
      <w:r w:rsidR="008719A1" w:rsidRPr="00D00F3D">
        <w:rPr>
          <w:rFonts w:ascii="Arial" w:hAnsi="Arial" w:cs="Arial"/>
          <w:color w:val="000000" w:themeColor="text1"/>
          <w:sz w:val="22"/>
          <w:szCs w:val="22"/>
        </w:rPr>
        <w:t xml:space="preserve">international </w:t>
      </w:r>
      <w:r w:rsidRPr="00D00F3D">
        <w:rPr>
          <w:rFonts w:ascii="Arial" w:hAnsi="Arial" w:cs="Arial"/>
          <w:color w:val="000000" w:themeColor="text1"/>
          <w:sz w:val="22"/>
          <w:szCs w:val="22"/>
        </w:rPr>
        <w:t>burgeoning free-market, immigration crisis, and social anxieties about the Chinese civil war</w:t>
      </w:r>
      <w:r w:rsidR="00F5551D" w:rsidRPr="00D00F3D">
        <w:rPr>
          <w:rFonts w:ascii="Arial" w:hAnsi="Arial" w:cs="Arial"/>
          <w:color w:val="000000" w:themeColor="text1"/>
          <w:sz w:val="22"/>
          <w:szCs w:val="22"/>
        </w:rPr>
        <w:t>, and collective ‘</w:t>
      </w:r>
      <w:r w:rsidR="005A4872" w:rsidRPr="00D00F3D">
        <w:rPr>
          <w:rFonts w:ascii="Arial" w:hAnsi="Arial" w:cs="Arial"/>
          <w:color w:val="000000" w:themeColor="text1"/>
          <w:sz w:val="22"/>
          <w:szCs w:val="22"/>
        </w:rPr>
        <w:t>schizophrenic ideas’</w:t>
      </w:r>
      <w:r w:rsidRPr="00D00F3D">
        <w:rPr>
          <w:rFonts w:ascii="Arial" w:hAnsi="Arial" w:cs="Arial"/>
          <w:color w:val="000000" w:themeColor="text1"/>
          <w:sz w:val="22"/>
          <w:szCs w:val="22"/>
        </w:rPr>
        <w:t>.</w:t>
      </w:r>
      <w:r w:rsidR="005A4872" w:rsidRPr="00D00F3D">
        <w:rPr>
          <w:rStyle w:val="FootnoteReference"/>
          <w:rFonts w:ascii="Arial" w:hAnsi="Arial" w:cs="Arial"/>
          <w:color w:val="000000" w:themeColor="text1"/>
          <w:sz w:val="22"/>
          <w:szCs w:val="22"/>
        </w:rPr>
        <w:footnoteReference w:id="111"/>
      </w:r>
      <w:r w:rsidRPr="00D00F3D">
        <w:rPr>
          <w:rFonts w:ascii="Arial" w:hAnsi="Arial" w:cs="Arial"/>
          <w:color w:val="000000" w:themeColor="text1"/>
          <w:sz w:val="22"/>
          <w:szCs w:val="22"/>
        </w:rPr>
        <w:t xml:space="preserve"> </w:t>
      </w:r>
      <w:r w:rsidR="002B066F" w:rsidRPr="00D00F3D">
        <w:rPr>
          <w:rFonts w:ascii="Arial" w:hAnsi="Arial" w:cs="Arial"/>
          <w:color w:val="000000" w:themeColor="text1"/>
          <w:sz w:val="22"/>
          <w:szCs w:val="22"/>
        </w:rPr>
        <w:t>While m</w:t>
      </w:r>
      <w:r w:rsidR="002B066F" w:rsidRPr="00D00F3D">
        <w:rPr>
          <w:rFonts w:ascii="Arial" w:eastAsia="Times New Roman" w:hAnsi="Arial" w:cs="Arial"/>
          <w:color w:val="000000" w:themeColor="text1"/>
          <w:sz w:val="22"/>
          <w:szCs w:val="22"/>
        </w:rPr>
        <w:t xml:space="preserve">uch Hong Kong English writing of the fifties and sixties reflects Homi K. Bhabha’s description on ‘hybrid’ identities produced by colonial regimes, Suyin’s methods of focalising the relationship between space and psyche set a precedent for much more self-reflexive, psychogeographical writing about Hong Kong that remains illuminating in contemporary contexts. While writing like Preston Schoyer’s </w:t>
      </w:r>
      <w:r w:rsidR="002B066F" w:rsidRPr="00D00F3D">
        <w:rPr>
          <w:rFonts w:ascii="Arial" w:eastAsia="Times New Roman" w:hAnsi="Arial" w:cs="Arial"/>
          <w:i/>
          <w:iCs/>
          <w:color w:val="000000" w:themeColor="text1"/>
          <w:sz w:val="22"/>
          <w:szCs w:val="22"/>
        </w:rPr>
        <w:t>The Typhoon’s Eye</w:t>
      </w:r>
      <w:r w:rsidR="002B066F" w:rsidRPr="00D00F3D">
        <w:rPr>
          <w:rFonts w:ascii="Arial" w:eastAsia="Times New Roman" w:hAnsi="Arial" w:cs="Arial"/>
          <w:color w:val="000000" w:themeColor="text1"/>
          <w:sz w:val="22"/>
          <w:szCs w:val="22"/>
        </w:rPr>
        <w:t xml:space="preserve"> (1959) constructs identity</w:t>
      </w:r>
      <w:r w:rsidR="008258CA" w:rsidRPr="00D00F3D">
        <w:rPr>
          <w:rFonts w:ascii="Arial" w:eastAsia="Times New Roman" w:hAnsi="Arial" w:cs="Arial"/>
          <w:color w:val="000000" w:themeColor="text1"/>
          <w:sz w:val="22"/>
          <w:szCs w:val="22"/>
        </w:rPr>
        <w:t xml:space="preserve"> across two-dimensional binaries</w:t>
      </w:r>
      <w:r w:rsidR="002B066F" w:rsidRPr="00D00F3D">
        <w:rPr>
          <w:rFonts w:ascii="Arial" w:eastAsia="Times New Roman" w:hAnsi="Arial" w:cs="Arial"/>
          <w:color w:val="000000" w:themeColor="text1"/>
          <w:sz w:val="22"/>
          <w:szCs w:val="22"/>
        </w:rPr>
        <w:t>,</w:t>
      </w:r>
      <w:r w:rsidR="003D7DFD" w:rsidRPr="00D00F3D">
        <w:rPr>
          <w:rStyle w:val="FootnoteReference"/>
          <w:rFonts w:ascii="Arial" w:eastAsia="Times New Roman" w:hAnsi="Arial" w:cs="Arial"/>
          <w:color w:val="000000" w:themeColor="text1"/>
          <w:sz w:val="22"/>
          <w:szCs w:val="22"/>
        </w:rPr>
        <w:footnoteReference w:id="112"/>
      </w:r>
      <w:r w:rsidR="002B066F" w:rsidRPr="00D00F3D">
        <w:rPr>
          <w:rFonts w:ascii="Arial" w:eastAsia="Times New Roman" w:hAnsi="Arial" w:cs="Arial"/>
          <w:color w:val="000000" w:themeColor="text1"/>
          <w:sz w:val="22"/>
          <w:szCs w:val="22"/>
        </w:rPr>
        <w:t xml:space="preserve"> despite using </w:t>
      </w:r>
      <w:r w:rsidR="003D7DFD" w:rsidRPr="00D00F3D">
        <w:rPr>
          <w:rFonts w:ascii="Arial" w:eastAsia="Times New Roman" w:hAnsi="Arial" w:cs="Arial"/>
          <w:color w:val="000000" w:themeColor="text1"/>
          <w:sz w:val="22"/>
          <w:szCs w:val="22"/>
        </w:rPr>
        <w:t>a</w:t>
      </w:r>
      <w:r w:rsidR="002B066F" w:rsidRPr="00D00F3D">
        <w:rPr>
          <w:rFonts w:ascii="Arial" w:eastAsia="Times New Roman" w:hAnsi="Arial" w:cs="Arial"/>
          <w:color w:val="000000" w:themeColor="text1"/>
          <w:sz w:val="22"/>
          <w:szCs w:val="22"/>
        </w:rPr>
        <w:t xml:space="preserve"> framework of inter-racial romance, Suyin models identity in this period as much more fluid and psychologically complex. </w:t>
      </w:r>
      <w:r w:rsidR="008258CA" w:rsidRPr="00D00F3D">
        <w:rPr>
          <w:rFonts w:ascii="Arial" w:eastAsia="Times New Roman" w:hAnsi="Arial" w:cs="Arial"/>
          <w:color w:val="000000" w:themeColor="text1"/>
          <w:sz w:val="22"/>
          <w:szCs w:val="22"/>
        </w:rPr>
        <w:t xml:space="preserve">Suyin </w:t>
      </w:r>
      <w:r w:rsidR="008258CA" w:rsidRPr="00D00F3D">
        <w:rPr>
          <w:rFonts w:ascii="Arial" w:eastAsia="Times New Roman" w:hAnsi="Arial" w:cs="Arial"/>
          <w:color w:val="000000" w:themeColor="text1"/>
          <w:sz w:val="22"/>
          <w:szCs w:val="22"/>
        </w:rPr>
        <w:lastRenderedPageBreak/>
        <w:t>embodies this complexity in her discussion of Eurasianism when she states ‘[b]eing Eurasian [as] not being born of East and West’ and describes it instead as ‘a state of mind’,</w:t>
      </w:r>
      <w:r w:rsidR="00345374" w:rsidRPr="00D00F3D">
        <w:rPr>
          <w:rStyle w:val="FootnoteReference"/>
          <w:rFonts w:ascii="Arial" w:eastAsia="Times New Roman" w:hAnsi="Arial" w:cs="Arial"/>
          <w:color w:val="000000" w:themeColor="text1"/>
          <w:sz w:val="22"/>
          <w:szCs w:val="22"/>
        </w:rPr>
        <w:footnoteReference w:id="113"/>
      </w:r>
      <w:r w:rsidR="008258CA" w:rsidRPr="00D00F3D">
        <w:rPr>
          <w:rFonts w:ascii="Arial" w:eastAsia="Times New Roman" w:hAnsi="Arial" w:cs="Arial"/>
          <w:color w:val="000000" w:themeColor="text1"/>
          <w:sz w:val="22"/>
          <w:szCs w:val="22"/>
        </w:rPr>
        <w:t xml:space="preserve"> perceiving her identity as less of a result of geographical emplacements than of psychological processes. This is further evidenced when Suyin explains ‘[w]e </w:t>
      </w:r>
      <w:proofErr w:type="gramStart"/>
      <w:r w:rsidR="008258CA" w:rsidRPr="00D00F3D">
        <w:rPr>
          <w:rFonts w:ascii="Arial" w:eastAsia="Times New Roman" w:hAnsi="Arial" w:cs="Arial"/>
          <w:color w:val="000000" w:themeColor="text1"/>
          <w:sz w:val="22"/>
          <w:szCs w:val="22"/>
        </w:rPr>
        <w:t>acquire</w:t>
      </w:r>
      <w:proofErr w:type="gramEnd"/>
      <w:r w:rsidR="008258CA" w:rsidRPr="00D00F3D">
        <w:rPr>
          <w:rFonts w:ascii="Arial" w:eastAsia="Times New Roman" w:hAnsi="Arial" w:cs="Arial"/>
          <w:color w:val="000000" w:themeColor="text1"/>
          <w:sz w:val="22"/>
          <w:szCs w:val="22"/>
        </w:rPr>
        <w:t xml:space="preserve"> split, two </w:t>
      </w:r>
      <w:r w:rsidR="008258CA" w:rsidRPr="00D00F3D">
        <w:rPr>
          <w:rFonts w:ascii="Arial" w:eastAsia="Times New Roman" w:hAnsi="Arial" w:cs="Arial"/>
          <w:i/>
          <w:iCs/>
          <w:color w:val="000000" w:themeColor="text1"/>
          <w:sz w:val="22"/>
          <w:szCs w:val="22"/>
        </w:rPr>
        <w:t>layered</w:t>
      </w:r>
      <w:r w:rsidR="008258CA" w:rsidRPr="00D00F3D">
        <w:rPr>
          <w:rFonts w:ascii="Arial" w:eastAsia="Times New Roman" w:hAnsi="Arial" w:cs="Arial"/>
          <w:color w:val="000000" w:themeColor="text1"/>
          <w:sz w:val="22"/>
          <w:szCs w:val="22"/>
        </w:rPr>
        <w:t xml:space="preserve"> souls […] baffling to ourselves [my emphasis]’,</w:t>
      </w:r>
      <w:r w:rsidR="00345374" w:rsidRPr="00D00F3D">
        <w:rPr>
          <w:rStyle w:val="FootnoteReference"/>
          <w:rFonts w:ascii="Arial" w:eastAsia="Times New Roman" w:hAnsi="Arial" w:cs="Arial"/>
          <w:color w:val="000000" w:themeColor="text1"/>
          <w:sz w:val="22"/>
          <w:szCs w:val="22"/>
        </w:rPr>
        <w:footnoteReference w:id="114"/>
      </w:r>
      <w:r w:rsidR="008258CA" w:rsidRPr="00D00F3D">
        <w:rPr>
          <w:rFonts w:ascii="Arial" w:eastAsia="Times New Roman" w:hAnsi="Arial" w:cs="Arial"/>
          <w:color w:val="000000" w:themeColor="text1"/>
          <w:sz w:val="22"/>
          <w:szCs w:val="22"/>
        </w:rPr>
        <w:t xml:space="preserve"> reflecting the multi-dimensional complexity of subject construction. Whilst on one hand insisting ‘[w]e must carry oursel[ves] with colossal assurance and say: “Look at us, the Eurasians! […] the fusion of all that can become a world civilization […] envy us, you poor, one-world people, riveted to your limitations’,</w:t>
      </w:r>
      <w:r w:rsidR="00345374" w:rsidRPr="00D00F3D">
        <w:rPr>
          <w:rStyle w:val="FootnoteReference"/>
          <w:rFonts w:ascii="Arial" w:eastAsia="Times New Roman" w:hAnsi="Arial" w:cs="Arial"/>
          <w:color w:val="000000" w:themeColor="text1"/>
          <w:sz w:val="22"/>
          <w:szCs w:val="22"/>
        </w:rPr>
        <w:footnoteReference w:id="115"/>
      </w:r>
      <w:r w:rsidR="008258CA" w:rsidRPr="00D00F3D">
        <w:rPr>
          <w:rFonts w:ascii="Arial" w:eastAsia="Times New Roman" w:hAnsi="Arial" w:cs="Arial"/>
          <w:color w:val="000000" w:themeColor="text1"/>
          <w:sz w:val="22"/>
          <w:szCs w:val="22"/>
        </w:rPr>
        <w:t xml:space="preserve"> she simultaneously reflects, ‘I am terribly muddled’, explaining ‘[i]t is rather frightening to be so many different people, with so many dissimilar and equally compelling emotions, affections, ideas, </w:t>
      </w:r>
      <w:r w:rsidR="008258CA" w:rsidRPr="00D00F3D">
        <w:rPr>
          <w:rFonts w:ascii="Arial" w:eastAsia="Times New Roman" w:hAnsi="Arial" w:cs="Arial"/>
          <w:i/>
          <w:iCs/>
          <w:color w:val="000000" w:themeColor="text1"/>
          <w:sz w:val="22"/>
          <w:szCs w:val="22"/>
        </w:rPr>
        <w:t>élans</w:t>
      </w:r>
      <w:r w:rsidR="008258CA" w:rsidRPr="00D00F3D">
        <w:rPr>
          <w:rFonts w:ascii="Arial" w:eastAsia="Times New Roman" w:hAnsi="Arial" w:cs="Arial"/>
          <w:color w:val="000000" w:themeColor="text1"/>
          <w:sz w:val="22"/>
          <w:szCs w:val="22"/>
        </w:rPr>
        <w:t>, apprehensions, aware of so many delicate differences in restraint […] always so aware of shades of meaning’.</w:t>
      </w:r>
      <w:r w:rsidR="00345374" w:rsidRPr="00D00F3D">
        <w:rPr>
          <w:rStyle w:val="FootnoteReference"/>
          <w:rFonts w:ascii="Arial" w:eastAsia="Times New Roman" w:hAnsi="Arial" w:cs="Arial"/>
          <w:color w:val="000000" w:themeColor="text1"/>
          <w:sz w:val="22"/>
          <w:szCs w:val="22"/>
        </w:rPr>
        <w:footnoteReference w:id="116"/>
      </w:r>
      <w:r w:rsidR="008258CA" w:rsidRPr="00D00F3D">
        <w:rPr>
          <w:rFonts w:ascii="Arial" w:eastAsia="Times New Roman" w:hAnsi="Arial" w:cs="Arial"/>
          <w:color w:val="000000" w:themeColor="text1"/>
          <w:sz w:val="22"/>
          <w:szCs w:val="22"/>
        </w:rPr>
        <w:t xml:space="preserve"> </w:t>
      </w:r>
    </w:p>
    <w:p w14:paraId="161EE6A2" w14:textId="77777777" w:rsidR="008258CA" w:rsidRPr="00D00F3D" w:rsidRDefault="008258CA" w:rsidP="00D00F3D">
      <w:pPr>
        <w:spacing w:line="360" w:lineRule="auto"/>
        <w:ind w:firstLine="720"/>
        <w:rPr>
          <w:rFonts w:ascii="Arial" w:eastAsia="Times New Roman" w:hAnsi="Arial" w:cs="Arial"/>
          <w:color w:val="000000" w:themeColor="text1"/>
          <w:sz w:val="22"/>
          <w:szCs w:val="22"/>
        </w:rPr>
      </w:pPr>
    </w:p>
    <w:p w14:paraId="3A828DA6" w14:textId="77777777" w:rsidR="008258CA" w:rsidRPr="00D00F3D" w:rsidRDefault="008258CA"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Stuart Hall writes that identities become increasingly fragmented and unstable in late modernity as they are </w:t>
      </w:r>
    </w:p>
    <w:p w14:paraId="3D80E701" w14:textId="77777777" w:rsidR="008258CA" w:rsidRPr="00D00F3D" w:rsidRDefault="008258CA" w:rsidP="00D00F3D">
      <w:pPr>
        <w:spacing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constructed across different, often intersecting and antagonistic, discourses, practices, and positions … and are constantly in the process of change and transformation.</w:t>
      </w:r>
      <w:r w:rsidRPr="00D00F3D">
        <w:rPr>
          <w:rStyle w:val="FootnoteReference"/>
          <w:rFonts w:ascii="Arial" w:eastAsia="Times New Roman" w:hAnsi="Arial" w:cs="Arial"/>
          <w:color w:val="000000" w:themeColor="text1"/>
          <w:sz w:val="22"/>
          <w:szCs w:val="22"/>
        </w:rPr>
        <w:footnoteReference w:id="117"/>
      </w:r>
    </w:p>
    <w:p w14:paraId="614E1D49" w14:textId="66D8E58C" w:rsidR="008258CA" w:rsidRPr="00D00F3D" w:rsidRDefault="008258CA" w:rsidP="00D00F3D">
      <w:pPr>
        <w:spacing w:line="360" w:lineRule="auto"/>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Where </w:t>
      </w:r>
      <w:r w:rsidR="00A3100A">
        <w:rPr>
          <w:rFonts w:ascii="Arial" w:eastAsia="Times New Roman" w:hAnsi="Arial" w:cs="Arial"/>
          <w:color w:val="000000" w:themeColor="text1"/>
          <w:sz w:val="22"/>
          <w:szCs w:val="22"/>
        </w:rPr>
        <w:t>writers</w:t>
      </w:r>
      <w:r w:rsidRPr="00D00F3D">
        <w:rPr>
          <w:rFonts w:ascii="Arial" w:eastAsia="Times New Roman" w:hAnsi="Arial" w:cs="Arial"/>
          <w:color w:val="000000" w:themeColor="text1"/>
          <w:sz w:val="22"/>
          <w:szCs w:val="22"/>
        </w:rPr>
        <w:t xml:space="preserve"> like Schoyer </w:t>
      </w:r>
      <w:r w:rsidR="003D7DFD" w:rsidRPr="00D00F3D">
        <w:rPr>
          <w:rFonts w:ascii="Arial" w:eastAsia="Times New Roman" w:hAnsi="Arial" w:cs="Arial"/>
          <w:color w:val="000000" w:themeColor="text1"/>
          <w:sz w:val="22"/>
          <w:szCs w:val="22"/>
        </w:rPr>
        <w:t>pin</w:t>
      </w:r>
      <w:r w:rsidRPr="00D00F3D">
        <w:rPr>
          <w:rFonts w:ascii="Arial" w:eastAsia="Times New Roman" w:hAnsi="Arial" w:cs="Arial"/>
          <w:color w:val="000000" w:themeColor="text1"/>
          <w:sz w:val="22"/>
          <w:szCs w:val="22"/>
        </w:rPr>
        <w:t xml:space="preserve"> subjective </w:t>
      </w:r>
      <w:r w:rsidR="003D7DFD" w:rsidRPr="00D00F3D">
        <w:rPr>
          <w:rFonts w:ascii="Arial" w:eastAsia="Times New Roman" w:hAnsi="Arial" w:cs="Arial"/>
          <w:color w:val="000000" w:themeColor="text1"/>
          <w:sz w:val="22"/>
          <w:szCs w:val="22"/>
        </w:rPr>
        <w:t>disjuncture on</w:t>
      </w:r>
      <w:r w:rsidRPr="00D00F3D">
        <w:rPr>
          <w:rFonts w:ascii="Arial" w:eastAsia="Times New Roman" w:hAnsi="Arial" w:cs="Arial"/>
          <w:color w:val="000000" w:themeColor="text1"/>
          <w:sz w:val="22"/>
          <w:szCs w:val="22"/>
        </w:rPr>
        <w:t xml:space="preserve"> transnational</w:t>
      </w:r>
      <w:r w:rsidR="003D7DFD"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binaries, Suyin’s </w:t>
      </w:r>
      <w:r w:rsidR="003D7DFD" w:rsidRPr="00D00F3D">
        <w:rPr>
          <w:rFonts w:ascii="Arial" w:eastAsia="Times New Roman" w:hAnsi="Arial" w:cs="Arial"/>
          <w:color w:val="000000" w:themeColor="text1"/>
          <w:sz w:val="22"/>
          <w:szCs w:val="22"/>
        </w:rPr>
        <w:t>characters</w:t>
      </w:r>
      <w:r w:rsidRPr="00D00F3D">
        <w:rPr>
          <w:rFonts w:ascii="Arial" w:eastAsia="Times New Roman" w:hAnsi="Arial" w:cs="Arial"/>
          <w:color w:val="000000" w:themeColor="text1"/>
          <w:sz w:val="22"/>
          <w:szCs w:val="22"/>
        </w:rPr>
        <w:t xml:space="preserve"> construct their identities not only according to nationality and race but also in relation to </w:t>
      </w:r>
      <w:r w:rsidR="003D7DFD" w:rsidRPr="00D00F3D">
        <w:rPr>
          <w:rFonts w:ascii="Arial" w:eastAsia="Times New Roman" w:hAnsi="Arial" w:cs="Arial"/>
          <w:color w:val="000000" w:themeColor="text1"/>
          <w:sz w:val="22"/>
          <w:szCs w:val="22"/>
        </w:rPr>
        <w:t xml:space="preserve">intersecting </w:t>
      </w:r>
      <w:r w:rsidRPr="00D00F3D">
        <w:rPr>
          <w:rFonts w:ascii="Arial" w:eastAsia="Times New Roman" w:hAnsi="Arial" w:cs="Arial"/>
          <w:color w:val="000000" w:themeColor="text1"/>
          <w:sz w:val="22"/>
          <w:szCs w:val="22"/>
        </w:rPr>
        <w:t>social subcategories</w:t>
      </w:r>
      <w:r w:rsidR="003D7DFD"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This multifarious positionality is exemplified in Suyin’s chance meeting with an acquaintance</w:t>
      </w:r>
      <w:r w:rsidR="003D7DFD"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w:t>
      </w:r>
      <w:r w:rsidR="003D7DFD" w:rsidRPr="00D00F3D">
        <w:rPr>
          <w:rFonts w:ascii="Arial" w:eastAsia="Times New Roman" w:hAnsi="Arial" w:cs="Arial"/>
          <w:color w:val="000000" w:themeColor="text1"/>
          <w:sz w:val="22"/>
          <w:szCs w:val="22"/>
        </w:rPr>
        <w:t>r</w:t>
      </w:r>
      <w:r w:rsidRPr="00D00F3D">
        <w:rPr>
          <w:rFonts w:ascii="Arial" w:eastAsia="Times New Roman" w:hAnsi="Arial" w:cs="Arial"/>
          <w:color w:val="000000" w:themeColor="text1"/>
          <w:sz w:val="22"/>
          <w:szCs w:val="22"/>
        </w:rPr>
        <w:t>eflecting ‘and here on the pavement, I run into my friend Anne Richards, American free-lance writer’, Suyin habitually identifies Anne’s nationality. Situating this meeting ‘on the pavement’, Suyin establishes such transnational meetings as commonplace in Hong Kong’s public spaces.</w:t>
      </w:r>
      <w:r w:rsidRPr="00D00F3D">
        <w:rPr>
          <w:rStyle w:val="FootnoteReference"/>
          <w:rFonts w:ascii="Arial" w:eastAsia="Times New Roman" w:hAnsi="Arial" w:cs="Arial"/>
          <w:color w:val="000000" w:themeColor="text1"/>
          <w:sz w:val="22"/>
          <w:szCs w:val="22"/>
        </w:rPr>
        <w:footnoteReference w:id="118"/>
      </w:r>
      <w:r w:rsidRPr="00D00F3D">
        <w:rPr>
          <w:rFonts w:ascii="Arial" w:eastAsia="Times New Roman" w:hAnsi="Arial" w:cs="Arial"/>
          <w:color w:val="000000" w:themeColor="text1"/>
          <w:sz w:val="22"/>
          <w:szCs w:val="22"/>
        </w:rPr>
        <w:t xml:space="preserve"> She </w:t>
      </w:r>
      <w:r w:rsidR="003D7DFD" w:rsidRPr="00D00F3D">
        <w:rPr>
          <w:rFonts w:ascii="Arial" w:eastAsia="Times New Roman" w:hAnsi="Arial" w:cs="Arial"/>
          <w:color w:val="000000" w:themeColor="text1"/>
          <w:sz w:val="22"/>
          <w:szCs w:val="22"/>
        </w:rPr>
        <w:t xml:space="preserve">then </w:t>
      </w:r>
      <w:r w:rsidRPr="00D00F3D">
        <w:rPr>
          <w:rFonts w:ascii="Arial" w:eastAsia="Times New Roman" w:hAnsi="Arial" w:cs="Arial"/>
          <w:color w:val="000000" w:themeColor="text1"/>
          <w:sz w:val="22"/>
          <w:szCs w:val="22"/>
        </w:rPr>
        <w:t>lists the geographical location of their previous meetings: in ‘Chung King’, a ‘little United Nations [and as] both a foreign island in Hong Kong and an important part of the Chinese city's identity’;</w:t>
      </w:r>
      <w:r w:rsidRPr="00D00F3D">
        <w:rPr>
          <w:rStyle w:val="FootnoteReference"/>
          <w:rFonts w:ascii="Arial" w:eastAsia="Times New Roman" w:hAnsi="Arial" w:cs="Arial"/>
          <w:color w:val="000000" w:themeColor="text1"/>
          <w:sz w:val="22"/>
          <w:szCs w:val="22"/>
        </w:rPr>
        <w:footnoteReference w:id="119"/>
      </w:r>
      <w:r w:rsidRPr="00D00F3D">
        <w:rPr>
          <w:rFonts w:ascii="Arial" w:eastAsia="Times New Roman" w:hAnsi="Arial" w:cs="Arial"/>
          <w:color w:val="000000" w:themeColor="text1"/>
          <w:sz w:val="22"/>
          <w:szCs w:val="22"/>
        </w:rPr>
        <w:t xml:space="preserve"> a ‘London </w:t>
      </w:r>
      <w:r w:rsidRPr="00D00F3D">
        <w:rPr>
          <w:rFonts w:ascii="Arial" w:eastAsia="Times New Roman" w:hAnsi="Arial" w:cs="Arial"/>
          <w:color w:val="000000" w:themeColor="text1"/>
          <w:sz w:val="22"/>
          <w:szCs w:val="22"/>
        </w:rPr>
        <w:lastRenderedPageBreak/>
        <w:t>[…] cocktail party’; ‘here [in the Hong Kong shopping district]’.</w:t>
      </w:r>
      <w:r w:rsidR="00345374" w:rsidRPr="00D00F3D">
        <w:rPr>
          <w:rStyle w:val="FootnoteReference"/>
          <w:rFonts w:ascii="Arial" w:eastAsia="Times New Roman" w:hAnsi="Arial" w:cs="Arial"/>
          <w:color w:val="000000" w:themeColor="text1"/>
          <w:sz w:val="22"/>
          <w:szCs w:val="22"/>
        </w:rPr>
        <w:footnoteReference w:id="120"/>
      </w:r>
      <w:r w:rsidR="00345374" w:rsidRPr="00D00F3D">
        <w:rPr>
          <w:rStyle w:val="FootnoteReference"/>
          <w:rFonts w:ascii="Arial" w:eastAsia="Times New Roman" w:hAnsi="Arial" w:cs="Arial"/>
          <w:color w:val="000000" w:themeColor="text1"/>
          <w:sz w:val="22"/>
          <w:szCs w:val="22"/>
        </w:rPr>
        <w:t xml:space="preserve"> </w:t>
      </w:r>
      <w:r w:rsidR="003D7DFD" w:rsidRPr="00D00F3D">
        <w:rPr>
          <w:rFonts w:ascii="Arial" w:eastAsia="Times New Roman" w:hAnsi="Arial" w:cs="Arial"/>
          <w:color w:val="000000" w:themeColor="text1"/>
          <w:sz w:val="22"/>
          <w:szCs w:val="22"/>
        </w:rPr>
        <w:t>Recognising that she occupies multiple subject positions, Suyin reflects on her ‘variegated past’ and names her Eurasian background as the ‘reason’ she has ‘sauntered [into] many coteries, cliques and circles mutually hermetic to each other’.</w:t>
      </w:r>
      <w:r w:rsidR="003D7DFD" w:rsidRPr="00D00F3D">
        <w:rPr>
          <w:rStyle w:val="FootnoteReference"/>
          <w:rFonts w:ascii="Arial" w:eastAsia="Times New Roman" w:hAnsi="Arial" w:cs="Arial"/>
          <w:color w:val="000000" w:themeColor="text1"/>
          <w:sz w:val="22"/>
          <w:szCs w:val="22"/>
        </w:rPr>
        <w:footnoteReference w:id="121"/>
      </w:r>
      <w:r w:rsidR="003D7DFD"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These locations situate Suyin within multiple spaces, not only geographically but also </w:t>
      </w:r>
      <w:r w:rsidR="003D7DFD" w:rsidRPr="00D00F3D">
        <w:rPr>
          <w:rFonts w:ascii="Arial" w:eastAsia="Times New Roman" w:hAnsi="Arial" w:cs="Arial"/>
          <w:color w:val="000000" w:themeColor="text1"/>
          <w:sz w:val="22"/>
          <w:szCs w:val="22"/>
        </w:rPr>
        <w:t>psychologically. Suyin depicts her protagonist’s feelings of being</w:t>
      </w:r>
      <w:r w:rsidRPr="00D00F3D">
        <w:rPr>
          <w:rFonts w:ascii="Arial" w:eastAsia="Times New Roman" w:hAnsi="Arial" w:cs="Arial"/>
          <w:color w:val="000000" w:themeColor="text1"/>
          <w:sz w:val="22"/>
          <w:szCs w:val="22"/>
        </w:rPr>
        <w:t xml:space="preserve"> </w:t>
      </w:r>
      <w:r w:rsidR="003D7DFD" w:rsidRPr="00D00F3D">
        <w:rPr>
          <w:rFonts w:ascii="Arial" w:eastAsia="Times New Roman" w:hAnsi="Arial" w:cs="Arial"/>
          <w:color w:val="000000" w:themeColor="text1"/>
          <w:sz w:val="22"/>
          <w:szCs w:val="22"/>
        </w:rPr>
        <w:t>both</w:t>
      </w:r>
      <w:r w:rsidRPr="00D00F3D">
        <w:rPr>
          <w:rFonts w:ascii="Arial" w:eastAsia="Times New Roman" w:hAnsi="Arial" w:cs="Arial"/>
          <w:color w:val="000000" w:themeColor="text1"/>
          <w:sz w:val="22"/>
          <w:szCs w:val="22"/>
        </w:rPr>
        <w:t xml:space="preserve"> “outside” and “inside”, </w:t>
      </w:r>
      <w:r w:rsidR="003D7DFD" w:rsidRPr="00D00F3D">
        <w:rPr>
          <w:rFonts w:ascii="Arial" w:eastAsia="Times New Roman" w:hAnsi="Arial" w:cs="Arial"/>
          <w:color w:val="000000" w:themeColor="text1"/>
          <w:sz w:val="22"/>
          <w:szCs w:val="22"/>
        </w:rPr>
        <w:t xml:space="preserve">simultaneously </w:t>
      </w:r>
      <w:r w:rsidRPr="00D00F3D">
        <w:rPr>
          <w:rFonts w:ascii="Arial" w:eastAsia="Times New Roman" w:hAnsi="Arial" w:cs="Arial"/>
          <w:color w:val="000000" w:themeColor="text1"/>
          <w:sz w:val="22"/>
          <w:szCs w:val="22"/>
        </w:rPr>
        <w:t xml:space="preserve">mingling with the colonial elite and </w:t>
      </w:r>
      <w:r w:rsidR="003D7DFD" w:rsidRPr="00D00F3D">
        <w:rPr>
          <w:rFonts w:ascii="Arial" w:eastAsia="Times New Roman" w:hAnsi="Arial" w:cs="Arial"/>
          <w:color w:val="000000" w:themeColor="text1"/>
          <w:sz w:val="22"/>
          <w:szCs w:val="22"/>
        </w:rPr>
        <w:t>observing her own ‘saunter[ing]’ with resentful detachment as she</w:t>
      </w:r>
      <w:r w:rsidRPr="00D00F3D">
        <w:rPr>
          <w:rFonts w:ascii="Arial" w:eastAsia="Times New Roman" w:hAnsi="Arial" w:cs="Arial"/>
          <w:color w:val="000000" w:themeColor="text1"/>
          <w:sz w:val="22"/>
          <w:szCs w:val="22"/>
        </w:rPr>
        <w:t xml:space="preserve"> documents </w:t>
      </w:r>
      <w:r w:rsidR="003D7DFD" w:rsidRPr="00D00F3D">
        <w:rPr>
          <w:rFonts w:ascii="Arial" w:eastAsia="Times New Roman" w:hAnsi="Arial" w:cs="Arial"/>
          <w:color w:val="000000" w:themeColor="text1"/>
          <w:sz w:val="22"/>
          <w:szCs w:val="22"/>
        </w:rPr>
        <w:t xml:space="preserve">parallel </w:t>
      </w:r>
      <w:r w:rsidRPr="00D00F3D">
        <w:rPr>
          <w:rFonts w:ascii="Arial" w:eastAsia="Times New Roman" w:hAnsi="Arial" w:cs="Arial"/>
          <w:color w:val="000000" w:themeColor="text1"/>
          <w:sz w:val="22"/>
          <w:szCs w:val="22"/>
        </w:rPr>
        <w:t>poverty and squalor.</w:t>
      </w:r>
      <w:r w:rsidR="003D7DFD" w:rsidRPr="00D00F3D">
        <w:rPr>
          <w:rStyle w:val="FootnoteReference"/>
          <w:rFonts w:ascii="Arial" w:eastAsia="Times New Roman" w:hAnsi="Arial" w:cs="Arial"/>
          <w:color w:val="000000" w:themeColor="text1"/>
          <w:sz w:val="22"/>
          <w:szCs w:val="22"/>
        </w:rPr>
        <w:footnoteReference w:id="122"/>
      </w:r>
      <w:r w:rsidRPr="00D00F3D">
        <w:rPr>
          <w:rFonts w:ascii="Arial" w:eastAsia="Times New Roman" w:hAnsi="Arial" w:cs="Arial"/>
          <w:color w:val="000000" w:themeColor="text1"/>
          <w:sz w:val="22"/>
          <w:szCs w:val="22"/>
        </w:rPr>
        <w:t xml:space="preserve"> Suyin’s novel thus stands </w:t>
      </w:r>
      <w:r w:rsidR="00A3100A">
        <w:rPr>
          <w:rFonts w:ascii="Arial" w:eastAsia="Times New Roman" w:hAnsi="Arial" w:cs="Arial"/>
          <w:color w:val="000000" w:themeColor="text1"/>
          <w:sz w:val="22"/>
          <w:szCs w:val="22"/>
        </w:rPr>
        <w:t xml:space="preserve">apart </w:t>
      </w:r>
      <w:r w:rsidRPr="00D00F3D">
        <w:rPr>
          <w:rFonts w:ascii="Arial" w:eastAsia="Times New Roman" w:hAnsi="Arial" w:cs="Arial"/>
          <w:color w:val="000000" w:themeColor="text1"/>
          <w:sz w:val="22"/>
          <w:szCs w:val="22"/>
        </w:rPr>
        <w:t xml:space="preserve">from other </w:t>
      </w:r>
      <w:r w:rsidR="008D220D" w:rsidRPr="00D00F3D">
        <w:rPr>
          <w:rFonts w:ascii="Arial" w:eastAsia="Times New Roman" w:hAnsi="Arial" w:cs="Arial"/>
          <w:color w:val="000000" w:themeColor="text1"/>
          <w:sz w:val="22"/>
          <w:szCs w:val="22"/>
        </w:rPr>
        <w:t>Anglo</w:t>
      </w:r>
      <w:r w:rsidRPr="00D00F3D">
        <w:rPr>
          <w:rFonts w:ascii="Arial" w:eastAsia="Times New Roman" w:hAnsi="Arial" w:cs="Arial"/>
          <w:color w:val="000000" w:themeColor="text1"/>
          <w:sz w:val="22"/>
          <w:szCs w:val="22"/>
        </w:rPr>
        <w:t xml:space="preserve">phone writing of this period by treating transnationality as a trigger for a whole range of further subjective multiplicities that exists in diasporic communities. </w:t>
      </w:r>
    </w:p>
    <w:p w14:paraId="62720464" w14:textId="4B1F57BB" w:rsidR="00BC4FDC" w:rsidRPr="00D00F3D" w:rsidRDefault="00BC4FDC" w:rsidP="00D00F3D">
      <w:pPr>
        <w:spacing w:line="360" w:lineRule="auto"/>
        <w:rPr>
          <w:rFonts w:ascii="Arial" w:eastAsia="Times New Roman" w:hAnsi="Arial" w:cs="Arial"/>
          <w:color w:val="000000" w:themeColor="text1"/>
          <w:sz w:val="22"/>
          <w:szCs w:val="22"/>
        </w:rPr>
      </w:pPr>
    </w:p>
    <w:p w14:paraId="0C756DE3" w14:textId="5C74BF32" w:rsidR="00BC4FDC" w:rsidRPr="00D00F3D" w:rsidRDefault="00BC4FDC" w:rsidP="00D00F3D">
      <w:pPr>
        <w:spacing w:line="360" w:lineRule="auto"/>
        <w:rPr>
          <w:rFonts w:ascii="Arial" w:eastAsia="Times New Roman" w:hAnsi="Arial" w:cs="Arial"/>
          <w:b/>
          <w:bCs/>
          <w:color w:val="000000" w:themeColor="text1"/>
          <w:sz w:val="22"/>
          <w:szCs w:val="22"/>
        </w:rPr>
      </w:pPr>
      <w:r w:rsidRPr="00D00F3D">
        <w:rPr>
          <w:rFonts w:ascii="Arial" w:eastAsia="Times New Roman" w:hAnsi="Arial" w:cs="Arial"/>
          <w:b/>
          <w:bCs/>
          <w:color w:val="000000" w:themeColor="text1"/>
          <w:sz w:val="22"/>
          <w:szCs w:val="22"/>
        </w:rPr>
        <w:t>Inbetween</w:t>
      </w:r>
      <w:r w:rsidR="00951E89" w:rsidRPr="00D00F3D">
        <w:rPr>
          <w:rFonts w:ascii="Arial" w:eastAsia="Times New Roman" w:hAnsi="Arial" w:cs="Arial"/>
          <w:b/>
          <w:bCs/>
          <w:color w:val="000000" w:themeColor="text1"/>
          <w:sz w:val="22"/>
          <w:szCs w:val="22"/>
        </w:rPr>
        <w:t>-</w:t>
      </w:r>
      <w:r w:rsidRPr="00D00F3D">
        <w:rPr>
          <w:rFonts w:ascii="Arial" w:eastAsia="Times New Roman" w:hAnsi="Arial" w:cs="Arial"/>
          <w:b/>
          <w:bCs/>
          <w:color w:val="000000" w:themeColor="text1"/>
          <w:sz w:val="22"/>
          <w:szCs w:val="22"/>
        </w:rPr>
        <w:t>ness</w:t>
      </w:r>
    </w:p>
    <w:p w14:paraId="6CFAFA14" w14:textId="5EC43A7A" w:rsidR="00334F7E" w:rsidRPr="00D00F3D" w:rsidRDefault="3FACE8E5" w:rsidP="00D00F3D">
      <w:pPr>
        <w:spacing w:line="360" w:lineRule="auto"/>
        <w:ind w:firstLine="720"/>
        <w:rPr>
          <w:rFonts w:ascii="Arial" w:hAnsi="Arial" w:cs="Arial"/>
          <w:color w:val="000000" w:themeColor="text1"/>
          <w:sz w:val="22"/>
          <w:szCs w:val="22"/>
        </w:rPr>
      </w:pPr>
      <w:r w:rsidRPr="00D00F3D">
        <w:rPr>
          <w:rFonts w:ascii="Arial" w:hAnsi="Arial" w:cs="Arial"/>
          <w:color w:val="000000" w:themeColor="text1"/>
          <w:sz w:val="22"/>
          <w:szCs w:val="22"/>
        </w:rPr>
        <w:t>Suyin</w:t>
      </w:r>
      <w:r w:rsidR="00376F51" w:rsidRPr="00D00F3D">
        <w:rPr>
          <w:rFonts w:ascii="Arial" w:hAnsi="Arial" w:cs="Arial"/>
          <w:color w:val="000000" w:themeColor="text1"/>
          <w:sz w:val="22"/>
          <w:szCs w:val="22"/>
        </w:rPr>
        <w:t>’s novel</w:t>
      </w:r>
      <w:r w:rsidRPr="00D00F3D">
        <w:rPr>
          <w:rFonts w:ascii="Arial" w:hAnsi="Arial" w:cs="Arial"/>
          <w:color w:val="000000" w:themeColor="text1"/>
          <w:sz w:val="22"/>
          <w:szCs w:val="22"/>
        </w:rPr>
        <w:t xml:space="preserve"> “maps” the intricate and complex social networks that define </w:t>
      </w:r>
      <w:r w:rsidR="00376F51" w:rsidRPr="00D00F3D">
        <w:rPr>
          <w:rFonts w:ascii="Arial" w:hAnsi="Arial" w:cs="Arial"/>
          <w:color w:val="000000" w:themeColor="text1"/>
          <w:sz w:val="22"/>
          <w:szCs w:val="22"/>
        </w:rPr>
        <w:t>her protagonist’s idea of the city.</w:t>
      </w:r>
      <w:r w:rsidRPr="00D00F3D">
        <w:rPr>
          <w:rFonts w:ascii="Arial" w:hAnsi="Arial" w:cs="Arial"/>
          <w:color w:val="000000" w:themeColor="text1"/>
          <w:sz w:val="22"/>
          <w:szCs w:val="22"/>
        </w:rPr>
        <w:t xml:space="preserve"> </w:t>
      </w:r>
      <w:r w:rsidR="004E6879" w:rsidRPr="00D00F3D">
        <w:rPr>
          <w:rFonts w:ascii="Arial" w:hAnsi="Arial" w:cs="Arial"/>
          <w:color w:val="000000" w:themeColor="text1"/>
          <w:sz w:val="22"/>
          <w:szCs w:val="22"/>
        </w:rPr>
        <w:t xml:space="preserve">As Murphy writes, ‘though the nomenclature of the word “city” suggests something singular, a real city is of </w:t>
      </w:r>
      <w:r w:rsidR="004E6879" w:rsidRPr="00D00F3D">
        <w:rPr>
          <w:rFonts w:ascii="Arial" w:hAnsi="Arial" w:cs="Arial"/>
          <w:i/>
          <w:color w:val="000000" w:themeColor="text1"/>
          <w:sz w:val="22"/>
          <w:szCs w:val="22"/>
        </w:rPr>
        <w:t>course</w:t>
      </w:r>
      <w:r w:rsidR="004E6879" w:rsidRPr="00D00F3D">
        <w:rPr>
          <w:rFonts w:ascii="Arial" w:hAnsi="Arial" w:cs="Arial"/>
          <w:color w:val="000000" w:themeColor="text1"/>
          <w:sz w:val="22"/>
          <w:szCs w:val="22"/>
        </w:rPr>
        <w:t xml:space="preserve"> nothing if not a heterotopic collection of many simultaneous things – a physical entity, an economic system, and a set of social relations’.</w:t>
      </w:r>
      <w:r w:rsidR="004E6879" w:rsidRPr="00D00F3D">
        <w:rPr>
          <w:rStyle w:val="FootnoteReference"/>
          <w:rFonts w:ascii="Arial" w:hAnsi="Arial" w:cs="Arial"/>
          <w:color w:val="000000" w:themeColor="text1"/>
          <w:sz w:val="22"/>
          <w:szCs w:val="22"/>
        </w:rPr>
        <w:footnoteReference w:id="123"/>
      </w:r>
      <w:r w:rsidR="004E6879" w:rsidRPr="00D00F3D">
        <w:rPr>
          <w:rFonts w:ascii="Arial" w:hAnsi="Arial" w:cs="Arial"/>
          <w:color w:val="000000" w:themeColor="text1"/>
          <w:sz w:val="22"/>
          <w:szCs w:val="22"/>
        </w:rPr>
        <w:t xml:space="preserve"> </w:t>
      </w:r>
      <w:r w:rsidR="00D15A19" w:rsidRPr="00D00F3D">
        <w:rPr>
          <w:rFonts w:ascii="Arial" w:hAnsi="Arial" w:cs="Arial"/>
          <w:color w:val="000000" w:themeColor="text1"/>
          <w:sz w:val="22"/>
          <w:szCs w:val="22"/>
        </w:rPr>
        <w:t>For this reason, Suyin</w:t>
      </w:r>
      <w:r w:rsidR="004E6879" w:rsidRPr="00D00F3D">
        <w:rPr>
          <w:rFonts w:ascii="Arial" w:hAnsi="Arial" w:cs="Arial"/>
          <w:color w:val="000000" w:themeColor="text1"/>
          <w:sz w:val="22"/>
          <w:szCs w:val="22"/>
        </w:rPr>
        <w:t>’s heterotopic map</w:t>
      </w:r>
      <w:r w:rsidR="00D15A19" w:rsidRPr="00D00F3D">
        <w:rPr>
          <w:rFonts w:ascii="Arial" w:hAnsi="Arial" w:cs="Arial"/>
          <w:color w:val="000000" w:themeColor="text1"/>
          <w:sz w:val="22"/>
          <w:szCs w:val="22"/>
        </w:rPr>
        <w:t xml:space="preserve"> </w:t>
      </w:r>
      <w:r w:rsidR="004E6879" w:rsidRPr="00D00F3D">
        <w:rPr>
          <w:rFonts w:ascii="Arial" w:hAnsi="Arial" w:cs="Arial"/>
          <w:color w:val="000000" w:themeColor="text1"/>
          <w:sz w:val="22"/>
          <w:szCs w:val="22"/>
        </w:rPr>
        <w:t>positions</w:t>
      </w:r>
      <w:r w:rsidR="00D15A19" w:rsidRPr="00D00F3D">
        <w:rPr>
          <w:rFonts w:ascii="Arial" w:hAnsi="Arial" w:cs="Arial"/>
          <w:color w:val="000000" w:themeColor="text1"/>
          <w:sz w:val="22"/>
          <w:szCs w:val="22"/>
        </w:rPr>
        <w:t xml:space="preserve"> both narrator and author</w:t>
      </w:r>
      <w:r w:rsidR="004E6879" w:rsidRPr="00D00F3D">
        <w:rPr>
          <w:rFonts w:ascii="Arial" w:hAnsi="Arial" w:cs="Arial"/>
          <w:color w:val="000000" w:themeColor="text1"/>
          <w:sz w:val="22"/>
          <w:szCs w:val="22"/>
        </w:rPr>
        <w:t xml:space="preserve"> as </w:t>
      </w:r>
      <w:r w:rsidR="00D15A19" w:rsidRPr="00D00F3D">
        <w:rPr>
          <w:rFonts w:ascii="Arial" w:hAnsi="Arial" w:cs="Arial"/>
          <w:color w:val="000000" w:themeColor="text1"/>
          <w:sz w:val="22"/>
          <w:szCs w:val="22"/>
        </w:rPr>
        <w:t xml:space="preserve">a prototype of the contemporary Hong Kong </w:t>
      </w:r>
      <w:r w:rsidR="00590A6B" w:rsidRPr="00D00F3D">
        <w:rPr>
          <w:rFonts w:ascii="Arial" w:hAnsi="Arial" w:cs="Arial"/>
          <w:color w:val="000000" w:themeColor="text1"/>
          <w:sz w:val="22"/>
          <w:szCs w:val="22"/>
        </w:rPr>
        <w:t>flâneur</w:t>
      </w:r>
      <w:r w:rsidR="00D15A19" w:rsidRPr="00D00F3D">
        <w:rPr>
          <w:rFonts w:ascii="Arial" w:hAnsi="Arial" w:cs="Arial"/>
          <w:color w:val="000000" w:themeColor="text1"/>
          <w:sz w:val="22"/>
          <w:szCs w:val="22"/>
        </w:rPr>
        <w:t xml:space="preserve">, </w:t>
      </w:r>
      <w:r w:rsidR="00376F51" w:rsidRPr="00D00F3D">
        <w:rPr>
          <w:rFonts w:ascii="Arial" w:hAnsi="Arial" w:cs="Arial"/>
          <w:color w:val="000000" w:themeColor="text1"/>
          <w:sz w:val="22"/>
          <w:szCs w:val="22"/>
        </w:rPr>
        <w:t>later developed</w:t>
      </w:r>
      <w:r w:rsidR="00B32141" w:rsidRPr="00D00F3D">
        <w:rPr>
          <w:rFonts w:ascii="Arial" w:hAnsi="Arial" w:cs="Arial"/>
          <w:color w:val="000000" w:themeColor="text1"/>
          <w:sz w:val="22"/>
          <w:szCs w:val="22"/>
        </w:rPr>
        <w:t>, for example,</w:t>
      </w:r>
      <w:r w:rsidR="00D15A19" w:rsidRPr="00D00F3D">
        <w:rPr>
          <w:rFonts w:ascii="Arial" w:hAnsi="Arial" w:cs="Arial"/>
          <w:color w:val="000000" w:themeColor="text1"/>
          <w:sz w:val="22"/>
          <w:szCs w:val="22"/>
        </w:rPr>
        <w:t xml:space="preserve"> by Wong Kar-wai in </w:t>
      </w:r>
      <w:r w:rsidR="00D15A19" w:rsidRPr="00D00F3D">
        <w:rPr>
          <w:rFonts w:ascii="Arial" w:hAnsi="Arial" w:cs="Arial"/>
          <w:i/>
          <w:color w:val="000000" w:themeColor="text1"/>
          <w:sz w:val="22"/>
          <w:szCs w:val="22"/>
        </w:rPr>
        <w:t>Chungking Express</w:t>
      </w:r>
      <w:r w:rsidR="00376F51" w:rsidRPr="00D00F3D">
        <w:rPr>
          <w:rFonts w:ascii="Arial" w:hAnsi="Arial" w:cs="Arial"/>
          <w:iCs/>
          <w:color w:val="000000" w:themeColor="text1"/>
          <w:sz w:val="22"/>
          <w:szCs w:val="22"/>
        </w:rPr>
        <w:t xml:space="preserve"> (1994)</w:t>
      </w:r>
      <w:r w:rsidR="00376F51" w:rsidRPr="00D00F3D">
        <w:rPr>
          <w:rFonts w:ascii="Arial" w:hAnsi="Arial" w:cs="Arial"/>
          <w:color w:val="000000" w:themeColor="text1"/>
          <w:sz w:val="22"/>
          <w:szCs w:val="22"/>
        </w:rPr>
        <w:t>,</w:t>
      </w:r>
      <w:r w:rsidR="00B34A41" w:rsidRPr="00D00F3D">
        <w:rPr>
          <w:rStyle w:val="FootnoteReference"/>
          <w:rFonts w:ascii="Arial" w:hAnsi="Arial" w:cs="Arial"/>
          <w:color w:val="000000" w:themeColor="text1"/>
          <w:sz w:val="22"/>
          <w:szCs w:val="22"/>
        </w:rPr>
        <w:footnoteReference w:id="124"/>
      </w:r>
      <w:r w:rsidR="00376F51" w:rsidRPr="00D00F3D">
        <w:rPr>
          <w:rFonts w:ascii="Arial" w:hAnsi="Arial" w:cs="Arial"/>
          <w:color w:val="000000" w:themeColor="text1"/>
          <w:sz w:val="22"/>
          <w:szCs w:val="22"/>
        </w:rPr>
        <w:t xml:space="preserve"> which</w:t>
      </w:r>
      <w:r w:rsidR="00A83344" w:rsidRPr="00D00F3D">
        <w:rPr>
          <w:rFonts w:ascii="Arial" w:hAnsi="Arial" w:cs="Arial"/>
          <w:color w:val="000000" w:themeColor="text1"/>
          <w:sz w:val="22"/>
          <w:szCs w:val="22"/>
        </w:rPr>
        <w:t xml:space="preserve"> interrogates </w:t>
      </w:r>
      <w:r w:rsidR="00590A6B" w:rsidRPr="00D00F3D">
        <w:rPr>
          <w:rFonts w:ascii="Arial" w:hAnsi="Arial" w:cs="Arial"/>
          <w:color w:val="000000" w:themeColor="text1"/>
          <w:sz w:val="22"/>
          <w:szCs w:val="22"/>
        </w:rPr>
        <w:t>the intersection between ‘the macro/official account and the micro/personal understanding of Hong Kong’</w:t>
      </w:r>
      <w:r w:rsidR="00376F51" w:rsidRPr="00D00F3D">
        <w:rPr>
          <w:rFonts w:ascii="Arial" w:hAnsi="Arial" w:cs="Arial"/>
          <w:color w:val="000000" w:themeColor="text1"/>
          <w:sz w:val="22"/>
          <w:szCs w:val="22"/>
        </w:rPr>
        <w:t>.</w:t>
      </w:r>
      <w:r w:rsidR="00376F51" w:rsidRPr="00D00F3D">
        <w:rPr>
          <w:rStyle w:val="FootnoteReference"/>
          <w:rFonts w:ascii="Arial" w:hAnsi="Arial" w:cs="Arial"/>
          <w:color w:val="000000" w:themeColor="text1"/>
          <w:sz w:val="22"/>
          <w:szCs w:val="22"/>
        </w:rPr>
        <w:footnoteReference w:id="125"/>
      </w:r>
      <w:r w:rsidR="00376F51" w:rsidRPr="00D00F3D">
        <w:rPr>
          <w:rFonts w:ascii="Arial" w:hAnsi="Arial" w:cs="Arial"/>
          <w:color w:val="000000" w:themeColor="text1"/>
          <w:sz w:val="22"/>
          <w:szCs w:val="22"/>
        </w:rPr>
        <w:t xml:space="preserve"> </w:t>
      </w:r>
      <w:r w:rsidR="00376F51" w:rsidRPr="00D00F3D">
        <w:rPr>
          <w:rFonts w:ascii="Arial" w:hAnsi="Arial" w:cs="Arial"/>
          <w:i/>
          <w:iCs/>
          <w:color w:val="000000" w:themeColor="text1"/>
          <w:sz w:val="22"/>
          <w:szCs w:val="22"/>
        </w:rPr>
        <w:t>A Many Splendoured Thing</w:t>
      </w:r>
      <w:r w:rsidR="00D15A19" w:rsidRPr="00D00F3D">
        <w:rPr>
          <w:rFonts w:ascii="Arial" w:hAnsi="Arial" w:cs="Arial"/>
          <w:color w:val="000000" w:themeColor="text1"/>
          <w:sz w:val="22"/>
          <w:szCs w:val="22"/>
        </w:rPr>
        <w:t xml:space="preserve"> </w:t>
      </w:r>
      <w:r w:rsidR="00376F51" w:rsidRPr="00D00F3D">
        <w:rPr>
          <w:rFonts w:ascii="Arial" w:hAnsi="Arial" w:cs="Arial"/>
          <w:color w:val="000000" w:themeColor="text1"/>
          <w:sz w:val="22"/>
          <w:szCs w:val="22"/>
        </w:rPr>
        <w:t xml:space="preserve">depicts how </w:t>
      </w:r>
      <w:r w:rsidR="00590A6B" w:rsidRPr="00D00F3D">
        <w:rPr>
          <w:rFonts w:ascii="Arial" w:hAnsi="Arial" w:cs="Arial"/>
          <w:color w:val="000000" w:themeColor="text1"/>
          <w:sz w:val="22"/>
          <w:szCs w:val="22"/>
        </w:rPr>
        <w:t xml:space="preserve">people’s ‘subscri[ption] to the image of their city </w:t>
      </w:r>
      <w:r w:rsidR="00376F51" w:rsidRPr="00D00F3D">
        <w:rPr>
          <w:rFonts w:ascii="Arial" w:hAnsi="Arial" w:cs="Arial"/>
          <w:color w:val="000000" w:themeColor="text1"/>
          <w:sz w:val="22"/>
          <w:szCs w:val="22"/>
        </w:rPr>
        <w:t>…</w:t>
      </w:r>
      <w:r w:rsidR="00590A6B" w:rsidRPr="00D00F3D">
        <w:rPr>
          <w:rFonts w:ascii="Arial" w:hAnsi="Arial" w:cs="Arial"/>
          <w:color w:val="000000" w:themeColor="text1"/>
          <w:sz w:val="22"/>
          <w:szCs w:val="22"/>
        </w:rPr>
        <w:t xml:space="preserve"> as a free land of possibilities’</w:t>
      </w:r>
      <w:r w:rsidR="003921F9" w:rsidRPr="00D00F3D">
        <w:rPr>
          <w:rStyle w:val="FootnoteReference"/>
          <w:rFonts w:ascii="Arial" w:hAnsi="Arial" w:cs="Arial"/>
          <w:color w:val="000000" w:themeColor="text1"/>
          <w:sz w:val="22"/>
          <w:szCs w:val="22"/>
        </w:rPr>
        <w:footnoteReference w:id="126"/>
      </w:r>
      <w:r w:rsidR="00376F51" w:rsidRPr="00D00F3D">
        <w:rPr>
          <w:rFonts w:ascii="Arial" w:hAnsi="Arial" w:cs="Arial"/>
          <w:color w:val="000000" w:themeColor="text1"/>
          <w:sz w:val="22"/>
          <w:szCs w:val="22"/>
        </w:rPr>
        <w:t xml:space="preserve"> may produce parallel </w:t>
      </w:r>
      <w:r w:rsidR="00A83344" w:rsidRPr="00D00F3D">
        <w:rPr>
          <w:rFonts w:ascii="Arial" w:hAnsi="Arial" w:cs="Arial"/>
          <w:color w:val="000000" w:themeColor="text1"/>
          <w:sz w:val="22"/>
          <w:szCs w:val="22"/>
        </w:rPr>
        <w:t>feelings of</w:t>
      </w:r>
      <w:r w:rsidR="002D78EA" w:rsidRPr="00D00F3D">
        <w:rPr>
          <w:rFonts w:ascii="Arial" w:hAnsi="Arial" w:cs="Arial"/>
          <w:sz w:val="22"/>
          <w:szCs w:val="22"/>
        </w:rPr>
        <w:t xml:space="preserve"> ‘impermanen[ce]’</w:t>
      </w:r>
      <w:r w:rsidR="00A81302" w:rsidRPr="00D00F3D">
        <w:rPr>
          <w:rStyle w:val="FootnoteReference"/>
          <w:rFonts w:ascii="Arial" w:hAnsi="Arial" w:cs="Arial"/>
          <w:sz w:val="22"/>
          <w:szCs w:val="22"/>
        </w:rPr>
        <w:footnoteReference w:id="127"/>
      </w:r>
      <w:r w:rsidR="00A81302" w:rsidRPr="00D00F3D">
        <w:rPr>
          <w:rFonts w:ascii="Arial" w:hAnsi="Arial" w:cs="Arial"/>
          <w:sz w:val="22"/>
          <w:szCs w:val="22"/>
        </w:rPr>
        <w:t xml:space="preserve"> </w:t>
      </w:r>
      <w:bookmarkStart w:id="30" w:name="_Hlk1985292"/>
      <w:r w:rsidR="00376F51" w:rsidRPr="00D00F3D">
        <w:rPr>
          <w:rFonts w:ascii="Arial" w:hAnsi="Arial" w:cs="Arial"/>
          <w:sz w:val="22"/>
          <w:szCs w:val="22"/>
        </w:rPr>
        <w:t xml:space="preserve">and </w:t>
      </w:r>
      <w:r w:rsidR="00492430" w:rsidRPr="00D00F3D">
        <w:rPr>
          <w:rFonts w:ascii="Arial" w:hAnsi="Arial" w:cs="Arial"/>
          <w:sz w:val="22"/>
          <w:szCs w:val="22"/>
        </w:rPr>
        <w:t>‘placelessness’</w:t>
      </w:r>
      <w:r w:rsidR="00376F51" w:rsidRPr="00D00F3D">
        <w:rPr>
          <w:rFonts w:ascii="Arial" w:hAnsi="Arial" w:cs="Arial"/>
          <w:sz w:val="22"/>
          <w:szCs w:val="22"/>
        </w:rPr>
        <w:t>.</w:t>
      </w:r>
      <w:r w:rsidR="00492430" w:rsidRPr="00D00F3D">
        <w:rPr>
          <w:rStyle w:val="FootnoteReference"/>
          <w:rFonts w:ascii="Arial" w:hAnsi="Arial" w:cs="Arial"/>
          <w:sz w:val="22"/>
          <w:szCs w:val="22"/>
        </w:rPr>
        <w:footnoteReference w:id="128"/>
      </w:r>
      <w:bookmarkEnd w:id="30"/>
      <w:r w:rsidR="00A83344" w:rsidRPr="00D00F3D">
        <w:rPr>
          <w:rFonts w:ascii="Arial" w:hAnsi="Arial" w:cs="Arial"/>
          <w:sz w:val="22"/>
          <w:szCs w:val="22"/>
        </w:rPr>
        <w:t xml:space="preserve"> S</w:t>
      </w:r>
      <w:r w:rsidR="00376F51" w:rsidRPr="00D00F3D">
        <w:rPr>
          <w:rFonts w:ascii="Arial" w:hAnsi="Arial" w:cs="Arial"/>
          <w:sz w:val="22"/>
          <w:szCs w:val="22"/>
        </w:rPr>
        <w:t>he</w:t>
      </w:r>
      <w:r w:rsidR="00A83344" w:rsidRPr="00D00F3D">
        <w:rPr>
          <w:rFonts w:ascii="Arial" w:hAnsi="Arial" w:cs="Arial"/>
          <w:sz w:val="22"/>
          <w:szCs w:val="22"/>
        </w:rPr>
        <w:t xml:space="preserve"> maps 1949 Hong Kong as </w:t>
      </w:r>
      <w:r w:rsidR="00A81302" w:rsidRPr="00D00F3D">
        <w:rPr>
          <w:rFonts w:ascii="Arial" w:hAnsi="Arial" w:cs="Arial"/>
          <w:sz w:val="22"/>
          <w:szCs w:val="22"/>
        </w:rPr>
        <w:t>a</w:t>
      </w:r>
      <w:r w:rsidR="00A83344" w:rsidRPr="00D00F3D">
        <w:rPr>
          <w:rFonts w:ascii="Arial" w:hAnsi="Arial" w:cs="Arial"/>
          <w:sz w:val="22"/>
          <w:szCs w:val="22"/>
        </w:rPr>
        <w:t>n</w:t>
      </w:r>
      <w:r w:rsidR="00A81302" w:rsidRPr="00D00F3D">
        <w:rPr>
          <w:rFonts w:ascii="Arial" w:hAnsi="Arial" w:cs="Arial"/>
          <w:sz w:val="22"/>
          <w:szCs w:val="22"/>
        </w:rPr>
        <w:t xml:space="preserve"> ‘overhanging rock poised above the abyss’</w:t>
      </w:r>
      <w:r w:rsidR="00376F51" w:rsidRPr="00D00F3D">
        <w:rPr>
          <w:rFonts w:ascii="Arial" w:hAnsi="Arial" w:cs="Arial"/>
          <w:sz w:val="22"/>
          <w:szCs w:val="22"/>
        </w:rPr>
        <w:t>,</w:t>
      </w:r>
      <w:r w:rsidR="00A81302" w:rsidRPr="00D00F3D">
        <w:rPr>
          <w:rStyle w:val="FootnoteReference"/>
          <w:rFonts w:ascii="Arial" w:hAnsi="Arial" w:cs="Arial"/>
          <w:sz w:val="22"/>
          <w:szCs w:val="22"/>
        </w:rPr>
        <w:footnoteReference w:id="129"/>
      </w:r>
      <w:r w:rsidRPr="00D00F3D">
        <w:rPr>
          <w:rFonts w:ascii="Arial" w:hAnsi="Arial" w:cs="Arial"/>
          <w:sz w:val="22"/>
          <w:szCs w:val="22"/>
        </w:rPr>
        <w:t xml:space="preserve"> </w:t>
      </w:r>
      <w:r w:rsidR="00376F51" w:rsidRPr="00D00F3D">
        <w:rPr>
          <w:rFonts w:ascii="Arial" w:hAnsi="Arial" w:cs="Arial"/>
          <w:sz w:val="22"/>
          <w:szCs w:val="22"/>
        </w:rPr>
        <w:t>where subjects</w:t>
      </w:r>
      <w:r w:rsidR="00CC21CC" w:rsidRPr="00D00F3D">
        <w:rPr>
          <w:rStyle w:val="normaltextrun"/>
          <w:rFonts w:ascii="Arial" w:hAnsi="Arial" w:cs="Arial"/>
          <w:color w:val="000000" w:themeColor="text1"/>
          <w:sz w:val="22"/>
          <w:szCs w:val="22"/>
        </w:rPr>
        <w:t>, including he</w:t>
      </w:r>
      <w:r w:rsidR="00376F51" w:rsidRPr="00D00F3D">
        <w:rPr>
          <w:rStyle w:val="normaltextrun"/>
          <w:rFonts w:ascii="Arial" w:hAnsi="Arial" w:cs="Arial"/>
          <w:color w:val="000000" w:themeColor="text1"/>
          <w:sz w:val="22"/>
          <w:szCs w:val="22"/>
        </w:rPr>
        <w:t>rself</w:t>
      </w:r>
      <w:r w:rsidR="00CC21CC" w:rsidRPr="00D00F3D">
        <w:rPr>
          <w:rStyle w:val="normaltextrun"/>
          <w:rFonts w:ascii="Arial" w:hAnsi="Arial" w:cs="Arial"/>
          <w:color w:val="000000" w:themeColor="text1"/>
          <w:sz w:val="22"/>
          <w:szCs w:val="22"/>
        </w:rPr>
        <w:t>,</w:t>
      </w:r>
      <w:r w:rsidR="00B73761" w:rsidRPr="00D00F3D">
        <w:rPr>
          <w:rStyle w:val="normaltextrun"/>
          <w:rFonts w:ascii="Arial" w:hAnsi="Arial" w:cs="Arial"/>
          <w:color w:val="000000" w:themeColor="text1"/>
          <w:sz w:val="22"/>
          <w:szCs w:val="22"/>
        </w:rPr>
        <w:t xml:space="preserve"> </w:t>
      </w:r>
      <w:r w:rsidR="00376F51" w:rsidRPr="00D00F3D">
        <w:rPr>
          <w:rStyle w:val="normaltextrun"/>
          <w:rFonts w:ascii="Arial" w:hAnsi="Arial" w:cs="Arial"/>
          <w:color w:val="000000" w:themeColor="text1"/>
          <w:sz w:val="22"/>
          <w:szCs w:val="22"/>
        </w:rPr>
        <w:t xml:space="preserve">embody this </w:t>
      </w:r>
      <w:r w:rsidR="00376F51" w:rsidRPr="00D00F3D">
        <w:rPr>
          <w:rFonts w:ascii="Arial" w:hAnsi="Arial" w:cs="Arial"/>
          <w:sz w:val="22"/>
          <w:szCs w:val="22"/>
        </w:rPr>
        <w:t>“inbetween-ness”;</w:t>
      </w:r>
      <w:r w:rsidR="00376F51" w:rsidRPr="00D00F3D">
        <w:rPr>
          <w:rStyle w:val="FootnoteReference"/>
          <w:rFonts w:ascii="Arial" w:hAnsi="Arial" w:cs="Arial"/>
          <w:sz w:val="22"/>
          <w:szCs w:val="22"/>
        </w:rPr>
        <w:footnoteReference w:id="130"/>
      </w:r>
      <w:r w:rsidR="00376F51" w:rsidRPr="00D00F3D">
        <w:rPr>
          <w:rFonts w:ascii="Arial" w:hAnsi="Arial" w:cs="Arial"/>
          <w:sz w:val="22"/>
          <w:szCs w:val="22"/>
        </w:rPr>
        <w:t xml:space="preserve"> </w:t>
      </w:r>
      <w:r w:rsidR="002D32C6" w:rsidRPr="00D00F3D">
        <w:rPr>
          <w:rStyle w:val="normaltextrun"/>
          <w:rFonts w:ascii="Arial" w:hAnsi="Arial" w:cs="Arial"/>
          <w:color w:val="000000" w:themeColor="text1"/>
          <w:sz w:val="22"/>
          <w:szCs w:val="22"/>
        </w:rPr>
        <w:t>living in Hong Kong</w:t>
      </w:r>
      <w:r w:rsidR="007365DF" w:rsidRPr="00D00F3D">
        <w:rPr>
          <w:rStyle w:val="normaltextrun"/>
          <w:rFonts w:ascii="Arial" w:hAnsi="Arial" w:cs="Arial"/>
          <w:color w:val="000000" w:themeColor="text1"/>
          <w:sz w:val="22"/>
          <w:szCs w:val="22"/>
        </w:rPr>
        <w:t>,</w:t>
      </w:r>
      <w:r w:rsidR="002D32C6" w:rsidRPr="00D00F3D">
        <w:rPr>
          <w:rStyle w:val="normaltextrun"/>
          <w:rFonts w:ascii="Arial" w:hAnsi="Arial" w:cs="Arial"/>
          <w:color w:val="000000" w:themeColor="text1"/>
          <w:sz w:val="22"/>
          <w:szCs w:val="22"/>
        </w:rPr>
        <w:t xml:space="preserve"> </w:t>
      </w:r>
      <w:r w:rsidR="007365DF" w:rsidRPr="00D00F3D">
        <w:rPr>
          <w:rStyle w:val="normaltextrun"/>
          <w:rFonts w:ascii="Arial" w:hAnsi="Arial" w:cs="Arial"/>
          <w:color w:val="000000" w:themeColor="text1"/>
          <w:sz w:val="22"/>
          <w:szCs w:val="22"/>
        </w:rPr>
        <w:t xml:space="preserve">says her narrator, </w:t>
      </w:r>
      <w:r w:rsidR="002D32C6" w:rsidRPr="00D00F3D">
        <w:rPr>
          <w:rStyle w:val="normaltextrun"/>
          <w:rFonts w:ascii="Arial" w:hAnsi="Arial" w:cs="Arial"/>
          <w:color w:val="000000" w:themeColor="text1"/>
          <w:sz w:val="22"/>
          <w:szCs w:val="22"/>
        </w:rPr>
        <w:t>is ‘like being on a boat that is capsizing’</w:t>
      </w:r>
      <w:r w:rsidR="005A4872" w:rsidRPr="00D00F3D">
        <w:rPr>
          <w:rStyle w:val="normaltextrun"/>
          <w:rFonts w:ascii="Arial" w:hAnsi="Arial" w:cs="Arial"/>
          <w:color w:val="000000" w:themeColor="text1"/>
          <w:sz w:val="22"/>
          <w:szCs w:val="22"/>
        </w:rPr>
        <w:t>.</w:t>
      </w:r>
      <w:r w:rsidR="002D32C6" w:rsidRPr="00D00F3D">
        <w:rPr>
          <w:rStyle w:val="FootnoteReference"/>
          <w:rFonts w:ascii="Arial" w:hAnsi="Arial" w:cs="Arial"/>
          <w:color w:val="000000" w:themeColor="text1"/>
          <w:sz w:val="22"/>
          <w:szCs w:val="22"/>
        </w:rPr>
        <w:footnoteReference w:id="131"/>
      </w:r>
      <w:r w:rsidR="005A4872" w:rsidRPr="00D00F3D">
        <w:rPr>
          <w:rStyle w:val="normaltextrun"/>
          <w:rFonts w:ascii="Arial" w:hAnsi="Arial" w:cs="Arial"/>
          <w:color w:val="000000" w:themeColor="text1"/>
          <w:sz w:val="22"/>
          <w:szCs w:val="22"/>
        </w:rPr>
        <w:t xml:space="preserve"> </w:t>
      </w:r>
      <w:r w:rsidR="00411843" w:rsidRPr="00D00F3D">
        <w:rPr>
          <w:rStyle w:val="normaltextrun"/>
          <w:rFonts w:ascii="Arial" w:hAnsi="Arial" w:cs="Arial"/>
          <w:color w:val="000000" w:themeColor="text1"/>
          <w:sz w:val="22"/>
          <w:szCs w:val="22"/>
        </w:rPr>
        <w:t xml:space="preserve">In parallel with her </w:t>
      </w:r>
      <w:r w:rsidR="00411843" w:rsidRPr="00D00F3D">
        <w:rPr>
          <w:rStyle w:val="normaltextrun"/>
          <w:rFonts w:ascii="Arial" w:hAnsi="Arial" w:cs="Arial"/>
          <w:color w:val="000000" w:themeColor="text1"/>
          <w:sz w:val="22"/>
          <w:szCs w:val="22"/>
        </w:rPr>
        <w:lastRenderedPageBreak/>
        <w:t>characters, Suyin</w:t>
      </w:r>
      <w:r w:rsidR="007365DF" w:rsidRPr="00D00F3D">
        <w:rPr>
          <w:rStyle w:val="normaltextrun"/>
          <w:rFonts w:ascii="Arial" w:hAnsi="Arial" w:cs="Arial"/>
          <w:color w:val="000000" w:themeColor="text1"/>
          <w:sz w:val="22"/>
          <w:szCs w:val="22"/>
        </w:rPr>
        <w:t xml:space="preserve"> </w:t>
      </w:r>
      <w:r w:rsidR="00411843" w:rsidRPr="00D00F3D">
        <w:rPr>
          <w:rStyle w:val="normaltextrun"/>
          <w:rFonts w:ascii="Arial" w:hAnsi="Arial" w:cs="Arial"/>
          <w:color w:val="000000" w:themeColor="text1"/>
          <w:sz w:val="22"/>
          <w:szCs w:val="22"/>
        </w:rPr>
        <w:t xml:space="preserve">thus personifies the city, </w:t>
      </w:r>
      <w:r w:rsidR="007365DF" w:rsidRPr="00D00F3D">
        <w:rPr>
          <w:rStyle w:val="normaltextrun"/>
          <w:rFonts w:ascii="Arial" w:hAnsi="Arial" w:cs="Arial"/>
          <w:color w:val="000000" w:themeColor="text1"/>
          <w:sz w:val="22"/>
          <w:szCs w:val="22"/>
        </w:rPr>
        <w:t xml:space="preserve">as </w:t>
      </w:r>
      <w:r w:rsidR="00411843" w:rsidRPr="00D00F3D">
        <w:rPr>
          <w:rStyle w:val="normaltextrun"/>
          <w:rFonts w:ascii="Arial" w:hAnsi="Arial" w:cs="Arial"/>
          <w:color w:val="000000" w:themeColor="text1"/>
          <w:sz w:val="22"/>
          <w:szCs w:val="22"/>
        </w:rPr>
        <w:t xml:space="preserve">her protagonist watches it </w:t>
      </w:r>
      <w:r w:rsidR="00EA1B5E" w:rsidRPr="00D00F3D">
        <w:rPr>
          <w:rStyle w:val="normaltextrun"/>
          <w:rFonts w:ascii="Arial" w:hAnsi="Arial" w:cs="Arial"/>
          <w:color w:val="000000" w:themeColor="text1"/>
          <w:sz w:val="22"/>
          <w:szCs w:val="22"/>
        </w:rPr>
        <w:t xml:space="preserve">‘basking in the sun, </w:t>
      </w:r>
      <w:r w:rsidR="005618CB" w:rsidRPr="00D00F3D">
        <w:rPr>
          <w:rStyle w:val="normaltextrun"/>
          <w:rFonts w:ascii="Arial" w:hAnsi="Arial" w:cs="Arial"/>
          <w:color w:val="000000" w:themeColor="text1"/>
          <w:sz w:val="22"/>
          <w:szCs w:val="22"/>
        </w:rPr>
        <w:t>...</w:t>
      </w:r>
      <w:r w:rsidR="00EA1B5E" w:rsidRPr="00D00F3D">
        <w:rPr>
          <w:rStyle w:val="normaltextrun"/>
          <w:rFonts w:ascii="Arial" w:hAnsi="Arial" w:cs="Arial"/>
          <w:color w:val="000000" w:themeColor="text1"/>
          <w:sz w:val="22"/>
          <w:szCs w:val="22"/>
        </w:rPr>
        <w:t xml:space="preserve"> rock of exile to so many; poised, expectant, waiting for the future just as we were’</w:t>
      </w:r>
      <w:r w:rsidR="007365DF" w:rsidRPr="00D00F3D">
        <w:rPr>
          <w:rStyle w:val="normaltextrun"/>
          <w:rFonts w:ascii="Arial" w:hAnsi="Arial" w:cs="Arial"/>
          <w:color w:val="000000" w:themeColor="text1"/>
          <w:sz w:val="22"/>
          <w:szCs w:val="22"/>
        </w:rPr>
        <w:t>.</w:t>
      </w:r>
      <w:r w:rsidR="00EA1B5E" w:rsidRPr="00D00F3D">
        <w:rPr>
          <w:rStyle w:val="FootnoteReference"/>
          <w:rFonts w:ascii="Arial" w:hAnsi="Arial" w:cs="Arial"/>
          <w:sz w:val="22"/>
          <w:szCs w:val="22"/>
        </w:rPr>
        <w:footnoteReference w:id="132"/>
      </w:r>
      <w:r w:rsidR="00EA1B5E" w:rsidRPr="00D00F3D">
        <w:rPr>
          <w:rFonts w:ascii="Arial" w:hAnsi="Arial" w:cs="Arial"/>
          <w:sz w:val="22"/>
          <w:szCs w:val="22"/>
        </w:rPr>
        <w:t xml:space="preserve"> </w:t>
      </w:r>
      <w:r w:rsidR="00411843" w:rsidRPr="00D00F3D">
        <w:rPr>
          <w:rFonts w:ascii="Arial" w:hAnsi="Arial" w:cs="Arial"/>
          <w:sz w:val="22"/>
          <w:szCs w:val="22"/>
        </w:rPr>
        <w:t>A</w:t>
      </w:r>
      <w:r w:rsidR="00DC25C5" w:rsidRPr="00D00F3D">
        <w:rPr>
          <w:rFonts w:ascii="Arial" w:hAnsi="Arial" w:cs="Arial"/>
          <w:sz w:val="22"/>
          <w:szCs w:val="22"/>
        </w:rPr>
        <w:t>cross societal demographics, Suyin represents Hong Kong residents as refugees, suspended between transnational affiliations, pasts and futures. Here</w:t>
      </w:r>
      <w:r w:rsidR="00411843" w:rsidRPr="00D00F3D">
        <w:rPr>
          <w:rFonts w:ascii="Arial" w:hAnsi="Arial" w:cs="Arial"/>
          <w:sz w:val="22"/>
          <w:szCs w:val="22"/>
        </w:rPr>
        <w:t>,</w:t>
      </w:r>
      <w:r w:rsidR="00DC25C5" w:rsidRPr="00D00F3D">
        <w:rPr>
          <w:rFonts w:ascii="Arial" w:hAnsi="Arial" w:cs="Arial"/>
          <w:sz w:val="22"/>
          <w:szCs w:val="22"/>
        </w:rPr>
        <w:t xml:space="preserve"> she exemplifies what Ho calls the ‘polyphony</w:t>
      </w:r>
      <w:r w:rsidR="00411843" w:rsidRPr="00D00F3D">
        <w:rPr>
          <w:rFonts w:ascii="Arial" w:hAnsi="Arial" w:cs="Arial"/>
          <w:sz w:val="22"/>
          <w:szCs w:val="22"/>
        </w:rPr>
        <w:t>’</w:t>
      </w:r>
      <w:r w:rsidR="00DC25C5" w:rsidRPr="00D00F3D">
        <w:rPr>
          <w:rFonts w:ascii="Arial" w:hAnsi="Arial" w:cs="Arial"/>
          <w:sz w:val="22"/>
          <w:szCs w:val="22"/>
        </w:rPr>
        <w:t xml:space="preserve"> of Hong Kong,</w:t>
      </w:r>
      <w:r w:rsidR="00DC25C5" w:rsidRPr="00D00F3D">
        <w:rPr>
          <w:rStyle w:val="FootnoteReference"/>
          <w:rFonts w:ascii="Arial" w:hAnsi="Arial" w:cs="Arial"/>
          <w:sz w:val="22"/>
          <w:szCs w:val="22"/>
        </w:rPr>
        <w:footnoteReference w:id="133"/>
      </w:r>
      <w:r w:rsidR="00DC25C5" w:rsidRPr="00D00F3D">
        <w:rPr>
          <w:rFonts w:ascii="Arial" w:hAnsi="Arial" w:cs="Arial"/>
          <w:sz w:val="22"/>
          <w:szCs w:val="22"/>
        </w:rPr>
        <w:t xml:space="preserve"> and the identity of diaspora that has become characteristic of Hong Kong anglophone writing.</w:t>
      </w:r>
    </w:p>
    <w:p w14:paraId="2986C3EC" w14:textId="6EFA69E7" w:rsidR="3FACE8E5" w:rsidRPr="00D00F3D" w:rsidRDefault="3FACE8E5" w:rsidP="00D00F3D">
      <w:pPr>
        <w:spacing w:after="0" w:line="360" w:lineRule="auto"/>
        <w:rPr>
          <w:rFonts w:ascii="Arial" w:hAnsi="Arial" w:cs="Arial"/>
          <w:sz w:val="22"/>
          <w:szCs w:val="22"/>
        </w:rPr>
      </w:pPr>
    </w:p>
    <w:p w14:paraId="44E80EDB" w14:textId="2CFAFC87" w:rsidR="00823D5C" w:rsidRPr="00D00F3D" w:rsidRDefault="00411843" w:rsidP="00D00F3D">
      <w:pPr>
        <w:spacing w:after="0" w:line="360" w:lineRule="auto"/>
        <w:ind w:firstLine="720"/>
        <w:rPr>
          <w:rFonts w:ascii="Arial" w:eastAsia="Times New Roman" w:hAnsi="Arial" w:cs="Arial"/>
          <w:sz w:val="22"/>
          <w:szCs w:val="22"/>
        </w:rPr>
      </w:pPr>
      <w:r w:rsidRPr="00D00F3D">
        <w:rPr>
          <w:rFonts w:ascii="Arial" w:hAnsi="Arial" w:cs="Arial"/>
          <w:sz w:val="22"/>
          <w:szCs w:val="22"/>
        </w:rPr>
        <w:t xml:space="preserve">Another enduring keystone of Suyin’s formula is her depiction of individuals clinging to the present; in </w:t>
      </w:r>
      <w:r w:rsidR="009935A0" w:rsidRPr="00D00F3D">
        <w:rPr>
          <w:rFonts w:ascii="Arial" w:hAnsi="Arial" w:cs="Arial"/>
          <w:sz w:val="22"/>
          <w:szCs w:val="22"/>
        </w:rPr>
        <w:t xml:space="preserve">defence against </w:t>
      </w:r>
      <w:r w:rsidRPr="00D00F3D">
        <w:rPr>
          <w:rFonts w:ascii="Arial" w:hAnsi="Arial" w:cs="Arial"/>
          <w:sz w:val="22"/>
          <w:szCs w:val="22"/>
        </w:rPr>
        <w:t>an</w:t>
      </w:r>
      <w:r w:rsidR="009935A0" w:rsidRPr="00D00F3D">
        <w:rPr>
          <w:rFonts w:ascii="Arial" w:hAnsi="Arial" w:cs="Arial"/>
          <w:sz w:val="22"/>
          <w:szCs w:val="22"/>
        </w:rPr>
        <w:t xml:space="preserve"> uncertain</w:t>
      </w:r>
      <w:r w:rsidR="005F27E5" w:rsidRPr="00D00F3D">
        <w:rPr>
          <w:rFonts w:ascii="Arial" w:hAnsi="Arial" w:cs="Arial"/>
          <w:sz w:val="22"/>
          <w:szCs w:val="22"/>
        </w:rPr>
        <w:t xml:space="preserve"> future</w:t>
      </w:r>
      <w:r w:rsidRPr="00D00F3D">
        <w:rPr>
          <w:rFonts w:ascii="Arial" w:hAnsi="Arial" w:cs="Arial"/>
          <w:sz w:val="22"/>
          <w:szCs w:val="22"/>
        </w:rPr>
        <w:t>, characters</w:t>
      </w:r>
      <w:r w:rsidR="003834C5" w:rsidRPr="00D00F3D">
        <w:rPr>
          <w:rFonts w:ascii="Arial" w:hAnsi="Arial" w:cs="Arial"/>
          <w:sz w:val="22"/>
          <w:szCs w:val="22"/>
        </w:rPr>
        <w:t xml:space="preserve"> </w:t>
      </w:r>
      <w:r w:rsidR="00D22E8A" w:rsidRPr="00D00F3D">
        <w:rPr>
          <w:rFonts w:ascii="Arial" w:hAnsi="Arial" w:cs="Arial"/>
          <w:sz w:val="22"/>
          <w:szCs w:val="22"/>
        </w:rPr>
        <w:t>‘</w:t>
      </w:r>
      <w:r w:rsidR="00D22E8A" w:rsidRPr="00D00F3D">
        <w:rPr>
          <w:rFonts w:ascii="Arial" w:eastAsia="Times New Roman" w:hAnsi="Arial" w:cs="Arial"/>
          <w:color w:val="000000" w:themeColor="text1"/>
          <w:sz w:val="22"/>
          <w:szCs w:val="22"/>
        </w:rPr>
        <w:t xml:space="preserve">clutc[h] with fervour the shining momentary </w:t>
      </w:r>
      <w:r w:rsidR="00D22E8A" w:rsidRPr="00D00F3D">
        <w:rPr>
          <w:rFonts w:ascii="Arial" w:eastAsia="Times New Roman" w:hAnsi="Arial" w:cs="Arial"/>
          <w:i/>
          <w:color w:val="000000" w:themeColor="text1"/>
          <w:sz w:val="22"/>
          <w:szCs w:val="22"/>
        </w:rPr>
        <w:t>now</w:t>
      </w:r>
      <w:r w:rsidR="003834C5" w:rsidRPr="00D00F3D">
        <w:rPr>
          <w:rFonts w:ascii="Arial" w:eastAsia="Times New Roman" w:hAnsi="Arial" w:cs="Arial"/>
          <w:color w:val="000000" w:themeColor="text1"/>
          <w:sz w:val="22"/>
          <w:szCs w:val="22"/>
        </w:rPr>
        <w:t>’</w:t>
      </w:r>
      <w:r w:rsidR="00AA39E4" w:rsidRPr="00D00F3D">
        <w:rPr>
          <w:rFonts w:ascii="Arial" w:eastAsia="Times New Roman" w:hAnsi="Arial" w:cs="Arial"/>
          <w:color w:val="000000" w:themeColor="text1"/>
          <w:sz w:val="22"/>
          <w:szCs w:val="22"/>
        </w:rPr>
        <w:t>.</w:t>
      </w:r>
      <w:r w:rsidR="002D32C6" w:rsidRPr="00D00F3D">
        <w:rPr>
          <w:rStyle w:val="FootnoteReference"/>
          <w:rFonts w:ascii="Arial" w:eastAsia="Times New Roman" w:hAnsi="Arial" w:cs="Arial"/>
          <w:color w:val="000000" w:themeColor="text1"/>
          <w:sz w:val="22"/>
          <w:szCs w:val="22"/>
        </w:rPr>
        <w:footnoteReference w:id="134"/>
      </w:r>
      <w:r w:rsidR="6EA7C954" w:rsidRPr="00D00F3D">
        <w:rPr>
          <w:rFonts w:ascii="Arial" w:hAnsi="Arial" w:cs="Arial"/>
          <w:sz w:val="22"/>
          <w:szCs w:val="22"/>
        </w:rPr>
        <w:t xml:space="preserve"> </w:t>
      </w:r>
      <w:r w:rsidR="00AA39E4" w:rsidRPr="00D00F3D">
        <w:rPr>
          <w:rStyle w:val="normaltextrun"/>
          <w:rFonts w:ascii="Arial" w:hAnsi="Arial" w:cs="Arial"/>
          <w:color w:val="000000" w:themeColor="text1"/>
          <w:sz w:val="22"/>
          <w:szCs w:val="22"/>
        </w:rPr>
        <w:t>Suyin depicts this</w:t>
      </w:r>
      <w:r w:rsidR="003C768B" w:rsidRPr="00D00F3D">
        <w:rPr>
          <w:rStyle w:val="normaltextrun"/>
          <w:rFonts w:ascii="Arial" w:hAnsi="Arial" w:cs="Arial"/>
          <w:color w:val="000000" w:themeColor="text1"/>
          <w:sz w:val="22"/>
          <w:szCs w:val="22"/>
        </w:rPr>
        <w:t xml:space="preserve"> as an</w:t>
      </w:r>
      <w:r w:rsidR="00AA39E4" w:rsidRPr="00D00F3D">
        <w:rPr>
          <w:rStyle w:val="normaltextrun"/>
          <w:rFonts w:ascii="Arial" w:hAnsi="Arial" w:cs="Arial"/>
          <w:color w:val="000000" w:themeColor="text1"/>
          <w:sz w:val="22"/>
          <w:szCs w:val="22"/>
        </w:rPr>
        <w:t xml:space="preserve"> imaginative attachment to space </w:t>
      </w:r>
      <w:r w:rsidR="003C768B" w:rsidRPr="00D00F3D">
        <w:rPr>
          <w:rStyle w:val="normaltextrun"/>
          <w:rFonts w:ascii="Arial" w:hAnsi="Arial" w:cs="Arial"/>
          <w:color w:val="000000" w:themeColor="text1"/>
          <w:sz w:val="22"/>
          <w:szCs w:val="22"/>
        </w:rPr>
        <w:t>shared by individuals of</w:t>
      </w:r>
      <w:r w:rsidR="00AA39E4" w:rsidRPr="00D00F3D">
        <w:rPr>
          <w:rStyle w:val="normaltextrun"/>
          <w:rFonts w:ascii="Arial" w:hAnsi="Arial" w:cs="Arial"/>
          <w:color w:val="000000" w:themeColor="text1"/>
          <w:sz w:val="22"/>
          <w:szCs w:val="22"/>
        </w:rPr>
        <w:t xml:space="preserve"> diverse backgrounds and </w:t>
      </w:r>
      <w:r w:rsidR="003C768B" w:rsidRPr="00D00F3D">
        <w:rPr>
          <w:rStyle w:val="normaltextrun"/>
          <w:rFonts w:ascii="Arial" w:hAnsi="Arial" w:cs="Arial"/>
          <w:color w:val="000000" w:themeColor="text1"/>
          <w:sz w:val="22"/>
          <w:szCs w:val="22"/>
        </w:rPr>
        <w:t>socio-economic demographics.</w:t>
      </w:r>
      <w:r w:rsidR="00AA39E4" w:rsidRPr="00D00F3D">
        <w:rPr>
          <w:rStyle w:val="normaltextrun"/>
          <w:rFonts w:ascii="Arial" w:hAnsi="Arial" w:cs="Arial"/>
          <w:color w:val="000000" w:themeColor="text1"/>
          <w:sz w:val="22"/>
          <w:szCs w:val="22"/>
        </w:rPr>
        <w:t xml:space="preserve"> </w:t>
      </w:r>
      <w:r w:rsidR="00AA39E4" w:rsidRPr="00D00F3D">
        <w:rPr>
          <w:rFonts w:ascii="Arial" w:hAnsi="Arial" w:cs="Arial"/>
          <w:sz w:val="22"/>
          <w:szCs w:val="22"/>
        </w:rPr>
        <w:t xml:space="preserve">This </w:t>
      </w:r>
      <w:r w:rsidR="003C768B" w:rsidRPr="00D00F3D">
        <w:rPr>
          <w:rFonts w:ascii="Arial" w:hAnsi="Arial" w:cs="Arial"/>
          <w:sz w:val="22"/>
          <w:szCs w:val="22"/>
        </w:rPr>
        <w:t xml:space="preserve">shared attachment </w:t>
      </w:r>
      <w:r w:rsidR="00AA39E4" w:rsidRPr="00D00F3D">
        <w:rPr>
          <w:rFonts w:ascii="Arial" w:hAnsi="Arial" w:cs="Arial"/>
          <w:sz w:val="22"/>
          <w:szCs w:val="22"/>
        </w:rPr>
        <w:t>resembles</w:t>
      </w:r>
      <w:r w:rsidR="002B2812" w:rsidRPr="00D00F3D">
        <w:rPr>
          <w:rFonts w:ascii="Arial" w:hAnsi="Arial" w:cs="Arial"/>
          <w:sz w:val="22"/>
          <w:szCs w:val="22"/>
        </w:rPr>
        <w:t xml:space="preserve"> Anderson</w:t>
      </w:r>
      <w:r w:rsidR="00AA39E4" w:rsidRPr="00D00F3D">
        <w:rPr>
          <w:rFonts w:ascii="Arial" w:hAnsi="Arial" w:cs="Arial"/>
          <w:sz w:val="22"/>
          <w:szCs w:val="22"/>
        </w:rPr>
        <w:t>’s</w:t>
      </w:r>
      <w:r w:rsidR="002B2812" w:rsidRPr="00D00F3D">
        <w:rPr>
          <w:rFonts w:ascii="Arial" w:eastAsia="Times New Roman" w:hAnsi="Arial" w:cs="Arial"/>
          <w:sz w:val="22"/>
          <w:szCs w:val="22"/>
        </w:rPr>
        <w:t xml:space="preserve"> </w:t>
      </w:r>
      <w:r w:rsidR="003C768B" w:rsidRPr="00D00F3D">
        <w:rPr>
          <w:rFonts w:ascii="Arial" w:eastAsia="Times New Roman" w:hAnsi="Arial" w:cs="Arial"/>
          <w:sz w:val="22"/>
          <w:szCs w:val="22"/>
        </w:rPr>
        <w:t xml:space="preserve">idea of </w:t>
      </w:r>
      <w:r w:rsidR="002B2812" w:rsidRPr="00D00F3D">
        <w:rPr>
          <w:rFonts w:ascii="Arial" w:eastAsia="Times New Roman" w:hAnsi="Arial" w:cs="Arial"/>
          <w:sz w:val="22"/>
          <w:szCs w:val="22"/>
        </w:rPr>
        <w:t>nation</w:t>
      </w:r>
      <w:r w:rsidR="003C768B" w:rsidRPr="00D00F3D">
        <w:rPr>
          <w:rFonts w:ascii="Arial" w:eastAsia="Times New Roman" w:hAnsi="Arial" w:cs="Arial"/>
          <w:sz w:val="22"/>
          <w:szCs w:val="22"/>
        </w:rPr>
        <w:t xml:space="preserve"> that is</w:t>
      </w:r>
      <w:r w:rsidR="002B2812" w:rsidRPr="00D00F3D">
        <w:rPr>
          <w:rFonts w:ascii="Arial" w:eastAsia="Times New Roman" w:hAnsi="Arial" w:cs="Arial"/>
          <w:sz w:val="22"/>
          <w:szCs w:val="22"/>
        </w:rPr>
        <w:t xml:space="preserve"> ‘imagined because the members of even the smallest nation will never know most of their fellow-members, meet them, or even hear of them, yet in the minds of each lives the image of their communion’</w:t>
      </w:r>
      <w:r w:rsidR="00842D70" w:rsidRPr="00D00F3D">
        <w:rPr>
          <w:rFonts w:ascii="Arial" w:eastAsia="Times New Roman" w:hAnsi="Arial" w:cs="Arial"/>
          <w:sz w:val="22"/>
          <w:szCs w:val="22"/>
        </w:rPr>
        <w:t>.</w:t>
      </w:r>
      <w:r w:rsidR="00842D70" w:rsidRPr="00D00F3D">
        <w:rPr>
          <w:rStyle w:val="FootnoteReference"/>
          <w:rFonts w:ascii="Arial" w:eastAsia="Times New Roman" w:hAnsi="Arial" w:cs="Arial"/>
          <w:sz w:val="22"/>
          <w:szCs w:val="22"/>
        </w:rPr>
        <w:footnoteReference w:id="135"/>
      </w:r>
      <w:r w:rsidR="002B2812" w:rsidRPr="00D00F3D">
        <w:rPr>
          <w:rFonts w:ascii="Arial" w:eastAsia="Times New Roman" w:hAnsi="Arial" w:cs="Arial"/>
          <w:sz w:val="22"/>
          <w:szCs w:val="22"/>
        </w:rPr>
        <w:t xml:space="preserve"> </w:t>
      </w:r>
      <w:r w:rsidR="006416DB" w:rsidRPr="00D00F3D">
        <w:rPr>
          <w:rFonts w:ascii="Arial" w:eastAsia="Times New Roman" w:hAnsi="Arial" w:cs="Arial"/>
          <w:sz w:val="22"/>
          <w:szCs w:val="22"/>
        </w:rPr>
        <w:t>I</w:t>
      </w:r>
      <w:r w:rsidR="6EA7C954" w:rsidRPr="00D00F3D">
        <w:rPr>
          <w:rFonts w:ascii="Arial" w:eastAsia="Times New Roman" w:hAnsi="Arial" w:cs="Arial"/>
          <w:sz w:val="22"/>
          <w:szCs w:val="22"/>
        </w:rPr>
        <w:t xml:space="preserve">n Chapter 1, </w:t>
      </w:r>
      <w:r w:rsidR="006416DB" w:rsidRPr="00D00F3D">
        <w:rPr>
          <w:rFonts w:ascii="Arial" w:eastAsia="Times New Roman" w:hAnsi="Arial" w:cs="Arial"/>
          <w:sz w:val="22"/>
          <w:szCs w:val="22"/>
        </w:rPr>
        <w:t xml:space="preserve">I explore how </w:t>
      </w:r>
      <w:r w:rsidR="6EA7C954" w:rsidRPr="00D00F3D">
        <w:rPr>
          <w:rFonts w:ascii="Arial" w:eastAsia="Times New Roman" w:hAnsi="Arial" w:cs="Arial"/>
          <w:sz w:val="22"/>
          <w:szCs w:val="22"/>
        </w:rPr>
        <w:t>Suyin presents Hong Kong as a community bound together and to the Hong Kong space by their individual sojourner identities</w:t>
      </w:r>
      <w:r w:rsidR="00AA39E4" w:rsidRPr="00D00F3D">
        <w:rPr>
          <w:rStyle w:val="normaltextrun"/>
          <w:rFonts w:ascii="Arial" w:hAnsi="Arial" w:cs="Arial"/>
          <w:color w:val="000000" w:themeColor="text1"/>
          <w:sz w:val="22"/>
          <w:szCs w:val="22"/>
        </w:rPr>
        <w:t xml:space="preserve"> as ‘sitters-on-the-fence’.</w:t>
      </w:r>
      <w:r w:rsidR="00AA39E4" w:rsidRPr="00D00F3D">
        <w:rPr>
          <w:rStyle w:val="FootnoteReference"/>
          <w:rFonts w:ascii="Arial" w:hAnsi="Arial" w:cs="Arial"/>
          <w:color w:val="000000" w:themeColor="text1"/>
          <w:sz w:val="22"/>
          <w:szCs w:val="22"/>
        </w:rPr>
        <w:footnoteReference w:id="136"/>
      </w:r>
      <w:r w:rsidR="6EA7C954" w:rsidRPr="00D00F3D">
        <w:rPr>
          <w:rFonts w:ascii="Arial" w:eastAsia="Times New Roman" w:hAnsi="Arial" w:cs="Arial"/>
          <w:sz w:val="22"/>
          <w:szCs w:val="22"/>
        </w:rPr>
        <w:t xml:space="preserve"> </w:t>
      </w:r>
      <w:r w:rsidR="009D3CE5" w:rsidRPr="00D00F3D">
        <w:rPr>
          <w:rFonts w:ascii="Arial" w:eastAsia="Times New Roman" w:hAnsi="Arial" w:cs="Arial"/>
          <w:sz w:val="22"/>
          <w:szCs w:val="22"/>
        </w:rPr>
        <w:t>Though c</w:t>
      </w:r>
      <w:r w:rsidR="6EA7C954" w:rsidRPr="00D00F3D">
        <w:rPr>
          <w:rFonts w:ascii="Arial" w:eastAsia="Times New Roman" w:hAnsi="Arial" w:cs="Arial"/>
          <w:sz w:val="22"/>
          <w:szCs w:val="22"/>
        </w:rPr>
        <w:t>onstantly reimagin</w:t>
      </w:r>
      <w:r w:rsidR="009D3CE5" w:rsidRPr="00D00F3D">
        <w:rPr>
          <w:rFonts w:ascii="Arial" w:eastAsia="Times New Roman" w:hAnsi="Arial" w:cs="Arial"/>
          <w:sz w:val="22"/>
          <w:szCs w:val="22"/>
        </w:rPr>
        <w:t>ing</w:t>
      </w:r>
      <w:r w:rsidR="6EA7C954" w:rsidRPr="00D00F3D">
        <w:rPr>
          <w:rFonts w:ascii="Arial" w:eastAsia="Times New Roman" w:hAnsi="Arial" w:cs="Arial"/>
          <w:sz w:val="22"/>
          <w:szCs w:val="22"/>
        </w:rPr>
        <w:t xml:space="preserve"> </w:t>
      </w:r>
      <w:r w:rsidR="009D3CE5" w:rsidRPr="00D00F3D">
        <w:rPr>
          <w:rFonts w:ascii="Arial" w:eastAsia="Times New Roman" w:hAnsi="Arial" w:cs="Arial"/>
          <w:sz w:val="22"/>
          <w:szCs w:val="22"/>
        </w:rPr>
        <w:t xml:space="preserve">their identities </w:t>
      </w:r>
      <w:r w:rsidR="6EA7C954" w:rsidRPr="00D00F3D">
        <w:rPr>
          <w:rFonts w:ascii="Arial" w:eastAsia="Times New Roman" w:hAnsi="Arial" w:cs="Arial"/>
          <w:sz w:val="22"/>
          <w:szCs w:val="22"/>
        </w:rPr>
        <w:t>in relation to ideations of elsewhere (predominantly China and Britain)</w:t>
      </w:r>
      <w:r w:rsidR="005443C4" w:rsidRPr="00D00F3D">
        <w:rPr>
          <w:rFonts w:ascii="Arial" w:eastAsia="Times New Roman" w:hAnsi="Arial" w:cs="Arial"/>
          <w:sz w:val="22"/>
          <w:szCs w:val="22"/>
        </w:rPr>
        <w:t xml:space="preserve">, </w:t>
      </w:r>
      <w:r w:rsidR="009D3CE5" w:rsidRPr="00D00F3D">
        <w:rPr>
          <w:rFonts w:ascii="Arial" w:eastAsia="Times New Roman" w:hAnsi="Arial" w:cs="Arial"/>
          <w:sz w:val="22"/>
          <w:szCs w:val="22"/>
        </w:rPr>
        <w:t>this sense of estrangement from “home” becomes a source of commonality and causes a deep sense of attachment to Hong Kong.</w:t>
      </w:r>
      <w:r w:rsidR="6EA7C954" w:rsidRPr="00D00F3D">
        <w:rPr>
          <w:rFonts w:ascii="Arial" w:eastAsia="Times New Roman" w:hAnsi="Arial" w:cs="Arial"/>
          <w:sz w:val="22"/>
          <w:szCs w:val="22"/>
        </w:rPr>
        <w:t xml:space="preserve"> </w:t>
      </w:r>
      <w:r w:rsidR="00823D5C" w:rsidRPr="00D00F3D">
        <w:rPr>
          <w:rFonts w:ascii="Arial" w:eastAsia="Times New Roman" w:hAnsi="Arial" w:cs="Arial"/>
          <w:sz w:val="22"/>
          <w:szCs w:val="22"/>
        </w:rPr>
        <w:t>As Ho writes,</w:t>
      </w:r>
    </w:p>
    <w:p w14:paraId="22A3A073" w14:textId="10866DA0" w:rsidR="00823D5C" w:rsidRPr="00D00F3D" w:rsidRDefault="00823D5C" w:rsidP="00D00F3D">
      <w:pPr>
        <w:spacing w:after="0" w:line="360" w:lineRule="auto"/>
        <w:ind w:left="720"/>
        <w:rPr>
          <w:rFonts w:ascii="Arial" w:eastAsia="Times New Roman" w:hAnsi="Arial" w:cs="Arial"/>
          <w:sz w:val="22"/>
          <w:szCs w:val="22"/>
        </w:rPr>
      </w:pPr>
      <w:r w:rsidRPr="00D00F3D">
        <w:rPr>
          <w:rFonts w:ascii="Arial" w:eastAsia="Times New Roman" w:hAnsi="Arial" w:cs="Arial"/>
          <w:sz w:val="22"/>
          <w:szCs w:val="22"/>
        </w:rPr>
        <w:t xml:space="preserve">During the 1950s and 1960s, Hong </w:t>
      </w:r>
      <w:proofErr w:type="gramStart"/>
      <w:r w:rsidRPr="00D00F3D">
        <w:rPr>
          <w:rFonts w:ascii="Arial" w:eastAsia="Times New Roman" w:hAnsi="Arial" w:cs="Arial"/>
          <w:sz w:val="22"/>
          <w:szCs w:val="22"/>
        </w:rPr>
        <w:t>Kong,…</w:t>
      </w:r>
      <w:proofErr w:type="gramEnd"/>
      <w:r w:rsidRPr="00D00F3D">
        <w:rPr>
          <w:rFonts w:ascii="Arial" w:eastAsia="Times New Roman" w:hAnsi="Arial" w:cs="Arial"/>
          <w:sz w:val="22"/>
          <w:szCs w:val="22"/>
        </w:rPr>
        <w:t xml:space="preserve"> an anachronism in decolonizing Asia</w:t>
      </w:r>
      <w:r w:rsidR="003C768B" w:rsidRPr="00D00F3D">
        <w:rPr>
          <w:rFonts w:ascii="Arial" w:eastAsia="Times New Roman" w:hAnsi="Arial" w:cs="Arial"/>
          <w:sz w:val="22"/>
          <w:szCs w:val="22"/>
        </w:rPr>
        <w:t>[ a]</w:t>
      </w:r>
      <w:r w:rsidRPr="00D00F3D">
        <w:rPr>
          <w:rFonts w:ascii="Arial" w:eastAsia="Times New Roman" w:hAnsi="Arial" w:cs="Arial"/>
          <w:sz w:val="22"/>
          <w:szCs w:val="22"/>
        </w:rPr>
        <w:t>nd a unique cold war geopolitical location,… became a haven for migrants, refugees, and émigrés. ‘Hong Kong’</w:t>
      </w:r>
      <w:r w:rsidR="00770A16" w:rsidRPr="00D00F3D">
        <w:rPr>
          <w:rFonts w:ascii="Arial" w:eastAsia="Times New Roman" w:hAnsi="Arial" w:cs="Arial"/>
          <w:sz w:val="22"/>
          <w:szCs w:val="22"/>
        </w:rPr>
        <w:t xml:space="preserve"> in the novels of this period often appears as an enclave where, for a brief period, characters of different provenance and socio-political affiliations c</w:t>
      </w:r>
      <w:r w:rsidR="003C768B" w:rsidRPr="00D00F3D">
        <w:rPr>
          <w:rFonts w:ascii="Arial" w:eastAsia="Times New Roman" w:hAnsi="Arial" w:cs="Arial"/>
          <w:sz w:val="22"/>
          <w:szCs w:val="22"/>
        </w:rPr>
        <w:t>[an]</w:t>
      </w:r>
      <w:r w:rsidR="00770A16" w:rsidRPr="00D00F3D">
        <w:rPr>
          <w:rFonts w:ascii="Arial" w:eastAsia="Times New Roman" w:hAnsi="Arial" w:cs="Arial"/>
          <w:sz w:val="22"/>
          <w:szCs w:val="22"/>
        </w:rPr>
        <w:t xml:space="preserve"> find a relative point of stability from which to reflect on their experiences.</w:t>
      </w:r>
      <w:r w:rsidR="00770A16" w:rsidRPr="00D00F3D">
        <w:rPr>
          <w:rStyle w:val="FootnoteReference"/>
          <w:rFonts w:ascii="Arial" w:eastAsia="Times New Roman" w:hAnsi="Arial" w:cs="Arial"/>
          <w:sz w:val="22"/>
          <w:szCs w:val="22"/>
        </w:rPr>
        <w:footnoteReference w:id="137"/>
      </w:r>
      <w:r w:rsidRPr="00D00F3D">
        <w:rPr>
          <w:rFonts w:ascii="Arial" w:eastAsia="Times New Roman" w:hAnsi="Arial" w:cs="Arial"/>
          <w:sz w:val="22"/>
          <w:szCs w:val="22"/>
        </w:rPr>
        <w:t xml:space="preserve">   </w:t>
      </w:r>
    </w:p>
    <w:p w14:paraId="6036DA6D" w14:textId="1706D082" w:rsidR="000D6C73" w:rsidRPr="00D00F3D" w:rsidRDefault="00B80D89" w:rsidP="00D00F3D">
      <w:pPr>
        <w:spacing w:after="0" w:line="360" w:lineRule="auto"/>
        <w:rPr>
          <w:rFonts w:ascii="Arial" w:eastAsia="Times New Roman" w:hAnsi="Arial" w:cs="Arial"/>
          <w:sz w:val="22"/>
          <w:szCs w:val="22"/>
        </w:rPr>
      </w:pPr>
      <w:r w:rsidRPr="00D00F3D">
        <w:rPr>
          <w:rFonts w:ascii="Arial" w:hAnsi="Arial" w:cs="Arial"/>
          <w:color w:val="000000" w:themeColor="text1"/>
          <w:sz w:val="22"/>
          <w:szCs w:val="22"/>
        </w:rPr>
        <w:t xml:space="preserve">Though Ho </w:t>
      </w:r>
      <w:r w:rsidR="003C768B" w:rsidRPr="00D00F3D">
        <w:rPr>
          <w:rFonts w:ascii="Arial" w:hAnsi="Arial" w:cs="Arial"/>
          <w:color w:val="000000" w:themeColor="text1"/>
          <w:sz w:val="22"/>
          <w:szCs w:val="22"/>
        </w:rPr>
        <w:t>identifie</w:t>
      </w:r>
      <w:r w:rsidRPr="00D00F3D">
        <w:rPr>
          <w:rFonts w:ascii="Arial" w:hAnsi="Arial" w:cs="Arial"/>
          <w:color w:val="000000" w:themeColor="text1"/>
          <w:sz w:val="22"/>
          <w:szCs w:val="22"/>
        </w:rPr>
        <w:t xml:space="preserve">s Austin Coates’s </w:t>
      </w:r>
      <w:r w:rsidRPr="00D00F3D">
        <w:rPr>
          <w:rFonts w:ascii="Arial" w:hAnsi="Arial" w:cs="Arial"/>
          <w:i/>
          <w:iCs/>
          <w:color w:val="000000" w:themeColor="text1"/>
          <w:sz w:val="22"/>
          <w:szCs w:val="22"/>
        </w:rPr>
        <w:t>The Road</w:t>
      </w:r>
      <w:r w:rsidRPr="00D00F3D">
        <w:rPr>
          <w:rFonts w:ascii="Arial" w:hAnsi="Arial" w:cs="Arial"/>
          <w:color w:val="000000" w:themeColor="text1"/>
          <w:sz w:val="22"/>
          <w:szCs w:val="22"/>
        </w:rPr>
        <w:t xml:space="preserve"> (1959) ‘one of the first to consider colonial Hong Kong as a society’,</w:t>
      </w:r>
      <w:r w:rsidRPr="00D00F3D">
        <w:rPr>
          <w:rStyle w:val="FootnoteReference"/>
          <w:rFonts w:ascii="Arial" w:hAnsi="Arial" w:cs="Arial"/>
          <w:color w:val="000000" w:themeColor="text1"/>
          <w:sz w:val="22"/>
          <w:szCs w:val="22"/>
        </w:rPr>
        <w:footnoteReference w:id="138"/>
      </w:r>
      <w:r w:rsidRPr="00D00F3D">
        <w:rPr>
          <w:rFonts w:ascii="Arial" w:hAnsi="Arial" w:cs="Arial"/>
          <w:color w:val="000000" w:themeColor="text1"/>
          <w:sz w:val="22"/>
          <w:szCs w:val="22"/>
        </w:rPr>
        <w:t xml:space="preserve"> I argue that Suyin’s work, written eight years before, similarly ‘attempts to bridge the colonizer-colonized divide’ and other socio-economic divisions by presenting Hong Kong as a society bound together by a shared feeling of displacement.</w:t>
      </w:r>
      <w:r w:rsidRPr="00D00F3D">
        <w:rPr>
          <w:rStyle w:val="normaltextrun"/>
          <w:rFonts w:ascii="Arial" w:hAnsi="Arial" w:cs="Arial"/>
          <w:color w:val="000000" w:themeColor="text1"/>
          <w:sz w:val="22"/>
          <w:szCs w:val="22"/>
        </w:rPr>
        <w:t xml:space="preserve"> </w:t>
      </w:r>
      <w:r w:rsidR="002E5EB8" w:rsidRPr="00D00F3D">
        <w:rPr>
          <w:rStyle w:val="normaltextrun"/>
          <w:rFonts w:ascii="Arial" w:hAnsi="Arial" w:cs="Arial"/>
          <w:color w:val="000000" w:themeColor="text1"/>
          <w:sz w:val="22"/>
          <w:szCs w:val="22"/>
        </w:rPr>
        <w:lastRenderedPageBreak/>
        <w:t xml:space="preserve">Though not a nation in the political sense, </w:t>
      </w:r>
      <w:r w:rsidR="009D3CE5" w:rsidRPr="00D00F3D">
        <w:rPr>
          <w:rStyle w:val="normaltextrun"/>
          <w:rFonts w:ascii="Arial" w:hAnsi="Arial" w:cs="Arial"/>
          <w:color w:val="000000" w:themeColor="text1"/>
          <w:sz w:val="22"/>
          <w:szCs w:val="22"/>
        </w:rPr>
        <w:t xml:space="preserve">this feeling of belonging-through-not-belonging underpins </w:t>
      </w:r>
      <w:r w:rsidR="00AA39E4" w:rsidRPr="00D00F3D">
        <w:rPr>
          <w:rStyle w:val="normaltextrun"/>
          <w:rFonts w:ascii="Arial" w:hAnsi="Arial" w:cs="Arial"/>
          <w:color w:val="000000" w:themeColor="text1"/>
          <w:sz w:val="22"/>
          <w:szCs w:val="22"/>
        </w:rPr>
        <w:t>the</w:t>
      </w:r>
      <w:r w:rsidR="007D4E2D" w:rsidRPr="00D00F3D">
        <w:rPr>
          <w:rStyle w:val="normaltextrun"/>
          <w:rFonts w:ascii="Arial" w:hAnsi="Arial" w:cs="Arial"/>
          <w:color w:val="000000" w:themeColor="text1"/>
          <w:sz w:val="22"/>
          <w:szCs w:val="22"/>
        </w:rPr>
        <w:t xml:space="preserve"> type of </w:t>
      </w:r>
      <w:r w:rsidR="00463AD6" w:rsidRPr="00D00F3D">
        <w:rPr>
          <w:rStyle w:val="normaltextrun"/>
          <w:rFonts w:ascii="Arial" w:hAnsi="Arial" w:cs="Arial"/>
          <w:color w:val="000000" w:themeColor="text1"/>
          <w:sz w:val="22"/>
          <w:szCs w:val="22"/>
        </w:rPr>
        <w:t>‘</w:t>
      </w:r>
      <w:r w:rsidR="007D4E2D" w:rsidRPr="00D00F3D">
        <w:rPr>
          <w:rStyle w:val="normaltextrun"/>
          <w:rFonts w:ascii="Arial" w:hAnsi="Arial" w:cs="Arial"/>
          <w:color w:val="000000" w:themeColor="text1"/>
          <w:sz w:val="22"/>
          <w:szCs w:val="22"/>
        </w:rPr>
        <w:t>fervour</w:t>
      </w:r>
      <w:r w:rsidR="00463AD6" w:rsidRPr="00D00F3D">
        <w:rPr>
          <w:rStyle w:val="normaltextrun"/>
          <w:rFonts w:ascii="Arial" w:hAnsi="Arial" w:cs="Arial"/>
          <w:color w:val="000000" w:themeColor="text1"/>
          <w:sz w:val="22"/>
          <w:szCs w:val="22"/>
        </w:rPr>
        <w:t>[</w:t>
      </w:r>
      <w:r w:rsidR="007D4E2D" w:rsidRPr="00D00F3D">
        <w:rPr>
          <w:rStyle w:val="normaltextrun"/>
          <w:rFonts w:ascii="Arial" w:hAnsi="Arial" w:cs="Arial"/>
          <w:color w:val="000000" w:themeColor="text1"/>
          <w:sz w:val="22"/>
          <w:szCs w:val="22"/>
        </w:rPr>
        <w:t>ous</w:t>
      </w:r>
      <w:r w:rsidR="00463AD6" w:rsidRPr="00D00F3D">
        <w:rPr>
          <w:rStyle w:val="normaltextrun"/>
          <w:rFonts w:ascii="Arial" w:hAnsi="Arial" w:cs="Arial"/>
          <w:color w:val="000000" w:themeColor="text1"/>
          <w:sz w:val="22"/>
          <w:szCs w:val="22"/>
        </w:rPr>
        <w:t>]’</w:t>
      </w:r>
      <w:r w:rsidR="00E26244" w:rsidRPr="00D00F3D">
        <w:rPr>
          <w:rStyle w:val="normaltextrun"/>
          <w:rFonts w:ascii="Arial" w:hAnsi="Arial" w:cs="Arial"/>
          <w:color w:val="000000" w:themeColor="text1"/>
          <w:sz w:val="22"/>
          <w:szCs w:val="22"/>
        </w:rPr>
        <w:t>,</w:t>
      </w:r>
      <w:r w:rsidR="00463AD6" w:rsidRPr="00D00F3D">
        <w:rPr>
          <w:rStyle w:val="FootnoteReference"/>
          <w:rFonts w:ascii="Arial" w:eastAsia="Times New Roman" w:hAnsi="Arial" w:cs="Arial"/>
          <w:color w:val="000000" w:themeColor="text1"/>
          <w:sz w:val="22"/>
          <w:szCs w:val="22"/>
        </w:rPr>
        <w:footnoteReference w:id="139"/>
      </w:r>
      <w:r w:rsidR="009D3CE5" w:rsidRPr="00D00F3D">
        <w:rPr>
          <w:rStyle w:val="normaltextrun"/>
          <w:rFonts w:ascii="Arial" w:hAnsi="Arial" w:cs="Arial"/>
          <w:color w:val="000000" w:themeColor="text1"/>
          <w:sz w:val="22"/>
          <w:szCs w:val="22"/>
        </w:rPr>
        <w:t xml:space="preserve"> </w:t>
      </w:r>
      <w:r w:rsidR="007D4E2D" w:rsidRPr="00D00F3D">
        <w:rPr>
          <w:rStyle w:val="normaltextrun"/>
          <w:rFonts w:ascii="Arial" w:hAnsi="Arial" w:cs="Arial"/>
          <w:color w:val="000000" w:themeColor="text1"/>
          <w:sz w:val="22"/>
          <w:szCs w:val="22"/>
        </w:rPr>
        <w:t>‘</w:t>
      </w:r>
      <w:r w:rsidR="009D3CE5" w:rsidRPr="00D00F3D">
        <w:rPr>
          <w:rStyle w:val="normaltextrun"/>
          <w:rFonts w:ascii="Arial" w:hAnsi="Arial" w:cs="Arial"/>
          <w:color w:val="000000" w:themeColor="text1"/>
          <w:sz w:val="22"/>
          <w:szCs w:val="22"/>
        </w:rPr>
        <w:t>emotional</w:t>
      </w:r>
      <w:r w:rsidR="00463AD6" w:rsidRPr="00D00F3D">
        <w:rPr>
          <w:rStyle w:val="normaltextrun"/>
          <w:rFonts w:ascii="Arial" w:hAnsi="Arial" w:cs="Arial"/>
          <w:color w:val="000000" w:themeColor="text1"/>
          <w:sz w:val="22"/>
          <w:szCs w:val="22"/>
        </w:rPr>
        <w:t xml:space="preserve">’, and </w:t>
      </w:r>
      <w:r w:rsidR="00463AD6" w:rsidRPr="00D00F3D">
        <w:rPr>
          <w:rFonts w:ascii="Arial" w:hAnsi="Arial" w:cs="Arial"/>
          <w:sz w:val="22"/>
          <w:szCs w:val="22"/>
        </w:rPr>
        <w:t xml:space="preserve">‘deep attachments’ </w:t>
      </w:r>
      <w:r w:rsidR="007D4E2D" w:rsidRPr="00D00F3D">
        <w:rPr>
          <w:rStyle w:val="normaltextrun"/>
          <w:rFonts w:ascii="Arial" w:hAnsi="Arial" w:cs="Arial"/>
          <w:color w:val="000000" w:themeColor="text1"/>
          <w:sz w:val="22"/>
          <w:szCs w:val="22"/>
        </w:rPr>
        <w:t xml:space="preserve">to Hong Kong locality that I argue are precursive to contemporary </w:t>
      </w:r>
      <w:r w:rsidR="00AA39E4" w:rsidRPr="00D00F3D">
        <w:rPr>
          <w:rStyle w:val="normaltextrun"/>
          <w:rFonts w:ascii="Arial" w:hAnsi="Arial" w:cs="Arial"/>
          <w:color w:val="000000" w:themeColor="text1"/>
          <w:sz w:val="22"/>
          <w:szCs w:val="22"/>
        </w:rPr>
        <w:t xml:space="preserve">Hong Kong identity </w:t>
      </w:r>
      <w:r w:rsidR="00BE2BF3" w:rsidRPr="00D00F3D">
        <w:rPr>
          <w:rStyle w:val="normaltextrun"/>
          <w:rFonts w:ascii="Arial" w:hAnsi="Arial" w:cs="Arial"/>
          <w:color w:val="000000" w:themeColor="text1"/>
          <w:sz w:val="22"/>
          <w:szCs w:val="22"/>
        </w:rPr>
        <w:t>construction</w:t>
      </w:r>
      <w:r w:rsidR="00AA39E4" w:rsidRPr="00D00F3D">
        <w:rPr>
          <w:rStyle w:val="normaltextrun"/>
          <w:rFonts w:ascii="Arial" w:hAnsi="Arial" w:cs="Arial"/>
          <w:color w:val="000000" w:themeColor="text1"/>
          <w:sz w:val="22"/>
          <w:szCs w:val="22"/>
        </w:rPr>
        <w:t>.</w:t>
      </w:r>
      <w:r w:rsidR="00E26244" w:rsidRPr="00D00F3D">
        <w:rPr>
          <w:rStyle w:val="FootnoteReference"/>
          <w:rFonts w:ascii="Arial" w:hAnsi="Arial" w:cs="Arial"/>
          <w:sz w:val="22"/>
          <w:szCs w:val="22"/>
        </w:rPr>
        <w:footnoteReference w:id="140"/>
      </w:r>
      <w:r w:rsidR="009D3CE5" w:rsidRPr="00D00F3D">
        <w:rPr>
          <w:rStyle w:val="normaltextrun"/>
          <w:rFonts w:ascii="Arial" w:hAnsi="Arial" w:cs="Arial"/>
          <w:color w:val="000000" w:themeColor="text1"/>
          <w:sz w:val="22"/>
          <w:szCs w:val="22"/>
        </w:rPr>
        <w:t xml:space="preserve"> </w:t>
      </w:r>
    </w:p>
    <w:p w14:paraId="484AA12A" w14:textId="67623BD1" w:rsidR="000D6C73" w:rsidRPr="00D00F3D" w:rsidRDefault="000D6C73" w:rsidP="00D00F3D">
      <w:pPr>
        <w:spacing w:after="0" w:line="360" w:lineRule="auto"/>
        <w:rPr>
          <w:rFonts w:ascii="Arial" w:hAnsi="Arial" w:cs="Arial"/>
          <w:sz w:val="22"/>
          <w:szCs w:val="22"/>
        </w:rPr>
      </w:pPr>
    </w:p>
    <w:p w14:paraId="638CB929" w14:textId="5EF0EEF9" w:rsidR="00554E9E" w:rsidRPr="00D00F3D" w:rsidRDefault="003C768B" w:rsidP="00D00F3D">
      <w:pPr>
        <w:spacing w:line="360" w:lineRule="auto"/>
        <w:ind w:firstLine="720"/>
        <w:rPr>
          <w:rStyle w:val="normaltextrun"/>
          <w:rFonts w:ascii="Arial" w:eastAsia="Times New Roman" w:hAnsi="Arial" w:cs="Arial"/>
          <w:color w:val="000000" w:themeColor="text1"/>
          <w:sz w:val="22"/>
          <w:szCs w:val="22"/>
        </w:rPr>
      </w:pPr>
      <w:r w:rsidRPr="00D00F3D">
        <w:rPr>
          <w:rFonts w:ascii="Arial" w:hAnsi="Arial" w:cs="Arial"/>
          <w:sz w:val="22"/>
          <w:szCs w:val="22"/>
        </w:rPr>
        <w:t>It is this ‘nation-building’ sentiment, triggered by anxiety and ideas of defence, that I pinpoint as potentially problematic when these themes become magnified in contemporary narratives.</w:t>
      </w:r>
      <w:r w:rsidR="6EA7C954" w:rsidRPr="00D00F3D">
        <w:rPr>
          <w:rFonts w:ascii="Arial" w:hAnsi="Arial" w:cs="Arial"/>
          <w:sz w:val="22"/>
          <w:szCs w:val="22"/>
        </w:rPr>
        <w:t xml:space="preserve"> </w:t>
      </w:r>
      <w:bookmarkStart w:id="31" w:name="_Hlk1985357"/>
      <w:r w:rsidRPr="00D00F3D">
        <w:rPr>
          <w:rFonts w:ascii="Arial" w:hAnsi="Arial" w:cs="Arial"/>
          <w:sz w:val="22"/>
          <w:szCs w:val="22"/>
        </w:rPr>
        <w:t xml:space="preserve">Writing in 1997, </w:t>
      </w:r>
      <w:r w:rsidR="6EA7C954" w:rsidRPr="00D00F3D">
        <w:rPr>
          <w:rFonts w:ascii="Arial" w:hAnsi="Arial" w:cs="Arial"/>
          <w:sz w:val="22"/>
          <w:szCs w:val="22"/>
        </w:rPr>
        <w:t xml:space="preserve">Abbas describes Hong Kong as ‘being neither here nor there’, calling it ‘not so much a place as a space of transit </w:t>
      </w:r>
      <w:r w:rsidR="005618CB" w:rsidRPr="00D00F3D">
        <w:rPr>
          <w:rFonts w:ascii="Arial" w:hAnsi="Arial" w:cs="Arial"/>
          <w:sz w:val="22"/>
          <w:szCs w:val="22"/>
        </w:rPr>
        <w:t>...</w:t>
      </w:r>
      <w:r w:rsidR="6EA7C954" w:rsidRPr="00D00F3D">
        <w:rPr>
          <w:rFonts w:ascii="Arial" w:hAnsi="Arial" w:cs="Arial"/>
          <w:sz w:val="22"/>
          <w:szCs w:val="22"/>
        </w:rPr>
        <w:t xml:space="preserve"> a port in the most literal sense – a doorway, a point in between’</w:t>
      </w:r>
      <w:r w:rsidR="004938D0" w:rsidRPr="00D00F3D">
        <w:rPr>
          <w:rFonts w:ascii="Arial" w:hAnsi="Arial" w:cs="Arial"/>
          <w:sz w:val="22"/>
          <w:szCs w:val="22"/>
        </w:rPr>
        <w:t xml:space="preserve">, an idea that </w:t>
      </w:r>
      <w:r w:rsidRPr="00D00F3D">
        <w:rPr>
          <w:rFonts w:ascii="Arial" w:hAnsi="Arial" w:cs="Arial"/>
          <w:sz w:val="22"/>
          <w:szCs w:val="22"/>
        </w:rPr>
        <w:t>he argues underpins</w:t>
      </w:r>
      <w:r w:rsidR="004938D0" w:rsidRPr="00D00F3D">
        <w:rPr>
          <w:rFonts w:ascii="Arial" w:hAnsi="Arial" w:cs="Arial"/>
          <w:sz w:val="22"/>
          <w:szCs w:val="22"/>
        </w:rPr>
        <w:t xml:space="preserve"> the potential ‘disappearance’ of Hong Kong identity</w:t>
      </w:r>
      <w:r w:rsidR="6EA7C954" w:rsidRPr="00D00F3D">
        <w:rPr>
          <w:rFonts w:ascii="Arial" w:hAnsi="Arial" w:cs="Arial"/>
          <w:sz w:val="22"/>
          <w:szCs w:val="22"/>
        </w:rPr>
        <w:t>.</w:t>
      </w:r>
      <w:r w:rsidR="00143AA7" w:rsidRPr="00D00F3D">
        <w:rPr>
          <w:rStyle w:val="FootnoteReference"/>
          <w:rFonts w:ascii="Arial" w:eastAsia="Times New Roman" w:hAnsi="Arial" w:cs="Arial"/>
          <w:sz w:val="22"/>
          <w:szCs w:val="22"/>
        </w:rPr>
        <w:footnoteReference w:id="141"/>
      </w:r>
      <w:bookmarkEnd w:id="31"/>
      <w:r w:rsidR="00823D5C" w:rsidRPr="00D00F3D">
        <w:rPr>
          <w:rFonts w:ascii="Arial" w:hAnsi="Arial" w:cs="Arial"/>
          <w:sz w:val="22"/>
          <w:szCs w:val="22"/>
          <w:vertAlign w:val="superscript"/>
        </w:rPr>
        <w:t xml:space="preserve"> </w:t>
      </w:r>
      <w:r w:rsidRPr="00D00F3D">
        <w:rPr>
          <w:rFonts w:ascii="Arial" w:hAnsi="Arial" w:cs="Arial"/>
          <w:sz w:val="22"/>
          <w:szCs w:val="22"/>
        </w:rPr>
        <w:t xml:space="preserve">Like Suyin, </w:t>
      </w:r>
      <w:r w:rsidR="00A8426A" w:rsidRPr="00D00F3D">
        <w:rPr>
          <w:rFonts w:ascii="Arial" w:hAnsi="Arial" w:cs="Arial"/>
          <w:sz w:val="22"/>
          <w:szCs w:val="22"/>
        </w:rPr>
        <w:t>contemporary critics link anxieties about the future to a fixation on the present in present day Hong Kong discourse.</w:t>
      </w:r>
      <w:r w:rsidR="6EA7C954" w:rsidRPr="00D00F3D">
        <w:rPr>
          <w:rFonts w:ascii="Arial" w:hAnsi="Arial" w:cs="Arial"/>
          <w:sz w:val="22"/>
          <w:szCs w:val="22"/>
        </w:rPr>
        <w:t xml:space="preserve"> </w:t>
      </w:r>
      <w:bookmarkStart w:id="32" w:name="_Hlk2075935"/>
      <w:r w:rsidR="00681259" w:rsidRPr="00D00F3D">
        <w:rPr>
          <w:rStyle w:val="normaltextrun"/>
          <w:rFonts w:ascii="Arial" w:hAnsi="Arial" w:cs="Arial"/>
          <w:color w:val="000000" w:themeColor="text1"/>
          <w:sz w:val="22"/>
          <w:szCs w:val="22"/>
        </w:rPr>
        <w:t>Ingham writes</w:t>
      </w:r>
      <w:r w:rsidR="00A95021" w:rsidRPr="00D00F3D">
        <w:rPr>
          <w:rStyle w:val="normaltextrun"/>
          <w:rFonts w:ascii="Arial" w:hAnsi="Arial" w:cs="Arial"/>
          <w:color w:val="000000" w:themeColor="text1"/>
          <w:sz w:val="22"/>
          <w:szCs w:val="22"/>
        </w:rPr>
        <w:t>,</w:t>
      </w:r>
    </w:p>
    <w:p w14:paraId="4914166E" w14:textId="4A5EE347" w:rsidR="00681259" w:rsidRPr="00D00F3D" w:rsidRDefault="00681259" w:rsidP="00D00F3D">
      <w:pPr>
        <w:spacing w:line="360" w:lineRule="auto"/>
        <w:ind w:left="720"/>
        <w:rPr>
          <w:rStyle w:val="normaltextrun"/>
          <w:rFonts w:ascii="Arial" w:hAnsi="Arial" w:cs="Arial"/>
          <w:color w:val="000000" w:themeColor="text1"/>
          <w:sz w:val="22"/>
          <w:szCs w:val="22"/>
        </w:rPr>
      </w:pPr>
      <w:r w:rsidRPr="00D00F3D">
        <w:rPr>
          <w:rStyle w:val="normaltextrun"/>
          <w:rFonts w:ascii="Arial" w:hAnsi="Arial" w:cs="Arial"/>
          <w:color w:val="000000" w:themeColor="text1"/>
          <w:sz w:val="22"/>
          <w:szCs w:val="22"/>
        </w:rPr>
        <w:t xml:space="preserve">whilst it is true for Hong Kong English writers that we cannot expect to know who we are or where we are going, without knowing where we have come from, there is clearly a discernible focus on the </w:t>
      </w:r>
      <w:r w:rsidR="6EA7C954" w:rsidRPr="00D00F3D">
        <w:rPr>
          <w:rStyle w:val="normaltextrun"/>
          <w:rFonts w:ascii="Arial" w:hAnsi="Arial" w:cs="Arial"/>
          <w:color w:val="000000" w:themeColor="text1"/>
          <w:sz w:val="22"/>
          <w:szCs w:val="22"/>
        </w:rPr>
        <w:t>here and now.</w:t>
      </w:r>
      <w:r w:rsidRPr="00D00F3D">
        <w:rPr>
          <w:rStyle w:val="FootnoteReference"/>
          <w:rFonts w:ascii="Arial" w:hAnsi="Arial" w:cs="Arial"/>
          <w:color w:val="000000" w:themeColor="text1"/>
          <w:sz w:val="22"/>
          <w:szCs w:val="22"/>
        </w:rPr>
        <w:footnoteReference w:id="142"/>
      </w:r>
      <w:r w:rsidR="6EA7C954" w:rsidRPr="00D00F3D">
        <w:rPr>
          <w:rStyle w:val="normaltextrun"/>
          <w:rFonts w:ascii="Arial" w:hAnsi="Arial" w:cs="Arial"/>
          <w:color w:val="000000" w:themeColor="text1"/>
          <w:sz w:val="22"/>
          <w:szCs w:val="22"/>
        </w:rPr>
        <w:t xml:space="preserve"> </w:t>
      </w:r>
    </w:p>
    <w:bookmarkEnd w:id="32"/>
    <w:p w14:paraId="6C91AC5D" w14:textId="77777777" w:rsidR="00A8426A" w:rsidRPr="00D00F3D" w:rsidRDefault="00A8426A" w:rsidP="00D00F3D">
      <w:pPr>
        <w:spacing w:line="360" w:lineRule="auto"/>
        <w:rPr>
          <w:rStyle w:val="normaltextrun"/>
          <w:rFonts w:ascii="Arial" w:hAnsi="Arial" w:cs="Arial"/>
          <w:color w:val="000000" w:themeColor="text1"/>
          <w:sz w:val="22"/>
          <w:szCs w:val="22"/>
        </w:rPr>
      </w:pPr>
    </w:p>
    <w:p w14:paraId="11FCB8CC" w14:textId="08A1E8CE" w:rsidR="00A8426A" w:rsidRPr="00D00F3D" w:rsidRDefault="00A8426A" w:rsidP="00D00F3D">
      <w:pPr>
        <w:spacing w:line="360" w:lineRule="auto"/>
        <w:rPr>
          <w:rStyle w:val="normaltextrun"/>
          <w:rFonts w:ascii="Arial" w:hAnsi="Arial" w:cs="Arial"/>
          <w:b/>
          <w:bCs/>
          <w:color w:val="000000" w:themeColor="text1"/>
          <w:sz w:val="22"/>
          <w:szCs w:val="22"/>
        </w:rPr>
      </w:pPr>
      <w:r w:rsidRPr="00D00F3D">
        <w:rPr>
          <w:rStyle w:val="normaltextrun"/>
          <w:rFonts w:ascii="Arial" w:hAnsi="Arial" w:cs="Arial"/>
          <w:b/>
          <w:bCs/>
          <w:color w:val="000000" w:themeColor="text1"/>
          <w:sz w:val="22"/>
          <w:szCs w:val="22"/>
        </w:rPr>
        <w:t>‘Minority Nationalism’ and the ‘Here and Now’</w:t>
      </w:r>
    </w:p>
    <w:p w14:paraId="665E2C73" w14:textId="5718E288" w:rsidR="00A95021" w:rsidRPr="00D00F3D" w:rsidRDefault="00681259" w:rsidP="00D00F3D">
      <w:pPr>
        <w:spacing w:line="360" w:lineRule="auto"/>
        <w:ind w:firstLine="720"/>
        <w:rPr>
          <w:rStyle w:val="normaltextrun"/>
          <w:rFonts w:ascii="Arial" w:hAnsi="Arial" w:cs="Arial"/>
          <w:color w:val="000000" w:themeColor="text1"/>
          <w:sz w:val="22"/>
          <w:szCs w:val="22"/>
        </w:rPr>
      </w:pPr>
      <w:r w:rsidRPr="00D00F3D">
        <w:rPr>
          <w:rStyle w:val="normaltextrun"/>
          <w:rFonts w:ascii="Arial" w:hAnsi="Arial" w:cs="Arial"/>
          <w:color w:val="000000" w:themeColor="text1"/>
          <w:sz w:val="22"/>
          <w:szCs w:val="22"/>
        </w:rPr>
        <w:t xml:space="preserve">I </w:t>
      </w:r>
      <w:r w:rsidR="6EA7C954" w:rsidRPr="00D00F3D">
        <w:rPr>
          <w:rStyle w:val="normaltextrun"/>
          <w:rFonts w:ascii="Arial" w:hAnsi="Arial" w:cs="Arial"/>
          <w:color w:val="000000" w:themeColor="text1"/>
          <w:sz w:val="22"/>
          <w:szCs w:val="22"/>
        </w:rPr>
        <w:t xml:space="preserve">investigate </w:t>
      </w:r>
      <w:r w:rsidR="00A8426A" w:rsidRPr="00D00F3D">
        <w:rPr>
          <w:rStyle w:val="normaltextrun"/>
          <w:rFonts w:ascii="Arial" w:hAnsi="Arial" w:cs="Arial"/>
          <w:color w:val="000000" w:themeColor="text1"/>
          <w:sz w:val="22"/>
          <w:szCs w:val="22"/>
        </w:rPr>
        <w:t>this focus on the</w:t>
      </w:r>
      <w:r w:rsidRPr="00D00F3D">
        <w:rPr>
          <w:rStyle w:val="normaltextrun"/>
          <w:rFonts w:ascii="Arial" w:hAnsi="Arial" w:cs="Arial"/>
          <w:color w:val="000000" w:themeColor="text1"/>
          <w:sz w:val="22"/>
          <w:szCs w:val="22"/>
        </w:rPr>
        <w:t xml:space="preserve"> ‘here and now’</w:t>
      </w:r>
      <w:r w:rsidR="00A8426A" w:rsidRPr="00D00F3D">
        <w:rPr>
          <w:rStyle w:val="normaltextrun"/>
          <w:rFonts w:ascii="Arial" w:hAnsi="Arial" w:cs="Arial"/>
          <w:color w:val="000000" w:themeColor="text1"/>
          <w:sz w:val="22"/>
          <w:szCs w:val="22"/>
        </w:rPr>
        <w:t xml:space="preserve"> </w:t>
      </w:r>
      <w:r w:rsidR="6EA7C954" w:rsidRPr="00D00F3D">
        <w:rPr>
          <w:rStyle w:val="normaltextrun"/>
          <w:rFonts w:ascii="Arial" w:hAnsi="Arial" w:cs="Arial"/>
          <w:color w:val="000000" w:themeColor="text1"/>
          <w:sz w:val="22"/>
          <w:szCs w:val="22"/>
        </w:rPr>
        <w:t xml:space="preserve">across a range of </w:t>
      </w:r>
      <w:r w:rsidR="004D7B7C" w:rsidRPr="00D00F3D">
        <w:rPr>
          <w:rStyle w:val="normaltextrun"/>
          <w:rFonts w:ascii="Arial" w:hAnsi="Arial" w:cs="Arial"/>
          <w:color w:val="000000" w:themeColor="text1"/>
          <w:sz w:val="22"/>
          <w:szCs w:val="22"/>
        </w:rPr>
        <w:t xml:space="preserve">‘local’ English language literature, news </w:t>
      </w:r>
      <w:r w:rsidR="6EA7C954" w:rsidRPr="00D00F3D">
        <w:rPr>
          <w:rStyle w:val="normaltextrun"/>
          <w:rFonts w:ascii="Arial" w:hAnsi="Arial" w:cs="Arial"/>
          <w:color w:val="000000" w:themeColor="text1"/>
          <w:sz w:val="22"/>
          <w:szCs w:val="22"/>
        </w:rPr>
        <w:t xml:space="preserve">media, </w:t>
      </w:r>
      <w:r w:rsidR="004D7B7C" w:rsidRPr="00D00F3D">
        <w:rPr>
          <w:rStyle w:val="normaltextrun"/>
          <w:rFonts w:ascii="Arial" w:hAnsi="Arial" w:cs="Arial"/>
          <w:color w:val="000000" w:themeColor="text1"/>
          <w:sz w:val="22"/>
          <w:szCs w:val="22"/>
        </w:rPr>
        <w:t xml:space="preserve">and in my interview transcripts. </w:t>
      </w:r>
      <w:r w:rsidR="6EA7C954" w:rsidRPr="00D00F3D">
        <w:rPr>
          <w:rStyle w:val="normaltextrun"/>
          <w:rFonts w:ascii="Arial" w:hAnsi="Arial" w:cs="Arial"/>
          <w:color w:val="000000" w:themeColor="text1"/>
          <w:sz w:val="22"/>
          <w:szCs w:val="22"/>
        </w:rPr>
        <w:t>Hobsbawm argu</w:t>
      </w:r>
      <w:r w:rsidR="004D7B7C" w:rsidRPr="00D00F3D">
        <w:rPr>
          <w:rStyle w:val="normaltextrun"/>
          <w:rFonts w:ascii="Arial" w:hAnsi="Arial" w:cs="Arial"/>
          <w:color w:val="000000" w:themeColor="text1"/>
          <w:sz w:val="22"/>
          <w:szCs w:val="22"/>
        </w:rPr>
        <w:t>es</w:t>
      </w:r>
      <w:r w:rsidR="6EA7C954" w:rsidRPr="00D00F3D">
        <w:rPr>
          <w:rStyle w:val="normaltextrun"/>
          <w:rFonts w:ascii="Arial" w:hAnsi="Arial" w:cs="Arial"/>
          <w:color w:val="000000" w:themeColor="text1"/>
          <w:sz w:val="22"/>
          <w:szCs w:val="22"/>
        </w:rPr>
        <w:t xml:space="preserve"> that national or collective identities are</w:t>
      </w:r>
      <w:r w:rsidR="00A95021" w:rsidRPr="00D00F3D">
        <w:rPr>
          <w:rStyle w:val="normaltextrun"/>
          <w:rFonts w:ascii="Arial" w:hAnsi="Arial" w:cs="Arial"/>
          <w:color w:val="000000" w:themeColor="text1"/>
          <w:sz w:val="22"/>
          <w:szCs w:val="22"/>
        </w:rPr>
        <w:t xml:space="preserve"> </w:t>
      </w:r>
    </w:p>
    <w:p w14:paraId="3AD78808" w14:textId="3D7F2507" w:rsidR="00CC767F" w:rsidRPr="00D00F3D" w:rsidRDefault="00A95021" w:rsidP="00D00F3D">
      <w:pPr>
        <w:spacing w:line="360" w:lineRule="auto"/>
        <w:ind w:left="720"/>
        <w:rPr>
          <w:rFonts w:ascii="Arial" w:hAnsi="Arial" w:cs="Arial"/>
          <w:sz w:val="22"/>
          <w:szCs w:val="22"/>
        </w:rPr>
      </w:pPr>
      <w:r w:rsidRPr="00D00F3D">
        <w:rPr>
          <w:rStyle w:val="normaltextrun"/>
          <w:rFonts w:ascii="Arial" w:hAnsi="Arial" w:cs="Arial"/>
          <w:color w:val="000000" w:themeColor="text1"/>
          <w:sz w:val="22"/>
          <w:szCs w:val="22"/>
        </w:rPr>
        <w:t>d</w:t>
      </w:r>
      <w:r w:rsidR="6EA7C954" w:rsidRPr="00D00F3D">
        <w:rPr>
          <w:rFonts w:ascii="Arial" w:hAnsi="Arial" w:cs="Arial"/>
          <w:sz w:val="22"/>
          <w:szCs w:val="22"/>
        </w:rPr>
        <w:t xml:space="preserve">ual phenomena, constructed essentially from above, but which cannot be understood unless also analysed from below </w:t>
      </w:r>
      <w:r w:rsidR="005618CB" w:rsidRPr="00D00F3D">
        <w:rPr>
          <w:rFonts w:ascii="Arial" w:hAnsi="Arial" w:cs="Arial"/>
          <w:sz w:val="22"/>
          <w:szCs w:val="22"/>
        </w:rPr>
        <w:t>...</w:t>
      </w:r>
      <w:r w:rsidR="6EA7C954" w:rsidRPr="00D00F3D">
        <w:rPr>
          <w:rFonts w:ascii="Arial" w:hAnsi="Arial" w:cs="Arial"/>
          <w:sz w:val="22"/>
          <w:szCs w:val="22"/>
        </w:rPr>
        <w:t xml:space="preserve"> in terms of the assumptions, hopes, needs, longings and interests o</w:t>
      </w:r>
      <w:r w:rsidR="00A3100A">
        <w:rPr>
          <w:rFonts w:ascii="Arial" w:hAnsi="Arial" w:cs="Arial"/>
          <w:sz w:val="22"/>
          <w:szCs w:val="22"/>
        </w:rPr>
        <w:t>f</w:t>
      </w:r>
      <w:r w:rsidR="6EA7C954" w:rsidRPr="00D00F3D">
        <w:rPr>
          <w:rFonts w:ascii="Arial" w:hAnsi="Arial" w:cs="Arial"/>
          <w:sz w:val="22"/>
          <w:szCs w:val="22"/>
        </w:rPr>
        <w:t xml:space="preserve"> ordinary people, which are not necessarily national and still less nationalist.</w:t>
      </w:r>
      <w:r w:rsidR="00554E9E" w:rsidRPr="00D00F3D">
        <w:rPr>
          <w:rStyle w:val="FootnoteReference"/>
          <w:rFonts w:ascii="Arial" w:hAnsi="Arial" w:cs="Arial"/>
          <w:color w:val="000000" w:themeColor="text1"/>
          <w:sz w:val="22"/>
          <w:szCs w:val="22"/>
        </w:rPr>
        <w:footnoteReference w:id="143"/>
      </w:r>
    </w:p>
    <w:p w14:paraId="0B5482D1" w14:textId="77777777" w:rsidR="00A8426A" w:rsidRPr="00D00F3D" w:rsidRDefault="004D7B7C" w:rsidP="00D00F3D">
      <w:pPr>
        <w:spacing w:line="360" w:lineRule="auto"/>
        <w:rPr>
          <w:rFonts w:ascii="Arial" w:hAnsi="Arial" w:cs="Arial"/>
          <w:sz w:val="22"/>
          <w:szCs w:val="22"/>
        </w:rPr>
      </w:pPr>
      <w:r w:rsidRPr="00D00F3D">
        <w:rPr>
          <w:rFonts w:ascii="Arial" w:hAnsi="Arial" w:cs="Arial"/>
          <w:sz w:val="22"/>
          <w:szCs w:val="22"/>
        </w:rPr>
        <w:t>While this “above” and “below” model of identity formation is</w:t>
      </w:r>
      <w:r w:rsidR="00202727" w:rsidRPr="00D00F3D">
        <w:rPr>
          <w:rFonts w:ascii="Arial" w:hAnsi="Arial" w:cs="Arial"/>
          <w:sz w:val="22"/>
          <w:szCs w:val="22"/>
        </w:rPr>
        <w:t xml:space="preserve"> </w:t>
      </w:r>
      <w:r w:rsidR="00A8426A" w:rsidRPr="00D00F3D">
        <w:rPr>
          <w:rFonts w:ascii="Arial" w:hAnsi="Arial" w:cs="Arial"/>
          <w:sz w:val="22"/>
          <w:szCs w:val="22"/>
        </w:rPr>
        <w:t xml:space="preserve">perhaps </w:t>
      </w:r>
      <w:r w:rsidRPr="00D00F3D">
        <w:rPr>
          <w:rFonts w:ascii="Arial" w:hAnsi="Arial" w:cs="Arial"/>
          <w:sz w:val="22"/>
          <w:szCs w:val="22"/>
        </w:rPr>
        <w:t xml:space="preserve">redundant in the age of global networks, it is important to acknowledge the various discursive levels on which </w:t>
      </w:r>
      <w:r w:rsidR="00A8426A" w:rsidRPr="00D00F3D">
        <w:rPr>
          <w:rFonts w:ascii="Arial" w:hAnsi="Arial" w:cs="Arial"/>
          <w:sz w:val="22"/>
          <w:szCs w:val="22"/>
        </w:rPr>
        <w:t>dominant ideas about Hong Kong identity are constructed.</w:t>
      </w:r>
      <w:r w:rsidRPr="00D00F3D">
        <w:rPr>
          <w:rFonts w:ascii="Arial" w:hAnsi="Arial" w:cs="Arial"/>
          <w:sz w:val="22"/>
          <w:szCs w:val="22"/>
        </w:rPr>
        <w:t xml:space="preserve"> While </w:t>
      </w:r>
      <w:r w:rsidR="6EA7C954" w:rsidRPr="00D00F3D">
        <w:rPr>
          <w:rFonts w:ascii="Arial" w:hAnsi="Arial" w:cs="Arial"/>
          <w:sz w:val="22"/>
          <w:szCs w:val="22"/>
        </w:rPr>
        <w:t xml:space="preserve">‘Hong Kong </w:t>
      </w:r>
      <w:r w:rsidR="00EC0003" w:rsidRPr="00D00F3D">
        <w:rPr>
          <w:rFonts w:ascii="Arial" w:hAnsi="Arial" w:cs="Arial"/>
          <w:sz w:val="22"/>
          <w:szCs w:val="22"/>
        </w:rPr>
        <w:t>N</w:t>
      </w:r>
      <w:r w:rsidR="6EA7C954" w:rsidRPr="00D00F3D">
        <w:rPr>
          <w:rFonts w:ascii="Arial" w:hAnsi="Arial" w:cs="Arial"/>
          <w:sz w:val="22"/>
          <w:szCs w:val="22"/>
        </w:rPr>
        <w:t>ationalism’</w:t>
      </w:r>
      <w:r w:rsidRPr="00D00F3D">
        <w:rPr>
          <w:rFonts w:ascii="Arial" w:hAnsi="Arial" w:cs="Arial"/>
          <w:sz w:val="22"/>
          <w:szCs w:val="22"/>
        </w:rPr>
        <w:t xml:space="preserve"> is</w:t>
      </w:r>
      <w:r w:rsidR="00EC0003" w:rsidRPr="00D00F3D">
        <w:rPr>
          <w:rFonts w:ascii="Arial" w:hAnsi="Arial" w:cs="Arial"/>
          <w:sz w:val="22"/>
          <w:szCs w:val="22"/>
        </w:rPr>
        <w:t xml:space="preserve"> a </w:t>
      </w:r>
      <w:r w:rsidR="002E7B64" w:rsidRPr="00D00F3D">
        <w:rPr>
          <w:rFonts w:ascii="Arial" w:hAnsi="Arial" w:cs="Arial"/>
          <w:sz w:val="22"/>
          <w:szCs w:val="22"/>
        </w:rPr>
        <w:t>minority</w:t>
      </w:r>
      <w:r w:rsidR="00EC0003" w:rsidRPr="00D00F3D">
        <w:rPr>
          <w:rFonts w:ascii="Arial" w:hAnsi="Arial" w:cs="Arial"/>
          <w:sz w:val="22"/>
          <w:szCs w:val="22"/>
        </w:rPr>
        <w:t xml:space="preserve"> political movement,</w:t>
      </w:r>
      <w:r w:rsidR="6EA7C954" w:rsidRPr="00D00F3D">
        <w:rPr>
          <w:rFonts w:ascii="Arial" w:hAnsi="Arial" w:cs="Arial"/>
          <w:sz w:val="22"/>
          <w:szCs w:val="22"/>
        </w:rPr>
        <w:t xml:space="preserve"> </w:t>
      </w:r>
      <w:r w:rsidR="00EC0003" w:rsidRPr="00D00F3D">
        <w:rPr>
          <w:rFonts w:ascii="Arial" w:hAnsi="Arial" w:cs="Arial"/>
          <w:sz w:val="22"/>
          <w:szCs w:val="22"/>
        </w:rPr>
        <w:t xml:space="preserve">propagated in 2014 in a few articles </w:t>
      </w:r>
      <w:r w:rsidR="00FF6C34" w:rsidRPr="00D00F3D">
        <w:rPr>
          <w:rFonts w:ascii="Arial" w:hAnsi="Arial" w:cs="Arial"/>
          <w:sz w:val="22"/>
          <w:szCs w:val="22"/>
        </w:rPr>
        <w:t xml:space="preserve">published </w:t>
      </w:r>
      <w:r w:rsidR="00EC0003" w:rsidRPr="00D00F3D">
        <w:rPr>
          <w:rFonts w:ascii="Arial" w:hAnsi="Arial" w:cs="Arial"/>
          <w:sz w:val="22"/>
          <w:szCs w:val="22"/>
        </w:rPr>
        <w:t xml:space="preserve">by the </w:t>
      </w:r>
      <w:r w:rsidR="6EA7C954" w:rsidRPr="00D00F3D">
        <w:rPr>
          <w:rFonts w:ascii="Arial" w:hAnsi="Arial" w:cs="Arial"/>
          <w:sz w:val="22"/>
          <w:szCs w:val="22"/>
        </w:rPr>
        <w:t>Hong Kong University Students</w:t>
      </w:r>
      <w:r w:rsidR="00EC0003" w:rsidRPr="00D00F3D">
        <w:rPr>
          <w:rFonts w:ascii="Arial" w:hAnsi="Arial" w:cs="Arial"/>
          <w:sz w:val="22"/>
          <w:szCs w:val="22"/>
        </w:rPr>
        <w:t>’ Union</w:t>
      </w:r>
      <w:r w:rsidR="0059032C" w:rsidRPr="00D00F3D">
        <w:rPr>
          <w:rFonts w:ascii="Arial" w:hAnsi="Arial" w:cs="Arial"/>
          <w:sz w:val="22"/>
          <w:szCs w:val="22"/>
        </w:rPr>
        <w:t xml:space="preserve"> </w:t>
      </w:r>
      <w:r w:rsidR="00EC0003" w:rsidRPr="00D00F3D">
        <w:rPr>
          <w:rFonts w:ascii="Arial" w:hAnsi="Arial" w:cs="Arial"/>
          <w:sz w:val="22"/>
          <w:szCs w:val="22"/>
        </w:rPr>
        <w:t xml:space="preserve">and </w:t>
      </w:r>
      <w:r w:rsidR="00FF6C34" w:rsidRPr="00D00F3D">
        <w:rPr>
          <w:rFonts w:ascii="Arial" w:hAnsi="Arial" w:cs="Arial"/>
          <w:sz w:val="22"/>
          <w:szCs w:val="22"/>
        </w:rPr>
        <w:t>is</w:t>
      </w:r>
      <w:r w:rsidR="6EA7C954" w:rsidRPr="00D00F3D">
        <w:rPr>
          <w:rFonts w:ascii="Arial" w:hAnsi="Arial" w:cs="Arial"/>
          <w:sz w:val="22"/>
          <w:szCs w:val="22"/>
        </w:rPr>
        <w:t xml:space="preserve"> largely rejected by </w:t>
      </w:r>
      <w:r w:rsidR="0030749D" w:rsidRPr="00D00F3D">
        <w:rPr>
          <w:rFonts w:ascii="Arial" w:hAnsi="Arial" w:cs="Arial"/>
          <w:sz w:val="22"/>
          <w:szCs w:val="22"/>
        </w:rPr>
        <w:t>the general population</w:t>
      </w:r>
      <w:r w:rsidR="0059032C" w:rsidRPr="00D00F3D">
        <w:rPr>
          <w:rFonts w:ascii="Arial" w:hAnsi="Arial" w:cs="Arial"/>
          <w:sz w:val="22"/>
          <w:szCs w:val="22"/>
        </w:rPr>
        <w:t>,</w:t>
      </w:r>
      <w:r w:rsidR="0053329F" w:rsidRPr="00D00F3D">
        <w:rPr>
          <w:rStyle w:val="FootnoteReference"/>
          <w:rFonts w:ascii="Arial" w:hAnsi="Arial" w:cs="Arial"/>
          <w:color w:val="000000" w:themeColor="text1"/>
          <w:sz w:val="22"/>
          <w:szCs w:val="22"/>
        </w:rPr>
        <w:footnoteReference w:id="144"/>
      </w:r>
      <w:r w:rsidR="6EA7C954" w:rsidRPr="00D00F3D">
        <w:rPr>
          <w:rFonts w:ascii="Arial" w:hAnsi="Arial" w:cs="Arial"/>
          <w:sz w:val="22"/>
          <w:szCs w:val="22"/>
        </w:rPr>
        <w:t xml:space="preserve"> </w:t>
      </w:r>
      <w:r w:rsidRPr="00D00F3D">
        <w:rPr>
          <w:rFonts w:ascii="Arial" w:hAnsi="Arial" w:cs="Arial"/>
          <w:sz w:val="22"/>
          <w:szCs w:val="22"/>
        </w:rPr>
        <w:t xml:space="preserve">as </w:t>
      </w:r>
      <w:r w:rsidRPr="00D00F3D">
        <w:rPr>
          <w:rFonts w:ascii="Arial" w:hAnsi="Arial" w:cs="Arial"/>
          <w:sz w:val="22"/>
          <w:szCs w:val="22"/>
        </w:rPr>
        <w:lastRenderedPageBreak/>
        <w:t xml:space="preserve">many Hong Kong critics (Wu and Pun 2004; Lee 2003; Leung </w:t>
      </w:r>
      <w:r w:rsidR="00463AD6" w:rsidRPr="00D00F3D">
        <w:rPr>
          <w:rFonts w:ascii="Arial" w:hAnsi="Arial" w:cs="Arial"/>
          <w:sz w:val="22"/>
          <w:szCs w:val="22"/>
        </w:rPr>
        <w:t>2004</w:t>
      </w:r>
      <w:r w:rsidRPr="00D00F3D">
        <w:rPr>
          <w:rFonts w:ascii="Arial" w:hAnsi="Arial" w:cs="Arial"/>
          <w:sz w:val="22"/>
          <w:szCs w:val="22"/>
        </w:rPr>
        <w:t>) point out</w:t>
      </w:r>
      <w:r w:rsidR="00463AD6" w:rsidRPr="00D00F3D">
        <w:rPr>
          <w:rFonts w:ascii="Arial" w:hAnsi="Arial" w:cs="Arial"/>
          <w:sz w:val="22"/>
          <w:szCs w:val="22"/>
        </w:rPr>
        <w:t>,</w:t>
      </w:r>
      <w:r w:rsidRPr="00D00F3D">
        <w:rPr>
          <w:rFonts w:ascii="Arial" w:hAnsi="Arial" w:cs="Arial"/>
          <w:sz w:val="22"/>
          <w:szCs w:val="22"/>
        </w:rPr>
        <w:t xml:space="preserve"> </w:t>
      </w:r>
      <w:r w:rsidR="00463AD6" w:rsidRPr="00D00F3D">
        <w:rPr>
          <w:rFonts w:ascii="Arial" w:hAnsi="Arial" w:cs="Arial"/>
          <w:sz w:val="22"/>
          <w:szCs w:val="22"/>
        </w:rPr>
        <w:t>its foundational discursive mechanisms, such as defensive re-definition of the Hong Kong identity</w:t>
      </w:r>
      <w:r w:rsidR="00A8426A" w:rsidRPr="00D00F3D">
        <w:rPr>
          <w:rFonts w:ascii="Arial" w:hAnsi="Arial" w:cs="Arial"/>
          <w:sz w:val="22"/>
          <w:szCs w:val="22"/>
        </w:rPr>
        <w:t xml:space="preserve"> across</w:t>
      </w:r>
      <w:r w:rsidR="00463AD6" w:rsidRPr="00D00F3D">
        <w:rPr>
          <w:rFonts w:ascii="Arial" w:hAnsi="Arial" w:cs="Arial"/>
          <w:sz w:val="22"/>
          <w:szCs w:val="22"/>
        </w:rPr>
        <w:t xml:space="preserve"> a pervasive Hong Kong</w:t>
      </w:r>
      <w:r w:rsidR="00A8426A" w:rsidRPr="00D00F3D">
        <w:rPr>
          <w:rFonts w:ascii="Arial" w:hAnsi="Arial" w:cs="Arial"/>
          <w:sz w:val="22"/>
          <w:szCs w:val="22"/>
        </w:rPr>
        <w:t xml:space="preserve">-versus-mainland binary, are echoed in texts from legislature to </w:t>
      </w:r>
      <w:r w:rsidR="00E612F7" w:rsidRPr="00D00F3D">
        <w:rPr>
          <w:rFonts w:ascii="Arial" w:hAnsi="Arial" w:cs="Arial"/>
          <w:sz w:val="22"/>
          <w:szCs w:val="22"/>
        </w:rPr>
        <w:t>the language of ‘ordinary people’</w:t>
      </w:r>
      <w:r w:rsidR="00A8426A" w:rsidRPr="00D00F3D">
        <w:rPr>
          <w:rFonts w:ascii="Arial" w:hAnsi="Arial" w:cs="Arial"/>
          <w:sz w:val="22"/>
          <w:szCs w:val="22"/>
        </w:rPr>
        <w:t>.</w:t>
      </w:r>
      <w:r w:rsidR="00CE0839" w:rsidRPr="00D00F3D">
        <w:rPr>
          <w:rStyle w:val="FootnoteReference"/>
          <w:rFonts w:ascii="Arial" w:hAnsi="Arial" w:cs="Arial"/>
          <w:sz w:val="22"/>
          <w:szCs w:val="22"/>
        </w:rPr>
        <w:footnoteReference w:id="145"/>
      </w:r>
      <w:r w:rsidR="002E7B64" w:rsidRPr="00D00F3D">
        <w:rPr>
          <w:rFonts w:ascii="Arial" w:hAnsi="Arial" w:cs="Arial"/>
          <w:sz w:val="22"/>
          <w:szCs w:val="22"/>
        </w:rPr>
        <w:t xml:space="preserve"> </w:t>
      </w:r>
    </w:p>
    <w:p w14:paraId="49884B76" w14:textId="77777777" w:rsidR="00A8426A" w:rsidRPr="00D00F3D" w:rsidRDefault="00A8426A" w:rsidP="00D00F3D">
      <w:pPr>
        <w:spacing w:line="360" w:lineRule="auto"/>
        <w:rPr>
          <w:rFonts w:ascii="Arial" w:hAnsi="Arial" w:cs="Arial"/>
          <w:sz w:val="22"/>
          <w:szCs w:val="22"/>
        </w:rPr>
      </w:pPr>
    </w:p>
    <w:p w14:paraId="6A4622A3" w14:textId="25C4D66B" w:rsidR="00551E42" w:rsidRPr="00D00F3D" w:rsidRDefault="00A8426A" w:rsidP="00D00F3D">
      <w:pPr>
        <w:spacing w:line="360" w:lineRule="auto"/>
        <w:ind w:firstLine="720"/>
        <w:rPr>
          <w:rFonts w:ascii="Arial" w:hAnsi="Arial" w:cs="Arial"/>
          <w:sz w:val="22"/>
          <w:szCs w:val="22"/>
        </w:rPr>
      </w:pPr>
      <w:r w:rsidRPr="00D00F3D">
        <w:rPr>
          <w:rFonts w:ascii="Arial" w:hAnsi="Arial" w:cs="Arial"/>
          <w:sz w:val="22"/>
          <w:szCs w:val="22"/>
        </w:rPr>
        <w:t xml:space="preserve">These discursive themes </w:t>
      </w:r>
      <w:r w:rsidR="002E7B64" w:rsidRPr="00D00F3D">
        <w:rPr>
          <w:rFonts w:ascii="Arial" w:hAnsi="Arial" w:cs="Arial"/>
          <w:sz w:val="22"/>
          <w:szCs w:val="22"/>
        </w:rPr>
        <w:t>tak</w:t>
      </w:r>
      <w:r w:rsidRPr="00D00F3D">
        <w:rPr>
          <w:rFonts w:ascii="Arial" w:hAnsi="Arial" w:cs="Arial"/>
          <w:sz w:val="22"/>
          <w:szCs w:val="22"/>
        </w:rPr>
        <w:t>e</w:t>
      </w:r>
      <w:r w:rsidR="002E7B64" w:rsidRPr="00D00F3D">
        <w:rPr>
          <w:rFonts w:ascii="Arial" w:hAnsi="Arial" w:cs="Arial"/>
          <w:sz w:val="22"/>
          <w:szCs w:val="22"/>
        </w:rPr>
        <w:t xml:space="preserve"> the form of</w:t>
      </w:r>
      <w:r w:rsidR="00083D91" w:rsidRPr="00D00F3D">
        <w:rPr>
          <w:rFonts w:ascii="Arial" w:hAnsi="Arial" w:cs="Arial"/>
          <w:sz w:val="22"/>
          <w:szCs w:val="22"/>
        </w:rPr>
        <w:t xml:space="preserve"> </w:t>
      </w:r>
      <w:r w:rsidR="6EA7C954" w:rsidRPr="00D00F3D">
        <w:rPr>
          <w:rStyle w:val="normaltextrun"/>
          <w:rFonts w:ascii="Arial" w:eastAsia="Times New Roman" w:hAnsi="Arial" w:cs="Arial"/>
          <w:color w:val="000000" w:themeColor="text1"/>
          <w:sz w:val="22"/>
          <w:szCs w:val="22"/>
        </w:rPr>
        <w:t xml:space="preserve">what Will Kymlicka and Christine Straehle call ‘minority nationalism’. </w:t>
      </w:r>
      <w:r w:rsidR="002E7B64" w:rsidRPr="00D00F3D">
        <w:rPr>
          <w:rStyle w:val="normaltextrun"/>
          <w:rFonts w:ascii="Arial" w:eastAsia="Times New Roman" w:hAnsi="Arial" w:cs="Arial"/>
          <w:color w:val="000000" w:themeColor="text1"/>
          <w:sz w:val="22"/>
          <w:szCs w:val="22"/>
        </w:rPr>
        <w:t>‘[N]</w:t>
      </w:r>
      <w:r w:rsidR="6EA7C954" w:rsidRPr="00D00F3D">
        <w:rPr>
          <w:rStyle w:val="normaltextrun"/>
          <w:rFonts w:ascii="Arial" w:eastAsia="Times New Roman" w:hAnsi="Arial" w:cs="Arial"/>
          <w:color w:val="000000" w:themeColor="text1"/>
          <w:sz w:val="22"/>
          <w:szCs w:val="22"/>
        </w:rPr>
        <w:t>ational minorities’ are ‘sizeable, territorially-concentrated’, ‘ethnocultural groups which think of themselves as nations within a larger state’.</w:t>
      </w:r>
      <w:r w:rsidR="00857E15" w:rsidRPr="00D00F3D">
        <w:rPr>
          <w:rStyle w:val="FootnoteReference"/>
          <w:rFonts w:ascii="Arial" w:eastAsia="Times New Roman" w:hAnsi="Arial" w:cs="Arial"/>
          <w:color w:val="000000" w:themeColor="text1"/>
          <w:sz w:val="22"/>
          <w:szCs w:val="22"/>
        </w:rPr>
        <w:footnoteReference w:id="146"/>
      </w:r>
      <w:r w:rsidR="6EA7C954" w:rsidRPr="00D00F3D">
        <w:rPr>
          <w:rStyle w:val="normaltextrun"/>
          <w:rFonts w:ascii="Arial" w:eastAsia="Times New Roman" w:hAnsi="Arial" w:cs="Arial"/>
          <w:color w:val="000000" w:themeColor="text1"/>
          <w:sz w:val="22"/>
          <w:szCs w:val="22"/>
        </w:rPr>
        <w:t xml:space="preserve"> Kymlicka and </w:t>
      </w:r>
      <w:r w:rsidR="6EA7C954" w:rsidRPr="00D00F3D">
        <w:rPr>
          <w:rFonts w:ascii="Arial" w:hAnsi="Arial" w:cs="Arial"/>
          <w:sz w:val="22"/>
          <w:szCs w:val="22"/>
        </w:rPr>
        <w:t xml:space="preserve">Straehle explain </w:t>
      </w:r>
      <w:r w:rsidR="00DF6CE7" w:rsidRPr="00D00F3D">
        <w:rPr>
          <w:rFonts w:ascii="Arial" w:hAnsi="Arial" w:cs="Arial"/>
          <w:sz w:val="22"/>
          <w:szCs w:val="22"/>
        </w:rPr>
        <w:t>how</w:t>
      </w:r>
      <w:r w:rsidR="00EA14E4" w:rsidRPr="00D00F3D">
        <w:rPr>
          <w:rFonts w:ascii="Arial" w:hAnsi="Arial" w:cs="Arial"/>
          <w:sz w:val="22"/>
          <w:szCs w:val="22"/>
        </w:rPr>
        <w:t>,</w:t>
      </w:r>
    </w:p>
    <w:p w14:paraId="131703F5" w14:textId="3EF36585" w:rsidR="00551E42" w:rsidRPr="00D00F3D" w:rsidRDefault="00EA14E4" w:rsidP="00D00F3D">
      <w:pPr>
        <w:spacing w:line="360" w:lineRule="auto"/>
        <w:ind w:left="720"/>
        <w:rPr>
          <w:rFonts w:ascii="Arial" w:hAnsi="Arial" w:cs="Arial"/>
          <w:sz w:val="22"/>
          <w:szCs w:val="22"/>
        </w:rPr>
      </w:pPr>
      <w:r w:rsidRPr="00D00F3D">
        <w:rPr>
          <w:rFonts w:ascii="Arial" w:hAnsi="Arial" w:cs="Arial"/>
          <w:sz w:val="22"/>
          <w:szCs w:val="22"/>
        </w:rPr>
        <w:t>[c]</w:t>
      </w:r>
      <w:r w:rsidR="6EA7C954" w:rsidRPr="00D00F3D">
        <w:rPr>
          <w:rFonts w:ascii="Arial" w:hAnsi="Arial" w:cs="Arial"/>
          <w:sz w:val="22"/>
          <w:szCs w:val="22"/>
        </w:rPr>
        <w:t xml:space="preserve">onfronted with state nationalism, </w:t>
      </w:r>
      <w:r w:rsidR="00A8426A" w:rsidRPr="00D00F3D">
        <w:rPr>
          <w:rFonts w:ascii="Arial" w:hAnsi="Arial" w:cs="Arial"/>
          <w:sz w:val="22"/>
          <w:szCs w:val="22"/>
        </w:rPr>
        <w:t>these groups</w:t>
      </w:r>
      <w:r w:rsidR="6EA7C954" w:rsidRPr="00D00F3D">
        <w:rPr>
          <w:rFonts w:ascii="Arial" w:hAnsi="Arial" w:cs="Arial"/>
          <w:sz w:val="22"/>
          <w:szCs w:val="22"/>
        </w:rPr>
        <w:t xml:space="preserve"> have typically resisted pressure to assimilate into the majority nation </w:t>
      </w:r>
      <w:r w:rsidR="005618CB" w:rsidRPr="00D00F3D">
        <w:rPr>
          <w:rFonts w:ascii="Arial" w:hAnsi="Arial" w:cs="Arial"/>
          <w:sz w:val="22"/>
          <w:szCs w:val="22"/>
        </w:rPr>
        <w:t>...</w:t>
      </w:r>
      <w:r w:rsidR="6EA7C954" w:rsidRPr="00D00F3D">
        <w:rPr>
          <w:rFonts w:ascii="Arial" w:hAnsi="Arial" w:cs="Arial"/>
          <w:sz w:val="22"/>
          <w:szCs w:val="22"/>
        </w:rPr>
        <w:t xml:space="preserve"> particularly when these minorities historically exercised some degree of self-government which was stripped from them when their homeland was involuntarily incorporated into the larger state, as a result of colonisation </w:t>
      </w:r>
      <w:r w:rsidR="005618CB" w:rsidRPr="00D00F3D">
        <w:rPr>
          <w:rFonts w:ascii="Arial" w:hAnsi="Arial" w:cs="Arial"/>
          <w:sz w:val="22"/>
          <w:szCs w:val="22"/>
        </w:rPr>
        <w:t>...</w:t>
      </w:r>
      <w:r w:rsidR="6EA7C954" w:rsidRPr="00D00F3D">
        <w:rPr>
          <w:rFonts w:ascii="Arial" w:hAnsi="Arial" w:cs="Arial"/>
          <w:sz w:val="22"/>
          <w:szCs w:val="22"/>
        </w:rPr>
        <w:t xml:space="preserve"> or the ceding of territories from one imperial power to another.</w:t>
      </w:r>
      <w:r w:rsidR="001C72C3" w:rsidRPr="00D00F3D">
        <w:rPr>
          <w:rStyle w:val="FootnoteReference"/>
          <w:rFonts w:ascii="Arial" w:eastAsia="Times New Roman" w:hAnsi="Arial" w:cs="Arial"/>
          <w:color w:val="000000" w:themeColor="text1"/>
          <w:sz w:val="22"/>
          <w:szCs w:val="22"/>
        </w:rPr>
        <w:footnoteReference w:id="147"/>
      </w:r>
    </w:p>
    <w:p w14:paraId="2C0EB780" w14:textId="371AF56F" w:rsidR="00CC767F" w:rsidRPr="00D00F3D" w:rsidRDefault="00A8426A" w:rsidP="00D00F3D">
      <w:pPr>
        <w:spacing w:line="360" w:lineRule="auto"/>
        <w:rPr>
          <w:rStyle w:val="normaltextrun"/>
          <w:rFonts w:ascii="Arial" w:hAnsi="Arial" w:cs="Arial"/>
          <w:sz w:val="22"/>
          <w:szCs w:val="22"/>
        </w:rPr>
      </w:pPr>
      <w:r w:rsidRPr="00D00F3D">
        <w:rPr>
          <w:rStyle w:val="normaltextrun"/>
          <w:rFonts w:ascii="Arial" w:eastAsia="Times New Roman" w:hAnsi="Arial" w:cs="Arial"/>
          <w:color w:val="000000" w:themeColor="text1"/>
          <w:sz w:val="22"/>
          <w:szCs w:val="22"/>
        </w:rPr>
        <w:t>Many contemporary Anglophone Hong Kong narratives reflect this minority outlook, foregrounding</w:t>
      </w:r>
      <w:r w:rsidR="6EA7C954" w:rsidRPr="00D00F3D">
        <w:rPr>
          <w:rFonts w:ascii="Arial" w:hAnsi="Arial" w:cs="Arial"/>
          <w:sz w:val="22"/>
          <w:szCs w:val="22"/>
        </w:rPr>
        <w:t xml:space="preserve"> the </w:t>
      </w:r>
      <w:r w:rsidRPr="00D00F3D">
        <w:rPr>
          <w:rFonts w:ascii="Arial" w:hAnsi="Arial" w:cs="Arial"/>
          <w:sz w:val="22"/>
          <w:szCs w:val="22"/>
        </w:rPr>
        <w:t>‘</w:t>
      </w:r>
      <w:r w:rsidR="6EA7C954" w:rsidRPr="00D00F3D">
        <w:rPr>
          <w:rFonts w:ascii="Arial" w:hAnsi="Arial" w:cs="Arial"/>
          <w:sz w:val="22"/>
          <w:szCs w:val="22"/>
        </w:rPr>
        <w:t>threat</w:t>
      </w:r>
      <w:r w:rsidRPr="00D00F3D">
        <w:rPr>
          <w:rFonts w:ascii="Arial" w:hAnsi="Arial" w:cs="Arial"/>
          <w:sz w:val="22"/>
          <w:szCs w:val="22"/>
        </w:rPr>
        <w:t>’</w:t>
      </w:r>
      <w:r w:rsidR="6EA7C954" w:rsidRPr="00D00F3D">
        <w:rPr>
          <w:rFonts w:ascii="Arial" w:hAnsi="Arial" w:cs="Arial"/>
          <w:sz w:val="22"/>
          <w:szCs w:val="22"/>
        </w:rPr>
        <w:t xml:space="preserve"> of having </w:t>
      </w:r>
      <w:r w:rsidR="002E7B64" w:rsidRPr="00D00F3D">
        <w:rPr>
          <w:rFonts w:ascii="Arial" w:hAnsi="Arial" w:cs="Arial"/>
          <w:sz w:val="22"/>
          <w:szCs w:val="22"/>
        </w:rPr>
        <w:t>post-colonial autonomy</w:t>
      </w:r>
      <w:r w:rsidR="6EA7C954" w:rsidRPr="00D00F3D">
        <w:rPr>
          <w:rFonts w:ascii="Arial" w:hAnsi="Arial" w:cs="Arial"/>
          <w:sz w:val="22"/>
          <w:szCs w:val="22"/>
        </w:rPr>
        <w:t xml:space="preserve"> </w:t>
      </w:r>
      <w:r w:rsidR="00970E11" w:rsidRPr="00D00F3D">
        <w:rPr>
          <w:rFonts w:ascii="Arial" w:hAnsi="Arial" w:cs="Arial"/>
          <w:sz w:val="22"/>
          <w:szCs w:val="22"/>
        </w:rPr>
        <w:t>“</w:t>
      </w:r>
      <w:r w:rsidR="6EA7C954" w:rsidRPr="00D00F3D">
        <w:rPr>
          <w:rFonts w:ascii="Arial" w:hAnsi="Arial" w:cs="Arial"/>
          <w:sz w:val="22"/>
          <w:szCs w:val="22"/>
        </w:rPr>
        <w:t>stripped</w:t>
      </w:r>
      <w:r w:rsidR="00970E11" w:rsidRPr="00D00F3D">
        <w:rPr>
          <w:rFonts w:ascii="Arial" w:hAnsi="Arial" w:cs="Arial"/>
          <w:sz w:val="22"/>
          <w:szCs w:val="22"/>
        </w:rPr>
        <w:t>”</w:t>
      </w:r>
      <w:r w:rsidR="00CD330B" w:rsidRPr="00D00F3D">
        <w:rPr>
          <w:rFonts w:ascii="Arial" w:hAnsi="Arial" w:cs="Arial"/>
          <w:sz w:val="22"/>
          <w:szCs w:val="22"/>
        </w:rPr>
        <w:t xml:space="preserve"> awa</w:t>
      </w:r>
      <w:r w:rsidR="002E7B64" w:rsidRPr="00D00F3D">
        <w:rPr>
          <w:rFonts w:ascii="Arial" w:hAnsi="Arial" w:cs="Arial"/>
          <w:sz w:val="22"/>
          <w:szCs w:val="22"/>
        </w:rPr>
        <w:t>y</w:t>
      </w:r>
      <w:r w:rsidR="004D10E7" w:rsidRPr="00D00F3D">
        <w:rPr>
          <w:rFonts w:ascii="Arial" w:hAnsi="Arial" w:cs="Arial"/>
          <w:sz w:val="22"/>
          <w:szCs w:val="22"/>
        </w:rPr>
        <w:t xml:space="preserve"> and fuelling the idea of resistance</w:t>
      </w:r>
      <w:r w:rsidRPr="00D00F3D">
        <w:rPr>
          <w:rFonts w:ascii="Arial" w:hAnsi="Arial" w:cs="Arial"/>
          <w:sz w:val="22"/>
          <w:szCs w:val="22"/>
        </w:rPr>
        <w:t>.</w:t>
      </w:r>
      <w:r w:rsidR="002E7B64" w:rsidRPr="00D00F3D">
        <w:rPr>
          <w:rFonts w:ascii="Arial" w:hAnsi="Arial" w:cs="Arial"/>
          <w:sz w:val="22"/>
          <w:szCs w:val="22"/>
        </w:rPr>
        <w:t xml:space="preserve"> </w:t>
      </w:r>
      <w:r w:rsidR="002B03DF" w:rsidRPr="00D00F3D">
        <w:rPr>
          <w:rFonts w:ascii="Arial" w:eastAsia="Times New Roman" w:hAnsi="Arial" w:cs="Arial"/>
          <w:sz w:val="22"/>
          <w:szCs w:val="22"/>
        </w:rPr>
        <w:t xml:space="preserve">In addition to </w:t>
      </w:r>
      <w:r w:rsidR="00970E11" w:rsidRPr="00D00F3D">
        <w:rPr>
          <w:rFonts w:ascii="Arial" w:eastAsia="Times New Roman" w:hAnsi="Arial" w:cs="Arial"/>
          <w:sz w:val="22"/>
          <w:szCs w:val="22"/>
        </w:rPr>
        <w:t>these</w:t>
      </w:r>
      <w:r w:rsidR="002B03DF" w:rsidRPr="00D00F3D">
        <w:rPr>
          <w:rFonts w:ascii="Arial" w:eastAsia="Times New Roman" w:hAnsi="Arial" w:cs="Arial"/>
          <w:sz w:val="22"/>
          <w:szCs w:val="22"/>
        </w:rPr>
        <w:t xml:space="preserve"> political </w:t>
      </w:r>
      <w:r w:rsidR="00970E11" w:rsidRPr="00D00F3D">
        <w:rPr>
          <w:rFonts w:ascii="Arial" w:eastAsia="Times New Roman" w:hAnsi="Arial" w:cs="Arial"/>
          <w:sz w:val="22"/>
          <w:szCs w:val="22"/>
        </w:rPr>
        <w:t>pressures,</w:t>
      </w:r>
      <w:r w:rsidR="002E7B64" w:rsidRPr="00D00F3D">
        <w:rPr>
          <w:rFonts w:ascii="Arial" w:eastAsia="Times New Roman" w:hAnsi="Arial" w:cs="Arial"/>
          <w:sz w:val="22"/>
          <w:szCs w:val="22"/>
        </w:rPr>
        <w:t xml:space="preserve"> </w:t>
      </w:r>
      <w:r w:rsidR="004D10E7" w:rsidRPr="00D00F3D">
        <w:rPr>
          <w:rFonts w:ascii="Arial" w:eastAsia="Times New Roman" w:hAnsi="Arial" w:cs="Arial"/>
          <w:sz w:val="22"/>
          <w:szCs w:val="22"/>
        </w:rPr>
        <w:t>narratives foreground</w:t>
      </w:r>
      <w:r w:rsidR="00553643" w:rsidRPr="00D00F3D">
        <w:rPr>
          <w:rFonts w:ascii="Arial" w:eastAsia="Times New Roman" w:hAnsi="Arial" w:cs="Arial"/>
          <w:color w:val="000000" w:themeColor="text1"/>
          <w:sz w:val="22"/>
          <w:szCs w:val="22"/>
        </w:rPr>
        <w:t xml:space="preserve"> </w:t>
      </w:r>
      <w:bookmarkStart w:id="33" w:name="_Hlk1985551"/>
      <w:r w:rsidR="00970E11" w:rsidRPr="00D00F3D">
        <w:rPr>
          <w:rFonts w:ascii="Arial" w:eastAsia="Times New Roman" w:hAnsi="Arial" w:cs="Arial"/>
          <w:sz w:val="22"/>
          <w:szCs w:val="22"/>
        </w:rPr>
        <w:t>economic competition from other Asian megacities</w:t>
      </w:r>
      <w:r w:rsidR="00A46B37" w:rsidRPr="00D00F3D">
        <w:rPr>
          <w:rStyle w:val="FootnoteReference"/>
          <w:rFonts w:ascii="Arial" w:eastAsia="Times New Roman" w:hAnsi="Arial" w:cs="Arial"/>
          <w:sz w:val="22"/>
          <w:szCs w:val="22"/>
        </w:rPr>
        <w:footnoteReference w:id="148"/>
      </w:r>
      <w:r w:rsidR="00970E11" w:rsidRPr="00D00F3D">
        <w:rPr>
          <w:rFonts w:ascii="Arial" w:eastAsia="Times New Roman" w:hAnsi="Arial" w:cs="Arial"/>
          <w:sz w:val="22"/>
          <w:szCs w:val="22"/>
        </w:rPr>
        <w:t xml:space="preserve"> as well as </w:t>
      </w:r>
      <w:r w:rsidR="6EA7C954" w:rsidRPr="00D00F3D">
        <w:rPr>
          <w:rFonts w:ascii="Arial" w:eastAsia="Times New Roman" w:hAnsi="Arial" w:cs="Arial"/>
          <w:color w:val="000000" w:themeColor="text1"/>
          <w:sz w:val="22"/>
          <w:szCs w:val="22"/>
        </w:rPr>
        <w:t>‘increasing international interdependence in the form of the globalization of culture, media and communication’</w:t>
      </w:r>
      <w:r w:rsidR="00551E42" w:rsidRPr="00D00F3D">
        <w:rPr>
          <w:rFonts w:ascii="Arial" w:eastAsia="Times New Roman" w:hAnsi="Arial" w:cs="Arial"/>
          <w:color w:val="000000" w:themeColor="text1"/>
          <w:sz w:val="22"/>
          <w:szCs w:val="22"/>
        </w:rPr>
        <w:t>.</w:t>
      </w:r>
      <w:r w:rsidR="00551E42" w:rsidRPr="00D00F3D">
        <w:rPr>
          <w:rStyle w:val="FootnoteReference"/>
          <w:rFonts w:ascii="Arial" w:eastAsia="Times New Roman" w:hAnsi="Arial" w:cs="Arial"/>
          <w:color w:val="000000" w:themeColor="text1"/>
          <w:sz w:val="22"/>
          <w:szCs w:val="22"/>
        </w:rPr>
        <w:footnoteReference w:id="149"/>
      </w:r>
      <w:r w:rsidR="00A46B37" w:rsidRPr="00D00F3D">
        <w:rPr>
          <w:rFonts w:ascii="Arial" w:eastAsia="Times New Roman" w:hAnsi="Arial" w:cs="Arial"/>
          <w:color w:val="000000" w:themeColor="text1"/>
          <w:sz w:val="22"/>
          <w:szCs w:val="22"/>
        </w:rPr>
        <w:t xml:space="preserve"> </w:t>
      </w:r>
      <w:bookmarkEnd w:id="33"/>
      <w:r w:rsidR="00194246" w:rsidRPr="00D00F3D">
        <w:rPr>
          <w:rFonts w:ascii="Arial" w:eastAsia="Times New Roman" w:hAnsi="Arial" w:cs="Arial"/>
          <w:color w:val="000000" w:themeColor="text1"/>
          <w:sz w:val="22"/>
          <w:szCs w:val="22"/>
        </w:rPr>
        <w:t>These pressures</w:t>
      </w:r>
      <w:r w:rsidR="00551E42" w:rsidRPr="00D00F3D">
        <w:rPr>
          <w:rFonts w:ascii="Arial" w:eastAsia="Times New Roman" w:hAnsi="Arial" w:cs="Arial"/>
          <w:color w:val="000000" w:themeColor="text1"/>
          <w:sz w:val="22"/>
          <w:szCs w:val="22"/>
        </w:rPr>
        <w:t>, which underpin Abbas’s ‘politics of disappearance’</w:t>
      </w:r>
      <w:r w:rsidR="0053329F" w:rsidRPr="00D00F3D">
        <w:rPr>
          <w:rFonts w:ascii="Arial" w:eastAsia="Times New Roman" w:hAnsi="Arial" w:cs="Arial"/>
          <w:color w:val="000000" w:themeColor="text1"/>
          <w:sz w:val="22"/>
          <w:szCs w:val="22"/>
        </w:rPr>
        <w:t>,</w:t>
      </w:r>
      <w:r w:rsidR="00551E42" w:rsidRPr="00D00F3D">
        <w:rPr>
          <w:rStyle w:val="FootnoteReference"/>
          <w:rFonts w:ascii="Arial" w:eastAsia="Times New Roman" w:hAnsi="Arial" w:cs="Arial"/>
          <w:color w:val="000000" w:themeColor="text1"/>
          <w:sz w:val="22"/>
          <w:szCs w:val="22"/>
        </w:rPr>
        <w:footnoteReference w:id="150"/>
      </w:r>
      <w:r w:rsidR="00551E42" w:rsidRPr="00D00F3D">
        <w:rPr>
          <w:rFonts w:ascii="Arial" w:eastAsia="Times New Roman" w:hAnsi="Arial" w:cs="Arial"/>
          <w:color w:val="000000" w:themeColor="text1"/>
          <w:sz w:val="22"/>
          <w:szCs w:val="22"/>
        </w:rPr>
        <w:t xml:space="preserve"> </w:t>
      </w:r>
      <w:r w:rsidR="004D10E7" w:rsidRPr="00D00F3D">
        <w:rPr>
          <w:rFonts w:ascii="Arial" w:eastAsia="Times New Roman" w:hAnsi="Arial" w:cs="Arial"/>
          <w:color w:val="000000" w:themeColor="text1"/>
          <w:sz w:val="22"/>
          <w:szCs w:val="22"/>
        </w:rPr>
        <w:t>trigger</w:t>
      </w:r>
      <w:r w:rsidR="00551E42" w:rsidRPr="00D00F3D">
        <w:rPr>
          <w:rFonts w:ascii="Arial" w:eastAsia="Times New Roman" w:hAnsi="Arial" w:cs="Arial"/>
          <w:color w:val="000000" w:themeColor="text1"/>
          <w:sz w:val="22"/>
          <w:szCs w:val="22"/>
        </w:rPr>
        <w:t xml:space="preserve"> an increasing concern with preserving or</w:t>
      </w:r>
      <w:r w:rsidR="004D10E7" w:rsidRPr="00D00F3D">
        <w:rPr>
          <w:rFonts w:ascii="Arial" w:eastAsia="Times New Roman" w:hAnsi="Arial" w:cs="Arial"/>
          <w:color w:val="000000" w:themeColor="text1"/>
          <w:sz w:val="22"/>
          <w:szCs w:val="22"/>
        </w:rPr>
        <w:t>,</w:t>
      </w:r>
      <w:r w:rsidR="00551E42" w:rsidRPr="00D00F3D">
        <w:rPr>
          <w:rFonts w:ascii="Arial" w:eastAsia="Times New Roman" w:hAnsi="Arial" w:cs="Arial"/>
          <w:color w:val="000000" w:themeColor="text1"/>
          <w:sz w:val="22"/>
          <w:szCs w:val="22"/>
        </w:rPr>
        <w:t xml:space="preserve"> at the very least, constructing a distinctly “local” identity.</w:t>
      </w:r>
      <w:r w:rsidR="00C55451" w:rsidRPr="00D00F3D">
        <w:rPr>
          <w:rFonts w:ascii="Arial" w:eastAsia="Times New Roman" w:hAnsi="Arial" w:cs="Arial"/>
          <w:color w:val="000000" w:themeColor="text1"/>
          <w:sz w:val="22"/>
          <w:szCs w:val="22"/>
        </w:rPr>
        <w:t xml:space="preserve"> </w:t>
      </w:r>
      <w:r w:rsidR="00463AD6" w:rsidRPr="00D00F3D">
        <w:rPr>
          <w:rFonts w:ascii="Arial" w:eastAsia="Times New Roman" w:hAnsi="Arial" w:cs="Arial"/>
          <w:color w:val="000000" w:themeColor="text1"/>
          <w:sz w:val="22"/>
          <w:szCs w:val="22"/>
        </w:rPr>
        <w:t xml:space="preserve">Writers like </w:t>
      </w:r>
      <w:r w:rsidR="00871E57" w:rsidRPr="00D00F3D">
        <w:rPr>
          <w:rFonts w:ascii="Arial" w:eastAsia="Times New Roman" w:hAnsi="Arial" w:cs="Arial"/>
          <w:color w:val="000000" w:themeColor="text1"/>
          <w:sz w:val="22"/>
          <w:szCs w:val="22"/>
        </w:rPr>
        <w:t>Leung Ping-</w:t>
      </w:r>
      <w:r w:rsidR="00DF0AF1" w:rsidRPr="00D00F3D">
        <w:rPr>
          <w:rFonts w:ascii="Arial" w:eastAsia="Times New Roman" w:hAnsi="Arial" w:cs="Arial"/>
          <w:color w:val="000000" w:themeColor="text1"/>
          <w:sz w:val="22"/>
          <w:szCs w:val="22"/>
        </w:rPr>
        <w:t>k</w:t>
      </w:r>
      <w:r w:rsidR="00871E57" w:rsidRPr="00D00F3D">
        <w:rPr>
          <w:rFonts w:ascii="Arial" w:eastAsia="Times New Roman" w:hAnsi="Arial" w:cs="Arial"/>
          <w:color w:val="000000" w:themeColor="text1"/>
          <w:sz w:val="22"/>
          <w:szCs w:val="22"/>
        </w:rPr>
        <w:t>wan</w:t>
      </w:r>
      <w:r w:rsidR="004D10E7" w:rsidRPr="00D00F3D">
        <w:rPr>
          <w:rFonts w:ascii="Arial" w:eastAsia="Times New Roman" w:hAnsi="Arial" w:cs="Arial"/>
          <w:color w:val="000000" w:themeColor="text1"/>
          <w:sz w:val="22"/>
          <w:szCs w:val="22"/>
        </w:rPr>
        <w:t>, for example,</w:t>
      </w:r>
      <w:r w:rsidR="00871E57" w:rsidRPr="00D00F3D">
        <w:rPr>
          <w:rFonts w:ascii="Arial" w:eastAsia="Times New Roman" w:hAnsi="Arial" w:cs="Arial"/>
          <w:color w:val="000000" w:themeColor="text1"/>
          <w:sz w:val="22"/>
          <w:szCs w:val="22"/>
        </w:rPr>
        <w:t xml:space="preserve"> search for a ‘fresh angle’</w:t>
      </w:r>
      <w:r w:rsidR="0053329F" w:rsidRPr="00D00F3D">
        <w:rPr>
          <w:rFonts w:ascii="Arial" w:eastAsia="Times New Roman" w:hAnsi="Arial" w:cs="Arial"/>
          <w:color w:val="000000" w:themeColor="text1"/>
          <w:sz w:val="22"/>
          <w:szCs w:val="22"/>
        </w:rPr>
        <w:t>,</w:t>
      </w:r>
      <w:r w:rsidR="00871E57" w:rsidRPr="00D00F3D">
        <w:rPr>
          <w:rStyle w:val="FootnoteReference"/>
          <w:rFonts w:ascii="Arial" w:eastAsia="Times New Roman" w:hAnsi="Arial" w:cs="Arial"/>
          <w:color w:val="000000" w:themeColor="text1"/>
          <w:sz w:val="22"/>
          <w:szCs w:val="22"/>
        </w:rPr>
        <w:footnoteReference w:id="151"/>
      </w:r>
      <w:r w:rsidR="00871E57" w:rsidRPr="00D00F3D">
        <w:rPr>
          <w:rFonts w:ascii="Arial" w:eastAsia="Times New Roman" w:hAnsi="Arial" w:cs="Arial"/>
          <w:color w:val="000000" w:themeColor="text1"/>
          <w:sz w:val="22"/>
          <w:szCs w:val="22"/>
        </w:rPr>
        <w:t xml:space="preserve"> ‘seek[ing] to sing new their own (our) ditties rather than ‘yours’’</w:t>
      </w:r>
      <w:r w:rsidR="002E7B64" w:rsidRPr="00D00F3D">
        <w:rPr>
          <w:rFonts w:ascii="Arial" w:eastAsia="Times New Roman" w:hAnsi="Arial" w:cs="Arial"/>
          <w:color w:val="000000" w:themeColor="text1"/>
          <w:sz w:val="22"/>
          <w:szCs w:val="22"/>
        </w:rPr>
        <w:t>.</w:t>
      </w:r>
      <w:r w:rsidR="00871E57" w:rsidRPr="00D00F3D">
        <w:rPr>
          <w:rStyle w:val="FootnoteReference"/>
          <w:rFonts w:ascii="Arial" w:eastAsia="Times New Roman" w:hAnsi="Arial" w:cs="Arial"/>
          <w:color w:val="000000" w:themeColor="text1"/>
          <w:sz w:val="22"/>
          <w:szCs w:val="22"/>
        </w:rPr>
        <w:footnoteReference w:id="152"/>
      </w:r>
      <w:r w:rsidR="00871E57" w:rsidRPr="00D00F3D">
        <w:rPr>
          <w:rFonts w:ascii="Arial" w:eastAsia="Times New Roman" w:hAnsi="Arial" w:cs="Arial"/>
          <w:color w:val="000000" w:themeColor="text1"/>
          <w:sz w:val="22"/>
          <w:szCs w:val="22"/>
        </w:rPr>
        <w:t xml:space="preserve"> Leung, Xu Xi and Louise Ho draw attention to their own and Hong Kong’s </w:t>
      </w:r>
      <w:r w:rsidR="004D10E7" w:rsidRPr="00D00F3D">
        <w:rPr>
          <w:rFonts w:ascii="Arial" w:eastAsia="Times New Roman" w:hAnsi="Arial" w:cs="Arial"/>
          <w:color w:val="000000" w:themeColor="text1"/>
          <w:sz w:val="22"/>
          <w:szCs w:val="22"/>
        </w:rPr>
        <w:t>diasporic</w:t>
      </w:r>
      <w:r w:rsidR="00871E57" w:rsidRPr="00D00F3D">
        <w:rPr>
          <w:rFonts w:ascii="Arial" w:eastAsia="Times New Roman" w:hAnsi="Arial" w:cs="Arial"/>
          <w:color w:val="000000" w:themeColor="text1"/>
          <w:sz w:val="22"/>
          <w:szCs w:val="22"/>
        </w:rPr>
        <w:t xml:space="preserve"> heritage, </w:t>
      </w:r>
      <w:r w:rsidR="00F341B3" w:rsidRPr="00D00F3D">
        <w:rPr>
          <w:rFonts w:ascii="Arial" w:eastAsia="Times New Roman" w:hAnsi="Arial" w:cs="Arial"/>
          <w:color w:val="000000" w:themeColor="text1"/>
          <w:sz w:val="22"/>
          <w:szCs w:val="22"/>
        </w:rPr>
        <w:t>both</w:t>
      </w:r>
      <w:r w:rsidR="002E7B64" w:rsidRPr="00D00F3D">
        <w:rPr>
          <w:rFonts w:ascii="Arial" w:eastAsia="Times New Roman" w:hAnsi="Arial" w:cs="Arial"/>
          <w:color w:val="000000" w:themeColor="text1"/>
          <w:sz w:val="22"/>
          <w:szCs w:val="22"/>
        </w:rPr>
        <w:t xml:space="preserve"> in their works and </w:t>
      </w:r>
      <w:r w:rsidR="004D10E7" w:rsidRPr="00D00F3D">
        <w:rPr>
          <w:rFonts w:ascii="Arial" w:eastAsia="Times New Roman" w:hAnsi="Arial" w:cs="Arial"/>
          <w:color w:val="000000" w:themeColor="text1"/>
          <w:sz w:val="22"/>
          <w:szCs w:val="22"/>
        </w:rPr>
        <w:t xml:space="preserve">symbolically, </w:t>
      </w:r>
      <w:r w:rsidR="00F341B3" w:rsidRPr="00D00F3D">
        <w:rPr>
          <w:rFonts w:ascii="Arial" w:eastAsia="Times New Roman" w:hAnsi="Arial" w:cs="Arial"/>
          <w:color w:val="000000" w:themeColor="text1"/>
          <w:sz w:val="22"/>
          <w:szCs w:val="22"/>
        </w:rPr>
        <w:t>by</w:t>
      </w:r>
      <w:r w:rsidR="00871E57" w:rsidRPr="00D00F3D">
        <w:rPr>
          <w:rFonts w:ascii="Arial" w:eastAsia="Times New Roman" w:hAnsi="Arial" w:cs="Arial"/>
          <w:color w:val="000000" w:themeColor="text1"/>
          <w:sz w:val="22"/>
          <w:szCs w:val="22"/>
        </w:rPr>
        <w:t xml:space="preserve"> </w:t>
      </w:r>
      <w:r w:rsidR="002E7B64" w:rsidRPr="00D00F3D">
        <w:rPr>
          <w:rFonts w:ascii="Arial" w:eastAsia="Times New Roman" w:hAnsi="Arial" w:cs="Arial"/>
          <w:color w:val="000000" w:themeColor="text1"/>
          <w:sz w:val="22"/>
          <w:szCs w:val="22"/>
        </w:rPr>
        <w:t xml:space="preserve">writing in or </w:t>
      </w:r>
      <w:r w:rsidR="00871E57" w:rsidRPr="00D00F3D">
        <w:rPr>
          <w:rFonts w:ascii="Arial" w:eastAsia="Times New Roman" w:hAnsi="Arial" w:cs="Arial"/>
          <w:color w:val="000000" w:themeColor="text1"/>
          <w:sz w:val="22"/>
          <w:szCs w:val="22"/>
        </w:rPr>
        <w:t>translat</w:t>
      </w:r>
      <w:r w:rsidR="00F341B3" w:rsidRPr="00D00F3D">
        <w:rPr>
          <w:rFonts w:ascii="Arial" w:eastAsia="Times New Roman" w:hAnsi="Arial" w:cs="Arial"/>
          <w:color w:val="000000" w:themeColor="text1"/>
          <w:sz w:val="22"/>
          <w:szCs w:val="22"/>
        </w:rPr>
        <w:t>ing into English</w:t>
      </w:r>
      <w:r w:rsidR="004D10E7" w:rsidRPr="00D00F3D">
        <w:rPr>
          <w:rFonts w:ascii="Arial" w:eastAsia="Times New Roman" w:hAnsi="Arial" w:cs="Arial"/>
          <w:color w:val="000000" w:themeColor="text1"/>
          <w:sz w:val="22"/>
          <w:szCs w:val="22"/>
        </w:rPr>
        <w:t xml:space="preserve">. However, when </w:t>
      </w:r>
      <w:r w:rsidR="004F00C9" w:rsidRPr="00D00F3D">
        <w:rPr>
          <w:rStyle w:val="normaltextrun"/>
          <w:rFonts w:ascii="Arial" w:hAnsi="Arial" w:cs="Arial"/>
          <w:color w:val="000000" w:themeColor="text1"/>
          <w:sz w:val="22"/>
          <w:szCs w:val="22"/>
        </w:rPr>
        <w:t>c</w:t>
      </w:r>
      <w:r w:rsidR="00BF11FD" w:rsidRPr="00D00F3D">
        <w:rPr>
          <w:rStyle w:val="normaltextrun"/>
          <w:rFonts w:ascii="Arial" w:hAnsi="Arial" w:cs="Arial"/>
          <w:color w:val="000000" w:themeColor="text1"/>
          <w:sz w:val="22"/>
          <w:szCs w:val="22"/>
        </w:rPr>
        <w:t>elebrat</w:t>
      </w:r>
      <w:r w:rsidR="004D10E7" w:rsidRPr="00D00F3D">
        <w:rPr>
          <w:rStyle w:val="normaltextrun"/>
          <w:rFonts w:ascii="Arial" w:hAnsi="Arial" w:cs="Arial"/>
          <w:color w:val="000000" w:themeColor="text1"/>
          <w:sz w:val="22"/>
          <w:szCs w:val="22"/>
        </w:rPr>
        <w:t>ing</w:t>
      </w:r>
      <w:r w:rsidR="00A26B18" w:rsidRPr="00D00F3D">
        <w:rPr>
          <w:rStyle w:val="normaltextrun"/>
          <w:rFonts w:ascii="Arial" w:hAnsi="Arial" w:cs="Arial"/>
          <w:color w:val="000000" w:themeColor="text1"/>
          <w:sz w:val="22"/>
          <w:szCs w:val="22"/>
        </w:rPr>
        <w:t xml:space="preserve"> </w:t>
      </w:r>
      <w:r w:rsidR="00BF11FD" w:rsidRPr="00D00F3D">
        <w:rPr>
          <w:rStyle w:val="normaltextrun"/>
          <w:rFonts w:ascii="Arial" w:hAnsi="Arial" w:cs="Arial"/>
          <w:color w:val="000000" w:themeColor="text1"/>
          <w:sz w:val="22"/>
          <w:szCs w:val="22"/>
        </w:rPr>
        <w:t>Hong Kong</w:t>
      </w:r>
      <w:r w:rsidR="00A26B18" w:rsidRPr="00D00F3D">
        <w:rPr>
          <w:rStyle w:val="normaltextrun"/>
          <w:rFonts w:ascii="Arial" w:hAnsi="Arial" w:cs="Arial"/>
          <w:color w:val="000000" w:themeColor="text1"/>
          <w:sz w:val="22"/>
          <w:szCs w:val="22"/>
        </w:rPr>
        <w:t>’s</w:t>
      </w:r>
      <w:bookmarkStart w:id="34" w:name="_Hlk1985896"/>
      <w:r w:rsidR="00A26B18" w:rsidRPr="00D00F3D">
        <w:rPr>
          <w:rStyle w:val="normaltextrun"/>
          <w:rFonts w:ascii="Arial" w:hAnsi="Arial" w:cs="Arial"/>
          <w:color w:val="000000" w:themeColor="text1"/>
          <w:sz w:val="22"/>
          <w:szCs w:val="22"/>
        </w:rPr>
        <w:t xml:space="preserve"> ‘place on the margins’</w:t>
      </w:r>
      <w:r w:rsidR="007F1B74" w:rsidRPr="00D00F3D">
        <w:rPr>
          <w:rStyle w:val="FootnoteReference"/>
          <w:rFonts w:ascii="Arial" w:hAnsi="Arial" w:cs="Arial"/>
          <w:color w:val="000000" w:themeColor="text1"/>
          <w:sz w:val="22"/>
          <w:szCs w:val="22"/>
        </w:rPr>
        <w:footnoteReference w:id="153"/>
      </w:r>
      <w:r w:rsidR="00C85D40" w:rsidRPr="00D00F3D">
        <w:rPr>
          <w:rStyle w:val="normaltextrun"/>
          <w:rFonts w:ascii="Arial" w:hAnsi="Arial" w:cs="Arial"/>
          <w:color w:val="000000" w:themeColor="text1"/>
          <w:sz w:val="22"/>
          <w:szCs w:val="22"/>
        </w:rPr>
        <w:t xml:space="preserve">, </w:t>
      </w:r>
      <w:bookmarkStart w:id="35" w:name="_Hlk1985949"/>
      <w:bookmarkEnd w:id="34"/>
      <w:r w:rsidR="004D10E7" w:rsidRPr="00D00F3D">
        <w:rPr>
          <w:rStyle w:val="normaltextrun"/>
          <w:rFonts w:ascii="Arial" w:hAnsi="Arial" w:cs="Arial"/>
          <w:color w:val="000000" w:themeColor="text1"/>
          <w:sz w:val="22"/>
          <w:szCs w:val="22"/>
        </w:rPr>
        <w:t>they do so</w:t>
      </w:r>
      <w:r w:rsidR="00A26B18" w:rsidRPr="00D00F3D">
        <w:rPr>
          <w:rStyle w:val="normaltextrun"/>
          <w:rFonts w:ascii="Arial" w:hAnsi="Arial" w:cs="Arial"/>
          <w:color w:val="000000" w:themeColor="text1"/>
          <w:sz w:val="22"/>
          <w:szCs w:val="22"/>
        </w:rPr>
        <w:t xml:space="preserve"> with a resistance to being </w:t>
      </w:r>
      <w:r w:rsidR="00A26B18" w:rsidRPr="00D00F3D">
        <w:rPr>
          <w:rStyle w:val="normaltextrun"/>
          <w:rFonts w:ascii="Arial" w:hAnsi="Arial" w:cs="Arial"/>
          <w:i/>
          <w:color w:val="000000" w:themeColor="text1"/>
          <w:sz w:val="22"/>
          <w:szCs w:val="22"/>
        </w:rPr>
        <w:t>marginali</w:t>
      </w:r>
      <w:r w:rsidR="002B598D" w:rsidRPr="00D00F3D">
        <w:rPr>
          <w:rStyle w:val="normaltextrun"/>
          <w:rFonts w:ascii="Arial" w:hAnsi="Arial" w:cs="Arial"/>
          <w:i/>
          <w:color w:val="000000" w:themeColor="text1"/>
          <w:sz w:val="22"/>
          <w:szCs w:val="22"/>
        </w:rPr>
        <w:t>s</w:t>
      </w:r>
      <w:r w:rsidR="00A26B18" w:rsidRPr="00D00F3D">
        <w:rPr>
          <w:rStyle w:val="normaltextrun"/>
          <w:rFonts w:ascii="Arial" w:hAnsi="Arial" w:cs="Arial"/>
          <w:i/>
          <w:color w:val="000000" w:themeColor="text1"/>
          <w:sz w:val="22"/>
          <w:szCs w:val="22"/>
        </w:rPr>
        <w:t>ed</w:t>
      </w:r>
      <w:bookmarkEnd w:id="35"/>
      <w:r w:rsidR="004D10E7" w:rsidRPr="00D00F3D">
        <w:rPr>
          <w:rStyle w:val="normaltextrun"/>
          <w:rFonts w:ascii="Arial" w:hAnsi="Arial" w:cs="Arial"/>
          <w:color w:val="000000" w:themeColor="text1"/>
          <w:sz w:val="22"/>
          <w:szCs w:val="22"/>
        </w:rPr>
        <w:t xml:space="preserve">, echoing the ‘minority’ sentiment that characterises </w:t>
      </w:r>
      <w:r w:rsidR="004D10E7" w:rsidRPr="00D00F3D">
        <w:rPr>
          <w:rFonts w:ascii="Arial" w:eastAsia="Times New Roman" w:hAnsi="Arial" w:cs="Arial"/>
          <w:color w:val="000000" w:themeColor="text1"/>
          <w:sz w:val="22"/>
          <w:szCs w:val="22"/>
        </w:rPr>
        <w:t>Kymlicka and Straehle’s</w:t>
      </w:r>
      <w:r w:rsidR="004D10E7" w:rsidRPr="00D00F3D">
        <w:rPr>
          <w:rStyle w:val="normaltextrun"/>
          <w:rFonts w:ascii="Arial" w:hAnsi="Arial" w:cs="Arial"/>
          <w:color w:val="000000" w:themeColor="text1"/>
          <w:sz w:val="22"/>
          <w:szCs w:val="22"/>
        </w:rPr>
        <w:t xml:space="preserve"> ‘minority nationalist’ imagination. </w:t>
      </w:r>
      <w:r w:rsidR="00DD2E73" w:rsidRPr="00D00F3D">
        <w:rPr>
          <w:rStyle w:val="normaltextrun"/>
          <w:rFonts w:ascii="Arial" w:hAnsi="Arial" w:cs="Arial"/>
          <w:color w:val="000000" w:themeColor="text1"/>
          <w:sz w:val="22"/>
          <w:szCs w:val="22"/>
        </w:rPr>
        <w:lastRenderedPageBreak/>
        <w:t xml:space="preserve">Placing Hong Kong as </w:t>
      </w:r>
      <w:bookmarkStart w:id="36" w:name="_Hlk1985938"/>
      <w:r w:rsidR="00DD2E73" w:rsidRPr="00D00F3D">
        <w:rPr>
          <w:rStyle w:val="normaltextrun"/>
          <w:rFonts w:ascii="Arial" w:hAnsi="Arial" w:cs="Arial"/>
          <w:color w:val="000000" w:themeColor="text1"/>
          <w:sz w:val="22"/>
          <w:szCs w:val="22"/>
        </w:rPr>
        <w:t>‘</w:t>
      </w:r>
      <w:r w:rsidR="6EA7C954" w:rsidRPr="00D00F3D">
        <w:rPr>
          <w:rStyle w:val="normaltextrun"/>
          <w:rFonts w:ascii="Arial" w:hAnsi="Arial" w:cs="Arial"/>
          <w:color w:val="000000" w:themeColor="text1"/>
          <w:sz w:val="22"/>
          <w:szCs w:val="22"/>
        </w:rPr>
        <w:t>always at the edge of things or between places’</w:t>
      </w:r>
      <w:r w:rsidR="00DD2E73" w:rsidRPr="00D00F3D">
        <w:rPr>
          <w:rStyle w:val="FootnoteReference"/>
          <w:rFonts w:ascii="Arial" w:hAnsi="Arial" w:cs="Arial"/>
          <w:color w:val="000000" w:themeColor="text1"/>
          <w:sz w:val="22"/>
          <w:szCs w:val="22"/>
        </w:rPr>
        <w:footnoteReference w:id="154"/>
      </w:r>
      <w:r w:rsidR="00DD2E73" w:rsidRPr="00D00F3D">
        <w:rPr>
          <w:rStyle w:val="normaltextrun"/>
          <w:rFonts w:ascii="Arial" w:hAnsi="Arial" w:cs="Arial"/>
          <w:color w:val="000000" w:themeColor="text1"/>
          <w:sz w:val="22"/>
          <w:szCs w:val="22"/>
        </w:rPr>
        <w:t xml:space="preserve">, </w:t>
      </w:r>
      <w:bookmarkEnd w:id="36"/>
      <w:r w:rsidR="004D10E7" w:rsidRPr="00D00F3D">
        <w:rPr>
          <w:rStyle w:val="normaltextrun"/>
          <w:rFonts w:ascii="Arial" w:hAnsi="Arial" w:cs="Arial"/>
          <w:color w:val="000000" w:themeColor="text1"/>
          <w:sz w:val="22"/>
          <w:szCs w:val="22"/>
        </w:rPr>
        <w:t>depicting Hong Kong as</w:t>
      </w:r>
      <w:r w:rsidR="00DD2E73" w:rsidRPr="00D00F3D">
        <w:rPr>
          <w:rStyle w:val="normaltextrun"/>
          <w:rFonts w:ascii="Arial" w:hAnsi="Arial" w:cs="Arial"/>
          <w:color w:val="000000" w:themeColor="text1"/>
          <w:sz w:val="22"/>
          <w:szCs w:val="22"/>
        </w:rPr>
        <w:t xml:space="preserve"> a ‘marginal leaf’, Leung</w:t>
      </w:r>
      <w:r w:rsidR="004F00C9" w:rsidRPr="00D00F3D">
        <w:rPr>
          <w:rStyle w:val="normaltextrun"/>
          <w:rFonts w:ascii="Arial" w:hAnsi="Arial" w:cs="Arial"/>
          <w:color w:val="000000" w:themeColor="text1"/>
          <w:sz w:val="22"/>
          <w:szCs w:val="22"/>
        </w:rPr>
        <w:t xml:space="preserve"> does so defiantl</w:t>
      </w:r>
      <w:r w:rsidR="004D10E7" w:rsidRPr="00D00F3D">
        <w:rPr>
          <w:rStyle w:val="normaltextrun"/>
          <w:rFonts w:ascii="Arial" w:hAnsi="Arial" w:cs="Arial"/>
          <w:color w:val="000000" w:themeColor="text1"/>
          <w:sz w:val="22"/>
          <w:szCs w:val="22"/>
        </w:rPr>
        <w:t>y.</w:t>
      </w:r>
      <w:r w:rsidR="0053329F" w:rsidRPr="00D00F3D">
        <w:rPr>
          <w:rStyle w:val="FootnoteReference"/>
          <w:rFonts w:ascii="Arial" w:hAnsi="Arial" w:cs="Arial"/>
          <w:color w:val="000000" w:themeColor="text1"/>
          <w:sz w:val="22"/>
          <w:szCs w:val="22"/>
        </w:rPr>
        <w:footnoteReference w:id="155"/>
      </w:r>
      <w:r w:rsidR="6EA7C954" w:rsidRPr="00D00F3D">
        <w:rPr>
          <w:rStyle w:val="normaltextrun"/>
          <w:rFonts w:ascii="Arial" w:hAnsi="Arial" w:cs="Arial"/>
          <w:color w:val="000000" w:themeColor="text1"/>
          <w:sz w:val="22"/>
          <w:szCs w:val="22"/>
        </w:rPr>
        <w:t xml:space="preserve"> </w:t>
      </w:r>
      <w:r w:rsidR="00311786" w:rsidRPr="00D00F3D">
        <w:rPr>
          <w:rStyle w:val="normaltextrun"/>
          <w:rFonts w:ascii="Arial" w:hAnsi="Arial" w:cs="Arial"/>
          <w:color w:val="000000" w:themeColor="text1"/>
          <w:sz w:val="22"/>
          <w:szCs w:val="22"/>
        </w:rPr>
        <w:t>Ho</w:t>
      </w:r>
      <w:r w:rsidR="00386A80" w:rsidRPr="00D00F3D">
        <w:rPr>
          <w:rStyle w:val="normaltextrun"/>
          <w:rFonts w:ascii="Arial" w:hAnsi="Arial" w:cs="Arial"/>
          <w:color w:val="000000" w:themeColor="text1"/>
          <w:sz w:val="22"/>
          <w:szCs w:val="22"/>
        </w:rPr>
        <w:t xml:space="preserve"> </w:t>
      </w:r>
      <w:r w:rsidR="004D10E7" w:rsidRPr="00D00F3D">
        <w:rPr>
          <w:rStyle w:val="normaltextrun"/>
          <w:rFonts w:ascii="Arial" w:hAnsi="Arial" w:cs="Arial"/>
          <w:color w:val="000000" w:themeColor="text1"/>
          <w:sz w:val="22"/>
          <w:szCs w:val="22"/>
        </w:rPr>
        <w:t xml:space="preserve">similarly </w:t>
      </w:r>
      <w:r w:rsidR="00311786" w:rsidRPr="00D00F3D">
        <w:rPr>
          <w:rStyle w:val="normaltextrun"/>
          <w:rFonts w:ascii="Arial" w:hAnsi="Arial" w:cs="Arial"/>
          <w:color w:val="000000" w:themeColor="text1"/>
          <w:sz w:val="22"/>
          <w:szCs w:val="22"/>
        </w:rPr>
        <w:t>encourage</w:t>
      </w:r>
      <w:r w:rsidR="004F00C9" w:rsidRPr="00D00F3D">
        <w:rPr>
          <w:rStyle w:val="normaltextrun"/>
          <w:rFonts w:ascii="Arial" w:hAnsi="Arial" w:cs="Arial"/>
          <w:color w:val="000000" w:themeColor="text1"/>
          <w:sz w:val="22"/>
          <w:szCs w:val="22"/>
        </w:rPr>
        <w:t>s</w:t>
      </w:r>
      <w:r w:rsidR="00311786" w:rsidRPr="00D00F3D">
        <w:rPr>
          <w:rStyle w:val="normaltextrun"/>
          <w:rFonts w:ascii="Arial" w:hAnsi="Arial" w:cs="Arial"/>
          <w:color w:val="000000" w:themeColor="text1"/>
          <w:sz w:val="22"/>
          <w:szCs w:val="22"/>
        </w:rPr>
        <w:t xml:space="preserve"> the Hong Kong subject</w:t>
      </w:r>
      <w:r w:rsidR="001C7E3C" w:rsidRPr="00D00F3D">
        <w:rPr>
          <w:rStyle w:val="normaltextrun"/>
          <w:rFonts w:ascii="Arial" w:hAnsi="Arial" w:cs="Arial"/>
          <w:color w:val="000000" w:themeColor="text1"/>
          <w:sz w:val="22"/>
          <w:szCs w:val="22"/>
        </w:rPr>
        <w:t xml:space="preserve"> to</w:t>
      </w:r>
      <w:r w:rsidR="00311786" w:rsidRPr="00D00F3D">
        <w:rPr>
          <w:rStyle w:val="normaltextrun"/>
          <w:rFonts w:ascii="Arial" w:hAnsi="Arial" w:cs="Arial"/>
          <w:color w:val="000000" w:themeColor="text1"/>
          <w:sz w:val="22"/>
          <w:szCs w:val="22"/>
        </w:rPr>
        <w:t xml:space="preserve"> ‘</w:t>
      </w:r>
      <w:r w:rsidR="001C7E3C" w:rsidRPr="00D00F3D">
        <w:rPr>
          <w:rStyle w:val="normaltextrun"/>
          <w:rFonts w:ascii="Arial" w:hAnsi="Arial" w:cs="Arial"/>
          <w:color w:val="000000" w:themeColor="text1"/>
          <w:sz w:val="22"/>
          <w:szCs w:val="22"/>
        </w:rPr>
        <w:t>[s]</w:t>
      </w:r>
      <w:r w:rsidR="00311786" w:rsidRPr="00D00F3D">
        <w:rPr>
          <w:rStyle w:val="normaltextrun"/>
          <w:rFonts w:ascii="Arial" w:hAnsi="Arial" w:cs="Arial"/>
          <w:color w:val="000000" w:themeColor="text1"/>
          <w:sz w:val="22"/>
          <w:szCs w:val="22"/>
        </w:rPr>
        <w:t>tand your ground/</w:t>
      </w:r>
      <w:r w:rsidR="004D10E7" w:rsidRPr="00D00F3D">
        <w:rPr>
          <w:rStyle w:val="normaltextrun"/>
          <w:rFonts w:ascii="Arial" w:hAnsi="Arial" w:cs="Arial"/>
          <w:color w:val="000000" w:themeColor="text1"/>
          <w:sz w:val="22"/>
          <w:szCs w:val="22"/>
        </w:rPr>
        <w:t xml:space="preserve"> </w:t>
      </w:r>
      <w:r w:rsidR="00311786" w:rsidRPr="00D00F3D">
        <w:rPr>
          <w:rStyle w:val="normaltextrun"/>
          <w:rFonts w:ascii="Arial" w:hAnsi="Arial" w:cs="Arial"/>
          <w:color w:val="000000" w:themeColor="text1"/>
          <w:sz w:val="22"/>
          <w:szCs w:val="22"/>
        </w:rPr>
        <w:t>even if for only/ two foot square’</w:t>
      </w:r>
      <w:r w:rsidR="004D10E7" w:rsidRPr="00D00F3D">
        <w:rPr>
          <w:rStyle w:val="normaltextrun"/>
          <w:rFonts w:ascii="Arial" w:hAnsi="Arial" w:cs="Arial"/>
          <w:color w:val="000000" w:themeColor="text1"/>
          <w:sz w:val="22"/>
          <w:szCs w:val="22"/>
        </w:rPr>
        <w:t>.</w:t>
      </w:r>
      <w:r w:rsidR="00311786" w:rsidRPr="00D00F3D">
        <w:rPr>
          <w:rStyle w:val="FootnoteReference"/>
          <w:rFonts w:ascii="Arial" w:hAnsi="Arial" w:cs="Arial"/>
          <w:color w:val="000000" w:themeColor="text1"/>
          <w:sz w:val="22"/>
          <w:szCs w:val="22"/>
        </w:rPr>
        <w:footnoteReference w:id="156"/>
      </w:r>
      <w:r w:rsidR="001C7E3C" w:rsidRPr="00D00F3D">
        <w:rPr>
          <w:rStyle w:val="normaltextrun"/>
          <w:rFonts w:ascii="Arial" w:hAnsi="Arial" w:cs="Arial"/>
          <w:color w:val="000000" w:themeColor="text1"/>
          <w:sz w:val="22"/>
          <w:szCs w:val="22"/>
        </w:rPr>
        <w:t xml:space="preserve"> </w:t>
      </w:r>
    </w:p>
    <w:p w14:paraId="4E7F5A6E" w14:textId="77777777" w:rsidR="00BC4FDC" w:rsidRPr="00D00F3D" w:rsidRDefault="00BC4FDC" w:rsidP="00D00F3D">
      <w:pPr>
        <w:spacing w:line="360" w:lineRule="auto"/>
        <w:rPr>
          <w:rStyle w:val="normaltextrun"/>
          <w:rFonts w:ascii="Arial" w:hAnsi="Arial" w:cs="Arial"/>
          <w:sz w:val="22"/>
          <w:szCs w:val="22"/>
        </w:rPr>
      </w:pPr>
    </w:p>
    <w:p w14:paraId="387F5FCD" w14:textId="341EE5B1" w:rsidR="00037640" w:rsidRPr="00D00F3D" w:rsidRDefault="004D10E7" w:rsidP="00D00F3D">
      <w:pPr>
        <w:spacing w:after="0"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However, </w:t>
      </w:r>
      <w:r w:rsidR="00E314B0" w:rsidRPr="00D00F3D">
        <w:rPr>
          <w:rFonts w:ascii="Arial" w:eastAsia="Times New Roman" w:hAnsi="Arial" w:cs="Arial"/>
          <w:color w:val="000000" w:themeColor="text1"/>
          <w:sz w:val="22"/>
          <w:szCs w:val="22"/>
        </w:rPr>
        <w:t>I conclude Chapter 1 by illuminating why</w:t>
      </w:r>
      <w:r w:rsidR="00970A75" w:rsidRPr="00D00F3D">
        <w:rPr>
          <w:rFonts w:ascii="Arial" w:eastAsia="Times New Roman" w:hAnsi="Arial" w:cs="Arial"/>
          <w:color w:val="000000" w:themeColor="text1"/>
          <w:sz w:val="22"/>
          <w:szCs w:val="22"/>
        </w:rPr>
        <w:t>, for Hong Kong identity discourse,</w:t>
      </w:r>
      <w:r w:rsidR="00E314B0" w:rsidRPr="00D00F3D">
        <w:rPr>
          <w:rFonts w:ascii="Arial" w:eastAsia="Times New Roman" w:hAnsi="Arial" w:cs="Arial"/>
          <w:color w:val="000000" w:themeColor="text1"/>
          <w:sz w:val="22"/>
          <w:szCs w:val="22"/>
        </w:rPr>
        <w:t xml:space="preserve"> </w:t>
      </w:r>
      <w:r w:rsidR="00E314B0" w:rsidRPr="00D00F3D">
        <w:rPr>
          <w:rFonts w:ascii="Arial" w:eastAsia="Times New Roman" w:hAnsi="Arial" w:cs="Arial"/>
          <w:sz w:val="22"/>
          <w:szCs w:val="22"/>
        </w:rPr>
        <w:t>‘it is no longer productive</w:t>
      </w:r>
      <w:r w:rsidRPr="00D00F3D">
        <w:rPr>
          <w:rFonts w:ascii="Arial" w:eastAsia="Times New Roman" w:hAnsi="Arial" w:cs="Arial"/>
          <w:sz w:val="22"/>
          <w:szCs w:val="22"/>
        </w:rPr>
        <w:t>’</w:t>
      </w:r>
      <w:r w:rsidRPr="00D00F3D">
        <w:rPr>
          <w:rStyle w:val="FootnoteReference"/>
          <w:rFonts w:ascii="Arial" w:eastAsia="Times New Roman" w:hAnsi="Arial" w:cs="Arial"/>
          <w:sz w:val="22"/>
          <w:szCs w:val="22"/>
        </w:rPr>
        <w:footnoteReference w:id="157"/>
      </w:r>
      <w:r w:rsidRPr="00D00F3D">
        <w:rPr>
          <w:rFonts w:ascii="Arial" w:eastAsia="Times New Roman" w:hAnsi="Arial" w:cs="Arial"/>
          <w:sz w:val="22"/>
          <w:szCs w:val="22"/>
        </w:rPr>
        <w:t xml:space="preserve"> for the Anglophone writer </w:t>
      </w:r>
      <w:r w:rsidR="00E314B0" w:rsidRPr="00D00F3D">
        <w:rPr>
          <w:rFonts w:ascii="Arial" w:eastAsia="Times New Roman" w:hAnsi="Arial" w:cs="Arial"/>
          <w:sz w:val="22"/>
          <w:szCs w:val="22"/>
        </w:rPr>
        <w:t xml:space="preserve">to </w:t>
      </w:r>
      <w:r w:rsidRPr="00D00F3D">
        <w:rPr>
          <w:rFonts w:ascii="Arial" w:eastAsia="Times New Roman" w:hAnsi="Arial" w:cs="Arial"/>
          <w:sz w:val="22"/>
          <w:szCs w:val="22"/>
        </w:rPr>
        <w:t>depend upon this ‘minority nationalist’ sentiment when writing about Hong Kong.</w:t>
      </w:r>
      <w:r w:rsidR="00E314B0"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In </w:t>
      </w:r>
      <w:r w:rsidR="00E314B0" w:rsidRPr="00D00F3D">
        <w:rPr>
          <w:rFonts w:ascii="Arial" w:eastAsia="Times New Roman" w:hAnsi="Arial" w:cs="Arial"/>
          <w:sz w:val="22"/>
          <w:szCs w:val="22"/>
        </w:rPr>
        <w:t>the age of global economic and cultural networks</w:t>
      </w:r>
      <w:r w:rsidRPr="00D00F3D">
        <w:rPr>
          <w:rFonts w:ascii="Arial" w:eastAsia="Times New Roman" w:hAnsi="Arial" w:cs="Arial"/>
          <w:sz w:val="22"/>
          <w:szCs w:val="22"/>
        </w:rPr>
        <w:t>,</w:t>
      </w:r>
      <w:r w:rsidR="00E314B0" w:rsidRPr="00D00F3D">
        <w:rPr>
          <w:rFonts w:ascii="Arial" w:eastAsia="Times New Roman" w:hAnsi="Arial" w:cs="Arial"/>
          <w:sz w:val="22"/>
          <w:szCs w:val="22"/>
        </w:rPr>
        <w:t xml:space="preserve"> </w:t>
      </w:r>
      <w:r w:rsidRPr="00D00F3D">
        <w:rPr>
          <w:rFonts w:ascii="Arial" w:eastAsia="Times New Roman" w:hAnsi="Arial" w:cs="Arial"/>
          <w:sz w:val="22"/>
          <w:szCs w:val="22"/>
        </w:rPr>
        <w:t>n</w:t>
      </w:r>
      <w:r w:rsidR="00E314B0" w:rsidRPr="00D00F3D">
        <w:rPr>
          <w:rFonts w:ascii="Arial" w:eastAsia="Times New Roman" w:hAnsi="Arial" w:cs="Arial"/>
          <w:sz w:val="22"/>
          <w:szCs w:val="22"/>
        </w:rPr>
        <w:t xml:space="preserve">ot only does this ‘minority-nationalist’ </w:t>
      </w:r>
      <w:r w:rsidR="00A3100A">
        <w:rPr>
          <w:rFonts w:ascii="Arial" w:eastAsia="Times New Roman" w:hAnsi="Arial" w:cs="Arial"/>
          <w:sz w:val="22"/>
          <w:szCs w:val="22"/>
        </w:rPr>
        <w:t xml:space="preserve">discourse </w:t>
      </w:r>
      <w:r w:rsidR="00037640" w:rsidRPr="00D00F3D">
        <w:rPr>
          <w:rFonts w:ascii="Arial" w:eastAsia="Times New Roman" w:hAnsi="Arial" w:cs="Arial"/>
          <w:sz w:val="22"/>
          <w:szCs w:val="22"/>
        </w:rPr>
        <w:t>encourage narratives of division</w:t>
      </w:r>
      <w:r w:rsidR="00E314B0" w:rsidRPr="00D00F3D">
        <w:rPr>
          <w:rFonts w:ascii="Arial" w:eastAsia="Times New Roman" w:hAnsi="Arial" w:cs="Arial"/>
          <w:sz w:val="22"/>
          <w:szCs w:val="22"/>
        </w:rPr>
        <w:t xml:space="preserve">, </w:t>
      </w:r>
      <w:r w:rsidR="00440E61" w:rsidRPr="00D00F3D">
        <w:rPr>
          <w:rFonts w:ascii="Arial" w:eastAsia="Times New Roman" w:hAnsi="Arial" w:cs="Arial"/>
          <w:sz w:val="22"/>
          <w:szCs w:val="22"/>
        </w:rPr>
        <w:t xml:space="preserve">but </w:t>
      </w:r>
      <w:r w:rsidR="00E314B0" w:rsidRPr="00D00F3D">
        <w:rPr>
          <w:rFonts w:ascii="Arial" w:eastAsia="Times New Roman" w:hAnsi="Arial" w:cs="Arial"/>
          <w:sz w:val="22"/>
          <w:szCs w:val="22"/>
        </w:rPr>
        <w:t xml:space="preserve">it </w:t>
      </w:r>
      <w:r w:rsidR="00440E61" w:rsidRPr="00D00F3D">
        <w:rPr>
          <w:rFonts w:ascii="Arial" w:eastAsia="Times New Roman" w:hAnsi="Arial" w:cs="Arial"/>
          <w:sz w:val="22"/>
          <w:szCs w:val="22"/>
        </w:rPr>
        <w:t>presents Hong Kong identity as always threated by, in competition with</w:t>
      </w:r>
      <w:r w:rsidRPr="00D00F3D">
        <w:rPr>
          <w:rFonts w:ascii="Arial" w:eastAsia="Times New Roman" w:hAnsi="Arial" w:cs="Arial"/>
          <w:sz w:val="22"/>
          <w:szCs w:val="22"/>
        </w:rPr>
        <w:t>,</w:t>
      </w:r>
      <w:r w:rsidR="00440E61" w:rsidRPr="00D00F3D">
        <w:rPr>
          <w:rFonts w:ascii="Arial" w:eastAsia="Times New Roman" w:hAnsi="Arial" w:cs="Arial"/>
          <w:sz w:val="22"/>
          <w:szCs w:val="22"/>
        </w:rPr>
        <w:t xml:space="preserve"> or defined by ‘</w:t>
      </w:r>
      <w:r w:rsidR="00E314B0" w:rsidRPr="00D00F3D">
        <w:rPr>
          <w:rFonts w:ascii="Arial" w:eastAsia="Times New Roman" w:hAnsi="Arial" w:cs="Arial"/>
          <w:sz w:val="22"/>
          <w:szCs w:val="22"/>
        </w:rPr>
        <w:t>elsewhere</w:t>
      </w:r>
      <w:r w:rsidR="00440E61" w:rsidRPr="00D00F3D">
        <w:rPr>
          <w:rFonts w:ascii="Arial" w:eastAsia="Times New Roman" w:hAnsi="Arial" w:cs="Arial"/>
          <w:sz w:val="22"/>
          <w:szCs w:val="22"/>
        </w:rPr>
        <w:t>’</w:t>
      </w:r>
      <w:r w:rsidR="00E314B0" w:rsidRPr="00D00F3D">
        <w:rPr>
          <w:rFonts w:ascii="Arial" w:eastAsia="Times New Roman" w:hAnsi="Arial" w:cs="Arial"/>
          <w:sz w:val="22"/>
          <w:szCs w:val="22"/>
        </w:rPr>
        <w:t>.</w:t>
      </w:r>
      <w:r w:rsidR="001C7E3C" w:rsidRPr="00D00F3D">
        <w:rPr>
          <w:rFonts w:ascii="Arial" w:eastAsia="Times New Roman" w:hAnsi="Arial" w:cs="Arial"/>
          <w:color w:val="000000" w:themeColor="text1"/>
          <w:sz w:val="22"/>
          <w:szCs w:val="22"/>
        </w:rPr>
        <w:t xml:space="preserve"> </w:t>
      </w:r>
      <w:r w:rsidR="00037640" w:rsidRPr="00D00F3D">
        <w:rPr>
          <w:rFonts w:ascii="Arial" w:hAnsi="Arial" w:cs="Arial"/>
          <w:color w:val="000000" w:themeColor="text1"/>
          <w:sz w:val="22"/>
          <w:szCs w:val="22"/>
        </w:rPr>
        <w:t>I refer to a ‘territorial’ type of narrative, drawing on Anderson’s use of the term when he writes,</w:t>
      </w:r>
      <w:r w:rsidR="003E5C43" w:rsidRPr="00D00F3D">
        <w:rPr>
          <w:rFonts w:ascii="Arial" w:eastAsia="Times New Roman" w:hAnsi="Arial" w:cs="Arial"/>
          <w:color w:val="000000" w:themeColor="text1"/>
          <w:sz w:val="22"/>
          <w:szCs w:val="22"/>
        </w:rPr>
        <w:t xml:space="preserve"> </w:t>
      </w:r>
    </w:p>
    <w:p w14:paraId="642B34A9" w14:textId="77777777" w:rsidR="00037640" w:rsidRPr="00D00F3D" w:rsidRDefault="003E5C43" w:rsidP="00D00F3D">
      <w:pPr>
        <w:spacing w:after="0"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[w]e can detect the seeds of territorialisation of faiths which foreshadows the language of many nationalists (‘our’ nation is ‘the best’) – in a competitive, comparative field.</w:t>
      </w:r>
      <w:r w:rsidRPr="00D00F3D">
        <w:rPr>
          <w:rStyle w:val="FootnoteReference"/>
          <w:rFonts w:ascii="Arial" w:eastAsia="Times New Roman" w:hAnsi="Arial" w:cs="Arial"/>
          <w:color w:val="000000" w:themeColor="text1"/>
          <w:sz w:val="22"/>
          <w:szCs w:val="22"/>
        </w:rPr>
        <w:footnoteReference w:id="158"/>
      </w:r>
      <w:r w:rsidRPr="00D00F3D">
        <w:rPr>
          <w:rFonts w:ascii="Arial" w:eastAsia="Times New Roman" w:hAnsi="Arial" w:cs="Arial"/>
          <w:color w:val="000000" w:themeColor="text1"/>
          <w:sz w:val="22"/>
          <w:szCs w:val="22"/>
        </w:rPr>
        <w:t xml:space="preserve"> </w:t>
      </w:r>
    </w:p>
    <w:p w14:paraId="23BE0BDF" w14:textId="511A2CD3" w:rsidR="009D2700" w:rsidRPr="00D00F3D" w:rsidRDefault="003E5C43" w:rsidP="00D00F3D">
      <w:pPr>
        <w:spacing w:after="0" w:line="360" w:lineRule="auto"/>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This competitiveness is most clear in my research interviews, as participants seek to define Hong Kong as unique</w:t>
      </w:r>
      <w:r w:rsidR="00E314B0"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highlight</w:t>
      </w:r>
      <w:r w:rsidR="00E314B0" w:rsidRPr="00D00F3D">
        <w:rPr>
          <w:rFonts w:ascii="Arial" w:eastAsia="Times New Roman" w:hAnsi="Arial" w:cs="Arial"/>
          <w:color w:val="000000" w:themeColor="text1"/>
          <w:sz w:val="22"/>
          <w:szCs w:val="22"/>
        </w:rPr>
        <w:t>ing</w:t>
      </w:r>
      <w:r w:rsidRPr="00D00F3D">
        <w:rPr>
          <w:rFonts w:ascii="Arial" w:eastAsia="Times New Roman" w:hAnsi="Arial" w:cs="Arial"/>
          <w:color w:val="000000" w:themeColor="text1"/>
          <w:sz w:val="22"/>
          <w:szCs w:val="22"/>
        </w:rPr>
        <w:t xml:space="preserve"> Hong Kong’s superlative international environment: its transnational population and commercialit</w:t>
      </w:r>
      <w:r w:rsidR="00037640" w:rsidRPr="00D00F3D">
        <w:rPr>
          <w:rFonts w:ascii="Arial" w:eastAsia="Times New Roman" w:hAnsi="Arial" w:cs="Arial"/>
          <w:color w:val="000000" w:themeColor="text1"/>
          <w:sz w:val="22"/>
          <w:szCs w:val="22"/>
        </w:rPr>
        <w:t xml:space="preserve">y, </w:t>
      </w:r>
      <w:r w:rsidR="001C7E3C" w:rsidRPr="00D00F3D">
        <w:rPr>
          <w:rFonts w:ascii="Arial" w:eastAsia="Times New Roman" w:hAnsi="Arial" w:cs="Arial"/>
          <w:color w:val="000000" w:themeColor="text1"/>
          <w:sz w:val="22"/>
          <w:szCs w:val="22"/>
        </w:rPr>
        <w:t>fix</w:t>
      </w:r>
      <w:r w:rsidR="00037640" w:rsidRPr="00D00F3D">
        <w:rPr>
          <w:rFonts w:ascii="Arial" w:eastAsia="Times New Roman" w:hAnsi="Arial" w:cs="Arial"/>
          <w:color w:val="000000" w:themeColor="text1"/>
          <w:sz w:val="22"/>
          <w:szCs w:val="22"/>
        </w:rPr>
        <w:t>ing</w:t>
      </w:r>
      <w:r w:rsidR="004C5AA1" w:rsidRPr="00D00F3D">
        <w:rPr>
          <w:rFonts w:ascii="Arial" w:eastAsia="Times New Roman" w:hAnsi="Arial" w:cs="Arial"/>
          <w:color w:val="000000" w:themeColor="text1"/>
          <w:sz w:val="22"/>
          <w:szCs w:val="22"/>
        </w:rPr>
        <w:t xml:space="preserve"> </w:t>
      </w:r>
      <w:r w:rsidR="00037640" w:rsidRPr="00D00F3D">
        <w:rPr>
          <w:rFonts w:ascii="Arial" w:eastAsia="Times New Roman" w:hAnsi="Arial" w:cs="Arial"/>
          <w:color w:val="000000" w:themeColor="text1"/>
          <w:sz w:val="22"/>
          <w:szCs w:val="22"/>
        </w:rPr>
        <w:t xml:space="preserve">Hong Kong </w:t>
      </w:r>
      <w:r w:rsidR="004C5AA1" w:rsidRPr="00D00F3D">
        <w:rPr>
          <w:rFonts w:ascii="Arial" w:eastAsia="Times New Roman" w:hAnsi="Arial" w:cs="Arial"/>
          <w:color w:val="000000" w:themeColor="text1"/>
          <w:sz w:val="22"/>
          <w:szCs w:val="22"/>
        </w:rPr>
        <w:t xml:space="preserve">in competition with elsewhere. Furthermore, </w:t>
      </w:r>
      <w:r w:rsidR="00037640" w:rsidRPr="00D00F3D">
        <w:rPr>
          <w:rFonts w:ascii="Arial" w:eastAsia="Times New Roman" w:hAnsi="Arial" w:cs="Arial"/>
          <w:color w:val="000000" w:themeColor="text1"/>
          <w:sz w:val="22"/>
          <w:szCs w:val="22"/>
        </w:rPr>
        <w:t xml:space="preserve">by </w:t>
      </w:r>
      <w:r w:rsidR="004C5AA1" w:rsidRPr="00D00F3D">
        <w:rPr>
          <w:rFonts w:ascii="Arial" w:eastAsia="Times New Roman" w:hAnsi="Arial" w:cs="Arial"/>
          <w:color w:val="000000" w:themeColor="text1"/>
          <w:sz w:val="22"/>
          <w:szCs w:val="22"/>
        </w:rPr>
        <w:t>p</w:t>
      </w:r>
      <w:r w:rsidRPr="00D00F3D">
        <w:rPr>
          <w:rFonts w:ascii="Arial" w:eastAsia="Times New Roman" w:hAnsi="Arial" w:cs="Arial"/>
          <w:color w:val="000000" w:themeColor="text1"/>
          <w:sz w:val="22"/>
          <w:szCs w:val="22"/>
        </w:rPr>
        <w:t xml:space="preserve">ositioning </w:t>
      </w:r>
      <w:r w:rsidRPr="00D00F3D">
        <w:rPr>
          <w:rFonts w:ascii="Arial" w:hAnsi="Arial" w:cs="Arial"/>
          <w:sz w:val="22"/>
          <w:szCs w:val="22"/>
        </w:rPr>
        <w:t>Hong Kong as a central location f</w:t>
      </w:r>
      <w:r w:rsidR="00037640" w:rsidRPr="00D00F3D">
        <w:rPr>
          <w:rFonts w:ascii="Arial" w:hAnsi="Arial" w:cs="Arial"/>
          <w:sz w:val="22"/>
          <w:szCs w:val="22"/>
        </w:rPr>
        <w:t>rom which to</w:t>
      </w:r>
      <w:r w:rsidRPr="00D00F3D">
        <w:rPr>
          <w:rFonts w:ascii="Arial" w:hAnsi="Arial" w:cs="Arial"/>
          <w:sz w:val="22"/>
          <w:szCs w:val="22"/>
        </w:rPr>
        <w:t xml:space="preserve"> travel </w:t>
      </w:r>
      <w:r w:rsidR="00037640" w:rsidRPr="00D00F3D">
        <w:rPr>
          <w:rFonts w:ascii="Arial" w:hAnsi="Arial" w:cs="Arial"/>
          <w:sz w:val="22"/>
          <w:szCs w:val="22"/>
        </w:rPr>
        <w:t>to other Asian cities</w:t>
      </w:r>
      <w:r w:rsidRPr="00D00F3D">
        <w:rPr>
          <w:rFonts w:ascii="Arial" w:hAnsi="Arial" w:cs="Arial"/>
          <w:sz w:val="22"/>
          <w:szCs w:val="22"/>
        </w:rPr>
        <w:t xml:space="preserve"> </w:t>
      </w:r>
      <w:r w:rsidR="00037640" w:rsidRPr="00D00F3D">
        <w:rPr>
          <w:rFonts w:ascii="Arial" w:hAnsi="Arial" w:cs="Arial"/>
          <w:sz w:val="22"/>
          <w:szCs w:val="22"/>
        </w:rPr>
        <w:t>and</w:t>
      </w:r>
      <w:r w:rsidRPr="00D00F3D">
        <w:rPr>
          <w:rFonts w:ascii="Arial" w:hAnsi="Arial" w:cs="Arial"/>
          <w:sz w:val="22"/>
          <w:szCs w:val="22"/>
        </w:rPr>
        <w:t xml:space="preserve"> emphasising </w:t>
      </w:r>
      <w:r w:rsidR="00037640" w:rsidRPr="00D00F3D">
        <w:rPr>
          <w:rFonts w:ascii="Arial" w:hAnsi="Arial" w:cs="Arial"/>
          <w:sz w:val="22"/>
          <w:szCs w:val="22"/>
        </w:rPr>
        <w:t>its</w:t>
      </w:r>
      <w:r w:rsidRPr="00D00F3D">
        <w:rPr>
          <w:rFonts w:ascii="Arial" w:hAnsi="Arial" w:cs="Arial"/>
          <w:sz w:val="22"/>
          <w:szCs w:val="22"/>
        </w:rPr>
        <w:t xml:space="preserve"> range of international products and cuisine, participants </w:t>
      </w:r>
      <w:r w:rsidRPr="00D00F3D">
        <w:rPr>
          <w:rFonts w:ascii="Arial" w:hAnsi="Arial" w:cs="Arial"/>
          <w:i/>
          <w:sz w:val="22"/>
          <w:szCs w:val="22"/>
        </w:rPr>
        <w:t>foregrounded</w:t>
      </w:r>
      <w:r w:rsidRPr="00D00F3D">
        <w:rPr>
          <w:rFonts w:ascii="Arial" w:hAnsi="Arial" w:cs="Arial"/>
          <w:sz w:val="22"/>
          <w:szCs w:val="22"/>
        </w:rPr>
        <w:t xml:space="preserve"> th</w:t>
      </w:r>
      <w:r w:rsidR="00037640" w:rsidRPr="00D00F3D">
        <w:rPr>
          <w:rFonts w:ascii="Arial" w:hAnsi="Arial" w:cs="Arial"/>
          <w:sz w:val="22"/>
          <w:szCs w:val="22"/>
        </w:rPr>
        <w:t>e</w:t>
      </w:r>
      <w:r w:rsidRPr="00D00F3D">
        <w:rPr>
          <w:rFonts w:ascii="Arial" w:hAnsi="Arial" w:cs="Arial"/>
          <w:sz w:val="22"/>
          <w:szCs w:val="22"/>
        </w:rPr>
        <w:t xml:space="preserve"> </w:t>
      </w:r>
      <w:r w:rsidR="00037640" w:rsidRPr="00D00F3D">
        <w:rPr>
          <w:rFonts w:ascii="Arial" w:hAnsi="Arial" w:cs="Arial"/>
          <w:sz w:val="22"/>
          <w:szCs w:val="22"/>
        </w:rPr>
        <w:t>“</w:t>
      </w:r>
      <w:r w:rsidRPr="00D00F3D">
        <w:rPr>
          <w:rFonts w:ascii="Arial" w:hAnsi="Arial" w:cs="Arial"/>
          <w:sz w:val="22"/>
          <w:szCs w:val="22"/>
        </w:rPr>
        <w:t>elsewhere</w:t>
      </w:r>
      <w:r w:rsidR="00037640" w:rsidRPr="00D00F3D">
        <w:rPr>
          <w:rFonts w:ascii="Arial" w:hAnsi="Arial" w:cs="Arial"/>
          <w:sz w:val="22"/>
          <w:szCs w:val="22"/>
        </w:rPr>
        <w:t>”</w:t>
      </w:r>
      <w:r w:rsidRPr="00D00F3D">
        <w:rPr>
          <w:rFonts w:ascii="Arial" w:hAnsi="Arial" w:cs="Arial"/>
          <w:sz w:val="22"/>
          <w:szCs w:val="22"/>
        </w:rPr>
        <w:t xml:space="preserve">. </w:t>
      </w:r>
      <w:r w:rsidR="00037640" w:rsidRPr="00D00F3D">
        <w:rPr>
          <w:rFonts w:ascii="Arial" w:hAnsi="Arial" w:cs="Arial"/>
          <w:sz w:val="22"/>
          <w:szCs w:val="22"/>
        </w:rPr>
        <w:t>In such cases, w</w:t>
      </w:r>
      <w:r w:rsidR="003010C8" w:rsidRPr="00D00F3D">
        <w:rPr>
          <w:rFonts w:ascii="Arial" w:hAnsi="Arial" w:cs="Arial"/>
          <w:sz w:val="22"/>
          <w:szCs w:val="22"/>
        </w:rPr>
        <w:t>hen pressed</w:t>
      </w:r>
      <w:r w:rsidR="00E905C7" w:rsidRPr="00D00F3D">
        <w:rPr>
          <w:rFonts w:ascii="Arial" w:hAnsi="Arial" w:cs="Arial"/>
          <w:sz w:val="22"/>
          <w:szCs w:val="22"/>
        </w:rPr>
        <w:t xml:space="preserve"> to </w:t>
      </w:r>
      <w:r w:rsidR="003010C8" w:rsidRPr="00D00F3D">
        <w:rPr>
          <w:rFonts w:ascii="Arial" w:hAnsi="Arial" w:cs="Arial"/>
          <w:sz w:val="22"/>
          <w:szCs w:val="22"/>
        </w:rPr>
        <w:t>de</w:t>
      </w:r>
      <w:r w:rsidR="00E905C7" w:rsidRPr="00D00F3D">
        <w:rPr>
          <w:rFonts w:ascii="Arial" w:hAnsi="Arial" w:cs="Arial"/>
          <w:sz w:val="22"/>
          <w:szCs w:val="22"/>
        </w:rPr>
        <w:t>fine</w:t>
      </w:r>
      <w:r w:rsidR="003010C8" w:rsidRPr="00D00F3D">
        <w:rPr>
          <w:rFonts w:ascii="Arial" w:hAnsi="Arial" w:cs="Arial"/>
          <w:sz w:val="22"/>
          <w:szCs w:val="22"/>
        </w:rPr>
        <w:t xml:space="preserve"> </w:t>
      </w:r>
      <w:r w:rsidR="00C40EF0" w:rsidRPr="00D00F3D">
        <w:rPr>
          <w:rFonts w:ascii="Arial" w:hAnsi="Arial" w:cs="Arial"/>
          <w:sz w:val="22"/>
          <w:szCs w:val="22"/>
        </w:rPr>
        <w:t xml:space="preserve">what was “authentically </w:t>
      </w:r>
      <w:r w:rsidR="00BC632C" w:rsidRPr="00D00F3D">
        <w:rPr>
          <w:rFonts w:ascii="Arial" w:hAnsi="Arial" w:cs="Arial"/>
          <w:sz w:val="22"/>
          <w:szCs w:val="22"/>
        </w:rPr>
        <w:t>local”</w:t>
      </w:r>
      <w:r w:rsidR="00E905C7" w:rsidRPr="00D00F3D">
        <w:rPr>
          <w:rFonts w:ascii="Arial" w:hAnsi="Arial" w:cs="Arial"/>
          <w:sz w:val="22"/>
          <w:szCs w:val="22"/>
        </w:rPr>
        <w:t xml:space="preserve">, </w:t>
      </w:r>
      <w:r w:rsidR="00C40EF0" w:rsidRPr="00D00F3D">
        <w:rPr>
          <w:rFonts w:ascii="Arial" w:hAnsi="Arial" w:cs="Arial"/>
          <w:sz w:val="22"/>
          <w:szCs w:val="22"/>
        </w:rPr>
        <w:t xml:space="preserve">participants responded only that </w:t>
      </w:r>
      <w:r w:rsidR="00FB552A" w:rsidRPr="00D00F3D">
        <w:rPr>
          <w:rFonts w:ascii="Arial" w:hAnsi="Arial" w:cs="Arial"/>
          <w:sz w:val="22"/>
          <w:szCs w:val="22"/>
        </w:rPr>
        <w:t>it was</w:t>
      </w:r>
      <w:r w:rsidR="6EA7C954" w:rsidRPr="00D00F3D">
        <w:rPr>
          <w:rFonts w:ascii="Arial" w:hAnsi="Arial" w:cs="Arial"/>
          <w:sz w:val="22"/>
          <w:szCs w:val="22"/>
        </w:rPr>
        <w:t xml:space="preserve"> ‘confusing’</w:t>
      </w:r>
      <w:r w:rsidRPr="00D00F3D">
        <w:rPr>
          <w:rStyle w:val="FootnoteReference"/>
          <w:rFonts w:ascii="Arial" w:hAnsi="Arial" w:cs="Arial"/>
          <w:sz w:val="22"/>
          <w:szCs w:val="22"/>
        </w:rPr>
        <w:footnoteReference w:id="159"/>
      </w:r>
      <w:r w:rsidR="6EA7C954" w:rsidRPr="00D00F3D">
        <w:rPr>
          <w:rFonts w:ascii="Arial" w:hAnsi="Arial" w:cs="Arial"/>
          <w:sz w:val="22"/>
          <w:szCs w:val="22"/>
        </w:rPr>
        <w:t xml:space="preserve"> or </w:t>
      </w:r>
      <w:r w:rsidR="00FB552A" w:rsidRPr="00D00F3D">
        <w:rPr>
          <w:rFonts w:ascii="Arial" w:hAnsi="Arial" w:cs="Arial"/>
          <w:sz w:val="22"/>
          <w:szCs w:val="22"/>
        </w:rPr>
        <w:t>‘</w:t>
      </w:r>
      <w:r w:rsidR="6EA7C954" w:rsidRPr="00D00F3D">
        <w:rPr>
          <w:rFonts w:ascii="Arial" w:hAnsi="Arial" w:cs="Arial"/>
          <w:sz w:val="22"/>
          <w:szCs w:val="22"/>
        </w:rPr>
        <w:t>difficult</w:t>
      </w:r>
      <w:r w:rsidR="005D717F" w:rsidRPr="00D00F3D">
        <w:rPr>
          <w:rFonts w:ascii="Arial" w:hAnsi="Arial" w:cs="Arial"/>
          <w:sz w:val="22"/>
          <w:szCs w:val="22"/>
        </w:rPr>
        <w:t>’</w:t>
      </w:r>
      <w:r w:rsidR="6EA7C954" w:rsidRPr="00D00F3D">
        <w:rPr>
          <w:rFonts w:ascii="Arial" w:hAnsi="Arial" w:cs="Arial"/>
          <w:sz w:val="22"/>
          <w:szCs w:val="22"/>
        </w:rPr>
        <w:t xml:space="preserve"> to identify</w:t>
      </w:r>
      <w:r w:rsidR="00037640" w:rsidRPr="00D00F3D">
        <w:rPr>
          <w:rFonts w:ascii="Arial" w:hAnsi="Arial" w:cs="Arial"/>
          <w:sz w:val="22"/>
          <w:szCs w:val="22"/>
        </w:rPr>
        <w:t>.</w:t>
      </w:r>
      <w:r w:rsidRPr="00D00F3D">
        <w:rPr>
          <w:rStyle w:val="FootnoteReference"/>
          <w:rFonts w:ascii="Arial" w:hAnsi="Arial" w:cs="Arial"/>
          <w:sz w:val="22"/>
          <w:szCs w:val="22"/>
        </w:rPr>
        <w:footnoteReference w:id="160"/>
      </w:r>
      <w:bookmarkStart w:id="38" w:name="_Hlk1986271"/>
    </w:p>
    <w:p w14:paraId="6A6FEAA0" w14:textId="77777777" w:rsidR="009D2700" w:rsidRPr="00D00F3D" w:rsidRDefault="009D2700" w:rsidP="00D00F3D">
      <w:pPr>
        <w:spacing w:after="0" w:line="360" w:lineRule="auto"/>
        <w:ind w:firstLine="720"/>
        <w:rPr>
          <w:rFonts w:ascii="Arial" w:eastAsia="Times New Roman" w:hAnsi="Arial" w:cs="Arial"/>
          <w:color w:val="000000" w:themeColor="text1"/>
          <w:sz w:val="22"/>
          <w:szCs w:val="22"/>
        </w:rPr>
      </w:pPr>
    </w:p>
    <w:p w14:paraId="32BEF6A8" w14:textId="6F41C83D" w:rsidR="000D6C73" w:rsidRPr="00D00F3D" w:rsidRDefault="009F4496" w:rsidP="00D00F3D">
      <w:pPr>
        <w:spacing w:after="0" w:line="360" w:lineRule="auto"/>
        <w:ind w:firstLine="720"/>
        <w:rPr>
          <w:rFonts w:ascii="Arial" w:hAnsi="Arial" w:cs="Arial"/>
          <w:color w:val="000000" w:themeColor="text1"/>
          <w:sz w:val="22"/>
          <w:szCs w:val="22"/>
        </w:rPr>
      </w:pPr>
      <w:r w:rsidRPr="00D00F3D">
        <w:rPr>
          <w:rFonts w:ascii="Arial" w:hAnsi="Arial" w:cs="Arial"/>
          <w:sz w:val="22"/>
          <w:szCs w:val="22"/>
        </w:rPr>
        <w:t>I do not wish to argue that</w:t>
      </w:r>
      <w:r w:rsidR="00E85BA8" w:rsidRPr="00D00F3D">
        <w:rPr>
          <w:rFonts w:ascii="Arial" w:hAnsi="Arial" w:cs="Arial"/>
          <w:sz w:val="22"/>
          <w:szCs w:val="22"/>
        </w:rPr>
        <w:t xml:space="preserve"> </w:t>
      </w:r>
      <w:r w:rsidRPr="00D00F3D">
        <w:rPr>
          <w:rFonts w:ascii="Arial" w:hAnsi="Arial" w:cs="Arial"/>
          <w:sz w:val="22"/>
          <w:szCs w:val="22"/>
        </w:rPr>
        <w:t>acknowledging internationality</w:t>
      </w:r>
      <w:r w:rsidR="004C5AA1" w:rsidRPr="00D00F3D">
        <w:rPr>
          <w:rFonts w:ascii="Arial" w:hAnsi="Arial" w:cs="Arial"/>
          <w:sz w:val="22"/>
          <w:szCs w:val="22"/>
        </w:rPr>
        <w:t xml:space="preserve"> and transnational dependence</w:t>
      </w:r>
      <w:r w:rsidRPr="00D00F3D">
        <w:rPr>
          <w:rFonts w:ascii="Arial" w:hAnsi="Arial" w:cs="Arial"/>
          <w:sz w:val="22"/>
          <w:szCs w:val="22"/>
        </w:rPr>
        <w:t xml:space="preserve"> </w:t>
      </w:r>
      <w:r w:rsidRPr="00D00F3D">
        <w:rPr>
          <w:rFonts w:ascii="Arial" w:hAnsi="Arial" w:cs="Arial"/>
          <w:i/>
          <w:sz w:val="22"/>
          <w:szCs w:val="22"/>
        </w:rPr>
        <w:t>necessarily</w:t>
      </w:r>
      <w:r w:rsidRPr="00D00F3D">
        <w:rPr>
          <w:rFonts w:ascii="Arial" w:hAnsi="Arial" w:cs="Arial"/>
          <w:sz w:val="22"/>
          <w:szCs w:val="22"/>
        </w:rPr>
        <w:t xml:space="preserve"> causes the disappearance of a “local” identity</w:t>
      </w:r>
      <w:r w:rsidR="00745DB2" w:rsidRPr="00D00F3D">
        <w:rPr>
          <w:rFonts w:ascii="Arial" w:hAnsi="Arial" w:cs="Arial"/>
          <w:sz w:val="22"/>
          <w:szCs w:val="22"/>
        </w:rPr>
        <w:t>,</w:t>
      </w:r>
      <w:r w:rsidRPr="00D00F3D">
        <w:rPr>
          <w:rFonts w:ascii="Arial" w:hAnsi="Arial" w:cs="Arial"/>
          <w:sz w:val="22"/>
          <w:szCs w:val="22"/>
        </w:rPr>
        <w:t xml:space="preserve"> </w:t>
      </w:r>
      <w:r w:rsidR="00617B73" w:rsidRPr="00D00F3D">
        <w:rPr>
          <w:rFonts w:ascii="Arial" w:hAnsi="Arial" w:cs="Arial"/>
          <w:sz w:val="22"/>
          <w:szCs w:val="22"/>
        </w:rPr>
        <w:t>instead</w:t>
      </w:r>
      <w:r w:rsidRPr="00D00F3D">
        <w:rPr>
          <w:rFonts w:ascii="Arial" w:hAnsi="Arial" w:cs="Arial"/>
          <w:sz w:val="22"/>
          <w:szCs w:val="22"/>
        </w:rPr>
        <w:t xml:space="preserve"> </w:t>
      </w:r>
      <w:r w:rsidR="004C5AA1" w:rsidRPr="00D00F3D">
        <w:rPr>
          <w:rFonts w:ascii="Arial" w:hAnsi="Arial" w:cs="Arial"/>
          <w:sz w:val="22"/>
          <w:szCs w:val="22"/>
        </w:rPr>
        <w:t>I wish to</w:t>
      </w:r>
      <w:r w:rsidRPr="00D00F3D">
        <w:rPr>
          <w:rFonts w:ascii="Arial" w:hAnsi="Arial" w:cs="Arial"/>
          <w:sz w:val="22"/>
          <w:szCs w:val="22"/>
        </w:rPr>
        <w:t xml:space="preserve"> demonstrate that </w:t>
      </w:r>
      <w:r w:rsidR="00745DB2" w:rsidRPr="00D00F3D">
        <w:rPr>
          <w:rFonts w:ascii="Arial" w:hAnsi="Arial" w:cs="Arial"/>
          <w:sz w:val="22"/>
          <w:szCs w:val="22"/>
        </w:rPr>
        <w:t>over-emphatic, defensive</w:t>
      </w:r>
      <w:r w:rsidR="001C7E3C" w:rsidRPr="00D00F3D">
        <w:rPr>
          <w:rFonts w:ascii="Arial" w:hAnsi="Arial" w:cs="Arial"/>
          <w:sz w:val="22"/>
          <w:szCs w:val="22"/>
        </w:rPr>
        <w:t xml:space="preserve"> </w:t>
      </w:r>
      <w:r w:rsidR="001C7E3C" w:rsidRPr="00D00F3D">
        <w:rPr>
          <w:rStyle w:val="normaltextrun"/>
          <w:rFonts w:ascii="Arial" w:eastAsia="Times New Roman" w:hAnsi="Arial" w:cs="Arial"/>
          <w:color w:val="000000" w:themeColor="text1"/>
          <w:sz w:val="22"/>
          <w:szCs w:val="22"/>
        </w:rPr>
        <w:t>attention to the “local” only magnifies the</w:t>
      </w:r>
      <w:r w:rsidR="00745DB2" w:rsidRPr="00D00F3D">
        <w:rPr>
          <w:rStyle w:val="normaltextrun"/>
          <w:rFonts w:ascii="Arial" w:eastAsia="Times New Roman" w:hAnsi="Arial" w:cs="Arial"/>
          <w:color w:val="000000" w:themeColor="text1"/>
          <w:sz w:val="22"/>
          <w:szCs w:val="22"/>
        </w:rPr>
        <w:t xml:space="preserve"> reality of </w:t>
      </w:r>
      <w:r w:rsidR="001C7E3C" w:rsidRPr="00D00F3D">
        <w:rPr>
          <w:rStyle w:val="normaltextrun"/>
          <w:rFonts w:ascii="Arial" w:eastAsia="Times New Roman" w:hAnsi="Arial" w:cs="Arial"/>
          <w:color w:val="000000" w:themeColor="text1"/>
          <w:sz w:val="22"/>
          <w:szCs w:val="22"/>
        </w:rPr>
        <w:t xml:space="preserve">transnational interdependency. </w:t>
      </w:r>
      <w:bookmarkEnd w:id="38"/>
      <w:r w:rsidR="009D2700" w:rsidRPr="00D00F3D">
        <w:rPr>
          <w:rFonts w:ascii="Arial" w:eastAsia="Times New Roman" w:hAnsi="Arial" w:cs="Arial"/>
          <w:color w:val="000000" w:themeColor="text1"/>
          <w:sz w:val="22"/>
          <w:szCs w:val="22"/>
        </w:rPr>
        <w:t xml:space="preserve">I conclude </w:t>
      </w:r>
      <w:r w:rsidR="00D0180D" w:rsidRPr="00D00F3D">
        <w:rPr>
          <w:rFonts w:ascii="Arial" w:hAnsi="Arial" w:cs="Arial"/>
          <w:sz w:val="22"/>
          <w:szCs w:val="22"/>
        </w:rPr>
        <w:t xml:space="preserve">Chapter </w:t>
      </w:r>
      <w:r w:rsidR="009D6FC7" w:rsidRPr="00D00F3D">
        <w:rPr>
          <w:rFonts w:ascii="Arial" w:hAnsi="Arial" w:cs="Arial"/>
          <w:sz w:val="22"/>
          <w:szCs w:val="22"/>
        </w:rPr>
        <w:t>1</w:t>
      </w:r>
      <w:r w:rsidR="00D0180D" w:rsidRPr="00D00F3D">
        <w:rPr>
          <w:rFonts w:ascii="Arial" w:hAnsi="Arial" w:cs="Arial"/>
          <w:sz w:val="22"/>
          <w:szCs w:val="22"/>
        </w:rPr>
        <w:t xml:space="preserve"> </w:t>
      </w:r>
      <w:r w:rsidR="009D2700" w:rsidRPr="00D00F3D">
        <w:rPr>
          <w:rFonts w:ascii="Arial" w:hAnsi="Arial" w:cs="Arial"/>
          <w:sz w:val="22"/>
          <w:szCs w:val="22"/>
        </w:rPr>
        <w:t xml:space="preserve">by defining the </w:t>
      </w:r>
      <w:r w:rsidR="00301768" w:rsidRPr="00D00F3D">
        <w:rPr>
          <w:rFonts w:ascii="Arial" w:hAnsi="Arial" w:cs="Arial"/>
          <w:sz w:val="22"/>
          <w:szCs w:val="22"/>
        </w:rPr>
        <w:t xml:space="preserve">image of </w:t>
      </w:r>
      <w:r w:rsidR="009D2700" w:rsidRPr="00D00F3D">
        <w:rPr>
          <w:rFonts w:ascii="Arial" w:hAnsi="Arial" w:cs="Arial"/>
          <w:sz w:val="22"/>
          <w:szCs w:val="22"/>
        </w:rPr>
        <w:t xml:space="preserve">Hong Kong </w:t>
      </w:r>
      <w:r w:rsidR="009D2700" w:rsidRPr="00D00F3D">
        <w:rPr>
          <w:rFonts w:ascii="Arial" w:hAnsi="Arial" w:cs="Arial"/>
          <w:sz w:val="22"/>
          <w:szCs w:val="22"/>
        </w:rPr>
        <w:lastRenderedPageBreak/>
        <w:t>produced in th</w:t>
      </w:r>
      <w:r w:rsidR="00301768" w:rsidRPr="00D00F3D">
        <w:rPr>
          <w:rFonts w:ascii="Arial" w:hAnsi="Arial" w:cs="Arial"/>
          <w:sz w:val="22"/>
          <w:szCs w:val="22"/>
        </w:rPr>
        <w:t>ese</w:t>
      </w:r>
      <w:r w:rsidR="009D2700" w:rsidRPr="00D00F3D">
        <w:rPr>
          <w:rFonts w:ascii="Arial" w:hAnsi="Arial" w:cs="Arial"/>
          <w:sz w:val="22"/>
          <w:szCs w:val="22"/>
        </w:rPr>
        <w:t xml:space="preserve"> competitive, comparative ‘nation-building’ </w:t>
      </w:r>
      <w:r w:rsidR="00301768" w:rsidRPr="00D00F3D">
        <w:rPr>
          <w:rFonts w:ascii="Arial" w:hAnsi="Arial" w:cs="Arial"/>
          <w:sz w:val="22"/>
          <w:szCs w:val="22"/>
        </w:rPr>
        <w:t>narratives</w:t>
      </w:r>
      <w:r w:rsidR="009D2700" w:rsidRPr="00D00F3D">
        <w:rPr>
          <w:rFonts w:ascii="Arial" w:hAnsi="Arial" w:cs="Arial"/>
          <w:sz w:val="22"/>
          <w:szCs w:val="22"/>
        </w:rPr>
        <w:t xml:space="preserve"> </w:t>
      </w:r>
      <w:r w:rsidR="00F5114B" w:rsidRPr="00D00F3D">
        <w:rPr>
          <w:rFonts w:ascii="Arial" w:hAnsi="Arial" w:cs="Arial"/>
          <w:color w:val="000000" w:themeColor="text1"/>
          <w:sz w:val="22"/>
          <w:szCs w:val="22"/>
        </w:rPr>
        <w:t xml:space="preserve">as a </w:t>
      </w:r>
      <w:r w:rsidR="005E255F" w:rsidRPr="00D00F3D">
        <w:rPr>
          <w:rFonts w:ascii="Arial" w:hAnsi="Arial" w:cs="Arial"/>
          <w:color w:val="000000" w:themeColor="text1"/>
          <w:sz w:val="22"/>
          <w:szCs w:val="22"/>
        </w:rPr>
        <w:t>“</w:t>
      </w:r>
      <w:r w:rsidR="19C1698F" w:rsidRPr="00D00F3D">
        <w:rPr>
          <w:rFonts w:ascii="Arial" w:hAnsi="Arial" w:cs="Arial"/>
          <w:color w:val="000000" w:themeColor="text1"/>
          <w:sz w:val="22"/>
          <w:szCs w:val="22"/>
        </w:rPr>
        <w:t>nation-like space</w:t>
      </w:r>
      <w:r w:rsidR="005E255F" w:rsidRPr="00D00F3D">
        <w:rPr>
          <w:rFonts w:ascii="Arial" w:hAnsi="Arial" w:cs="Arial"/>
          <w:color w:val="000000" w:themeColor="text1"/>
          <w:sz w:val="22"/>
          <w:szCs w:val="22"/>
        </w:rPr>
        <w:t>”</w:t>
      </w:r>
      <w:r w:rsidR="009D2700" w:rsidRPr="00D00F3D">
        <w:rPr>
          <w:rFonts w:ascii="Arial" w:hAnsi="Arial" w:cs="Arial"/>
          <w:color w:val="000000" w:themeColor="text1"/>
          <w:sz w:val="22"/>
          <w:szCs w:val="22"/>
        </w:rPr>
        <w:t>,</w:t>
      </w:r>
      <w:r w:rsidR="19C1698F" w:rsidRPr="00D00F3D">
        <w:rPr>
          <w:rFonts w:ascii="Arial" w:hAnsi="Arial" w:cs="Arial"/>
          <w:color w:val="000000" w:themeColor="text1"/>
          <w:sz w:val="22"/>
          <w:szCs w:val="22"/>
        </w:rPr>
        <w:t xml:space="preserve"> a simile of </w:t>
      </w:r>
      <w:r w:rsidR="00C01608" w:rsidRPr="00D00F3D">
        <w:rPr>
          <w:rFonts w:ascii="Arial" w:hAnsi="Arial" w:cs="Arial"/>
          <w:color w:val="000000" w:themeColor="text1"/>
          <w:sz w:val="22"/>
          <w:szCs w:val="22"/>
        </w:rPr>
        <w:t>‘</w:t>
      </w:r>
      <w:r w:rsidR="19C1698F" w:rsidRPr="00D00F3D">
        <w:rPr>
          <w:rFonts w:ascii="Arial" w:hAnsi="Arial" w:cs="Arial"/>
          <w:color w:val="000000" w:themeColor="text1"/>
          <w:sz w:val="22"/>
          <w:szCs w:val="22"/>
        </w:rPr>
        <w:t>nation</w:t>
      </w:r>
      <w:r w:rsidR="00C01608" w:rsidRPr="00D00F3D">
        <w:rPr>
          <w:rFonts w:ascii="Arial" w:hAnsi="Arial" w:cs="Arial"/>
          <w:color w:val="000000" w:themeColor="text1"/>
          <w:sz w:val="22"/>
          <w:szCs w:val="22"/>
        </w:rPr>
        <w:t>’</w:t>
      </w:r>
      <w:r w:rsidR="19C1698F" w:rsidRPr="00D00F3D">
        <w:rPr>
          <w:rFonts w:ascii="Arial" w:hAnsi="Arial" w:cs="Arial"/>
          <w:color w:val="000000" w:themeColor="text1"/>
          <w:sz w:val="22"/>
          <w:szCs w:val="22"/>
        </w:rPr>
        <w:t xml:space="preserve"> but burdened with the notion of its own intangibility</w:t>
      </w:r>
      <w:r w:rsidR="009D2700" w:rsidRPr="00D00F3D">
        <w:rPr>
          <w:rFonts w:ascii="Arial" w:hAnsi="Arial" w:cs="Arial"/>
          <w:color w:val="000000" w:themeColor="text1"/>
          <w:sz w:val="22"/>
          <w:szCs w:val="22"/>
        </w:rPr>
        <w:t>.</w:t>
      </w:r>
      <w:r w:rsidR="19C1698F" w:rsidRPr="00D00F3D">
        <w:rPr>
          <w:rFonts w:ascii="Arial" w:hAnsi="Arial" w:cs="Arial"/>
          <w:color w:val="000000" w:themeColor="text1"/>
          <w:sz w:val="22"/>
          <w:szCs w:val="22"/>
        </w:rPr>
        <w:t xml:space="preserve"> </w:t>
      </w:r>
      <w:r w:rsidR="009D2700" w:rsidRPr="00D00F3D">
        <w:rPr>
          <w:rFonts w:ascii="Arial" w:hAnsi="Arial" w:cs="Arial"/>
          <w:color w:val="000000" w:themeColor="text1"/>
          <w:sz w:val="22"/>
          <w:szCs w:val="22"/>
        </w:rPr>
        <w:t>My new</w:t>
      </w:r>
      <w:r w:rsidR="006E40A0" w:rsidRPr="00D00F3D">
        <w:rPr>
          <w:rFonts w:ascii="Arial" w:hAnsi="Arial" w:cs="Arial"/>
          <w:color w:val="000000" w:themeColor="text1"/>
          <w:sz w:val="22"/>
          <w:szCs w:val="22"/>
        </w:rPr>
        <w:t xml:space="preserve"> methodology </w:t>
      </w:r>
      <w:r w:rsidR="009D2700" w:rsidRPr="00D00F3D">
        <w:rPr>
          <w:rFonts w:ascii="Arial" w:hAnsi="Arial" w:cs="Arial"/>
          <w:color w:val="000000" w:themeColor="text1"/>
          <w:sz w:val="22"/>
          <w:szCs w:val="22"/>
        </w:rPr>
        <w:t>directs Hong Kong English language writing away from this impasse; a</w:t>
      </w:r>
      <w:r w:rsidR="19C1698F" w:rsidRPr="00D00F3D">
        <w:rPr>
          <w:rFonts w:ascii="Arial" w:hAnsi="Arial" w:cs="Arial"/>
          <w:color w:val="000000" w:themeColor="text1"/>
          <w:sz w:val="22"/>
          <w:szCs w:val="22"/>
        </w:rPr>
        <w:t>s</w:t>
      </w:r>
      <w:r w:rsidR="005F3156" w:rsidRPr="00D00F3D">
        <w:rPr>
          <w:rFonts w:ascii="Arial" w:hAnsi="Arial" w:cs="Arial"/>
          <w:color w:val="000000" w:themeColor="text1"/>
          <w:sz w:val="22"/>
          <w:szCs w:val="22"/>
        </w:rPr>
        <w:t xml:space="preserve"> Arjun</w:t>
      </w:r>
      <w:r w:rsidR="19C1698F" w:rsidRPr="00D00F3D">
        <w:rPr>
          <w:rFonts w:ascii="Arial" w:hAnsi="Arial" w:cs="Arial"/>
          <w:color w:val="000000" w:themeColor="text1"/>
          <w:sz w:val="22"/>
          <w:szCs w:val="22"/>
        </w:rPr>
        <w:t xml:space="preserve"> </w:t>
      </w:r>
      <w:r w:rsidR="19C1698F" w:rsidRPr="00D00F3D">
        <w:rPr>
          <w:rFonts w:ascii="Arial" w:eastAsia="Times New Roman" w:hAnsi="Arial" w:cs="Arial"/>
          <w:color w:val="000000" w:themeColor="text1"/>
          <w:sz w:val="22"/>
          <w:szCs w:val="22"/>
        </w:rPr>
        <w:t>Appadurai writes</w:t>
      </w:r>
      <w:r w:rsidR="009D2700" w:rsidRPr="00D00F3D">
        <w:rPr>
          <w:rFonts w:ascii="Arial" w:eastAsia="Times New Roman" w:hAnsi="Arial" w:cs="Arial"/>
          <w:color w:val="000000" w:themeColor="text1"/>
          <w:sz w:val="22"/>
          <w:szCs w:val="22"/>
        </w:rPr>
        <w:t xml:space="preserve">, </w:t>
      </w:r>
      <w:r w:rsidR="19C1698F" w:rsidRPr="00D00F3D">
        <w:rPr>
          <w:rFonts w:ascii="Arial" w:eastAsia="Times New Roman" w:hAnsi="Arial" w:cs="Arial"/>
          <w:color w:val="000000" w:themeColor="text1"/>
          <w:sz w:val="22"/>
          <w:szCs w:val="22"/>
        </w:rPr>
        <w:t xml:space="preserve">‘the role of contemporary intellectual practices’ is to ‘identify’ crisis </w:t>
      </w:r>
      <w:r w:rsidR="00C04D54" w:rsidRPr="00D00F3D">
        <w:rPr>
          <w:rFonts w:ascii="Arial" w:eastAsia="Times New Roman" w:hAnsi="Arial" w:cs="Arial"/>
          <w:color w:val="000000" w:themeColor="text1"/>
          <w:sz w:val="22"/>
          <w:szCs w:val="22"/>
        </w:rPr>
        <w:t>and</w:t>
      </w:r>
      <w:r w:rsidR="19C1698F" w:rsidRPr="00D00F3D">
        <w:rPr>
          <w:rFonts w:ascii="Arial" w:eastAsia="Times New Roman" w:hAnsi="Arial" w:cs="Arial"/>
          <w:color w:val="000000" w:themeColor="text1"/>
          <w:sz w:val="22"/>
          <w:szCs w:val="22"/>
        </w:rPr>
        <w:t xml:space="preserve"> ‘in identifying it to provide part of the apparatus of recognition for post-national social forms’</w:t>
      </w:r>
      <w:r w:rsidR="0033394C" w:rsidRPr="00D00F3D">
        <w:rPr>
          <w:rFonts w:ascii="Arial" w:eastAsia="Times New Roman" w:hAnsi="Arial" w:cs="Arial"/>
          <w:color w:val="000000" w:themeColor="text1"/>
          <w:sz w:val="22"/>
          <w:szCs w:val="22"/>
        </w:rPr>
        <w:t>.</w:t>
      </w:r>
      <w:r w:rsidR="0033394C" w:rsidRPr="00D00F3D">
        <w:rPr>
          <w:rStyle w:val="FootnoteReference"/>
          <w:rFonts w:ascii="Arial" w:eastAsia="Times New Roman" w:hAnsi="Arial" w:cs="Arial"/>
          <w:color w:val="000000" w:themeColor="text1"/>
          <w:sz w:val="22"/>
          <w:szCs w:val="22"/>
        </w:rPr>
        <w:footnoteReference w:id="161"/>
      </w:r>
      <w:r w:rsidR="19C1698F" w:rsidRPr="00D00F3D">
        <w:rPr>
          <w:rFonts w:ascii="Arial" w:hAnsi="Arial" w:cs="Arial"/>
          <w:color w:val="000000" w:themeColor="text1"/>
          <w:sz w:val="22"/>
          <w:szCs w:val="22"/>
        </w:rPr>
        <w:t xml:space="preserve"> Building on Suyin’s lyricism and methods of “mapping”, </w:t>
      </w:r>
      <w:r w:rsidR="005223A0" w:rsidRPr="00D00F3D">
        <w:rPr>
          <w:rFonts w:ascii="Arial" w:hAnsi="Arial" w:cs="Arial"/>
          <w:color w:val="000000" w:themeColor="text1"/>
          <w:sz w:val="22"/>
          <w:szCs w:val="22"/>
        </w:rPr>
        <w:t xml:space="preserve">and not without crucial consideration of my own positionality (Chapter 3), </w:t>
      </w:r>
      <w:r w:rsidR="19C1698F" w:rsidRPr="00D00F3D">
        <w:rPr>
          <w:rFonts w:ascii="Arial" w:hAnsi="Arial" w:cs="Arial"/>
          <w:color w:val="000000" w:themeColor="text1"/>
          <w:sz w:val="22"/>
          <w:szCs w:val="22"/>
        </w:rPr>
        <w:t xml:space="preserve">I develop </w:t>
      </w:r>
      <w:r w:rsidR="007D698C" w:rsidRPr="00D00F3D">
        <w:rPr>
          <w:rFonts w:ascii="Arial" w:hAnsi="Arial" w:cs="Arial"/>
          <w:color w:val="000000" w:themeColor="text1"/>
          <w:sz w:val="22"/>
          <w:szCs w:val="22"/>
        </w:rPr>
        <w:t xml:space="preserve">a methodology </w:t>
      </w:r>
      <w:r w:rsidR="00301768" w:rsidRPr="00D00F3D">
        <w:rPr>
          <w:rFonts w:ascii="Arial" w:hAnsi="Arial" w:cs="Arial"/>
          <w:color w:val="000000" w:themeColor="text1"/>
          <w:sz w:val="22"/>
          <w:szCs w:val="22"/>
        </w:rPr>
        <w:t xml:space="preserve">for writing about Hong Kong that acknowledges the city’s diaspora but without </w:t>
      </w:r>
      <w:r w:rsidR="007D698C" w:rsidRPr="00D00F3D">
        <w:rPr>
          <w:rFonts w:ascii="Arial" w:hAnsi="Arial" w:cs="Arial"/>
          <w:color w:val="000000" w:themeColor="text1"/>
          <w:sz w:val="22"/>
          <w:szCs w:val="22"/>
        </w:rPr>
        <w:t>fix</w:t>
      </w:r>
      <w:r w:rsidR="00301768" w:rsidRPr="00D00F3D">
        <w:rPr>
          <w:rFonts w:ascii="Arial" w:hAnsi="Arial" w:cs="Arial"/>
          <w:color w:val="000000" w:themeColor="text1"/>
          <w:sz w:val="22"/>
          <w:szCs w:val="22"/>
        </w:rPr>
        <w:t>ing</w:t>
      </w:r>
      <w:r w:rsidR="007D698C" w:rsidRPr="00D00F3D">
        <w:rPr>
          <w:rFonts w:ascii="Arial" w:hAnsi="Arial" w:cs="Arial"/>
          <w:color w:val="000000" w:themeColor="text1"/>
          <w:sz w:val="22"/>
          <w:szCs w:val="22"/>
        </w:rPr>
        <w:t xml:space="preserve"> Hong Kong as dependant on</w:t>
      </w:r>
      <w:r w:rsidR="00301768" w:rsidRPr="00D00F3D">
        <w:rPr>
          <w:rFonts w:ascii="Arial" w:hAnsi="Arial" w:cs="Arial"/>
          <w:color w:val="000000" w:themeColor="text1"/>
          <w:sz w:val="22"/>
          <w:szCs w:val="22"/>
        </w:rPr>
        <w:t>, threatened by,</w:t>
      </w:r>
      <w:r w:rsidR="007D698C" w:rsidRPr="00D00F3D">
        <w:rPr>
          <w:rFonts w:ascii="Arial" w:hAnsi="Arial" w:cs="Arial"/>
          <w:color w:val="000000" w:themeColor="text1"/>
          <w:sz w:val="22"/>
          <w:szCs w:val="22"/>
        </w:rPr>
        <w:t xml:space="preserve"> or defined by elsewhere. </w:t>
      </w:r>
    </w:p>
    <w:p w14:paraId="3DB4370D" w14:textId="45B0BF18" w:rsidR="00745DB2" w:rsidRPr="00D00F3D" w:rsidRDefault="00745DB2" w:rsidP="00D00F3D">
      <w:pPr>
        <w:spacing w:after="0" w:line="360" w:lineRule="auto"/>
        <w:ind w:firstLine="720"/>
        <w:rPr>
          <w:rFonts w:ascii="Arial" w:hAnsi="Arial" w:cs="Arial"/>
          <w:color w:val="000000" w:themeColor="text1"/>
          <w:sz w:val="22"/>
          <w:szCs w:val="22"/>
        </w:rPr>
      </w:pPr>
    </w:p>
    <w:p w14:paraId="36832D0F" w14:textId="7B74EA00" w:rsidR="00D132B9" w:rsidRPr="00D00F3D" w:rsidRDefault="00D132B9" w:rsidP="00D00F3D">
      <w:pPr>
        <w:spacing w:after="0" w:line="360" w:lineRule="auto"/>
        <w:rPr>
          <w:rFonts w:ascii="Arial" w:hAnsi="Arial" w:cs="Arial"/>
          <w:color w:val="000000" w:themeColor="text1"/>
          <w:sz w:val="22"/>
          <w:szCs w:val="22"/>
        </w:rPr>
      </w:pPr>
    </w:p>
    <w:p w14:paraId="2EBC5118" w14:textId="02EA4A5D" w:rsidR="00A33D71" w:rsidRPr="00D00F3D" w:rsidRDefault="19C1698F" w:rsidP="00D00F3D">
      <w:pPr>
        <w:spacing w:after="0" w:line="360" w:lineRule="auto"/>
        <w:rPr>
          <w:rFonts w:ascii="Arial" w:hAnsi="Arial" w:cs="Arial"/>
          <w:b/>
          <w:bCs/>
          <w:color w:val="000000" w:themeColor="text1"/>
          <w:sz w:val="22"/>
          <w:szCs w:val="22"/>
        </w:rPr>
      </w:pPr>
      <w:r w:rsidRPr="00D00F3D">
        <w:rPr>
          <w:rFonts w:ascii="Arial" w:hAnsi="Arial" w:cs="Arial"/>
          <w:b/>
          <w:bCs/>
          <w:color w:val="000000" w:themeColor="text1"/>
          <w:sz w:val="22"/>
          <w:szCs w:val="22"/>
        </w:rPr>
        <w:t>The “Hong Kong</w:t>
      </w:r>
      <w:r w:rsidR="003E3FAA" w:rsidRPr="00D00F3D">
        <w:rPr>
          <w:rFonts w:ascii="Arial" w:hAnsi="Arial" w:cs="Arial"/>
          <w:b/>
          <w:bCs/>
          <w:color w:val="000000" w:themeColor="text1"/>
          <w:sz w:val="22"/>
          <w:szCs w:val="22"/>
        </w:rPr>
        <w:t>-</w:t>
      </w:r>
      <w:r w:rsidRPr="00D00F3D">
        <w:rPr>
          <w:rFonts w:ascii="Arial" w:hAnsi="Arial" w:cs="Arial"/>
          <w:b/>
          <w:bCs/>
          <w:color w:val="000000" w:themeColor="text1"/>
          <w:sz w:val="22"/>
          <w:szCs w:val="22"/>
        </w:rPr>
        <w:t>centric” Narrative</w:t>
      </w:r>
    </w:p>
    <w:p w14:paraId="2A02C084" w14:textId="413251EE" w:rsidR="000D6C73" w:rsidRPr="00D00F3D" w:rsidRDefault="000D6C73" w:rsidP="00D00F3D">
      <w:pPr>
        <w:spacing w:after="0" w:line="360" w:lineRule="auto"/>
        <w:rPr>
          <w:rFonts w:ascii="Arial" w:hAnsi="Arial" w:cs="Arial"/>
          <w:sz w:val="22"/>
          <w:szCs w:val="22"/>
        </w:rPr>
      </w:pPr>
    </w:p>
    <w:p w14:paraId="217A857B" w14:textId="7D8C4F32" w:rsidR="00770A16" w:rsidRPr="00D00F3D" w:rsidRDefault="005223A0" w:rsidP="00D00F3D">
      <w:pPr>
        <w:spacing w:after="0" w:line="360" w:lineRule="auto"/>
        <w:ind w:firstLine="720"/>
        <w:rPr>
          <w:rFonts w:ascii="Arial" w:hAnsi="Arial" w:cs="Arial"/>
          <w:sz w:val="22"/>
          <w:szCs w:val="22"/>
        </w:rPr>
      </w:pPr>
      <w:r w:rsidRPr="00D00F3D">
        <w:rPr>
          <w:rFonts w:ascii="Arial" w:hAnsi="Arial" w:cs="Arial"/>
          <w:sz w:val="22"/>
          <w:szCs w:val="22"/>
        </w:rPr>
        <w:t>My methodology builds on a strong foundation of local English language Hong Kong literature t</w:t>
      </w:r>
      <w:r w:rsidR="00632D26" w:rsidRPr="00D00F3D">
        <w:rPr>
          <w:rFonts w:ascii="Arial" w:hAnsi="Arial" w:cs="Arial"/>
          <w:sz w:val="22"/>
          <w:szCs w:val="22"/>
        </w:rPr>
        <w:t xml:space="preserve">hat </w:t>
      </w:r>
      <w:r w:rsidR="00E262F4" w:rsidRPr="00D00F3D">
        <w:rPr>
          <w:rFonts w:ascii="Arial" w:hAnsi="Arial" w:cs="Arial"/>
          <w:sz w:val="22"/>
          <w:szCs w:val="22"/>
        </w:rPr>
        <w:t>‘centralises’ Hong Kong</w:t>
      </w:r>
      <w:r w:rsidR="00770A16" w:rsidRPr="00D00F3D">
        <w:rPr>
          <w:rFonts w:ascii="Arial" w:hAnsi="Arial" w:cs="Arial"/>
          <w:sz w:val="22"/>
          <w:szCs w:val="22"/>
        </w:rPr>
        <w:t>.</w:t>
      </w:r>
      <w:r w:rsidR="00E262F4" w:rsidRPr="00D00F3D">
        <w:rPr>
          <w:rFonts w:ascii="Arial" w:hAnsi="Arial" w:cs="Arial"/>
          <w:sz w:val="22"/>
          <w:szCs w:val="22"/>
        </w:rPr>
        <w:t xml:space="preserve"> </w:t>
      </w:r>
      <w:r w:rsidR="00770A16" w:rsidRPr="00D00F3D">
        <w:rPr>
          <w:rFonts w:ascii="Arial" w:hAnsi="Arial" w:cs="Arial"/>
          <w:sz w:val="22"/>
          <w:szCs w:val="22"/>
        </w:rPr>
        <w:t xml:space="preserve">As </w:t>
      </w:r>
      <w:r w:rsidR="00951E89" w:rsidRPr="00D00F3D">
        <w:rPr>
          <w:rFonts w:ascii="Arial" w:hAnsi="Arial" w:cs="Arial"/>
          <w:sz w:val="22"/>
          <w:szCs w:val="22"/>
        </w:rPr>
        <w:t>Ho</w:t>
      </w:r>
      <w:r w:rsidR="00770A16" w:rsidRPr="00D00F3D">
        <w:rPr>
          <w:rFonts w:ascii="Arial" w:hAnsi="Arial" w:cs="Arial"/>
          <w:sz w:val="22"/>
          <w:szCs w:val="22"/>
        </w:rPr>
        <w:t xml:space="preserve"> writes in her review of post-World War II Hong Kong writing, </w:t>
      </w:r>
    </w:p>
    <w:p w14:paraId="2B8DE6DD" w14:textId="7DDE71AA" w:rsidR="00770A16" w:rsidRPr="00D00F3D" w:rsidRDefault="00770A16" w:rsidP="00D00F3D">
      <w:pPr>
        <w:spacing w:after="0" w:line="360" w:lineRule="auto"/>
        <w:ind w:left="720"/>
        <w:rPr>
          <w:rFonts w:ascii="Arial" w:hAnsi="Arial" w:cs="Arial"/>
          <w:sz w:val="22"/>
          <w:szCs w:val="22"/>
        </w:rPr>
      </w:pPr>
      <w:r w:rsidRPr="00D00F3D">
        <w:rPr>
          <w:rFonts w:ascii="Arial" w:hAnsi="Arial" w:cs="Arial"/>
          <w:sz w:val="22"/>
          <w:szCs w:val="22"/>
        </w:rPr>
        <w:t xml:space="preserve">in the more accomplished titles, the ‘local’ is imaginatively reinvented in ways that address history and the </w:t>
      </w:r>
      <w:proofErr w:type="gramStart"/>
      <w:r w:rsidRPr="00D00F3D">
        <w:rPr>
          <w:rFonts w:ascii="Arial" w:hAnsi="Arial" w:cs="Arial"/>
          <w:sz w:val="22"/>
          <w:szCs w:val="22"/>
        </w:rPr>
        <w:t>everyday</w:t>
      </w:r>
      <w:proofErr w:type="gramEnd"/>
      <w:r w:rsidRPr="00D00F3D">
        <w:rPr>
          <w:rFonts w:ascii="Arial" w:hAnsi="Arial" w:cs="Arial"/>
          <w:sz w:val="22"/>
          <w:szCs w:val="22"/>
        </w:rPr>
        <w:t xml:space="preserve"> so that ‘Hong Kong’ is not just setting or backdrop but integrated into the characterization and narrative drama.</w:t>
      </w:r>
      <w:r w:rsidRPr="00D00F3D">
        <w:rPr>
          <w:rStyle w:val="FootnoteReference"/>
          <w:rFonts w:ascii="Arial" w:hAnsi="Arial" w:cs="Arial"/>
          <w:sz w:val="22"/>
          <w:szCs w:val="22"/>
        </w:rPr>
        <w:footnoteReference w:id="162"/>
      </w:r>
      <w:r w:rsidRPr="00D00F3D">
        <w:rPr>
          <w:rFonts w:ascii="Arial" w:hAnsi="Arial" w:cs="Arial"/>
          <w:sz w:val="22"/>
          <w:szCs w:val="22"/>
        </w:rPr>
        <w:t xml:space="preserve"> </w:t>
      </w:r>
    </w:p>
    <w:p w14:paraId="15EFE702" w14:textId="77777777" w:rsidR="00301768" w:rsidRPr="00D00F3D" w:rsidRDefault="00770A16" w:rsidP="00D00F3D">
      <w:pPr>
        <w:spacing w:after="0" w:line="360" w:lineRule="auto"/>
        <w:rPr>
          <w:rStyle w:val="normaltextrun"/>
          <w:rFonts w:ascii="Arial" w:hAnsi="Arial" w:cs="Arial"/>
          <w:color w:val="000000" w:themeColor="text1"/>
          <w:sz w:val="22"/>
          <w:szCs w:val="22"/>
        </w:rPr>
      </w:pPr>
      <w:r w:rsidRPr="00D00F3D">
        <w:rPr>
          <w:rFonts w:ascii="Arial" w:hAnsi="Arial" w:cs="Arial"/>
          <w:sz w:val="22"/>
          <w:szCs w:val="22"/>
        </w:rPr>
        <w:t xml:space="preserve">This </w:t>
      </w:r>
      <w:r w:rsidR="00301768" w:rsidRPr="00D00F3D">
        <w:rPr>
          <w:rFonts w:ascii="Arial" w:hAnsi="Arial" w:cs="Arial"/>
          <w:sz w:val="22"/>
          <w:szCs w:val="22"/>
        </w:rPr>
        <w:t>type of writing makes Hong Kong, not “elsewhere”, the focus of characterisation and plot</w:t>
      </w:r>
      <w:r w:rsidRPr="00D00F3D">
        <w:rPr>
          <w:rFonts w:ascii="Arial" w:hAnsi="Arial" w:cs="Arial"/>
          <w:sz w:val="22"/>
          <w:szCs w:val="22"/>
        </w:rPr>
        <w:t xml:space="preserve">. </w:t>
      </w:r>
      <w:r w:rsidR="3FACE8E5" w:rsidRPr="00D00F3D">
        <w:rPr>
          <w:rFonts w:ascii="Arial" w:hAnsi="Arial" w:cs="Arial"/>
          <w:sz w:val="22"/>
          <w:szCs w:val="22"/>
        </w:rPr>
        <w:t>I</w:t>
      </w:r>
      <w:r w:rsidR="00213B73" w:rsidRPr="00D00F3D">
        <w:rPr>
          <w:rFonts w:ascii="Arial" w:hAnsi="Arial" w:cs="Arial"/>
          <w:sz w:val="22"/>
          <w:szCs w:val="22"/>
        </w:rPr>
        <w:t xml:space="preserve"> </w:t>
      </w:r>
      <w:r w:rsidR="00301768" w:rsidRPr="00D00F3D">
        <w:rPr>
          <w:rFonts w:ascii="Arial" w:hAnsi="Arial" w:cs="Arial"/>
          <w:sz w:val="22"/>
          <w:szCs w:val="22"/>
        </w:rPr>
        <w:t>identify this centralising formula in</w:t>
      </w:r>
      <w:r w:rsidR="00213B73" w:rsidRPr="00D00F3D">
        <w:rPr>
          <w:rFonts w:ascii="Arial" w:hAnsi="Arial" w:cs="Arial"/>
          <w:sz w:val="22"/>
          <w:szCs w:val="22"/>
        </w:rPr>
        <w:t xml:space="preserve"> X</w:t>
      </w:r>
      <w:r w:rsidR="00C32B1D" w:rsidRPr="00D00F3D">
        <w:rPr>
          <w:rFonts w:ascii="Arial" w:hAnsi="Arial" w:cs="Arial"/>
          <w:sz w:val="22"/>
          <w:szCs w:val="22"/>
        </w:rPr>
        <w:t xml:space="preserve">i Xi’s </w:t>
      </w:r>
      <w:r w:rsidR="00C32B1D" w:rsidRPr="00D00F3D">
        <w:rPr>
          <w:rFonts w:ascii="Arial" w:hAnsi="Arial" w:cs="Arial"/>
          <w:i/>
          <w:iCs/>
          <w:sz w:val="22"/>
          <w:szCs w:val="22"/>
        </w:rPr>
        <w:t>My City: A Hong Kong Story</w:t>
      </w:r>
      <w:r w:rsidR="00C32B1D" w:rsidRPr="00D00F3D">
        <w:rPr>
          <w:rFonts w:ascii="Arial" w:hAnsi="Arial" w:cs="Arial"/>
          <w:sz w:val="22"/>
          <w:szCs w:val="22"/>
        </w:rPr>
        <w:t xml:space="preserve">, translated by Eva Hung in 1993; </w:t>
      </w:r>
      <w:r w:rsidR="00C32B1D" w:rsidRPr="00D00F3D">
        <w:rPr>
          <w:rFonts w:ascii="Arial" w:hAnsi="Arial" w:cs="Arial"/>
          <w:i/>
          <w:iCs/>
          <w:sz w:val="22"/>
          <w:szCs w:val="22"/>
        </w:rPr>
        <w:t>Islands and Continents</w:t>
      </w:r>
      <w:r w:rsidR="00C32B1D" w:rsidRPr="00D00F3D">
        <w:rPr>
          <w:rFonts w:ascii="Arial" w:hAnsi="Arial" w:cs="Arial"/>
          <w:sz w:val="22"/>
          <w:szCs w:val="22"/>
        </w:rPr>
        <w:t xml:space="preserve"> (2007), by Leung Ping-</w:t>
      </w:r>
      <w:r w:rsidR="00DF0AF1" w:rsidRPr="00D00F3D">
        <w:rPr>
          <w:rFonts w:ascii="Arial" w:hAnsi="Arial" w:cs="Arial"/>
          <w:sz w:val="22"/>
          <w:szCs w:val="22"/>
        </w:rPr>
        <w:t>k</w:t>
      </w:r>
      <w:r w:rsidR="00C32B1D" w:rsidRPr="00D00F3D">
        <w:rPr>
          <w:rFonts w:ascii="Arial" w:hAnsi="Arial" w:cs="Arial"/>
          <w:sz w:val="22"/>
          <w:szCs w:val="22"/>
        </w:rPr>
        <w:t xml:space="preserve">wan, a collection of short stories with various translators; and </w:t>
      </w:r>
      <w:r w:rsidR="00C32B1D" w:rsidRPr="00D00F3D">
        <w:rPr>
          <w:rStyle w:val="normaltextrun"/>
          <w:rFonts w:ascii="Arial" w:hAnsi="Arial" w:cs="Arial"/>
          <w:color w:val="000000" w:themeColor="text1"/>
          <w:sz w:val="22"/>
          <w:szCs w:val="22"/>
        </w:rPr>
        <w:t>the 2017 ‘From Ocean to Horizon’ art exhibition at the Centre for Contemporary Chinese Art</w:t>
      </w:r>
      <w:r w:rsidR="004A6E1F" w:rsidRPr="00D00F3D">
        <w:rPr>
          <w:rStyle w:val="normaltextrun"/>
          <w:rFonts w:ascii="Arial" w:hAnsi="Arial" w:cs="Arial"/>
          <w:color w:val="000000" w:themeColor="text1"/>
          <w:sz w:val="22"/>
          <w:szCs w:val="22"/>
        </w:rPr>
        <w:t xml:space="preserve"> (CFCCA)</w:t>
      </w:r>
      <w:r w:rsidR="00C32B1D" w:rsidRPr="00D00F3D">
        <w:rPr>
          <w:rStyle w:val="normaltextrun"/>
          <w:rFonts w:ascii="Arial" w:hAnsi="Arial" w:cs="Arial"/>
          <w:color w:val="000000" w:themeColor="text1"/>
          <w:sz w:val="22"/>
          <w:szCs w:val="22"/>
        </w:rPr>
        <w:t xml:space="preserve">. </w:t>
      </w:r>
      <w:r w:rsidR="00370119" w:rsidRPr="00D00F3D">
        <w:rPr>
          <w:rStyle w:val="normaltextrun"/>
          <w:rFonts w:ascii="Arial" w:hAnsi="Arial" w:cs="Arial"/>
          <w:color w:val="000000" w:themeColor="text1"/>
          <w:sz w:val="22"/>
          <w:szCs w:val="22"/>
        </w:rPr>
        <w:t>By considering these artworks as identity “texts”, t</w:t>
      </w:r>
      <w:r w:rsidR="00756D23" w:rsidRPr="00D00F3D">
        <w:rPr>
          <w:rStyle w:val="normaltextrun"/>
          <w:rFonts w:ascii="Arial" w:hAnsi="Arial" w:cs="Arial"/>
          <w:color w:val="000000" w:themeColor="text1"/>
          <w:sz w:val="22"/>
          <w:szCs w:val="22"/>
        </w:rPr>
        <w:t xml:space="preserve">he inclusion of this artistic study provides yet another means of </w:t>
      </w:r>
      <w:r w:rsidR="00AD591F" w:rsidRPr="00D00F3D">
        <w:rPr>
          <w:rStyle w:val="normaltextrun"/>
          <w:rFonts w:ascii="Arial" w:hAnsi="Arial" w:cs="Arial"/>
          <w:color w:val="000000" w:themeColor="text1"/>
          <w:sz w:val="22"/>
          <w:szCs w:val="22"/>
        </w:rPr>
        <w:t>widening my ‘</w:t>
      </w:r>
      <w:r w:rsidR="00E262F4" w:rsidRPr="00D00F3D">
        <w:rPr>
          <w:rStyle w:val="normaltextrun"/>
          <w:rFonts w:ascii="Arial" w:hAnsi="Arial" w:cs="Arial"/>
          <w:color w:val="000000" w:themeColor="text1"/>
          <w:sz w:val="22"/>
          <w:szCs w:val="22"/>
        </w:rPr>
        <w:t>toolbox</w:t>
      </w:r>
      <w:r w:rsidR="00AD591F" w:rsidRPr="00D00F3D">
        <w:rPr>
          <w:rStyle w:val="normaltextrun"/>
          <w:rFonts w:ascii="Arial" w:hAnsi="Arial" w:cs="Arial"/>
          <w:color w:val="000000" w:themeColor="text1"/>
          <w:sz w:val="22"/>
          <w:szCs w:val="22"/>
        </w:rPr>
        <w:t xml:space="preserve">’ </w:t>
      </w:r>
      <w:r w:rsidR="00370119" w:rsidRPr="00D00F3D">
        <w:rPr>
          <w:rStyle w:val="normaltextrun"/>
          <w:rFonts w:ascii="Arial" w:hAnsi="Arial" w:cs="Arial"/>
          <w:color w:val="000000" w:themeColor="text1"/>
          <w:sz w:val="22"/>
          <w:szCs w:val="22"/>
        </w:rPr>
        <w:t>of</w:t>
      </w:r>
      <w:r w:rsidR="00AD591F" w:rsidRPr="00D00F3D">
        <w:rPr>
          <w:rStyle w:val="normaltextrun"/>
          <w:rFonts w:ascii="Arial" w:hAnsi="Arial" w:cs="Arial"/>
          <w:color w:val="000000" w:themeColor="text1"/>
          <w:sz w:val="22"/>
          <w:szCs w:val="22"/>
        </w:rPr>
        <w:t xml:space="preserve"> </w:t>
      </w:r>
      <w:r w:rsidR="00370119" w:rsidRPr="00D00F3D">
        <w:rPr>
          <w:rStyle w:val="normaltextrun"/>
          <w:rFonts w:ascii="Arial" w:hAnsi="Arial" w:cs="Arial"/>
          <w:color w:val="000000" w:themeColor="text1"/>
          <w:sz w:val="22"/>
          <w:szCs w:val="22"/>
        </w:rPr>
        <w:t>methods of representing Hong Kong</w:t>
      </w:r>
      <w:r w:rsidR="00301768" w:rsidRPr="00D00F3D">
        <w:rPr>
          <w:rStyle w:val="normaltextrun"/>
          <w:rFonts w:ascii="Arial" w:hAnsi="Arial" w:cs="Arial"/>
          <w:color w:val="000000" w:themeColor="text1"/>
          <w:sz w:val="22"/>
          <w:szCs w:val="22"/>
        </w:rPr>
        <w:t>.</w:t>
      </w:r>
      <w:r w:rsidR="00370119" w:rsidRPr="00D00F3D">
        <w:rPr>
          <w:rStyle w:val="normaltextrun"/>
          <w:rFonts w:ascii="Arial" w:hAnsi="Arial" w:cs="Arial"/>
          <w:color w:val="000000" w:themeColor="text1"/>
          <w:sz w:val="22"/>
          <w:szCs w:val="22"/>
        </w:rPr>
        <w:t xml:space="preserve"> </w:t>
      </w:r>
      <w:bookmarkStart w:id="39" w:name="_Hlk8729298"/>
      <w:bookmarkStart w:id="40" w:name="_Hlk534289621"/>
    </w:p>
    <w:p w14:paraId="0CC91AA9" w14:textId="77777777" w:rsidR="00301768" w:rsidRPr="00D00F3D" w:rsidRDefault="00301768" w:rsidP="00D00F3D">
      <w:pPr>
        <w:spacing w:after="0" w:line="360" w:lineRule="auto"/>
        <w:rPr>
          <w:rStyle w:val="normaltextrun"/>
          <w:rFonts w:ascii="Arial" w:hAnsi="Arial" w:cs="Arial"/>
          <w:color w:val="000000" w:themeColor="text1"/>
          <w:sz w:val="22"/>
          <w:szCs w:val="22"/>
        </w:rPr>
      </w:pPr>
    </w:p>
    <w:p w14:paraId="0655A50A" w14:textId="77777777" w:rsidR="00301768" w:rsidRPr="00D00F3D" w:rsidRDefault="00301768" w:rsidP="00D00F3D">
      <w:pPr>
        <w:spacing w:after="0" w:line="360" w:lineRule="auto"/>
        <w:ind w:firstLine="720"/>
        <w:rPr>
          <w:rStyle w:val="normaltextrun"/>
          <w:rFonts w:ascii="Arial" w:hAnsi="Arial" w:cs="Arial"/>
          <w:color w:val="000000" w:themeColor="text1"/>
          <w:sz w:val="22"/>
          <w:szCs w:val="22"/>
        </w:rPr>
      </w:pPr>
    </w:p>
    <w:p w14:paraId="41790EC2" w14:textId="150AFC8C" w:rsidR="00297A83" w:rsidRPr="00D00F3D" w:rsidRDefault="00301768" w:rsidP="00D00F3D">
      <w:pPr>
        <w:spacing w:after="0" w:line="360" w:lineRule="auto"/>
        <w:ind w:firstLine="720"/>
        <w:rPr>
          <w:rFonts w:ascii="Arial" w:hAnsi="Arial" w:cs="Arial"/>
          <w:sz w:val="22"/>
          <w:szCs w:val="22"/>
        </w:rPr>
      </w:pPr>
      <w:r w:rsidRPr="00D00F3D">
        <w:rPr>
          <w:rStyle w:val="normaltextrun"/>
          <w:rFonts w:ascii="Arial" w:hAnsi="Arial" w:cs="Arial"/>
          <w:color w:val="000000" w:themeColor="text1"/>
          <w:sz w:val="22"/>
          <w:szCs w:val="22"/>
        </w:rPr>
        <w:t xml:space="preserve">The above works are distinctive in their shared depictions of connectivity. </w:t>
      </w:r>
      <w:r w:rsidR="00297A83" w:rsidRPr="00D00F3D">
        <w:rPr>
          <w:rStyle w:val="normaltextrun"/>
          <w:rFonts w:ascii="Arial" w:hAnsi="Arial" w:cs="Arial"/>
          <w:i/>
          <w:color w:val="000000" w:themeColor="text1"/>
          <w:sz w:val="22"/>
          <w:szCs w:val="22"/>
        </w:rPr>
        <w:t>My City</w:t>
      </w:r>
      <w:r w:rsidR="00297A83" w:rsidRPr="00D00F3D">
        <w:rPr>
          <w:rStyle w:val="normaltextrun"/>
          <w:rFonts w:ascii="Arial" w:hAnsi="Arial" w:cs="Arial"/>
          <w:color w:val="000000" w:themeColor="text1"/>
          <w:sz w:val="22"/>
          <w:szCs w:val="22"/>
        </w:rPr>
        <w:t xml:space="preserve"> is a surrealist </w:t>
      </w:r>
      <w:r w:rsidR="00297A83" w:rsidRPr="00D00F3D">
        <w:rPr>
          <w:rFonts w:ascii="Arial" w:hAnsi="Arial" w:cs="Arial"/>
          <w:sz w:val="22"/>
          <w:szCs w:val="22"/>
        </w:rPr>
        <w:t xml:space="preserve">depiction </w:t>
      </w:r>
      <w:r w:rsidR="00A3100A">
        <w:rPr>
          <w:rFonts w:ascii="Arial" w:hAnsi="Arial" w:cs="Arial"/>
          <w:sz w:val="22"/>
          <w:szCs w:val="22"/>
        </w:rPr>
        <w:t xml:space="preserve">of </w:t>
      </w:r>
      <w:r w:rsidR="00297A83" w:rsidRPr="00D00F3D">
        <w:rPr>
          <w:rFonts w:ascii="Arial" w:hAnsi="Arial" w:cs="Arial"/>
          <w:sz w:val="22"/>
          <w:szCs w:val="22"/>
        </w:rPr>
        <w:t>Hong Kong life in the 1970s, set ‘before it is clear that Hong Kong would revert to Chinese rule’</w:t>
      </w:r>
      <w:r w:rsidR="0064515E" w:rsidRPr="00D00F3D">
        <w:rPr>
          <w:rFonts w:ascii="Arial" w:hAnsi="Arial" w:cs="Arial"/>
          <w:sz w:val="22"/>
          <w:szCs w:val="22"/>
        </w:rPr>
        <w:t>.</w:t>
      </w:r>
      <w:r w:rsidR="00297A83" w:rsidRPr="00D00F3D">
        <w:rPr>
          <w:rStyle w:val="FootnoteReference"/>
          <w:rFonts w:ascii="Arial" w:hAnsi="Arial" w:cs="Arial"/>
          <w:sz w:val="22"/>
          <w:szCs w:val="22"/>
        </w:rPr>
        <w:footnoteReference w:id="163"/>
      </w:r>
      <w:r w:rsidR="00297A83" w:rsidRPr="00D00F3D">
        <w:rPr>
          <w:rFonts w:ascii="Arial" w:hAnsi="Arial" w:cs="Arial"/>
          <w:sz w:val="22"/>
          <w:szCs w:val="22"/>
        </w:rPr>
        <w:t xml:space="preserve"> Though told primarily from the adolescent perspective of Fruits, it is comprised of the voices of many generations who seem to speak to one another </w:t>
      </w:r>
      <w:r w:rsidR="00297A83" w:rsidRPr="00D00F3D">
        <w:rPr>
          <w:rFonts w:ascii="Arial" w:hAnsi="Arial" w:cs="Arial"/>
          <w:sz w:val="22"/>
          <w:szCs w:val="22"/>
        </w:rPr>
        <w:lastRenderedPageBreak/>
        <w:t xml:space="preserve">across fluid temporal boundaries. </w:t>
      </w:r>
      <w:bookmarkStart w:id="42" w:name="_Hlk8729323"/>
      <w:bookmarkEnd w:id="39"/>
      <w:r w:rsidR="00297A83" w:rsidRPr="00D00F3D">
        <w:rPr>
          <w:rFonts w:ascii="Arial" w:hAnsi="Arial" w:cs="Arial"/>
          <w:sz w:val="22"/>
          <w:szCs w:val="22"/>
        </w:rPr>
        <w:t xml:space="preserve">Stories in </w:t>
      </w:r>
      <w:r w:rsidR="00297A83" w:rsidRPr="00D00F3D">
        <w:rPr>
          <w:rFonts w:ascii="Arial" w:hAnsi="Arial" w:cs="Arial"/>
          <w:i/>
          <w:sz w:val="22"/>
          <w:szCs w:val="22"/>
        </w:rPr>
        <w:t>Islands and Continents</w:t>
      </w:r>
      <w:r w:rsidR="00297A83" w:rsidRPr="00D00F3D">
        <w:rPr>
          <w:rFonts w:ascii="Arial" w:hAnsi="Arial" w:cs="Arial"/>
          <w:sz w:val="22"/>
          <w:szCs w:val="22"/>
        </w:rPr>
        <w:t xml:space="preserve"> span the Sino-British Declaration and handover period</w:t>
      </w:r>
      <w:r w:rsidRPr="00D00F3D">
        <w:rPr>
          <w:rFonts w:ascii="Arial" w:hAnsi="Arial" w:cs="Arial"/>
          <w:sz w:val="22"/>
          <w:szCs w:val="22"/>
        </w:rPr>
        <w:t>. However, w</w:t>
      </w:r>
      <w:r w:rsidR="00297A83" w:rsidRPr="00D00F3D">
        <w:rPr>
          <w:rFonts w:ascii="Arial" w:hAnsi="Arial" w:cs="Arial"/>
          <w:sz w:val="22"/>
          <w:szCs w:val="22"/>
        </w:rPr>
        <w:t>hilst characters</w:t>
      </w:r>
      <w:r w:rsidRPr="00D00F3D">
        <w:rPr>
          <w:rFonts w:ascii="Arial" w:hAnsi="Arial" w:cs="Arial"/>
          <w:sz w:val="22"/>
          <w:szCs w:val="22"/>
        </w:rPr>
        <w:t xml:space="preserve">’ crises </w:t>
      </w:r>
      <w:r w:rsidR="000D23B2" w:rsidRPr="00D00F3D">
        <w:rPr>
          <w:rFonts w:ascii="Arial" w:hAnsi="Arial" w:cs="Arial"/>
          <w:sz w:val="22"/>
          <w:szCs w:val="22"/>
        </w:rPr>
        <w:t xml:space="preserve">typically </w:t>
      </w:r>
      <w:r w:rsidRPr="00D00F3D">
        <w:rPr>
          <w:rFonts w:ascii="Arial" w:hAnsi="Arial" w:cs="Arial"/>
          <w:sz w:val="22"/>
          <w:szCs w:val="22"/>
        </w:rPr>
        <w:t>involve them</w:t>
      </w:r>
      <w:r w:rsidR="00297A83" w:rsidRPr="00D00F3D">
        <w:rPr>
          <w:rFonts w:ascii="Arial" w:hAnsi="Arial" w:cs="Arial"/>
          <w:sz w:val="22"/>
          <w:szCs w:val="22"/>
        </w:rPr>
        <w:t xml:space="preserve"> question</w:t>
      </w:r>
      <w:r w:rsidRPr="00D00F3D">
        <w:rPr>
          <w:rFonts w:ascii="Arial" w:hAnsi="Arial" w:cs="Arial"/>
          <w:sz w:val="22"/>
          <w:szCs w:val="22"/>
        </w:rPr>
        <w:t>ing</w:t>
      </w:r>
      <w:r w:rsidR="00297A83" w:rsidRPr="00D00F3D">
        <w:rPr>
          <w:rFonts w:ascii="Arial" w:hAnsi="Arial" w:cs="Arial"/>
          <w:sz w:val="22"/>
          <w:szCs w:val="22"/>
        </w:rPr>
        <w:t xml:space="preserve"> their social positionality, the</w:t>
      </w:r>
      <w:r w:rsidR="000D23B2" w:rsidRPr="00D00F3D">
        <w:rPr>
          <w:rFonts w:ascii="Arial" w:hAnsi="Arial" w:cs="Arial"/>
          <w:sz w:val="22"/>
          <w:szCs w:val="22"/>
        </w:rPr>
        <w:t>y</w:t>
      </w:r>
      <w:r w:rsidR="00297A83" w:rsidRPr="00D00F3D">
        <w:rPr>
          <w:rFonts w:ascii="Arial" w:hAnsi="Arial" w:cs="Arial"/>
          <w:sz w:val="22"/>
          <w:szCs w:val="22"/>
        </w:rPr>
        <w:t xml:space="preserve"> return to the importance of community and </w:t>
      </w:r>
      <w:r w:rsidR="000D23B2" w:rsidRPr="00D00F3D">
        <w:rPr>
          <w:rFonts w:ascii="Arial" w:hAnsi="Arial" w:cs="Arial"/>
          <w:sz w:val="22"/>
          <w:szCs w:val="22"/>
        </w:rPr>
        <w:t>social inclusion</w:t>
      </w:r>
      <w:r w:rsidR="00297A83" w:rsidRPr="00D00F3D">
        <w:rPr>
          <w:rFonts w:ascii="Arial" w:hAnsi="Arial" w:cs="Arial"/>
          <w:sz w:val="22"/>
          <w:szCs w:val="22"/>
        </w:rPr>
        <w:t xml:space="preserve">. </w:t>
      </w:r>
      <w:bookmarkEnd w:id="42"/>
      <w:r w:rsidR="00297A83" w:rsidRPr="00D00F3D">
        <w:rPr>
          <w:rFonts w:ascii="Arial" w:hAnsi="Arial" w:cs="Arial"/>
          <w:sz w:val="22"/>
          <w:szCs w:val="22"/>
        </w:rPr>
        <w:t xml:space="preserve">‘From Ocean to Horizon’ </w:t>
      </w:r>
      <w:r w:rsidR="00297A83" w:rsidRPr="00D00F3D">
        <w:rPr>
          <w:rStyle w:val="normaltextrun"/>
          <w:rFonts w:ascii="Arial" w:hAnsi="Arial" w:cs="Arial"/>
          <w:color w:val="000000" w:themeColor="text1"/>
          <w:sz w:val="22"/>
          <w:szCs w:val="22"/>
        </w:rPr>
        <w:t>represents aspects of Hong Kong life at the 20</w:t>
      </w:r>
      <w:r w:rsidR="00297A83" w:rsidRPr="00D00F3D">
        <w:rPr>
          <w:rStyle w:val="normaltextrun"/>
          <w:rFonts w:ascii="Arial" w:hAnsi="Arial" w:cs="Arial"/>
          <w:color w:val="000000" w:themeColor="text1"/>
          <w:sz w:val="22"/>
          <w:szCs w:val="22"/>
          <w:vertAlign w:val="superscript"/>
        </w:rPr>
        <w:t>th</w:t>
      </w:r>
      <w:r w:rsidR="00297A83" w:rsidRPr="00D00F3D">
        <w:rPr>
          <w:rStyle w:val="normaltextrun"/>
          <w:rFonts w:ascii="Arial" w:hAnsi="Arial" w:cs="Arial"/>
          <w:color w:val="000000" w:themeColor="text1"/>
          <w:sz w:val="22"/>
          <w:szCs w:val="22"/>
        </w:rPr>
        <w:t xml:space="preserve"> anniversary of the handover but moves beyond the repetition of typical themes of fragmentation and “inbetween-ness”</w:t>
      </w:r>
      <w:r w:rsidR="000D23B2" w:rsidRPr="00D00F3D">
        <w:rPr>
          <w:rStyle w:val="normaltextrun"/>
          <w:rFonts w:ascii="Arial" w:hAnsi="Arial" w:cs="Arial"/>
          <w:color w:val="000000" w:themeColor="text1"/>
          <w:sz w:val="22"/>
          <w:szCs w:val="22"/>
        </w:rPr>
        <w:t>.</w:t>
      </w:r>
      <w:r w:rsidR="00297A83" w:rsidRPr="00D00F3D">
        <w:rPr>
          <w:rStyle w:val="normaltextrun"/>
          <w:rFonts w:ascii="Arial" w:hAnsi="Arial" w:cs="Arial"/>
          <w:color w:val="000000" w:themeColor="text1"/>
          <w:sz w:val="22"/>
          <w:szCs w:val="22"/>
        </w:rPr>
        <w:t xml:space="preserve"> </w:t>
      </w:r>
      <w:r w:rsidR="000D23B2" w:rsidRPr="00D00F3D">
        <w:rPr>
          <w:rStyle w:val="normaltextrun"/>
          <w:rFonts w:ascii="Arial" w:hAnsi="Arial" w:cs="Arial"/>
          <w:color w:val="000000" w:themeColor="text1"/>
          <w:sz w:val="22"/>
          <w:szCs w:val="22"/>
        </w:rPr>
        <w:t>I</w:t>
      </w:r>
      <w:r w:rsidR="00297A83" w:rsidRPr="00D00F3D">
        <w:rPr>
          <w:rStyle w:val="normaltextrun"/>
          <w:rFonts w:ascii="Arial" w:hAnsi="Arial" w:cs="Arial"/>
          <w:color w:val="000000" w:themeColor="text1"/>
          <w:sz w:val="22"/>
          <w:szCs w:val="22"/>
        </w:rPr>
        <w:t>nstead</w:t>
      </w:r>
      <w:r w:rsidR="000D23B2" w:rsidRPr="00D00F3D">
        <w:rPr>
          <w:rStyle w:val="normaltextrun"/>
          <w:rFonts w:ascii="Arial" w:hAnsi="Arial" w:cs="Arial"/>
          <w:color w:val="000000" w:themeColor="text1"/>
          <w:sz w:val="22"/>
          <w:szCs w:val="22"/>
        </w:rPr>
        <w:t>, artists</w:t>
      </w:r>
      <w:r w:rsidR="00297A83" w:rsidRPr="00D00F3D">
        <w:rPr>
          <w:rStyle w:val="normaltextrun"/>
          <w:rFonts w:ascii="Arial" w:hAnsi="Arial" w:cs="Arial"/>
          <w:color w:val="000000" w:themeColor="text1"/>
          <w:sz w:val="22"/>
          <w:szCs w:val="22"/>
        </w:rPr>
        <w:t xml:space="preserve"> foreground the inextricability of urban </w:t>
      </w:r>
      <w:r w:rsidR="000D23B2" w:rsidRPr="00D00F3D">
        <w:rPr>
          <w:rStyle w:val="normaltextrun"/>
          <w:rFonts w:ascii="Arial" w:hAnsi="Arial" w:cs="Arial"/>
          <w:color w:val="000000" w:themeColor="text1"/>
          <w:sz w:val="22"/>
          <w:szCs w:val="22"/>
        </w:rPr>
        <w:t>geography</w:t>
      </w:r>
      <w:r w:rsidR="00297A83" w:rsidRPr="00D00F3D">
        <w:rPr>
          <w:rStyle w:val="normaltextrun"/>
          <w:rFonts w:ascii="Arial" w:hAnsi="Arial" w:cs="Arial"/>
          <w:color w:val="000000" w:themeColor="text1"/>
          <w:sz w:val="22"/>
          <w:szCs w:val="22"/>
        </w:rPr>
        <w:t>, horticulture, and lived Hong Kong experience</w:t>
      </w:r>
      <w:r w:rsidR="000D23B2" w:rsidRPr="00D00F3D">
        <w:rPr>
          <w:rStyle w:val="normaltextrun"/>
          <w:rFonts w:ascii="Arial" w:hAnsi="Arial" w:cs="Arial"/>
          <w:color w:val="000000" w:themeColor="text1"/>
          <w:sz w:val="22"/>
          <w:szCs w:val="22"/>
        </w:rPr>
        <w:t>, linking space and psyche in transformative ways</w:t>
      </w:r>
      <w:r w:rsidR="00297A83" w:rsidRPr="00D00F3D">
        <w:rPr>
          <w:rFonts w:ascii="Arial" w:hAnsi="Arial" w:cs="Arial"/>
          <w:sz w:val="22"/>
          <w:szCs w:val="22"/>
        </w:rPr>
        <w:t xml:space="preserve">. </w:t>
      </w:r>
      <w:bookmarkEnd w:id="40"/>
      <w:r w:rsidR="00CA6F88" w:rsidRPr="00D00F3D">
        <w:rPr>
          <w:rFonts w:ascii="Arial" w:hAnsi="Arial" w:cs="Arial"/>
          <w:sz w:val="22"/>
          <w:szCs w:val="22"/>
        </w:rPr>
        <w:t xml:space="preserve">While economic and political turbulence is present in the background, </w:t>
      </w:r>
      <w:r w:rsidR="00CA6F88" w:rsidRPr="00D00F3D">
        <w:rPr>
          <w:rFonts w:ascii="Arial" w:eastAsia="Times New Roman" w:hAnsi="Arial" w:cs="Arial"/>
          <w:sz w:val="22"/>
          <w:szCs w:val="22"/>
        </w:rPr>
        <w:t xml:space="preserve">for Xi, Leung and CFCCA artists, </w:t>
      </w:r>
      <w:bookmarkStart w:id="43" w:name="_Hlk1986552"/>
      <w:r w:rsidR="00CA6F88" w:rsidRPr="00D00F3D">
        <w:rPr>
          <w:rFonts w:ascii="Arial" w:eastAsia="Times New Roman" w:hAnsi="Arial" w:cs="Arial"/>
          <w:sz w:val="22"/>
          <w:szCs w:val="22"/>
        </w:rPr>
        <w:t>Hong Kong is first-and-foremost ‘a place to live, to work, and to have fun'.</w:t>
      </w:r>
      <w:r w:rsidR="00CA6F88" w:rsidRPr="00D00F3D">
        <w:rPr>
          <w:rStyle w:val="FootnoteReference"/>
          <w:rFonts w:ascii="Arial" w:eastAsia="Times New Roman" w:hAnsi="Arial" w:cs="Arial"/>
          <w:sz w:val="22"/>
          <w:szCs w:val="22"/>
        </w:rPr>
        <w:footnoteReference w:id="164"/>
      </w:r>
      <w:r w:rsidR="00CA6F88" w:rsidRPr="00D00F3D">
        <w:rPr>
          <w:rFonts w:ascii="Arial" w:eastAsia="Times New Roman" w:hAnsi="Arial" w:cs="Arial"/>
          <w:sz w:val="22"/>
          <w:szCs w:val="22"/>
        </w:rPr>
        <w:t xml:space="preserve"> </w:t>
      </w:r>
      <w:bookmarkEnd w:id="43"/>
      <w:r w:rsidR="00CA6F88" w:rsidRPr="00D00F3D">
        <w:rPr>
          <w:rFonts w:ascii="Arial" w:eastAsia="Times New Roman" w:hAnsi="Arial" w:cs="Arial"/>
          <w:sz w:val="22"/>
          <w:szCs w:val="22"/>
        </w:rPr>
        <w:t xml:space="preserve">They locate Hong Kong, spatially and psychologically, as an anchor for subjectivity. </w:t>
      </w:r>
      <w:r w:rsidR="00CA6F88" w:rsidRPr="00D00F3D">
        <w:rPr>
          <w:rStyle w:val="normaltextrun"/>
          <w:rFonts w:ascii="Arial" w:hAnsi="Arial" w:cs="Arial"/>
          <w:color w:val="000000" w:themeColor="text1"/>
          <w:sz w:val="22"/>
          <w:szCs w:val="22"/>
        </w:rPr>
        <w:t xml:space="preserve">Though acknowledging Hong Kong’s diasporic community, they do so in a way that </w:t>
      </w:r>
      <w:r w:rsidR="00CA6F88" w:rsidRPr="00D00F3D">
        <w:rPr>
          <w:rFonts w:ascii="Arial" w:eastAsia="Times New Roman" w:hAnsi="Arial" w:cs="Arial"/>
          <w:sz w:val="22"/>
          <w:szCs w:val="22"/>
        </w:rPr>
        <w:t>‘evok[es] [both] the local and international dimensions of this extraordinary place’.</w:t>
      </w:r>
      <w:r w:rsidR="00CA6F88" w:rsidRPr="00D00F3D">
        <w:rPr>
          <w:rStyle w:val="FootnoteReference"/>
          <w:rFonts w:ascii="Arial" w:eastAsia="Times New Roman" w:hAnsi="Arial" w:cs="Arial"/>
          <w:sz w:val="22"/>
          <w:szCs w:val="22"/>
        </w:rPr>
        <w:footnoteReference w:id="165"/>
      </w:r>
      <w:r w:rsidR="00CA6F88" w:rsidRPr="00D00F3D">
        <w:rPr>
          <w:rFonts w:ascii="Arial" w:eastAsia="Times New Roman" w:hAnsi="Arial" w:cs="Arial"/>
          <w:sz w:val="22"/>
          <w:szCs w:val="22"/>
        </w:rPr>
        <w:t xml:space="preserve"> </w:t>
      </w:r>
      <w:r w:rsidR="00297A83" w:rsidRPr="00D00F3D">
        <w:rPr>
          <w:rFonts w:ascii="Arial" w:hAnsi="Arial" w:cs="Arial"/>
          <w:sz w:val="22"/>
          <w:szCs w:val="22"/>
        </w:rPr>
        <w:t xml:space="preserve">In distinct contrast with Suyin’s </w:t>
      </w:r>
      <w:r w:rsidR="000D23B2" w:rsidRPr="00D00F3D">
        <w:rPr>
          <w:rFonts w:ascii="Arial" w:hAnsi="Arial" w:cs="Arial"/>
          <w:sz w:val="22"/>
          <w:szCs w:val="22"/>
        </w:rPr>
        <w:t>depiction</w:t>
      </w:r>
      <w:r w:rsidR="00297A83" w:rsidRPr="00D00F3D">
        <w:rPr>
          <w:rFonts w:ascii="Arial" w:hAnsi="Arial" w:cs="Arial"/>
          <w:sz w:val="22"/>
          <w:szCs w:val="22"/>
        </w:rPr>
        <w:t xml:space="preserve"> of Hong Kong as a ‘boat that is capsizing’,</w:t>
      </w:r>
      <w:r w:rsidR="00297A83" w:rsidRPr="00D00F3D">
        <w:rPr>
          <w:rStyle w:val="FootnoteReference"/>
          <w:rFonts w:ascii="Arial" w:hAnsi="Arial" w:cs="Arial"/>
          <w:sz w:val="22"/>
          <w:szCs w:val="22"/>
        </w:rPr>
        <w:footnoteReference w:id="166"/>
      </w:r>
      <w:r w:rsidR="00297A83" w:rsidRPr="00D00F3D">
        <w:rPr>
          <w:rFonts w:ascii="Arial" w:hAnsi="Arial" w:cs="Arial"/>
          <w:sz w:val="22"/>
          <w:szCs w:val="22"/>
        </w:rPr>
        <w:t xml:space="preserve"> </w:t>
      </w:r>
      <w:r w:rsidR="00297A83" w:rsidRPr="00D00F3D">
        <w:rPr>
          <w:rStyle w:val="normaltextrun"/>
          <w:rFonts w:ascii="Arial" w:hAnsi="Arial" w:cs="Arial"/>
          <w:color w:val="000000" w:themeColor="text1"/>
          <w:sz w:val="22"/>
          <w:szCs w:val="22"/>
        </w:rPr>
        <w:t>these writers and artists</w:t>
      </w:r>
      <w:r w:rsidR="00297A83" w:rsidRPr="00D00F3D">
        <w:rPr>
          <w:rFonts w:ascii="Arial" w:hAnsi="Arial" w:cs="Arial"/>
          <w:sz w:val="22"/>
          <w:szCs w:val="22"/>
        </w:rPr>
        <w:t xml:space="preserve"> </w:t>
      </w:r>
      <w:r w:rsidR="00297A83" w:rsidRPr="00D00F3D">
        <w:rPr>
          <w:rStyle w:val="normaltextrun"/>
          <w:rFonts w:ascii="Arial" w:hAnsi="Arial" w:cs="Arial"/>
          <w:color w:val="000000" w:themeColor="text1"/>
          <w:sz w:val="22"/>
          <w:szCs w:val="22"/>
        </w:rPr>
        <w:t>imaginatively re-negotiat</w:t>
      </w:r>
      <w:r w:rsidR="00440E61" w:rsidRPr="00D00F3D">
        <w:rPr>
          <w:rStyle w:val="normaltextrun"/>
          <w:rFonts w:ascii="Arial" w:hAnsi="Arial" w:cs="Arial"/>
          <w:color w:val="000000" w:themeColor="text1"/>
          <w:sz w:val="22"/>
          <w:szCs w:val="22"/>
        </w:rPr>
        <w:t>e</w:t>
      </w:r>
      <w:r w:rsidR="00297A83" w:rsidRPr="00D00F3D">
        <w:rPr>
          <w:rStyle w:val="normaltextrun"/>
          <w:rFonts w:ascii="Arial" w:hAnsi="Arial" w:cs="Arial"/>
          <w:color w:val="000000" w:themeColor="text1"/>
          <w:sz w:val="22"/>
          <w:szCs w:val="22"/>
        </w:rPr>
        <w:t xml:space="preserve"> </w:t>
      </w:r>
      <w:r w:rsidR="000D23B2" w:rsidRPr="00D00F3D">
        <w:rPr>
          <w:rStyle w:val="normaltextrun"/>
          <w:rFonts w:ascii="Arial" w:hAnsi="Arial" w:cs="Arial"/>
          <w:color w:val="000000" w:themeColor="text1"/>
          <w:sz w:val="22"/>
          <w:szCs w:val="22"/>
        </w:rPr>
        <w:t>Hong Kong’s inbetween</w:t>
      </w:r>
      <w:r w:rsidR="008227A8" w:rsidRPr="00D00F3D">
        <w:rPr>
          <w:rStyle w:val="normaltextrun"/>
          <w:rFonts w:ascii="Arial" w:hAnsi="Arial" w:cs="Arial"/>
          <w:color w:val="000000" w:themeColor="text1"/>
          <w:sz w:val="22"/>
          <w:szCs w:val="22"/>
        </w:rPr>
        <w:t>-</w:t>
      </w:r>
      <w:r w:rsidR="000D23B2" w:rsidRPr="00D00F3D">
        <w:rPr>
          <w:rStyle w:val="normaltextrun"/>
          <w:rFonts w:ascii="Arial" w:hAnsi="Arial" w:cs="Arial"/>
          <w:color w:val="000000" w:themeColor="text1"/>
          <w:sz w:val="22"/>
          <w:szCs w:val="22"/>
        </w:rPr>
        <w:t>ness and uncertain past and future</w:t>
      </w:r>
      <w:r w:rsidR="00297A83" w:rsidRPr="00D00F3D">
        <w:rPr>
          <w:rStyle w:val="normaltextrun"/>
          <w:rFonts w:ascii="Arial" w:hAnsi="Arial" w:cs="Arial"/>
          <w:color w:val="000000" w:themeColor="text1"/>
          <w:sz w:val="22"/>
          <w:szCs w:val="22"/>
        </w:rPr>
        <w:t xml:space="preserve"> with quiet confidence </w:t>
      </w:r>
      <w:r w:rsidR="000D23B2" w:rsidRPr="00D00F3D">
        <w:rPr>
          <w:rStyle w:val="normaltextrun"/>
          <w:rFonts w:ascii="Arial" w:hAnsi="Arial" w:cs="Arial"/>
          <w:color w:val="000000" w:themeColor="text1"/>
          <w:sz w:val="22"/>
          <w:szCs w:val="22"/>
        </w:rPr>
        <w:t xml:space="preserve">in </w:t>
      </w:r>
      <w:r w:rsidR="00297A83" w:rsidRPr="00D00F3D">
        <w:rPr>
          <w:rStyle w:val="normaltextrun"/>
          <w:rFonts w:ascii="Arial" w:hAnsi="Arial" w:cs="Arial"/>
          <w:color w:val="000000" w:themeColor="text1"/>
          <w:sz w:val="22"/>
          <w:szCs w:val="22"/>
        </w:rPr>
        <w:t xml:space="preserve">the </w:t>
      </w:r>
      <w:r w:rsidR="000D23B2" w:rsidRPr="00D00F3D">
        <w:rPr>
          <w:rStyle w:val="normaltextrun"/>
          <w:rFonts w:ascii="Arial" w:hAnsi="Arial" w:cs="Arial"/>
          <w:color w:val="000000" w:themeColor="text1"/>
          <w:sz w:val="22"/>
          <w:szCs w:val="22"/>
        </w:rPr>
        <w:t xml:space="preserve">endurance of a distinct </w:t>
      </w:r>
      <w:r w:rsidR="00297A83" w:rsidRPr="00D00F3D">
        <w:rPr>
          <w:rStyle w:val="normaltextrun"/>
          <w:rFonts w:ascii="Arial" w:hAnsi="Arial" w:cs="Arial"/>
          <w:color w:val="000000" w:themeColor="text1"/>
          <w:sz w:val="22"/>
          <w:szCs w:val="22"/>
        </w:rPr>
        <w:t>Hong Kong identity</w:t>
      </w:r>
      <w:r w:rsidR="000D23B2" w:rsidRPr="00D00F3D">
        <w:rPr>
          <w:rStyle w:val="normaltextrun"/>
          <w:rFonts w:ascii="Arial" w:hAnsi="Arial" w:cs="Arial"/>
          <w:color w:val="000000" w:themeColor="text1"/>
          <w:sz w:val="22"/>
          <w:szCs w:val="22"/>
        </w:rPr>
        <w:t>.</w:t>
      </w:r>
      <w:r w:rsidR="00297A83" w:rsidRPr="00D00F3D">
        <w:rPr>
          <w:rStyle w:val="normaltextrun"/>
          <w:rFonts w:ascii="Arial" w:hAnsi="Arial" w:cs="Arial"/>
          <w:color w:val="000000" w:themeColor="text1"/>
          <w:sz w:val="22"/>
          <w:szCs w:val="22"/>
        </w:rPr>
        <w:t xml:space="preserve"> </w:t>
      </w:r>
      <w:bookmarkStart w:id="45" w:name="_Hlk1986472"/>
      <w:r w:rsidR="00297A83" w:rsidRPr="00D00F3D">
        <w:rPr>
          <w:rFonts w:ascii="Arial" w:hAnsi="Arial" w:cs="Arial"/>
          <w:sz w:val="22"/>
          <w:szCs w:val="22"/>
        </w:rPr>
        <w:t>Hong Kong</w:t>
      </w:r>
      <w:bookmarkEnd w:id="45"/>
      <w:r w:rsidR="00297A83" w:rsidRPr="00D00F3D">
        <w:rPr>
          <w:rFonts w:ascii="Arial" w:eastAsia="Times New Roman" w:hAnsi="Arial" w:cs="Arial"/>
          <w:sz w:val="22"/>
          <w:szCs w:val="22"/>
        </w:rPr>
        <w:t xml:space="preserve"> </w:t>
      </w:r>
      <w:r w:rsidR="00297A83" w:rsidRPr="00D00F3D">
        <w:rPr>
          <w:rFonts w:ascii="Arial" w:hAnsi="Arial" w:cs="Arial"/>
          <w:sz w:val="22"/>
          <w:szCs w:val="22"/>
        </w:rPr>
        <w:t>is a ‘home’ space</w:t>
      </w:r>
      <w:r w:rsidR="000D23B2" w:rsidRPr="00D00F3D">
        <w:rPr>
          <w:rFonts w:ascii="Arial" w:hAnsi="Arial" w:cs="Arial"/>
          <w:sz w:val="22"/>
          <w:szCs w:val="22"/>
        </w:rPr>
        <w:t xml:space="preserve">, rather than a substitute; it is </w:t>
      </w:r>
      <w:r w:rsidR="00297A83" w:rsidRPr="00D00F3D">
        <w:rPr>
          <w:rFonts w:ascii="Arial" w:hAnsi="Arial" w:cs="Arial"/>
          <w:sz w:val="22"/>
          <w:szCs w:val="22"/>
        </w:rPr>
        <w:t xml:space="preserve">a place to return to and settle in, </w:t>
      </w:r>
      <w:r w:rsidR="000D23B2" w:rsidRPr="00D00F3D">
        <w:rPr>
          <w:rFonts w:ascii="Arial" w:hAnsi="Arial" w:cs="Arial"/>
          <w:sz w:val="22"/>
          <w:szCs w:val="22"/>
        </w:rPr>
        <w:t>rather than a midpoint</w:t>
      </w:r>
      <w:r w:rsidR="00CA6F88" w:rsidRPr="00D00F3D">
        <w:rPr>
          <w:rFonts w:ascii="Arial" w:hAnsi="Arial" w:cs="Arial"/>
          <w:sz w:val="22"/>
          <w:szCs w:val="22"/>
        </w:rPr>
        <w:t>.</w:t>
      </w:r>
      <w:r w:rsidR="000D23B2" w:rsidRPr="00D00F3D">
        <w:rPr>
          <w:rFonts w:ascii="Arial" w:hAnsi="Arial" w:cs="Arial"/>
          <w:sz w:val="22"/>
          <w:szCs w:val="22"/>
        </w:rPr>
        <w:t xml:space="preserve"> </w:t>
      </w:r>
      <w:r w:rsidR="00CA6F88" w:rsidRPr="00D00F3D">
        <w:rPr>
          <w:rFonts w:ascii="Arial" w:hAnsi="Arial" w:cs="Arial"/>
          <w:sz w:val="22"/>
          <w:szCs w:val="22"/>
        </w:rPr>
        <w:t>In these works,</w:t>
      </w:r>
      <w:r w:rsidR="00297A83" w:rsidRPr="00D00F3D">
        <w:rPr>
          <w:rFonts w:ascii="Arial" w:hAnsi="Arial" w:cs="Arial"/>
          <w:sz w:val="22"/>
          <w:szCs w:val="22"/>
        </w:rPr>
        <w:t xml:space="preserve"> t</w:t>
      </w:r>
      <w:r w:rsidR="00485D24" w:rsidRPr="00D00F3D">
        <w:rPr>
          <w:rFonts w:ascii="Arial" w:hAnsi="Arial" w:cs="Arial"/>
          <w:sz w:val="22"/>
          <w:szCs w:val="22"/>
        </w:rPr>
        <w:t>he</w:t>
      </w:r>
      <w:r w:rsidR="008F51BC" w:rsidRPr="00D00F3D">
        <w:rPr>
          <w:rFonts w:ascii="Arial" w:hAnsi="Arial" w:cs="Arial"/>
          <w:sz w:val="22"/>
          <w:szCs w:val="22"/>
        </w:rPr>
        <w:t xml:space="preserve"> narrative focus </w:t>
      </w:r>
      <w:r w:rsidR="00E262F4" w:rsidRPr="00D00F3D">
        <w:rPr>
          <w:rFonts w:ascii="Arial" w:hAnsi="Arial" w:cs="Arial"/>
          <w:sz w:val="22"/>
          <w:szCs w:val="22"/>
        </w:rPr>
        <w:t>remains</w:t>
      </w:r>
      <w:r w:rsidR="00435254" w:rsidRPr="00D00F3D">
        <w:rPr>
          <w:rFonts w:ascii="Arial" w:hAnsi="Arial" w:cs="Arial"/>
          <w:sz w:val="22"/>
          <w:szCs w:val="22"/>
        </w:rPr>
        <w:t xml:space="preserve"> </w:t>
      </w:r>
      <w:r w:rsidR="00435254" w:rsidRPr="00D00F3D">
        <w:rPr>
          <w:rFonts w:ascii="Arial" w:hAnsi="Arial" w:cs="Arial"/>
          <w:i/>
          <w:sz w:val="22"/>
          <w:szCs w:val="22"/>
        </w:rPr>
        <w:t>within</w:t>
      </w:r>
      <w:r w:rsidR="00435254" w:rsidRPr="00D00F3D">
        <w:rPr>
          <w:rFonts w:ascii="Arial" w:hAnsi="Arial" w:cs="Arial"/>
          <w:sz w:val="22"/>
          <w:szCs w:val="22"/>
        </w:rPr>
        <w:t xml:space="preserve"> Hong Kong</w:t>
      </w:r>
      <w:r w:rsidR="00CA6F88" w:rsidRPr="00D00F3D">
        <w:rPr>
          <w:rFonts w:ascii="Arial" w:hAnsi="Arial" w:cs="Arial"/>
          <w:sz w:val="22"/>
          <w:szCs w:val="22"/>
        </w:rPr>
        <w:t>, even when characters move around the globe.</w:t>
      </w:r>
    </w:p>
    <w:p w14:paraId="695F2A62" w14:textId="77777777" w:rsidR="00297A83" w:rsidRPr="00D00F3D" w:rsidRDefault="00297A83" w:rsidP="00D00F3D">
      <w:pPr>
        <w:spacing w:after="0" w:line="360" w:lineRule="auto"/>
        <w:ind w:firstLine="720"/>
        <w:rPr>
          <w:rFonts w:ascii="Arial" w:hAnsi="Arial" w:cs="Arial"/>
          <w:sz w:val="22"/>
          <w:szCs w:val="22"/>
        </w:rPr>
      </w:pPr>
    </w:p>
    <w:p w14:paraId="2843E957" w14:textId="480642C5" w:rsidR="0075609C" w:rsidRPr="00D00F3D" w:rsidRDefault="004A322C" w:rsidP="00D00F3D">
      <w:pPr>
        <w:spacing w:after="0" w:line="360" w:lineRule="auto"/>
        <w:ind w:firstLine="720"/>
        <w:rPr>
          <w:rStyle w:val="normaltextrun"/>
          <w:rFonts w:ascii="Arial" w:hAnsi="Arial" w:cs="Arial"/>
          <w:sz w:val="22"/>
          <w:szCs w:val="22"/>
        </w:rPr>
      </w:pPr>
      <w:bookmarkStart w:id="46" w:name="_Hlk1986652"/>
      <w:r w:rsidRPr="00D00F3D">
        <w:rPr>
          <w:rStyle w:val="normaltextrun"/>
          <w:rFonts w:ascii="Arial" w:hAnsi="Arial" w:cs="Arial"/>
          <w:color w:val="000000"/>
          <w:sz w:val="22"/>
          <w:szCs w:val="22"/>
          <w:shd w:val="clear" w:color="auto" w:fill="FFFFFF"/>
        </w:rPr>
        <w:t>Xi reframes ‘this little city under our feet’, arguing that Hong Kong has ‘in fact[,] many places worth travelling to [like] the fishing boats here, and the harbour, and the beaches under the summer sun, and the brilliant lights in the city at night’.</w:t>
      </w:r>
      <w:r w:rsidRPr="00D00F3D">
        <w:rPr>
          <w:rStyle w:val="FootnoteReference"/>
          <w:rFonts w:ascii="Arial" w:hAnsi="Arial" w:cs="Arial"/>
          <w:color w:val="000000"/>
          <w:sz w:val="22"/>
          <w:szCs w:val="22"/>
          <w:shd w:val="clear" w:color="auto" w:fill="FFFFFF"/>
        </w:rPr>
        <w:footnoteReference w:id="167"/>
      </w:r>
      <w:r w:rsidRPr="00D00F3D">
        <w:rPr>
          <w:rStyle w:val="normaltextrun"/>
          <w:rFonts w:ascii="Arial" w:hAnsi="Arial" w:cs="Arial"/>
          <w:color w:val="000000"/>
          <w:sz w:val="22"/>
          <w:szCs w:val="22"/>
          <w:shd w:val="clear" w:color="auto" w:fill="FFFFFF"/>
        </w:rPr>
        <w:t xml:space="preserve"> </w:t>
      </w:r>
      <w:bookmarkEnd w:id="46"/>
      <w:r w:rsidRPr="00D00F3D">
        <w:rPr>
          <w:rStyle w:val="normaltextrun"/>
          <w:rFonts w:ascii="Arial" w:hAnsi="Arial" w:cs="Arial"/>
          <w:color w:val="000000"/>
          <w:sz w:val="22"/>
          <w:szCs w:val="22"/>
          <w:shd w:val="clear" w:color="auto" w:fill="FFFFFF"/>
        </w:rPr>
        <w:t xml:space="preserve">In this description, Hong Kong’s identity is derived from the topographical features and spatial contrasts </w:t>
      </w:r>
      <w:r w:rsidRPr="00D00F3D">
        <w:rPr>
          <w:rStyle w:val="normaltextrun"/>
          <w:rFonts w:ascii="Arial" w:hAnsi="Arial" w:cs="Arial"/>
          <w:i/>
          <w:color w:val="000000"/>
          <w:sz w:val="22"/>
          <w:szCs w:val="22"/>
          <w:shd w:val="clear" w:color="auto" w:fill="FFFFFF"/>
        </w:rPr>
        <w:t>inside</w:t>
      </w:r>
      <w:r w:rsidRPr="00D00F3D">
        <w:rPr>
          <w:rStyle w:val="normaltextrun"/>
          <w:rFonts w:ascii="Arial" w:hAnsi="Arial" w:cs="Arial"/>
          <w:color w:val="000000"/>
          <w:sz w:val="22"/>
          <w:szCs w:val="22"/>
          <w:shd w:val="clear" w:color="auto" w:fill="FFFFFF"/>
        </w:rPr>
        <w:t xml:space="preserve"> Hong Kong, rather than between Hong Kong and other cities and </w:t>
      </w:r>
      <w:r w:rsidRPr="00D00F3D">
        <w:rPr>
          <w:rStyle w:val="normaltextrun"/>
          <w:rFonts w:ascii="Arial" w:hAnsi="Arial" w:cs="Arial"/>
          <w:color w:val="000000" w:themeColor="text1"/>
          <w:sz w:val="22"/>
          <w:szCs w:val="22"/>
        </w:rPr>
        <w:t>nations</w:t>
      </w:r>
      <w:r w:rsidRPr="00D00F3D">
        <w:rPr>
          <w:rStyle w:val="normaltextrun"/>
          <w:rFonts w:ascii="Arial" w:hAnsi="Arial" w:cs="Arial"/>
          <w:color w:val="000000"/>
          <w:sz w:val="22"/>
          <w:szCs w:val="22"/>
          <w:shd w:val="clear" w:color="auto" w:fill="FFFFFF"/>
        </w:rPr>
        <w:t xml:space="preserve">. </w:t>
      </w:r>
      <w:r w:rsidR="00CA6F88" w:rsidRPr="00D00F3D">
        <w:rPr>
          <w:rStyle w:val="normaltextrun"/>
          <w:rFonts w:ascii="Arial" w:hAnsi="Arial" w:cs="Arial"/>
          <w:color w:val="000000"/>
          <w:sz w:val="22"/>
          <w:szCs w:val="22"/>
          <w:shd w:val="clear" w:color="auto" w:fill="FFFFFF"/>
        </w:rPr>
        <w:t>In all these works, t</w:t>
      </w:r>
      <w:r w:rsidRPr="00D00F3D">
        <w:rPr>
          <w:rStyle w:val="normaltextrun"/>
          <w:rFonts w:ascii="Arial" w:hAnsi="Arial" w:cs="Arial"/>
          <w:color w:val="000000"/>
          <w:sz w:val="22"/>
          <w:szCs w:val="22"/>
          <w:shd w:val="clear" w:color="auto" w:fill="FFFFFF"/>
        </w:rPr>
        <w:t xml:space="preserve">he ‘here and now’ is mapped </w:t>
      </w:r>
      <w:r w:rsidRPr="00D00F3D">
        <w:rPr>
          <w:rStyle w:val="normaltextrun"/>
          <w:rFonts w:ascii="Arial" w:hAnsi="Arial" w:cs="Arial"/>
          <w:color w:val="000000" w:themeColor="text1"/>
          <w:sz w:val="22"/>
          <w:szCs w:val="22"/>
        </w:rPr>
        <w:t>through understated, self-consciously subjective,</w:t>
      </w:r>
      <w:r w:rsidRPr="00D00F3D">
        <w:rPr>
          <w:rFonts w:ascii="Arial" w:eastAsia="Times New Roman" w:hAnsi="Arial" w:cs="Arial"/>
          <w:sz w:val="22"/>
          <w:szCs w:val="22"/>
        </w:rPr>
        <w:t xml:space="preserve"> </w:t>
      </w:r>
      <w:r w:rsidRPr="00D00F3D">
        <w:rPr>
          <w:rStyle w:val="normaltextrun"/>
          <w:rFonts w:ascii="Arial" w:hAnsi="Arial" w:cs="Arial"/>
          <w:color w:val="000000" w:themeColor="text1"/>
          <w:sz w:val="22"/>
          <w:szCs w:val="22"/>
        </w:rPr>
        <w:t>personal experiences, memories and attachments to Hong Kong</w:t>
      </w:r>
      <w:r w:rsidR="00CA6F88" w:rsidRPr="00D00F3D">
        <w:rPr>
          <w:rStyle w:val="normaltextrun"/>
          <w:rFonts w:ascii="Arial" w:hAnsi="Arial" w:cs="Arial"/>
          <w:color w:val="000000" w:themeColor="text1"/>
          <w:sz w:val="22"/>
          <w:szCs w:val="22"/>
        </w:rPr>
        <w:t>. They</w:t>
      </w:r>
      <w:r w:rsidR="00724D41" w:rsidRPr="00D00F3D">
        <w:rPr>
          <w:rFonts w:ascii="Arial" w:hAnsi="Arial" w:cs="Arial"/>
          <w:sz w:val="22"/>
          <w:szCs w:val="22"/>
        </w:rPr>
        <w:t xml:space="preserve"> </w:t>
      </w:r>
      <w:r w:rsidR="00E262F4" w:rsidRPr="00D00F3D">
        <w:rPr>
          <w:rFonts w:ascii="Arial" w:hAnsi="Arial" w:cs="Arial"/>
          <w:sz w:val="22"/>
          <w:szCs w:val="22"/>
        </w:rPr>
        <w:t xml:space="preserve">make no assertion of a single definite </w:t>
      </w:r>
      <w:r w:rsidR="00C749CB" w:rsidRPr="00D00F3D">
        <w:rPr>
          <w:rFonts w:ascii="Arial" w:hAnsi="Arial" w:cs="Arial"/>
          <w:sz w:val="22"/>
          <w:szCs w:val="22"/>
        </w:rPr>
        <w:t>Hong Kong identity</w:t>
      </w:r>
      <w:r w:rsidR="00E262F4" w:rsidRPr="00D00F3D">
        <w:rPr>
          <w:rFonts w:ascii="Arial" w:hAnsi="Arial" w:cs="Arial"/>
          <w:sz w:val="22"/>
          <w:szCs w:val="22"/>
        </w:rPr>
        <w:t>,</w:t>
      </w:r>
      <w:r w:rsidR="000E7D9D" w:rsidRPr="00D00F3D">
        <w:rPr>
          <w:rFonts w:ascii="Arial" w:hAnsi="Arial" w:cs="Arial"/>
          <w:sz w:val="22"/>
          <w:szCs w:val="22"/>
        </w:rPr>
        <w:t xml:space="preserve"> </w:t>
      </w:r>
      <w:r w:rsidR="00E262F4" w:rsidRPr="00D00F3D">
        <w:rPr>
          <w:rStyle w:val="normaltextrun"/>
          <w:rFonts w:ascii="Arial" w:hAnsi="Arial" w:cs="Arial"/>
          <w:color w:val="000000" w:themeColor="text1"/>
          <w:sz w:val="22"/>
          <w:szCs w:val="22"/>
        </w:rPr>
        <w:t>i</w:t>
      </w:r>
      <w:r w:rsidR="00572CDF" w:rsidRPr="00D00F3D">
        <w:rPr>
          <w:rStyle w:val="normaltextrun"/>
          <w:rFonts w:ascii="Arial" w:hAnsi="Arial" w:cs="Arial"/>
          <w:color w:val="000000" w:themeColor="text1"/>
          <w:sz w:val="22"/>
          <w:szCs w:val="22"/>
        </w:rPr>
        <w:t>nstead they</w:t>
      </w:r>
      <w:r w:rsidR="00EA0A4A" w:rsidRPr="00D00F3D">
        <w:rPr>
          <w:rStyle w:val="normaltextrun"/>
          <w:rFonts w:ascii="Arial" w:hAnsi="Arial" w:cs="Arial"/>
          <w:color w:val="000000" w:themeColor="text1"/>
          <w:sz w:val="22"/>
          <w:szCs w:val="22"/>
        </w:rPr>
        <w:t xml:space="preserve"> </w:t>
      </w:r>
      <w:r w:rsidR="00CA6F88" w:rsidRPr="00D00F3D">
        <w:rPr>
          <w:rStyle w:val="normaltextrun"/>
          <w:rFonts w:ascii="Arial" w:hAnsi="Arial" w:cs="Arial"/>
          <w:color w:val="000000" w:themeColor="text1"/>
          <w:sz w:val="22"/>
          <w:szCs w:val="22"/>
        </w:rPr>
        <w:t xml:space="preserve">are </w:t>
      </w:r>
      <w:r w:rsidR="00572CDF" w:rsidRPr="00D00F3D">
        <w:rPr>
          <w:rStyle w:val="normaltextrun"/>
          <w:rFonts w:ascii="Arial" w:hAnsi="Arial" w:cs="Arial"/>
          <w:color w:val="000000" w:themeColor="text1"/>
          <w:sz w:val="22"/>
          <w:szCs w:val="22"/>
        </w:rPr>
        <w:t>play</w:t>
      </w:r>
      <w:r w:rsidR="00CA6F88" w:rsidRPr="00D00F3D">
        <w:rPr>
          <w:rStyle w:val="normaltextrun"/>
          <w:rFonts w:ascii="Arial" w:hAnsi="Arial" w:cs="Arial"/>
          <w:color w:val="000000" w:themeColor="text1"/>
          <w:sz w:val="22"/>
          <w:szCs w:val="22"/>
        </w:rPr>
        <w:t>ful</w:t>
      </w:r>
      <w:r w:rsidR="00572CDF" w:rsidRPr="00D00F3D">
        <w:rPr>
          <w:rStyle w:val="normaltextrun"/>
          <w:rFonts w:ascii="Arial" w:hAnsi="Arial" w:cs="Arial"/>
          <w:color w:val="000000" w:themeColor="text1"/>
          <w:sz w:val="22"/>
          <w:szCs w:val="22"/>
        </w:rPr>
        <w:t xml:space="preserve"> with the</w:t>
      </w:r>
      <w:r w:rsidR="00CA6F88" w:rsidRPr="00D00F3D">
        <w:rPr>
          <w:rStyle w:val="normaltextrun"/>
          <w:rFonts w:ascii="Arial" w:hAnsi="Arial" w:cs="Arial"/>
          <w:color w:val="000000" w:themeColor="text1"/>
          <w:sz w:val="22"/>
          <w:szCs w:val="22"/>
        </w:rPr>
        <w:t xml:space="preserve"> idea</w:t>
      </w:r>
      <w:r w:rsidR="00572CDF" w:rsidRPr="00D00F3D">
        <w:rPr>
          <w:rStyle w:val="normaltextrun"/>
          <w:rFonts w:ascii="Arial" w:hAnsi="Arial" w:cs="Arial"/>
          <w:color w:val="000000" w:themeColor="text1"/>
          <w:sz w:val="22"/>
          <w:szCs w:val="22"/>
        </w:rPr>
        <w:t xml:space="preserve"> </w:t>
      </w:r>
      <w:r w:rsidR="00CA6F88" w:rsidRPr="00D00F3D">
        <w:rPr>
          <w:rStyle w:val="normaltextrun"/>
          <w:rFonts w:ascii="Arial" w:hAnsi="Arial" w:cs="Arial"/>
          <w:color w:val="000000" w:themeColor="text1"/>
          <w:sz w:val="22"/>
          <w:szCs w:val="22"/>
        </w:rPr>
        <w:t xml:space="preserve">that identity construction of places and people is always tinged with </w:t>
      </w:r>
      <w:r w:rsidR="00572CDF" w:rsidRPr="00D00F3D">
        <w:rPr>
          <w:rStyle w:val="normaltextrun"/>
          <w:rFonts w:ascii="Arial" w:hAnsi="Arial" w:cs="Arial"/>
          <w:color w:val="000000" w:themeColor="text1"/>
          <w:sz w:val="22"/>
          <w:szCs w:val="22"/>
        </w:rPr>
        <w:t>“unreality”</w:t>
      </w:r>
      <w:r w:rsidR="0075609C" w:rsidRPr="00D00F3D">
        <w:rPr>
          <w:rStyle w:val="normaltextrun"/>
          <w:rFonts w:ascii="Arial" w:hAnsi="Arial" w:cs="Arial"/>
          <w:color w:val="000000" w:themeColor="text1"/>
          <w:sz w:val="22"/>
          <w:szCs w:val="22"/>
        </w:rPr>
        <w:t>, celebrating ‘nonsense’</w:t>
      </w:r>
      <w:r w:rsidR="00E262F4" w:rsidRPr="00D00F3D">
        <w:rPr>
          <w:rStyle w:val="normaltextrun"/>
          <w:rFonts w:ascii="Arial" w:hAnsi="Arial" w:cs="Arial"/>
          <w:color w:val="000000" w:themeColor="text1"/>
          <w:sz w:val="22"/>
          <w:szCs w:val="22"/>
        </w:rPr>
        <w:t>.</w:t>
      </w:r>
      <w:r w:rsidR="0075609C" w:rsidRPr="00D00F3D">
        <w:rPr>
          <w:rStyle w:val="FootnoteReference"/>
          <w:rFonts w:ascii="Arial" w:hAnsi="Arial" w:cs="Arial"/>
          <w:color w:val="000000" w:themeColor="text1"/>
          <w:sz w:val="22"/>
          <w:szCs w:val="22"/>
        </w:rPr>
        <w:footnoteReference w:id="168"/>
      </w:r>
      <w:r w:rsidR="0075609C" w:rsidRPr="00D00F3D">
        <w:rPr>
          <w:rStyle w:val="normaltextrun"/>
          <w:rFonts w:ascii="Arial" w:hAnsi="Arial" w:cs="Arial"/>
          <w:color w:val="000000" w:themeColor="text1"/>
          <w:sz w:val="22"/>
          <w:szCs w:val="22"/>
        </w:rPr>
        <w:t xml:space="preserve"> </w:t>
      </w:r>
      <w:r w:rsidR="00CA6F88" w:rsidRPr="00D00F3D">
        <w:rPr>
          <w:rStyle w:val="normaltextrun"/>
          <w:rFonts w:ascii="Arial" w:hAnsi="Arial" w:cs="Arial"/>
          <w:color w:val="000000" w:themeColor="text1"/>
          <w:sz w:val="22"/>
          <w:szCs w:val="22"/>
        </w:rPr>
        <w:t xml:space="preserve">The imaginative spaces they depict seem to transcend the background reality of political </w:t>
      </w:r>
      <w:r w:rsidR="00CB1206" w:rsidRPr="00D00F3D">
        <w:rPr>
          <w:rStyle w:val="normaltextrun"/>
          <w:rFonts w:ascii="Arial" w:hAnsi="Arial" w:cs="Arial"/>
          <w:color w:val="000000" w:themeColor="text1"/>
          <w:sz w:val="22"/>
          <w:szCs w:val="22"/>
        </w:rPr>
        <w:t xml:space="preserve">intervention </w:t>
      </w:r>
      <w:r w:rsidR="00CA6F88" w:rsidRPr="00D00F3D">
        <w:rPr>
          <w:rStyle w:val="normaltextrun"/>
          <w:rFonts w:ascii="Arial" w:hAnsi="Arial" w:cs="Arial"/>
          <w:color w:val="000000" w:themeColor="text1"/>
          <w:sz w:val="22"/>
          <w:szCs w:val="22"/>
        </w:rPr>
        <w:t>and</w:t>
      </w:r>
      <w:r w:rsidR="00CB1206" w:rsidRPr="00D00F3D">
        <w:rPr>
          <w:rStyle w:val="normaltextrun"/>
          <w:rFonts w:ascii="Arial" w:hAnsi="Arial" w:cs="Arial"/>
          <w:color w:val="000000" w:themeColor="text1"/>
          <w:sz w:val="22"/>
          <w:szCs w:val="22"/>
        </w:rPr>
        <w:t xml:space="preserve"> economic competition.</w:t>
      </w:r>
      <w:r w:rsidR="00297A83" w:rsidRPr="00D00F3D">
        <w:rPr>
          <w:rStyle w:val="normaltextrun"/>
          <w:rFonts w:ascii="Arial" w:hAnsi="Arial" w:cs="Arial"/>
          <w:color w:val="000000" w:themeColor="text1"/>
          <w:sz w:val="22"/>
          <w:szCs w:val="22"/>
        </w:rPr>
        <w:t xml:space="preserve"> In my own work</w:t>
      </w:r>
      <w:r w:rsidR="00CA6F88" w:rsidRPr="00D00F3D">
        <w:rPr>
          <w:rStyle w:val="normaltextrun"/>
          <w:rFonts w:ascii="Arial" w:hAnsi="Arial" w:cs="Arial"/>
          <w:color w:val="000000" w:themeColor="text1"/>
          <w:sz w:val="22"/>
          <w:szCs w:val="22"/>
        </w:rPr>
        <w:t>,</w:t>
      </w:r>
      <w:r w:rsidR="00297A83" w:rsidRPr="00D00F3D">
        <w:rPr>
          <w:rStyle w:val="normaltextrun"/>
          <w:rFonts w:ascii="Arial" w:hAnsi="Arial" w:cs="Arial"/>
          <w:color w:val="000000" w:themeColor="text1"/>
          <w:sz w:val="22"/>
          <w:szCs w:val="22"/>
        </w:rPr>
        <w:t xml:space="preserve"> I draw on their methods of </w:t>
      </w:r>
      <w:r w:rsidR="00297A83" w:rsidRPr="00D00F3D">
        <w:rPr>
          <w:rStyle w:val="normaltextrun"/>
          <w:rFonts w:ascii="Arial" w:hAnsi="Arial" w:cs="Arial"/>
          <w:color w:val="000000" w:themeColor="text1"/>
          <w:sz w:val="22"/>
          <w:szCs w:val="22"/>
        </w:rPr>
        <w:lastRenderedPageBreak/>
        <w:t>highlighting multiple, subjective voices and perspectives</w:t>
      </w:r>
      <w:r w:rsidR="00474650" w:rsidRPr="00D00F3D">
        <w:rPr>
          <w:rStyle w:val="normaltextrun"/>
          <w:rFonts w:ascii="Arial" w:hAnsi="Arial" w:cs="Arial"/>
          <w:color w:val="000000" w:themeColor="text1"/>
          <w:sz w:val="22"/>
          <w:szCs w:val="22"/>
        </w:rPr>
        <w:t>, both</w:t>
      </w:r>
      <w:r w:rsidR="00297A83" w:rsidRPr="00D00F3D">
        <w:rPr>
          <w:rStyle w:val="normaltextrun"/>
          <w:rFonts w:ascii="Arial" w:hAnsi="Arial" w:cs="Arial"/>
          <w:color w:val="000000" w:themeColor="text1"/>
          <w:sz w:val="22"/>
          <w:szCs w:val="22"/>
        </w:rPr>
        <w:t xml:space="preserve"> </w:t>
      </w:r>
      <w:r w:rsidR="00474650" w:rsidRPr="00D00F3D">
        <w:rPr>
          <w:rStyle w:val="normaltextrun"/>
          <w:rFonts w:ascii="Arial" w:hAnsi="Arial" w:cs="Arial"/>
          <w:color w:val="000000" w:themeColor="text1"/>
          <w:sz w:val="22"/>
          <w:szCs w:val="22"/>
        </w:rPr>
        <w:t xml:space="preserve">as a way of avoiding ‘marginalising’ Hong Kong, moving away from a typical focus on </w:t>
      </w:r>
      <w:r w:rsidR="0029563B" w:rsidRPr="00D00F3D">
        <w:rPr>
          <w:rStyle w:val="normaltextrun"/>
          <w:rFonts w:ascii="Arial" w:hAnsi="Arial" w:cs="Arial"/>
          <w:color w:val="000000" w:themeColor="text1"/>
          <w:sz w:val="22"/>
          <w:szCs w:val="22"/>
        </w:rPr>
        <w:t xml:space="preserve">master narratives of globalisation or ‘nation’, </w:t>
      </w:r>
      <w:r w:rsidR="00474650" w:rsidRPr="00D00F3D">
        <w:rPr>
          <w:rStyle w:val="normaltextrun"/>
          <w:rFonts w:ascii="Arial" w:hAnsi="Arial" w:cs="Arial"/>
          <w:color w:val="000000" w:themeColor="text1"/>
          <w:sz w:val="22"/>
          <w:szCs w:val="22"/>
        </w:rPr>
        <w:t>and to undermine the idea that a single perspective or formula can authoritatively represent Hong Kong.</w:t>
      </w:r>
    </w:p>
    <w:p w14:paraId="493EA550" w14:textId="30C8B842" w:rsidR="00F50A1F" w:rsidRPr="00D00F3D" w:rsidRDefault="00F50A1F" w:rsidP="00D00F3D">
      <w:pPr>
        <w:spacing w:after="0" w:line="360" w:lineRule="auto"/>
        <w:rPr>
          <w:rStyle w:val="normaltextrun"/>
          <w:rFonts w:ascii="Arial" w:hAnsi="Arial" w:cs="Arial"/>
          <w:color w:val="000000" w:themeColor="text1"/>
          <w:sz w:val="22"/>
          <w:szCs w:val="22"/>
        </w:rPr>
      </w:pPr>
    </w:p>
    <w:p w14:paraId="57602D45" w14:textId="7281DEE8" w:rsidR="00F50A1F" w:rsidRPr="00D00F3D" w:rsidRDefault="00647B45" w:rsidP="00D00F3D">
      <w:pPr>
        <w:spacing w:after="0" w:line="360" w:lineRule="auto"/>
        <w:ind w:firstLine="720"/>
        <w:rPr>
          <w:rStyle w:val="normaltextrun"/>
          <w:rFonts w:ascii="Arial" w:hAnsi="Arial" w:cs="Arial"/>
          <w:color w:val="000000" w:themeColor="text1"/>
          <w:sz w:val="22"/>
          <w:szCs w:val="22"/>
        </w:rPr>
      </w:pPr>
      <w:r w:rsidRPr="00D00F3D">
        <w:rPr>
          <w:rStyle w:val="normaltextrun"/>
          <w:rFonts w:ascii="Arial" w:hAnsi="Arial" w:cs="Arial"/>
          <w:color w:val="000000"/>
          <w:sz w:val="22"/>
          <w:szCs w:val="22"/>
          <w:shd w:val="clear" w:color="auto" w:fill="FFFFFF"/>
        </w:rPr>
        <w:t>Th</w:t>
      </w:r>
      <w:r w:rsidR="00521283" w:rsidRPr="00D00F3D">
        <w:rPr>
          <w:rStyle w:val="normaltextrun"/>
          <w:rFonts w:ascii="Arial" w:hAnsi="Arial" w:cs="Arial"/>
          <w:color w:val="000000"/>
          <w:sz w:val="22"/>
          <w:szCs w:val="22"/>
          <w:shd w:val="clear" w:color="auto" w:fill="FFFFFF"/>
        </w:rPr>
        <w:t>e translated nature of</w:t>
      </w:r>
      <w:r w:rsidRPr="00D00F3D">
        <w:rPr>
          <w:rStyle w:val="normaltextrun"/>
          <w:rFonts w:ascii="Arial" w:hAnsi="Arial" w:cs="Arial"/>
          <w:color w:val="000000"/>
          <w:sz w:val="22"/>
          <w:szCs w:val="22"/>
          <w:shd w:val="clear" w:color="auto" w:fill="FFFFFF"/>
        </w:rPr>
        <w:t xml:space="preserve"> Xi and Leung’s texts</w:t>
      </w:r>
      <w:r w:rsidR="00521283" w:rsidRPr="00D00F3D">
        <w:rPr>
          <w:rStyle w:val="normaltextrun"/>
          <w:rFonts w:ascii="Arial" w:hAnsi="Arial" w:cs="Arial"/>
          <w:color w:val="000000"/>
          <w:sz w:val="22"/>
          <w:szCs w:val="22"/>
          <w:shd w:val="clear" w:color="auto" w:fill="FFFFFF"/>
        </w:rPr>
        <w:t>, from Chinese into English,</w:t>
      </w:r>
      <w:r w:rsidRPr="00D00F3D">
        <w:rPr>
          <w:rStyle w:val="normaltextrun"/>
          <w:rFonts w:ascii="Arial" w:hAnsi="Arial" w:cs="Arial"/>
          <w:color w:val="000000"/>
          <w:sz w:val="22"/>
          <w:szCs w:val="22"/>
          <w:shd w:val="clear" w:color="auto" w:fill="FFFFFF"/>
        </w:rPr>
        <w:t xml:space="preserve"> </w:t>
      </w:r>
      <w:r w:rsidR="00521283" w:rsidRPr="00D00F3D">
        <w:rPr>
          <w:rStyle w:val="normaltextrun"/>
          <w:rFonts w:ascii="Arial" w:hAnsi="Arial" w:cs="Arial"/>
          <w:color w:val="000000"/>
          <w:sz w:val="22"/>
          <w:szCs w:val="22"/>
          <w:shd w:val="clear" w:color="auto" w:fill="FFFFFF"/>
        </w:rPr>
        <w:t xml:space="preserve">foregrounds </w:t>
      </w:r>
      <w:r w:rsidR="00CF4EFA" w:rsidRPr="00D00F3D">
        <w:rPr>
          <w:rStyle w:val="normaltextrun"/>
          <w:rFonts w:ascii="Arial" w:hAnsi="Arial" w:cs="Arial"/>
          <w:color w:val="000000"/>
          <w:sz w:val="22"/>
          <w:szCs w:val="22"/>
          <w:shd w:val="clear" w:color="auto" w:fill="FFFFFF"/>
        </w:rPr>
        <w:t xml:space="preserve">how techniques in </w:t>
      </w:r>
      <w:r w:rsidR="00521283" w:rsidRPr="00D00F3D">
        <w:rPr>
          <w:rStyle w:val="normaltextrun"/>
          <w:rFonts w:ascii="Arial" w:hAnsi="Arial" w:cs="Arial"/>
          <w:color w:val="000000"/>
          <w:sz w:val="22"/>
          <w:szCs w:val="22"/>
          <w:shd w:val="clear" w:color="auto" w:fill="FFFFFF"/>
        </w:rPr>
        <w:t xml:space="preserve">English </w:t>
      </w:r>
      <w:r w:rsidR="00CF4EFA" w:rsidRPr="00D00F3D">
        <w:rPr>
          <w:rStyle w:val="normaltextrun"/>
          <w:rFonts w:ascii="Arial" w:hAnsi="Arial" w:cs="Arial"/>
          <w:color w:val="000000"/>
          <w:sz w:val="22"/>
          <w:szCs w:val="22"/>
          <w:shd w:val="clear" w:color="auto" w:fill="FFFFFF"/>
        </w:rPr>
        <w:t>specifically</w:t>
      </w:r>
      <w:r w:rsidR="00521283" w:rsidRPr="00D00F3D">
        <w:rPr>
          <w:rStyle w:val="normaltextrun"/>
          <w:rFonts w:ascii="Arial" w:hAnsi="Arial" w:cs="Arial"/>
          <w:color w:val="000000"/>
          <w:sz w:val="22"/>
          <w:szCs w:val="22"/>
          <w:shd w:val="clear" w:color="auto" w:fill="FFFFFF"/>
        </w:rPr>
        <w:t xml:space="preserve"> </w:t>
      </w:r>
      <w:r w:rsidR="00CF4EFA" w:rsidRPr="00D00F3D">
        <w:rPr>
          <w:rStyle w:val="normaltextrun"/>
          <w:rFonts w:ascii="Arial" w:hAnsi="Arial" w:cs="Arial"/>
          <w:color w:val="000000"/>
          <w:sz w:val="22"/>
          <w:szCs w:val="22"/>
          <w:shd w:val="clear" w:color="auto" w:fill="FFFFFF"/>
        </w:rPr>
        <w:t xml:space="preserve">can be used in Hong Kong-centralising narratives. </w:t>
      </w:r>
      <w:r w:rsidR="00F50A1F" w:rsidRPr="00D00F3D">
        <w:rPr>
          <w:rStyle w:val="normaltextrun"/>
          <w:rFonts w:ascii="Arial" w:hAnsi="Arial" w:cs="Arial"/>
          <w:color w:val="000000"/>
          <w:sz w:val="22"/>
          <w:szCs w:val="22"/>
          <w:shd w:val="clear" w:color="auto" w:fill="FFFFFF"/>
        </w:rPr>
        <w:t xml:space="preserve">For example, </w:t>
      </w:r>
      <w:r w:rsidR="00596852" w:rsidRPr="00D00F3D">
        <w:rPr>
          <w:rStyle w:val="normaltextrun"/>
          <w:rFonts w:ascii="Arial" w:hAnsi="Arial" w:cs="Arial"/>
          <w:color w:val="000000"/>
          <w:sz w:val="22"/>
          <w:szCs w:val="22"/>
          <w:shd w:val="clear" w:color="auto" w:fill="FFFFFF"/>
        </w:rPr>
        <w:t>in</w:t>
      </w:r>
      <w:r w:rsidR="00F50A1F" w:rsidRPr="00D00F3D">
        <w:rPr>
          <w:rStyle w:val="normaltextrun"/>
          <w:rFonts w:ascii="Arial" w:hAnsi="Arial" w:cs="Arial"/>
          <w:color w:val="000000"/>
          <w:sz w:val="22"/>
          <w:szCs w:val="22"/>
          <w:shd w:val="clear" w:color="auto" w:fill="FFFFFF"/>
        </w:rPr>
        <w:t xml:space="preserve"> Eva Hung</w:t>
      </w:r>
      <w:r w:rsidR="00596852" w:rsidRPr="00D00F3D">
        <w:rPr>
          <w:rStyle w:val="normaltextrun"/>
          <w:rFonts w:ascii="Arial" w:hAnsi="Arial" w:cs="Arial"/>
          <w:color w:val="000000"/>
          <w:sz w:val="22"/>
          <w:szCs w:val="22"/>
          <w:shd w:val="clear" w:color="auto" w:fill="FFFFFF"/>
        </w:rPr>
        <w:t>’s</w:t>
      </w:r>
      <w:r w:rsidR="00F50A1F" w:rsidRPr="00D00F3D">
        <w:rPr>
          <w:rStyle w:val="normaltextrun"/>
          <w:rFonts w:ascii="Arial" w:hAnsi="Arial" w:cs="Arial"/>
          <w:color w:val="000000"/>
          <w:sz w:val="22"/>
          <w:szCs w:val="22"/>
          <w:shd w:val="clear" w:color="auto" w:fill="FFFFFF"/>
        </w:rPr>
        <w:t xml:space="preserve"> discuss</w:t>
      </w:r>
      <w:r w:rsidR="00596852" w:rsidRPr="00D00F3D">
        <w:rPr>
          <w:rStyle w:val="normaltextrun"/>
          <w:rFonts w:ascii="Arial" w:hAnsi="Arial" w:cs="Arial"/>
          <w:color w:val="000000"/>
          <w:sz w:val="22"/>
          <w:szCs w:val="22"/>
          <w:shd w:val="clear" w:color="auto" w:fill="FFFFFF"/>
        </w:rPr>
        <w:t>ion of</w:t>
      </w:r>
      <w:r w:rsidR="00F50A1F" w:rsidRPr="00D00F3D">
        <w:rPr>
          <w:rStyle w:val="normaltextrun"/>
          <w:rFonts w:ascii="Arial" w:hAnsi="Arial" w:cs="Arial"/>
          <w:color w:val="000000"/>
          <w:sz w:val="22"/>
          <w:szCs w:val="22"/>
          <w:shd w:val="clear" w:color="auto" w:fill="FFFFFF"/>
        </w:rPr>
        <w:t xml:space="preserve"> her translation of </w:t>
      </w:r>
      <w:r w:rsidR="00F50A1F" w:rsidRPr="00D00F3D">
        <w:rPr>
          <w:rStyle w:val="normaltextrun"/>
          <w:rFonts w:ascii="Arial" w:hAnsi="Arial" w:cs="Arial"/>
          <w:i/>
          <w:iCs/>
          <w:color w:val="000000"/>
          <w:sz w:val="22"/>
          <w:szCs w:val="22"/>
          <w:shd w:val="clear" w:color="auto" w:fill="FFFFFF"/>
        </w:rPr>
        <w:t>My City</w:t>
      </w:r>
      <w:r w:rsidR="00596852" w:rsidRPr="00D00F3D">
        <w:rPr>
          <w:rStyle w:val="normaltextrun"/>
          <w:rFonts w:ascii="Arial" w:hAnsi="Arial" w:cs="Arial"/>
          <w:i/>
          <w:iCs/>
          <w:color w:val="000000"/>
          <w:sz w:val="22"/>
          <w:szCs w:val="22"/>
          <w:shd w:val="clear" w:color="auto" w:fill="FFFFFF"/>
        </w:rPr>
        <w:t>,</w:t>
      </w:r>
      <w:r w:rsidR="00F50A1F" w:rsidRPr="00D00F3D">
        <w:rPr>
          <w:rStyle w:val="normaltextrun"/>
          <w:rFonts w:ascii="Arial" w:hAnsi="Arial" w:cs="Arial"/>
          <w:color w:val="000000"/>
          <w:sz w:val="22"/>
          <w:szCs w:val="22"/>
          <w:shd w:val="clear" w:color="auto" w:fill="FFFFFF"/>
        </w:rPr>
        <w:t xml:space="preserve"> she </w:t>
      </w:r>
      <w:r w:rsidR="00596852" w:rsidRPr="00D00F3D">
        <w:rPr>
          <w:rStyle w:val="normaltextrun"/>
          <w:rFonts w:ascii="Arial" w:hAnsi="Arial" w:cs="Arial"/>
          <w:color w:val="000000"/>
          <w:sz w:val="22"/>
          <w:szCs w:val="22"/>
          <w:shd w:val="clear" w:color="auto" w:fill="FFFFFF"/>
        </w:rPr>
        <w:t>describes</w:t>
      </w:r>
      <w:r w:rsidR="00F50A1F" w:rsidRPr="00D00F3D">
        <w:rPr>
          <w:rStyle w:val="normaltextrun"/>
          <w:rFonts w:ascii="Arial" w:hAnsi="Arial" w:cs="Arial"/>
          <w:color w:val="000000"/>
          <w:sz w:val="22"/>
          <w:szCs w:val="22"/>
          <w:shd w:val="clear" w:color="auto" w:fill="FFFFFF"/>
        </w:rPr>
        <w:t xml:space="preserve"> </w:t>
      </w:r>
      <w:r w:rsidR="00EE47E7" w:rsidRPr="00D00F3D">
        <w:rPr>
          <w:rStyle w:val="normaltextrun"/>
          <w:rFonts w:ascii="Arial" w:hAnsi="Arial" w:cs="Arial"/>
          <w:color w:val="000000"/>
          <w:sz w:val="22"/>
          <w:szCs w:val="22"/>
          <w:shd w:val="clear" w:color="auto" w:fill="FFFFFF"/>
        </w:rPr>
        <w:t xml:space="preserve">the challenge of </w:t>
      </w:r>
      <w:r w:rsidR="00EE47E7" w:rsidRPr="00D00F3D">
        <w:rPr>
          <w:rStyle w:val="normaltextrun"/>
          <w:rFonts w:ascii="Arial" w:hAnsi="Arial" w:cs="Arial"/>
          <w:color w:val="000000" w:themeColor="text1"/>
          <w:sz w:val="22"/>
          <w:szCs w:val="22"/>
        </w:rPr>
        <w:t>translating</w:t>
      </w:r>
      <w:r w:rsidR="00F50A1F" w:rsidRPr="00D00F3D">
        <w:rPr>
          <w:rStyle w:val="normaltextrun"/>
          <w:rFonts w:ascii="Arial" w:hAnsi="Arial" w:cs="Arial"/>
          <w:color w:val="000000"/>
          <w:sz w:val="22"/>
          <w:szCs w:val="22"/>
          <w:shd w:val="clear" w:color="auto" w:fill="FFFFFF"/>
        </w:rPr>
        <w:t xml:space="preserve"> C</w:t>
      </w:r>
      <w:r w:rsidR="5EBEA99D" w:rsidRPr="00D00F3D">
        <w:rPr>
          <w:rFonts w:ascii="Arial" w:eastAsia="Times New Roman" w:hAnsi="Arial" w:cs="Arial"/>
          <w:sz w:val="22"/>
          <w:szCs w:val="22"/>
        </w:rPr>
        <w:t>hinese verbs which ‘do not denote tenses and are as a result capable of suggesting an eternal present’</w:t>
      </w:r>
      <w:r w:rsidR="00F50A1F" w:rsidRPr="00D00F3D">
        <w:rPr>
          <w:rStyle w:val="normaltextrun"/>
          <w:rFonts w:ascii="Arial" w:hAnsi="Arial" w:cs="Arial"/>
          <w:color w:val="000000"/>
          <w:sz w:val="22"/>
          <w:szCs w:val="22"/>
          <w:shd w:val="clear" w:color="auto" w:fill="FFFFFF"/>
        </w:rPr>
        <w:t>.</w:t>
      </w:r>
      <w:bookmarkStart w:id="47" w:name="_Hlk1987504"/>
      <w:r w:rsidR="009E2938" w:rsidRPr="00D00F3D">
        <w:rPr>
          <w:rStyle w:val="FootnoteReference"/>
          <w:rFonts w:ascii="Arial" w:hAnsi="Arial" w:cs="Arial"/>
          <w:color w:val="000000"/>
          <w:sz w:val="22"/>
          <w:szCs w:val="22"/>
          <w:shd w:val="clear" w:color="auto" w:fill="FFFFFF"/>
        </w:rPr>
        <w:footnoteReference w:id="169"/>
      </w:r>
      <w:bookmarkEnd w:id="47"/>
      <w:r w:rsidR="00F50A1F" w:rsidRPr="00D00F3D">
        <w:rPr>
          <w:rStyle w:val="normaltextrun"/>
          <w:rFonts w:ascii="Arial" w:hAnsi="Arial" w:cs="Arial"/>
          <w:color w:val="000000"/>
          <w:sz w:val="22"/>
          <w:szCs w:val="22"/>
          <w:shd w:val="clear" w:color="auto" w:fill="FFFFFF"/>
        </w:rPr>
        <w:t xml:space="preserve"> </w:t>
      </w:r>
      <w:r w:rsidR="00EE47E7" w:rsidRPr="00D00F3D">
        <w:rPr>
          <w:rFonts w:ascii="Arial" w:eastAsia="Times New Roman" w:hAnsi="Arial" w:cs="Arial"/>
          <w:sz w:val="22"/>
          <w:szCs w:val="22"/>
        </w:rPr>
        <w:t xml:space="preserve">She explains her concern with avoiding ‘clearly marked boundaries’ and instead preserving Xi Xi’s ‘seamless transitions’ between time frames. </w:t>
      </w:r>
      <w:r w:rsidR="5EBEA99D" w:rsidRPr="00D00F3D">
        <w:rPr>
          <w:rFonts w:ascii="Arial" w:eastAsia="Times New Roman" w:hAnsi="Arial" w:cs="Arial"/>
          <w:sz w:val="22"/>
          <w:szCs w:val="22"/>
        </w:rPr>
        <w:t>She writes, ‘there is no denying the fact that the insertion of tense differences affects the flow of the narrative</w:t>
      </w:r>
      <w:r w:rsidR="004569E7" w:rsidRPr="00D00F3D">
        <w:rPr>
          <w:rFonts w:ascii="Arial" w:eastAsia="Times New Roman" w:hAnsi="Arial" w:cs="Arial"/>
          <w:sz w:val="22"/>
          <w:szCs w:val="22"/>
        </w:rPr>
        <w:t>,’</w:t>
      </w:r>
      <w:r w:rsidR="004569E7" w:rsidRPr="00D00F3D">
        <w:rPr>
          <w:rFonts w:ascii="Arial" w:eastAsia="Times New Roman" w:hAnsi="Arial" w:cs="Arial"/>
          <w:color w:val="000000" w:themeColor="text1"/>
          <w:sz w:val="22"/>
          <w:szCs w:val="22"/>
        </w:rPr>
        <w:t xml:space="preserve"> </w:t>
      </w:r>
      <w:r w:rsidR="5EBEA99D" w:rsidRPr="00D00F3D">
        <w:rPr>
          <w:rFonts w:ascii="Arial" w:eastAsia="Times New Roman" w:hAnsi="Arial" w:cs="Arial"/>
          <w:color w:val="000000" w:themeColor="text1"/>
          <w:sz w:val="22"/>
          <w:szCs w:val="22"/>
        </w:rPr>
        <w:t>and thus op</w:t>
      </w:r>
      <w:r w:rsidR="00D10F0F">
        <w:rPr>
          <w:rFonts w:ascii="Arial" w:eastAsia="Times New Roman" w:hAnsi="Arial" w:cs="Arial"/>
          <w:color w:val="000000" w:themeColor="text1"/>
          <w:sz w:val="22"/>
          <w:szCs w:val="22"/>
        </w:rPr>
        <w:t>t</w:t>
      </w:r>
      <w:r w:rsidR="5EBEA99D" w:rsidRPr="00D00F3D">
        <w:rPr>
          <w:rFonts w:ascii="Arial" w:eastAsia="Times New Roman" w:hAnsi="Arial" w:cs="Arial"/>
          <w:color w:val="000000" w:themeColor="text1"/>
          <w:sz w:val="22"/>
          <w:szCs w:val="22"/>
        </w:rPr>
        <w:t>s for the simple present tense for most of the narrative.</w:t>
      </w:r>
      <w:r w:rsidR="00956F0D" w:rsidRPr="00D00F3D">
        <w:rPr>
          <w:rStyle w:val="FootnoteReference"/>
          <w:rFonts w:ascii="Arial" w:hAnsi="Arial" w:cs="Arial"/>
          <w:color w:val="000000"/>
          <w:sz w:val="22"/>
          <w:szCs w:val="22"/>
          <w:shd w:val="clear" w:color="auto" w:fill="FFFFFF"/>
        </w:rPr>
        <w:footnoteReference w:id="170"/>
      </w:r>
      <w:r w:rsidR="5EBEA99D" w:rsidRPr="00D00F3D">
        <w:rPr>
          <w:rFonts w:ascii="Arial" w:eastAsia="Times New Roman" w:hAnsi="Arial" w:cs="Arial"/>
          <w:color w:val="000000" w:themeColor="text1"/>
          <w:sz w:val="22"/>
          <w:szCs w:val="22"/>
        </w:rPr>
        <w:t xml:space="preserve"> </w:t>
      </w:r>
      <w:r w:rsidR="00956F0D" w:rsidRPr="00D00F3D">
        <w:rPr>
          <w:rFonts w:ascii="Arial" w:eastAsia="Times New Roman" w:hAnsi="Arial" w:cs="Arial"/>
          <w:color w:val="000000" w:themeColor="text1"/>
          <w:sz w:val="22"/>
          <w:szCs w:val="22"/>
        </w:rPr>
        <w:t xml:space="preserve">The text </w:t>
      </w:r>
      <w:r w:rsidR="00521283" w:rsidRPr="00D00F3D">
        <w:rPr>
          <w:rFonts w:ascii="Arial" w:eastAsia="Times New Roman" w:hAnsi="Arial" w:cs="Arial"/>
          <w:color w:val="000000" w:themeColor="text1"/>
          <w:sz w:val="22"/>
          <w:szCs w:val="22"/>
        </w:rPr>
        <w:t xml:space="preserve">thus </w:t>
      </w:r>
      <w:r w:rsidR="00237052" w:rsidRPr="00D00F3D">
        <w:rPr>
          <w:rFonts w:ascii="Arial" w:eastAsia="Times New Roman" w:hAnsi="Arial" w:cs="Arial"/>
          <w:color w:val="000000" w:themeColor="text1"/>
          <w:sz w:val="22"/>
          <w:szCs w:val="22"/>
        </w:rPr>
        <w:t xml:space="preserve">resists echoing the constant apprehension of </w:t>
      </w:r>
      <w:r w:rsidR="00237052" w:rsidRPr="00D00F3D">
        <w:rPr>
          <w:rFonts w:ascii="Arial" w:eastAsia="Times New Roman" w:hAnsi="Arial" w:cs="Arial"/>
          <w:sz w:val="22"/>
          <w:szCs w:val="22"/>
        </w:rPr>
        <w:t>‘deadlines’</w:t>
      </w:r>
      <w:r w:rsidR="0000277F" w:rsidRPr="00D00F3D">
        <w:rPr>
          <w:rStyle w:val="FootnoteReference"/>
          <w:rFonts w:ascii="Arial" w:eastAsia="Times New Roman" w:hAnsi="Arial" w:cs="Arial"/>
          <w:sz w:val="22"/>
          <w:szCs w:val="22"/>
        </w:rPr>
        <w:footnoteReference w:id="171"/>
      </w:r>
      <w:r w:rsidR="00237052" w:rsidRPr="00D00F3D">
        <w:rPr>
          <w:rFonts w:ascii="Arial" w:eastAsia="Times New Roman" w:hAnsi="Arial" w:cs="Arial"/>
          <w:sz w:val="22"/>
          <w:szCs w:val="22"/>
        </w:rPr>
        <w:t xml:space="preserve"> that underpin</w:t>
      </w:r>
      <w:r w:rsidR="0000277F" w:rsidRPr="00D00F3D">
        <w:rPr>
          <w:rFonts w:ascii="Arial" w:eastAsia="Times New Roman" w:hAnsi="Arial" w:cs="Arial"/>
          <w:sz w:val="22"/>
          <w:szCs w:val="22"/>
        </w:rPr>
        <w:t>s</w:t>
      </w:r>
      <w:r w:rsidR="00237052" w:rsidRPr="00D00F3D">
        <w:rPr>
          <w:rFonts w:ascii="Arial" w:eastAsia="Times New Roman" w:hAnsi="Arial" w:cs="Arial"/>
          <w:sz w:val="22"/>
          <w:szCs w:val="22"/>
        </w:rPr>
        <w:t xml:space="preserve"> the fragility of </w:t>
      </w:r>
      <w:r w:rsidR="00EE47E7" w:rsidRPr="00D00F3D">
        <w:rPr>
          <w:rFonts w:ascii="Arial" w:eastAsia="Times New Roman" w:hAnsi="Arial" w:cs="Arial"/>
          <w:sz w:val="22"/>
          <w:szCs w:val="22"/>
        </w:rPr>
        <w:t xml:space="preserve">Suyin, Xu Xi, and Ho’s </w:t>
      </w:r>
      <w:r w:rsidR="00237052" w:rsidRPr="00D00F3D">
        <w:rPr>
          <w:rFonts w:ascii="Arial" w:eastAsia="Times New Roman" w:hAnsi="Arial" w:cs="Arial"/>
          <w:sz w:val="22"/>
          <w:szCs w:val="22"/>
        </w:rPr>
        <w:t>pictures of Hong Kong</w:t>
      </w:r>
      <w:r w:rsidR="00956F0D" w:rsidRPr="00D00F3D">
        <w:rPr>
          <w:rFonts w:ascii="Arial" w:eastAsia="Times New Roman" w:hAnsi="Arial" w:cs="Arial"/>
          <w:sz w:val="22"/>
          <w:szCs w:val="22"/>
        </w:rPr>
        <w:t xml:space="preserve"> and instead conveys</w:t>
      </w:r>
      <w:r w:rsidR="00237052" w:rsidRPr="00D00F3D">
        <w:rPr>
          <w:rStyle w:val="normaltextrun"/>
          <w:rFonts w:ascii="Arial" w:hAnsi="Arial" w:cs="Arial"/>
          <w:color w:val="000000" w:themeColor="text1"/>
          <w:sz w:val="22"/>
          <w:szCs w:val="22"/>
        </w:rPr>
        <w:t xml:space="preserve"> </w:t>
      </w:r>
      <w:r w:rsidR="19C1698F" w:rsidRPr="00D00F3D">
        <w:rPr>
          <w:rStyle w:val="normaltextrun"/>
          <w:rFonts w:ascii="Arial" w:hAnsi="Arial" w:cs="Arial"/>
          <w:color w:val="000000" w:themeColor="text1"/>
          <w:sz w:val="22"/>
          <w:szCs w:val="22"/>
        </w:rPr>
        <w:t xml:space="preserve">a sort of </w:t>
      </w:r>
      <w:r w:rsidR="00CF4EFA" w:rsidRPr="00D00F3D">
        <w:rPr>
          <w:rStyle w:val="normaltextrun"/>
          <w:rFonts w:ascii="Arial" w:hAnsi="Arial" w:cs="Arial"/>
          <w:color w:val="000000" w:themeColor="text1"/>
          <w:sz w:val="22"/>
          <w:szCs w:val="22"/>
        </w:rPr>
        <w:t>‘</w:t>
      </w:r>
      <w:r w:rsidR="19C1698F" w:rsidRPr="00D00F3D">
        <w:rPr>
          <w:rStyle w:val="normaltextrun"/>
          <w:rFonts w:ascii="Arial" w:hAnsi="Arial" w:cs="Arial"/>
          <w:color w:val="000000" w:themeColor="text1"/>
          <w:sz w:val="22"/>
          <w:szCs w:val="22"/>
        </w:rPr>
        <w:t>timelessness</w:t>
      </w:r>
      <w:r w:rsidR="00CF4EFA" w:rsidRPr="00D00F3D">
        <w:rPr>
          <w:rStyle w:val="normaltextrun"/>
          <w:rFonts w:ascii="Arial" w:hAnsi="Arial" w:cs="Arial"/>
          <w:color w:val="000000" w:themeColor="text1"/>
          <w:sz w:val="22"/>
          <w:szCs w:val="22"/>
        </w:rPr>
        <w:t>’</w:t>
      </w:r>
      <w:r w:rsidR="00956F0D" w:rsidRPr="00D00F3D">
        <w:rPr>
          <w:rStyle w:val="normaltextrun"/>
          <w:rFonts w:ascii="Arial" w:hAnsi="Arial" w:cs="Arial"/>
          <w:color w:val="000000" w:themeColor="text1"/>
          <w:sz w:val="22"/>
          <w:szCs w:val="22"/>
        </w:rPr>
        <w:t>.</w:t>
      </w:r>
      <w:r w:rsidR="00521283" w:rsidRPr="00D00F3D">
        <w:rPr>
          <w:rStyle w:val="FootnoteReference"/>
          <w:rFonts w:ascii="Arial" w:hAnsi="Arial" w:cs="Arial"/>
          <w:color w:val="000000"/>
          <w:sz w:val="22"/>
          <w:szCs w:val="22"/>
          <w:shd w:val="clear" w:color="auto" w:fill="FFFFFF"/>
        </w:rPr>
        <w:footnoteReference w:id="172"/>
      </w:r>
      <w:r w:rsidR="00521283" w:rsidRPr="00D00F3D">
        <w:rPr>
          <w:rStyle w:val="normaltextrun"/>
          <w:rFonts w:ascii="Arial" w:hAnsi="Arial" w:cs="Arial"/>
          <w:color w:val="000000" w:themeColor="text1"/>
          <w:sz w:val="22"/>
          <w:szCs w:val="22"/>
        </w:rPr>
        <w:t xml:space="preserve"> </w:t>
      </w:r>
      <w:r w:rsidR="00CF4EFA" w:rsidRPr="00D00F3D">
        <w:rPr>
          <w:rFonts w:ascii="Arial" w:eastAsia="Times New Roman" w:hAnsi="Arial" w:cs="Arial"/>
          <w:color w:val="000000" w:themeColor="text1"/>
          <w:sz w:val="22"/>
          <w:szCs w:val="22"/>
        </w:rPr>
        <w:t xml:space="preserve">Such issues with translation illuminate choices I make within my own Hong Kong novel when considering how to create this ‘timeless’ atmosphere in a move away from ideas of ‘deadlines’ and apocalyptic futures. </w:t>
      </w:r>
      <w:r w:rsidR="00CF4EFA" w:rsidRPr="00D00F3D">
        <w:rPr>
          <w:rStyle w:val="normaltextrun"/>
          <w:rFonts w:ascii="Arial" w:hAnsi="Arial" w:cs="Arial"/>
          <w:color w:val="000000" w:themeColor="text1"/>
          <w:sz w:val="22"/>
          <w:szCs w:val="22"/>
        </w:rPr>
        <w:t xml:space="preserve">Equally, </w:t>
      </w:r>
      <w:r w:rsidR="00336757" w:rsidRPr="00D00F3D">
        <w:rPr>
          <w:rStyle w:val="normaltextrun"/>
          <w:rFonts w:ascii="Arial" w:hAnsi="Arial" w:cs="Arial"/>
          <w:color w:val="000000" w:themeColor="text1"/>
          <w:sz w:val="22"/>
          <w:szCs w:val="22"/>
        </w:rPr>
        <w:t xml:space="preserve">I respond to the visual devices used by artists of the </w:t>
      </w:r>
      <w:r w:rsidR="19C1698F" w:rsidRPr="00D00F3D">
        <w:rPr>
          <w:rStyle w:val="normaltextrun"/>
          <w:rFonts w:ascii="Arial" w:hAnsi="Arial" w:cs="Arial"/>
          <w:color w:val="000000" w:themeColor="text1"/>
          <w:sz w:val="22"/>
          <w:szCs w:val="22"/>
        </w:rPr>
        <w:t>2017 ‘From Ocean to Horizon’ Exhibitio</w:t>
      </w:r>
      <w:r w:rsidR="00237052" w:rsidRPr="00D00F3D">
        <w:rPr>
          <w:rStyle w:val="normaltextrun"/>
          <w:rFonts w:ascii="Arial" w:hAnsi="Arial" w:cs="Arial"/>
          <w:color w:val="000000" w:themeColor="text1"/>
          <w:sz w:val="22"/>
          <w:szCs w:val="22"/>
        </w:rPr>
        <w:t>n</w:t>
      </w:r>
      <w:r w:rsidR="00336757" w:rsidRPr="00D00F3D">
        <w:rPr>
          <w:rStyle w:val="normaltextrun"/>
          <w:rFonts w:ascii="Arial" w:hAnsi="Arial" w:cs="Arial"/>
          <w:color w:val="000000" w:themeColor="text1"/>
          <w:sz w:val="22"/>
          <w:szCs w:val="22"/>
        </w:rPr>
        <w:t xml:space="preserve"> as a type of “translation”. </w:t>
      </w:r>
      <w:r w:rsidR="19C1698F" w:rsidRPr="00D00F3D">
        <w:rPr>
          <w:rStyle w:val="normaltextrun"/>
          <w:rFonts w:ascii="Arial" w:hAnsi="Arial" w:cs="Arial"/>
          <w:color w:val="000000" w:themeColor="text1"/>
          <w:sz w:val="22"/>
          <w:szCs w:val="22"/>
        </w:rPr>
        <w:t>I examine</w:t>
      </w:r>
      <w:r w:rsidR="00521283" w:rsidRPr="00D00F3D">
        <w:rPr>
          <w:rStyle w:val="normaltextrun"/>
          <w:rFonts w:ascii="Arial" w:hAnsi="Arial" w:cs="Arial"/>
          <w:color w:val="000000" w:themeColor="text1"/>
          <w:sz w:val="22"/>
          <w:szCs w:val="22"/>
        </w:rPr>
        <w:t xml:space="preserve"> extra-linguistic</w:t>
      </w:r>
      <w:r w:rsidR="19C1698F" w:rsidRPr="00D00F3D">
        <w:rPr>
          <w:rStyle w:val="normaltextrun"/>
          <w:rFonts w:ascii="Arial" w:hAnsi="Arial" w:cs="Arial"/>
          <w:color w:val="000000" w:themeColor="text1"/>
          <w:sz w:val="22"/>
          <w:szCs w:val="22"/>
        </w:rPr>
        <w:t xml:space="preserve"> </w:t>
      </w:r>
      <w:r w:rsidR="00336757" w:rsidRPr="00D00F3D">
        <w:rPr>
          <w:rStyle w:val="normaltextrun"/>
          <w:rFonts w:ascii="Arial" w:hAnsi="Arial" w:cs="Arial"/>
          <w:color w:val="000000" w:themeColor="text1"/>
          <w:sz w:val="22"/>
          <w:szCs w:val="22"/>
        </w:rPr>
        <w:t>ways of</w:t>
      </w:r>
      <w:r w:rsidR="00956F0D" w:rsidRPr="00D00F3D">
        <w:rPr>
          <w:rStyle w:val="normaltextrun"/>
          <w:rFonts w:ascii="Arial" w:hAnsi="Arial" w:cs="Arial"/>
          <w:color w:val="000000" w:themeColor="text1"/>
          <w:sz w:val="22"/>
          <w:szCs w:val="22"/>
        </w:rPr>
        <w:t xml:space="preserve"> </w:t>
      </w:r>
      <w:r w:rsidR="00D53027" w:rsidRPr="00D00F3D">
        <w:rPr>
          <w:rStyle w:val="normaltextrun"/>
          <w:rFonts w:ascii="Arial" w:hAnsi="Arial" w:cs="Arial"/>
          <w:color w:val="000000" w:themeColor="text1"/>
          <w:sz w:val="22"/>
          <w:szCs w:val="22"/>
        </w:rPr>
        <w:t>represent</w:t>
      </w:r>
      <w:r w:rsidR="00336757" w:rsidRPr="00D00F3D">
        <w:rPr>
          <w:rStyle w:val="normaltextrun"/>
          <w:rFonts w:ascii="Arial" w:hAnsi="Arial" w:cs="Arial"/>
          <w:color w:val="000000" w:themeColor="text1"/>
          <w:sz w:val="22"/>
          <w:szCs w:val="22"/>
        </w:rPr>
        <w:t>ing</w:t>
      </w:r>
      <w:r w:rsidR="00D53027" w:rsidRPr="00D00F3D">
        <w:rPr>
          <w:rStyle w:val="normaltextrun"/>
          <w:rFonts w:ascii="Arial" w:hAnsi="Arial" w:cs="Arial"/>
          <w:color w:val="000000" w:themeColor="text1"/>
          <w:sz w:val="22"/>
          <w:szCs w:val="22"/>
        </w:rPr>
        <w:t xml:space="preserve"> the collective community,</w:t>
      </w:r>
      <w:r w:rsidR="00336757" w:rsidRPr="00D00F3D">
        <w:rPr>
          <w:rStyle w:val="normaltextrun"/>
          <w:rFonts w:ascii="Arial" w:hAnsi="Arial" w:cs="Arial"/>
          <w:color w:val="000000" w:themeColor="text1"/>
          <w:sz w:val="22"/>
          <w:szCs w:val="22"/>
        </w:rPr>
        <w:t xml:space="preserve"> imaginative attachments to space </w:t>
      </w:r>
      <w:r w:rsidR="00D53027" w:rsidRPr="00D00F3D">
        <w:rPr>
          <w:rStyle w:val="normaltextrun"/>
          <w:rFonts w:ascii="Arial" w:hAnsi="Arial" w:cs="Arial"/>
          <w:color w:val="000000" w:themeColor="text1"/>
          <w:sz w:val="22"/>
          <w:szCs w:val="22"/>
        </w:rPr>
        <w:t>and subjective experience of Hong Kong</w:t>
      </w:r>
      <w:r w:rsidR="00C855E8" w:rsidRPr="00D00F3D">
        <w:rPr>
          <w:rStyle w:val="normaltextrun"/>
          <w:rFonts w:ascii="Arial" w:hAnsi="Arial" w:cs="Arial"/>
          <w:color w:val="000000" w:themeColor="text1"/>
          <w:sz w:val="22"/>
          <w:szCs w:val="22"/>
        </w:rPr>
        <w:t>, and consider how to transcribe them in English.</w:t>
      </w:r>
      <w:r w:rsidR="00D53027" w:rsidRPr="00D00F3D">
        <w:rPr>
          <w:rStyle w:val="normaltextrun"/>
          <w:rFonts w:ascii="Arial" w:hAnsi="Arial" w:cs="Arial"/>
          <w:color w:val="000000" w:themeColor="text1"/>
          <w:sz w:val="22"/>
          <w:szCs w:val="22"/>
        </w:rPr>
        <w:t xml:space="preserve"> </w:t>
      </w:r>
      <w:r w:rsidR="00336757" w:rsidRPr="00D00F3D">
        <w:rPr>
          <w:rStyle w:val="normaltextrun"/>
          <w:rFonts w:ascii="Arial" w:hAnsi="Arial" w:cs="Arial"/>
          <w:color w:val="000000" w:themeColor="text1"/>
          <w:sz w:val="22"/>
          <w:szCs w:val="22"/>
        </w:rPr>
        <w:t>Again, this process illuminates the effects of linguistic choices in my</w:t>
      </w:r>
      <w:r w:rsidR="008227A8" w:rsidRPr="00D00F3D">
        <w:rPr>
          <w:rStyle w:val="normaltextrun"/>
          <w:rFonts w:ascii="Arial" w:hAnsi="Arial" w:cs="Arial"/>
          <w:color w:val="000000" w:themeColor="text1"/>
          <w:sz w:val="22"/>
          <w:szCs w:val="22"/>
        </w:rPr>
        <w:t xml:space="preserve"> </w:t>
      </w:r>
      <w:r w:rsidR="00336757" w:rsidRPr="00D00F3D">
        <w:rPr>
          <w:rStyle w:val="normaltextrun"/>
          <w:rFonts w:ascii="Arial" w:hAnsi="Arial" w:cs="Arial"/>
          <w:color w:val="000000" w:themeColor="text1"/>
          <w:sz w:val="22"/>
          <w:szCs w:val="22"/>
        </w:rPr>
        <w:t xml:space="preserve">narrative. </w:t>
      </w:r>
      <w:r w:rsidR="000F0212" w:rsidRPr="00D00F3D">
        <w:rPr>
          <w:rStyle w:val="normaltextrun"/>
          <w:rFonts w:ascii="Arial" w:hAnsi="Arial" w:cs="Arial"/>
          <w:color w:val="000000" w:themeColor="text1"/>
          <w:sz w:val="22"/>
          <w:szCs w:val="22"/>
        </w:rPr>
        <w:t>Tang Kwok-hin, for example, repositions Hong Kong’s boundary or non-spaces, such as concrete verges and barbed-wire walls, as central focal points, present</w:t>
      </w:r>
      <w:r w:rsidR="0029563B" w:rsidRPr="00D00F3D">
        <w:rPr>
          <w:rStyle w:val="normaltextrun"/>
          <w:rFonts w:ascii="Arial" w:hAnsi="Arial" w:cs="Arial"/>
          <w:color w:val="000000" w:themeColor="text1"/>
          <w:sz w:val="22"/>
          <w:szCs w:val="22"/>
        </w:rPr>
        <w:t>ing</w:t>
      </w:r>
      <w:r w:rsidR="000F0212" w:rsidRPr="00D00F3D">
        <w:rPr>
          <w:rStyle w:val="normaltextrun"/>
          <w:rFonts w:ascii="Arial" w:hAnsi="Arial" w:cs="Arial"/>
          <w:color w:val="000000" w:themeColor="text1"/>
          <w:sz w:val="22"/>
          <w:szCs w:val="22"/>
        </w:rPr>
        <w:t xml:space="preserve"> liminal spaces as both areas of significance</w:t>
      </w:r>
      <w:r w:rsidR="008227A8" w:rsidRPr="00D00F3D">
        <w:rPr>
          <w:rStyle w:val="normaltextrun"/>
          <w:rFonts w:ascii="Arial" w:hAnsi="Arial" w:cs="Arial"/>
          <w:color w:val="000000" w:themeColor="text1"/>
          <w:sz w:val="22"/>
          <w:szCs w:val="22"/>
        </w:rPr>
        <w:t xml:space="preserve">, </w:t>
      </w:r>
      <w:r w:rsidR="000F0212" w:rsidRPr="00D00F3D">
        <w:rPr>
          <w:rStyle w:val="normaltextrun"/>
          <w:rFonts w:ascii="Arial" w:hAnsi="Arial" w:cs="Arial"/>
          <w:color w:val="000000" w:themeColor="text1"/>
          <w:sz w:val="22"/>
          <w:szCs w:val="22"/>
        </w:rPr>
        <w:t>beauty</w:t>
      </w:r>
      <w:r w:rsidR="008227A8" w:rsidRPr="00D00F3D">
        <w:rPr>
          <w:rStyle w:val="normaltextrun"/>
          <w:rFonts w:ascii="Arial" w:hAnsi="Arial" w:cs="Arial"/>
          <w:color w:val="000000" w:themeColor="text1"/>
          <w:sz w:val="22"/>
          <w:szCs w:val="22"/>
        </w:rPr>
        <w:t>,</w:t>
      </w:r>
      <w:r w:rsidR="000F0212" w:rsidRPr="00D00F3D">
        <w:rPr>
          <w:rStyle w:val="normaltextrun"/>
          <w:rFonts w:ascii="Arial" w:hAnsi="Arial" w:cs="Arial"/>
          <w:color w:val="000000" w:themeColor="text1"/>
          <w:sz w:val="22"/>
          <w:szCs w:val="22"/>
        </w:rPr>
        <w:t xml:space="preserve"> and as points of connection rather than division. This re-centralisation acts as a metonym for the re-centralisation of Hong Kong itself. </w:t>
      </w:r>
      <w:r w:rsidR="19C1698F" w:rsidRPr="00D00F3D">
        <w:rPr>
          <w:rStyle w:val="normaltextrun"/>
          <w:rFonts w:ascii="Arial" w:hAnsi="Arial" w:cs="Arial"/>
          <w:color w:val="000000" w:themeColor="text1"/>
          <w:sz w:val="22"/>
          <w:szCs w:val="22"/>
        </w:rPr>
        <w:t>I similarly reimagine margins and liminal spaces in my own creative work</w:t>
      </w:r>
      <w:r w:rsidR="00C855E8" w:rsidRPr="00D00F3D">
        <w:rPr>
          <w:rStyle w:val="normaltextrun"/>
          <w:rFonts w:ascii="Arial" w:hAnsi="Arial" w:cs="Arial"/>
          <w:color w:val="000000" w:themeColor="text1"/>
          <w:sz w:val="22"/>
          <w:szCs w:val="22"/>
        </w:rPr>
        <w:t>, making them settings for interpersonal interactions and drawing the narrat</w:t>
      </w:r>
      <w:r w:rsidR="001141E9" w:rsidRPr="00D00F3D">
        <w:rPr>
          <w:rStyle w:val="normaltextrun"/>
          <w:rFonts w:ascii="Arial" w:hAnsi="Arial" w:cs="Arial"/>
          <w:color w:val="000000" w:themeColor="text1"/>
          <w:sz w:val="22"/>
          <w:szCs w:val="22"/>
        </w:rPr>
        <w:t>ive</w:t>
      </w:r>
      <w:r w:rsidR="00C855E8" w:rsidRPr="00D00F3D">
        <w:rPr>
          <w:rStyle w:val="normaltextrun"/>
          <w:rFonts w:ascii="Arial" w:hAnsi="Arial" w:cs="Arial"/>
          <w:color w:val="000000" w:themeColor="text1"/>
          <w:sz w:val="22"/>
          <w:szCs w:val="22"/>
        </w:rPr>
        <w:t xml:space="preserve"> gaze</w:t>
      </w:r>
      <w:r w:rsidR="19C1698F" w:rsidRPr="00D00F3D">
        <w:rPr>
          <w:rStyle w:val="normaltextrun"/>
          <w:rFonts w:ascii="Arial" w:hAnsi="Arial" w:cs="Arial"/>
          <w:color w:val="000000" w:themeColor="text1"/>
          <w:sz w:val="22"/>
          <w:szCs w:val="22"/>
        </w:rPr>
        <w:t>.</w:t>
      </w:r>
      <w:r w:rsidR="000F0212" w:rsidRPr="00D00F3D">
        <w:rPr>
          <w:rStyle w:val="normaltextrun"/>
          <w:rFonts w:ascii="Arial" w:hAnsi="Arial" w:cs="Arial"/>
          <w:color w:val="000000" w:themeColor="text1"/>
          <w:sz w:val="22"/>
          <w:szCs w:val="22"/>
        </w:rPr>
        <w:t xml:space="preserve"> </w:t>
      </w:r>
    </w:p>
    <w:p w14:paraId="14CA6A64" w14:textId="0C61F3F3" w:rsidR="00F50A1F" w:rsidRPr="00D00F3D" w:rsidRDefault="00F50A1F" w:rsidP="00D00F3D">
      <w:pPr>
        <w:spacing w:after="0" w:line="360" w:lineRule="auto"/>
        <w:rPr>
          <w:rStyle w:val="normaltextrun"/>
          <w:rFonts w:ascii="Arial" w:hAnsi="Arial" w:cs="Arial"/>
          <w:color w:val="000000" w:themeColor="text1"/>
          <w:sz w:val="22"/>
          <w:szCs w:val="22"/>
        </w:rPr>
      </w:pPr>
    </w:p>
    <w:p w14:paraId="4342E3E8" w14:textId="71BB547C" w:rsidR="00C855E8" w:rsidRPr="00D00F3D" w:rsidRDefault="00C855E8" w:rsidP="00D00F3D">
      <w:pPr>
        <w:spacing w:line="360" w:lineRule="auto"/>
        <w:rPr>
          <w:rFonts w:ascii="Arial" w:hAnsi="Arial" w:cs="Arial"/>
          <w:b/>
          <w:color w:val="000000" w:themeColor="text1"/>
          <w:sz w:val="22"/>
          <w:szCs w:val="22"/>
        </w:rPr>
      </w:pPr>
      <w:r w:rsidRPr="00D00F3D">
        <w:rPr>
          <w:rFonts w:ascii="Arial" w:hAnsi="Arial" w:cs="Arial"/>
          <w:b/>
          <w:color w:val="000000" w:themeColor="text1"/>
          <w:sz w:val="22"/>
          <w:szCs w:val="22"/>
        </w:rPr>
        <w:t xml:space="preserve">Reconstructing </w:t>
      </w:r>
      <w:r w:rsidR="007A44EF" w:rsidRPr="00D00F3D">
        <w:rPr>
          <w:rFonts w:ascii="Arial" w:hAnsi="Arial" w:cs="Arial"/>
          <w:b/>
          <w:color w:val="000000" w:themeColor="text1"/>
          <w:sz w:val="22"/>
          <w:szCs w:val="22"/>
        </w:rPr>
        <w:t>(</w:t>
      </w:r>
      <w:r w:rsidRPr="00D00F3D">
        <w:rPr>
          <w:rFonts w:ascii="Arial" w:hAnsi="Arial" w:cs="Arial"/>
          <w:b/>
          <w:color w:val="000000" w:themeColor="text1"/>
          <w:sz w:val="22"/>
          <w:szCs w:val="22"/>
        </w:rPr>
        <w:t>through</w:t>
      </w:r>
      <w:r w:rsidR="007A44EF" w:rsidRPr="00D00F3D">
        <w:rPr>
          <w:rFonts w:ascii="Arial" w:hAnsi="Arial" w:cs="Arial"/>
          <w:b/>
          <w:color w:val="000000" w:themeColor="text1"/>
          <w:sz w:val="22"/>
          <w:szCs w:val="22"/>
        </w:rPr>
        <w:t>)</w:t>
      </w:r>
      <w:r w:rsidRPr="00D00F3D">
        <w:rPr>
          <w:rFonts w:ascii="Arial" w:hAnsi="Arial" w:cs="Arial"/>
          <w:b/>
          <w:color w:val="000000" w:themeColor="text1"/>
          <w:sz w:val="22"/>
          <w:szCs w:val="22"/>
        </w:rPr>
        <w:t xml:space="preserve"> Genre</w:t>
      </w:r>
    </w:p>
    <w:p w14:paraId="782E02E9" w14:textId="334AB00C" w:rsidR="00C855E8" w:rsidRPr="00D00F3D" w:rsidRDefault="000346B2" w:rsidP="00D00F3D">
      <w:pPr>
        <w:spacing w:line="360" w:lineRule="auto"/>
        <w:ind w:firstLine="720"/>
        <w:rPr>
          <w:rFonts w:ascii="Arial" w:hAnsi="Arial" w:cs="Arial"/>
          <w:sz w:val="22"/>
          <w:szCs w:val="22"/>
        </w:rPr>
      </w:pPr>
      <w:r w:rsidRPr="00D00F3D">
        <w:rPr>
          <w:rFonts w:ascii="Arial" w:hAnsi="Arial" w:cs="Arial"/>
          <w:color w:val="000000" w:themeColor="text1"/>
          <w:sz w:val="22"/>
          <w:szCs w:val="22"/>
        </w:rPr>
        <w:lastRenderedPageBreak/>
        <w:t xml:space="preserve">My positionality as a British writer complicates my </w:t>
      </w:r>
      <w:r w:rsidR="008227A8" w:rsidRPr="00D00F3D">
        <w:rPr>
          <w:rFonts w:ascii="Arial" w:hAnsi="Arial" w:cs="Arial"/>
          <w:color w:val="000000" w:themeColor="text1"/>
          <w:sz w:val="22"/>
          <w:szCs w:val="22"/>
        </w:rPr>
        <w:t>ability</w:t>
      </w:r>
      <w:r w:rsidRPr="00D00F3D">
        <w:rPr>
          <w:rFonts w:ascii="Arial" w:hAnsi="Arial" w:cs="Arial"/>
          <w:color w:val="000000" w:themeColor="text1"/>
          <w:sz w:val="22"/>
          <w:szCs w:val="22"/>
        </w:rPr>
        <w:t xml:space="preserve"> to write a Hong Kong-centric narrative, given the </w:t>
      </w:r>
      <w:r w:rsidR="00336757" w:rsidRPr="00D00F3D">
        <w:rPr>
          <w:rFonts w:ascii="Arial" w:hAnsi="Arial" w:cs="Arial"/>
          <w:color w:val="000000" w:themeColor="text1"/>
          <w:sz w:val="22"/>
          <w:szCs w:val="22"/>
        </w:rPr>
        <w:t>history</w:t>
      </w:r>
      <w:r w:rsidRPr="00D00F3D">
        <w:rPr>
          <w:rFonts w:ascii="Arial" w:hAnsi="Arial" w:cs="Arial"/>
          <w:color w:val="000000" w:themeColor="text1"/>
          <w:sz w:val="22"/>
          <w:szCs w:val="22"/>
        </w:rPr>
        <w:t xml:space="preserve"> of English language print capital misrepresenting, appropriating and demarcating colonial and post-colonial space</w:t>
      </w:r>
      <w:r w:rsidR="00336757" w:rsidRPr="00D00F3D">
        <w:rPr>
          <w:rFonts w:ascii="Arial" w:hAnsi="Arial" w:cs="Arial"/>
          <w:color w:val="000000" w:themeColor="text1"/>
          <w:sz w:val="22"/>
          <w:szCs w:val="22"/>
        </w:rPr>
        <w:t>s</w:t>
      </w:r>
      <w:r w:rsidRPr="00D00F3D">
        <w:rPr>
          <w:rFonts w:ascii="Arial" w:hAnsi="Arial" w:cs="Arial"/>
          <w:color w:val="000000" w:themeColor="text1"/>
          <w:sz w:val="22"/>
          <w:szCs w:val="22"/>
        </w:rPr>
        <w:t xml:space="preserve">. </w:t>
      </w:r>
      <w:r w:rsidR="00336757" w:rsidRPr="00D00F3D">
        <w:rPr>
          <w:rFonts w:ascii="Arial" w:hAnsi="Arial" w:cs="Arial"/>
          <w:color w:val="000000" w:themeColor="text1"/>
          <w:sz w:val="22"/>
          <w:szCs w:val="22"/>
        </w:rPr>
        <w:t>For this reason, my methodology combines and reimagines tropes of</w:t>
      </w:r>
      <w:r w:rsidRPr="00D00F3D">
        <w:rPr>
          <w:rFonts w:ascii="Arial" w:hAnsi="Arial" w:cs="Arial"/>
          <w:color w:val="000000" w:themeColor="text1"/>
          <w:sz w:val="22"/>
          <w:szCs w:val="22"/>
        </w:rPr>
        <w:t xml:space="preserve"> multiple genres</w:t>
      </w:r>
      <w:r w:rsidR="00685B7A" w:rsidRPr="00D00F3D">
        <w:rPr>
          <w:rFonts w:ascii="Arial" w:hAnsi="Arial" w:cs="Arial"/>
          <w:color w:val="000000" w:themeColor="text1"/>
          <w:sz w:val="22"/>
          <w:szCs w:val="22"/>
        </w:rPr>
        <w:t>,</w:t>
      </w:r>
      <w:r w:rsidRPr="00D00F3D">
        <w:rPr>
          <w:rFonts w:ascii="Arial" w:hAnsi="Arial" w:cs="Arial"/>
          <w:color w:val="000000" w:themeColor="text1"/>
          <w:sz w:val="22"/>
          <w:szCs w:val="22"/>
        </w:rPr>
        <w:t xml:space="preserve"> </w:t>
      </w:r>
      <w:r w:rsidR="00685B7A" w:rsidRPr="00D00F3D">
        <w:rPr>
          <w:rFonts w:ascii="Arial" w:hAnsi="Arial" w:cs="Arial"/>
          <w:color w:val="000000" w:themeColor="text1"/>
          <w:sz w:val="22"/>
          <w:szCs w:val="22"/>
        </w:rPr>
        <w:t xml:space="preserve">from autoethnography and life-writing to the adventure narrative, </w:t>
      </w:r>
      <w:r w:rsidRPr="00D00F3D">
        <w:rPr>
          <w:rFonts w:ascii="Arial" w:hAnsi="Arial" w:cs="Arial"/>
          <w:color w:val="000000" w:themeColor="text1"/>
          <w:sz w:val="22"/>
          <w:szCs w:val="22"/>
        </w:rPr>
        <w:t>with the aim of decolonising my writing</w:t>
      </w:r>
      <w:r w:rsidR="00336757" w:rsidRPr="00D00F3D">
        <w:rPr>
          <w:rFonts w:ascii="Arial" w:hAnsi="Arial" w:cs="Arial"/>
          <w:color w:val="000000" w:themeColor="text1"/>
          <w:sz w:val="22"/>
          <w:szCs w:val="22"/>
        </w:rPr>
        <w:t xml:space="preserve"> and</w:t>
      </w:r>
      <w:r w:rsidRPr="00D00F3D">
        <w:rPr>
          <w:rFonts w:ascii="Arial" w:hAnsi="Arial" w:cs="Arial"/>
          <w:color w:val="000000" w:themeColor="text1"/>
          <w:sz w:val="22"/>
          <w:szCs w:val="22"/>
        </w:rPr>
        <w:t xml:space="preserve"> de-centralising </w:t>
      </w:r>
      <w:r w:rsidR="001141E9" w:rsidRPr="00D00F3D">
        <w:rPr>
          <w:rFonts w:ascii="Arial" w:hAnsi="Arial" w:cs="Arial"/>
          <w:color w:val="000000" w:themeColor="text1"/>
          <w:sz w:val="22"/>
          <w:szCs w:val="22"/>
        </w:rPr>
        <w:t>my protagonist, narrator and</w:t>
      </w:r>
      <w:r w:rsidR="00124F44" w:rsidRPr="00D00F3D">
        <w:rPr>
          <w:rFonts w:ascii="Arial" w:hAnsi="Arial" w:cs="Arial"/>
          <w:color w:val="000000" w:themeColor="text1"/>
          <w:sz w:val="22"/>
          <w:szCs w:val="22"/>
        </w:rPr>
        <w:t xml:space="preserve"> </w:t>
      </w:r>
      <w:r w:rsidRPr="00D00F3D">
        <w:rPr>
          <w:rFonts w:ascii="Arial" w:hAnsi="Arial" w:cs="Arial"/>
          <w:color w:val="000000" w:themeColor="text1"/>
          <w:sz w:val="22"/>
          <w:szCs w:val="22"/>
        </w:rPr>
        <w:t>self a</w:t>
      </w:r>
      <w:r w:rsidR="001141E9" w:rsidRPr="00D00F3D">
        <w:rPr>
          <w:rFonts w:ascii="Arial" w:hAnsi="Arial" w:cs="Arial"/>
          <w:color w:val="000000" w:themeColor="text1"/>
          <w:sz w:val="22"/>
          <w:szCs w:val="22"/>
        </w:rPr>
        <w:t>s</w:t>
      </w:r>
      <w:r w:rsidRPr="00D00F3D">
        <w:rPr>
          <w:rFonts w:ascii="Arial" w:hAnsi="Arial" w:cs="Arial"/>
          <w:color w:val="000000" w:themeColor="text1"/>
          <w:sz w:val="22"/>
          <w:szCs w:val="22"/>
        </w:rPr>
        <w:t xml:space="preserve"> autho</w:t>
      </w:r>
      <w:r w:rsidR="0084126E" w:rsidRPr="00D00F3D">
        <w:rPr>
          <w:rFonts w:ascii="Arial" w:hAnsi="Arial" w:cs="Arial"/>
          <w:color w:val="000000" w:themeColor="text1"/>
          <w:sz w:val="22"/>
          <w:szCs w:val="22"/>
        </w:rPr>
        <w:t>r</w:t>
      </w:r>
      <w:r w:rsidRPr="00D00F3D">
        <w:rPr>
          <w:rFonts w:ascii="Arial" w:hAnsi="Arial" w:cs="Arial"/>
          <w:color w:val="000000" w:themeColor="text1"/>
          <w:sz w:val="22"/>
          <w:szCs w:val="22"/>
        </w:rPr>
        <w:t xml:space="preserve">. </w:t>
      </w:r>
      <w:r w:rsidR="001A057A" w:rsidRPr="00D00F3D">
        <w:rPr>
          <w:rFonts w:ascii="Arial" w:hAnsi="Arial" w:cs="Arial"/>
          <w:color w:val="000000" w:themeColor="text1"/>
          <w:sz w:val="22"/>
          <w:szCs w:val="22"/>
        </w:rPr>
        <w:t xml:space="preserve">My use of an expatriate protagonist to focalise the narrative builds on a trend in Hong Kong writing from the 1970s to the 1980s, whereby ‘expatriation, </w:t>
      </w:r>
      <w:r w:rsidR="001A057A" w:rsidRPr="00D00F3D">
        <w:rPr>
          <w:rFonts w:ascii="Arial" w:hAnsi="Arial" w:cs="Arial"/>
          <w:sz w:val="22"/>
          <w:szCs w:val="22"/>
        </w:rPr>
        <w:t>beyond designating a condition of residence, becomes more clearly visible as a critical perspective on Hong Kong’.</w:t>
      </w:r>
      <w:r w:rsidR="001A057A" w:rsidRPr="00D00F3D">
        <w:rPr>
          <w:rStyle w:val="FootnoteReference"/>
          <w:rFonts w:ascii="Arial" w:hAnsi="Arial" w:cs="Arial"/>
          <w:sz w:val="22"/>
          <w:szCs w:val="22"/>
        </w:rPr>
        <w:footnoteReference w:id="173"/>
      </w:r>
      <w:r w:rsidR="001A057A" w:rsidRPr="00D00F3D">
        <w:rPr>
          <w:rFonts w:ascii="Arial" w:hAnsi="Arial" w:cs="Arial"/>
          <w:sz w:val="22"/>
          <w:szCs w:val="22"/>
        </w:rPr>
        <w:t xml:space="preserve"> </w:t>
      </w:r>
      <w:r w:rsidR="00685B7A" w:rsidRPr="00D00F3D">
        <w:rPr>
          <w:rFonts w:ascii="Arial" w:hAnsi="Arial" w:cs="Arial"/>
          <w:color w:val="000000" w:themeColor="text1"/>
          <w:sz w:val="22"/>
          <w:szCs w:val="22"/>
        </w:rPr>
        <w:t>While addressing Hong Kong’s narrative subordination beneath master narratives of Chinese Nationalism, British colonialism and globalism, I also challenge the assumed authority or ‘dominance’ of my own voi</w:t>
      </w:r>
      <w:r w:rsidR="0084126E" w:rsidRPr="00D00F3D">
        <w:rPr>
          <w:rFonts w:ascii="Arial" w:hAnsi="Arial" w:cs="Arial"/>
          <w:color w:val="000000" w:themeColor="text1"/>
          <w:sz w:val="22"/>
          <w:szCs w:val="22"/>
        </w:rPr>
        <w:t xml:space="preserve">ce, a metonym of the </w:t>
      </w:r>
      <w:r w:rsidR="00685B7A" w:rsidRPr="00D00F3D">
        <w:rPr>
          <w:rFonts w:ascii="Arial" w:hAnsi="Arial" w:cs="Arial"/>
          <w:color w:val="000000" w:themeColor="text1"/>
          <w:sz w:val="22"/>
          <w:szCs w:val="22"/>
        </w:rPr>
        <w:t>‘White/Western voic</w:t>
      </w:r>
      <w:r w:rsidR="0084126E" w:rsidRPr="00D00F3D">
        <w:rPr>
          <w:rFonts w:ascii="Arial" w:hAnsi="Arial" w:cs="Arial"/>
          <w:color w:val="000000" w:themeColor="text1"/>
          <w:sz w:val="22"/>
          <w:szCs w:val="22"/>
        </w:rPr>
        <w:t>[</w:t>
      </w:r>
      <w:r w:rsidR="00685B7A" w:rsidRPr="00D00F3D">
        <w:rPr>
          <w:rFonts w:ascii="Arial" w:hAnsi="Arial" w:cs="Arial"/>
          <w:color w:val="000000" w:themeColor="text1"/>
          <w:sz w:val="22"/>
          <w:szCs w:val="22"/>
        </w:rPr>
        <w:t>e</w:t>
      </w:r>
      <w:r w:rsidR="0084126E" w:rsidRPr="00D00F3D">
        <w:rPr>
          <w:rFonts w:ascii="Arial" w:hAnsi="Arial" w:cs="Arial"/>
          <w:color w:val="000000" w:themeColor="text1"/>
          <w:sz w:val="22"/>
          <w:szCs w:val="22"/>
        </w:rPr>
        <w:t>]</w:t>
      </w:r>
      <w:r w:rsidR="00685B7A" w:rsidRPr="00D00F3D">
        <w:rPr>
          <w:rFonts w:ascii="Arial" w:hAnsi="Arial" w:cs="Arial"/>
          <w:color w:val="000000" w:themeColor="text1"/>
          <w:sz w:val="22"/>
          <w:szCs w:val="22"/>
        </w:rPr>
        <w:t>’.</w:t>
      </w:r>
      <w:r w:rsidR="00685B7A" w:rsidRPr="00D00F3D">
        <w:rPr>
          <w:rStyle w:val="FootnoteReference"/>
          <w:rFonts w:ascii="Arial" w:hAnsi="Arial" w:cs="Arial"/>
          <w:color w:val="000000" w:themeColor="text1"/>
          <w:sz w:val="22"/>
          <w:szCs w:val="22"/>
        </w:rPr>
        <w:footnoteReference w:id="174"/>
      </w:r>
      <w:r w:rsidR="00685B7A" w:rsidRPr="00D00F3D">
        <w:rPr>
          <w:rFonts w:ascii="Arial" w:hAnsi="Arial" w:cs="Arial"/>
          <w:color w:val="000000" w:themeColor="text1"/>
          <w:sz w:val="22"/>
          <w:szCs w:val="22"/>
        </w:rPr>
        <w:t xml:space="preserve"> </w:t>
      </w:r>
      <w:r w:rsidR="0084126E" w:rsidRPr="00D00F3D">
        <w:rPr>
          <w:rFonts w:ascii="Arial" w:hAnsi="Arial" w:cs="Arial"/>
          <w:color w:val="000000" w:themeColor="text1"/>
          <w:sz w:val="22"/>
          <w:szCs w:val="22"/>
        </w:rPr>
        <w:t>I consider</w:t>
      </w:r>
      <w:r w:rsidR="00685B7A" w:rsidRPr="00D00F3D">
        <w:rPr>
          <w:rFonts w:ascii="Arial" w:hAnsi="Arial" w:cs="Arial"/>
          <w:color w:val="000000" w:themeColor="text1"/>
          <w:sz w:val="22"/>
          <w:szCs w:val="22"/>
        </w:rPr>
        <w:t xml:space="preserve"> Gayatri C</w:t>
      </w:r>
      <w:r w:rsidR="00CE3617" w:rsidRPr="00D00F3D">
        <w:rPr>
          <w:rFonts w:ascii="Arial" w:hAnsi="Arial" w:cs="Arial"/>
          <w:color w:val="000000" w:themeColor="text1"/>
          <w:sz w:val="22"/>
          <w:szCs w:val="22"/>
        </w:rPr>
        <w:t>hakravorty</w:t>
      </w:r>
      <w:r w:rsidR="00685B7A" w:rsidRPr="00D00F3D">
        <w:rPr>
          <w:rFonts w:ascii="Arial" w:hAnsi="Arial" w:cs="Arial"/>
          <w:color w:val="000000" w:themeColor="text1"/>
          <w:sz w:val="22"/>
          <w:szCs w:val="22"/>
        </w:rPr>
        <w:t xml:space="preserve"> Spivak’s essay “Can the Subaltern Speak?”,</w:t>
      </w:r>
      <w:r w:rsidR="00982373" w:rsidRPr="00D00F3D">
        <w:rPr>
          <w:rStyle w:val="FootnoteReference"/>
          <w:rFonts w:ascii="Arial" w:hAnsi="Arial" w:cs="Arial"/>
          <w:color w:val="000000" w:themeColor="text1"/>
          <w:sz w:val="22"/>
          <w:szCs w:val="22"/>
        </w:rPr>
        <w:footnoteReference w:id="175"/>
      </w:r>
      <w:r w:rsidR="00685B7A" w:rsidRPr="00D00F3D">
        <w:rPr>
          <w:rFonts w:ascii="Arial" w:hAnsi="Arial" w:cs="Arial"/>
          <w:color w:val="000000" w:themeColor="text1"/>
          <w:sz w:val="22"/>
          <w:szCs w:val="22"/>
        </w:rPr>
        <w:t xml:space="preserve"> </w:t>
      </w:r>
      <w:r w:rsidR="0084126E" w:rsidRPr="00D00F3D">
        <w:rPr>
          <w:rFonts w:ascii="Arial" w:hAnsi="Arial" w:cs="Arial"/>
          <w:color w:val="000000" w:themeColor="text1"/>
          <w:sz w:val="22"/>
          <w:szCs w:val="22"/>
        </w:rPr>
        <w:t xml:space="preserve">in which </w:t>
      </w:r>
      <w:r w:rsidR="00685B7A" w:rsidRPr="00D00F3D">
        <w:rPr>
          <w:rFonts w:ascii="Arial" w:hAnsi="Arial" w:cs="Arial"/>
          <w:color w:val="000000" w:themeColor="text1"/>
          <w:sz w:val="22"/>
          <w:szCs w:val="22"/>
        </w:rPr>
        <w:t xml:space="preserve">she targets postcolonial </w:t>
      </w:r>
      <w:r w:rsidR="00D0768C" w:rsidRPr="00D00F3D">
        <w:rPr>
          <w:rFonts w:ascii="Arial" w:hAnsi="Arial" w:cs="Arial"/>
          <w:color w:val="000000" w:themeColor="text1"/>
          <w:sz w:val="22"/>
          <w:szCs w:val="22"/>
        </w:rPr>
        <w:t>scholars</w:t>
      </w:r>
      <w:r w:rsidR="00685B7A" w:rsidRPr="00D00F3D">
        <w:rPr>
          <w:rFonts w:ascii="Arial" w:hAnsi="Arial" w:cs="Arial"/>
          <w:color w:val="000000" w:themeColor="text1"/>
          <w:sz w:val="22"/>
          <w:szCs w:val="22"/>
        </w:rPr>
        <w:t xml:space="preserve"> who </w:t>
      </w:r>
      <w:r w:rsidR="00D0768C" w:rsidRPr="00D00F3D">
        <w:rPr>
          <w:rFonts w:ascii="Arial" w:hAnsi="Arial" w:cs="Arial"/>
          <w:color w:val="000000" w:themeColor="text1"/>
          <w:sz w:val="22"/>
          <w:szCs w:val="22"/>
        </w:rPr>
        <w:t xml:space="preserve">silence </w:t>
      </w:r>
      <w:r w:rsidR="00685B7A" w:rsidRPr="00D00F3D">
        <w:rPr>
          <w:rFonts w:ascii="Arial" w:hAnsi="Arial" w:cs="Arial"/>
          <w:color w:val="000000" w:themeColor="text1"/>
          <w:sz w:val="22"/>
          <w:szCs w:val="22"/>
        </w:rPr>
        <w:t>subalterns b</w:t>
      </w:r>
      <w:r w:rsidR="00D0768C" w:rsidRPr="00D00F3D">
        <w:rPr>
          <w:rFonts w:ascii="Arial" w:hAnsi="Arial" w:cs="Arial"/>
          <w:color w:val="000000" w:themeColor="text1"/>
          <w:sz w:val="22"/>
          <w:szCs w:val="22"/>
        </w:rPr>
        <w:t>y</w:t>
      </w:r>
      <w:r w:rsidR="00685B7A" w:rsidRPr="00D00F3D">
        <w:rPr>
          <w:rFonts w:ascii="Arial" w:hAnsi="Arial" w:cs="Arial"/>
          <w:color w:val="000000" w:themeColor="text1"/>
          <w:sz w:val="22"/>
          <w:szCs w:val="22"/>
        </w:rPr>
        <w:t xml:space="preserve"> prevent</w:t>
      </w:r>
      <w:r w:rsidR="00D0768C" w:rsidRPr="00D00F3D">
        <w:rPr>
          <w:rFonts w:ascii="Arial" w:hAnsi="Arial" w:cs="Arial"/>
          <w:color w:val="000000" w:themeColor="text1"/>
          <w:sz w:val="22"/>
          <w:szCs w:val="22"/>
        </w:rPr>
        <w:t>ing</w:t>
      </w:r>
      <w:r w:rsidR="00685B7A" w:rsidRPr="00D00F3D">
        <w:rPr>
          <w:rFonts w:ascii="Arial" w:hAnsi="Arial" w:cs="Arial"/>
          <w:color w:val="000000" w:themeColor="text1"/>
          <w:sz w:val="22"/>
          <w:szCs w:val="22"/>
        </w:rPr>
        <w:t xml:space="preserve"> them from speaking with their own voice</w:t>
      </w:r>
      <w:r w:rsidR="0084126E" w:rsidRPr="00D00F3D">
        <w:rPr>
          <w:rFonts w:ascii="Arial" w:hAnsi="Arial" w:cs="Arial"/>
          <w:color w:val="000000" w:themeColor="text1"/>
          <w:sz w:val="22"/>
          <w:szCs w:val="22"/>
        </w:rPr>
        <w:t>.</w:t>
      </w:r>
      <w:r w:rsidR="00685B7A" w:rsidRPr="00D00F3D">
        <w:rPr>
          <w:rFonts w:ascii="Arial" w:hAnsi="Arial" w:cs="Arial"/>
          <w:color w:val="000000" w:themeColor="text1"/>
          <w:sz w:val="22"/>
          <w:szCs w:val="22"/>
        </w:rPr>
        <w:t xml:space="preserve"> </w:t>
      </w:r>
      <w:r w:rsidR="0084126E" w:rsidRPr="00D00F3D">
        <w:rPr>
          <w:rFonts w:ascii="Arial" w:hAnsi="Arial" w:cs="Arial"/>
          <w:color w:val="000000" w:themeColor="text1"/>
          <w:sz w:val="22"/>
          <w:szCs w:val="22"/>
        </w:rPr>
        <w:t xml:space="preserve">When I </w:t>
      </w:r>
      <w:r w:rsidR="00685B7A" w:rsidRPr="00D00F3D">
        <w:rPr>
          <w:rFonts w:ascii="Arial" w:hAnsi="Arial" w:cs="Arial"/>
          <w:color w:val="000000" w:themeColor="text1"/>
          <w:sz w:val="22"/>
          <w:szCs w:val="22"/>
        </w:rPr>
        <w:t xml:space="preserve">include local voices </w:t>
      </w:r>
      <w:r w:rsidR="0084126E" w:rsidRPr="00D00F3D">
        <w:rPr>
          <w:rFonts w:ascii="Arial" w:hAnsi="Arial" w:cs="Arial"/>
          <w:color w:val="000000" w:themeColor="text1"/>
          <w:sz w:val="22"/>
          <w:szCs w:val="22"/>
        </w:rPr>
        <w:t xml:space="preserve">in my critical study, in the form of primary interviews, and in my novel, embodied in characters like Kallum and Mr Wang, I am careful to do so </w:t>
      </w:r>
      <w:r w:rsidR="00685B7A" w:rsidRPr="00D00F3D">
        <w:rPr>
          <w:rFonts w:ascii="Arial" w:hAnsi="Arial" w:cs="Arial"/>
          <w:color w:val="000000" w:themeColor="text1"/>
          <w:sz w:val="22"/>
          <w:szCs w:val="22"/>
        </w:rPr>
        <w:t>not with any chauvinistic claim of ‘giving a voice to the subaltern’</w:t>
      </w:r>
      <w:r w:rsidR="00685B7A" w:rsidRPr="00D00F3D">
        <w:rPr>
          <w:rStyle w:val="FootnoteReference"/>
          <w:rFonts w:ascii="Arial" w:hAnsi="Arial" w:cs="Arial"/>
          <w:color w:val="000000" w:themeColor="text1"/>
          <w:sz w:val="22"/>
          <w:szCs w:val="22"/>
        </w:rPr>
        <w:footnoteReference w:id="176"/>
      </w:r>
      <w:r w:rsidR="00685B7A" w:rsidRPr="00D00F3D">
        <w:rPr>
          <w:rFonts w:ascii="Arial" w:hAnsi="Arial" w:cs="Arial"/>
          <w:color w:val="000000" w:themeColor="text1"/>
          <w:sz w:val="22"/>
          <w:szCs w:val="22"/>
        </w:rPr>
        <w:t xml:space="preserve"> but</w:t>
      </w:r>
      <w:r w:rsidR="0084126E" w:rsidRPr="00D00F3D">
        <w:rPr>
          <w:rFonts w:ascii="Arial" w:hAnsi="Arial" w:cs="Arial"/>
          <w:color w:val="000000" w:themeColor="text1"/>
          <w:sz w:val="22"/>
          <w:szCs w:val="22"/>
        </w:rPr>
        <w:t>,</w:t>
      </w:r>
      <w:r w:rsidR="00685B7A" w:rsidRPr="00D00F3D">
        <w:rPr>
          <w:rFonts w:ascii="Arial" w:hAnsi="Arial" w:cs="Arial"/>
          <w:color w:val="000000" w:themeColor="text1"/>
          <w:sz w:val="22"/>
          <w:szCs w:val="22"/>
        </w:rPr>
        <w:t xml:space="preserve"> </w:t>
      </w:r>
      <w:r w:rsidR="0084126E" w:rsidRPr="00D00F3D">
        <w:rPr>
          <w:rFonts w:ascii="Arial" w:hAnsi="Arial" w:cs="Arial"/>
          <w:color w:val="000000" w:themeColor="text1"/>
          <w:sz w:val="22"/>
          <w:szCs w:val="22"/>
        </w:rPr>
        <w:t xml:space="preserve">instead, </w:t>
      </w:r>
      <w:r w:rsidR="00685B7A" w:rsidRPr="00D00F3D">
        <w:rPr>
          <w:rFonts w:ascii="Arial" w:hAnsi="Arial" w:cs="Arial"/>
          <w:color w:val="000000" w:themeColor="text1"/>
          <w:sz w:val="22"/>
          <w:szCs w:val="22"/>
        </w:rPr>
        <w:t xml:space="preserve">to challenge </w:t>
      </w:r>
      <w:r w:rsidR="0084126E" w:rsidRPr="00D00F3D">
        <w:rPr>
          <w:rFonts w:ascii="Arial" w:hAnsi="Arial" w:cs="Arial"/>
          <w:color w:val="000000" w:themeColor="text1"/>
          <w:sz w:val="22"/>
          <w:szCs w:val="22"/>
        </w:rPr>
        <w:t>any</w:t>
      </w:r>
      <w:r w:rsidR="00685B7A" w:rsidRPr="00D00F3D">
        <w:rPr>
          <w:rFonts w:ascii="Arial" w:hAnsi="Arial" w:cs="Arial"/>
          <w:color w:val="000000" w:themeColor="text1"/>
          <w:sz w:val="22"/>
          <w:szCs w:val="22"/>
        </w:rPr>
        <w:t xml:space="preserve"> authoritative claim</w:t>
      </w:r>
      <w:r w:rsidR="0084126E" w:rsidRPr="00D00F3D">
        <w:rPr>
          <w:rFonts w:ascii="Arial" w:hAnsi="Arial" w:cs="Arial"/>
          <w:color w:val="000000" w:themeColor="text1"/>
          <w:sz w:val="22"/>
          <w:szCs w:val="22"/>
        </w:rPr>
        <w:t>s</w:t>
      </w:r>
      <w:r w:rsidR="00685B7A" w:rsidRPr="00D00F3D">
        <w:rPr>
          <w:rFonts w:ascii="Arial" w:hAnsi="Arial" w:cs="Arial"/>
          <w:color w:val="000000" w:themeColor="text1"/>
          <w:sz w:val="22"/>
          <w:szCs w:val="22"/>
        </w:rPr>
        <w:t xml:space="preserve"> of my</w:t>
      </w:r>
      <w:r w:rsidR="0084126E" w:rsidRPr="00D00F3D">
        <w:rPr>
          <w:rFonts w:ascii="Arial" w:hAnsi="Arial" w:cs="Arial"/>
          <w:color w:val="000000" w:themeColor="text1"/>
          <w:sz w:val="22"/>
          <w:szCs w:val="22"/>
        </w:rPr>
        <w:t>self as researcher and of my</w:t>
      </w:r>
      <w:r w:rsidR="00685B7A" w:rsidRPr="00D00F3D">
        <w:rPr>
          <w:rFonts w:ascii="Arial" w:hAnsi="Arial" w:cs="Arial"/>
          <w:color w:val="000000" w:themeColor="text1"/>
          <w:sz w:val="22"/>
          <w:szCs w:val="22"/>
        </w:rPr>
        <w:t xml:space="preserve"> </w:t>
      </w:r>
      <w:r w:rsidR="0084126E" w:rsidRPr="00D00F3D">
        <w:rPr>
          <w:rFonts w:ascii="Arial" w:hAnsi="Arial" w:cs="Arial"/>
          <w:color w:val="000000" w:themeColor="text1"/>
          <w:sz w:val="22"/>
          <w:szCs w:val="22"/>
        </w:rPr>
        <w:t xml:space="preserve">protagonist and </w:t>
      </w:r>
      <w:r w:rsidR="00685B7A" w:rsidRPr="00D00F3D">
        <w:rPr>
          <w:rFonts w:ascii="Arial" w:hAnsi="Arial" w:cs="Arial"/>
          <w:color w:val="000000" w:themeColor="text1"/>
          <w:sz w:val="22"/>
          <w:szCs w:val="22"/>
        </w:rPr>
        <w:t>narrator</w:t>
      </w:r>
      <w:r w:rsidR="0084126E" w:rsidRPr="00D00F3D">
        <w:rPr>
          <w:rFonts w:ascii="Arial" w:hAnsi="Arial" w:cs="Arial"/>
          <w:color w:val="000000" w:themeColor="text1"/>
          <w:sz w:val="22"/>
          <w:szCs w:val="22"/>
        </w:rPr>
        <w:t>, respectively</w:t>
      </w:r>
      <w:r w:rsidR="00685B7A" w:rsidRPr="00D00F3D">
        <w:rPr>
          <w:rFonts w:ascii="Arial" w:hAnsi="Arial" w:cs="Arial"/>
          <w:color w:val="000000" w:themeColor="text1"/>
          <w:sz w:val="22"/>
          <w:szCs w:val="22"/>
        </w:rPr>
        <w:t>.</w:t>
      </w:r>
    </w:p>
    <w:p w14:paraId="0C5486EC" w14:textId="77777777" w:rsidR="001646E2" w:rsidRPr="00D00F3D" w:rsidRDefault="001646E2" w:rsidP="00D00F3D">
      <w:pPr>
        <w:spacing w:line="360" w:lineRule="auto"/>
        <w:ind w:firstLine="720"/>
        <w:rPr>
          <w:rFonts w:ascii="Arial" w:hAnsi="Arial" w:cs="Arial"/>
          <w:color w:val="000000" w:themeColor="text1"/>
          <w:sz w:val="22"/>
          <w:szCs w:val="22"/>
        </w:rPr>
      </w:pPr>
    </w:p>
    <w:p w14:paraId="36DBC9E4" w14:textId="37692E87" w:rsidR="001646E2" w:rsidRPr="00D00F3D" w:rsidRDefault="00685B7A" w:rsidP="00D00F3D">
      <w:pPr>
        <w:spacing w:line="360" w:lineRule="auto"/>
        <w:ind w:firstLine="720"/>
        <w:rPr>
          <w:rFonts w:ascii="Arial" w:hAnsi="Arial" w:cs="Arial"/>
          <w:color w:val="000000" w:themeColor="text1"/>
          <w:sz w:val="22"/>
          <w:szCs w:val="22"/>
        </w:rPr>
      </w:pPr>
      <w:r w:rsidRPr="00D00F3D">
        <w:rPr>
          <w:rFonts w:ascii="Arial" w:hAnsi="Arial" w:cs="Arial"/>
          <w:color w:val="000000" w:themeColor="text1"/>
          <w:sz w:val="22"/>
          <w:szCs w:val="22"/>
        </w:rPr>
        <w:t xml:space="preserve">I </w:t>
      </w:r>
      <w:r w:rsidR="0084126E" w:rsidRPr="00D00F3D">
        <w:rPr>
          <w:rFonts w:ascii="Arial" w:hAnsi="Arial" w:cs="Arial"/>
          <w:color w:val="000000" w:themeColor="text1"/>
          <w:sz w:val="22"/>
          <w:szCs w:val="22"/>
        </w:rPr>
        <w:t xml:space="preserve">therefore </w:t>
      </w:r>
      <w:r w:rsidRPr="00D00F3D">
        <w:rPr>
          <w:rFonts w:ascii="Arial" w:hAnsi="Arial" w:cs="Arial"/>
          <w:color w:val="000000" w:themeColor="text1"/>
          <w:sz w:val="22"/>
          <w:szCs w:val="22"/>
        </w:rPr>
        <w:t>interrogate the conventions of autoethnography</w:t>
      </w:r>
      <w:r w:rsidR="001646E2" w:rsidRPr="00D00F3D">
        <w:rPr>
          <w:rFonts w:ascii="Arial" w:hAnsi="Arial" w:cs="Arial"/>
          <w:color w:val="000000" w:themeColor="text1"/>
          <w:sz w:val="22"/>
          <w:szCs w:val="22"/>
        </w:rPr>
        <w:t xml:space="preserve">, a genre which </w:t>
      </w:r>
      <w:r w:rsidRPr="00D00F3D">
        <w:rPr>
          <w:rFonts w:ascii="Arial" w:hAnsi="Arial" w:cs="Arial"/>
          <w:color w:val="000000" w:themeColor="text1"/>
          <w:sz w:val="22"/>
          <w:szCs w:val="22"/>
        </w:rPr>
        <w:t xml:space="preserve">typically </w:t>
      </w:r>
      <w:r w:rsidR="001646E2" w:rsidRPr="00D00F3D">
        <w:rPr>
          <w:rFonts w:ascii="Arial" w:hAnsi="Arial" w:cs="Arial"/>
          <w:color w:val="000000" w:themeColor="text1"/>
          <w:sz w:val="22"/>
          <w:szCs w:val="22"/>
        </w:rPr>
        <w:t>‘re-centers the researcher’</w:t>
      </w:r>
      <w:r w:rsidR="0084126E" w:rsidRPr="00D00F3D">
        <w:rPr>
          <w:rFonts w:ascii="Arial" w:hAnsi="Arial" w:cs="Arial"/>
          <w:color w:val="000000" w:themeColor="text1"/>
          <w:sz w:val="22"/>
          <w:szCs w:val="22"/>
        </w:rPr>
        <w:t>.</w:t>
      </w:r>
      <w:r w:rsidR="001646E2" w:rsidRPr="00D00F3D">
        <w:rPr>
          <w:rStyle w:val="FootnoteReference"/>
          <w:rFonts w:ascii="Arial" w:hAnsi="Arial" w:cs="Arial"/>
          <w:color w:val="000000" w:themeColor="text1"/>
          <w:sz w:val="22"/>
          <w:szCs w:val="22"/>
        </w:rPr>
        <w:footnoteReference w:id="177"/>
      </w:r>
      <w:r w:rsidR="001646E2" w:rsidRPr="00D00F3D">
        <w:rPr>
          <w:rFonts w:ascii="Arial" w:hAnsi="Arial" w:cs="Arial"/>
          <w:color w:val="000000" w:themeColor="text1"/>
          <w:sz w:val="22"/>
          <w:szCs w:val="22"/>
        </w:rPr>
        <w:t xml:space="preserve"> As Satoshi Tyosaki writes,</w:t>
      </w:r>
    </w:p>
    <w:p w14:paraId="28DCF01E" w14:textId="75704761" w:rsidR="001646E2" w:rsidRPr="00D00F3D" w:rsidRDefault="001646E2" w:rsidP="00D00F3D">
      <w:pPr>
        <w:spacing w:line="360" w:lineRule="auto"/>
        <w:ind w:left="720"/>
        <w:rPr>
          <w:rFonts w:ascii="Arial" w:hAnsi="Arial" w:cs="Arial"/>
          <w:color w:val="000000" w:themeColor="text1"/>
          <w:sz w:val="22"/>
          <w:szCs w:val="22"/>
        </w:rPr>
      </w:pPr>
      <w:r w:rsidRPr="00D00F3D">
        <w:rPr>
          <w:rFonts w:ascii="Arial" w:hAnsi="Arial" w:cs="Arial"/>
          <w:color w:val="000000" w:themeColor="text1"/>
          <w:sz w:val="22"/>
          <w:szCs w:val="22"/>
        </w:rPr>
        <w:t>[b]ecoming a de/postcolonial autoethnographer … marks a pledge or commitment for our continuous self-reflexive labor to ... become more aware of</w:t>
      </w:r>
      <w:r w:rsidR="0084126E" w:rsidRPr="00D00F3D">
        <w:rPr>
          <w:rFonts w:ascii="Arial" w:hAnsi="Arial" w:cs="Arial"/>
          <w:color w:val="000000" w:themeColor="text1"/>
          <w:sz w:val="22"/>
          <w:szCs w:val="22"/>
        </w:rPr>
        <w:t xml:space="preserve"> … </w:t>
      </w:r>
      <w:r w:rsidRPr="00D00F3D">
        <w:rPr>
          <w:rFonts w:ascii="Arial" w:hAnsi="Arial" w:cs="Arial"/>
          <w:color w:val="000000" w:themeColor="text1"/>
          <w:sz w:val="22"/>
          <w:szCs w:val="22"/>
        </w:rPr>
        <w:t>and possibly challenge the relationality through which we became ... autoethnographers.</w:t>
      </w:r>
      <w:r w:rsidRPr="00D00F3D">
        <w:rPr>
          <w:rStyle w:val="FootnoteReference"/>
          <w:rFonts w:ascii="Arial" w:hAnsi="Arial" w:cs="Arial"/>
          <w:color w:val="000000" w:themeColor="text1"/>
          <w:sz w:val="22"/>
          <w:szCs w:val="22"/>
        </w:rPr>
        <w:footnoteReference w:id="178"/>
      </w:r>
      <w:r w:rsidRPr="00D00F3D">
        <w:rPr>
          <w:rFonts w:ascii="Arial" w:hAnsi="Arial" w:cs="Arial"/>
          <w:color w:val="000000" w:themeColor="text1"/>
          <w:sz w:val="22"/>
          <w:szCs w:val="22"/>
        </w:rPr>
        <w:t xml:space="preserve"> </w:t>
      </w:r>
    </w:p>
    <w:p w14:paraId="076D013C" w14:textId="4E317656" w:rsidR="00C855E8" w:rsidRPr="00D00F3D" w:rsidRDefault="001646E2" w:rsidP="00D00F3D">
      <w:pPr>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I address this relationality by interrogating the privileged positionality of a British writer in the post-colonial space, sign-posting his/her inability to represent the local space</w:t>
      </w:r>
      <w:r w:rsidR="0084126E" w:rsidRPr="00D00F3D">
        <w:rPr>
          <w:rFonts w:ascii="Arial" w:hAnsi="Arial" w:cs="Arial"/>
          <w:color w:val="000000" w:themeColor="text1"/>
          <w:sz w:val="22"/>
          <w:szCs w:val="22"/>
        </w:rPr>
        <w:t xml:space="preserve"> with any authority</w:t>
      </w:r>
      <w:r w:rsidRPr="00D00F3D">
        <w:rPr>
          <w:rFonts w:ascii="Arial" w:hAnsi="Arial" w:cs="Arial"/>
          <w:color w:val="000000" w:themeColor="text1"/>
          <w:sz w:val="22"/>
          <w:szCs w:val="22"/>
        </w:rPr>
        <w:t xml:space="preserve">. I therefore play with the notion that  ‘autoethnographic stories [are] “artistic and analytical demonstrations of how we come to know, name, and interpret personal and </w:t>
      </w:r>
      <w:r w:rsidRPr="00D00F3D">
        <w:rPr>
          <w:rFonts w:ascii="Arial" w:hAnsi="Arial" w:cs="Arial"/>
          <w:color w:val="000000" w:themeColor="text1"/>
          <w:sz w:val="22"/>
          <w:szCs w:val="22"/>
        </w:rPr>
        <w:lastRenderedPageBreak/>
        <w:t>cultural experiences”(Holman Jones, Adams, and Ellis (2013)’,</w:t>
      </w:r>
      <w:r w:rsidRPr="00D00F3D">
        <w:rPr>
          <w:rStyle w:val="FootnoteReference"/>
          <w:rFonts w:ascii="Arial" w:hAnsi="Arial" w:cs="Arial"/>
          <w:color w:val="000000" w:themeColor="text1"/>
          <w:sz w:val="22"/>
          <w:szCs w:val="22"/>
        </w:rPr>
        <w:footnoteReference w:id="179"/>
      </w:r>
      <w:r w:rsidRPr="00D00F3D">
        <w:rPr>
          <w:rFonts w:ascii="Arial" w:hAnsi="Arial" w:cs="Arial"/>
          <w:color w:val="000000" w:themeColor="text1"/>
          <w:sz w:val="22"/>
          <w:szCs w:val="22"/>
        </w:rPr>
        <w:t xml:space="preserve"> highlighting the narrator’s biases and </w:t>
      </w:r>
      <w:r w:rsidR="0084126E" w:rsidRPr="00D00F3D">
        <w:rPr>
          <w:rFonts w:ascii="Arial" w:hAnsi="Arial" w:cs="Arial"/>
          <w:color w:val="000000" w:themeColor="text1"/>
          <w:sz w:val="22"/>
          <w:szCs w:val="22"/>
        </w:rPr>
        <w:t>inability to understand her experiences, even as the story progresses</w:t>
      </w:r>
      <w:r w:rsidRPr="00D00F3D">
        <w:rPr>
          <w:rFonts w:ascii="Arial" w:hAnsi="Arial" w:cs="Arial"/>
          <w:color w:val="000000" w:themeColor="text1"/>
          <w:sz w:val="22"/>
          <w:szCs w:val="22"/>
        </w:rPr>
        <w:t xml:space="preserve">. </w:t>
      </w:r>
      <w:r w:rsidR="0084126E" w:rsidRPr="00D00F3D">
        <w:rPr>
          <w:rFonts w:ascii="Arial" w:hAnsi="Arial" w:cs="Arial"/>
          <w:color w:val="000000" w:themeColor="text1"/>
          <w:sz w:val="22"/>
          <w:szCs w:val="22"/>
        </w:rPr>
        <w:t xml:space="preserve">Where, as </w:t>
      </w:r>
      <w:r w:rsidR="00C855E8" w:rsidRPr="00D00F3D">
        <w:rPr>
          <w:rFonts w:ascii="Arial" w:hAnsi="Arial" w:cs="Arial"/>
          <w:color w:val="000000" w:themeColor="text1"/>
          <w:sz w:val="22"/>
          <w:szCs w:val="22"/>
        </w:rPr>
        <w:t>Devika Chawla and Ahmet Ata</w:t>
      </w:r>
      <w:r w:rsidR="0084126E" w:rsidRPr="00D00F3D">
        <w:rPr>
          <w:rFonts w:ascii="Arial" w:hAnsi="Arial" w:cs="Arial"/>
          <w:color w:val="000000" w:themeColor="text1"/>
          <w:sz w:val="22"/>
          <w:szCs w:val="22"/>
        </w:rPr>
        <w:t xml:space="preserve">y </w:t>
      </w:r>
      <w:r w:rsidR="00C855E8" w:rsidRPr="00D00F3D">
        <w:rPr>
          <w:rStyle w:val="normaltextrun"/>
          <w:rFonts w:ascii="Arial" w:hAnsi="Arial" w:cs="Arial"/>
          <w:color w:val="000000" w:themeColor="text1"/>
          <w:sz w:val="22"/>
          <w:szCs w:val="22"/>
          <w:shd w:val="clear" w:color="auto" w:fill="FFFFFF"/>
        </w:rPr>
        <w:t>write</w:t>
      </w:r>
      <w:r w:rsidR="0084126E" w:rsidRPr="00D00F3D">
        <w:rPr>
          <w:rStyle w:val="normaltextrun"/>
          <w:rFonts w:ascii="Arial" w:hAnsi="Arial" w:cs="Arial"/>
          <w:color w:val="000000" w:themeColor="text1"/>
          <w:sz w:val="22"/>
          <w:szCs w:val="22"/>
          <w:shd w:val="clear" w:color="auto" w:fill="FFFFFF"/>
        </w:rPr>
        <w:t>,</w:t>
      </w:r>
      <w:r w:rsidR="00C855E8" w:rsidRPr="00D00F3D">
        <w:rPr>
          <w:rStyle w:val="normaltextrun"/>
          <w:rFonts w:ascii="Arial" w:hAnsi="Arial" w:cs="Arial"/>
          <w:color w:val="000000" w:themeColor="text1"/>
          <w:sz w:val="22"/>
          <w:szCs w:val="22"/>
          <w:shd w:val="clear" w:color="auto" w:fill="FFFFFF"/>
        </w:rPr>
        <w:t xml:space="preserve"> </w:t>
      </w:r>
      <w:r w:rsidR="00C855E8" w:rsidRPr="00D00F3D">
        <w:rPr>
          <w:rFonts w:ascii="Arial" w:hAnsi="Arial" w:cs="Arial"/>
          <w:color w:val="000000" w:themeColor="text1"/>
          <w:sz w:val="22"/>
          <w:szCs w:val="22"/>
        </w:rPr>
        <w:t>‘autoethnography’s intent was to provide scholarly space to the lived experiences of the under-represented, oppressed, and marginalized’</w:t>
      </w:r>
      <w:r w:rsidR="005B4F94" w:rsidRPr="00D00F3D">
        <w:rPr>
          <w:rFonts w:ascii="Arial" w:hAnsi="Arial" w:cs="Arial"/>
          <w:color w:val="000000" w:themeColor="text1"/>
          <w:sz w:val="22"/>
          <w:szCs w:val="22"/>
        </w:rPr>
        <w:t>,</w:t>
      </w:r>
      <w:r w:rsidR="00C855E8" w:rsidRPr="00D00F3D">
        <w:rPr>
          <w:rStyle w:val="FootnoteReference"/>
          <w:rFonts w:ascii="Arial" w:hAnsi="Arial" w:cs="Arial"/>
          <w:color w:val="000000" w:themeColor="text1"/>
          <w:sz w:val="22"/>
          <w:szCs w:val="22"/>
        </w:rPr>
        <w:footnoteReference w:id="180"/>
      </w:r>
      <w:r w:rsidR="00C855E8" w:rsidRPr="00D00F3D">
        <w:rPr>
          <w:rFonts w:ascii="Arial" w:hAnsi="Arial" w:cs="Arial"/>
          <w:color w:val="000000" w:themeColor="text1"/>
          <w:sz w:val="22"/>
          <w:szCs w:val="22"/>
        </w:rPr>
        <w:t xml:space="preserve"> </w:t>
      </w:r>
      <w:r w:rsidR="005B4F94" w:rsidRPr="00D00F3D">
        <w:rPr>
          <w:rFonts w:ascii="Arial" w:hAnsi="Arial" w:cs="Arial"/>
          <w:color w:val="000000" w:themeColor="text1"/>
          <w:sz w:val="22"/>
          <w:szCs w:val="22"/>
        </w:rPr>
        <w:t>I reimagine the potential of this genre</w:t>
      </w:r>
      <w:r w:rsidR="0084126E" w:rsidRPr="00D00F3D">
        <w:rPr>
          <w:rFonts w:ascii="Arial" w:hAnsi="Arial" w:cs="Arial"/>
          <w:color w:val="000000" w:themeColor="text1"/>
          <w:sz w:val="22"/>
          <w:szCs w:val="22"/>
        </w:rPr>
        <w:t>. I</w:t>
      </w:r>
      <w:r w:rsidR="005B4F94" w:rsidRPr="00D00F3D">
        <w:rPr>
          <w:rFonts w:ascii="Arial" w:hAnsi="Arial" w:cs="Arial"/>
          <w:color w:val="000000" w:themeColor="text1"/>
          <w:sz w:val="22"/>
          <w:szCs w:val="22"/>
        </w:rPr>
        <w:t xml:space="preserve"> us</w:t>
      </w:r>
      <w:r w:rsidR="0084126E" w:rsidRPr="00D00F3D">
        <w:rPr>
          <w:rFonts w:ascii="Arial" w:hAnsi="Arial" w:cs="Arial"/>
          <w:color w:val="000000" w:themeColor="text1"/>
          <w:sz w:val="22"/>
          <w:szCs w:val="22"/>
        </w:rPr>
        <w:t>e</w:t>
      </w:r>
      <w:r w:rsidR="005B4F94" w:rsidRPr="00D00F3D">
        <w:rPr>
          <w:rFonts w:ascii="Arial" w:hAnsi="Arial" w:cs="Arial"/>
          <w:color w:val="000000" w:themeColor="text1"/>
          <w:sz w:val="22"/>
          <w:szCs w:val="22"/>
        </w:rPr>
        <w:t xml:space="preserve"> my over-represented ‘white-western voic[e]’</w:t>
      </w:r>
      <w:r w:rsidR="005B4F94" w:rsidRPr="00D00F3D">
        <w:rPr>
          <w:rStyle w:val="FootnoteReference"/>
          <w:rFonts w:ascii="Arial" w:hAnsi="Arial" w:cs="Arial"/>
          <w:color w:val="000000" w:themeColor="text1"/>
          <w:sz w:val="22"/>
          <w:szCs w:val="22"/>
        </w:rPr>
        <w:footnoteReference w:id="181"/>
      </w:r>
      <w:r w:rsidR="005B4F94" w:rsidRPr="00D00F3D">
        <w:rPr>
          <w:rFonts w:ascii="Arial" w:hAnsi="Arial" w:cs="Arial"/>
          <w:color w:val="000000" w:themeColor="text1"/>
          <w:sz w:val="22"/>
          <w:szCs w:val="22"/>
        </w:rPr>
        <w:t xml:space="preserve"> to illuminate </w:t>
      </w:r>
      <w:r w:rsidR="0084126E" w:rsidRPr="00D00F3D">
        <w:rPr>
          <w:rFonts w:ascii="Arial" w:hAnsi="Arial" w:cs="Arial"/>
          <w:color w:val="000000" w:themeColor="text1"/>
          <w:sz w:val="22"/>
          <w:szCs w:val="22"/>
        </w:rPr>
        <w:t xml:space="preserve">my own subjective skews and thus avoid further marginalising </w:t>
      </w:r>
      <w:r w:rsidR="002B598D" w:rsidRPr="00D00F3D">
        <w:rPr>
          <w:rFonts w:ascii="Arial" w:hAnsi="Arial" w:cs="Arial"/>
          <w:color w:val="000000" w:themeColor="text1"/>
          <w:sz w:val="22"/>
          <w:szCs w:val="22"/>
        </w:rPr>
        <w:t>Hong Kong in my writing.</w:t>
      </w:r>
    </w:p>
    <w:p w14:paraId="7BD514A3" w14:textId="77777777" w:rsidR="00C855E8" w:rsidRPr="00D00F3D" w:rsidRDefault="00C855E8" w:rsidP="00D00F3D">
      <w:pPr>
        <w:spacing w:line="360" w:lineRule="auto"/>
        <w:ind w:firstLine="720"/>
        <w:rPr>
          <w:rFonts w:ascii="Arial" w:hAnsi="Arial" w:cs="Arial"/>
          <w:color w:val="FF0000"/>
          <w:sz w:val="22"/>
          <w:szCs w:val="22"/>
        </w:rPr>
      </w:pPr>
    </w:p>
    <w:p w14:paraId="3885BA1C" w14:textId="6788230E" w:rsidR="00C855E8" w:rsidRPr="00D00F3D" w:rsidRDefault="002B598D" w:rsidP="00D00F3D">
      <w:pPr>
        <w:spacing w:after="0" w:line="360" w:lineRule="auto"/>
        <w:ind w:firstLine="720"/>
        <w:rPr>
          <w:rFonts w:ascii="Arial" w:eastAsia="Times New Roman" w:hAnsi="Arial" w:cs="Arial"/>
          <w:color w:val="000000" w:themeColor="text1"/>
          <w:sz w:val="22"/>
          <w:szCs w:val="22"/>
        </w:rPr>
      </w:pPr>
      <w:r w:rsidRPr="00D00F3D">
        <w:rPr>
          <w:rFonts w:ascii="Arial" w:hAnsi="Arial" w:cs="Arial"/>
          <w:color w:val="000000" w:themeColor="text1"/>
          <w:sz w:val="22"/>
          <w:szCs w:val="22"/>
        </w:rPr>
        <w:t>When</w:t>
      </w:r>
      <w:r w:rsidR="005B4F94" w:rsidRPr="00D00F3D">
        <w:rPr>
          <w:rFonts w:ascii="Arial" w:hAnsi="Arial" w:cs="Arial"/>
          <w:color w:val="000000" w:themeColor="text1"/>
          <w:sz w:val="22"/>
          <w:szCs w:val="22"/>
        </w:rPr>
        <w:t xml:space="preserve"> dramatizing in order to destabilise the </w:t>
      </w:r>
      <w:r w:rsidR="00C855E8" w:rsidRPr="00D00F3D">
        <w:rPr>
          <w:rFonts w:ascii="Arial" w:hAnsi="Arial" w:cs="Arial"/>
          <w:color w:val="000000" w:themeColor="text1"/>
          <w:sz w:val="22"/>
          <w:szCs w:val="22"/>
        </w:rPr>
        <w:t>‘self-absorbed individualism’ of White/Western social-scientific enquiry and postcolonial writing</w:t>
      </w:r>
      <w:r w:rsidR="005B4F94" w:rsidRPr="00D00F3D">
        <w:rPr>
          <w:rFonts w:ascii="Arial" w:hAnsi="Arial" w:cs="Arial"/>
          <w:color w:val="000000" w:themeColor="text1"/>
          <w:sz w:val="22"/>
          <w:szCs w:val="22"/>
        </w:rPr>
        <w:t>,</w:t>
      </w:r>
      <w:r w:rsidR="00C855E8" w:rsidRPr="00D00F3D">
        <w:rPr>
          <w:rStyle w:val="FootnoteReference"/>
          <w:rFonts w:ascii="Arial" w:hAnsi="Arial" w:cs="Arial"/>
          <w:color w:val="000000" w:themeColor="text1"/>
          <w:sz w:val="22"/>
          <w:szCs w:val="22"/>
        </w:rPr>
        <w:footnoteReference w:id="182"/>
      </w:r>
      <w:r w:rsidR="00C855E8" w:rsidRPr="00D00F3D">
        <w:rPr>
          <w:rFonts w:ascii="Arial" w:hAnsi="Arial" w:cs="Arial"/>
          <w:color w:val="000000" w:themeColor="text1"/>
          <w:sz w:val="22"/>
          <w:szCs w:val="22"/>
        </w:rPr>
        <w:t xml:space="preserve"> </w:t>
      </w:r>
      <w:r w:rsidRPr="00D00F3D">
        <w:rPr>
          <w:rFonts w:ascii="Arial" w:hAnsi="Arial" w:cs="Arial"/>
          <w:color w:val="000000" w:themeColor="text1"/>
          <w:sz w:val="22"/>
          <w:szCs w:val="22"/>
        </w:rPr>
        <w:t>I draw on</w:t>
      </w:r>
      <w:r w:rsidR="005B4F94" w:rsidRPr="00D00F3D">
        <w:rPr>
          <w:rFonts w:ascii="Arial" w:hAnsi="Arial" w:cs="Arial"/>
          <w:color w:val="000000" w:themeColor="text1"/>
          <w:sz w:val="22"/>
          <w:szCs w:val="22"/>
        </w:rPr>
        <w:t xml:space="preserve"> conventions of the life-writing genre. Life-writing</w:t>
      </w:r>
      <w:r w:rsidRPr="00D00F3D">
        <w:rPr>
          <w:rFonts w:ascii="Arial" w:hAnsi="Arial" w:cs="Arial"/>
          <w:color w:val="000000" w:themeColor="text1"/>
          <w:sz w:val="22"/>
          <w:szCs w:val="22"/>
        </w:rPr>
        <w:t>, explain</w:t>
      </w:r>
      <w:r w:rsidR="00D10F0F">
        <w:rPr>
          <w:rFonts w:ascii="Arial" w:hAnsi="Arial" w:cs="Arial"/>
          <w:color w:val="000000" w:themeColor="text1"/>
          <w:sz w:val="22"/>
          <w:szCs w:val="22"/>
        </w:rPr>
        <w:t>s</w:t>
      </w:r>
      <w:r w:rsidRPr="00D00F3D">
        <w:rPr>
          <w:rFonts w:ascii="Arial" w:hAnsi="Arial" w:cs="Arial"/>
          <w:color w:val="000000" w:themeColor="text1"/>
          <w:sz w:val="22"/>
          <w:szCs w:val="22"/>
        </w:rPr>
        <w:t xml:space="preserve"> Rota,</w:t>
      </w:r>
      <w:r w:rsidR="005B4F94" w:rsidRPr="00D00F3D">
        <w:rPr>
          <w:rFonts w:ascii="Arial" w:hAnsi="Arial" w:cs="Arial"/>
          <w:color w:val="000000" w:themeColor="text1"/>
          <w:sz w:val="22"/>
          <w:szCs w:val="22"/>
        </w:rPr>
        <w:t xml:space="preserve"> </w:t>
      </w:r>
      <w:r w:rsidR="00C855E8" w:rsidRPr="00D00F3D">
        <w:rPr>
          <w:rFonts w:ascii="Arial" w:hAnsi="Arial" w:cs="Arial"/>
          <w:color w:val="000000" w:themeColor="text1"/>
          <w:sz w:val="22"/>
          <w:szCs w:val="22"/>
        </w:rPr>
        <w:t>can interrogate the non-linearity of lived-experience, psychological disjuncture, and ‘tangled’ subjectivity. Where autobiography is ‘descriptive’, life writing is ‘performative’ of the constructed nature of such description</w:t>
      </w:r>
      <w:r w:rsidRPr="00D00F3D">
        <w:rPr>
          <w:rFonts w:ascii="Arial" w:hAnsi="Arial" w:cs="Arial"/>
          <w:color w:val="000000" w:themeColor="text1"/>
          <w:sz w:val="22"/>
          <w:szCs w:val="22"/>
        </w:rPr>
        <w:t>. This performative aspect of the genre</w:t>
      </w:r>
      <w:r w:rsidR="005B4F94" w:rsidRPr="00D00F3D">
        <w:rPr>
          <w:rFonts w:ascii="Arial" w:hAnsi="Arial" w:cs="Arial"/>
          <w:color w:val="000000" w:themeColor="text1"/>
          <w:sz w:val="22"/>
          <w:szCs w:val="22"/>
        </w:rPr>
        <w:t xml:space="preserve"> allow</w:t>
      </w:r>
      <w:r w:rsidRPr="00D00F3D">
        <w:rPr>
          <w:rFonts w:ascii="Arial" w:hAnsi="Arial" w:cs="Arial"/>
          <w:color w:val="000000" w:themeColor="text1"/>
          <w:sz w:val="22"/>
          <w:szCs w:val="22"/>
        </w:rPr>
        <w:t>s</w:t>
      </w:r>
      <w:r w:rsidR="005B4F94" w:rsidRPr="00D00F3D">
        <w:rPr>
          <w:rFonts w:ascii="Arial" w:hAnsi="Arial" w:cs="Arial"/>
          <w:color w:val="000000" w:themeColor="text1"/>
          <w:sz w:val="22"/>
          <w:szCs w:val="22"/>
        </w:rPr>
        <w:t xml:space="preserve"> me to </w:t>
      </w:r>
      <w:r w:rsidRPr="00D00F3D">
        <w:rPr>
          <w:rFonts w:ascii="Arial" w:hAnsi="Arial" w:cs="Arial"/>
          <w:color w:val="000000" w:themeColor="text1"/>
          <w:sz w:val="22"/>
          <w:szCs w:val="22"/>
        </w:rPr>
        <w:t>foreground</w:t>
      </w:r>
      <w:r w:rsidR="005B4F94" w:rsidRPr="00D00F3D">
        <w:rPr>
          <w:rFonts w:ascii="Arial" w:hAnsi="Arial" w:cs="Arial"/>
          <w:color w:val="000000" w:themeColor="text1"/>
          <w:sz w:val="22"/>
          <w:szCs w:val="22"/>
        </w:rPr>
        <w:t xml:space="preserve"> the </w:t>
      </w:r>
      <w:r w:rsidRPr="00D00F3D">
        <w:rPr>
          <w:rFonts w:ascii="Arial" w:hAnsi="Arial" w:cs="Arial"/>
          <w:color w:val="000000" w:themeColor="text1"/>
          <w:sz w:val="22"/>
          <w:szCs w:val="22"/>
        </w:rPr>
        <w:t xml:space="preserve">narrative </w:t>
      </w:r>
      <w:r w:rsidR="005B4F94" w:rsidRPr="00D00F3D">
        <w:rPr>
          <w:rFonts w:ascii="Arial" w:hAnsi="Arial" w:cs="Arial"/>
          <w:color w:val="000000" w:themeColor="text1"/>
          <w:sz w:val="22"/>
          <w:szCs w:val="22"/>
        </w:rPr>
        <w:t xml:space="preserve">processes by which </w:t>
      </w:r>
      <w:r w:rsidR="00D10F0F">
        <w:rPr>
          <w:rFonts w:ascii="Arial" w:hAnsi="Arial" w:cs="Arial"/>
          <w:color w:val="000000" w:themeColor="text1"/>
          <w:sz w:val="22"/>
          <w:szCs w:val="22"/>
        </w:rPr>
        <w:t>m</w:t>
      </w:r>
      <w:r w:rsidRPr="00D00F3D">
        <w:rPr>
          <w:rFonts w:ascii="Arial" w:hAnsi="Arial" w:cs="Arial"/>
          <w:color w:val="000000" w:themeColor="text1"/>
          <w:sz w:val="22"/>
          <w:szCs w:val="22"/>
        </w:rPr>
        <w:t>y protagonist, Anna,</w:t>
      </w:r>
      <w:r w:rsidR="005B4F94" w:rsidRPr="00D00F3D">
        <w:rPr>
          <w:rFonts w:ascii="Arial" w:hAnsi="Arial" w:cs="Arial"/>
          <w:color w:val="000000" w:themeColor="text1"/>
          <w:sz w:val="22"/>
          <w:szCs w:val="22"/>
        </w:rPr>
        <w:t xml:space="preserve"> maps Hong Kong</w:t>
      </w:r>
      <w:r w:rsidRPr="00D00F3D">
        <w:rPr>
          <w:rFonts w:ascii="Arial" w:hAnsi="Arial" w:cs="Arial"/>
          <w:color w:val="000000" w:themeColor="text1"/>
          <w:sz w:val="22"/>
          <w:szCs w:val="22"/>
        </w:rPr>
        <w:t>, constructing identity according to her own biases and frameworks</w:t>
      </w:r>
      <w:r w:rsidR="00C855E8" w:rsidRPr="00D00F3D">
        <w:rPr>
          <w:rFonts w:ascii="Arial" w:hAnsi="Arial" w:cs="Arial"/>
          <w:color w:val="000000" w:themeColor="text1"/>
          <w:sz w:val="22"/>
          <w:szCs w:val="22"/>
        </w:rPr>
        <w:t>.</w:t>
      </w:r>
      <w:r w:rsidR="005B4F94" w:rsidRPr="00D00F3D">
        <w:rPr>
          <w:rFonts w:ascii="Arial" w:hAnsi="Arial" w:cs="Arial"/>
          <w:color w:val="000000" w:themeColor="text1"/>
          <w:sz w:val="22"/>
          <w:szCs w:val="22"/>
        </w:rPr>
        <w:t xml:space="preserve"> I also perform the </w:t>
      </w:r>
      <w:r w:rsidR="00124F44" w:rsidRPr="00D00F3D">
        <w:rPr>
          <w:rFonts w:ascii="Arial" w:hAnsi="Arial" w:cs="Arial"/>
          <w:color w:val="000000" w:themeColor="text1"/>
          <w:sz w:val="22"/>
          <w:szCs w:val="22"/>
        </w:rPr>
        <w:t>protagonist’s</w:t>
      </w:r>
      <w:r w:rsidR="005B4F94" w:rsidRPr="00D00F3D">
        <w:rPr>
          <w:rFonts w:ascii="Arial" w:hAnsi="Arial" w:cs="Arial"/>
          <w:color w:val="000000" w:themeColor="text1"/>
          <w:sz w:val="22"/>
          <w:szCs w:val="22"/>
        </w:rPr>
        <w:t xml:space="preserve"> recognition of her </w:t>
      </w:r>
      <w:r w:rsidR="00124F44" w:rsidRPr="00D00F3D">
        <w:rPr>
          <w:rFonts w:ascii="Arial" w:hAnsi="Arial" w:cs="Arial"/>
          <w:color w:val="000000" w:themeColor="text1"/>
          <w:sz w:val="22"/>
          <w:szCs w:val="22"/>
        </w:rPr>
        <w:t xml:space="preserve">inability to know the extent of her own </w:t>
      </w:r>
      <w:r w:rsidR="005B4F94" w:rsidRPr="00D00F3D">
        <w:rPr>
          <w:rFonts w:ascii="Arial" w:hAnsi="Arial" w:cs="Arial"/>
          <w:color w:val="000000" w:themeColor="text1"/>
          <w:sz w:val="22"/>
          <w:szCs w:val="22"/>
        </w:rPr>
        <w:t>ignorance and biases</w:t>
      </w:r>
      <w:r w:rsidRPr="00D00F3D">
        <w:rPr>
          <w:rFonts w:ascii="Arial" w:hAnsi="Arial" w:cs="Arial"/>
          <w:color w:val="000000" w:themeColor="text1"/>
          <w:sz w:val="22"/>
          <w:szCs w:val="22"/>
        </w:rPr>
        <w:t>.</w:t>
      </w:r>
      <w:r w:rsidR="005B4F94" w:rsidRPr="00D00F3D">
        <w:rPr>
          <w:rFonts w:ascii="Arial" w:hAnsi="Arial" w:cs="Arial"/>
          <w:color w:val="000000" w:themeColor="text1"/>
          <w:sz w:val="22"/>
          <w:szCs w:val="22"/>
        </w:rPr>
        <w:t xml:space="preserve"> </w:t>
      </w:r>
      <w:r w:rsidRPr="00D00F3D">
        <w:rPr>
          <w:rFonts w:ascii="Arial" w:hAnsi="Arial" w:cs="Arial"/>
          <w:color w:val="000000" w:themeColor="text1"/>
          <w:sz w:val="22"/>
          <w:szCs w:val="22"/>
        </w:rPr>
        <w:t xml:space="preserve">Narrative non-linearity allows me to showcase the </w:t>
      </w:r>
      <w:r w:rsidR="005B4F94" w:rsidRPr="00D00F3D">
        <w:rPr>
          <w:rFonts w:ascii="Arial" w:hAnsi="Arial" w:cs="Arial"/>
          <w:color w:val="000000" w:themeColor="text1"/>
          <w:sz w:val="22"/>
          <w:szCs w:val="22"/>
        </w:rPr>
        <w:t xml:space="preserve">subsequent </w:t>
      </w:r>
      <w:r w:rsidR="00C855E8" w:rsidRPr="00D00F3D">
        <w:rPr>
          <w:rFonts w:ascii="Arial" w:hAnsi="Arial" w:cs="Arial"/>
          <w:color w:val="000000" w:themeColor="text1"/>
          <w:sz w:val="22"/>
          <w:szCs w:val="22"/>
        </w:rPr>
        <w:t xml:space="preserve">‘self-estrangement’ </w:t>
      </w:r>
      <w:r w:rsidRPr="00D00F3D">
        <w:rPr>
          <w:rFonts w:ascii="Arial" w:hAnsi="Arial" w:cs="Arial"/>
          <w:color w:val="000000" w:themeColor="text1"/>
          <w:sz w:val="22"/>
          <w:szCs w:val="22"/>
        </w:rPr>
        <w:t>Anna experiences, which</w:t>
      </w:r>
      <w:r w:rsidR="00C855E8" w:rsidRPr="00D00F3D">
        <w:rPr>
          <w:rFonts w:ascii="Arial" w:hAnsi="Arial" w:cs="Arial"/>
          <w:color w:val="000000" w:themeColor="text1"/>
          <w:sz w:val="22"/>
          <w:szCs w:val="22"/>
        </w:rPr>
        <w:t xml:space="preserve"> Rota </w:t>
      </w:r>
      <w:r w:rsidRPr="00D00F3D">
        <w:rPr>
          <w:rFonts w:ascii="Arial" w:hAnsi="Arial" w:cs="Arial"/>
          <w:color w:val="000000" w:themeColor="text1"/>
          <w:sz w:val="22"/>
          <w:szCs w:val="22"/>
        </w:rPr>
        <w:t xml:space="preserve">calls </w:t>
      </w:r>
      <w:r w:rsidR="00C855E8" w:rsidRPr="00D00F3D">
        <w:rPr>
          <w:rFonts w:ascii="Arial" w:hAnsi="Arial" w:cs="Arial"/>
          <w:color w:val="000000" w:themeColor="text1"/>
          <w:sz w:val="22"/>
          <w:szCs w:val="22"/>
        </w:rPr>
        <w:t>the driving force of life-writing.</w:t>
      </w:r>
      <w:r w:rsidR="00C855E8" w:rsidRPr="00D00F3D">
        <w:rPr>
          <w:rStyle w:val="FootnoteReference"/>
          <w:rFonts w:ascii="Arial" w:hAnsi="Arial" w:cs="Arial"/>
          <w:color w:val="000000" w:themeColor="text1"/>
          <w:sz w:val="22"/>
          <w:szCs w:val="22"/>
        </w:rPr>
        <w:footnoteReference w:id="183"/>
      </w:r>
      <w:r w:rsidR="00C855E8" w:rsidRPr="00D00F3D">
        <w:rPr>
          <w:rFonts w:ascii="Arial" w:hAnsi="Arial" w:cs="Arial"/>
          <w:color w:val="000000" w:themeColor="text1"/>
          <w:sz w:val="22"/>
          <w:szCs w:val="22"/>
        </w:rPr>
        <w:t xml:space="preserve"> </w:t>
      </w:r>
      <w:r w:rsidR="00124F44" w:rsidRPr="00D00F3D">
        <w:rPr>
          <w:rFonts w:ascii="Arial" w:hAnsi="Arial" w:cs="Arial"/>
          <w:color w:val="000000" w:themeColor="text1"/>
          <w:sz w:val="22"/>
          <w:szCs w:val="22"/>
        </w:rPr>
        <w:t xml:space="preserve">Though my </w:t>
      </w:r>
      <w:r w:rsidR="005258BE" w:rsidRPr="00D00F3D">
        <w:rPr>
          <w:rFonts w:ascii="Arial" w:hAnsi="Arial" w:cs="Arial"/>
          <w:color w:val="000000" w:themeColor="text1"/>
          <w:sz w:val="22"/>
          <w:szCs w:val="22"/>
        </w:rPr>
        <w:t>narrative is</w:t>
      </w:r>
      <w:r w:rsidR="00124F44" w:rsidRPr="00D00F3D">
        <w:rPr>
          <w:rFonts w:ascii="Arial" w:hAnsi="Arial" w:cs="Arial"/>
          <w:color w:val="000000" w:themeColor="text1"/>
          <w:sz w:val="22"/>
          <w:szCs w:val="22"/>
        </w:rPr>
        <w:t xml:space="preserve"> entirely steered by Anna’s decisions and biases, </w:t>
      </w:r>
      <w:r w:rsidR="005258BE" w:rsidRPr="00D00F3D">
        <w:rPr>
          <w:rFonts w:ascii="Arial" w:hAnsi="Arial" w:cs="Arial"/>
          <w:color w:val="000000" w:themeColor="text1"/>
          <w:sz w:val="22"/>
          <w:szCs w:val="22"/>
        </w:rPr>
        <w:t>the formal third person distance between narrator and protagonist creates space for (self-)critique</w:t>
      </w:r>
      <w:r w:rsidRPr="00D00F3D">
        <w:rPr>
          <w:rFonts w:ascii="Arial" w:hAnsi="Arial" w:cs="Arial"/>
          <w:color w:val="000000" w:themeColor="text1"/>
          <w:sz w:val="22"/>
          <w:szCs w:val="22"/>
        </w:rPr>
        <w:t xml:space="preserve"> and she thus becomes ‘both subject and object of ... self-knowledge and interpretation’.</w:t>
      </w:r>
      <w:r w:rsidRPr="00D00F3D">
        <w:rPr>
          <w:rStyle w:val="FootnoteReference"/>
          <w:rFonts w:ascii="Arial" w:hAnsi="Arial" w:cs="Arial"/>
          <w:color w:val="000000" w:themeColor="text1"/>
          <w:sz w:val="22"/>
          <w:szCs w:val="22"/>
        </w:rPr>
        <w:footnoteReference w:id="184"/>
      </w:r>
      <w:r w:rsidR="005258BE" w:rsidRPr="00D00F3D">
        <w:rPr>
          <w:rFonts w:ascii="Arial" w:hAnsi="Arial" w:cs="Arial"/>
          <w:color w:val="000000" w:themeColor="text1"/>
          <w:sz w:val="22"/>
          <w:szCs w:val="22"/>
        </w:rPr>
        <w:t xml:space="preserve"> </w:t>
      </w:r>
      <w:r w:rsidR="00C855E8" w:rsidRPr="00D00F3D">
        <w:rPr>
          <w:rFonts w:ascii="Arial" w:hAnsi="Arial" w:cs="Arial"/>
          <w:color w:val="000000" w:themeColor="text1"/>
          <w:sz w:val="22"/>
          <w:szCs w:val="22"/>
        </w:rPr>
        <w:t>It is this ‘process of self-estrangement and doubling’, writes Rota, ‘that engenders differentiation of self rather than repetition’.</w:t>
      </w:r>
      <w:r w:rsidR="00C855E8" w:rsidRPr="00D00F3D">
        <w:rPr>
          <w:rStyle w:val="FootnoteReference"/>
          <w:rFonts w:ascii="Arial" w:hAnsi="Arial" w:cs="Arial"/>
          <w:color w:val="000000" w:themeColor="text1"/>
          <w:sz w:val="22"/>
          <w:szCs w:val="22"/>
        </w:rPr>
        <w:footnoteReference w:id="185"/>
      </w:r>
      <w:r w:rsidR="008A3FBE" w:rsidRPr="00D00F3D">
        <w:rPr>
          <w:rFonts w:ascii="Arial" w:hAnsi="Arial" w:cs="Arial"/>
          <w:color w:val="000000" w:themeColor="text1"/>
          <w:sz w:val="22"/>
          <w:szCs w:val="22"/>
        </w:rPr>
        <w:t xml:space="preserve"> </w:t>
      </w:r>
      <w:r w:rsidRPr="00D00F3D">
        <w:rPr>
          <w:rFonts w:ascii="Arial" w:hAnsi="Arial" w:cs="Arial"/>
          <w:color w:val="000000" w:themeColor="text1"/>
          <w:sz w:val="22"/>
          <w:szCs w:val="22"/>
        </w:rPr>
        <w:t>My dual-flâneur model elevates this self-estrangement</w:t>
      </w:r>
      <w:r w:rsidR="00574396" w:rsidRPr="00D00F3D">
        <w:rPr>
          <w:rFonts w:ascii="Arial" w:hAnsi="Arial" w:cs="Arial"/>
          <w:color w:val="000000" w:themeColor="text1"/>
          <w:sz w:val="22"/>
          <w:szCs w:val="22"/>
        </w:rPr>
        <w:t xml:space="preserve">; </w:t>
      </w:r>
      <w:r w:rsidR="00C855E8" w:rsidRPr="00D00F3D">
        <w:rPr>
          <w:rFonts w:ascii="Arial" w:hAnsi="Arial" w:cs="Arial"/>
          <w:color w:val="000000" w:themeColor="text1"/>
          <w:sz w:val="22"/>
          <w:szCs w:val="22"/>
        </w:rPr>
        <w:t xml:space="preserve"> </w:t>
      </w:r>
      <w:r w:rsidR="008A3FBE" w:rsidRPr="00D00F3D">
        <w:rPr>
          <w:rFonts w:ascii="Arial" w:hAnsi="Arial" w:cs="Arial"/>
          <w:color w:val="000000" w:themeColor="text1"/>
          <w:sz w:val="22"/>
          <w:szCs w:val="22"/>
        </w:rPr>
        <w:t>hyper-</w:t>
      </w:r>
      <w:r w:rsidR="00C855E8" w:rsidRPr="00D00F3D">
        <w:rPr>
          <w:rFonts w:ascii="Arial" w:hAnsi="Arial" w:cs="Arial"/>
          <w:color w:val="000000" w:themeColor="text1"/>
          <w:sz w:val="22"/>
          <w:szCs w:val="22"/>
        </w:rPr>
        <w:t xml:space="preserve">aware of her own </w:t>
      </w:r>
      <w:r w:rsidR="005258BE" w:rsidRPr="00D00F3D">
        <w:rPr>
          <w:rFonts w:ascii="Arial" w:hAnsi="Arial" w:cs="Arial"/>
          <w:color w:val="000000" w:themeColor="text1"/>
          <w:sz w:val="22"/>
          <w:szCs w:val="22"/>
        </w:rPr>
        <w:t>perceptive and discursive deficiencies</w:t>
      </w:r>
      <w:r w:rsidR="00C855E8" w:rsidRPr="00D00F3D">
        <w:rPr>
          <w:rFonts w:ascii="Arial" w:hAnsi="Arial" w:cs="Arial"/>
          <w:color w:val="000000" w:themeColor="text1"/>
          <w:sz w:val="22"/>
          <w:szCs w:val="22"/>
        </w:rPr>
        <w:t xml:space="preserve">, </w:t>
      </w:r>
      <w:r w:rsidR="00574396" w:rsidRPr="00D00F3D">
        <w:rPr>
          <w:rFonts w:ascii="Arial" w:hAnsi="Arial" w:cs="Arial"/>
          <w:color w:val="000000" w:themeColor="text1"/>
          <w:sz w:val="22"/>
          <w:szCs w:val="22"/>
        </w:rPr>
        <w:t xml:space="preserve">Anna embodies someone who is </w:t>
      </w:r>
      <w:r w:rsidR="00C855E8" w:rsidRPr="00D00F3D">
        <w:rPr>
          <w:rFonts w:ascii="Arial" w:hAnsi="Arial" w:cs="Arial"/>
          <w:color w:val="000000" w:themeColor="text1"/>
          <w:sz w:val="22"/>
          <w:szCs w:val="22"/>
        </w:rPr>
        <w:t xml:space="preserve">less likely to repeat or ‘reproduce the very dominance and oppression against which </w:t>
      </w:r>
      <w:r w:rsidR="008A3FBE" w:rsidRPr="00D00F3D">
        <w:rPr>
          <w:rFonts w:ascii="Arial" w:hAnsi="Arial" w:cs="Arial"/>
          <w:color w:val="000000" w:themeColor="text1"/>
          <w:sz w:val="22"/>
          <w:szCs w:val="22"/>
        </w:rPr>
        <w:t>[the post-colonial writer]</w:t>
      </w:r>
      <w:r w:rsidR="00C855E8" w:rsidRPr="00D00F3D">
        <w:rPr>
          <w:rFonts w:ascii="Arial" w:hAnsi="Arial" w:cs="Arial"/>
          <w:color w:val="000000" w:themeColor="text1"/>
          <w:sz w:val="22"/>
          <w:szCs w:val="22"/>
        </w:rPr>
        <w:t xml:space="preserve"> fight</w:t>
      </w:r>
      <w:r w:rsidR="008A3FBE" w:rsidRPr="00D00F3D">
        <w:rPr>
          <w:rFonts w:ascii="Arial" w:hAnsi="Arial" w:cs="Arial"/>
          <w:color w:val="000000" w:themeColor="text1"/>
          <w:sz w:val="22"/>
          <w:szCs w:val="22"/>
        </w:rPr>
        <w:t>[s]</w:t>
      </w:r>
      <w:r w:rsidR="00C855E8" w:rsidRPr="00D00F3D">
        <w:rPr>
          <w:rFonts w:ascii="Arial" w:hAnsi="Arial" w:cs="Arial"/>
          <w:color w:val="000000" w:themeColor="text1"/>
          <w:sz w:val="22"/>
          <w:szCs w:val="22"/>
        </w:rPr>
        <w:t>’.</w:t>
      </w:r>
      <w:r w:rsidR="00C855E8" w:rsidRPr="00D00F3D">
        <w:rPr>
          <w:rStyle w:val="FootnoteReference"/>
          <w:rFonts w:ascii="Arial" w:hAnsi="Arial" w:cs="Arial"/>
          <w:color w:val="000000" w:themeColor="text1"/>
          <w:sz w:val="22"/>
          <w:szCs w:val="22"/>
        </w:rPr>
        <w:footnoteReference w:id="186"/>
      </w:r>
    </w:p>
    <w:p w14:paraId="1665322F" w14:textId="77777777" w:rsidR="00C855E8" w:rsidRPr="00D00F3D" w:rsidRDefault="00C855E8" w:rsidP="00D00F3D">
      <w:pPr>
        <w:spacing w:after="0" w:line="360" w:lineRule="auto"/>
        <w:rPr>
          <w:rStyle w:val="normaltextrun"/>
          <w:rFonts w:ascii="Arial" w:hAnsi="Arial" w:cs="Arial"/>
          <w:color w:val="000000" w:themeColor="text1"/>
          <w:sz w:val="22"/>
          <w:szCs w:val="22"/>
        </w:rPr>
      </w:pPr>
    </w:p>
    <w:p w14:paraId="71C8CC03" w14:textId="0CED327F" w:rsidR="004B1E07" w:rsidRPr="00D00F3D" w:rsidRDefault="00CE0A10" w:rsidP="00D00F3D">
      <w:pPr>
        <w:spacing w:after="0" w:line="360" w:lineRule="auto"/>
        <w:rPr>
          <w:rStyle w:val="normaltextrun"/>
          <w:rFonts w:ascii="Arial" w:hAnsi="Arial" w:cs="Arial"/>
          <w:b/>
          <w:color w:val="000000" w:themeColor="text1"/>
          <w:sz w:val="22"/>
          <w:szCs w:val="22"/>
        </w:rPr>
      </w:pPr>
      <w:r w:rsidRPr="00D00F3D">
        <w:rPr>
          <w:rStyle w:val="normaltextrun"/>
          <w:rFonts w:ascii="Arial" w:hAnsi="Arial" w:cs="Arial"/>
          <w:b/>
          <w:color w:val="000000" w:themeColor="text1"/>
          <w:sz w:val="22"/>
          <w:szCs w:val="22"/>
        </w:rPr>
        <w:t>‘Gweilo’</w:t>
      </w:r>
      <w:r w:rsidR="00767FBF" w:rsidRPr="00D00F3D">
        <w:rPr>
          <w:rStyle w:val="normaltextrun"/>
          <w:rFonts w:ascii="Arial" w:hAnsi="Arial" w:cs="Arial"/>
          <w:b/>
          <w:color w:val="000000" w:themeColor="text1"/>
          <w:sz w:val="22"/>
          <w:szCs w:val="22"/>
        </w:rPr>
        <w:t xml:space="preserve"> Hong Kong Writing</w:t>
      </w:r>
    </w:p>
    <w:p w14:paraId="346E434E" w14:textId="5F11E72A" w:rsidR="004B1E07" w:rsidRPr="00D00F3D" w:rsidRDefault="008E70FB" w:rsidP="00D00F3D">
      <w:pPr>
        <w:spacing w:after="0" w:line="360" w:lineRule="auto"/>
        <w:rPr>
          <w:rStyle w:val="normaltextrun"/>
          <w:rFonts w:ascii="Arial" w:hAnsi="Arial" w:cs="Arial"/>
          <w:color w:val="000000" w:themeColor="text1"/>
          <w:sz w:val="22"/>
          <w:szCs w:val="22"/>
        </w:rPr>
      </w:pPr>
      <w:r w:rsidRPr="00D00F3D">
        <w:rPr>
          <w:rStyle w:val="normaltextrun"/>
          <w:rFonts w:ascii="Arial" w:hAnsi="Arial" w:cs="Arial"/>
          <w:color w:val="000000" w:themeColor="text1"/>
          <w:sz w:val="22"/>
          <w:szCs w:val="22"/>
        </w:rPr>
        <w:tab/>
      </w:r>
    </w:p>
    <w:p w14:paraId="5EC69413" w14:textId="4AA7A414" w:rsidR="00B4190B" w:rsidRPr="00D00F3D" w:rsidRDefault="008A3FBE" w:rsidP="00D00F3D">
      <w:pPr>
        <w:spacing w:line="360" w:lineRule="auto"/>
        <w:ind w:firstLine="720"/>
        <w:rPr>
          <w:rFonts w:ascii="Arial" w:hAnsi="Arial" w:cs="Arial"/>
          <w:sz w:val="22"/>
          <w:szCs w:val="22"/>
        </w:rPr>
      </w:pPr>
      <w:r w:rsidRPr="00D00F3D">
        <w:rPr>
          <w:rFonts w:ascii="Arial" w:hAnsi="Arial" w:cs="Arial"/>
          <w:sz w:val="22"/>
          <w:szCs w:val="22"/>
        </w:rPr>
        <w:lastRenderedPageBreak/>
        <w:t xml:space="preserve">My </w:t>
      </w:r>
      <w:r w:rsidR="00574396" w:rsidRPr="00D00F3D">
        <w:rPr>
          <w:rFonts w:ascii="Arial" w:hAnsi="Arial" w:cs="Arial"/>
          <w:sz w:val="22"/>
          <w:szCs w:val="22"/>
        </w:rPr>
        <w:t>self-decentralisation</w:t>
      </w:r>
      <w:r w:rsidRPr="00D00F3D">
        <w:rPr>
          <w:rFonts w:ascii="Arial" w:hAnsi="Arial" w:cs="Arial"/>
          <w:sz w:val="22"/>
          <w:szCs w:val="22"/>
        </w:rPr>
        <w:t xml:space="preserve"> responds to my analysis of </w:t>
      </w:r>
      <w:r w:rsidRPr="00D00F3D">
        <w:rPr>
          <w:rStyle w:val="normaltextrun"/>
          <w:rFonts w:ascii="Arial" w:hAnsi="Arial" w:cs="Arial"/>
          <w:color w:val="000000"/>
          <w:sz w:val="22"/>
          <w:szCs w:val="22"/>
          <w:shd w:val="clear" w:color="auto" w:fill="FFFFFF"/>
        </w:rPr>
        <w:t xml:space="preserve">Martin Booth’s </w:t>
      </w:r>
      <w:proofErr w:type="gramStart"/>
      <w:r w:rsidRPr="00D00F3D">
        <w:rPr>
          <w:rStyle w:val="spellingerror"/>
          <w:rFonts w:ascii="Arial" w:hAnsi="Arial" w:cs="Arial"/>
          <w:i/>
          <w:color w:val="000000"/>
          <w:sz w:val="22"/>
          <w:szCs w:val="22"/>
          <w:shd w:val="clear" w:color="auto" w:fill="FFFFFF"/>
        </w:rPr>
        <w:t>Gweilo;</w:t>
      </w:r>
      <w:proofErr w:type="gramEnd"/>
      <w:r w:rsidRPr="00D00F3D">
        <w:rPr>
          <w:rStyle w:val="spellingerror"/>
          <w:rFonts w:ascii="Arial" w:hAnsi="Arial" w:cs="Arial"/>
          <w:i/>
          <w:color w:val="000000"/>
          <w:sz w:val="22"/>
          <w:szCs w:val="22"/>
          <w:shd w:val="clear" w:color="auto" w:fill="FFFFFF"/>
        </w:rPr>
        <w:t xml:space="preserve"> Memories of a Hong Kong Childhood</w:t>
      </w:r>
      <w:r w:rsidR="00574396" w:rsidRPr="00D00F3D">
        <w:rPr>
          <w:rStyle w:val="spellingerror"/>
          <w:rFonts w:ascii="Arial" w:hAnsi="Arial" w:cs="Arial"/>
          <w:iCs/>
          <w:color w:val="000000"/>
          <w:sz w:val="22"/>
          <w:szCs w:val="22"/>
          <w:shd w:val="clear" w:color="auto" w:fill="FFFFFF"/>
        </w:rPr>
        <w:t>. Booth’s novel is</w:t>
      </w:r>
      <w:r w:rsidR="00DA09C8" w:rsidRPr="00D00F3D">
        <w:rPr>
          <w:rStyle w:val="spellingerror"/>
          <w:rFonts w:ascii="Arial" w:hAnsi="Arial" w:cs="Arial"/>
          <w:iCs/>
          <w:color w:val="000000"/>
          <w:sz w:val="22"/>
          <w:szCs w:val="22"/>
          <w:shd w:val="clear" w:color="auto" w:fill="FFFFFF"/>
        </w:rPr>
        <w:t xml:space="preserve"> </w:t>
      </w:r>
      <w:r w:rsidR="00DA09C8" w:rsidRPr="00D00F3D">
        <w:rPr>
          <w:rFonts w:ascii="Arial" w:hAnsi="Arial" w:cs="Arial"/>
          <w:iCs/>
          <w:sz w:val="22"/>
          <w:szCs w:val="22"/>
        </w:rPr>
        <w:t xml:space="preserve">an </w:t>
      </w:r>
      <w:r w:rsidR="00DA09C8" w:rsidRPr="00D00F3D">
        <w:rPr>
          <w:rFonts w:ascii="Arial" w:hAnsi="Arial" w:cs="Arial"/>
          <w:sz w:val="22"/>
          <w:szCs w:val="22"/>
        </w:rPr>
        <w:t xml:space="preserve">autobiographical account of his 1950’s childhood as a British immigrant exploring the New Territories, Kowloon, and The Peak, where his father is stationed. </w:t>
      </w:r>
      <w:r w:rsidR="00DA09C8" w:rsidRPr="00D00F3D">
        <w:rPr>
          <w:rFonts w:ascii="Arial" w:hAnsi="Arial" w:cs="Arial"/>
          <w:i/>
          <w:iCs/>
          <w:sz w:val="22"/>
          <w:szCs w:val="22"/>
        </w:rPr>
        <w:t>Gweilo</w:t>
      </w:r>
      <w:r w:rsidR="00DA09C8" w:rsidRPr="00D00F3D">
        <w:rPr>
          <w:rFonts w:ascii="Arial" w:hAnsi="Arial" w:cs="Arial"/>
          <w:sz w:val="22"/>
          <w:szCs w:val="22"/>
        </w:rPr>
        <w:t xml:space="preserve"> </w:t>
      </w:r>
      <w:r w:rsidR="00574396" w:rsidRPr="00D00F3D">
        <w:rPr>
          <w:rFonts w:ascii="Arial" w:hAnsi="Arial" w:cs="Arial"/>
          <w:sz w:val="22"/>
          <w:szCs w:val="22"/>
        </w:rPr>
        <w:t>typifies the Anglophone</w:t>
      </w:r>
      <w:r w:rsidRPr="00D00F3D">
        <w:rPr>
          <w:rStyle w:val="spellingerror"/>
          <w:rFonts w:ascii="Arial" w:hAnsi="Arial" w:cs="Arial"/>
          <w:iCs/>
          <w:color w:val="000000"/>
          <w:sz w:val="22"/>
          <w:szCs w:val="22"/>
          <w:shd w:val="clear" w:color="auto" w:fill="FFFFFF"/>
        </w:rPr>
        <w:t xml:space="preserve"> adventure narrative</w:t>
      </w:r>
      <w:r w:rsidR="007606D8" w:rsidRPr="00D00F3D">
        <w:rPr>
          <w:rStyle w:val="spellingerror"/>
          <w:rFonts w:ascii="Arial" w:hAnsi="Arial" w:cs="Arial"/>
          <w:iCs/>
          <w:color w:val="000000"/>
          <w:sz w:val="22"/>
          <w:szCs w:val="22"/>
          <w:shd w:val="clear" w:color="auto" w:fill="FFFFFF"/>
        </w:rPr>
        <w:t>, echo</w:t>
      </w:r>
      <w:r w:rsidR="00574396" w:rsidRPr="00D00F3D">
        <w:rPr>
          <w:rStyle w:val="spellingerror"/>
          <w:rFonts w:ascii="Arial" w:hAnsi="Arial" w:cs="Arial"/>
          <w:iCs/>
          <w:color w:val="000000"/>
          <w:sz w:val="22"/>
          <w:szCs w:val="22"/>
          <w:shd w:val="clear" w:color="auto" w:fill="FFFFFF"/>
        </w:rPr>
        <w:t>ing</w:t>
      </w:r>
      <w:r w:rsidR="00D10F0F">
        <w:rPr>
          <w:rStyle w:val="spellingerror"/>
          <w:rFonts w:ascii="Arial" w:hAnsi="Arial" w:cs="Arial"/>
          <w:iCs/>
          <w:color w:val="000000"/>
          <w:sz w:val="22"/>
          <w:szCs w:val="22"/>
          <w:shd w:val="clear" w:color="auto" w:fill="FFFFFF"/>
        </w:rPr>
        <w:t xml:space="preserve"> the</w:t>
      </w:r>
      <w:r w:rsidR="007606D8" w:rsidRPr="00D00F3D">
        <w:rPr>
          <w:rStyle w:val="spellingerror"/>
          <w:rFonts w:ascii="Arial" w:hAnsi="Arial" w:cs="Arial"/>
          <w:iCs/>
          <w:color w:val="000000"/>
          <w:sz w:val="22"/>
          <w:szCs w:val="22"/>
          <w:shd w:val="clear" w:color="auto" w:fill="FFFFFF"/>
        </w:rPr>
        <w:t xml:space="preserve"> ‘narrative formula’ established by writers like James Clavell, whose ‘novels have moulded the popular </w:t>
      </w:r>
      <w:r w:rsidR="002624E9" w:rsidRPr="00D00F3D">
        <w:rPr>
          <w:rStyle w:val="spellingerror"/>
          <w:rFonts w:ascii="Arial" w:hAnsi="Arial" w:cs="Arial"/>
          <w:iCs/>
          <w:color w:val="000000"/>
          <w:sz w:val="22"/>
          <w:szCs w:val="22"/>
          <w:shd w:val="clear" w:color="auto" w:fill="FFFFFF"/>
        </w:rPr>
        <w:t>international recognition of Hong Kong, setting the city up within a specific type of China-West cultural encounter’.</w:t>
      </w:r>
      <w:r w:rsidR="002624E9" w:rsidRPr="00D00F3D">
        <w:rPr>
          <w:rStyle w:val="FootnoteReference"/>
          <w:rFonts w:ascii="Arial" w:hAnsi="Arial" w:cs="Arial"/>
          <w:iCs/>
          <w:color w:val="000000"/>
          <w:sz w:val="22"/>
          <w:szCs w:val="22"/>
          <w:shd w:val="clear" w:color="auto" w:fill="FFFFFF"/>
        </w:rPr>
        <w:footnoteReference w:id="187"/>
      </w:r>
      <w:r w:rsidR="002624E9" w:rsidRPr="00D00F3D">
        <w:rPr>
          <w:rStyle w:val="spellingerror"/>
          <w:rFonts w:ascii="Arial" w:hAnsi="Arial" w:cs="Arial"/>
          <w:iCs/>
          <w:color w:val="000000"/>
          <w:sz w:val="22"/>
          <w:szCs w:val="22"/>
          <w:shd w:val="clear" w:color="auto" w:fill="FFFFFF"/>
        </w:rPr>
        <w:t xml:space="preserve"> </w:t>
      </w:r>
      <w:r w:rsidR="00574396" w:rsidRPr="00D00F3D">
        <w:rPr>
          <w:rStyle w:val="spellingerror"/>
          <w:rFonts w:ascii="Arial" w:hAnsi="Arial" w:cs="Arial"/>
          <w:iCs/>
          <w:color w:val="000000"/>
          <w:sz w:val="22"/>
          <w:szCs w:val="22"/>
          <w:shd w:val="clear" w:color="auto" w:fill="FFFFFF"/>
        </w:rPr>
        <w:t xml:space="preserve">As </w:t>
      </w:r>
      <w:r w:rsidR="007606D8" w:rsidRPr="00D00F3D">
        <w:rPr>
          <w:rStyle w:val="spellingerror"/>
          <w:rFonts w:ascii="Arial" w:hAnsi="Arial" w:cs="Arial"/>
          <w:iCs/>
          <w:color w:val="000000"/>
          <w:sz w:val="22"/>
          <w:szCs w:val="22"/>
          <w:shd w:val="clear" w:color="auto" w:fill="FFFFFF"/>
        </w:rPr>
        <w:t>Booth’s novel</w:t>
      </w:r>
      <w:r w:rsidRPr="00D00F3D">
        <w:rPr>
          <w:rStyle w:val="spellingerror"/>
          <w:rFonts w:ascii="Arial" w:hAnsi="Arial" w:cs="Arial"/>
          <w:iCs/>
          <w:color w:val="000000"/>
          <w:sz w:val="22"/>
          <w:szCs w:val="22"/>
          <w:shd w:val="clear" w:color="auto" w:fill="FFFFFF"/>
        </w:rPr>
        <w:t xml:space="preserve"> maps late-colonial Hong Kong and the British child narrator’s relationship to this space, Hong Kong </w:t>
      </w:r>
      <w:r w:rsidR="00574396" w:rsidRPr="00D00F3D">
        <w:rPr>
          <w:rStyle w:val="spellingerror"/>
          <w:rFonts w:ascii="Arial" w:hAnsi="Arial" w:cs="Arial"/>
          <w:iCs/>
          <w:color w:val="000000"/>
          <w:sz w:val="22"/>
          <w:szCs w:val="22"/>
          <w:shd w:val="clear" w:color="auto" w:fill="FFFFFF"/>
        </w:rPr>
        <w:t xml:space="preserve">and Hong Kong voices are discursively marginalised </w:t>
      </w:r>
      <w:r w:rsidRPr="00D00F3D">
        <w:rPr>
          <w:rStyle w:val="spellingerror"/>
          <w:rFonts w:ascii="Arial" w:hAnsi="Arial" w:cs="Arial"/>
          <w:iCs/>
          <w:color w:val="000000"/>
          <w:sz w:val="22"/>
          <w:szCs w:val="22"/>
          <w:shd w:val="clear" w:color="auto" w:fill="FFFFFF"/>
        </w:rPr>
        <w:t>in relation to the narrative voice</w:t>
      </w:r>
      <w:r w:rsidR="00574396" w:rsidRPr="00D00F3D">
        <w:rPr>
          <w:rStyle w:val="spellingerror"/>
          <w:rFonts w:ascii="Arial" w:hAnsi="Arial" w:cs="Arial"/>
          <w:iCs/>
          <w:color w:val="000000"/>
          <w:sz w:val="22"/>
          <w:szCs w:val="22"/>
          <w:shd w:val="clear" w:color="auto" w:fill="FFFFFF"/>
        </w:rPr>
        <w:t xml:space="preserve"> that quickly claims authority</w:t>
      </w:r>
      <w:r w:rsidRPr="00D00F3D">
        <w:rPr>
          <w:rStyle w:val="spellingerror"/>
          <w:rFonts w:ascii="Arial" w:hAnsi="Arial" w:cs="Arial"/>
          <w:iCs/>
          <w:color w:val="000000"/>
          <w:sz w:val="22"/>
          <w:szCs w:val="22"/>
          <w:shd w:val="clear" w:color="auto" w:fill="FFFFFF"/>
        </w:rPr>
        <w:t>.</w:t>
      </w:r>
      <w:r w:rsidRPr="00D00F3D">
        <w:rPr>
          <w:rFonts w:ascii="Arial" w:hAnsi="Arial" w:cs="Arial"/>
          <w:sz w:val="22"/>
          <w:szCs w:val="22"/>
        </w:rPr>
        <w:t xml:space="preserve"> Firstly</w:t>
      </w:r>
      <w:r w:rsidR="00B4190B" w:rsidRPr="00D00F3D">
        <w:rPr>
          <w:rFonts w:ascii="Arial" w:hAnsi="Arial" w:cs="Arial"/>
          <w:sz w:val="22"/>
          <w:szCs w:val="22"/>
        </w:rPr>
        <w:t>,</w:t>
      </w:r>
      <w:r w:rsidRPr="00D00F3D">
        <w:rPr>
          <w:rFonts w:ascii="Arial" w:hAnsi="Arial" w:cs="Arial"/>
          <w:sz w:val="22"/>
          <w:szCs w:val="22"/>
        </w:rPr>
        <w:t xml:space="preserve"> Booth exemplifies problematic legacies of English in the colonial space</w:t>
      </w:r>
      <w:r w:rsidR="00B4190B" w:rsidRPr="00D00F3D">
        <w:rPr>
          <w:rFonts w:ascii="Arial" w:hAnsi="Arial" w:cs="Arial"/>
          <w:sz w:val="22"/>
          <w:szCs w:val="22"/>
        </w:rPr>
        <w:t xml:space="preserve">, establishing his own voice as an authority. On one hand, Ingham writes that </w:t>
      </w:r>
    </w:p>
    <w:p w14:paraId="032B72D9" w14:textId="77777777" w:rsidR="00B4190B" w:rsidRPr="00D00F3D" w:rsidRDefault="00B4190B" w:rsidP="00D00F3D">
      <w:pPr>
        <w:spacing w:line="360" w:lineRule="auto"/>
        <w:ind w:left="720"/>
        <w:rPr>
          <w:rFonts w:ascii="Arial" w:eastAsia="Times New Roman" w:hAnsi="Arial" w:cs="Arial"/>
          <w:sz w:val="22"/>
          <w:szCs w:val="22"/>
        </w:rPr>
      </w:pPr>
      <w:r w:rsidRPr="00D00F3D">
        <w:rPr>
          <w:rFonts w:ascii="Arial" w:eastAsia="Times New Roman" w:hAnsi="Arial" w:cs="Arial"/>
          <w:sz w:val="22"/>
          <w:szCs w:val="22"/>
          <w:shd w:val="clear" w:color="auto" w:fill="FFFFFF"/>
        </w:rPr>
        <w:t>there is ... no reason per se why contemporary Hong Kong literature ... should not be represented in some small part by English-language voices ... [T]he post-colonial critique of the language of the colonizer, as defined so incisively by Fanon, Memmi, Said and others, is rapidly becoming superseded by the cultural and linguistic depredations of global imperialism and monoculture ... in which English is the language of power and capital.</w:t>
      </w:r>
      <w:r w:rsidRPr="00D00F3D">
        <w:rPr>
          <w:rStyle w:val="FootnoteReference"/>
          <w:rFonts w:ascii="Arial" w:eastAsia="Times New Roman" w:hAnsi="Arial" w:cs="Arial"/>
          <w:sz w:val="22"/>
          <w:szCs w:val="22"/>
          <w:shd w:val="clear" w:color="auto" w:fill="FFFFFF"/>
        </w:rPr>
        <w:footnoteReference w:id="188"/>
      </w:r>
      <w:r w:rsidRPr="00D00F3D">
        <w:rPr>
          <w:rFonts w:ascii="Arial" w:eastAsia="Times New Roman" w:hAnsi="Arial" w:cs="Arial"/>
          <w:sz w:val="22"/>
          <w:szCs w:val="22"/>
          <w:shd w:val="clear" w:color="auto" w:fill="FFFFFF"/>
        </w:rPr>
        <w:t> </w:t>
      </w:r>
      <w:r w:rsidRPr="00D00F3D">
        <w:rPr>
          <w:rFonts w:ascii="Arial" w:eastAsia="Times New Roman" w:hAnsi="Arial" w:cs="Arial"/>
          <w:sz w:val="22"/>
          <w:szCs w:val="22"/>
        </w:rPr>
        <w:t> </w:t>
      </w:r>
    </w:p>
    <w:p w14:paraId="71F5DC7B" w14:textId="0C7EB34B" w:rsidR="003D72DD" w:rsidRPr="00D00F3D" w:rsidRDefault="00B4190B"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However, while this may be true for local writers who choose to write about Hong Kong in English (for a combination of reasons including personal preference, international accessibility, and the symbolic re-purposing of English), for non-native writers, </w:t>
      </w:r>
      <w:r w:rsidR="00574396" w:rsidRPr="00D00F3D">
        <w:rPr>
          <w:rFonts w:ascii="Arial" w:eastAsia="Times New Roman" w:hAnsi="Arial" w:cs="Arial"/>
          <w:sz w:val="22"/>
          <w:szCs w:val="22"/>
        </w:rPr>
        <w:t>Anglophone narrative formulae remain problematic</w:t>
      </w:r>
      <w:r w:rsidRPr="00D00F3D">
        <w:rPr>
          <w:rFonts w:ascii="Arial" w:eastAsia="Times New Roman" w:hAnsi="Arial" w:cs="Arial"/>
          <w:sz w:val="22"/>
          <w:szCs w:val="22"/>
        </w:rPr>
        <w:t xml:space="preserve">. </w:t>
      </w:r>
      <w:r w:rsidR="00DA09C8" w:rsidRPr="00D00F3D">
        <w:rPr>
          <w:rFonts w:ascii="Arial" w:eastAsia="Times New Roman" w:hAnsi="Arial" w:cs="Arial"/>
          <w:sz w:val="22"/>
          <w:szCs w:val="22"/>
        </w:rPr>
        <w:t>As Szeman argues, ‘literature – and especially the novel – is seen as the privileged intellectual tool by which it is possible to delineate space, domesticate it, concretize it, manage it, and make it less abstract’.</w:t>
      </w:r>
      <w:r w:rsidR="00DA09C8" w:rsidRPr="00D00F3D">
        <w:rPr>
          <w:rStyle w:val="FootnoteReference"/>
          <w:rFonts w:ascii="Arial" w:eastAsia="Times New Roman" w:hAnsi="Arial" w:cs="Arial"/>
          <w:sz w:val="22"/>
          <w:szCs w:val="22"/>
        </w:rPr>
        <w:footnoteReference w:id="189"/>
      </w:r>
      <w:r w:rsidR="0088343E" w:rsidRPr="00D00F3D">
        <w:rPr>
          <w:rFonts w:ascii="Arial" w:eastAsia="Times New Roman" w:hAnsi="Arial" w:cs="Arial"/>
          <w:sz w:val="22"/>
          <w:szCs w:val="22"/>
        </w:rPr>
        <w:t xml:space="preserve"> The</w:t>
      </w:r>
      <w:r w:rsidR="00987D59" w:rsidRPr="00D00F3D">
        <w:rPr>
          <w:rFonts w:ascii="Arial" w:eastAsia="Times New Roman" w:hAnsi="Arial" w:cs="Arial"/>
          <w:sz w:val="22"/>
          <w:szCs w:val="22"/>
        </w:rPr>
        <w:t xml:space="preserve"> novel’s</w:t>
      </w:r>
      <w:r w:rsidR="0088343E" w:rsidRPr="00D00F3D">
        <w:rPr>
          <w:rFonts w:ascii="Arial" w:eastAsia="Times New Roman" w:hAnsi="Arial" w:cs="Arial"/>
          <w:sz w:val="22"/>
          <w:szCs w:val="22"/>
        </w:rPr>
        <w:t xml:space="preserve"> symbolic</w:t>
      </w:r>
      <w:r w:rsidR="00987D59" w:rsidRPr="00D00F3D">
        <w:rPr>
          <w:rFonts w:ascii="Arial" w:eastAsia="Times New Roman" w:hAnsi="Arial" w:cs="Arial"/>
          <w:sz w:val="22"/>
          <w:szCs w:val="22"/>
        </w:rPr>
        <w:t xml:space="preserve"> authority over space</w:t>
      </w:r>
      <w:r w:rsidR="0088343E" w:rsidRPr="00D00F3D">
        <w:rPr>
          <w:rFonts w:ascii="Arial" w:eastAsia="Times New Roman" w:hAnsi="Arial" w:cs="Arial"/>
          <w:sz w:val="22"/>
          <w:szCs w:val="22"/>
        </w:rPr>
        <w:t xml:space="preserve">, </w:t>
      </w:r>
      <w:r w:rsidR="00987D59" w:rsidRPr="00D00F3D">
        <w:rPr>
          <w:rFonts w:ascii="Arial" w:eastAsia="Times New Roman" w:hAnsi="Arial" w:cs="Arial"/>
          <w:sz w:val="22"/>
          <w:szCs w:val="22"/>
        </w:rPr>
        <w:t xml:space="preserve">paired with </w:t>
      </w:r>
      <w:r w:rsidR="0088343E" w:rsidRPr="00D00F3D">
        <w:rPr>
          <w:rFonts w:ascii="Arial" w:eastAsia="Times New Roman" w:hAnsi="Arial" w:cs="Arial"/>
          <w:sz w:val="22"/>
          <w:szCs w:val="22"/>
        </w:rPr>
        <w:t>Booth’s</w:t>
      </w:r>
      <w:r w:rsidR="00987D59" w:rsidRPr="00D00F3D">
        <w:rPr>
          <w:rFonts w:ascii="Arial" w:eastAsia="Times New Roman" w:hAnsi="Arial" w:cs="Arial"/>
          <w:sz w:val="22"/>
          <w:szCs w:val="22"/>
        </w:rPr>
        <w:t xml:space="preserve"> privileged post-colonial positionality</w:t>
      </w:r>
      <w:r w:rsidR="0088343E" w:rsidRPr="00D00F3D">
        <w:rPr>
          <w:rFonts w:ascii="Arial" w:eastAsia="Times New Roman" w:hAnsi="Arial" w:cs="Arial"/>
          <w:sz w:val="22"/>
          <w:szCs w:val="22"/>
        </w:rPr>
        <w:t xml:space="preserve"> (as both writer and protagonist)</w:t>
      </w:r>
      <w:r w:rsidR="00471E8E" w:rsidRPr="00D00F3D">
        <w:rPr>
          <w:rFonts w:ascii="Arial" w:eastAsia="Times New Roman" w:hAnsi="Arial" w:cs="Arial"/>
          <w:sz w:val="22"/>
          <w:szCs w:val="22"/>
        </w:rPr>
        <w:t xml:space="preserve">, </w:t>
      </w:r>
      <w:r w:rsidR="0088343E" w:rsidRPr="00D00F3D">
        <w:rPr>
          <w:rFonts w:ascii="Arial" w:eastAsia="Times New Roman" w:hAnsi="Arial" w:cs="Arial"/>
          <w:sz w:val="22"/>
          <w:szCs w:val="22"/>
        </w:rPr>
        <w:t xml:space="preserve">establishes a discursive hierarchy that </w:t>
      </w:r>
      <w:r w:rsidR="00471E8E" w:rsidRPr="00D00F3D">
        <w:rPr>
          <w:rFonts w:ascii="Arial" w:eastAsia="Times New Roman" w:hAnsi="Arial" w:cs="Arial"/>
          <w:sz w:val="22"/>
          <w:szCs w:val="22"/>
        </w:rPr>
        <w:t xml:space="preserve">the </w:t>
      </w:r>
      <w:r w:rsidR="0088343E" w:rsidRPr="00D00F3D">
        <w:rPr>
          <w:rFonts w:ascii="Arial" w:eastAsia="Times New Roman" w:hAnsi="Arial" w:cs="Arial"/>
          <w:sz w:val="22"/>
          <w:szCs w:val="22"/>
        </w:rPr>
        <w:t>retrospective narrator never fully subverts.</w:t>
      </w:r>
    </w:p>
    <w:p w14:paraId="4858A8EF" w14:textId="77777777" w:rsidR="00987D59" w:rsidRPr="00D00F3D" w:rsidRDefault="00987D59" w:rsidP="00D00F3D">
      <w:pPr>
        <w:spacing w:line="360" w:lineRule="auto"/>
        <w:rPr>
          <w:rFonts w:ascii="Arial" w:hAnsi="Arial" w:cs="Arial"/>
          <w:sz w:val="22"/>
          <w:szCs w:val="22"/>
        </w:rPr>
      </w:pPr>
    </w:p>
    <w:p w14:paraId="29ACC957" w14:textId="29CA582E" w:rsidR="008E70FB" w:rsidRPr="00D00F3D" w:rsidRDefault="00DA09C8" w:rsidP="00D00F3D">
      <w:pPr>
        <w:spacing w:line="360" w:lineRule="auto"/>
        <w:ind w:firstLine="720"/>
        <w:rPr>
          <w:rFonts w:ascii="Arial" w:hAnsi="Arial" w:cs="Arial"/>
          <w:sz w:val="22"/>
          <w:szCs w:val="22"/>
        </w:rPr>
      </w:pPr>
      <w:r w:rsidRPr="00D00F3D">
        <w:rPr>
          <w:rFonts w:ascii="Arial" w:hAnsi="Arial" w:cs="Arial"/>
          <w:sz w:val="22"/>
          <w:szCs w:val="22"/>
        </w:rPr>
        <w:t>My methodology responds to Booth’s approaches to mapping the “away” space.</w:t>
      </w:r>
      <w:r w:rsidR="008A3FBE" w:rsidRPr="00D00F3D">
        <w:rPr>
          <w:rStyle w:val="normaltextrun"/>
          <w:rFonts w:ascii="Arial" w:hAnsi="Arial" w:cs="Arial"/>
          <w:color w:val="000000"/>
          <w:sz w:val="22"/>
          <w:szCs w:val="22"/>
          <w:shd w:val="clear" w:color="auto" w:fill="FFFFFF"/>
        </w:rPr>
        <w:t xml:space="preserve"> </w:t>
      </w:r>
      <w:r w:rsidR="00F74418" w:rsidRPr="00D00F3D">
        <w:rPr>
          <w:rFonts w:ascii="Arial" w:hAnsi="Arial" w:cs="Arial"/>
          <w:sz w:val="22"/>
          <w:szCs w:val="22"/>
        </w:rPr>
        <w:t xml:space="preserve">Initially alarmed </w:t>
      </w:r>
      <w:r w:rsidR="00877371" w:rsidRPr="00D00F3D">
        <w:rPr>
          <w:rFonts w:ascii="Arial" w:hAnsi="Arial" w:cs="Arial"/>
          <w:sz w:val="22"/>
          <w:szCs w:val="22"/>
        </w:rPr>
        <w:t xml:space="preserve">by and alienated from </w:t>
      </w:r>
      <w:r w:rsidRPr="00D00F3D">
        <w:rPr>
          <w:rFonts w:ascii="Arial" w:hAnsi="Arial" w:cs="Arial"/>
          <w:sz w:val="22"/>
          <w:szCs w:val="22"/>
        </w:rPr>
        <w:t xml:space="preserve">Hong Kong, his </w:t>
      </w:r>
      <w:r w:rsidR="00841721" w:rsidRPr="00D00F3D">
        <w:rPr>
          <w:rFonts w:ascii="Arial" w:hAnsi="Arial" w:cs="Arial"/>
          <w:sz w:val="22"/>
          <w:szCs w:val="22"/>
        </w:rPr>
        <w:t xml:space="preserve">narrator </w:t>
      </w:r>
      <w:r w:rsidR="00F165C5" w:rsidRPr="00D00F3D">
        <w:rPr>
          <w:rFonts w:ascii="Arial" w:hAnsi="Arial" w:cs="Arial"/>
          <w:sz w:val="22"/>
          <w:szCs w:val="22"/>
        </w:rPr>
        <w:t xml:space="preserve">soon </w:t>
      </w:r>
      <w:r w:rsidR="008811CA" w:rsidRPr="00D00F3D">
        <w:rPr>
          <w:rFonts w:ascii="Arial" w:hAnsi="Arial" w:cs="Arial"/>
          <w:sz w:val="22"/>
          <w:szCs w:val="22"/>
        </w:rPr>
        <w:t xml:space="preserve">embodies the </w:t>
      </w:r>
      <w:r w:rsidR="001F037F" w:rsidRPr="00D00F3D">
        <w:rPr>
          <w:rFonts w:ascii="Arial" w:hAnsi="Arial" w:cs="Arial"/>
          <w:sz w:val="22"/>
          <w:szCs w:val="22"/>
        </w:rPr>
        <w:t>archetyp</w:t>
      </w:r>
      <w:r w:rsidR="004E7157" w:rsidRPr="00D00F3D">
        <w:rPr>
          <w:rFonts w:ascii="Arial" w:hAnsi="Arial" w:cs="Arial"/>
          <w:sz w:val="22"/>
          <w:szCs w:val="22"/>
        </w:rPr>
        <w:t xml:space="preserve">al </w:t>
      </w:r>
      <w:r w:rsidR="0088343E" w:rsidRPr="00D00F3D">
        <w:rPr>
          <w:rFonts w:ascii="Arial" w:hAnsi="Arial" w:cs="Arial"/>
          <w:sz w:val="22"/>
          <w:szCs w:val="22"/>
        </w:rPr>
        <w:t>‘</w:t>
      </w:r>
      <w:r w:rsidR="004E7157" w:rsidRPr="00D00F3D">
        <w:rPr>
          <w:rFonts w:ascii="Arial" w:hAnsi="Arial" w:cs="Arial"/>
          <w:sz w:val="22"/>
          <w:szCs w:val="22"/>
        </w:rPr>
        <w:t>explorer</w:t>
      </w:r>
      <w:r w:rsidR="0088343E" w:rsidRPr="00D00F3D">
        <w:rPr>
          <w:rFonts w:ascii="Arial" w:hAnsi="Arial" w:cs="Arial"/>
          <w:sz w:val="22"/>
          <w:szCs w:val="22"/>
        </w:rPr>
        <w:t>’</w:t>
      </w:r>
      <w:r w:rsidR="00D42CAF" w:rsidRPr="00D00F3D">
        <w:rPr>
          <w:rFonts w:ascii="Arial" w:hAnsi="Arial" w:cs="Arial"/>
          <w:sz w:val="22"/>
          <w:szCs w:val="22"/>
        </w:rPr>
        <w:t xml:space="preserve"> who, through courageous </w:t>
      </w:r>
      <w:r w:rsidR="009275F1" w:rsidRPr="00D00F3D">
        <w:rPr>
          <w:rFonts w:ascii="Arial" w:hAnsi="Arial" w:cs="Arial"/>
          <w:sz w:val="22"/>
          <w:szCs w:val="22"/>
        </w:rPr>
        <w:t>self-immersion</w:t>
      </w:r>
      <w:r w:rsidR="009351A7" w:rsidRPr="00D00F3D">
        <w:rPr>
          <w:rFonts w:ascii="Arial" w:hAnsi="Arial" w:cs="Arial"/>
          <w:sz w:val="22"/>
          <w:szCs w:val="22"/>
        </w:rPr>
        <w:t xml:space="preserve">, </w:t>
      </w:r>
      <w:r w:rsidR="00D42CAF" w:rsidRPr="00D00F3D">
        <w:rPr>
          <w:rFonts w:ascii="Arial" w:hAnsi="Arial" w:cs="Arial"/>
          <w:sz w:val="22"/>
          <w:szCs w:val="22"/>
        </w:rPr>
        <w:t xml:space="preserve">is rewarded </w:t>
      </w:r>
      <w:r w:rsidR="00CA117B" w:rsidRPr="00D00F3D">
        <w:rPr>
          <w:rFonts w:ascii="Arial" w:hAnsi="Arial" w:cs="Arial"/>
          <w:sz w:val="22"/>
          <w:szCs w:val="22"/>
        </w:rPr>
        <w:t xml:space="preserve">with a thorough </w:t>
      </w:r>
      <w:r w:rsidR="00CA117B" w:rsidRPr="00D00F3D">
        <w:rPr>
          <w:rFonts w:ascii="Arial" w:hAnsi="Arial" w:cs="Arial"/>
          <w:sz w:val="22"/>
          <w:szCs w:val="22"/>
        </w:rPr>
        <w:lastRenderedPageBreak/>
        <w:t xml:space="preserve">understanding </w:t>
      </w:r>
      <w:r w:rsidR="00B3782A" w:rsidRPr="00D00F3D">
        <w:rPr>
          <w:rFonts w:ascii="Arial" w:hAnsi="Arial" w:cs="Arial"/>
          <w:sz w:val="22"/>
          <w:szCs w:val="22"/>
        </w:rPr>
        <w:t xml:space="preserve">of </w:t>
      </w:r>
      <w:r w:rsidR="00F633E4" w:rsidRPr="00D00F3D">
        <w:rPr>
          <w:rFonts w:ascii="Arial" w:hAnsi="Arial" w:cs="Arial"/>
          <w:sz w:val="22"/>
          <w:szCs w:val="22"/>
        </w:rPr>
        <w:t xml:space="preserve">the foreign </w:t>
      </w:r>
      <w:r w:rsidR="00EB4F65" w:rsidRPr="00D00F3D">
        <w:rPr>
          <w:rFonts w:ascii="Arial" w:hAnsi="Arial" w:cs="Arial"/>
          <w:sz w:val="22"/>
          <w:szCs w:val="22"/>
        </w:rPr>
        <w:t>space</w:t>
      </w:r>
      <w:r w:rsidRPr="00D00F3D">
        <w:rPr>
          <w:rFonts w:ascii="Arial" w:hAnsi="Arial" w:cs="Arial"/>
          <w:sz w:val="22"/>
          <w:szCs w:val="22"/>
        </w:rPr>
        <w:t>.</w:t>
      </w:r>
      <w:r w:rsidR="0088343E" w:rsidRPr="00D00F3D">
        <w:rPr>
          <w:rStyle w:val="FootnoteReference"/>
          <w:rFonts w:ascii="Arial" w:hAnsi="Arial" w:cs="Arial"/>
          <w:sz w:val="22"/>
          <w:szCs w:val="22"/>
        </w:rPr>
        <w:footnoteReference w:id="190"/>
      </w:r>
      <w:r w:rsidRPr="00D00F3D">
        <w:rPr>
          <w:rFonts w:ascii="Arial" w:hAnsi="Arial" w:cs="Arial"/>
          <w:sz w:val="22"/>
          <w:szCs w:val="22"/>
        </w:rPr>
        <w:t xml:space="preserve"> Booth overtly and covertly stakes a ‘claim’</w:t>
      </w:r>
      <w:r w:rsidRPr="00D00F3D">
        <w:rPr>
          <w:rStyle w:val="FootnoteReference"/>
          <w:rFonts w:ascii="Arial" w:hAnsi="Arial" w:cs="Arial"/>
          <w:sz w:val="22"/>
          <w:szCs w:val="22"/>
        </w:rPr>
        <w:footnoteReference w:id="191"/>
      </w:r>
      <w:r w:rsidRPr="00D00F3D">
        <w:rPr>
          <w:rFonts w:ascii="Arial" w:hAnsi="Arial" w:cs="Arial"/>
          <w:sz w:val="22"/>
          <w:szCs w:val="22"/>
        </w:rPr>
        <w:t xml:space="preserve"> to Hong Kong, a ‘command of their language’,</w:t>
      </w:r>
      <w:r w:rsidRPr="00D00F3D">
        <w:rPr>
          <w:rStyle w:val="FootnoteReference"/>
          <w:rFonts w:ascii="Arial" w:hAnsi="Arial" w:cs="Arial"/>
          <w:sz w:val="22"/>
          <w:szCs w:val="22"/>
        </w:rPr>
        <w:footnoteReference w:id="192"/>
      </w:r>
      <w:r w:rsidRPr="00D00F3D">
        <w:rPr>
          <w:rFonts w:ascii="Arial" w:hAnsi="Arial" w:cs="Arial"/>
          <w:sz w:val="22"/>
          <w:szCs w:val="22"/>
        </w:rPr>
        <w:t xml:space="preserve"> ‘free access’ to Hong Kong’s spaces,</w:t>
      </w:r>
      <w:r w:rsidRPr="00D00F3D">
        <w:rPr>
          <w:rStyle w:val="FootnoteReference"/>
          <w:rFonts w:ascii="Arial" w:hAnsi="Arial" w:cs="Arial"/>
          <w:sz w:val="22"/>
          <w:szCs w:val="22"/>
        </w:rPr>
        <w:footnoteReference w:id="193"/>
      </w:r>
      <w:r w:rsidRPr="00D00F3D">
        <w:rPr>
          <w:rFonts w:ascii="Arial" w:hAnsi="Arial" w:cs="Arial"/>
          <w:sz w:val="22"/>
          <w:szCs w:val="22"/>
        </w:rPr>
        <w:t xml:space="preserve"> his </w:t>
      </w:r>
      <w:r w:rsidR="00B22A9C" w:rsidRPr="00D00F3D">
        <w:rPr>
          <w:rFonts w:ascii="Arial" w:hAnsi="Arial" w:cs="Arial"/>
          <w:sz w:val="22"/>
          <w:szCs w:val="22"/>
        </w:rPr>
        <w:t>narrative style and structure</w:t>
      </w:r>
      <w:r w:rsidR="00B22A9C" w:rsidRPr="00D00F3D">
        <w:rPr>
          <w:rFonts w:ascii="Arial" w:eastAsia="Times New Roman" w:hAnsi="Arial" w:cs="Arial"/>
          <w:color w:val="000000" w:themeColor="text1"/>
          <w:sz w:val="22"/>
          <w:szCs w:val="22"/>
        </w:rPr>
        <w:t xml:space="preserve"> 'exud</w:t>
      </w:r>
      <w:r w:rsidRPr="00D00F3D">
        <w:rPr>
          <w:rFonts w:ascii="Arial" w:eastAsia="Times New Roman" w:hAnsi="Arial" w:cs="Arial"/>
          <w:color w:val="000000" w:themeColor="text1"/>
          <w:sz w:val="22"/>
          <w:szCs w:val="22"/>
        </w:rPr>
        <w:t>[ing]</w:t>
      </w:r>
      <w:r w:rsidR="00B22A9C" w:rsidRPr="00D00F3D">
        <w:rPr>
          <w:rFonts w:ascii="Arial" w:eastAsia="Times New Roman" w:hAnsi="Arial" w:cs="Arial"/>
          <w:color w:val="000000" w:themeColor="text1"/>
          <w:sz w:val="22"/>
          <w:szCs w:val="22"/>
        </w:rPr>
        <w:t xml:space="preserve"> authority'</w:t>
      </w:r>
      <w:r w:rsidR="00540E5C" w:rsidRPr="00D00F3D">
        <w:rPr>
          <w:rFonts w:ascii="Arial" w:eastAsia="Times New Roman" w:hAnsi="Arial" w:cs="Arial"/>
          <w:color w:val="000000" w:themeColor="text1"/>
          <w:sz w:val="22"/>
          <w:szCs w:val="22"/>
        </w:rPr>
        <w:t>.</w:t>
      </w:r>
      <w:r w:rsidR="00540E5C" w:rsidRPr="00D00F3D">
        <w:rPr>
          <w:rStyle w:val="FootnoteReference"/>
          <w:rFonts w:ascii="Arial" w:eastAsia="Times New Roman" w:hAnsi="Arial" w:cs="Arial"/>
          <w:color w:val="000000" w:themeColor="text1"/>
          <w:sz w:val="22"/>
          <w:szCs w:val="22"/>
        </w:rPr>
        <w:footnoteReference w:id="194"/>
      </w:r>
      <w:r w:rsidR="00B22A9C" w:rsidRPr="00D00F3D">
        <w:rPr>
          <w:rFonts w:ascii="Arial" w:eastAsia="Times New Roman" w:hAnsi="Arial" w:cs="Arial"/>
          <w:color w:val="000000" w:themeColor="text1"/>
          <w:sz w:val="22"/>
          <w:szCs w:val="22"/>
        </w:rPr>
        <w:t xml:space="preserve"> </w:t>
      </w:r>
      <w:r w:rsidR="0088343E" w:rsidRPr="00D00F3D">
        <w:rPr>
          <w:rFonts w:ascii="Arial" w:eastAsia="Times New Roman" w:hAnsi="Arial" w:cs="Arial"/>
          <w:color w:val="000000" w:themeColor="text1"/>
          <w:sz w:val="22"/>
          <w:szCs w:val="22"/>
        </w:rPr>
        <w:t xml:space="preserve">Early on, </w:t>
      </w:r>
      <w:r w:rsidR="0088343E" w:rsidRPr="00D00F3D">
        <w:rPr>
          <w:rFonts w:ascii="Arial" w:hAnsi="Arial" w:cs="Arial"/>
          <w:sz w:val="22"/>
          <w:szCs w:val="22"/>
        </w:rPr>
        <w:t>the child protagonist</w:t>
      </w:r>
      <w:r w:rsidRPr="00D00F3D">
        <w:rPr>
          <w:rFonts w:ascii="Arial" w:hAnsi="Arial" w:cs="Arial"/>
          <w:sz w:val="22"/>
          <w:szCs w:val="22"/>
        </w:rPr>
        <w:t xml:space="preserve"> claims superiority over</w:t>
      </w:r>
      <w:r w:rsidR="00862EA9" w:rsidRPr="00D00F3D">
        <w:rPr>
          <w:rFonts w:ascii="Arial" w:hAnsi="Arial" w:cs="Arial"/>
          <w:sz w:val="22"/>
          <w:szCs w:val="22"/>
        </w:rPr>
        <w:t xml:space="preserve"> </w:t>
      </w:r>
      <w:r w:rsidRPr="00D00F3D">
        <w:rPr>
          <w:rFonts w:ascii="Arial" w:hAnsi="Arial" w:cs="Arial"/>
          <w:sz w:val="22"/>
          <w:szCs w:val="22"/>
        </w:rPr>
        <w:t xml:space="preserve">locals and </w:t>
      </w:r>
      <w:r w:rsidR="00A63269" w:rsidRPr="00D00F3D">
        <w:rPr>
          <w:rFonts w:ascii="Arial" w:hAnsi="Arial" w:cs="Arial"/>
          <w:sz w:val="22"/>
          <w:szCs w:val="22"/>
        </w:rPr>
        <w:t xml:space="preserve">other </w:t>
      </w:r>
      <w:r w:rsidR="00506805" w:rsidRPr="00D00F3D">
        <w:rPr>
          <w:rFonts w:ascii="Arial" w:hAnsi="Arial" w:cs="Arial"/>
          <w:sz w:val="22"/>
          <w:szCs w:val="22"/>
        </w:rPr>
        <w:t>“</w:t>
      </w:r>
      <w:r w:rsidR="00A63269" w:rsidRPr="00D00F3D">
        <w:rPr>
          <w:rFonts w:ascii="Arial" w:hAnsi="Arial" w:cs="Arial"/>
          <w:sz w:val="22"/>
          <w:szCs w:val="22"/>
        </w:rPr>
        <w:t>gweilos</w:t>
      </w:r>
      <w:r w:rsidR="00506805" w:rsidRPr="00D00F3D">
        <w:rPr>
          <w:rFonts w:ascii="Arial" w:hAnsi="Arial" w:cs="Arial"/>
          <w:sz w:val="22"/>
          <w:szCs w:val="22"/>
        </w:rPr>
        <w:t>”</w:t>
      </w:r>
      <w:r w:rsidR="00A63269" w:rsidRPr="00D00F3D">
        <w:rPr>
          <w:rFonts w:ascii="Arial" w:hAnsi="Arial" w:cs="Arial"/>
          <w:sz w:val="22"/>
          <w:szCs w:val="22"/>
        </w:rPr>
        <w:t xml:space="preserve"> like his parents</w:t>
      </w:r>
      <w:r w:rsidRPr="00D00F3D">
        <w:rPr>
          <w:rFonts w:ascii="Arial" w:hAnsi="Arial" w:cs="Arial"/>
          <w:sz w:val="22"/>
          <w:szCs w:val="22"/>
        </w:rPr>
        <w:t>,</w:t>
      </w:r>
      <w:r w:rsidR="00A63269" w:rsidRPr="00D00F3D">
        <w:rPr>
          <w:rFonts w:ascii="Arial" w:hAnsi="Arial" w:cs="Arial"/>
          <w:sz w:val="22"/>
          <w:szCs w:val="22"/>
        </w:rPr>
        <w:t xml:space="preserve"> who speak from a ‘strong foundation of ignorance’.</w:t>
      </w:r>
      <w:r w:rsidR="00A63269" w:rsidRPr="00D00F3D">
        <w:rPr>
          <w:rStyle w:val="FootnoteReference"/>
          <w:rFonts w:ascii="Arial" w:hAnsi="Arial" w:cs="Arial"/>
          <w:sz w:val="22"/>
          <w:szCs w:val="22"/>
        </w:rPr>
        <w:footnoteReference w:id="195"/>
      </w:r>
      <w:r w:rsidR="00554FC9"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Mapping</w:t>
      </w:r>
      <w:r w:rsidR="002E1907" w:rsidRPr="00D00F3D">
        <w:rPr>
          <w:rFonts w:ascii="Arial" w:eastAsia="Times New Roman" w:hAnsi="Arial" w:cs="Arial"/>
          <w:color w:val="000000" w:themeColor="text1"/>
          <w:sz w:val="22"/>
          <w:szCs w:val="22"/>
        </w:rPr>
        <w:t xml:space="preserve"> power structures and societal relationships </w:t>
      </w:r>
      <w:r w:rsidR="002C6485" w:rsidRPr="00D00F3D">
        <w:rPr>
          <w:rFonts w:ascii="Arial" w:eastAsia="Times New Roman" w:hAnsi="Arial" w:cs="Arial"/>
          <w:color w:val="000000" w:themeColor="text1"/>
          <w:sz w:val="22"/>
          <w:szCs w:val="22"/>
        </w:rPr>
        <w:t>he</w:t>
      </w:r>
      <w:r w:rsidR="00EB70FA" w:rsidRPr="00D00F3D">
        <w:rPr>
          <w:rFonts w:ascii="Arial" w:eastAsia="Times New Roman" w:hAnsi="Arial" w:cs="Arial"/>
          <w:color w:val="000000" w:themeColor="text1"/>
          <w:sz w:val="22"/>
          <w:szCs w:val="22"/>
        </w:rPr>
        <w:t xml:space="preserve"> reasserts the </w:t>
      </w:r>
      <w:r w:rsidR="0001666D" w:rsidRPr="00D00F3D">
        <w:rPr>
          <w:rFonts w:ascii="Arial" w:eastAsia="Times New Roman" w:hAnsi="Arial" w:cs="Arial"/>
          <w:color w:val="000000" w:themeColor="text1"/>
          <w:sz w:val="22"/>
          <w:szCs w:val="22"/>
        </w:rPr>
        <w:t xml:space="preserve">claimed </w:t>
      </w:r>
      <w:r w:rsidR="00071C5D" w:rsidRPr="00D00F3D">
        <w:rPr>
          <w:rFonts w:ascii="Arial" w:eastAsia="Times New Roman" w:hAnsi="Arial" w:cs="Arial"/>
          <w:color w:val="000000" w:themeColor="text1"/>
          <w:sz w:val="22"/>
          <w:szCs w:val="22"/>
        </w:rPr>
        <w:t xml:space="preserve">panoptic </w:t>
      </w:r>
      <w:r w:rsidR="0001666D" w:rsidRPr="00D00F3D">
        <w:rPr>
          <w:rFonts w:ascii="Arial" w:eastAsia="Times New Roman" w:hAnsi="Arial" w:cs="Arial"/>
          <w:color w:val="000000" w:themeColor="text1"/>
          <w:sz w:val="22"/>
          <w:szCs w:val="22"/>
        </w:rPr>
        <w:t xml:space="preserve">authority of the White/Western </w:t>
      </w:r>
      <w:r w:rsidR="00F15807" w:rsidRPr="00D00F3D">
        <w:rPr>
          <w:rFonts w:ascii="Arial" w:eastAsia="Times New Roman" w:hAnsi="Arial" w:cs="Arial"/>
          <w:color w:val="000000" w:themeColor="text1"/>
          <w:sz w:val="22"/>
          <w:szCs w:val="22"/>
        </w:rPr>
        <w:t>voice</w:t>
      </w:r>
      <w:r w:rsidR="002C6485" w:rsidRPr="00D00F3D">
        <w:rPr>
          <w:rFonts w:ascii="Arial" w:eastAsia="Times New Roman" w:hAnsi="Arial" w:cs="Arial"/>
          <w:color w:val="000000" w:themeColor="text1"/>
          <w:sz w:val="22"/>
          <w:szCs w:val="22"/>
        </w:rPr>
        <w:t>,</w:t>
      </w:r>
      <w:r w:rsidR="00F15807" w:rsidRPr="00D00F3D">
        <w:rPr>
          <w:rStyle w:val="FootnoteReference"/>
          <w:rFonts w:ascii="Arial" w:eastAsia="Times New Roman" w:hAnsi="Arial" w:cs="Arial"/>
          <w:color w:val="000000" w:themeColor="text1"/>
          <w:sz w:val="22"/>
          <w:szCs w:val="22"/>
        </w:rPr>
        <w:footnoteReference w:id="196"/>
      </w:r>
      <w:r w:rsidR="002E1907" w:rsidRPr="00D00F3D">
        <w:rPr>
          <w:rFonts w:ascii="Arial" w:eastAsia="Times New Roman" w:hAnsi="Arial" w:cs="Arial"/>
          <w:color w:val="000000" w:themeColor="text1"/>
          <w:sz w:val="22"/>
          <w:szCs w:val="22"/>
        </w:rPr>
        <w:t xml:space="preserve"> </w:t>
      </w:r>
      <w:r w:rsidR="002C6485" w:rsidRPr="00D00F3D">
        <w:rPr>
          <w:rFonts w:ascii="Arial" w:eastAsia="Times New Roman" w:hAnsi="Arial" w:cs="Arial"/>
          <w:color w:val="000000" w:themeColor="text1"/>
          <w:sz w:val="22"/>
          <w:szCs w:val="22"/>
        </w:rPr>
        <w:t>looking down over Hong Kong from The Peak singing ‘‘I’m sitting on top of the world’’,</w:t>
      </w:r>
      <w:r w:rsidR="002C6485" w:rsidRPr="00D00F3D">
        <w:rPr>
          <w:rStyle w:val="FootnoteReference"/>
          <w:rFonts w:ascii="Arial" w:eastAsia="Times New Roman" w:hAnsi="Arial" w:cs="Arial"/>
          <w:color w:val="000000" w:themeColor="text1"/>
          <w:sz w:val="22"/>
          <w:szCs w:val="22"/>
        </w:rPr>
        <w:footnoteReference w:id="197"/>
      </w:r>
      <w:r w:rsidR="002C6485" w:rsidRPr="00D00F3D">
        <w:rPr>
          <w:rFonts w:ascii="Arial" w:eastAsia="Times New Roman" w:hAnsi="Arial" w:cs="Arial"/>
          <w:color w:val="000000" w:themeColor="text1"/>
          <w:sz w:val="22"/>
          <w:szCs w:val="22"/>
        </w:rPr>
        <w:t xml:space="preserve"> and asserting, ‘I knew there were boundaries in life and roughly where they lay’</w:t>
      </w:r>
      <w:r w:rsidR="0088343E" w:rsidRPr="00D00F3D">
        <w:rPr>
          <w:rFonts w:ascii="Arial" w:eastAsia="Times New Roman" w:hAnsi="Arial" w:cs="Arial"/>
          <w:color w:val="000000" w:themeColor="text1"/>
          <w:sz w:val="22"/>
          <w:szCs w:val="22"/>
        </w:rPr>
        <w:t>.</w:t>
      </w:r>
      <w:r w:rsidR="002C6485" w:rsidRPr="00D00F3D">
        <w:rPr>
          <w:rStyle w:val="FootnoteReference"/>
          <w:rFonts w:ascii="Arial" w:eastAsia="Times New Roman" w:hAnsi="Arial" w:cs="Arial"/>
          <w:color w:val="000000" w:themeColor="text1"/>
          <w:sz w:val="22"/>
          <w:szCs w:val="22"/>
        </w:rPr>
        <w:footnoteReference w:id="198"/>
      </w:r>
      <w:r w:rsidR="002C6485" w:rsidRPr="00D00F3D">
        <w:rPr>
          <w:rFonts w:ascii="Arial" w:eastAsia="Times New Roman" w:hAnsi="Arial" w:cs="Arial"/>
          <w:color w:val="000000" w:themeColor="text1"/>
          <w:sz w:val="22"/>
          <w:szCs w:val="22"/>
        </w:rPr>
        <w:t xml:space="preserve"> </w:t>
      </w:r>
      <w:r w:rsidR="0088343E" w:rsidRPr="00D00F3D">
        <w:rPr>
          <w:rFonts w:ascii="Arial" w:eastAsia="Times New Roman" w:hAnsi="Arial" w:cs="Arial"/>
          <w:color w:val="000000" w:themeColor="text1"/>
          <w:sz w:val="22"/>
          <w:szCs w:val="22"/>
        </w:rPr>
        <w:t xml:space="preserve">In this way, </w:t>
      </w:r>
      <w:r w:rsidR="00F462BC" w:rsidRPr="00D00F3D">
        <w:rPr>
          <w:rFonts w:ascii="Arial" w:eastAsia="Times New Roman" w:hAnsi="Arial" w:cs="Arial"/>
          <w:color w:val="000000" w:themeColor="text1"/>
          <w:sz w:val="22"/>
          <w:szCs w:val="22"/>
        </w:rPr>
        <w:t xml:space="preserve">Booth’s </w:t>
      </w:r>
      <w:r w:rsidR="008E507C" w:rsidRPr="00D00F3D">
        <w:rPr>
          <w:rFonts w:ascii="Arial" w:eastAsia="Times New Roman" w:hAnsi="Arial" w:cs="Arial"/>
          <w:color w:val="000000" w:themeColor="text1"/>
          <w:sz w:val="22"/>
          <w:szCs w:val="22"/>
        </w:rPr>
        <w:t xml:space="preserve">narrator’s </w:t>
      </w:r>
      <w:r w:rsidR="00F462BC" w:rsidRPr="00D00F3D">
        <w:rPr>
          <w:rFonts w:ascii="Arial" w:eastAsia="Times New Roman" w:hAnsi="Arial" w:cs="Arial"/>
          <w:color w:val="000000" w:themeColor="text1"/>
          <w:sz w:val="22"/>
          <w:szCs w:val="22"/>
        </w:rPr>
        <w:t xml:space="preserve">position at the centre of his map resembles that of the </w:t>
      </w:r>
      <w:r w:rsidR="00F462BC" w:rsidRPr="00D00F3D">
        <w:rPr>
          <w:rFonts w:ascii="Arial" w:hAnsi="Arial" w:cs="Arial"/>
          <w:sz w:val="22"/>
          <w:szCs w:val="22"/>
          <w:shd w:val="clear" w:color="auto" w:fill="FFFFFF"/>
        </w:rPr>
        <w:t xml:space="preserve">Baudelairean </w:t>
      </w:r>
      <w:r w:rsidR="00F462BC" w:rsidRPr="00D00F3D">
        <w:rPr>
          <w:rFonts w:ascii="Arial" w:hAnsi="Arial" w:cs="Arial"/>
          <w:sz w:val="22"/>
          <w:szCs w:val="22"/>
        </w:rPr>
        <w:t>flâneur</w:t>
      </w:r>
      <w:r w:rsidR="00D54720" w:rsidRPr="00D00F3D">
        <w:rPr>
          <w:rFonts w:ascii="Arial" w:hAnsi="Arial" w:cs="Arial"/>
          <w:sz w:val="22"/>
          <w:szCs w:val="22"/>
        </w:rPr>
        <w:t>:</w:t>
      </w:r>
      <w:r w:rsidR="00F462BC" w:rsidRPr="00D00F3D">
        <w:rPr>
          <w:rStyle w:val="FootnoteReference"/>
          <w:rFonts w:ascii="Arial" w:hAnsi="Arial" w:cs="Arial"/>
          <w:sz w:val="22"/>
          <w:szCs w:val="22"/>
        </w:rPr>
        <w:footnoteReference w:id="199"/>
      </w:r>
      <w:r w:rsidR="00F462BC" w:rsidRPr="00D00F3D">
        <w:rPr>
          <w:rFonts w:ascii="Arial" w:hAnsi="Arial" w:cs="Arial"/>
          <w:sz w:val="22"/>
          <w:szCs w:val="22"/>
        </w:rPr>
        <w:t xml:space="preserve"> ‘an expert reader of urban signs’</w:t>
      </w:r>
      <w:r w:rsidR="002C6485" w:rsidRPr="00D00F3D">
        <w:rPr>
          <w:rFonts w:ascii="Arial" w:hAnsi="Arial" w:cs="Arial"/>
          <w:sz w:val="22"/>
          <w:szCs w:val="22"/>
        </w:rPr>
        <w:t>,</w:t>
      </w:r>
      <w:r w:rsidR="00F462BC" w:rsidRPr="00D00F3D">
        <w:rPr>
          <w:rStyle w:val="FootnoteReference"/>
          <w:rFonts w:ascii="Arial" w:hAnsi="Arial" w:cs="Arial"/>
          <w:sz w:val="22"/>
          <w:szCs w:val="22"/>
        </w:rPr>
        <w:footnoteReference w:id="200"/>
      </w:r>
      <w:r w:rsidR="00F462BC" w:rsidRPr="00D00F3D">
        <w:rPr>
          <w:rFonts w:ascii="Arial" w:hAnsi="Arial" w:cs="Arial"/>
          <w:sz w:val="22"/>
          <w:szCs w:val="22"/>
        </w:rPr>
        <w:t xml:space="preserve"> </w:t>
      </w:r>
      <w:r w:rsidR="002C6485" w:rsidRPr="00D00F3D">
        <w:rPr>
          <w:rFonts w:ascii="Arial" w:hAnsi="Arial" w:cs="Arial"/>
          <w:sz w:val="22"/>
          <w:szCs w:val="22"/>
        </w:rPr>
        <w:t>occupying a</w:t>
      </w:r>
      <w:r w:rsidR="002905A6" w:rsidRPr="00D00F3D">
        <w:rPr>
          <w:rFonts w:ascii="Arial" w:hAnsi="Arial" w:cs="Arial"/>
          <w:sz w:val="22"/>
          <w:szCs w:val="22"/>
        </w:rPr>
        <w:t xml:space="preserve"> ‘panoramic view[-point]’</w:t>
      </w:r>
      <w:r w:rsidR="002C6485" w:rsidRPr="00D00F3D">
        <w:rPr>
          <w:rFonts w:ascii="Arial" w:hAnsi="Arial" w:cs="Arial"/>
          <w:sz w:val="22"/>
          <w:szCs w:val="22"/>
        </w:rPr>
        <w:t>.</w:t>
      </w:r>
      <w:r w:rsidR="002905A6" w:rsidRPr="00D00F3D">
        <w:rPr>
          <w:rStyle w:val="FootnoteReference"/>
          <w:rFonts w:ascii="Arial" w:hAnsi="Arial" w:cs="Arial"/>
          <w:sz w:val="22"/>
          <w:szCs w:val="22"/>
        </w:rPr>
        <w:footnoteReference w:id="201"/>
      </w:r>
      <w:r w:rsidR="002C6485" w:rsidRPr="00D00F3D">
        <w:rPr>
          <w:rFonts w:ascii="Arial" w:hAnsi="Arial" w:cs="Arial"/>
          <w:sz w:val="22"/>
          <w:szCs w:val="22"/>
        </w:rPr>
        <w:t xml:space="preserve"> </w:t>
      </w:r>
      <w:r w:rsidR="0088343E" w:rsidRPr="00D00F3D">
        <w:rPr>
          <w:rFonts w:ascii="Arial" w:hAnsi="Arial" w:cs="Arial"/>
          <w:sz w:val="22"/>
          <w:szCs w:val="22"/>
        </w:rPr>
        <w:t>Furthermore, l</w:t>
      </w:r>
      <w:r w:rsidR="002624E9" w:rsidRPr="00D00F3D">
        <w:rPr>
          <w:rFonts w:ascii="Arial" w:hAnsi="Arial" w:cs="Arial"/>
          <w:sz w:val="22"/>
          <w:szCs w:val="22"/>
        </w:rPr>
        <w:t>ike Clavell’s novels, which ‘contain a heady mix of orientalist depictions of China and terms that supposedly capture Chinese cultural essence’,</w:t>
      </w:r>
      <w:r w:rsidR="002624E9" w:rsidRPr="00D00F3D">
        <w:rPr>
          <w:rStyle w:val="FootnoteReference"/>
          <w:rFonts w:ascii="Arial" w:hAnsi="Arial" w:cs="Arial"/>
          <w:sz w:val="22"/>
          <w:szCs w:val="22"/>
        </w:rPr>
        <w:footnoteReference w:id="202"/>
      </w:r>
      <w:r w:rsidR="002624E9" w:rsidRPr="00D00F3D">
        <w:rPr>
          <w:rFonts w:ascii="Arial" w:hAnsi="Arial" w:cs="Arial"/>
          <w:sz w:val="22"/>
          <w:szCs w:val="22"/>
        </w:rPr>
        <w:t xml:space="preserve"> </w:t>
      </w:r>
      <w:r w:rsidR="0088343E" w:rsidRPr="00D00F3D">
        <w:rPr>
          <w:rFonts w:ascii="Arial" w:hAnsi="Arial" w:cs="Arial"/>
          <w:i/>
          <w:iCs/>
          <w:sz w:val="22"/>
          <w:szCs w:val="22"/>
        </w:rPr>
        <w:t>Gweilo</w:t>
      </w:r>
      <w:r w:rsidR="00A63269" w:rsidRPr="00D00F3D">
        <w:rPr>
          <w:rFonts w:ascii="Arial" w:hAnsi="Arial" w:cs="Arial"/>
          <w:sz w:val="22"/>
          <w:szCs w:val="22"/>
        </w:rPr>
        <w:t xml:space="preserve"> </w:t>
      </w:r>
      <w:r w:rsidR="0088343E" w:rsidRPr="00D00F3D">
        <w:rPr>
          <w:rFonts w:ascii="Arial" w:hAnsi="Arial" w:cs="Arial"/>
          <w:sz w:val="22"/>
          <w:szCs w:val="22"/>
        </w:rPr>
        <w:t>exemplifies</w:t>
      </w:r>
      <w:r w:rsidR="00A63269" w:rsidRPr="00D00F3D">
        <w:rPr>
          <w:rFonts w:ascii="Arial" w:hAnsi="Arial" w:cs="Arial"/>
          <w:sz w:val="22"/>
          <w:szCs w:val="22"/>
        </w:rPr>
        <w:t xml:space="preserve"> what Ingham calls the </w:t>
      </w:r>
      <w:r w:rsidR="00A63269" w:rsidRPr="00D00F3D">
        <w:rPr>
          <w:rFonts w:ascii="Arial" w:eastAsia="Times New Roman" w:hAnsi="Arial" w:cs="Arial"/>
          <w:color w:val="000000" w:themeColor="text1"/>
          <w:sz w:val="22"/>
          <w:szCs w:val="22"/>
        </w:rPr>
        <w:t>‘pitfalls of exoticizing stereotype and formulaic depiction of character and locale’</w:t>
      </w:r>
      <w:r w:rsidR="002624E9" w:rsidRPr="00D00F3D">
        <w:rPr>
          <w:rFonts w:ascii="Arial" w:eastAsia="Times New Roman" w:hAnsi="Arial" w:cs="Arial"/>
          <w:color w:val="000000" w:themeColor="text1"/>
          <w:sz w:val="22"/>
          <w:szCs w:val="22"/>
        </w:rPr>
        <w:t>,</w:t>
      </w:r>
      <w:r w:rsidR="00506805" w:rsidRPr="00D00F3D">
        <w:rPr>
          <w:rStyle w:val="FootnoteReference"/>
          <w:rFonts w:ascii="Arial" w:eastAsia="Times New Roman" w:hAnsi="Arial" w:cs="Arial"/>
          <w:color w:val="000000" w:themeColor="text1"/>
          <w:sz w:val="22"/>
          <w:szCs w:val="22"/>
        </w:rPr>
        <w:footnoteReference w:id="203"/>
      </w:r>
      <w:r w:rsidR="00A63269" w:rsidRPr="00D00F3D">
        <w:rPr>
          <w:rFonts w:ascii="Arial" w:eastAsia="Times New Roman" w:hAnsi="Arial" w:cs="Arial"/>
          <w:color w:val="000000" w:themeColor="text1"/>
          <w:sz w:val="22"/>
          <w:szCs w:val="22"/>
        </w:rPr>
        <w:t xml:space="preserve"> </w:t>
      </w:r>
      <w:r w:rsidR="0088343E" w:rsidRPr="00D00F3D">
        <w:rPr>
          <w:rFonts w:ascii="Arial" w:hAnsi="Arial" w:cs="Arial"/>
          <w:sz w:val="22"/>
          <w:szCs w:val="22"/>
        </w:rPr>
        <w:t>and in so doing further subordinates the local space and people.</w:t>
      </w:r>
    </w:p>
    <w:p w14:paraId="3908C007" w14:textId="77777777" w:rsidR="0088343E" w:rsidRPr="00D00F3D" w:rsidRDefault="0088343E" w:rsidP="00D00F3D">
      <w:pPr>
        <w:spacing w:line="360" w:lineRule="auto"/>
        <w:rPr>
          <w:rFonts w:ascii="Arial" w:hAnsi="Arial" w:cs="Arial"/>
          <w:b/>
          <w:bCs/>
          <w:sz w:val="22"/>
          <w:szCs w:val="22"/>
        </w:rPr>
      </w:pPr>
    </w:p>
    <w:p w14:paraId="08642846" w14:textId="52A5ADC8" w:rsidR="008E70FB" w:rsidRPr="00D00F3D" w:rsidRDefault="00D923A1" w:rsidP="00D00F3D">
      <w:pPr>
        <w:spacing w:line="360" w:lineRule="auto"/>
        <w:rPr>
          <w:rFonts w:ascii="Arial" w:hAnsi="Arial" w:cs="Arial"/>
          <w:b/>
          <w:bCs/>
          <w:sz w:val="22"/>
          <w:szCs w:val="22"/>
        </w:rPr>
      </w:pPr>
      <w:r w:rsidRPr="00D00F3D">
        <w:rPr>
          <w:rFonts w:ascii="Arial" w:hAnsi="Arial" w:cs="Arial"/>
          <w:b/>
          <w:bCs/>
          <w:sz w:val="22"/>
          <w:szCs w:val="22"/>
        </w:rPr>
        <w:t>Creative Re-mapping</w:t>
      </w:r>
    </w:p>
    <w:p w14:paraId="43796963" w14:textId="102319FC" w:rsidR="002245FD" w:rsidRPr="00D00F3D" w:rsidRDefault="002C6485" w:rsidP="00D00F3D">
      <w:pPr>
        <w:spacing w:line="360" w:lineRule="auto"/>
        <w:ind w:firstLine="720"/>
        <w:rPr>
          <w:rFonts w:ascii="Arial" w:hAnsi="Arial" w:cs="Arial"/>
          <w:sz w:val="22"/>
          <w:szCs w:val="22"/>
        </w:rPr>
      </w:pPr>
      <w:r w:rsidRPr="00D00F3D">
        <w:rPr>
          <w:rFonts w:ascii="Arial" w:hAnsi="Arial" w:cs="Arial"/>
          <w:sz w:val="22"/>
          <w:szCs w:val="22"/>
        </w:rPr>
        <w:t xml:space="preserve">In my own </w:t>
      </w:r>
      <w:r w:rsidR="0088343E" w:rsidRPr="00D00F3D">
        <w:rPr>
          <w:rFonts w:ascii="Arial" w:hAnsi="Arial" w:cs="Arial"/>
          <w:sz w:val="22"/>
          <w:szCs w:val="22"/>
        </w:rPr>
        <w:t>narrative</w:t>
      </w:r>
      <w:r w:rsidRPr="00D00F3D">
        <w:rPr>
          <w:rFonts w:ascii="Arial" w:hAnsi="Arial" w:cs="Arial"/>
          <w:sz w:val="22"/>
          <w:szCs w:val="22"/>
        </w:rPr>
        <w:t>,</w:t>
      </w:r>
      <w:r w:rsidR="00AB3C36" w:rsidRPr="00D00F3D">
        <w:rPr>
          <w:rFonts w:ascii="Arial" w:hAnsi="Arial" w:cs="Arial"/>
          <w:sz w:val="22"/>
          <w:szCs w:val="22"/>
        </w:rPr>
        <w:t xml:space="preserve"> </w:t>
      </w:r>
      <w:r w:rsidR="00A972C0" w:rsidRPr="00D00F3D">
        <w:rPr>
          <w:rFonts w:ascii="Arial" w:hAnsi="Arial" w:cs="Arial"/>
          <w:sz w:val="22"/>
          <w:szCs w:val="22"/>
        </w:rPr>
        <w:t xml:space="preserve">I </w:t>
      </w:r>
      <w:r w:rsidRPr="00D00F3D">
        <w:rPr>
          <w:rFonts w:ascii="Arial" w:hAnsi="Arial" w:cs="Arial"/>
          <w:sz w:val="22"/>
          <w:szCs w:val="22"/>
        </w:rPr>
        <w:t xml:space="preserve">therefore </w:t>
      </w:r>
      <w:r w:rsidR="00A10357" w:rsidRPr="00D00F3D">
        <w:rPr>
          <w:rFonts w:ascii="Arial" w:hAnsi="Arial" w:cs="Arial"/>
          <w:sz w:val="22"/>
          <w:szCs w:val="22"/>
        </w:rPr>
        <w:t xml:space="preserve">use </w:t>
      </w:r>
      <w:r w:rsidR="00506805" w:rsidRPr="00D00F3D">
        <w:rPr>
          <w:rFonts w:ascii="Arial" w:hAnsi="Arial" w:cs="Arial"/>
          <w:sz w:val="22"/>
          <w:szCs w:val="22"/>
        </w:rPr>
        <w:t xml:space="preserve">the </w:t>
      </w:r>
      <w:r w:rsidR="00A10357" w:rsidRPr="00D00F3D">
        <w:rPr>
          <w:rFonts w:ascii="Arial" w:hAnsi="Arial" w:cs="Arial"/>
          <w:sz w:val="22"/>
          <w:szCs w:val="22"/>
        </w:rPr>
        <w:t xml:space="preserve">English </w:t>
      </w:r>
      <w:r w:rsidR="00506805" w:rsidRPr="00D00F3D">
        <w:rPr>
          <w:rFonts w:ascii="Arial" w:hAnsi="Arial" w:cs="Arial"/>
          <w:sz w:val="22"/>
          <w:szCs w:val="22"/>
        </w:rPr>
        <w:t xml:space="preserve">language </w:t>
      </w:r>
      <w:r w:rsidR="00A10357" w:rsidRPr="00D00F3D">
        <w:rPr>
          <w:rFonts w:ascii="Arial" w:hAnsi="Arial" w:cs="Arial"/>
          <w:sz w:val="22"/>
          <w:szCs w:val="22"/>
        </w:rPr>
        <w:t>self-consciously</w:t>
      </w:r>
      <w:r w:rsidR="00AB3C36" w:rsidRPr="00D00F3D">
        <w:rPr>
          <w:rFonts w:ascii="Arial" w:hAnsi="Arial" w:cs="Arial"/>
          <w:sz w:val="22"/>
          <w:szCs w:val="22"/>
        </w:rPr>
        <w:t xml:space="preserve">. </w:t>
      </w:r>
      <w:r w:rsidR="002245FD" w:rsidRPr="00D00F3D">
        <w:rPr>
          <w:rFonts w:ascii="Arial" w:hAnsi="Arial" w:cs="Arial"/>
          <w:sz w:val="22"/>
          <w:szCs w:val="22"/>
        </w:rPr>
        <w:t>O</w:t>
      </w:r>
      <w:r w:rsidR="00AB3C36" w:rsidRPr="00D00F3D">
        <w:rPr>
          <w:rFonts w:ascii="Arial" w:eastAsia="Times New Roman" w:hAnsi="Arial" w:cs="Arial"/>
          <w:sz w:val="22"/>
          <w:szCs w:val="22"/>
        </w:rPr>
        <w:t>n one hand</w:t>
      </w:r>
      <w:r w:rsidR="002245FD" w:rsidRPr="00D00F3D">
        <w:rPr>
          <w:rFonts w:ascii="Arial" w:eastAsia="Times New Roman" w:hAnsi="Arial" w:cs="Arial"/>
          <w:sz w:val="22"/>
          <w:szCs w:val="22"/>
        </w:rPr>
        <w:t>, I strive to</w:t>
      </w:r>
      <w:r w:rsidR="00AB3C36" w:rsidRPr="00D00F3D">
        <w:rPr>
          <w:rFonts w:ascii="Arial" w:eastAsia="Times New Roman" w:hAnsi="Arial" w:cs="Arial"/>
          <w:sz w:val="22"/>
          <w:szCs w:val="22"/>
        </w:rPr>
        <w:t xml:space="preserve"> ‘avoi</w:t>
      </w:r>
      <w:r w:rsidR="002245FD" w:rsidRPr="00D00F3D">
        <w:rPr>
          <w:rFonts w:ascii="Arial" w:eastAsia="Times New Roman" w:hAnsi="Arial" w:cs="Arial"/>
          <w:sz w:val="22"/>
          <w:szCs w:val="22"/>
        </w:rPr>
        <w:t>[d</w:t>
      </w:r>
      <w:r w:rsidRPr="00D00F3D">
        <w:rPr>
          <w:rFonts w:ascii="Arial" w:eastAsia="Times New Roman" w:hAnsi="Arial" w:cs="Arial"/>
          <w:sz w:val="22"/>
          <w:szCs w:val="22"/>
        </w:rPr>
        <w:t>]</w:t>
      </w:r>
      <w:r w:rsidR="00AB3C36" w:rsidRPr="00D00F3D">
        <w:rPr>
          <w:rFonts w:ascii="Arial" w:eastAsia="Times New Roman" w:hAnsi="Arial" w:cs="Arial"/>
          <w:sz w:val="22"/>
          <w:szCs w:val="22"/>
        </w:rPr>
        <w:t xml:space="preserve"> cliché and essentializing narrative description and characterization</w:t>
      </w:r>
      <w:r w:rsidRPr="00D00F3D">
        <w:rPr>
          <w:rFonts w:ascii="Arial" w:eastAsia="Times New Roman" w:hAnsi="Arial" w:cs="Arial"/>
          <w:sz w:val="22"/>
          <w:szCs w:val="22"/>
        </w:rPr>
        <w:t>’, which</w:t>
      </w:r>
      <w:r w:rsidR="002245FD" w:rsidRPr="00D00F3D">
        <w:rPr>
          <w:rFonts w:ascii="Arial" w:eastAsia="Times New Roman" w:hAnsi="Arial" w:cs="Arial"/>
          <w:sz w:val="22"/>
          <w:szCs w:val="22"/>
        </w:rPr>
        <w:t xml:space="preserve"> </w:t>
      </w:r>
      <w:r w:rsidRPr="00D00F3D">
        <w:rPr>
          <w:rFonts w:ascii="Arial" w:eastAsia="Times New Roman" w:hAnsi="Arial" w:cs="Arial"/>
          <w:sz w:val="22"/>
          <w:szCs w:val="22"/>
        </w:rPr>
        <w:t>‘</w:t>
      </w:r>
      <w:r w:rsidR="00AB3C36" w:rsidRPr="00D00F3D">
        <w:rPr>
          <w:rFonts w:ascii="Arial" w:eastAsia="Times New Roman" w:hAnsi="Arial" w:cs="Arial"/>
          <w:sz w:val="22"/>
          <w:szCs w:val="22"/>
        </w:rPr>
        <w:t>must remain the self-appointed task of the Hong Kong English fiction writer’</w:t>
      </w:r>
      <w:r w:rsidR="002245FD" w:rsidRPr="00D00F3D">
        <w:rPr>
          <w:rFonts w:ascii="Arial" w:eastAsia="Times New Roman" w:hAnsi="Arial" w:cs="Arial"/>
          <w:sz w:val="22"/>
          <w:szCs w:val="22"/>
        </w:rPr>
        <w:t>.</w:t>
      </w:r>
      <w:r w:rsidR="00506805" w:rsidRPr="00D00F3D">
        <w:rPr>
          <w:rStyle w:val="FootnoteReference"/>
          <w:rFonts w:ascii="Arial" w:eastAsia="Times New Roman" w:hAnsi="Arial" w:cs="Arial"/>
          <w:sz w:val="22"/>
          <w:szCs w:val="22"/>
        </w:rPr>
        <w:footnoteReference w:id="204"/>
      </w:r>
      <w:r w:rsidR="00AB3C36" w:rsidRPr="00D00F3D">
        <w:rPr>
          <w:rFonts w:ascii="Arial" w:eastAsia="Times New Roman" w:hAnsi="Arial" w:cs="Arial"/>
          <w:sz w:val="22"/>
          <w:szCs w:val="22"/>
        </w:rPr>
        <w:t> </w:t>
      </w:r>
      <w:r w:rsidR="002245FD" w:rsidRPr="00D00F3D">
        <w:rPr>
          <w:rFonts w:ascii="Arial" w:eastAsia="Times New Roman" w:hAnsi="Arial" w:cs="Arial"/>
          <w:sz w:val="22"/>
          <w:szCs w:val="22"/>
        </w:rPr>
        <w:t xml:space="preserve">At the same time, </w:t>
      </w:r>
      <w:r w:rsidRPr="00D00F3D">
        <w:rPr>
          <w:rFonts w:ascii="Arial" w:eastAsia="Times New Roman" w:hAnsi="Arial" w:cs="Arial"/>
          <w:sz w:val="22"/>
          <w:szCs w:val="22"/>
        </w:rPr>
        <w:t xml:space="preserve">I foreground </w:t>
      </w:r>
      <w:r w:rsidR="002245FD" w:rsidRPr="00D00F3D">
        <w:rPr>
          <w:rFonts w:ascii="Arial" w:eastAsia="Times New Roman" w:hAnsi="Arial" w:cs="Arial"/>
          <w:sz w:val="22"/>
          <w:szCs w:val="22"/>
        </w:rPr>
        <w:t>the</w:t>
      </w:r>
      <w:r w:rsidRPr="00D00F3D">
        <w:rPr>
          <w:rFonts w:ascii="Arial" w:eastAsia="Times New Roman" w:hAnsi="Arial" w:cs="Arial"/>
          <w:sz w:val="22"/>
          <w:szCs w:val="22"/>
        </w:rPr>
        <w:t xml:space="preserve"> positionality </w:t>
      </w:r>
      <w:r w:rsidR="002245FD" w:rsidRPr="00D00F3D">
        <w:rPr>
          <w:rFonts w:ascii="Arial" w:eastAsia="Times New Roman" w:hAnsi="Arial" w:cs="Arial"/>
          <w:sz w:val="22"/>
          <w:szCs w:val="22"/>
        </w:rPr>
        <w:t xml:space="preserve">of my protagonist and self as writer </w:t>
      </w:r>
      <w:r w:rsidRPr="00D00F3D">
        <w:rPr>
          <w:rFonts w:ascii="Arial" w:eastAsia="Times New Roman" w:hAnsi="Arial" w:cs="Arial"/>
          <w:sz w:val="22"/>
          <w:szCs w:val="22"/>
        </w:rPr>
        <w:t xml:space="preserve">in the </w:t>
      </w:r>
      <w:r w:rsidR="002245FD" w:rsidRPr="00D00F3D">
        <w:rPr>
          <w:rFonts w:ascii="Arial" w:eastAsia="Times New Roman" w:hAnsi="Arial" w:cs="Arial"/>
          <w:sz w:val="22"/>
          <w:szCs w:val="22"/>
        </w:rPr>
        <w:t>narrative “</w:t>
      </w:r>
      <w:r w:rsidRPr="00D00F3D">
        <w:rPr>
          <w:rFonts w:ascii="Arial" w:eastAsia="Times New Roman" w:hAnsi="Arial" w:cs="Arial"/>
          <w:sz w:val="22"/>
          <w:szCs w:val="22"/>
        </w:rPr>
        <w:t>mapping</w:t>
      </w:r>
      <w:r w:rsidR="002245FD" w:rsidRPr="00D00F3D">
        <w:rPr>
          <w:rFonts w:ascii="Arial" w:eastAsia="Times New Roman" w:hAnsi="Arial" w:cs="Arial"/>
          <w:sz w:val="22"/>
          <w:szCs w:val="22"/>
        </w:rPr>
        <w:t>”</w:t>
      </w:r>
      <w:r w:rsidRPr="00D00F3D">
        <w:rPr>
          <w:rFonts w:ascii="Arial" w:eastAsia="Times New Roman" w:hAnsi="Arial" w:cs="Arial"/>
          <w:sz w:val="22"/>
          <w:szCs w:val="22"/>
        </w:rPr>
        <w:t xml:space="preserve"> process</w:t>
      </w:r>
      <w:r w:rsidR="00AB3C36" w:rsidRPr="00D00F3D">
        <w:rPr>
          <w:rFonts w:ascii="Arial" w:eastAsia="Times New Roman" w:hAnsi="Arial" w:cs="Arial"/>
          <w:sz w:val="22"/>
          <w:szCs w:val="22"/>
        </w:rPr>
        <w:t xml:space="preserve">. </w:t>
      </w:r>
      <w:r w:rsidR="00523516" w:rsidRPr="00D00F3D">
        <w:rPr>
          <w:rFonts w:ascii="Arial" w:eastAsia="Times New Roman" w:hAnsi="Arial" w:cs="Arial"/>
          <w:color w:val="000000" w:themeColor="text1"/>
          <w:sz w:val="22"/>
          <w:szCs w:val="22"/>
        </w:rPr>
        <w:t>I argue that Ryan Nock’s definition of mappin</w:t>
      </w:r>
      <w:r w:rsidR="00F65A73" w:rsidRPr="00D00F3D">
        <w:rPr>
          <w:rFonts w:ascii="Arial" w:eastAsia="Times New Roman" w:hAnsi="Arial" w:cs="Arial"/>
          <w:color w:val="000000" w:themeColor="text1"/>
          <w:sz w:val="22"/>
          <w:szCs w:val="22"/>
        </w:rPr>
        <w:t xml:space="preserve">g, </w:t>
      </w:r>
      <w:r w:rsidR="002B0B67" w:rsidRPr="00D00F3D">
        <w:rPr>
          <w:rFonts w:ascii="Arial" w:eastAsia="Times New Roman" w:hAnsi="Arial" w:cs="Arial"/>
          <w:color w:val="000000" w:themeColor="text1"/>
          <w:sz w:val="22"/>
          <w:szCs w:val="22"/>
        </w:rPr>
        <w:t>an essentialist</w:t>
      </w:r>
      <w:r w:rsidR="00523516" w:rsidRPr="00D00F3D">
        <w:rPr>
          <w:rFonts w:ascii="Arial" w:eastAsia="Times New Roman" w:hAnsi="Arial" w:cs="Arial"/>
          <w:color w:val="000000" w:themeColor="text1"/>
          <w:sz w:val="22"/>
          <w:szCs w:val="22"/>
        </w:rPr>
        <w:t xml:space="preserve"> ‘concern </w:t>
      </w:r>
      <w:r w:rsidR="00523516" w:rsidRPr="00D00F3D">
        <w:rPr>
          <w:rFonts w:ascii="Arial" w:eastAsia="Times New Roman" w:hAnsi="Arial" w:cs="Arial"/>
          <w:color w:val="000000" w:themeColor="text1"/>
          <w:sz w:val="22"/>
          <w:szCs w:val="22"/>
        </w:rPr>
        <w:lastRenderedPageBreak/>
        <w:t>with understanding or seeing’</w:t>
      </w:r>
      <w:r w:rsidR="00FE32F8" w:rsidRPr="00D00F3D">
        <w:rPr>
          <w:rFonts w:ascii="Arial" w:eastAsia="Times New Roman" w:hAnsi="Arial" w:cs="Arial"/>
          <w:color w:val="000000" w:themeColor="text1"/>
          <w:sz w:val="22"/>
          <w:szCs w:val="22"/>
        </w:rPr>
        <w:t>,</w:t>
      </w:r>
      <w:r w:rsidR="002B0B67" w:rsidRPr="00D00F3D">
        <w:rPr>
          <w:rStyle w:val="FootnoteReference"/>
          <w:rFonts w:ascii="Arial" w:eastAsia="Times New Roman" w:hAnsi="Arial" w:cs="Arial"/>
          <w:color w:val="000000" w:themeColor="text1"/>
          <w:sz w:val="22"/>
          <w:szCs w:val="22"/>
        </w:rPr>
        <w:footnoteReference w:id="205"/>
      </w:r>
      <w:r w:rsidR="00523516" w:rsidRPr="00D00F3D">
        <w:rPr>
          <w:rFonts w:ascii="Arial" w:eastAsia="Times New Roman" w:hAnsi="Arial" w:cs="Arial"/>
          <w:color w:val="000000" w:themeColor="text1"/>
          <w:sz w:val="22"/>
          <w:szCs w:val="22"/>
        </w:rPr>
        <w:t xml:space="preserve"> should, in this post-colonial </w:t>
      </w:r>
      <w:r w:rsidR="002245FD" w:rsidRPr="00D00F3D">
        <w:rPr>
          <w:rFonts w:ascii="Arial" w:eastAsia="Times New Roman" w:hAnsi="Arial" w:cs="Arial"/>
          <w:color w:val="000000" w:themeColor="text1"/>
          <w:sz w:val="22"/>
          <w:szCs w:val="22"/>
        </w:rPr>
        <w:t xml:space="preserve">narrative </w:t>
      </w:r>
      <w:r w:rsidR="00523516" w:rsidRPr="00D00F3D">
        <w:rPr>
          <w:rFonts w:ascii="Arial" w:eastAsia="Times New Roman" w:hAnsi="Arial" w:cs="Arial"/>
          <w:color w:val="000000" w:themeColor="text1"/>
          <w:sz w:val="22"/>
          <w:szCs w:val="22"/>
        </w:rPr>
        <w:t>context,</w:t>
      </w:r>
      <w:r w:rsidR="002245FD" w:rsidRPr="00D00F3D">
        <w:rPr>
          <w:rFonts w:ascii="Arial" w:eastAsia="Times New Roman" w:hAnsi="Arial" w:cs="Arial"/>
          <w:color w:val="000000" w:themeColor="text1"/>
          <w:sz w:val="22"/>
          <w:szCs w:val="22"/>
        </w:rPr>
        <w:t xml:space="preserve"> also </w:t>
      </w:r>
      <w:r w:rsidR="00523516" w:rsidRPr="00D00F3D">
        <w:rPr>
          <w:rFonts w:ascii="Arial" w:eastAsia="Times New Roman" w:hAnsi="Arial" w:cs="Arial"/>
          <w:color w:val="000000" w:themeColor="text1"/>
          <w:sz w:val="22"/>
          <w:szCs w:val="22"/>
        </w:rPr>
        <w:t xml:space="preserve">concern </w:t>
      </w:r>
      <w:r w:rsidR="002245FD" w:rsidRPr="00D00F3D">
        <w:rPr>
          <w:rFonts w:ascii="Arial" w:eastAsia="Times New Roman" w:hAnsi="Arial" w:cs="Arial"/>
          <w:color w:val="000000" w:themeColor="text1"/>
          <w:sz w:val="22"/>
          <w:szCs w:val="22"/>
        </w:rPr>
        <w:t>a delineation</w:t>
      </w:r>
      <w:r w:rsidR="00523516" w:rsidRPr="00D00F3D">
        <w:rPr>
          <w:rFonts w:ascii="Arial" w:eastAsia="Times New Roman" w:hAnsi="Arial" w:cs="Arial"/>
          <w:color w:val="000000" w:themeColor="text1"/>
          <w:sz w:val="22"/>
          <w:szCs w:val="22"/>
        </w:rPr>
        <w:t xml:space="preserve"> </w:t>
      </w:r>
      <w:r w:rsidR="002245FD" w:rsidRPr="00D00F3D">
        <w:rPr>
          <w:rFonts w:ascii="Arial" w:eastAsia="Times New Roman" w:hAnsi="Arial" w:cs="Arial"/>
          <w:color w:val="000000" w:themeColor="text1"/>
          <w:sz w:val="22"/>
          <w:szCs w:val="22"/>
        </w:rPr>
        <w:t>of</w:t>
      </w:r>
      <w:r w:rsidR="00523516" w:rsidRPr="00D00F3D">
        <w:rPr>
          <w:rFonts w:ascii="Arial" w:eastAsia="Times New Roman" w:hAnsi="Arial" w:cs="Arial"/>
          <w:color w:val="000000" w:themeColor="text1"/>
          <w:sz w:val="22"/>
          <w:szCs w:val="22"/>
        </w:rPr>
        <w:t xml:space="preserve"> the </w:t>
      </w:r>
      <w:r w:rsidR="00523516" w:rsidRPr="00D00F3D">
        <w:rPr>
          <w:rFonts w:ascii="Arial" w:eastAsia="Times New Roman" w:hAnsi="Arial" w:cs="Arial"/>
          <w:i/>
          <w:color w:val="000000" w:themeColor="text1"/>
          <w:sz w:val="22"/>
          <w:szCs w:val="22"/>
        </w:rPr>
        <w:t>relationship</w:t>
      </w:r>
      <w:r w:rsidR="00523516" w:rsidRPr="00D00F3D">
        <w:rPr>
          <w:rFonts w:ascii="Arial" w:eastAsia="Times New Roman" w:hAnsi="Arial" w:cs="Arial"/>
          <w:color w:val="000000" w:themeColor="text1"/>
          <w:sz w:val="22"/>
          <w:szCs w:val="22"/>
        </w:rPr>
        <w:t xml:space="preserve"> of the writer to the space</w:t>
      </w:r>
      <w:r w:rsidR="00506805" w:rsidRPr="00D00F3D">
        <w:rPr>
          <w:rFonts w:ascii="Arial" w:eastAsia="Times New Roman" w:hAnsi="Arial" w:cs="Arial"/>
          <w:color w:val="000000" w:themeColor="text1"/>
          <w:sz w:val="22"/>
          <w:szCs w:val="22"/>
        </w:rPr>
        <w:t xml:space="preserve"> he/she </w:t>
      </w:r>
      <w:r w:rsidR="002B0B67" w:rsidRPr="00D00F3D">
        <w:rPr>
          <w:rFonts w:ascii="Arial" w:eastAsia="Times New Roman" w:hAnsi="Arial" w:cs="Arial"/>
          <w:color w:val="000000" w:themeColor="text1"/>
          <w:sz w:val="22"/>
          <w:szCs w:val="22"/>
        </w:rPr>
        <w:t>maps</w:t>
      </w:r>
      <w:r w:rsidR="002245FD" w:rsidRPr="00D00F3D">
        <w:rPr>
          <w:rFonts w:ascii="Arial" w:eastAsia="Times New Roman" w:hAnsi="Arial" w:cs="Arial"/>
          <w:color w:val="000000" w:themeColor="text1"/>
          <w:sz w:val="22"/>
          <w:szCs w:val="22"/>
        </w:rPr>
        <w:t>.</w:t>
      </w:r>
      <w:r w:rsidR="00523516" w:rsidRPr="00D00F3D">
        <w:rPr>
          <w:rFonts w:ascii="Arial" w:eastAsia="Times New Roman" w:hAnsi="Arial" w:cs="Arial"/>
          <w:color w:val="000000" w:themeColor="text1"/>
          <w:sz w:val="22"/>
          <w:szCs w:val="22"/>
        </w:rPr>
        <w:t xml:space="preserve"> </w:t>
      </w:r>
      <w:r w:rsidR="002245FD" w:rsidRPr="00D00F3D">
        <w:rPr>
          <w:rFonts w:ascii="Arial" w:eastAsia="Times New Roman" w:hAnsi="Arial" w:cs="Arial"/>
          <w:color w:val="000000" w:themeColor="text1"/>
          <w:sz w:val="22"/>
          <w:szCs w:val="22"/>
        </w:rPr>
        <w:t xml:space="preserve">I thus “map” the protagonist’s realisation that this </w:t>
      </w:r>
      <w:r w:rsidR="00523516" w:rsidRPr="00D00F3D">
        <w:rPr>
          <w:rFonts w:ascii="Arial" w:eastAsia="Times New Roman" w:hAnsi="Arial" w:cs="Arial"/>
          <w:color w:val="000000" w:themeColor="text1"/>
          <w:sz w:val="22"/>
          <w:szCs w:val="22"/>
        </w:rPr>
        <w:t>understanding can only ever</w:t>
      </w:r>
      <w:r w:rsidR="002B0B67" w:rsidRPr="00D00F3D">
        <w:rPr>
          <w:rFonts w:ascii="Arial" w:eastAsia="Times New Roman" w:hAnsi="Arial" w:cs="Arial"/>
          <w:color w:val="000000" w:themeColor="text1"/>
          <w:sz w:val="22"/>
          <w:szCs w:val="22"/>
        </w:rPr>
        <w:t xml:space="preserve"> be</w:t>
      </w:r>
      <w:r w:rsidR="00523516" w:rsidRPr="00D00F3D">
        <w:rPr>
          <w:rFonts w:ascii="Arial" w:eastAsia="Times New Roman" w:hAnsi="Arial" w:cs="Arial"/>
          <w:color w:val="000000" w:themeColor="text1"/>
          <w:sz w:val="22"/>
          <w:szCs w:val="22"/>
        </w:rPr>
        <w:t xml:space="preserve">, at best, incomplete, </w:t>
      </w:r>
      <w:r w:rsidR="002245FD" w:rsidRPr="00D00F3D">
        <w:rPr>
          <w:rFonts w:ascii="Arial" w:eastAsia="Times New Roman" w:hAnsi="Arial" w:cs="Arial"/>
          <w:color w:val="000000" w:themeColor="text1"/>
          <w:sz w:val="22"/>
          <w:szCs w:val="22"/>
        </w:rPr>
        <w:t xml:space="preserve">and </w:t>
      </w:r>
      <w:r w:rsidR="00523516" w:rsidRPr="00D00F3D">
        <w:rPr>
          <w:rFonts w:ascii="Arial" w:eastAsia="Times New Roman" w:hAnsi="Arial" w:cs="Arial"/>
          <w:color w:val="000000" w:themeColor="text1"/>
          <w:sz w:val="22"/>
          <w:szCs w:val="22"/>
        </w:rPr>
        <w:t>skewed</w:t>
      </w:r>
      <w:r w:rsidR="002245FD" w:rsidRPr="00D00F3D">
        <w:rPr>
          <w:rFonts w:ascii="Arial" w:eastAsia="Times New Roman" w:hAnsi="Arial" w:cs="Arial"/>
          <w:color w:val="000000" w:themeColor="text1"/>
          <w:sz w:val="22"/>
          <w:szCs w:val="22"/>
        </w:rPr>
        <w:t xml:space="preserve">, and counter any </w:t>
      </w:r>
      <w:r w:rsidR="00691F6E" w:rsidRPr="00D00F3D">
        <w:rPr>
          <w:rFonts w:ascii="Arial" w:hAnsi="Arial" w:cs="Arial"/>
          <w:sz w:val="22"/>
          <w:szCs w:val="22"/>
        </w:rPr>
        <w:t>‘truth-telling’ claims th</w:t>
      </w:r>
      <w:r w:rsidR="002245FD" w:rsidRPr="00D00F3D">
        <w:rPr>
          <w:rFonts w:ascii="Arial" w:hAnsi="Arial" w:cs="Arial"/>
          <w:sz w:val="22"/>
          <w:szCs w:val="22"/>
        </w:rPr>
        <w:t>at m</w:t>
      </w:r>
      <w:r w:rsidR="00ED340F">
        <w:rPr>
          <w:rFonts w:ascii="Arial" w:hAnsi="Arial" w:cs="Arial"/>
          <w:sz w:val="22"/>
          <w:szCs w:val="22"/>
        </w:rPr>
        <w:t>y</w:t>
      </w:r>
      <w:r w:rsidR="00691F6E" w:rsidRPr="00D00F3D">
        <w:rPr>
          <w:rFonts w:ascii="Arial" w:hAnsi="Arial" w:cs="Arial"/>
          <w:sz w:val="22"/>
          <w:szCs w:val="22"/>
        </w:rPr>
        <w:t xml:space="preserve"> autoethnographical approach </w:t>
      </w:r>
      <w:r w:rsidR="002245FD" w:rsidRPr="00D00F3D">
        <w:rPr>
          <w:rFonts w:ascii="Arial" w:hAnsi="Arial" w:cs="Arial"/>
          <w:sz w:val="22"/>
          <w:szCs w:val="22"/>
        </w:rPr>
        <w:t xml:space="preserve">might </w:t>
      </w:r>
      <w:r w:rsidR="00691F6E" w:rsidRPr="00D00F3D">
        <w:rPr>
          <w:rFonts w:ascii="Arial" w:hAnsi="Arial" w:cs="Arial"/>
          <w:sz w:val="22"/>
          <w:szCs w:val="22"/>
        </w:rPr>
        <w:t>suggest</w:t>
      </w:r>
      <w:r w:rsidR="002245FD" w:rsidRPr="00D00F3D">
        <w:rPr>
          <w:rFonts w:ascii="Arial" w:hAnsi="Arial" w:cs="Arial"/>
          <w:sz w:val="22"/>
          <w:szCs w:val="22"/>
        </w:rPr>
        <w:t>.</w:t>
      </w:r>
      <w:r w:rsidR="00691F6E" w:rsidRPr="00D00F3D">
        <w:rPr>
          <w:rFonts w:ascii="Arial" w:hAnsi="Arial" w:cs="Arial"/>
          <w:sz w:val="22"/>
          <w:szCs w:val="22"/>
        </w:rPr>
        <w:t xml:space="preserve"> </w:t>
      </w:r>
    </w:p>
    <w:p w14:paraId="0132955C" w14:textId="77777777" w:rsidR="002245FD" w:rsidRPr="00D00F3D" w:rsidRDefault="002245FD" w:rsidP="00D00F3D">
      <w:pPr>
        <w:spacing w:line="360" w:lineRule="auto"/>
        <w:ind w:firstLine="720"/>
        <w:rPr>
          <w:rFonts w:ascii="Arial" w:hAnsi="Arial" w:cs="Arial"/>
          <w:sz w:val="22"/>
          <w:szCs w:val="22"/>
        </w:rPr>
      </w:pPr>
    </w:p>
    <w:p w14:paraId="487CBFB6" w14:textId="77777777" w:rsidR="00CC1DA7" w:rsidRPr="00D00F3D" w:rsidRDefault="00691F6E" w:rsidP="00D00F3D">
      <w:pPr>
        <w:spacing w:line="360" w:lineRule="auto"/>
        <w:ind w:firstLine="720"/>
        <w:rPr>
          <w:rFonts w:ascii="Arial" w:hAnsi="Arial" w:cs="Arial"/>
          <w:sz w:val="22"/>
          <w:szCs w:val="22"/>
        </w:rPr>
      </w:pPr>
      <w:r w:rsidRPr="00D00F3D">
        <w:rPr>
          <w:rFonts w:ascii="Arial" w:eastAsia="Times New Roman" w:hAnsi="Arial" w:cs="Arial"/>
          <w:color w:val="000000" w:themeColor="text1"/>
          <w:sz w:val="22"/>
          <w:szCs w:val="22"/>
        </w:rPr>
        <w:t>Said outlines his ‘methodological devises for studying authority’, first discussing, ‘</w:t>
      </w:r>
      <w:r w:rsidRPr="00D00F3D">
        <w:rPr>
          <w:rFonts w:ascii="Arial" w:eastAsia="Times New Roman" w:hAnsi="Arial" w:cs="Arial"/>
          <w:i/>
          <w:iCs/>
          <w:color w:val="000000" w:themeColor="text1"/>
          <w:sz w:val="22"/>
          <w:szCs w:val="22"/>
        </w:rPr>
        <w:t>strategic location[;]</w:t>
      </w:r>
      <w:r w:rsidRPr="00D00F3D">
        <w:rPr>
          <w:rFonts w:ascii="Arial" w:eastAsia="Times New Roman" w:hAnsi="Arial" w:cs="Arial"/>
          <w:color w:val="000000" w:themeColor="text1"/>
          <w:sz w:val="22"/>
          <w:szCs w:val="22"/>
        </w:rPr>
        <w:t xml:space="preserve"> the author’s position in a text,’ which ‘includes the kind of narrative voice he adopts, the type of structure he builds, the kinds of images, themes and motifs that circulate in his text - all of which’, in the orientalist text, ‘contain[n] the Orient ... representing it or speaking in[sic] its behalf’.</w:t>
      </w:r>
      <w:r w:rsidRPr="00D00F3D">
        <w:rPr>
          <w:rStyle w:val="FootnoteReference"/>
          <w:rFonts w:ascii="Arial" w:eastAsia="Times New Roman" w:hAnsi="Arial" w:cs="Arial"/>
          <w:color w:val="000000" w:themeColor="text1"/>
          <w:sz w:val="22"/>
          <w:szCs w:val="22"/>
        </w:rPr>
        <w:footnoteReference w:id="206"/>
      </w:r>
      <w:r w:rsidRPr="00D00F3D">
        <w:rPr>
          <w:rFonts w:ascii="Arial" w:eastAsia="Times New Roman" w:hAnsi="Arial" w:cs="Arial"/>
          <w:color w:val="000000" w:themeColor="text1"/>
          <w:sz w:val="22"/>
          <w:szCs w:val="22"/>
        </w:rPr>
        <w:t xml:space="preserve"> </w:t>
      </w:r>
      <w:r w:rsidR="002245FD" w:rsidRPr="00D00F3D">
        <w:rPr>
          <w:rFonts w:ascii="Arial" w:eastAsia="Times New Roman" w:hAnsi="Arial" w:cs="Arial"/>
          <w:color w:val="000000" w:themeColor="text1"/>
          <w:sz w:val="22"/>
          <w:szCs w:val="22"/>
        </w:rPr>
        <w:t xml:space="preserve">Writing a novel alongside my critical study is essential as it allows me to not only illuminate </w:t>
      </w:r>
      <w:r w:rsidRPr="00D00F3D">
        <w:rPr>
          <w:rFonts w:ascii="Arial" w:eastAsia="Times New Roman" w:hAnsi="Arial" w:cs="Arial"/>
          <w:color w:val="000000" w:themeColor="text1"/>
          <w:sz w:val="22"/>
          <w:szCs w:val="22"/>
        </w:rPr>
        <w:t xml:space="preserve">my own </w:t>
      </w:r>
      <w:r w:rsidRPr="00D00F3D">
        <w:rPr>
          <w:rFonts w:ascii="Arial" w:eastAsia="Times New Roman" w:hAnsi="Arial" w:cs="Arial"/>
          <w:i/>
          <w:iCs/>
          <w:color w:val="000000" w:themeColor="text1"/>
          <w:sz w:val="22"/>
          <w:szCs w:val="22"/>
        </w:rPr>
        <w:t>strategic location</w:t>
      </w:r>
      <w:r w:rsidR="002245FD" w:rsidRPr="00D00F3D">
        <w:rPr>
          <w:rFonts w:ascii="Arial" w:eastAsia="Times New Roman" w:hAnsi="Arial" w:cs="Arial"/>
          <w:i/>
          <w:iCs/>
          <w:color w:val="000000" w:themeColor="text1"/>
          <w:sz w:val="22"/>
          <w:szCs w:val="22"/>
        </w:rPr>
        <w:t xml:space="preserve"> </w:t>
      </w:r>
      <w:r w:rsidR="002245FD" w:rsidRPr="00D00F3D">
        <w:rPr>
          <w:rFonts w:ascii="Arial" w:eastAsia="Times New Roman" w:hAnsi="Arial" w:cs="Arial"/>
          <w:color w:val="000000" w:themeColor="text1"/>
          <w:sz w:val="22"/>
          <w:szCs w:val="22"/>
        </w:rPr>
        <w:t xml:space="preserve">but to creatively perform the discursive effects of my positionality, bias and prejudices. I embody these effects in my unreliable </w:t>
      </w:r>
      <w:r w:rsidR="00BD4C04" w:rsidRPr="00D00F3D">
        <w:rPr>
          <w:rFonts w:ascii="Arial" w:eastAsia="Times New Roman" w:hAnsi="Arial" w:cs="Arial"/>
          <w:color w:val="000000" w:themeColor="text1"/>
          <w:sz w:val="22"/>
          <w:szCs w:val="22"/>
        </w:rPr>
        <w:t>protagonist whose thoughts focalise the narrative</w:t>
      </w:r>
      <w:r w:rsidR="00DD09C9" w:rsidRPr="00D00F3D">
        <w:rPr>
          <w:rFonts w:ascii="Arial" w:hAnsi="Arial" w:cs="Arial"/>
          <w:sz w:val="22"/>
          <w:szCs w:val="22"/>
        </w:rPr>
        <w:t>.</w:t>
      </w:r>
      <w:r w:rsidR="00910D66" w:rsidRPr="00D00F3D">
        <w:rPr>
          <w:rFonts w:ascii="Arial" w:hAnsi="Arial" w:cs="Arial"/>
          <w:sz w:val="22"/>
          <w:szCs w:val="22"/>
        </w:rPr>
        <w:t xml:space="preserve"> </w:t>
      </w:r>
      <w:r w:rsidR="00DD09C9" w:rsidRPr="00D00F3D">
        <w:rPr>
          <w:rFonts w:ascii="Arial" w:hAnsi="Arial" w:cs="Arial"/>
          <w:bCs/>
          <w:color w:val="000000" w:themeColor="text1"/>
          <w:sz w:val="22"/>
          <w:szCs w:val="22"/>
        </w:rPr>
        <w:t xml:space="preserve">The narrative is comprised of fragments of Anna’s reflections in 2014 and in 2017, </w:t>
      </w:r>
      <w:r w:rsidR="00DD09C9" w:rsidRPr="00D00F3D">
        <w:rPr>
          <w:rFonts w:ascii="Arial" w:hAnsi="Arial" w:cs="Arial"/>
          <w:bCs/>
          <w:sz w:val="22"/>
          <w:szCs w:val="22"/>
        </w:rPr>
        <w:t xml:space="preserve">focalised through a third person-narrator who shares the perceptive gaze of both but is distanced enough to simultaneously watch how Anna </w:t>
      </w:r>
      <w:r w:rsidR="00BD4C04" w:rsidRPr="00D00F3D">
        <w:rPr>
          <w:rFonts w:ascii="Arial" w:hAnsi="Arial" w:cs="Arial"/>
          <w:bCs/>
          <w:sz w:val="22"/>
          <w:szCs w:val="22"/>
        </w:rPr>
        <w:t>interacts with</w:t>
      </w:r>
      <w:r w:rsidR="00DD09C9" w:rsidRPr="00D00F3D">
        <w:rPr>
          <w:rFonts w:ascii="Arial" w:hAnsi="Arial" w:cs="Arial"/>
          <w:bCs/>
          <w:sz w:val="22"/>
          <w:szCs w:val="22"/>
        </w:rPr>
        <w:t xml:space="preserve"> her surroundings. This structure positions Anna as both observer and observed. </w:t>
      </w:r>
      <w:r w:rsidR="00BD4C04" w:rsidRPr="00D00F3D">
        <w:rPr>
          <w:rFonts w:ascii="Arial" w:hAnsi="Arial" w:cs="Arial"/>
          <w:bCs/>
          <w:sz w:val="22"/>
          <w:szCs w:val="22"/>
        </w:rPr>
        <w:t xml:space="preserve">This necessary self-reflexivity is facilitated by my </w:t>
      </w:r>
      <w:r w:rsidR="00232A71" w:rsidRPr="00D00F3D">
        <w:rPr>
          <w:rFonts w:ascii="Arial" w:hAnsi="Arial" w:cs="Arial"/>
          <w:bCs/>
          <w:sz w:val="22"/>
          <w:szCs w:val="22"/>
        </w:rPr>
        <w:t>repurpos</w:t>
      </w:r>
      <w:r w:rsidR="00BD4C04" w:rsidRPr="00D00F3D">
        <w:rPr>
          <w:rFonts w:ascii="Arial" w:hAnsi="Arial" w:cs="Arial"/>
          <w:bCs/>
          <w:sz w:val="22"/>
          <w:szCs w:val="22"/>
        </w:rPr>
        <w:t>ing of</w:t>
      </w:r>
      <w:r w:rsidR="00232A71" w:rsidRPr="00D00F3D">
        <w:rPr>
          <w:rFonts w:ascii="Arial" w:hAnsi="Arial" w:cs="Arial"/>
          <w:bCs/>
          <w:sz w:val="22"/>
          <w:szCs w:val="22"/>
        </w:rPr>
        <w:t xml:space="preserve"> the 19</w:t>
      </w:r>
      <w:r w:rsidR="00232A71" w:rsidRPr="00D00F3D">
        <w:rPr>
          <w:rFonts w:ascii="Arial" w:hAnsi="Arial" w:cs="Arial"/>
          <w:bCs/>
          <w:sz w:val="22"/>
          <w:szCs w:val="22"/>
          <w:vertAlign w:val="superscript"/>
        </w:rPr>
        <w:t>th</w:t>
      </w:r>
      <w:r w:rsidR="00232A71" w:rsidRPr="00D00F3D">
        <w:rPr>
          <w:rFonts w:ascii="Arial" w:hAnsi="Arial" w:cs="Arial"/>
          <w:bCs/>
          <w:sz w:val="22"/>
          <w:szCs w:val="22"/>
        </w:rPr>
        <w:t xml:space="preserve"> Century Baudelairean </w:t>
      </w:r>
      <w:r w:rsidR="00FE0159" w:rsidRPr="00D00F3D">
        <w:rPr>
          <w:rFonts w:ascii="Arial" w:hAnsi="Arial" w:cs="Arial"/>
          <w:sz w:val="22"/>
          <w:szCs w:val="22"/>
        </w:rPr>
        <w:t>flâneu</w:t>
      </w:r>
      <w:r w:rsidR="00BD4C04" w:rsidRPr="00D00F3D">
        <w:rPr>
          <w:rFonts w:ascii="Arial" w:hAnsi="Arial" w:cs="Arial"/>
          <w:sz w:val="22"/>
          <w:szCs w:val="22"/>
        </w:rPr>
        <w:t>r</w:t>
      </w:r>
      <w:r w:rsidR="009F64BB" w:rsidRPr="00D00F3D">
        <w:rPr>
          <w:rFonts w:ascii="Arial" w:hAnsi="Arial" w:cs="Arial"/>
          <w:sz w:val="22"/>
          <w:szCs w:val="22"/>
        </w:rPr>
        <w:t xml:space="preserve"> (1863)</w:t>
      </w:r>
      <w:r w:rsidR="00BD4C04" w:rsidRPr="00D00F3D">
        <w:rPr>
          <w:rFonts w:ascii="Arial" w:hAnsi="Arial" w:cs="Arial"/>
          <w:sz w:val="22"/>
          <w:szCs w:val="22"/>
        </w:rPr>
        <w:t xml:space="preserve">, </w:t>
      </w:r>
      <w:r w:rsidR="00232A71" w:rsidRPr="00D00F3D">
        <w:rPr>
          <w:rFonts w:ascii="Arial" w:hAnsi="Arial" w:cs="Arial"/>
          <w:bCs/>
          <w:sz w:val="22"/>
          <w:szCs w:val="22"/>
        </w:rPr>
        <w:t>the detached</w:t>
      </w:r>
      <w:r w:rsidR="00BD4C04" w:rsidRPr="00D00F3D">
        <w:rPr>
          <w:rFonts w:ascii="Arial" w:hAnsi="Arial" w:cs="Arial"/>
          <w:bCs/>
          <w:sz w:val="22"/>
          <w:szCs w:val="22"/>
        </w:rPr>
        <w:t xml:space="preserve">, </w:t>
      </w:r>
      <w:r w:rsidR="00232A71" w:rsidRPr="00D00F3D">
        <w:rPr>
          <w:rFonts w:ascii="Arial" w:hAnsi="Arial" w:cs="Arial"/>
          <w:bCs/>
          <w:sz w:val="22"/>
          <w:szCs w:val="22"/>
        </w:rPr>
        <w:t>male observer of modern life.</w:t>
      </w:r>
      <w:r w:rsidR="009F64BB" w:rsidRPr="00D00F3D">
        <w:rPr>
          <w:rStyle w:val="FootnoteReference"/>
          <w:rFonts w:ascii="Arial" w:hAnsi="Arial" w:cs="Arial"/>
          <w:bCs/>
          <w:sz w:val="22"/>
          <w:szCs w:val="22"/>
        </w:rPr>
        <w:footnoteReference w:id="207"/>
      </w:r>
      <w:r w:rsidR="00232A71" w:rsidRPr="00D00F3D">
        <w:rPr>
          <w:rFonts w:ascii="Arial" w:hAnsi="Arial" w:cs="Arial"/>
          <w:bCs/>
          <w:sz w:val="22"/>
          <w:szCs w:val="22"/>
        </w:rPr>
        <w:t xml:space="preserve"> </w:t>
      </w:r>
      <w:r w:rsidR="009F64BB" w:rsidRPr="00D00F3D">
        <w:rPr>
          <w:rFonts w:ascii="Arial" w:hAnsi="Arial" w:cs="Arial"/>
          <w:bCs/>
          <w:sz w:val="22"/>
          <w:szCs w:val="22"/>
        </w:rPr>
        <w:t xml:space="preserve">While Anna, observing the city, is detached because of her outsider positionality as a Western woman travelling in Hong Kong, the narrator, observing Anna, is detached from immediate experience through the third person structure. </w:t>
      </w:r>
      <w:r w:rsidR="00741EB1" w:rsidRPr="00D00F3D">
        <w:rPr>
          <w:rFonts w:ascii="Arial" w:hAnsi="Arial" w:cs="Arial"/>
          <w:bCs/>
          <w:sz w:val="22"/>
          <w:szCs w:val="22"/>
        </w:rPr>
        <w:t>This dual perspective constitutes my ‘dual-</w:t>
      </w:r>
      <w:r w:rsidR="00741EB1" w:rsidRPr="00D00F3D">
        <w:rPr>
          <w:rFonts w:ascii="Arial" w:eastAsia="Times New Roman" w:hAnsi="Arial" w:cs="Arial"/>
          <w:color w:val="000000" w:themeColor="text1"/>
          <w:sz w:val="22"/>
          <w:szCs w:val="22"/>
        </w:rPr>
        <w:t>flâneur</w:t>
      </w:r>
      <w:r w:rsidR="00741EB1" w:rsidRPr="00D00F3D">
        <w:rPr>
          <w:rFonts w:ascii="Arial" w:hAnsi="Arial" w:cs="Arial"/>
          <w:bCs/>
          <w:sz w:val="22"/>
          <w:szCs w:val="22"/>
        </w:rPr>
        <w:t>’ narrative methodology,</w:t>
      </w:r>
      <w:r w:rsidR="00BD4C04" w:rsidRPr="00D00F3D">
        <w:rPr>
          <w:rStyle w:val="FootnoteReference"/>
          <w:rFonts w:ascii="Arial" w:eastAsia="Times New Roman" w:hAnsi="Arial" w:cs="Arial"/>
          <w:color w:val="000000" w:themeColor="text1"/>
          <w:sz w:val="22"/>
          <w:szCs w:val="22"/>
        </w:rPr>
        <w:footnoteReference w:id="208"/>
      </w:r>
      <w:r w:rsidR="00741EB1" w:rsidRPr="00D00F3D">
        <w:rPr>
          <w:rFonts w:ascii="Arial" w:hAnsi="Arial" w:cs="Arial"/>
          <w:bCs/>
          <w:sz w:val="22"/>
          <w:szCs w:val="22"/>
        </w:rPr>
        <w:t xml:space="preserve"> a foundation for new post-colonial psycho-urban explorations. I draw on the </w:t>
      </w:r>
      <w:r w:rsidR="00741EB1" w:rsidRPr="00D00F3D">
        <w:rPr>
          <w:rFonts w:ascii="Arial" w:eastAsia="Times New Roman" w:hAnsi="Arial" w:cs="Arial"/>
          <w:color w:val="000000" w:themeColor="text1"/>
          <w:sz w:val="22"/>
          <w:szCs w:val="22"/>
        </w:rPr>
        <w:t>flâneur model as a ‘viewing-device’;</w:t>
      </w:r>
      <w:r w:rsidR="00741EB1" w:rsidRPr="00D00F3D">
        <w:rPr>
          <w:rStyle w:val="FootnoteReference"/>
          <w:rFonts w:ascii="Arial" w:eastAsia="Times New Roman" w:hAnsi="Arial" w:cs="Arial"/>
          <w:color w:val="000000" w:themeColor="text1"/>
          <w:sz w:val="22"/>
          <w:szCs w:val="22"/>
        </w:rPr>
        <w:footnoteReference w:id="209"/>
      </w:r>
      <w:r w:rsidR="00741EB1" w:rsidRPr="00D00F3D">
        <w:rPr>
          <w:rFonts w:ascii="Arial" w:eastAsia="Times New Roman" w:hAnsi="Arial" w:cs="Arial"/>
          <w:color w:val="000000" w:themeColor="text1"/>
          <w:sz w:val="22"/>
          <w:szCs w:val="22"/>
        </w:rPr>
        <w:t xml:space="preserve"> </w:t>
      </w:r>
      <w:r w:rsidR="009F64BB" w:rsidRPr="00D00F3D">
        <w:rPr>
          <w:rFonts w:ascii="Arial" w:eastAsia="Times New Roman" w:hAnsi="Arial" w:cs="Arial"/>
          <w:color w:val="000000" w:themeColor="text1"/>
          <w:sz w:val="22"/>
          <w:szCs w:val="22"/>
        </w:rPr>
        <w:t>to</w:t>
      </w:r>
      <w:r w:rsidR="00DD09C9" w:rsidRPr="00D00F3D">
        <w:rPr>
          <w:rFonts w:ascii="Arial" w:hAnsi="Arial" w:cs="Arial"/>
          <w:sz w:val="22"/>
          <w:szCs w:val="22"/>
        </w:rPr>
        <w:t xml:space="preserve"> explore cognitive patterns and critical omissions </w:t>
      </w:r>
      <w:r w:rsidR="009F64BB" w:rsidRPr="00D00F3D">
        <w:rPr>
          <w:rFonts w:ascii="Arial" w:hAnsi="Arial" w:cs="Arial"/>
          <w:sz w:val="22"/>
          <w:szCs w:val="22"/>
        </w:rPr>
        <w:t>made by each temporal instance of Anna</w:t>
      </w:r>
      <w:r w:rsidR="00CC1DA7" w:rsidRPr="00D00F3D">
        <w:rPr>
          <w:rFonts w:ascii="Arial" w:hAnsi="Arial" w:cs="Arial"/>
          <w:sz w:val="22"/>
          <w:szCs w:val="22"/>
        </w:rPr>
        <w:t xml:space="preserve">, </w:t>
      </w:r>
      <w:r w:rsidR="00DD09C9" w:rsidRPr="00D00F3D">
        <w:rPr>
          <w:rFonts w:ascii="Arial" w:hAnsi="Arial" w:cs="Arial"/>
          <w:sz w:val="22"/>
          <w:szCs w:val="22"/>
        </w:rPr>
        <w:t>when previously exploring Hong Kong</w:t>
      </w:r>
      <w:r w:rsidR="009F64BB" w:rsidRPr="00D00F3D">
        <w:rPr>
          <w:rFonts w:ascii="Arial" w:hAnsi="Arial" w:cs="Arial"/>
          <w:sz w:val="22"/>
          <w:szCs w:val="22"/>
        </w:rPr>
        <w:t xml:space="preserve"> and now in the present</w:t>
      </w:r>
      <w:r w:rsidR="00DD09C9" w:rsidRPr="00D00F3D">
        <w:rPr>
          <w:rFonts w:ascii="Arial" w:hAnsi="Arial" w:cs="Arial"/>
          <w:sz w:val="22"/>
          <w:szCs w:val="22"/>
        </w:rPr>
        <w:t xml:space="preserve">. </w:t>
      </w:r>
    </w:p>
    <w:p w14:paraId="734DABE9" w14:textId="77777777" w:rsidR="00CC1DA7" w:rsidRPr="00D00F3D" w:rsidRDefault="00CC1DA7" w:rsidP="00D00F3D">
      <w:pPr>
        <w:spacing w:line="360" w:lineRule="auto"/>
        <w:ind w:firstLine="720"/>
        <w:rPr>
          <w:rFonts w:ascii="Arial" w:hAnsi="Arial" w:cs="Arial"/>
          <w:sz w:val="22"/>
          <w:szCs w:val="22"/>
        </w:rPr>
      </w:pPr>
    </w:p>
    <w:p w14:paraId="756B7AE6" w14:textId="0C7E14EA" w:rsidR="009F64BB" w:rsidRPr="00D00F3D" w:rsidRDefault="00CC1DA7" w:rsidP="00D00F3D">
      <w:pPr>
        <w:spacing w:line="360" w:lineRule="auto"/>
        <w:ind w:firstLine="720"/>
        <w:rPr>
          <w:rFonts w:ascii="Arial" w:hAnsi="Arial" w:cs="Arial"/>
          <w:sz w:val="22"/>
          <w:szCs w:val="22"/>
        </w:rPr>
      </w:pPr>
      <w:r w:rsidRPr="00D00F3D">
        <w:rPr>
          <w:rFonts w:ascii="Arial" w:eastAsia="Times New Roman" w:hAnsi="Arial" w:cs="Arial"/>
          <w:color w:val="000000" w:themeColor="text1"/>
          <w:sz w:val="22"/>
          <w:szCs w:val="22"/>
        </w:rPr>
        <w:lastRenderedPageBreak/>
        <w:t xml:space="preserve">This allows for a degree of self-reflection both between timeframes (2014 and 2017). </w:t>
      </w:r>
      <w:r w:rsidRPr="00D00F3D">
        <w:rPr>
          <w:rFonts w:ascii="Arial" w:hAnsi="Arial" w:cs="Arial"/>
          <w:sz w:val="22"/>
          <w:szCs w:val="22"/>
        </w:rPr>
        <w:t>As flâneur, Anna’s ‘movement creates anachrony’; Kirsten Seale writes that as the flâneur ‘travels urban space, the space of modernity’, he is ‘forever looking into the past … revert[ing] to his memory of the city’.</w:t>
      </w:r>
      <w:r w:rsidRPr="00D00F3D">
        <w:rPr>
          <w:rStyle w:val="FootnoteReference"/>
          <w:rFonts w:ascii="Arial" w:hAnsi="Arial" w:cs="Arial"/>
          <w:sz w:val="22"/>
          <w:szCs w:val="22"/>
        </w:rPr>
        <w:footnoteReference w:id="210"/>
      </w:r>
      <w:r w:rsidRPr="00D00F3D">
        <w:rPr>
          <w:rFonts w:ascii="Arial" w:hAnsi="Arial" w:cs="Arial"/>
          <w:sz w:val="22"/>
          <w:szCs w:val="22"/>
        </w:rPr>
        <w:t xml:space="preserve"> By juxtaposing memory and immediate experience as if they are happening in the same narrative present, I undermine the reliability of Anna’s perception. Furthermore, this narrative space is uncanny, populated with two parallel observers: Anna’s past and present “selves”. Focalised through the third-person narrator who “accesses” the thoughts of both, these temporal instances of Anna appear to watch each other, facilitating an intense self-scrutiny and moments of irony. Where Booth locates </w:t>
      </w:r>
      <w:r w:rsidRPr="00D00F3D">
        <w:rPr>
          <w:rFonts w:ascii="Arial" w:eastAsia="Times New Roman" w:hAnsi="Arial" w:cs="Arial"/>
          <w:color w:val="000000" w:themeColor="text1"/>
          <w:sz w:val="22"/>
          <w:szCs w:val="22"/>
        </w:rPr>
        <w:t>ignorance in other “gweilo” characters like his parents, and overlooks his own ignorance and privileged positionality, my ‘dual-flâneur’ structure positions both past and present instances of Anna as equally ignorant, illuminating parallels between her and her culturally naïve mother.</w:t>
      </w:r>
    </w:p>
    <w:p w14:paraId="15C95D32" w14:textId="77777777" w:rsidR="009F64BB" w:rsidRPr="00D00F3D" w:rsidRDefault="009F64BB" w:rsidP="00D00F3D">
      <w:pPr>
        <w:spacing w:line="360" w:lineRule="auto"/>
        <w:ind w:firstLine="720"/>
        <w:rPr>
          <w:rFonts w:ascii="Arial" w:hAnsi="Arial" w:cs="Arial"/>
          <w:sz w:val="22"/>
          <w:szCs w:val="22"/>
        </w:rPr>
      </w:pPr>
    </w:p>
    <w:p w14:paraId="1368ED3F" w14:textId="0802E177" w:rsidR="004839BD" w:rsidRPr="00D00F3D" w:rsidRDefault="009F64BB"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Furthermore, e</w:t>
      </w:r>
      <w:r w:rsidR="00741EB1" w:rsidRPr="00D00F3D">
        <w:rPr>
          <w:rFonts w:ascii="Arial" w:eastAsia="Times New Roman" w:hAnsi="Arial" w:cs="Arial"/>
          <w:color w:val="000000" w:themeColor="text1"/>
          <w:sz w:val="22"/>
          <w:szCs w:val="22"/>
        </w:rPr>
        <w:t xml:space="preserve">ach instance of Anna is </w:t>
      </w:r>
      <w:r w:rsidR="00DD09C9" w:rsidRPr="00D00F3D">
        <w:rPr>
          <w:rFonts w:ascii="Arial" w:eastAsia="Times New Roman" w:hAnsi="Arial" w:cs="Arial"/>
          <w:color w:val="000000" w:themeColor="text1"/>
          <w:sz w:val="22"/>
          <w:szCs w:val="22"/>
        </w:rPr>
        <w:t xml:space="preserve">surreally </w:t>
      </w:r>
      <w:r w:rsidR="00741EB1" w:rsidRPr="00D00F3D">
        <w:rPr>
          <w:rFonts w:ascii="Arial" w:eastAsia="Times New Roman" w:hAnsi="Arial" w:cs="Arial"/>
          <w:color w:val="000000" w:themeColor="text1"/>
          <w:sz w:val="22"/>
          <w:szCs w:val="22"/>
        </w:rPr>
        <w:t xml:space="preserve">aware of being watched; as </w:t>
      </w:r>
      <w:r w:rsidR="00DD09C9" w:rsidRPr="00D00F3D">
        <w:rPr>
          <w:rFonts w:ascii="Arial" w:eastAsia="Times New Roman" w:hAnsi="Arial" w:cs="Arial"/>
          <w:color w:val="000000" w:themeColor="text1"/>
          <w:sz w:val="22"/>
          <w:szCs w:val="22"/>
        </w:rPr>
        <w:t>observer</w:t>
      </w:r>
      <w:r w:rsidR="00741EB1" w:rsidRPr="00D00F3D">
        <w:rPr>
          <w:rFonts w:ascii="Arial" w:eastAsia="Times New Roman" w:hAnsi="Arial" w:cs="Arial"/>
          <w:color w:val="000000" w:themeColor="text1"/>
          <w:sz w:val="22"/>
          <w:szCs w:val="22"/>
        </w:rPr>
        <w:t xml:space="preserve"> herself, she reciprocates th</w:t>
      </w:r>
      <w:r w:rsidR="00CC1DA7" w:rsidRPr="00D00F3D">
        <w:rPr>
          <w:rFonts w:ascii="Arial" w:eastAsia="Times New Roman" w:hAnsi="Arial" w:cs="Arial"/>
          <w:color w:val="000000" w:themeColor="text1"/>
          <w:sz w:val="22"/>
          <w:szCs w:val="22"/>
        </w:rPr>
        <w:t>e</w:t>
      </w:r>
      <w:r w:rsidR="00741EB1" w:rsidRPr="00D00F3D">
        <w:rPr>
          <w:rFonts w:ascii="Arial" w:eastAsia="Times New Roman" w:hAnsi="Arial" w:cs="Arial"/>
          <w:color w:val="000000" w:themeColor="text1"/>
          <w:sz w:val="22"/>
          <w:szCs w:val="22"/>
        </w:rPr>
        <w:t xml:space="preserve"> </w:t>
      </w:r>
      <w:r w:rsidR="00CC1DA7" w:rsidRPr="00D00F3D">
        <w:rPr>
          <w:rFonts w:ascii="Arial" w:eastAsia="Times New Roman" w:hAnsi="Arial" w:cs="Arial"/>
          <w:color w:val="000000" w:themeColor="text1"/>
          <w:sz w:val="22"/>
          <w:szCs w:val="22"/>
        </w:rPr>
        <w:t xml:space="preserve">narrator’s </w:t>
      </w:r>
      <w:r w:rsidR="00741EB1" w:rsidRPr="00D00F3D">
        <w:rPr>
          <w:rFonts w:ascii="Arial" w:eastAsia="Times New Roman" w:hAnsi="Arial" w:cs="Arial"/>
          <w:color w:val="000000" w:themeColor="text1"/>
          <w:sz w:val="22"/>
          <w:szCs w:val="22"/>
        </w:rPr>
        <w:t xml:space="preserve">gaze and </w:t>
      </w:r>
      <w:r w:rsidR="00DD09C9" w:rsidRPr="00D00F3D">
        <w:rPr>
          <w:rFonts w:ascii="Arial" w:eastAsia="Times New Roman" w:hAnsi="Arial" w:cs="Arial"/>
          <w:color w:val="000000" w:themeColor="text1"/>
          <w:sz w:val="22"/>
          <w:szCs w:val="22"/>
        </w:rPr>
        <w:t xml:space="preserve">appears to </w:t>
      </w:r>
      <w:r w:rsidR="00741EB1" w:rsidRPr="00D00F3D">
        <w:rPr>
          <w:rFonts w:ascii="Arial" w:eastAsia="Times New Roman" w:hAnsi="Arial" w:cs="Arial"/>
          <w:color w:val="000000" w:themeColor="text1"/>
          <w:sz w:val="22"/>
          <w:szCs w:val="22"/>
        </w:rPr>
        <w:t>“watch-back”.</w:t>
      </w:r>
      <w:r w:rsidR="00CC1DA7" w:rsidRPr="00D00F3D">
        <w:rPr>
          <w:rFonts w:ascii="Arial" w:eastAsia="Times New Roman" w:hAnsi="Arial" w:cs="Arial"/>
          <w:color w:val="000000" w:themeColor="text1"/>
          <w:sz w:val="22"/>
          <w:szCs w:val="22"/>
        </w:rPr>
        <w:t xml:space="preserve"> Not only i</w:t>
      </w:r>
      <w:r w:rsidR="00EE2E37">
        <w:rPr>
          <w:rFonts w:ascii="Arial" w:eastAsia="Times New Roman" w:hAnsi="Arial" w:cs="Arial"/>
          <w:color w:val="000000" w:themeColor="text1"/>
          <w:sz w:val="22"/>
          <w:szCs w:val="22"/>
        </w:rPr>
        <w:t>s</w:t>
      </w:r>
      <w:r w:rsidR="00CC1DA7" w:rsidRPr="00D00F3D">
        <w:rPr>
          <w:rFonts w:ascii="Arial" w:eastAsia="Times New Roman" w:hAnsi="Arial" w:cs="Arial"/>
          <w:color w:val="000000" w:themeColor="text1"/>
          <w:sz w:val="22"/>
          <w:szCs w:val="22"/>
        </w:rPr>
        <w:t xml:space="preserve"> Anna critiqued, but her reciprocal gaze foregrounds a parallel critique of the narrator. </w:t>
      </w:r>
      <w:r w:rsidR="00781320" w:rsidRPr="00D00F3D">
        <w:rPr>
          <w:rFonts w:ascii="Arial" w:hAnsi="Arial" w:cs="Arial"/>
          <w:sz w:val="22"/>
          <w:szCs w:val="22"/>
        </w:rPr>
        <w:t xml:space="preserve">Despite third person formal distance, </w:t>
      </w:r>
      <w:r w:rsidR="00CC1DA7" w:rsidRPr="00D00F3D">
        <w:rPr>
          <w:rFonts w:ascii="Arial" w:hAnsi="Arial" w:cs="Arial"/>
          <w:sz w:val="22"/>
          <w:szCs w:val="22"/>
        </w:rPr>
        <w:t>my</w:t>
      </w:r>
      <w:r w:rsidR="00781320" w:rsidRPr="00D00F3D">
        <w:rPr>
          <w:rFonts w:ascii="Arial" w:hAnsi="Arial" w:cs="Arial"/>
          <w:sz w:val="22"/>
          <w:szCs w:val="22"/>
        </w:rPr>
        <w:t xml:space="preserve"> narrator is equally unable to overcome or </w:t>
      </w:r>
      <w:r w:rsidR="00CC1DA7" w:rsidRPr="00D00F3D">
        <w:rPr>
          <w:rFonts w:ascii="Arial" w:hAnsi="Arial" w:cs="Arial"/>
          <w:sz w:val="22"/>
          <w:szCs w:val="22"/>
        </w:rPr>
        <w:t>navigate</w:t>
      </w:r>
      <w:r w:rsidR="00781320" w:rsidRPr="00D00F3D">
        <w:rPr>
          <w:rFonts w:ascii="Arial" w:hAnsi="Arial" w:cs="Arial"/>
          <w:sz w:val="22"/>
          <w:szCs w:val="22"/>
        </w:rPr>
        <w:t xml:space="preserve"> ignorance</w:t>
      </w:r>
      <w:r w:rsidR="00CC1DA7" w:rsidRPr="00D00F3D">
        <w:rPr>
          <w:rFonts w:ascii="Arial" w:hAnsi="Arial" w:cs="Arial"/>
          <w:sz w:val="22"/>
          <w:szCs w:val="22"/>
        </w:rPr>
        <w:t>. Where Booth</w:t>
      </w:r>
      <w:r w:rsidR="00781320" w:rsidRPr="00D00F3D">
        <w:rPr>
          <w:rFonts w:ascii="Arial" w:hAnsi="Arial" w:cs="Arial"/>
          <w:sz w:val="22"/>
          <w:szCs w:val="22"/>
        </w:rPr>
        <w:t xml:space="preserve"> </w:t>
      </w:r>
      <w:r w:rsidR="00CC1DA7" w:rsidRPr="00D00F3D">
        <w:rPr>
          <w:rFonts w:ascii="Arial" w:eastAsia="Times New Roman" w:hAnsi="Arial" w:cs="Arial"/>
          <w:color w:val="000000" w:themeColor="text1"/>
          <w:sz w:val="22"/>
          <w:szCs w:val="22"/>
        </w:rPr>
        <w:t xml:space="preserve">positions his retrospective narrator, and himself as writer, as “now knowing better”, my novel </w:t>
      </w:r>
      <w:r w:rsidR="00781320" w:rsidRPr="00D00F3D">
        <w:rPr>
          <w:rFonts w:ascii="Arial" w:hAnsi="Arial" w:cs="Arial"/>
          <w:sz w:val="22"/>
          <w:szCs w:val="22"/>
        </w:rPr>
        <w:t>foreground</w:t>
      </w:r>
      <w:r w:rsidR="00CC1DA7" w:rsidRPr="00D00F3D">
        <w:rPr>
          <w:rFonts w:ascii="Arial" w:hAnsi="Arial" w:cs="Arial"/>
          <w:sz w:val="22"/>
          <w:szCs w:val="22"/>
        </w:rPr>
        <w:t>s</w:t>
      </w:r>
      <w:r w:rsidR="21BEE9E1" w:rsidRPr="00D00F3D">
        <w:rPr>
          <w:rFonts w:ascii="Arial" w:hAnsi="Arial" w:cs="Arial"/>
          <w:sz w:val="22"/>
          <w:szCs w:val="22"/>
        </w:rPr>
        <w:t xml:space="preserve"> </w:t>
      </w:r>
      <w:r w:rsidR="00781320" w:rsidRPr="00D00F3D">
        <w:rPr>
          <w:rFonts w:ascii="Arial" w:hAnsi="Arial" w:cs="Arial"/>
          <w:sz w:val="22"/>
          <w:szCs w:val="22"/>
        </w:rPr>
        <w:t xml:space="preserve">the </w:t>
      </w:r>
      <w:r w:rsidR="21BEE9E1" w:rsidRPr="00D00F3D">
        <w:rPr>
          <w:rFonts w:ascii="Arial" w:hAnsi="Arial" w:cs="Arial"/>
          <w:i/>
          <w:iCs/>
          <w:sz w:val="22"/>
          <w:szCs w:val="22"/>
        </w:rPr>
        <w:t>ongoing</w:t>
      </w:r>
      <w:r w:rsidR="21BEE9E1" w:rsidRPr="00D00F3D">
        <w:rPr>
          <w:rFonts w:ascii="Arial" w:hAnsi="Arial" w:cs="Arial"/>
          <w:sz w:val="22"/>
          <w:szCs w:val="22"/>
        </w:rPr>
        <w:t xml:space="preserve"> complicity </w:t>
      </w:r>
      <w:r w:rsidR="00781320" w:rsidRPr="00D00F3D">
        <w:rPr>
          <w:rFonts w:ascii="Arial" w:hAnsi="Arial" w:cs="Arial"/>
          <w:sz w:val="22"/>
          <w:szCs w:val="22"/>
        </w:rPr>
        <w:t>of both protagonist</w:t>
      </w:r>
      <w:r w:rsidR="00CC1DA7" w:rsidRPr="00D00F3D">
        <w:rPr>
          <w:rFonts w:ascii="Arial" w:hAnsi="Arial" w:cs="Arial"/>
          <w:sz w:val="22"/>
          <w:szCs w:val="22"/>
        </w:rPr>
        <w:t xml:space="preserve">, </w:t>
      </w:r>
      <w:r w:rsidR="00781320" w:rsidRPr="00D00F3D">
        <w:rPr>
          <w:rFonts w:ascii="Arial" w:hAnsi="Arial" w:cs="Arial"/>
          <w:sz w:val="22"/>
          <w:szCs w:val="22"/>
        </w:rPr>
        <w:t xml:space="preserve">narrator </w:t>
      </w:r>
      <w:r w:rsidR="00CC1DA7" w:rsidRPr="00D00F3D">
        <w:rPr>
          <w:rFonts w:ascii="Arial" w:hAnsi="Arial" w:cs="Arial"/>
          <w:sz w:val="22"/>
          <w:szCs w:val="22"/>
        </w:rPr>
        <w:t xml:space="preserve">and writer </w:t>
      </w:r>
      <w:r w:rsidR="21BEE9E1" w:rsidRPr="00D00F3D">
        <w:rPr>
          <w:rFonts w:ascii="Arial" w:hAnsi="Arial" w:cs="Arial"/>
          <w:sz w:val="22"/>
          <w:szCs w:val="22"/>
        </w:rPr>
        <w:t>in structural inequalities</w:t>
      </w:r>
      <w:r w:rsidR="00CC1DA7" w:rsidRPr="00D00F3D">
        <w:rPr>
          <w:rFonts w:ascii="Arial" w:hAnsi="Arial" w:cs="Arial"/>
          <w:sz w:val="22"/>
          <w:szCs w:val="22"/>
        </w:rPr>
        <w:t>, despite attempts to overcome this</w:t>
      </w:r>
      <w:r w:rsidR="00781320" w:rsidRPr="00D00F3D">
        <w:rPr>
          <w:rFonts w:ascii="Arial" w:hAnsi="Arial" w:cs="Arial"/>
          <w:sz w:val="22"/>
          <w:szCs w:val="22"/>
        </w:rPr>
        <w:t>.</w:t>
      </w:r>
    </w:p>
    <w:p w14:paraId="1C07E28A" w14:textId="171FD9A7" w:rsidR="00D923A1" w:rsidRPr="00D00F3D" w:rsidRDefault="00D923A1" w:rsidP="00D00F3D">
      <w:pPr>
        <w:spacing w:line="360" w:lineRule="auto"/>
        <w:rPr>
          <w:rFonts w:ascii="Arial" w:hAnsi="Arial" w:cs="Arial"/>
          <w:sz w:val="22"/>
          <w:szCs w:val="22"/>
        </w:rPr>
      </w:pPr>
    </w:p>
    <w:p w14:paraId="3BED9271" w14:textId="156A7C1F" w:rsidR="00CC1DA7" w:rsidRPr="00D00F3D" w:rsidRDefault="00CC1DA7" w:rsidP="00D00F3D">
      <w:pPr>
        <w:spacing w:line="360" w:lineRule="auto"/>
        <w:rPr>
          <w:rFonts w:ascii="Arial" w:hAnsi="Arial" w:cs="Arial"/>
          <w:b/>
          <w:bCs/>
          <w:sz w:val="22"/>
          <w:szCs w:val="22"/>
        </w:rPr>
      </w:pPr>
      <w:r w:rsidRPr="00D00F3D">
        <w:rPr>
          <w:rFonts w:ascii="Arial" w:hAnsi="Arial" w:cs="Arial"/>
          <w:b/>
          <w:bCs/>
          <w:sz w:val="22"/>
          <w:szCs w:val="22"/>
        </w:rPr>
        <w:t>New Adventures</w:t>
      </w:r>
    </w:p>
    <w:p w14:paraId="1F2C783B" w14:textId="6C1DCD9B" w:rsidR="00476BF7" w:rsidRPr="00D00F3D" w:rsidRDefault="00CC1DA7" w:rsidP="00D00F3D">
      <w:pPr>
        <w:spacing w:line="360" w:lineRule="auto"/>
        <w:ind w:firstLine="720"/>
        <w:rPr>
          <w:rFonts w:ascii="Arial" w:hAnsi="Arial" w:cs="Arial"/>
          <w:sz w:val="22"/>
          <w:szCs w:val="22"/>
        </w:rPr>
      </w:pPr>
      <w:r w:rsidRPr="00D00F3D">
        <w:rPr>
          <w:rFonts w:ascii="Arial" w:hAnsi="Arial" w:cs="Arial"/>
          <w:sz w:val="22"/>
          <w:szCs w:val="22"/>
        </w:rPr>
        <w:t xml:space="preserve">I consider Booth’s text a neo-adventure story and construct my methodology in opposition to many of his tropes, particularly the knowing and symbolically conquering explorer. </w:t>
      </w:r>
      <w:r w:rsidR="00D923A1" w:rsidRPr="00D00F3D">
        <w:rPr>
          <w:rFonts w:ascii="Arial" w:hAnsi="Arial" w:cs="Arial"/>
          <w:sz w:val="22"/>
          <w:szCs w:val="22"/>
        </w:rPr>
        <w:t xml:space="preserve">Opposing Booth’s authoritative claim over space, my novel is therefore an “anti-neo-adventure”. </w:t>
      </w:r>
      <w:r w:rsidR="00136D66" w:rsidRPr="00D00F3D">
        <w:rPr>
          <w:rFonts w:ascii="Arial" w:hAnsi="Arial" w:cs="Arial"/>
          <w:sz w:val="22"/>
          <w:szCs w:val="22"/>
        </w:rPr>
        <w:t xml:space="preserve">Like John M. Coetzee’s anti-adventure novel, </w:t>
      </w:r>
      <w:r w:rsidR="00136D66" w:rsidRPr="00D00F3D">
        <w:rPr>
          <w:rFonts w:ascii="Arial" w:hAnsi="Arial" w:cs="Arial"/>
          <w:i/>
          <w:iCs/>
          <w:sz w:val="22"/>
          <w:szCs w:val="22"/>
        </w:rPr>
        <w:t>Foe</w:t>
      </w:r>
      <w:r w:rsidR="00136D66" w:rsidRPr="00D00F3D">
        <w:rPr>
          <w:rFonts w:ascii="Arial" w:hAnsi="Arial" w:cs="Arial"/>
          <w:sz w:val="22"/>
          <w:szCs w:val="22"/>
        </w:rPr>
        <w:t xml:space="preserve">, my novel ends with the protagonist’s disorientation and magnified uncertainty, that directly opposes to the mastery of the colonial adventurer. </w:t>
      </w:r>
      <w:r w:rsidR="00D923A1" w:rsidRPr="00D00F3D">
        <w:rPr>
          <w:rFonts w:ascii="Arial" w:hAnsi="Arial" w:cs="Arial"/>
          <w:sz w:val="22"/>
          <w:szCs w:val="22"/>
        </w:rPr>
        <w:t xml:space="preserve">At the same time, </w:t>
      </w:r>
      <w:r w:rsidR="005D25C5" w:rsidRPr="00D00F3D">
        <w:rPr>
          <w:rFonts w:ascii="Arial" w:hAnsi="Arial" w:cs="Arial"/>
          <w:sz w:val="22"/>
          <w:szCs w:val="22"/>
        </w:rPr>
        <w:t xml:space="preserve">however, like </w:t>
      </w:r>
      <w:r w:rsidR="005D25C5" w:rsidRPr="00D00F3D">
        <w:rPr>
          <w:rFonts w:ascii="Arial" w:hAnsi="Arial" w:cs="Arial"/>
          <w:i/>
          <w:iCs/>
          <w:sz w:val="22"/>
          <w:szCs w:val="22"/>
        </w:rPr>
        <w:t>Foe</w:t>
      </w:r>
      <w:r w:rsidR="005D25C5" w:rsidRPr="00D00F3D">
        <w:rPr>
          <w:rFonts w:ascii="Arial" w:hAnsi="Arial" w:cs="Arial"/>
          <w:sz w:val="22"/>
          <w:szCs w:val="22"/>
        </w:rPr>
        <w:t>,</w:t>
      </w:r>
      <w:r w:rsidR="00EC117E" w:rsidRPr="00D00F3D">
        <w:rPr>
          <w:rStyle w:val="FootnoteReference"/>
          <w:rFonts w:ascii="Arial" w:hAnsi="Arial" w:cs="Arial"/>
          <w:sz w:val="22"/>
          <w:szCs w:val="22"/>
        </w:rPr>
        <w:footnoteReference w:id="211"/>
      </w:r>
      <w:r w:rsidR="005D25C5" w:rsidRPr="00D00F3D">
        <w:rPr>
          <w:rFonts w:ascii="Arial" w:hAnsi="Arial" w:cs="Arial"/>
          <w:sz w:val="22"/>
          <w:szCs w:val="22"/>
        </w:rPr>
        <w:t xml:space="preserve"> I use an</w:t>
      </w:r>
      <w:r w:rsidR="00D923A1" w:rsidRPr="00D00F3D">
        <w:rPr>
          <w:rFonts w:ascii="Arial" w:hAnsi="Arial" w:cs="Arial"/>
          <w:sz w:val="22"/>
          <w:szCs w:val="22"/>
        </w:rPr>
        <w:t xml:space="preserve"> adventure </w:t>
      </w:r>
      <w:r w:rsidR="0029563B" w:rsidRPr="00D00F3D">
        <w:rPr>
          <w:rFonts w:ascii="Arial" w:hAnsi="Arial" w:cs="Arial"/>
          <w:sz w:val="22"/>
          <w:szCs w:val="22"/>
        </w:rPr>
        <w:t>trope of journeying</w:t>
      </w:r>
      <w:r w:rsidR="00D923A1" w:rsidRPr="00D00F3D">
        <w:rPr>
          <w:rFonts w:ascii="Arial" w:hAnsi="Arial" w:cs="Arial"/>
          <w:sz w:val="22"/>
          <w:szCs w:val="22"/>
        </w:rPr>
        <w:t xml:space="preserve"> to communicate my critical de-colonial message</w:t>
      </w:r>
      <w:r w:rsidR="005D25C5" w:rsidRPr="00D00F3D">
        <w:rPr>
          <w:rFonts w:ascii="Arial" w:hAnsi="Arial" w:cs="Arial"/>
          <w:sz w:val="22"/>
          <w:szCs w:val="22"/>
        </w:rPr>
        <w:t>.</w:t>
      </w:r>
      <w:r w:rsidR="00D923A1" w:rsidRPr="00D00F3D">
        <w:rPr>
          <w:rFonts w:ascii="Arial" w:hAnsi="Arial" w:cs="Arial"/>
          <w:sz w:val="22"/>
          <w:szCs w:val="22"/>
        </w:rPr>
        <w:t xml:space="preserve"> </w:t>
      </w:r>
      <w:r w:rsidR="00136D66" w:rsidRPr="00D00F3D">
        <w:rPr>
          <w:rFonts w:ascii="Arial" w:hAnsi="Arial" w:cs="Arial"/>
          <w:sz w:val="22"/>
          <w:szCs w:val="22"/>
        </w:rPr>
        <w:t xml:space="preserve">I use elements of the </w:t>
      </w:r>
      <w:r w:rsidR="005D25C5" w:rsidRPr="00D00F3D">
        <w:rPr>
          <w:rFonts w:ascii="Arial" w:hAnsi="Arial" w:cs="Arial"/>
          <w:sz w:val="22"/>
          <w:szCs w:val="22"/>
        </w:rPr>
        <w:t xml:space="preserve">adventure framework, firstly a way of testing </w:t>
      </w:r>
      <w:r w:rsidR="00136D66" w:rsidRPr="00D00F3D">
        <w:rPr>
          <w:rFonts w:ascii="Arial" w:hAnsi="Arial" w:cs="Arial"/>
          <w:sz w:val="22"/>
          <w:szCs w:val="22"/>
        </w:rPr>
        <w:t>how successfully</w:t>
      </w:r>
      <w:r w:rsidR="005D25C5" w:rsidRPr="00D00F3D">
        <w:rPr>
          <w:rFonts w:ascii="Arial" w:hAnsi="Arial" w:cs="Arial"/>
          <w:sz w:val="22"/>
          <w:szCs w:val="22"/>
        </w:rPr>
        <w:t xml:space="preserve"> </w:t>
      </w:r>
      <w:r w:rsidR="00136D66" w:rsidRPr="00D00F3D">
        <w:rPr>
          <w:rFonts w:ascii="Arial" w:hAnsi="Arial" w:cs="Arial"/>
          <w:sz w:val="22"/>
          <w:szCs w:val="22"/>
        </w:rPr>
        <w:t xml:space="preserve">my </w:t>
      </w:r>
      <w:r w:rsidR="005D25C5" w:rsidRPr="00D00F3D">
        <w:rPr>
          <w:rFonts w:ascii="Arial" w:hAnsi="Arial" w:cs="Arial"/>
          <w:sz w:val="22"/>
          <w:szCs w:val="22"/>
        </w:rPr>
        <w:t>methodology</w:t>
      </w:r>
      <w:r w:rsidR="00136D66" w:rsidRPr="00D00F3D">
        <w:rPr>
          <w:rFonts w:ascii="Arial" w:hAnsi="Arial" w:cs="Arial"/>
          <w:sz w:val="22"/>
          <w:szCs w:val="22"/>
        </w:rPr>
        <w:t xml:space="preserve"> counteracts </w:t>
      </w:r>
      <w:r w:rsidR="00136D66" w:rsidRPr="00D00F3D">
        <w:rPr>
          <w:rFonts w:ascii="Arial" w:hAnsi="Arial" w:cs="Arial"/>
          <w:sz w:val="22"/>
          <w:szCs w:val="22"/>
        </w:rPr>
        <w:lastRenderedPageBreak/>
        <w:t>discursive hierarchies in this target genre. S</w:t>
      </w:r>
      <w:r w:rsidR="005D25C5" w:rsidRPr="00D00F3D">
        <w:rPr>
          <w:rFonts w:ascii="Arial" w:hAnsi="Arial" w:cs="Arial"/>
          <w:sz w:val="22"/>
          <w:szCs w:val="22"/>
        </w:rPr>
        <w:t xml:space="preserve">econdly, </w:t>
      </w:r>
      <w:r w:rsidR="00136D66" w:rsidRPr="00D00F3D">
        <w:rPr>
          <w:rFonts w:ascii="Arial" w:hAnsi="Arial" w:cs="Arial"/>
          <w:sz w:val="22"/>
          <w:szCs w:val="22"/>
        </w:rPr>
        <w:t xml:space="preserve">I use the adventure novel as a means of </w:t>
      </w:r>
      <w:r w:rsidR="005D25C5" w:rsidRPr="00D00F3D">
        <w:rPr>
          <w:rFonts w:ascii="Arial" w:hAnsi="Arial" w:cs="Arial"/>
          <w:sz w:val="22"/>
          <w:szCs w:val="22"/>
        </w:rPr>
        <w:t>communicat</w:t>
      </w:r>
      <w:r w:rsidR="00136D66" w:rsidRPr="00D00F3D">
        <w:rPr>
          <w:rFonts w:ascii="Arial" w:hAnsi="Arial" w:cs="Arial"/>
          <w:sz w:val="22"/>
          <w:szCs w:val="22"/>
        </w:rPr>
        <w:t>ing</w:t>
      </w:r>
      <w:r w:rsidR="005D25C5" w:rsidRPr="00D00F3D">
        <w:rPr>
          <w:rFonts w:ascii="Arial" w:hAnsi="Arial" w:cs="Arial"/>
          <w:sz w:val="22"/>
          <w:szCs w:val="22"/>
        </w:rPr>
        <w:t xml:space="preserve"> my critical message to a wide, non-specialist audience. </w:t>
      </w:r>
      <w:r w:rsidR="00476BF7" w:rsidRPr="00D00F3D">
        <w:rPr>
          <w:rFonts w:ascii="Arial" w:hAnsi="Arial" w:cs="Arial"/>
          <w:sz w:val="22"/>
          <w:szCs w:val="22"/>
        </w:rPr>
        <w:t>The message carried by my plot is less pedagogical than introspective and self-critical; a</w:t>
      </w:r>
      <w:r w:rsidR="00476BF7" w:rsidRPr="00D00F3D">
        <w:rPr>
          <w:rFonts w:ascii="Arial" w:eastAsia="Times New Roman" w:hAnsi="Arial" w:cs="Arial"/>
          <w:sz w:val="22"/>
          <w:szCs w:val="22"/>
        </w:rPr>
        <w:t>s she narrates, Anna is her own ‘ideal postcolonial critic[,] best understood as a particularly alert reader, who closely observes the ... dynamics of interpretation as they unfold’.</w:t>
      </w:r>
      <w:r w:rsidR="00476BF7" w:rsidRPr="00D00F3D">
        <w:rPr>
          <w:rStyle w:val="FootnoteReference"/>
          <w:rFonts w:ascii="Arial" w:eastAsia="Times New Roman" w:hAnsi="Arial" w:cs="Arial"/>
          <w:sz w:val="22"/>
          <w:szCs w:val="22"/>
        </w:rPr>
        <w:footnoteReference w:id="212"/>
      </w:r>
      <w:r w:rsidR="00476BF7" w:rsidRPr="00D00F3D">
        <w:rPr>
          <w:rFonts w:ascii="Arial" w:hAnsi="Arial" w:cs="Arial"/>
          <w:sz w:val="22"/>
          <w:szCs w:val="22"/>
        </w:rPr>
        <w:t xml:space="preserve">. I present this self-critique, however, with the hope that my personal experiences and reflections will inspire a similar process of introspection in my readers. </w:t>
      </w:r>
    </w:p>
    <w:p w14:paraId="7B3D7399" w14:textId="77777777" w:rsidR="00476BF7" w:rsidRPr="00D00F3D" w:rsidRDefault="00476BF7" w:rsidP="00D00F3D">
      <w:pPr>
        <w:spacing w:line="360" w:lineRule="auto"/>
        <w:ind w:firstLine="720"/>
        <w:rPr>
          <w:rFonts w:ascii="Arial" w:hAnsi="Arial" w:cs="Arial"/>
          <w:sz w:val="22"/>
          <w:szCs w:val="22"/>
        </w:rPr>
      </w:pPr>
    </w:p>
    <w:p w14:paraId="463C8F69" w14:textId="080D247D" w:rsidR="005D25C5" w:rsidRPr="00D00F3D" w:rsidRDefault="005D25C5" w:rsidP="00D00F3D">
      <w:pPr>
        <w:spacing w:line="360" w:lineRule="auto"/>
        <w:ind w:firstLine="720"/>
        <w:rPr>
          <w:rFonts w:ascii="Arial" w:hAnsi="Arial" w:cs="Arial"/>
          <w:sz w:val="22"/>
          <w:szCs w:val="22"/>
        </w:rPr>
      </w:pPr>
      <w:r w:rsidRPr="00D00F3D">
        <w:rPr>
          <w:rFonts w:ascii="Arial" w:hAnsi="Arial" w:cs="Arial"/>
          <w:sz w:val="22"/>
          <w:szCs w:val="22"/>
        </w:rPr>
        <w:t>As Phillips’ argues,</w:t>
      </w:r>
    </w:p>
    <w:p w14:paraId="1C569B1E" w14:textId="77777777" w:rsidR="005D25C5" w:rsidRPr="00D00F3D" w:rsidRDefault="005D25C5" w:rsidP="00D00F3D">
      <w:pPr>
        <w:spacing w:line="360" w:lineRule="auto"/>
        <w:ind w:left="720"/>
        <w:rPr>
          <w:rFonts w:ascii="Arial" w:hAnsi="Arial" w:cs="Arial"/>
          <w:sz w:val="22"/>
          <w:szCs w:val="22"/>
        </w:rPr>
      </w:pPr>
      <w:r w:rsidRPr="00D00F3D">
        <w:rPr>
          <w:rFonts w:ascii="Arial" w:hAnsi="Arial" w:cs="Arial"/>
          <w:sz w:val="22"/>
          <w:szCs w:val="22"/>
        </w:rPr>
        <w:t>[c]ritical adventures, like their more conservative (colonial) counterparts, are capable of reaching broad audiences and making an impression on popular readerships, packaging powerful political and geographical messages in an appealing, readable narrative form.</w:t>
      </w:r>
      <w:r w:rsidRPr="00D00F3D">
        <w:rPr>
          <w:rStyle w:val="FootnoteReference"/>
          <w:rFonts w:ascii="Arial" w:eastAsia="Times New Roman" w:hAnsi="Arial" w:cs="Arial"/>
          <w:color w:val="000000" w:themeColor="text1"/>
          <w:sz w:val="22"/>
          <w:szCs w:val="22"/>
        </w:rPr>
        <w:footnoteReference w:id="213"/>
      </w:r>
    </w:p>
    <w:p w14:paraId="0E668689" w14:textId="6E9F1978" w:rsidR="00DA485E" w:rsidRPr="00D00F3D" w:rsidRDefault="005D25C5" w:rsidP="00D00F3D">
      <w:pPr>
        <w:spacing w:line="360" w:lineRule="auto"/>
        <w:rPr>
          <w:rFonts w:ascii="Arial" w:hAnsi="Arial" w:cs="Arial"/>
          <w:sz w:val="22"/>
          <w:szCs w:val="22"/>
        </w:rPr>
      </w:pPr>
      <w:r w:rsidRPr="00D00F3D">
        <w:rPr>
          <w:rFonts w:ascii="Arial" w:hAnsi="Arial" w:cs="Arial"/>
          <w:sz w:val="22"/>
          <w:szCs w:val="22"/>
        </w:rPr>
        <w:t xml:space="preserve">My novel </w:t>
      </w:r>
      <w:r w:rsidR="00D923A1" w:rsidRPr="00D00F3D">
        <w:rPr>
          <w:rFonts w:ascii="Arial" w:hAnsi="Arial" w:cs="Arial"/>
          <w:sz w:val="22"/>
          <w:szCs w:val="22"/>
        </w:rPr>
        <w:t>can</w:t>
      </w:r>
      <w:r w:rsidRPr="00D00F3D">
        <w:rPr>
          <w:rFonts w:ascii="Arial" w:hAnsi="Arial" w:cs="Arial"/>
          <w:sz w:val="22"/>
          <w:szCs w:val="22"/>
        </w:rPr>
        <w:t>, therefore,</w:t>
      </w:r>
      <w:r w:rsidR="00D923A1" w:rsidRPr="00D00F3D">
        <w:rPr>
          <w:rFonts w:ascii="Arial" w:hAnsi="Arial" w:cs="Arial"/>
          <w:sz w:val="22"/>
          <w:szCs w:val="22"/>
        </w:rPr>
        <w:t xml:space="preserve"> also be described as a “neo-anti-adventure”.</w:t>
      </w:r>
      <w:r w:rsidRPr="00D00F3D">
        <w:rPr>
          <w:rFonts w:ascii="Arial" w:hAnsi="Arial" w:cs="Arial"/>
          <w:sz w:val="22"/>
          <w:szCs w:val="22"/>
        </w:rPr>
        <w:t xml:space="preserve"> </w:t>
      </w:r>
      <w:r w:rsidR="00136D66" w:rsidRPr="00D00F3D">
        <w:rPr>
          <w:rFonts w:ascii="Arial" w:hAnsi="Arial" w:cs="Arial"/>
          <w:sz w:val="22"/>
          <w:szCs w:val="22"/>
        </w:rPr>
        <w:t xml:space="preserve">The novel allows me to reflect on the human complexity of issues that a purely critical analysis </w:t>
      </w:r>
      <w:r w:rsidR="00476BF7" w:rsidRPr="00D00F3D">
        <w:rPr>
          <w:rFonts w:ascii="Arial" w:hAnsi="Arial" w:cs="Arial"/>
          <w:sz w:val="22"/>
          <w:szCs w:val="22"/>
        </w:rPr>
        <w:t>would fail to capture.</w:t>
      </w:r>
      <w:r w:rsidR="00136D66" w:rsidRPr="00D00F3D">
        <w:rPr>
          <w:rFonts w:ascii="Arial" w:hAnsi="Arial" w:cs="Arial"/>
          <w:sz w:val="22"/>
          <w:szCs w:val="22"/>
        </w:rPr>
        <w:t xml:space="preserve"> </w:t>
      </w:r>
      <w:r w:rsidR="005F5753" w:rsidRPr="00D00F3D">
        <w:rPr>
          <w:rFonts w:ascii="Arial" w:hAnsi="Arial" w:cs="Arial"/>
          <w:sz w:val="22"/>
          <w:szCs w:val="22"/>
        </w:rPr>
        <w:t xml:space="preserve">I </w:t>
      </w:r>
      <w:r w:rsidR="00D876B7" w:rsidRPr="00D00F3D">
        <w:rPr>
          <w:rFonts w:ascii="Arial" w:hAnsi="Arial" w:cs="Arial"/>
          <w:sz w:val="22"/>
          <w:szCs w:val="22"/>
        </w:rPr>
        <w:t>respon</w:t>
      </w:r>
      <w:r w:rsidR="005F5753" w:rsidRPr="00D00F3D">
        <w:rPr>
          <w:rFonts w:ascii="Arial" w:hAnsi="Arial" w:cs="Arial"/>
          <w:sz w:val="22"/>
          <w:szCs w:val="22"/>
        </w:rPr>
        <w:t>d</w:t>
      </w:r>
      <w:r w:rsidR="00D876B7" w:rsidRPr="00D00F3D">
        <w:rPr>
          <w:rFonts w:ascii="Arial" w:hAnsi="Arial" w:cs="Arial"/>
          <w:sz w:val="22"/>
          <w:szCs w:val="22"/>
        </w:rPr>
        <w:t xml:space="preserve"> to Said’s argument that ‘what has really been lost [for critical scholarship] is a sense of the density and interdependence of human life, which can neither be reduced to a formula nor be brushed aside as irrelevant’</w:t>
      </w:r>
      <w:r w:rsidR="00476BF7" w:rsidRPr="00D00F3D">
        <w:rPr>
          <w:rFonts w:ascii="Arial" w:hAnsi="Arial" w:cs="Arial"/>
          <w:sz w:val="22"/>
          <w:szCs w:val="22"/>
        </w:rPr>
        <w:t>.</w:t>
      </w:r>
      <w:r w:rsidR="00D876B7" w:rsidRPr="00D00F3D">
        <w:rPr>
          <w:rStyle w:val="FootnoteReference"/>
          <w:rFonts w:ascii="Arial" w:eastAsia="Times New Roman" w:hAnsi="Arial" w:cs="Arial"/>
          <w:color w:val="000000" w:themeColor="text1"/>
          <w:sz w:val="22"/>
          <w:szCs w:val="22"/>
        </w:rPr>
        <w:footnoteReference w:id="214"/>
      </w:r>
      <w:r w:rsidR="007A44EF" w:rsidRPr="00D00F3D">
        <w:rPr>
          <w:rFonts w:ascii="Arial" w:hAnsi="Arial" w:cs="Arial"/>
          <w:sz w:val="22"/>
          <w:szCs w:val="22"/>
        </w:rPr>
        <w:t xml:space="preserve"> </w:t>
      </w:r>
      <w:r w:rsidR="00476BF7" w:rsidRPr="00D00F3D">
        <w:rPr>
          <w:rFonts w:ascii="Arial" w:hAnsi="Arial" w:cs="Arial"/>
          <w:sz w:val="22"/>
          <w:szCs w:val="22"/>
        </w:rPr>
        <w:t>I foreground</w:t>
      </w:r>
      <w:r w:rsidR="00B626F3" w:rsidRPr="00D00F3D">
        <w:rPr>
          <w:rFonts w:ascii="Arial" w:hAnsi="Arial" w:cs="Arial"/>
          <w:sz w:val="22"/>
          <w:szCs w:val="22"/>
        </w:rPr>
        <w:t xml:space="preserve"> the </w:t>
      </w:r>
      <w:r w:rsidR="00781320" w:rsidRPr="00D00F3D">
        <w:rPr>
          <w:rFonts w:ascii="Arial" w:hAnsi="Arial" w:cs="Arial"/>
          <w:sz w:val="22"/>
          <w:szCs w:val="22"/>
        </w:rPr>
        <w:t>protagonist</w:t>
      </w:r>
      <w:r w:rsidR="00B626F3" w:rsidRPr="00D00F3D">
        <w:rPr>
          <w:rFonts w:ascii="Arial" w:hAnsi="Arial" w:cs="Arial"/>
          <w:sz w:val="22"/>
          <w:szCs w:val="22"/>
        </w:rPr>
        <w:t>’s experience of intricately complex social interactions and moment</w:t>
      </w:r>
      <w:r w:rsidR="00415D9D" w:rsidRPr="00D00F3D">
        <w:rPr>
          <w:rFonts w:ascii="Arial" w:hAnsi="Arial" w:cs="Arial"/>
          <w:sz w:val="22"/>
          <w:szCs w:val="22"/>
        </w:rPr>
        <w:t>s</w:t>
      </w:r>
      <w:r w:rsidR="00B626F3" w:rsidRPr="00D00F3D">
        <w:rPr>
          <w:rFonts w:ascii="Arial" w:hAnsi="Arial" w:cs="Arial"/>
          <w:sz w:val="22"/>
          <w:szCs w:val="22"/>
        </w:rPr>
        <w:t xml:space="preserve"> of </w:t>
      </w:r>
      <w:r w:rsidR="00932BDE" w:rsidRPr="00D00F3D">
        <w:rPr>
          <w:rFonts w:ascii="Arial" w:hAnsi="Arial" w:cs="Arial"/>
          <w:sz w:val="22"/>
          <w:szCs w:val="22"/>
        </w:rPr>
        <w:t>emotional connection</w:t>
      </w:r>
      <w:r w:rsidR="007A44EF" w:rsidRPr="00D00F3D">
        <w:rPr>
          <w:rFonts w:ascii="Arial" w:hAnsi="Arial" w:cs="Arial"/>
          <w:sz w:val="22"/>
          <w:szCs w:val="22"/>
        </w:rPr>
        <w:t>.</w:t>
      </w:r>
      <w:r w:rsidR="002C531A" w:rsidRPr="00D00F3D">
        <w:rPr>
          <w:rFonts w:ascii="Arial" w:hAnsi="Arial" w:cs="Arial"/>
          <w:sz w:val="22"/>
          <w:szCs w:val="22"/>
        </w:rPr>
        <w:t xml:space="preserve"> </w:t>
      </w:r>
      <w:r w:rsidR="007A44EF" w:rsidRPr="00D00F3D">
        <w:rPr>
          <w:rFonts w:ascii="Arial" w:hAnsi="Arial" w:cs="Arial"/>
          <w:sz w:val="22"/>
          <w:szCs w:val="22"/>
        </w:rPr>
        <w:t>J</w:t>
      </w:r>
      <w:r w:rsidR="0032069A" w:rsidRPr="00D00F3D">
        <w:rPr>
          <w:rFonts w:ascii="Arial" w:hAnsi="Arial" w:cs="Arial"/>
          <w:sz w:val="22"/>
          <w:szCs w:val="22"/>
        </w:rPr>
        <w:t xml:space="preserve">ust as </w:t>
      </w:r>
      <w:r w:rsidR="007A44EF" w:rsidRPr="00D00F3D">
        <w:rPr>
          <w:rFonts w:ascii="Arial" w:hAnsi="Arial" w:cs="Arial"/>
          <w:i/>
          <w:iCs/>
          <w:sz w:val="22"/>
          <w:szCs w:val="22"/>
        </w:rPr>
        <w:t>Foe</w:t>
      </w:r>
      <w:r w:rsidR="007A44EF" w:rsidRPr="00D00F3D">
        <w:rPr>
          <w:rFonts w:ascii="Arial" w:hAnsi="Arial" w:cs="Arial"/>
          <w:sz w:val="22"/>
          <w:szCs w:val="22"/>
        </w:rPr>
        <w:t xml:space="preserve">’s </w:t>
      </w:r>
      <w:r w:rsidR="0032069A" w:rsidRPr="00D00F3D">
        <w:rPr>
          <w:rFonts w:ascii="Arial" w:hAnsi="Arial" w:cs="Arial"/>
          <w:sz w:val="22"/>
          <w:szCs w:val="22"/>
        </w:rPr>
        <w:t xml:space="preserve">Susan Barton recognises that enclosing a story in </w:t>
      </w:r>
      <w:r w:rsidR="00136D66" w:rsidRPr="00D00F3D">
        <w:rPr>
          <w:rFonts w:ascii="Arial" w:hAnsi="Arial" w:cs="Arial"/>
          <w:sz w:val="22"/>
          <w:szCs w:val="22"/>
        </w:rPr>
        <w:t>a single</w:t>
      </w:r>
      <w:r w:rsidR="0032069A" w:rsidRPr="00D00F3D">
        <w:rPr>
          <w:rFonts w:ascii="Arial" w:hAnsi="Arial" w:cs="Arial"/>
          <w:sz w:val="22"/>
          <w:szCs w:val="22"/>
        </w:rPr>
        <w:t xml:space="preserve"> narr</w:t>
      </w:r>
      <w:r w:rsidR="00136D66" w:rsidRPr="00D00F3D">
        <w:rPr>
          <w:rFonts w:ascii="Arial" w:hAnsi="Arial" w:cs="Arial"/>
          <w:sz w:val="22"/>
          <w:szCs w:val="22"/>
        </w:rPr>
        <w:t>ative perspective</w:t>
      </w:r>
      <w:r w:rsidR="0032069A" w:rsidRPr="00D00F3D">
        <w:rPr>
          <w:rFonts w:ascii="Arial" w:hAnsi="Arial" w:cs="Arial"/>
          <w:sz w:val="22"/>
          <w:szCs w:val="22"/>
        </w:rPr>
        <w:t xml:space="preserve"> </w:t>
      </w:r>
      <w:r w:rsidR="00476BF7" w:rsidRPr="00D00F3D">
        <w:rPr>
          <w:rFonts w:ascii="Arial" w:hAnsi="Arial" w:cs="Arial"/>
          <w:sz w:val="22"/>
          <w:szCs w:val="22"/>
        </w:rPr>
        <w:t xml:space="preserve">is </w:t>
      </w:r>
      <w:r w:rsidR="0032069A" w:rsidRPr="00D00F3D">
        <w:rPr>
          <w:rFonts w:ascii="Arial" w:hAnsi="Arial" w:cs="Arial"/>
          <w:sz w:val="22"/>
          <w:szCs w:val="22"/>
        </w:rPr>
        <w:t>a subjugat</w:t>
      </w:r>
      <w:r w:rsidR="00136D66" w:rsidRPr="00D00F3D">
        <w:rPr>
          <w:rFonts w:ascii="Arial" w:hAnsi="Arial" w:cs="Arial"/>
          <w:sz w:val="22"/>
          <w:szCs w:val="22"/>
        </w:rPr>
        <w:t>ing act</w:t>
      </w:r>
      <w:r w:rsidR="0032069A" w:rsidRPr="00D00F3D">
        <w:rPr>
          <w:rFonts w:ascii="Arial" w:hAnsi="Arial" w:cs="Arial"/>
          <w:sz w:val="22"/>
          <w:szCs w:val="22"/>
        </w:rPr>
        <w:t>,</w:t>
      </w:r>
      <w:r w:rsidR="00136D66" w:rsidRPr="00D00F3D">
        <w:rPr>
          <w:rStyle w:val="FootnoteReference"/>
          <w:rFonts w:ascii="Arial" w:hAnsi="Arial" w:cs="Arial"/>
          <w:sz w:val="22"/>
          <w:szCs w:val="22"/>
        </w:rPr>
        <w:footnoteReference w:id="215"/>
      </w:r>
      <w:r w:rsidR="0032069A" w:rsidRPr="00D00F3D">
        <w:rPr>
          <w:rFonts w:ascii="Arial" w:hAnsi="Arial" w:cs="Arial"/>
          <w:sz w:val="22"/>
          <w:szCs w:val="22"/>
        </w:rPr>
        <w:t xml:space="preserve"> </w:t>
      </w:r>
      <w:r w:rsidR="007A44EF" w:rsidRPr="00D00F3D">
        <w:rPr>
          <w:rFonts w:ascii="Arial" w:hAnsi="Arial" w:cs="Arial"/>
          <w:sz w:val="22"/>
          <w:szCs w:val="22"/>
        </w:rPr>
        <w:t xml:space="preserve">my </w:t>
      </w:r>
      <w:r w:rsidR="00781320" w:rsidRPr="00D00F3D">
        <w:rPr>
          <w:rFonts w:ascii="Arial" w:hAnsi="Arial" w:cs="Arial"/>
          <w:sz w:val="22"/>
          <w:szCs w:val="22"/>
        </w:rPr>
        <w:t>protagonist</w:t>
      </w:r>
      <w:r w:rsidR="007A44EF" w:rsidRPr="00D00F3D">
        <w:rPr>
          <w:rFonts w:ascii="Arial" w:hAnsi="Arial" w:cs="Arial"/>
          <w:sz w:val="22"/>
          <w:szCs w:val="22"/>
        </w:rPr>
        <w:t>’s encounters with other local and migrant voices point to the irreducible complexity of social and imaginative networks that comprise contemporary Hong Kong identity</w:t>
      </w:r>
      <w:r w:rsidR="00476BF7" w:rsidRPr="00D00F3D">
        <w:rPr>
          <w:rFonts w:ascii="Arial" w:hAnsi="Arial" w:cs="Arial"/>
          <w:sz w:val="22"/>
          <w:szCs w:val="22"/>
        </w:rPr>
        <w:t>, and the process of writing about such a space</w:t>
      </w:r>
      <w:r w:rsidR="007A44EF" w:rsidRPr="00D00F3D">
        <w:rPr>
          <w:rFonts w:ascii="Arial" w:hAnsi="Arial" w:cs="Arial"/>
          <w:sz w:val="22"/>
          <w:szCs w:val="22"/>
        </w:rPr>
        <w:t>.</w:t>
      </w:r>
    </w:p>
    <w:p w14:paraId="7CE8C283" w14:textId="77777777" w:rsidR="003C0FBA" w:rsidRPr="00D00F3D" w:rsidRDefault="003C0FBA" w:rsidP="00D00F3D">
      <w:pPr>
        <w:spacing w:after="0" w:line="360" w:lineRule="auto"/>
        <w:rPr>
          <w:rFonts w:ascii="Arial" w:hAnsi="Arial" w:cs="Arial"/>
          <w:sz w:val="22"/>
          <w:szCs w:val="22"/>
        </w:rPr>
      </w:pPr>
    </w:p>
    <w:p w14:paraId="249DFB3A" w14:textId="541A6FB4" w:rsidR="00691F6E" w:rsidRPr="00D00F3D" w:rsidRDefault="00476BF7" w:rsidP="00D00F3D">
      <w:pPr>
        <w:pStyle w:val="paragraph"/>
        <w:spacing w:before="0" w:beforeAutospacing="0" w:after="0" w:afterAutospacing="0" w:line="360" w:lineRule="auto"/>
        <w:ind w:firstLine="720"/>
        <w:rPr>
          <w:rFonts w:ascii="Arial" w:hAnsi="Arial" w:cs="Arial"/>
          <w:sz w:val="22"/>
          <w:szCs w:val="22"/>
        </w:rPr>
      </w:pPr>
      <w:r w:rsidRPr="00D00F3D">
        <w:rPr>
          <w:rFonts w:ascii="Arial" w:hAnsi="Arial" w:cs="Arial"/>
          <w:sz w:val="22"/>
          <w:szCs w:val="22"/>
        </w:rPr>
        <w:t>The novel</w:t>
      </w:r>
      <w:r w:rsidR="008E0EAF" w:rsidRPr="00D00F3D">
        <w:rPr>
          <w:rFonts w:ascii="Arial" w:hAnsi="Arial" w:cs="Arial"/>
          <w:sz w:val="22"/>
          <w:szCs w:val="22"/>
        </w:rPr>
        <w:t xml:space="preserve"> thus allows for a more involved interrogation of</w:t>
      </w:r>
      <w:r w:rsidR="009D308B" w:rsidRPr="00D00F3D">
        <w:rPr>
          <w:rFonts w:ascii="Arial" w:hAnsi="Arial" w:cs="Arial"/>
          <w:sz w:val="22"/>
          <w:szCs w:val="22"/>
        </w:rPr>
        <w:t xml:space="preserve"> what</w:t>
      </w:r>
      <w:r w:rsidR="003C0FBA" w:rsidRPr="00D00F3D">
        <w:rPr>
          <w:rFonts w:ascii="Arial" w:hAnsi="Arial" w:cs="Arial"/>
          <w:sz w:val="22"/>
          <w:szCs w:val="22"/>
        </w:rPr>
        <w:t xml:space="preserve"> </w:t>
      </w:r>
      <w:r w:rsidR="003C0FBA" w:rsidRPr="00D00F3D">
        <w:rPr>
          <w:rFonts w:ascii="Arial" w:hAnsi="Arial" w:cs="Arial"/>
          <w:color w:val="000000" w:themeColor="text1"/>
          <w:sz w:val="22"/>
          <w:szCs w:val="22"/>
        </w:rPr>
        <w:t>Said calls</w:t>
      </w:r>
      <w:r w:rsidR="00D703FE" w:rsidRPr="00D00F3D">
        <w:rPr>
          <w:rFonts w:ascii="Arial" w:hAnsi="Arial" w:cs="Arial"/>
          <w:color w:val="000000" w:themeColor="text1"/>
          <w:sz w:val="22"/>
          <w:szCs w:val="22"/>
        </w:rPr>
        <w:t>, ‘</w:t>
      </w:r>
      <w:r w:rsidR="00D703FE" w:rsidRPr="00D00F3D">
        <w:rPr>
          <w:rFonts w:ascii="Arial" w:hAnsi="Arial" w:cs="Arial"/>
          <w:i/>
          <w:iCs/>
          <w:color w:val="000000" w:themeColor="text1"/>
          <w:sz w:val="22"/>
          <w:szCs w:val="22"/>
        </w:rPr>
        <w:t>strategic formation</w:t>
      </w:r>
      <w:r w:rsidR="00D703FE" w:rsidRPr="00D00F3D">
        <w:rPr>
          <w:rFonts w:ascii="Arial" w:hAnsi="Arial" w:cs="Arial"/>
          <w:color w:val="000000" w:themeColor="text1"/>
          <w:sz w:val="22"/>
          <w:szCs w:val="22"/>
        </w:rPr>
        <w:t xml:space="preserve">[;] the relationship between texts </w:t>
      </w:r>
      <w:r w:rsidR="009D308B" w:rsidRPr="00D00F3D">
        <w:rPr>
          <w:rFonts w:ascii="Arial" w:hAnsi="Arial" w:cs="Arial"/>
          <w:color w:val="000000" w:themeColor="text1"/>
          <w:sz w:val="22"/>
          <w:szCs w:val="22"/>
        </w:rPr>
        <w:t xml:space="preserve">and </w:t>
      </w:r>
      <w:r w:rsidR="005618CB" w:rsidRPr="00D00F3D">
        <w:rPr>
          <w:rFonts w:ascii="Arial" w:hAnsi="Arial" w:cs="Arial"/>
          <w:color w:val="000000" w:themeColor="text1"/>
          <w:sz w:val="22"/>
          <w:szCs w:val="22"/>
        </w:rPr>
        <w:t>...</w:t>
      </w:r>
      <w:r w:rsidR="009D308B" w:rsidRPr="00D00F3D">
        <w:rPr>
          <w:rFonts w:ascii="Arial" w:hAnsi="Arial" w:cs="Arial"/>
          <w:color w:val="000000" w:themeColor="text1"/>
          <w:sz w:val="22"/>
          <w:szCs w:val="22"/>
        </w:rPr>
        <w:t xml:space="preserve"> </w:t>
      </w:r>
      <w:r w:rsidR="00D703FE" w:rsidRPr="00D00F3D">
        <w:rPr>
          <w:rFonts w:ascii="Arial" w:hAnsi="Arial" w:cs="Arial"/>
          <w:color w:val="000000" w:themeColor="text1"/>
          <w:sz w:val="22"/>
          <w:szCs w:val="22"/>
        </w:rPr>
        <w:t>the culture at large’.</w:t>
      </w:r>
      <w:r w:rsidR="00E40BCE" w:rsidRPr="00D00F3D">
        <w:rPr>
          <w:rStyle w:val="FootnoteReference"/>
          <w:rFonts w:ascii="Arial" w:hAnsi="Arial" w:cs="Arial"/>
          <w:color w:val="000000" w:themeColor="text1"/>
          <w:sz w:val="22"/>
          <w:szCs w:val="22"/>
        </w:rPr>
        <w:footnoteReference w:id="216"/>
      </w:r>
      <w:r w:rsidR="009D308B" w:rsidRPr="00D00F3D">
        <w:rPr>
          <w:rFonts w:ascii="Arial" w:hAnsi="Arial" w:cs="Arial"/>
          <w:sz w:val="22"/>
          <w:szCs w:val="22"/>
        </w:rPr>
        <w:t xml:space="preserve"> My contribution to Hong Kong English language writing interrogates rather than asserts my authority to do so. As </w:t>
      </w:r>
      <w:r w:rsidR="00782499" w:rsidRPr="00D00F3D">
        <w:rPr>
          <w:rFonts w:ascii="Arial" w:hAnsi="Arial" w:cs="Arial"/>
          <w:sz w:val="22"/>
          <w:szCs w:val="22"/>
        </w:rPr>
        <w:t xml:space="preserve">Jennifer </w:t>
      </w:r>
      <w:r w:rsidR="009D308B" w:rsidRPr="00D00F3D">
        <w:rPr>
          <w:rFonts w:ascii="Arial" w:hAnsi="Arial" w:cs="Arial"/>
          <w:sz w:val="22"/>
          <w:szCs w:val="22"/>
        </w:rPr>
        <w:t xml:space="preserve">Harding and </w:t>
      </w:r>
      <w:r w:rsidR="00782499" w:rsidRPr="00D00F3D">
        <w:rPr>
          <w:rFonts w:ascii="Arial" w:hAnsi="Arial" w:cs="Arial"/>
          <w:sz w:val="22"/>
          <w:szCs w:val="22"/>
        </w:rPr>
        <w:t xml:space="preserve">E. Deidre </w:t>
      </w:r>
      <w:r w:rsidR="009D308B" w:rsidRPr="00D00F3D">
        <w:rPr>
          <w:rFonts w:ascii="Arial" w:hAnsi="Arial" w:cs="Arial"/>
          <w:sz w:val="22"/>
          <w:szCs w:val="22"/>
        </w:rPr>
        <w:t xml:space="preserve">Pribram argue, while ‘one cannot completely escape one’s own understandings’, </w:t>
      </w:r>
      <w:r w:rsidR="00EE2E37">
        <w:rPr>
          <w:rFonts w:ascii="Arial" w:hAnsi="Arial" w:cs="Arial"/>
          <w:sz w:val="22"/>
          <w:szCs w:val="22"/>
        </w:rPr>
        <w:t>writing</w:t>
      </w:r>
      <w:r w:rsidR="009D308B" w:rsidRPr="00D00F3D">
        <w:rPr>
          <w:rFonts w:ascii="Arial" w:hAnsi="Arial" w:cs="Arial"/>
          <w:sz w:val="22"/>
          <w:szCs w:val="22"/>
        </w:rPr>
        <w:t xml:space="preserve"> ‘can at least, make it possible to ask new questions of </w:t>
      </w:r>
      <w:r w:rsidR="009D308B" w:rsidRPr="00D00F3D">
        <w:rPr>
          <w:rFonts w:ascii="Arial" w:hAnsi="Arial" w:cs="Arial"/>
          <w:sz w:val="22"/>
          <w:szCs w:val="22"/>
        </w:rPr>
        <w:lastRenderedPageBreak/>
        <w:t>our own understandings’.</w:t>
      </w:r>
      <w:r w:rsidR="007E6A20" w:rsidRPr="00D00F3D">
        <w:rPr>
          <w:rStyle w:val="FootnoteReference"/>
          <w:rFonts w:ascii="Arial" w:hAnsi="Arial" w:cs="Arial"/>
          <w:sz w:val="22"/>
          <w:szCs w:val="22"/>
        </w:rPr>
        <w:footnoteReference w:id="217"/>
      </w:r>
      <w:r w:rsidR="009D308B" w:rsidRPr="00D00F3D">
        <w:rPr>
          <w:rFonts w:ascii="Arial" w:hAnsi="Arial" w:cs="Arial"/>
          <w:sz w:val="22"/>
          <w:szCs w:val="22"/>
        </w:rPr>
        <w:t xml:space="preserve"> My </w:t>
      </w:r>
      <w:r w:rsidR="00262D26" w:rsidRPr="00D00F3D">
        <w:rPr>
          <w:rFonts w:ascii="Arial" w:hAnsi="Arial" w:cs="Arial"/>
          <w:sz w:val="22"/>
          <w:szCs w:val="22"/>
        </w:rPr>
        <w:t>‘</w:t>
      </w:r>
      <w:r w:rsidR="009D308B" w:rsidRPr="00D00F3D">
        <w:rPr>
          <w:rFonts w:ascii="Arial" w:hAnsi="Arial" w:cs="Arial"/>
          <w:sz w:val="22"/>
          <w:szCs w:val="22"/>
        </w:rPr>
        <w:t>dual-flâneur</w:t>
      </w:r>
      <w:r w:rsidR="00262D26" w:rsidRPr="00D00F3D">
        <w:rPr>
          <w:rFonts w:ascii="Arial" w:hAnsi="Arial" w:cs="Arial"/>
          <w:sz w:val="22"/>
          <w:szCs w:val="22"/>
        </w:rPr>
        <w:t>’</w:t>
      </w:r>
      <w:r w:rsidR="009D308B" w:rsidRPr="00D00F3D">
        <w:rPr>
          <w:rFonts w:ascii="Arial" w:hAnsi="Arial" w:cs="Arial"/>
          <w:sz w:val="22"/>
          <w:szCs w:val="22"/>
        </w:rPr>
        <w:t xml:space="preserve"> structure dramatises this questioning, encourag</w:t>
      </w:r>
      <w:r w:rsidRPr="00D00F3D">
        <w:rPr>
          <w:rFonts w:ascii="Arial" w:hAnsi="Arial" w:cs="Arial"/>
          <w:sz w:val="22"/>
          <w:szCs w:val="22"/>
        </w:rPr>
        <w:t>ing</w:t>
      </w:r>
      <w:r w:rsidR="009D308B" w:rsidRPr="00D00F3D">
        <w:rPr>
          <w:rFonts w:ascii="Arial" w:hAnsi="Arial" w:cs="Arial"/>
          <w:sz w:val="22"/>
          <w:szCs w:val="22"/>
        </w:rPr>
        <w:t xml:space="preserve"> readers to</w:t>
      </w:r>
      <w:r w:rsidRPr="00D00F3D">
        <w:rPr>
          <w:rFonts w:ascii="Arial" w:hAnsi="Arial" w:cs="Arial"/>
          <w:sz w:val="22"/>
          <w:szCs w:val="22"/>
        </w:rPr>
        <w:t xml:space="preserve"> </w:t>
      </w:r>
      <w:r w:rsidR="009D308B" w:rsidRPr="00D00F3D">
        <w:rPr>
          <w:rFonts w:ascii="Arial" w:hAnsi="Arial" w:cs="Arial"/>
          <w:sz w:val="22"/>
          <w:szCs w:val="22"/>
        </w:rPr>
        <w:t>participate in the critique</w:t>
      </w:r>
      <w:r w:rsidR="00B01B9C" w:rsidRPr="00D00F3D">
        <w:rPr>
          <w:rFonts w:ascii="Arial" w:hAnsi="Arial" w:cs="Arial"/>
          <w:sz w:val="22"/>
          <w:szCs w:val="22"/>
        </w:rPr>
        <w:t xml:space="preserve"> of socio-discursive </w:t>
      </w:r>
      <w:r w:rsidR="006762A4" w:rsidRPr="00D00F3D">
        <w:rPr>
          <w:rFonts w:ascii="Arial" w:hAnsi="Arial" w:cs="Arial"/>
          <w:sz w:val="22"/>
          <w:szCs w:val="22"/>
        </w:rPr>
        <w:t>dynamics</w:t>
      </w:r>
      <w:r w:rsidR="009D308B" w:rsidRPr="00D00F3D">
        <w:rPr>
          <w:rFonts w:ascii="Arial" w:hAnsi="Arial" w:cs="Arial"/>
          <w:sz w:val="22"/>
          <w:szCs w:val="22"/>
        </w:rPr>
        <w:t xml:space="preserve">. As Jacques Derrida argues, </w:t>
      </w:r>
      <w:r w:rsidR="009D308B" w:rsidRPr="00D00F3D">
        <w:rPr>
          <w:rStyle w:val="normaltextrun"/>
          <w:rFonts w:ascii="Arial" w:hAnsi="Arial" w:cs="Arial"/>
          <w:sz w:val="22"/>
          <w:szCs w:val="22"/>
          <w:shd w:val="clear" w:color="auto" w:fill="FFFFFF"/>
        </w:rPr>
        <w:t xml:space="preserve">‘[t]he movement of deconstruction does not destroy structures from the outside </w:t>
      </w:r>
      <w:r w:rsidR="005618CB" w:rsidRPr="00D00F3D">
        <w:rPr>
          <w:rStyle w:val="normaltextrun"/>
          <w:rFonts w:ascii="Arial" w:hAnsi="Arial" w:cs="Arial"/>
          <w:sz w:val="22"/>
          <w:szCs w:val="22"/>
          <w:shd w:val="clear" w:color="auto" w:fill="FFFFFF"/>
        </w:rPr>
        <w:t>...</w:t>
      </w:r>
      <w:r w:rsidR="009D308B" w:rsidRPr="00D00F3D">
        <w:rPr>
          <w:rStyle w:val="normaltextrun"/>
          <w:rFonts w:ascii="Arial" w:hAnsi="Arial" w:cs="Arial"/>
          <w:sz w:val="22"/>
          <w:szCs w:val="22"/>
          <w:shd w:val="clear" w:color="auto" w:fill="FFFFFF"/>
        </w:rPr>
        <w:t xml:space="preserve"> nor can they take accurate aim, except by inhabiting</w:t>
      </w:r>
      <w:r w:rsidR="005F1E2D" w:rsidRPr="00D00F3D">
        <w:rPr>
          <w:rStyle w:val="normaltextrun"/>
          <w:rFonts w:ascii="Arial" w:hAnsi="Arial" w:cs="Arial"/>
          <w:sz w:val="22"/>
          <w:szCs w:val="22"/>
          <w:shd w:val="clear" w:color="auto" w:fill="FFFFFF"/>
        </w:rPr>
        <w:t xml:space="preserve"> </w:t>
      </w:r>
      <w:r w:rsidR="009D308B" w:rsidRPr="00D00F3D">
        <w:rPr>
          <w:rStyle w:val="normaltextrun"/>
          <w:rFonts w:ascii="Arial" w:hAnsi="Arial" w:cs="Arial"/>
          <w:sz w:val="22"/>
          <w:szCs w:val="22"/>
          <w:shd w:val="clear" w:color="auto" w:fill="FFFFFF"/>
        </w:rPr>
        <w:t>those </w:t>
      </w:r>
      <w:r w:rsidR="009D308B" w:rsidRPr="00D00F3D">
        <w:rPr>
          <w:rStyle w:val="contextualspellingandgrammarerror"/>
          <w:rFonts w:ascii="Arial" w:hAnsi="Arial" w:cs="Arial"/>
          <w:sz w:val="22"/>
          <w:szCs w:val="22"/>
          <w:shd w:val="clear" w:color="auto" w:fill="FFFFFF"/>
        </w:rPr>
        <w:t>structures’</w:t>
      </w:r>
      <w:r w:rsidR="009D308B" w:rsidRPr="00D00F3D">
        <w:rPr>
          <w:rStyle w:val="normaltextrun"/>
          <w:rFonts w:ascii="Arial" w:hAnsi="Arial" w:cs="Arial"/>
          <w:sz w:val="22"/>
          <w:szCs w:val="22"/>
          <w:shd w:val="clear" w:color="auto" w:fill="FFFFFF"/>
        </w:rPr>
        <w:t>.</w:t>
      </w:r>
      <w:r w:rsidR="00812E22" w:rsidRPr="00D00F3D">
        <w:rPr>
          <w:rStyle w:val="FootnoteReference"/>
          <w:rFonts w:ascii="Arial" w:hAnsi="Arial" w:cs="Arial"/>
          <w:sz w:val="22"/>
          <w:szCs w:val="22"/>
          <w:shd w:val="clear" w:color="auto" w:fill="FFFFFF"/>
        </w:rPr>
        <w:footnoteReference w:id="218"/>
      </w:r>
      <w:r w:rsidR="005F1E2D" w:rsidRPr="00D00F3D">
        <w:rPr>
          <w:rStyle w:val="normaltextrun"/>
          <w:rFonts w:ascii="Arial" w:hAnsi="Arial" w:cs="Arial"/>
          <w:sz w:val="22"/>
          <w:szCs w:val="22"/>
          <w:shd w:val="clear" w:color="auto" w:fill="FFFFFF"/>
        </w:rPr>
        <w:t xml:space="preserve"> </w:t>
      </w:r>
      <w:r w:rsidR="009D308B" w:rsidRPr="00D00F3D">
        <w:rPr>
          <w:rStyle w:val="normaltextrun"/>
          <w:rFonts w:ascii="Arial" w:hAnsi="Arial" w:cs="Arial"/>
          <w:sz w:val="22"/>
          <w:szCs w:val="22"/>
          <w:shd w:val="clear" w:color="auto" w:fill="FFFFFF"/>
        </w:rPr>
        <w:t xml:space="preserve">While </w:t>
      </w:r>
      <w:r w:rsidR="009D308B" w:rsidRPr="00D00F3D">
        <w:rPr>
          <w:rFonts w:ascii="Arial" w:hAnsi="Arial" w:cs="Arial"/>
          <w:sz w:val="22"/>
          <w:szCs w:val="22"/>
        </w:rPr>
        <w:t>many writers</w:t>
      </w:r>
      <w:r w:rsidR="00691F6E" w:rsidRPr="00D00F3D">
        <w:rPr>
          <w:rFonts w:ascii="Arial" w:hAnsi="Arial" w:cs="Arial"/>
          <w:sz w:val="22"/>
          <w:szCs w:val="22"/>
        </w:rPr>
        <w:t>, like Coetzee,</w:t>
      </w:r>
      <w:r w:rsidR="009D308B" w:rsidRPr="00D00F3D">
        <w:rPr>
          <w:rFonts w:ascii="Arial" w:hAnsi="Arial" w:cs="Arial"/>
          <w:sz w:val="22"/>
          <w:szCs w:val="22"/>
        </w:rPr>
        <w:t xml:space="preserve"> have chosen to </w:t>
      </w:r>
      <w:r w:rsidR="00691F6E" w:rsidRPr="00D00F3D">
        <w:rPr>
          <w:rFonts w:ascii="Arial" w:hAnsi="Arial" w:cs="Arial"/>
          <w:sz w:val="22"/>
          <w:szCs w:val="22"/>
        </w:rPr>
        <w:t xml:space="preserve">interrogate </w:t>
      </w:r>
      <w:r w:rsidR="009D308B" w:rsidRPr="00D00F3D">
        <w:rPr>
          <w:rFonts w:ascii="Arial" w:hAnsi="Arial" w:cs="Arial"/>
          <w:sz w:val="22"/>
          <w:szCs w:val="22"/>
        </w:rPr>
        <w:t xml:space="preserve">colonial texts, my narrative aims to expose these discursive inequalities “as they happen”, refusing to present them as a problem of other times, other people and other texts. </w:t>
      </w:r>
      <w:r w:rsidR="00691F6E" w:rsidRPr="00D00F3D">
        <w:rPr>
          <w:rFonts w:ascii="Arial" w:hAnsi="Arial" w:cs="Arial"/>
          <w:sz w:val="22"/>
          <w:szCs w:val="22"/>
        </w:rPr>
        <w:t xml:space="preserve">It is for this reason that I have not simply chosen </w:t>
      </w:r>
      <w:r w:rsidR="000B42DD" w:rsidRPr="00D00F3D">
        <w:rPr>
          <w:rFonts w:ascii="Arial" w:hAnsi="Arial" w:cs="Arial"/>
          <w:sz w:val="22"/>
          <w:szCs w:val="22"/>
        </w:rPr>
        <w:t xml:space="preserve">to refrain from writing about Hong Kong altogether, </w:t>
      </w:r>
      <w:r w:rsidR="00691F6E" w:rsidRPr="00D00F3D">
        <w:rPr>
          <w:rFonts w:ascii="Arial" w:hAnsi="Arial" w:cs="Arial"/>
          <w:sz w:val="22"/>
          <w:szCs w:val="22"/>
        </w:rPr>
        <w:t xml:space="preserve">thus negating the problematic legacies of English language post-colonial Hong Kong but instead to transparently engage with </w:t>
      </w:r>
      <w:r w:rsidRPr="00D00F3D">
        <w:rPr>
          <w:rFonts w:ascii="Arial" w:hAnsi="Arial" w:cs="Arial"/>
          <w:sz w:val="22"/>
          <w:szCs w:val="22"/>
        </w:rPr>
        <w:t>these difficulties</w:t>
      </w:r>
      <w:r w:rsidR="000B42DD" w:rsidRPr="00D00F3D">
        <w:rPr>
          <w:rFonts w:ascii="Arial" w:hAnsi="Arial" w:cs="Arial"/>
          <w:sz w:val="22"/>
          <w:szCs w:val="22"/>
        </w:rPr>
        <w:t xml:space="preserve">. </w:t>
      </w:r>
      <w:r w:rsidR="00691F6E" w:rsidRPr="00D00F3D">
        <w:rPr>
          <w:rFonts w:ascii="Arial" w:hAnsi="Arial" w:cs="Arial"/>
          <w:sz w:val="22"/>
          <w:szCs w:val="22"/>
        </w:rPr>
        <w:t xml:space="preserve">I thus </w:t>
      </w:r>
      <w:r w:rsidR="009D308B" w:rsidRPr="00D00F3D">
        <w:rPr>
          <w:rFonts w:ascii="Arial" w:hAnsi="Arial" w:cs="Arial"/>
          <w:sz w:val="22"/>
          <w:szCs w:val="22"/>
        </w:rPr>
        <w:t>‘resis[t] the temptation to assume critical distance’</w:t>
      </w:r>
      <w:r w:rsidR="007E4CBD" w:rsidRPr="00D00F3D">
        <w:rPr>
          <w:rStyle w:val="FootnoteReference"/>
          <w:rFonts w:ascii="Arial" w:hAnsi="Arial" w:cs="Arial"/>
          <w:sz w:val="22"/>
          <w:szCs w:val="22"/>
        </w:rPr>
        <w:footnoteReference w:id="219"/>
      </w:r>
      <w:r w:rsidR="009D308B" w:rsidRPr="00D00F3D">
        <w:rPr>
          <w:rFonts w:ascii="Arial" w:hAnsi="Arial" w:cs="Arial"/>
          <w:sz w:val="22"/>
          <w:szCs w:val="22"/>
        </w:rPr>
        <w:t xml:space="preserve"> from the structural inequalities that my text exposes.</w:t>
      </w:r>
      <w:r w:rsidR="00FD2FA7" w:rsidRPr="00D00F3D">
        <w:rPr>
          <w:rFonts w:ascii="Arial" w:hAnsi="Arial" w:cs="Arial"/>
          <w:sz w:val="22"/>
          <w:szCs w:val="22"/>
        </w:rPr>
        <w:t xml:space="preserve"> This study concludes </w:t>
      </w:r>
      <w:r w:rsidR="009D2372" w:rsidRPr="00D00F3D">
        <w:rPr>
          <w:rFonts w:ascii="Arial" w:hAnsi="Arial" w:cs="Arial"/>
          <w:sz w:val="22"/>
          <w:szCs w:val="22"/>
        </w:rPr>
        <w:t>by positioning my own novel as one of many voices</w:t>
      </w:r>
      <w:r w:rsidRPr="00D00F3D">
        <w:rPr>
          <w:rFonts w:ascii="Arial" w:hAnsi="Arial" w:cs="Arial"/>
          <w:sz w:val="22"/>
          <w:szCs w:val="22"/>
        </w:rPr>
        <w:t xml:space="preserve">, </w:t>
      </w:r>
      <w:r w:rsidR="00715C72" w:rsidRPr="00D00F3D">
        <w:rPr>
          <w:rFonts w:ascii="Arial" w:hAnsi="Arial" w:cs="Arial"/>
          <w:sz w:val="22"/>
          <w:szCs w:val="22"/>
        </w:rPr>
        <w:t xml:space="preserve">inherently fictional, </w:t>
      </w:r>
      <w:r w:rsidRPr="00D00F3D">
        <w:rPr>
          <w:rFonts w:ascii="Arial" w:hAnsi="Arial" w:cs="Arial"/>
          <w:sz w:val="22"/>
          <w:szCs w:val="22"/>
        </w:rPr>
        <w:t xml:space="preserve">thus </w:t>
      </w:r>
      <w:r w:rsidR="00691F6E" w:rsidRPr="00D00F3D">
        <w:rPr>
          <w:rFonts w:ascii="Arial" w:hAnsi="Arial" w:cs="Arial"/>
          <w:color w:val="000000" w:themeColor="text1"/>
          <w:sz w:val="22"/>
          <w:szCs w:val="22"/>
        </w:rPr>
        <w:t>challeng</w:t>
      </w:r>
      <w:r w:rsidRPr="00D00F3D">
        <w:rPr>
          <w:rFonts w:ascii="Arial" w:hAnsi="Arial" w:cs="Arial"/>
          <w:color w:val="000000" w:themeColor="text1"/>
          <w:sz w:val="22"/>
          <w:szCs w:val="22"/>
        </w:rPr>
        <w:t>ing</w:t>
      </w:r>
      <w:r w:rsidR="00691F6E" w:rsidRPr="00D00F3D">
        <w:rPr>
          <w:rFonts w:ascii="Arial" w:hAnsi="Arial" w:cs="Arial"/>
          <w:color w:val="000000" w:themeColor="text1"/>
          <w:sz w:val="22"/>
          <w:szCs w:val="22"/>
        </w:rPr>
        <w:t xml:space="preserve"> the notion that a singular narrative can represent</w:t>
      </w:r>
      <w:r w:rsidR="008C1DEA" w:rsidRPr="00D00F3D">
        <w:rPr>
          <w:rFonts w:ascii="Arial" w:hAnsi="Arial" w:cs="Arial"/>
          <w:color w:val="000000" w:themeColor="text1"/>
          <w:sz w:val="22"/>
          <w:szCs w:val="22"/>
        </w:rPr>
        <w:t xml:space="preserve"> </w:t>
      </w:r>
      <w:r w:rsidR="00691F6E" w:rsidRPr="00D00F3D">
        <w:rPr>
          <w:rFonts w:ascii="Arial" w:hAnsi="Arial" w:cs="Arial"/>
          <w:color w:val="000000" w:themeColor="text1"/>
          <w:sz w:val="22"/>
          <w:szCs w:val="22"/>
        </w:rPr>
        <w:t>Hong Kong</w:t>
      </w:r>
      <w:r w:rsidRPr="00D00F3D">
        <w:rPr>
          <w:rFonts w:ascii="Arial" w:hAnsi="Arial" w:cs="Arial"/>
          <w:color w:val="000000" w:themeColor="text1"/>
          <w:sz w:val="22"/>
          <w:szCs w:val="22"/>
        </w:rPr>
        <w:t>.</w:t>
      </w:r>
      <w:r w:rsidR="00691F6E" w:rsidRPr="00D00F3D">
        <w:rPr>
          <w:rFonts w:ascii="Arial" w:hAnsi="Arial" w:cs="Arial"/>
          <w:color w:val="000000" w:themeColor="text1"/>
          <w:sz w:val="22"/>
          <w:szCs w:val="22"/>
        </w:rPr>
        <w:t xml:space="preserve"> </w:t>
      </w:r>
    </w:p>
    <w:p w14:paraId="035D98FB" w14:textId="77777777" w:rsidR="00C03B31" w:rsidRPr="00D00F3D" w:rsidRDefault="00C03B31" w:rsidP="00D00F3D">
      <w:pPr>
        <w:spacing w:line="360" w:lineRule="auto"/>
        <w:rPr>
          <w:rFonts w:ascii="Arial" w:eastAsia="Times New Roman" w:hAnsi="Arial" w:cs="Arial"/>
          <w:b/>
          <w:bCs/>
          <w:color w:val="000000" w:themeColor="text1"/>
          <w:sz w:val="22"/>
          <w:szCs w:val="22"/>
        </w:rPr>
        <w:sectPr w:rsidR="00C03B31" w:rsidRPr="00D00F3D">
          <w:footnotePr>
            <w:numRestart w:val="eachSect"/>
          </w:footnotePr>
          <w:pgSz w:w="11906" w:h="16838"/>
          <w:pgMar w:top="1440" w:right="1440" w:bottom="1440" w:left="1440" w:header="708" w:footer="708" w:gutter="0"/>
          <w:cols w:space="708"/>
          <w:docGrid w:linePitch="360"/>
        </w:sectPr>
      </w:pPr>
    </w:p>
    <w:p w14:paraId="6E6E0D68" w14:textId="06D2A0E7" w:rsidR="00C50181" w:rsidRPr="00D00F3D" w:rsidRDefault="004E55B3" w:rsidP="00D00F3D">
      <w:pPr>
        <w:spacing w:line="360" w:lineRule="auto"/>
        <w:rPr>
          <w:rFonts w:ascii="Arial" w:eastAsia="Times New Roman" w:hAnsi="Arial" w:cs="Arial"/>
          <w:b/>
          <w:bCs/>
          <w:color w:val="000000" w:themeColor="text1"/>
          <w:sz w:val="22"/>
          <w:szCs w:val="22"/>
          <w:shd w:val="clear" w:color="auto" w:fill="FFFFFF"/>
        </w:rPr>
      </w:pPr>
      <w:r w:rsidRPr="00D00F3D">
        <w:rPr>
          <w:rFonts w:ascii="Arial" w:eastAsia="Times New Roman" w:hAnsi="Arial" w:cs="Arial"/>
          <w:b/>
          <w:bCs/>
          <w:color w:val="000000" w:themeColor="text1"/>
          <w:sz w:val="22"/>
          <w:szCs w:val="22"/>
        </w:rPr>
        <w:lastRenderedPageBreak/>
        <w:t xml:space="preserve">Chapter 1: </w:t>
      </w:r>
      <w:r w:rsidR="00CE02A7" w:rsidRPr="00D00F3D">
        <w:rPr>
          <w:rFonts w:ascii="Arial" w:eastAsia="Times New Roman" w:hAnsi="Arial" w:cs="Arial"/>
          <w:b/>
          <w:bCs/>
          <w:color w:val="000000" w:themeColor="text1"/>
          <w:sz w:val="22"/>
          <w:szCs w:val="22"/>
          <w:shd w:val="clear" w:color="auto" w:fill="FFFFFF"/>
        </w:rPr>
        <w:t>Mapping Hong Kong Identity from 1949 to the Present</w:t>
      </w:r>
    </w:p>
    <w:p w14:paraId="59736AF3" w14:textId="77777777" w:rsidR="002C27FD" w:rsidRPr="00D00F3D" w:rsidRDefault="002C27FD" w:rsidP="00D00F3D">
      <w:pPr>
        <w:spacing w:line="360" w:lineRule="auto"/>
        <w:rPr>
          <w:rFonts w:ascii="Arial" w:eastAsia="Times New Roman" w:hAnsi="Arial" w:cs="Arial"/>
          <w:b/>
          <w:bCs/>
          <w:color w:val="000000" w:themeColor="text1"/>
          <w:sz w:val="22"/>
          <w:szCs w:val="22"/>
        </w:rPr>
      </w:pPr>
    </w:p>
    <w:p w14:paraId="4EF7DC45" w14:textId="1FE7FB8D" w:rsidR="004E55B3" w:rsidRPr="00D00F3D" w:rsidRDefault="004E55B3" w:rsidP="00D00F3D">
      <w:pPr>
        <w:spacing w:line="360" w:lineRule="auto"/>
        <w:rPr>
          <w:rFonts w:ascii="Arial" w:eastAsia="Times New Roman" w:hAnsi="Arial" w:cs="Arial"/>
          <w:b/>
          <w:bCs/>
          <w:color w:val="000000" w:themeColor="text1"/>
          <w:sz w:val="22"/>
          <w:szCs w:val="22"/>
        </w:rPr>
      </w:pPr>
      <w:r w:rsidRPr="00D00F3D">
        <w:rPr>
          <w:rFonts w:ascii="Arial" w:eastAsia="Times New Roman" w:hAnsi="Arial" w:cs="Arial"/>
          <w:b/>
          <w:bCs/>
          <w:color w:val="000000" w:themeColor="text1"/>
          <w:sz w:val="22"/>
          <w:szCs w:val="22"/>
        </w:rPr>
        <w:t xml:space="preserve">Suyin’s </w:t>
      </w:r>
      <w:r w:rsidR="002529CE" w:rsidRPr="00D00F3D">
        <w:rPr>
          <w:rFonts w:ascii="Arial" w:eastAsia="Times New Roman" w:hAnsi="Arial" w:cs="Arial"/>
          <w:b/>
          <w:bCs/>
          <w:color w:val="000000" w:themeColor="text1"/>
          <w:sz w:val="22"/>
          <w:szCs w:val="22"/>
        </w:rPr>
        <w:t>“</w:t>
      </w:r>
      <w:r w:rsidRPr="00D00F3D">
        <w:rPr>
          <w:rFonts w:ascii="Arial" w:eastAsia="Times New Roman" w:hAnsi="Arial" w:cs="Arial"/>
          <w:b/>
          <w:bCs/>
          <w:color w:val="000000" w:themeColor="text1"/>
          <w:sz w:val="22"/>
          <w:szCs w:val="22"/>
        </w:rPr>
        <w:t>Nation-building</w:t>
      </w:r>
      <w:r w:rsidR="002529CE" w:rsidRPr="00D00F3D">
        <w:rPr>
          <w:rFonts w:ascii="Arial" w:eastAsia="Times New Roman" w:hAnsi="Arial" w:cs="Arial"/>
          <w:b/>
          <w:bCs/>
          <w:color w:val="000000" w:themeColor="text1"/>
          <w:sz w:val="22"/>
          <w:szCs w:val="22"/>
        </w:rPr>
        <w:t>”</w:t>
      </w:r>
    </w:p>
    <w:p w14:paraId="13D091F0" w14:textId="7AE63567" w:rsidR="008227A8" w:rsidRPr="00D00F3D" w:rsidRDefault="004E55B3" w:rsidP="00D00F3D">
      <w:pPr>
        <w:spacing w:line="360" w:lineRule="auto"/>
        <w:ind w:firstLine="720"/>
        <w:rPr>
          <w:rFonts w:ascii="Arial" w:eastAsia="Times New Roman" w:hAnsi="Arial" w:cs="Arial"/>
          <w:color w:val="000000"/>
          <w:sz w:val="22"/>
          <w:szCs w:val="22"/>
          <w:lang w:eastAsia="en-GB"/>
        </w:rPr>
      </w:pPr>
      <w:r w:rsidRPr="00D00F3D">
        <w:rPr>
          <w:rFonts w:ascii="Arial" w:eastAsia="Times New Roman" w:hAnsi="Arial" w:cs="Arial"/>
          <w:color w:val="000000" w:themeColor="text1"/>
          <w:sz w:val="22"/>
          <w:szCs w:val="22"/>
        </w:rPr>
        <w:t xml:space="preserve">Han Suyin’s 1952 novel, </w:t>
      </w:r>
      <w:r w:rsidRPr="00D00F3D">
        <w:rPr>
          <w:rFonts w:ascii="Arial" w:eastAsia="Times New Roman" w:hAnsi="Arial" w:cs="Arial"/>
          <w:i/>
          <w:iCs/>
          <w:color w:val="000000" w:themeColor="text1"/>
          <w:sz w:val="22"/>
          <w:szCs w:val="22"/>
        </w:rPr>
        <w:t>A Many-Splendoured Thing,</w:t>
      </w:r>
      <w:r w:rsidRPr="00D00F3D">
        <w:rPr>
          <w:rFonts w:ascii="Arial" w:eastAsia="Times New Roman" w:hAnsi="Arial" w:cs="Arial"/>
          <w:color w:val="000000" w:themeColor="text1"/>
          <w:sz w:val="22"/>
          <w:szCs w:val="22"/>
        </w:rPr>
        <w:t xml:space="preserve"> represents the origins of</w:t>
      </w:r>
      <w:r w:rsidR="005F1E2D"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contemporary </w:t>
      </w:r>
      <w:r w:rsidR="005F1E2D" w:rsidRPr="00D00F3D">
        <w:rPr>
          <w:rFonts w:ascii="Arial" w:eastAsia="Times New Roman" w:hAnsi="Arial" w:cs="Arial"/>
          <w:color w:val="000000" w:themeColor="text1"/>
          <w:sz w:val="22"/>
          <w:szCs w:val="22"/>
        </w:rPr>
        <w:t xml:space="preserve">tropes of </w:t>
      </w:r>
      <w:r w:rsidR="001C1389" w:rsidRPr="00D00F3D">
        <w:rPr>
          <w:rFonts w:ascii="Arial" w:eastAsia="Times New Roman" w:hAnsi="Arial" w:cs="Arial"/>
          <w:color w:val="000000" w:themeColor="text1"/>
          <w:sz w:val="22"/>
          <w:szCs w:val="22"/>
        </w:rPr>
        <w:t xml:space="preserve">English language Hong Kong identity discourse, particularly ideas of </w:t>
      </w:r>
      <w:r w:rsidR="005F1E2D" w:rsidRPr="00D00F3D">
        <w:rPr>
          <w:rFonts w:ascii="Arial" w:eastAsia="Times New Roman" w:hAnsi="Arial" w:cs="Arial"/>
          <w:color w:val="000000" w:themeColor="text1"/>
          <w:sz w:val="22"/>
          <w:szCs w:val="22"/>
        </w:rPr>
        <w:t xml:space="preserve">shared belonging and </w:t>
      </w:r>
      <w:r w:rsidR="001C1389" w:rsidRPr="00D00F3D">
        <w:rPr>
          <w:rFonts w:ascii="Arial" w:eastAsia="Times New Roman" w:hAnsi="Arial" w:cs="Arial"/>
          <w:color w:val="000000" w:themeColor="text1"/>
          <w:sz w:val="22"/>
          <w:szCs w:val="22"/>
        </w:rPr>
        <w:t>an individual and collective</w:t>
      </w:r>
      <w:r w:rsidR="005F1E2D" w:rsidRPr="00D00F3D">
        <w:rPr>
          <w:rFonts w:ascii="Arial" w:eastAsia="Times New Roman" w:hAnsi="Arial" w:cs="Arial"/>
          <w:color w:val="000000" w:themeColor="text1"/>
          <w:sz w:val="22"/>
          <w:szCs w:val="22"/>
        </w:rPr>
        <w:t xml:space="preserve"> ‘search for security’</w:t>
      </w:r>
      <w:r w:rsidR="001C1389" w:rsidRPr="00D00F3D">
        <w:rPr>
          <w:rFonts w:ascii="Arial" w:eastAsia="Times New Roman" w:hAnsi="Arial" w:cs="Arial"/>
          <w:color w:val="000000" w:themeColor="text1"/>
          <w:sz w:val="22"/>
          <w:szCs w:val="22"/>
        </w:rPr>
        <w:t>,</w:t>
      </w:r>
      <w:r w:rsidR="005F1E2D" w:rsidRPr="00D00F3D">
        <w:rPr>
          <w:rFonts w:ascii="Arial" w:eastAsia="Times New Roman" w:hAnsi="Arial" w:cs="Arial"/>
          <w:color w:val="000000" w:themeColor="text1"/>
          <w:sz w:val="22"/>
          <w:szCs w:val="22"/>
        </w:rPr>
        <w:t xml:space="preserve"> </w:t>
      </w:r>
      <w:r w:rsidR="001C1389" w:rsidRPr="00D00F3D">
        <w:rPr>
          <w:rFonts w:ascii="Arial" w:eastAsia="Times New Roman" w:hAnsi="Arial" w:cs="Arial"/>
          <w:color w:val="000000" w:themeColor="text1"/>
          <w:sz w:val="22"/>
          <w:szCs w:val="22"/>
        </w:rPr>
        <w:t xml:space="preserve">that have defined </w:t>
      </w:r>
      <w:r w:rsidR="008D220D" w:rsidRPr="00D00F3D">
        <w:rPr>
          <w:rFonts w:ascii="Arial" w:eastAsia="Times New Roman" w:hAnsi="Arial" w:cs="Arial"/>
          <w:color w:val="000000" w:themeColor="text1"/>
          <w:sz w:val="22"/>
          <w:szCs w:val="22"/>
        </w:rPr>
        <w:t>Anglo</w:t>
      </w:r>
      <w:r w:rsidR="001C1389" w:rsidRPr="00D00F3D">
        <w:rPr>
          <w:rFonts w:ascii="Arial" w:eastAsia="Times New Roman" w:hAnsi="Arial" w:cs="Arial"/>
          <w:color w:val="000000" w:themeColor="text1"/>
          <w:sz w:val="22"/>
          <w:szCs w:val="22"/>
        </w:rPr>
        <w:t>phone Hong Kong writing since the mid twentieth century</w:t>
      </w:r>
      <w:r w:rsidR="005F1E2D"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w:t>
      </w:r>
      <w:r w:rsidR="008227A8" w:rsidRPr="00D00F3D">
        <w:rPr>
          <w:rFonts w:ascii="Arial" w:eastAsia="Times New Roman" w:hAnsi="Arial" w:cs="Arial"/>
          <w:color w:val="000000" w:themeColor="text1"/>
          <w:sz w:val="22"/>
          <w:szCs w:val="22"/>
        </w:rPr>
        <w:t>Suyin’s</w:t>
      </w:r>
      <w:r w:rsidRPr="00D00F3D">
        <w:rPr>
          <w:rFonts w:ascii="Arial" w:eastAsia="Times New Roman" w:hAnsi="Arial" w:cs="Arial"/>
          <w:color w:val="000000" w:themeColor="text1"/>
          <w:sz w:val="22"/>
          <w:szCs w:val="22"/>
        </w:rPr>
        <w:t xml:space="preserve"> narrative can be read as a lyrical “map” of </w:t>
      </w:r>
      <w:r w:rsidR="001C1389" w:rsidRPr="00D00F3D">
        <w:rPr>
          <w:rFonts w:ascii="Arial" w:eastAsia="Times New Roman" w:hAnsi="Arial" w:cs="Arial"/>
          <w:color w:val="000000" w:themeColor="text1"/>
          <w:sz w:val="22"/>
          <w:szCs w:val="22"/>
        </w:rPr>
        <w:t>preoccupations and</w:t>
      </w:r>
      <w:r w:rsidR="00693123" w:rsidRPr="00D00F3D">
        <w:rPr>
          <w:rFonts w:ascii="Arial" w:eastAsia="Times New Roman" w:hAnsi="Arial" w:cs="Arial"/>
          <w:color w:val="000000" w:themeColor="text1"/>
          <w:sz w:val="22"/>
          <w:szCs w:val="22"/>
        </w:rPr>
        <w:t xml:space="preserve"> </w:t>
      </w:r>
      <w:r w:rsidR="001C1389" w:rsidRPr="00D00F3D">
        <w:rPr>
          <w:rFonts w:ascii="Arial" w:eastAsia="Times New Roman" w:hAnsi="Arial" w:cs="Arial"/>
          <w:color w:val="000000" w:themeColor="text1"/>
          <w:sz w:val="22"/>
          <w:szCs w:val="22"/>
        </w:rPr>
        <w:t xml:space="preserve">socio-political patterns </w:t>
      </w:r>
      <w:r w:rsidR="00693123" w:rsidRPr="00D00F3D">
        <w:rPr>
          <w:rFonts w:ascii="Arial" w:eastAsia="Times New Roman" w:hAnsi="Arial" w:cs="Arial"/>
          <w:color w:val="000000" w:themeColor="text1"/>
          <w:sz w:val="22"/>
          <w:szCs w:val="22"/>
        </w:rPr>
        <w:t xml:space="preserve">in </w:t>
      </w:r>
      <w:r w:rsidRPr="00D00F3D">
        <w:rPr>
          <w:rFonts w:ascii="Arial" w:eastAsia="Times New Roman" w:hAnsi="Arial" w:cs="Arial"/>
          <w:color w:val="000000" w:themeColor="text1"/>
          <w:sz w:val="22"/>
          <w:szCs w:val="22"/>
        </w:rPr>
        <w:t>1949 Hong Kong society. Suyin explores shifting societal power relations as the Chinese Communist Revolution triggers an influx of</w:t>
      </w:r>
      <w:r w:rsidR="00DD3FB6"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refugees</w:t>
      </w:r>
      <w:r w:rsidR="00DD3FB6" w:rsidRPr="00D00F3D">
        <w:rPr>
          <w:rFonts w:ascii="Arial" w:eastAsia="Times New Roman" w:hAnsi="Arial" w:cs="Arial"/>
          <w:color w:val="000000" w:themeColor="text1"/>
          <w:sz w:val="22"/>
          <w:szCs w:val="22"/>
        </w:rPr>
        <w:t xml:space="preserve"> from the Chinese mainland</w:t>
      </w:r>
      <w:r w:rsidRPr="00D00F3D">
        <w:rPr>
          <w:rFonts w:ascii="Arial" w:eastAsia="Times New Roman" w:hAnsi="Arial" w:cs="Arial"/>
          <w:color w:val="000000" w:themeColor="text1"/>
          <w:sz w:val="22"/>
          <w:szCs w:val="22"/>
        </w:rPr>
        <w:t xml:space="preserve">, and as colonial hierarchies mutate in Hong Kong’s emerging, global </w:t>
      </w:r>
      <w:proofErr w:type="gramStart"/>
      <w:r w:rsidRPr="00D00F3D">
        <w:rPr>
          <w:rFonts w:ascii="Arial" w:eastAsia="Times New Roman" w:hAnsi="Arial" w:cs="Arial"/>
          <w:color w:val="000000" w:themeColor="text1"/>
          <w:sz w:val="22"/>
          <w:szCs w:val="22"/>
        </w:rPr>
        <w:t>free-market</w:t>
      </w:r>
      <w:proofErr w:type="gramEnd"/>
      <w:r w:rsidR="00DD3FB6"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w:t>
      </w:r>
      <w:r w:rsidR="006F4D23" w:rsidRPr="00D00F3D">
        <w:rPr>
          <w:rFonts w:ascii="Arial" w:eastAsia="Times New Roman" w:hAnsi="Arial" w:cs="Arial"/>
          <w:color w:val="000000" w:themeColor="text1"/>
          <w:sz w:val="22"/>
          <w:szCs w:val="22"/>
        </w:rPr>
        <w:t xml:space="preserve">Suyin’s </w:t>
      </w:r>
      <w:r w:rsidR="008227A8" w:rsidRPr="00D00F3D">
        <w:rPr>
          <w:rFonts w:ascii="Arial" w:eastAsia="Times New Roman" w:hAnsi="Arial" w:cs="Arial"/>
          <w:color w:val="000000" w:themeColor="text1"/>
          <w:sz w:val="22"/>
          <w:szCs w:val="22"/>
        </w:rPr>
        <w:t>novel is an early example of</w:t>
      </w:r>
      <w:r w:rsidR="006F4D23" w:rsidRPr="00D00F3D">
        <w:rPr>
          <w:rFonts w:ascii="Arial" w:eastAsia="Times New Roman" w:hAnsi="Arial" w:cs="Arial"/>
          <w:color w:val="000000" w:themeColor="text1"/>
          <w:sz w:val="22"/>
          <w:szCs w:val="22"/>
        </w:rPr>
        <w:t xml:space="preserve"> socio-political critiqu</w:t>
      </w:r>
      <w:r w:rsidR="008227A8" w:rsidRPr="00D00F3D">
        <w:rPr>
          <w:rFonts w:ascii="Arial" w:eastAsia="Times New Roman" w:hAnsi="Arial" w:cs="Arial"/>
          <w:color w:val="000000" w:themeColor="text1"/>
          <w:sz w:val="22"/>
          <w:szCs w:val="22"/>
        </w:rPr>
        <w:t>e</w:t>
      </w:r>
      <w:r w:rsidR="006F4D23" w:rsidRPr="00D00F3D">
        <w:rPr>
          <w:rFonts w:ascii="Arial" w:eastAsia="Times New Roman" w:hAnsi="Arial" w:cs="Arial"/>
          <w:color w:val="000000" w:themeColor="text1"/>
          <w:sz w:val="22"/>
          <w:szCs w:val="22"/>
        </w:rPr>
        <w:t xml:space="preserve">, </w:t>
      </w:r>
      <w:r w:rsidR="008227A8" w:rsidRPr="00D00F3D">
        <w:rPr>
          <w:rFonts w:ascii="Arial" w:eastAsia="Times New Roman" w:hAnsi="Arial" w:cs="Arial"/>
          <w:color w:val="000000" w:themeColor="text1"/>
          <w:sz w:val="22"/>
          <w:szCs w:val="22"/>
        </w:rPr>
        <w:t xml:space="preserve">a form adopted later by writers </w:t>
      </w:r>
      <w:r w:rsidR="006F4D23" w:rsidRPr="00D00F3D">
        <w:rPr>
          <w:rFonts w:ascii="Arial" w:eastAsia="Times New Roman" w:hAnsi="Arial" w:cs="Arial"/>
          <w:color w:val="000000" w:themeColor="text1"/>
          <w:sz w:val="22"/>
          <w:szCs w:val="22"/>
        </w:rPr>
        <w:t>such a</w:t>
      </w:r>
      <w:r w:rsidR="006A18C1" w:rsidRPr="00D00F3D">
        <w:rPr>
          <w:rFonts w:ascii="Arial" w:eastAsia="Times New Roman" w:hAnsi="Arial" w:cs="Arial"/>
          <w:color w:val="000000" w:themeColor="text1"/>
          <w:sz w:val="22"/>
          <w:szCs w:val="22"/>
        </w:rPr>
        <w:t>s</w:t>
      </w:r>
      <w:r w:rsidR="006F4D23" w:rsidRPr="00D00F3D">
        <w:rPr>
          <w:rFonts w:ascii="Arial" w:eastAsia="Times New Roman" w:hAnsi="Arial" w:cs="Arial"/>
          <w:color w:val="000000" w:themeColor="text1"/>
          <w:sz w:val="22"/>
          <w:szCs w:val="22"/>
        </w:rPr>
        <w:t xml:space="preserve"> Coates</w:t>
      </w:r>
      <w:r w:rsidR="008227A8" w:rsidRPr="00D00F3D">
        <w:rPr>
          <w:rFonts w:ascii="Arial" w:eastAsia="Times New Roman" w:hAnsi="Arial" w:cs="Arial"/>
          <w:color w:val="000000" w:themeColor="text1"/>
          <w:sz w:val="22"/>
          <w:szCs w:val="22"/>
        </w:rPr>
        <w:t>, in</w:t>
      </w:r>
      <w:r w:rsidR="006F4D23" w:rsidRPr="00D00F3D">
        <w:rPr>
          <w:rFonts w:ascii="Arial" w:eastAsia="Times New Roman" w:hAnsi="Arial" w:cs="Arial"/>
          <w:color w:val="000000" w:themeColor="text1"/>
          <w:sz w:val="22"/>
          <w:szCs w:val="22"/>
        </w:rPr>
        <w:t xml:space="preserve"> </w:t>
      </w:r>
      <w:r w:rsidR="006F4D23" w:rsidRPr="00D00F3D">
        <w:rPr>
          <w:rFonts w:ascii="Arial" w:eastAsia="Times New Roman" w:hAnsi="Arial" w:cs="Arial"/>
          <w:i/>
          <w:iCs/>
          <w:color w:val="000000" w:themeColor="text1"/>
          <w:sz w:val="22"/>
          <w:szCs w:val="22"/>
        </w:rPr>
        <w:t>The Road</w:t>
      </w:r>
      <w:r w:rsidR="006F4D23" w:rsidRPr="00D00F3D">
        <w:rPr>
          <w:rFonts w:ascii="Arial" w:eastAsia="Times New Roman" w:hAnsi="Arial" w:cs="Arial"/>
          <w:color w:val="000000" w:themeColor="text1"/>
          <w:sz w:val="22"/>
          <w:szCs w:val="22"/>
        </w:rPr>
        <w:t xml:space="preserve"> (1959), </w:t>
      </w:r>
      <w:r w:rsidR="006F4D23" w:rsidRPr="00D00F3D">
        <w:rPr>
          <w:rFonts w:ascii="Arial" w:eastAsia="Times New Roman" w:hAnsi="Arial" w:cs="Arial"/>
          <w:color w:val="000000"/>
          <w:sz w:val="22"/>
          <w:szCs w:val="22"/>
          <w:lang w:val="en-US" w:eastAsia="en-GB"/>
        </w:rPr>
        <w:t xml:space="preserve">which highlights divisions between </w:t>
      </w:r>
      <w:r w:rsidR="008227A8" w:rsidRPr="00D00F3D">
        <w:rPr>
          <w:rFonts w:ascii="Arial" w:eastAsia="Times New Roman" w:hAnsi="Arial" w:cs="Arial"/>
          <w:color w:val="000000"/>
          <w:sz w:val="22"/>
          <w:szCs w:val="22"/>
          <w:lang w:val="en-US" w:eastAsia="en-GB"/>
        </w:rPr>
        <w:t xml:space="preserve">the </w:t>
      </w:r>
      <w:r w:rsidR="006F4D23" w:rsidRPr="00D00F3D">
        <w:rPr>
          <w:rFonts w:ascii="Arial" w:eastAsia="Times New Roman" w:hAnsi="Arial" w:cs="Arial"/>
          <w:color w:val="000000"/>
          <w:sz w:val="22"/>
          <w:szCs w:val="22"/>
          <w:lang w:val="en-US" w:eastAsia="en-GB"/>
        </w:rPr>
        <w:t xml:space="preserve">colonial </w:t>
      </w:r>
      <w:r w:rsidR="008227A8" w:rsidRPr="00D00F3D">
        <w:rPr>
          <w:rFonts w:ascii="Arial" w:eastAsia="Times New Roman" w:hAnsi="Arial" w:cs="Arial"/>
          <w:color w:val="000000"/>
          <w:sz w:val="22"/>
          <w:szCs w:val="22"/>
          <w:lang w:val="en-US" w:eastAsia="en-GB"/>
        </w:rPr>
        <w:t>elite</w:t>
      </w:r>
      <w:r w:rsidR="006F4D23" w:rsidRPr="00D00F3D">
        <w:rPr>
          <w:rFonts w:ascii="Arial" w:eastAsia="Times New Roman" w:hAnsi="Arial" w:cs="Arial"/>
          <w:color w:val="000000"/>
          <w:sz w:val="22"/>
          <w:szCs w:val="22"/>
          <w:lang w:val="en-US" w:eastAsia="en-GB"/>
        </w:rPr>
        <w:t xml:space="preserve"> and </w:t>
      </w:r>
      <w:r w:rsidR="008227A8" w:rsidRPr="00D00F3D">
        <w:rPr>
          <w:rFonts w:ascii="Arial" w:eastAsia="Times New Roman" w:hAnsi="Arial" w:cs="Arial"/>
          <w:color w:val="000000"/>
          <w:sz w:val="22"/>
          <w:szCs w:val="22"/>
          <w:lang w:val="en-US" w:eastAsia="en-GB"/>
        </w:rPr>
        <w:t xml:space="preserve">an impoverished local majority. </w:t>
      </w:r>
      <w:r w:rsidR="005512B2" w:rsidRPr="00D00F3D">
        <w:rPr>
          <w:rFonts w:ascii="Arial" w:eastAsia="Times New Roman" w:hAnsi="Arial" w:cs="Arial"/>
          <w:color w:val="000000"/>
          <w:sz w:val="22"/>
          <w:szCs w:val="22"/>
          <w:lang w:val="en-US" w:eastAsia="en-GB"/>
        </w:rPr>
        <w:t>Coates</w:t>
      </w:r>
      <w:r w:rsidR="006F4D23" w:rsidRPr="00D00F3D">
        <w:rPr>
          <w:rFonts w:ascii="Arial" w:eastAsia="Times New Roman" w:hAnsi="Arial" w:cs="Arial"/>
          <w:color w:val="000000"/>
          <w:sz w:val="22"/>
          <w:szCs w:val="22"/>
          <w:lang w:val="en-US" w:eastAsia="en-GB"/>
        </w:rPr>
        <w:t xml:space="preserve">’s narrative foregrounds disparity between the idealisation of a new road-building project, envisioned as harbinger of modernity for local villages, and the reality of capitalist exploitation. </w:t>
      </w:r>
      <w:r w:rsidR="009E6DCB">
        <w:rPr>
          <w:rFonts w:ascii="Arial" w:eastAsia="Times New Roman" w:hAnsi="Arial" w:cs="Arial"/>
          <w:color w:val="000000"/>
          <w:sz w:val="22"/>
          <w:szCs w:val="22"/>
          <w:lang w:val="en-US" w:eastAsia="en-GB"/>
        </w:rPr>
        <w:t>Coates</w:t>
      </w:r>
      <w:r w:rsidR="006F4D23" w:rsidRPr="00D00F3D">
        <w:rPr>
          <w:rFonts w:ascii="Arial" w:eastAsia="Times New Roman" w:hAnsi="Arial" w:cs="Arial"/>
          <w:color w:val="000000"/>
          <w:sz w:val="22"/>
          <w:szCs w:val="22"/>
          <w:lang w:val="en-US" w:eastAsia="en-GB"/>
        </w:rPr>
        <w:t xml:space="preserve"> uses narrative irony to criticise colonial authority, culminating in the image of colonial officials oblivious to the consequences of their socio-economic ignorance.</w:t>
      </w:r>
      <w:r w:rsidR="006F4D23" w:rsidRPr="00D00F3D">
        <w:rPr>
          <w:rStyle w:val="FootnoteReference"/>
          <w:rFonts w:ascii="Arial" w:eastAsia="Times New Roman" w:hAnsi="Arial" w:cs="Arial"/>
          <w:color w:val="000000"/>
          <w:sz w:val="22"/>
          <w:szCs w:val="22"/>
          <w:lang w:val="en-US" w:eastAsia="en-GB"/>
        </w:rPr>
        <w:footnoteReference w:id="220"/>
      </w:r>
      <w:r w:rsidR="006F4D23" w:rsidRPr="00D00F3D">
        <w:rPr>
          <w:rFonts w:ascii="Arial" w:eastAsia="Times New Roman" w:hAnsi="Arial" w:cs="Arial"/>
          <w:color w:val="000000"/>
          <w:sz w:val="22"/>
          <w:szCs w:val="22"/>
          <w:lang w:val="en-US" w:eastAsia="en-GB"/>
        </w:rPr>
        <w:t xml:space="preserve"> </w:t>
      </w:r>
      <w:r w:rsidR="005512B2" w:rsidRPr="00D00F3D">
        <w:rPr>
          <w:rFonts w:ascii="Arial" w:eastAsia="Times New Roman" w:hAnsi="Arial" w:cs="Arial"/>
          <w:color w:val="000000"/>
          <w:sz w:val="22"/>
          <w:szCs w:val="22"/>
          <w:lang w:val="en-US" w:eastAsia="en-GB"/>
        </w:rPr>
        <w:t xml:space="preserve">Christopher New undertakes a similar critique in his 1975 novel, </w:t>
      </w:r>
      <w:r w:rsidR="005512B2" w:rsidRPr="00D00F3D">
        <w:rPr>
          <w:rFonts w:ascii="Arial" w:eastAsia="Times New Roman" w:hAnsi="Arial" w:cs="Arial"/>
          <w:i/>
          <w:iCs/>
          <w:color w:val="000000"/>
          <w:sz w:val="22"/>
          <w:szCs w:val="22"/>
          <w:lang w:val="en-US" w:eastAsia="en-GB"/>
        </w:rPr>
        <w:t>The China Box</w:t>
      </w:r>
      <w:r w:rsidR="005512B2" w:rsidRPr="00D00F3D">
        <w:rPr>
          <w:rFonts w:ascii="Arial" w:eastAsia="Times New Roman" w:hAnsi="Arial" w:cs="Arial"/>
          <w:color w:val="000000"/>
          <w:sz w:val="22"/>
          <w:szCs w:val="22"/>
          <w:lang w:val="en-US" w:eastAsia="en-GB"/>
        </w:rPr>
        <w:t xml:space="preserve">. </w:t>
      </w:r>
      <w:r w:rsidR="005512B2" w:rsidRPr="00D00F3D">
        <w:rPr>
          <w:rFonts w:ascii="Arial" w:eastAsia="Times New Roman" w:hAnsi="Arial" w:cs="Arial"/>
          <w:color w:val="000000"/>
          <w:sz w:val="22"/>
          <w:szCs w:val="22"/>
          <w:lang w:eastAsia="en-GB"/>
        </w:rPr>
        <w:t>New’s narrative focalises the socio-economic exploitation of the local population displayed by both colonial authorities and by the wealthy Chinese elite. The text is also illuminative of a flawed legal system that the colonial system facilitates.</w:t>
      </w:r>
      <w:r w:rsidR="005512B2" w:rsidRPr="00D00F3D">
        <w:rPr>
          <w:rStyle w:val="FootnoteReference"/>
          <w:rFonts w:ascii="Arial" w:eastAsia="Times New Roman" w:hAnsi="Arial" w:cs="Arial"/>
          <w:color w:val="000000"/>
          <w:sz w:val="22"/>
          <w:szCs w:val="22"/>
          <w:lang w:eastAsia="en-GB"/>
        </w:rPr>
        <w:footnoteReference w:id="221"/>
      </w:r>
      <w:r w:rsidR="005512B2" w:rsidRPr="00D00F3D">
        <w:rPr>
          <w:rFonts w:ascii="Arial" w:eastAsia="Times New Roman" w:hAnsi="Arial" w:cs="Arial"/>
          <w:color w:val="000000"/>
          <w:sz w:val="22"/>
          <w:szCs w:val="22"/>
          <w:lang w:eastAsia="en-GB"/>
        </w:rPr>
        <w:t xml:space="preserve"> </w:t>
      </w:r>
    </w:p>
    <w:p w14:paraId="6FAAD1BC" w14:textId="77777777" w:rsidR="008227A8" w:rsidRPr="00D00F3D" w:rsidRDefault="008227A8" w:rsidP="00D00F3D">
      <w:pPr>
        <w:spacing w:line="360" w:lineRule="auto"/>
        <w:ind w:firstLine="720"/>
        <w:rPr>
          <w:rFonts w:ascii="Arial" w:eastAsia="Times New Roman" w:hAnsi="Arial" w:cs="Arial"/>
          <w:color w:val="000000"/>
          <w:sz w:val="22"/>
          <w:szCs w:val="22"/>
          <w:lang w:eastAsia="en-GB"/>
        </w:rPr>
      </w:pPr>
    </w:p>
    <w:p w14:paraId="50C10613" w14:textId="7D64A1F5" w:rsidR="00784DDB" w:rsidRPr="00D00F3D" w:rsidRDefault="008227A8"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sz w:val="22"/>
          <w:szCs w:val="22"/>
          <w:lang w:eastAsia="en-GB"/>
        </w:rPr>
        <w:t>L</w:t>
      </w:r>
      <w:r w:rsidR="005512B2" w:rsidRPr="00D00F3D">
        <w:rPr>
          <w:rFonts w:ascii="Arial" w:eastAsia="Times New Roman" w:hAnsi="Arial" w:cs="Arial"/>
          <w:color w:val="000000"/>
          <w:sz w:val="22"/>
          <w:szCs w:val="22"/>
          <w:lang w:eastAsia="en-GB"/>
        </w:rPr>
        <w:t>ike Suyin, both Coates and New present socio-economic systems a</w:t>
      </w:r>
      <w:r w:rsidRPr="00D00F3D">
        <w:rPr>
          <w:rFonts w:ascii="Arial" w:eastAsia="Times New Roman" w:hAnsi="Arial" w:cs="Arial"/>
          <w:color w:val="000000"/>
          <w:sz w:val="22"/>
          <w:szCs w:val="22"/>
          <w:lang w:eastAsia="en-GB"/>
        </w:rPr>
        <w:t>s p</w:t>
      </w:r>
      <w:r w:rsidR="005512B2" w:rsidRPr="00D00F3D">
        <w:rPr>
          <w:rFonts w:ascii="Arial" w:eastAsia="Times New Roman" w:hAnsi="Arial" w:cs="Arial"/>
          <w:color w:val="000000"/>
          <w:sz w:val="22"/>
          <w:szCs w:val="22"/>
          <w:lang w:eastAsia="en-GB"/>
        </w:rPr>
        <w:t xml:space="preserve">ressurised by </w:t>
      </w:r>
      <w:r w:rsidR="00CE2F16" w:rsidRPr="00D00F3D">
        <w:rPr>
          <w:rFonts w:ascii="Arial" w:eastAsia="Times New Roman" w:hAnsi="Arial" w:cs="Arial"/>
          <w:color w:val="000000"/>
          <w:sz w:val="22"/>
          <w:szCs w:val="22"/>
          <w:lang w:eastAsia="en-GB"/>
        </w:rPr>
        <w:t xml:space="preserve">a sense of </w:t>
      </w:r>
      <w:r w:rsidR="005512B2" w:rsidRPr="00D00F3D">
        <w:rPr>
          <w:rFonts w:ascii="Arial" w:eastAsia="Times New Roman" w:hAnsi="Arial" w:cs="Arial"/>
          <w:color w:val="000000"/>
          <w:sz w:val="22"/>
          <w:szCs w:val="22"/>
          <w:lang w:eastAsia="en-GB"/>
        </w:rPr>
        <w:t xml:space="preserve">future uncertainty. </w:t>
      </w:r>
      <w:r w:rsidR="00693123" w:rsidRPr="00D00F3D">
        <w:rPr>
          <w:rFonts w:ascii="Arial" w:eastAsia="Times New Roman" w:hAnsi="Arial" w:cs="Arial"/>
          <w:color w:val="000000" w:themeColor="text1"/>
          <w:sz w:val="22"/>
          <w:szCs w:val="22"/>
        </w:rPr>
        <w:t xml:space="preserve">In Suyin’s novel, </w:t>
      </w:r>
      <w:r w:rsidR="00DD3FB6" w:rsidRPr="00D00F3D">
        <w:rPr>
          <w:rFonts w:ascii="Arial" w:eastAsia="Times New Roman" w:hAnsi="Arial" w:cs="Arial"/>
          <w:color w:val="000000" w:themeColor="text1"/>
          <w:sz w:val="22"/>
          <w:szCs w:val="22"/>
        </w:rPr>
        <w:t xml:space="preserve">Hong Kong’s future is dependent on the ‘revolution[’s] conclusion; whether there will be war or not [and] on politicians, </w:t>
      </w:r>
      <w:r w:rsidR="005618CB" w:rsidRPr="00D00F3D">
        <w:rPr>
          <w:rFonts w:ascii="Arial" w:eastAsia="Times New Roman" w:hAnsi="Arial" w:cs="Arial"/>
          <w:color w:val="000000" w:themeColor="text1"/>
          <w:sz w:val="22"/>
          <w:szCs w:val="22"/>
        </w:rPr>
        <w:t>...</w:t>
      </w:r>
      <w:r w:rsidR="00DD3FB6" w:rsidRPr="00D00F3D">
        <w:rPr>
          <w:rFonts w:ascii="Arial" w:eastAsia="Times New Roman" w:hAnsi="Arial" w:cs="Arial"/>
          <w:color w:val="000000" w:themeColor="text1"/>
          <w:sz w:val="22"/>
          <w:szCs w:val="22"/>
        </w:rPr>
        <w:t xml:space="preserve"> economics, and markets’.</w:t>
      </w:r>
      <w:r w:rsidR="00ED5B91" w:rsidRPr="00D00F3D">
        <w:rPr>
          <w:rStyle w:val="FootnoteReference"/>
          <w:rFonts w:ascii="Arial" w:eastAsia="Times New Roman" w:hAnsi="Arial" w:cs="Arial"/>
          <w:color w:val="000000" w:themeColor="text1"/>
          <w:sz w:val="22"/>
          <w:szCs w:val="22"/>
        </w:rPr>
        <w:footnoteReference w:id="222"/>
      </w:r>
      <w:r w:rsidR="00DD3FB6" w:rsidRPr="00D00F3D">
        <w:rPr>
          <w:rFonts w:ascii="Arial" w:eastAsia="Times New Roman" w:hAnsi="Arial" w:cs="Arial"/>
          <w:color w:val="000000" w:themeColor="text1"/>
          <w:sz w:val="22"/>
          <w:szCs w:val="22"/>
        </w:rPr>
        <w:t xml:space="preserve"> Katherine Hodgkin and Susannah Radstone explain that ‘‘</w:t>
      </w:r>
      <w:r w:rsidRPr="00D00F3D">
        <w:rPr>
          <w:rFonts w:ascii="Arial" w:eastAsia="Times New Roman" w:hAnsi="Arial" w:cs="Arial"/>
          <w:color w:val="000000" w:themeColor="text1"/>
          <w:sz w:val="22"/>
          <w:szCs w:val="22"/>
        </w:rPr>
        <w:t>[s]</w:t>
      </w:r>
      <w:r w:rsidR="00DD3FB6" w:rsidRPr="00D00F3D">
        <w:rPr>
          <w:rFonts w:ascii="Arial" w:eastAsia="Times New Roman" w:hAnsi="Arial" w:cs="Arial"/>
          <w:color w:val="000000" w:themeColor="text1"/>
          <w:sz w:val="22"/>
          <w:szCs w:val="22"/>
        </w:rPr>
        <w:t xml:space="preserve">ociety’ does not remake itself as an abstract entity[;] there must be corresponding transformations at the level </w:t>
      </w:r>
      <w:r w:rsidR="00DD3FB6" w:rsidRPr="00D00F3D">
        <w:rPr>
          <w:rFonts w:ascii="Arial" w:eastAsia="Times New Roman" w:hAnsi="Arial" w:cs="Arial"/>
          <w:color w:val="000000" w:themeColor="text1"/>
          <w:sz w:val="22"/>
          <w:szCs w:val="22"/>
        </w:rPr>
        <w:lastRenderedPageBreak/>
        <w:t>of individual consciousness’</w:t>
      </w:r>
      <w:r w:rsidR="00F87020" w:rsidRPr="00D00F3D">
        <w:rPr>
          <w:rFonts w:ascii="Arial" w:eastAsia="Times New Roman" w:hAnsi="Arial" w:cs="Arial"/>
          <w:color w:val="000000" w:themeColor="text1"/>
          <w:sz w:val="22"/>
          <w:szCs w:val="22"/>
        </w:rPr>
        <w:t>.</w:t>
      </w:r>
      <w:r w:rsidR="00F87020" w:rsidRPr="00D00F3D">
        <w:rPr>
          <w:rStyle w:val="FootnoteReference"/>
          <w:rFonts w:ascii="Arial" w:eastAsia="Times New Roman" w:hAnsi="Arial" w:cs="Arial"/>
          <w:color w:val="000000" w:themeColor="text1"/>
          <w:sz w:val="22"/>
          <w:szCs w:val="22"/>
        </w:rPr>
        <w:footnoteReference w:id="223"/>
      </w:r>
      <w:r w:rsidR="00DD3FB6"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This idea is reflected in Suyin’s map of </w:t>
      </w:r>
      <w:r w:rsidR="00784DDB" w:rsidRPr="00D00F3D">
        <w:rPr>
          <w:rFonts w:ascii="Arial" w:eastAsia="Times New Roman" w:hAnsi="Arial" w:cs="Arial"/>
          <w:color w:val="000000" w:themeColor="text1"/>
          <w:sz w:val="22"/>
          <w:szCs w:val="22"/>
        </w:rPr>
        <w:t xml:space="preserve">Hong Kong identity. </w:t>
      </w:r>
      <w:r w:rsidR="00DD3FB6" w:rsidRPr="00D00F3D">
        <w:rPr>
          <w:rFonts w:ascii="Arial" w:eastAsia="Times New Roman" w:hAnsi="Arial" w:cs="Arial"/>
          <w:color w:val="000000" w:themeColor="text1"/>
          <w:sz w:val="22"/>
          <w:szCs w:val="22"/>
        </w:rPr>
        <w:t>The uncertainty of Hong Kong’s present, due to the transforming political and economic climate, is internalised by characters who see themselves as geographically, temporally and ideologically inbetween</w:t>
      </w:r>
      <w:r w:rsidR="00CE2F16" w:rsidRPr="00D00F3D">
        <w:rPr>
          <w:rFonts w:ascii="Arial" w:eastAsia="Times New Roman" w:hAnsi="Arial" w:cs="Arial"/>
          <w:color w:val="000000" w:themeColor="text1"/>
          <w:sz w:val="22"/>
          <w:szCs w:val="22"/>
        </w:rPr>
        <w:t>. Against the politically uncertain backdrop, Suyin, for example, perpetually re-evaluates her own ‘Eurasian’ identity;</w:t>
      </w:r>
      <w:r w:rsidR="00CE2F16" w:rsidRPr="00D00F3D">
        <w:rPr>
          <w:rStyle w:val="FootnoteReference"/>
          <w:rFonts w:ascii="Arial" w:eastAsia="Times New Roman" w:hAnsi="Arial" w:cs="Arial"/>
          <w:color w:val="000000" w:themeColor="text1"/>
          <w:sz w:val="22"/>
          <w:szCs w:val="22"/>
        </w:rPr>
        <w:footnoteReference w:id="224"/>
      </w:r>
      <w:r w:rsidR="00CE2F16" w:rsidRPr="00D00F3D">
        <w:rPr>
          <w:rFonts w:ascii="Arial" w:eastAsia="Times New Roman" w:hAnsi="Arial" w:cs="Arial"/>
          <w:color w:val="000000" w:themeColor="text1"/>
          <w:sz w:val="22"/>
          <w:szCs w:val="22"/>
        </w:rPr>
        <w:t xml:space="preserve"> her political ideologies, pitching her communist sympathies against her affair with Mark, the ‘imperial British newspaperman’;</w:t>
      </w:r>
      <w:r w:rsidR="00CE2F16" w:rsidRPr="00D00F3D">
        <w:rPr>
          <w:rStyle w:val="FootnoteReference"/>
          <w:rFonts w:ascii="Arial" w:eastAsia="Times New Roman" w:hAnsi="Arial" w:cs="Arial"/>
          <w:color w:val="000000" w:themeColor="text1"/>
          <w:sz w:val="22"/>
          <w:szCs w:val="22"/>
        </w:rPr>
        <w:footnoteReference w:id="225"/>
      </w:r>
      <w:r w:rsidR="00CE2F16" w:rsidRPr="00D00F3D">
        <w:rPr>
          <w:rFonts w:ascii="Arial" w:eastAsia="Times New Roman" w:hAnsi="Arial" w:cs="Arial"/>
          <w:color w:val="000000" w:themeColor="text1"/>
          <w:sz w:val="22"/>
          <w:szCs w:val="22"/>
        </w:rPr>
        <w:t xml:space="preserve"> and the “inbetween-ness” of the present. As she reflects, ‘this was the present, the moment now [a]nd the future, in spite of all predictions ... still remained completely unknown’.</w:t>
      </w:r>
      <w:r w:rsidR="00CE2F16" w:rsidRPr="00D00F3D">
        <w:rPr>
          <w:rStyle w:val="FootnoteReference"/>
          <w:rFonts w:ascii="Arial" w:eastAsia="Times New Roman" w:hAnsi="Arial" w:cs="Arial"/>
          <w:color w:val="000000" w:themeColor="text1"/>
          <w:sz w:val="22"/>
          <w:szCs w:val="22"/>
        </w:rPr>
        <w:footnoteReference w:id="226"/>
      </w:r>
      <w:r w:rsidR="00CE2F16" w:rsidRPr="00D00F3D">
        <w:rPr>
          <w:rFonts w:ascii="Arial" w:eastAsia="Times New Roman" w:hAnsi="Arial" w:cs="Arial"/>
          <w:color w:val="000000" w:themeColor="text1"/>
          <w:sz w:val="22"/>
          <w:szCs w:val="22"/>
        </w:rPr>
        <w:t xml:space="preserve"> These ideas of “inbetween</w:t>
      </w:r>
      <w:r w:rsidR="00951E89" w:rsidRPr="00D00F3D">
        <w:rPr>
          <w:rFonts w:ascii="Arial" w:eastAsia="Times New Roman" w:hAnsi="Arial" w:cs="Arial"/>
          <w:color w:val="000000" w:themeColor="text1"/>
          <w:sz w:val="22"/>
          <w:szCs w:val="22"/>
        </w:rPr>
        <w:t>-</w:t>
      </w:r>
      <w:r w:rsidR="00CE2F16" w:rsidRPr="00D00F3D">
        <w:rPr>
          <w:rFonts w:ascii="Arial" w:eastAsia="Times New Roman" w:hAnsi="Arial" w:cs="Arial"/>
          <w:color w:val="000000" w:themeColor="text1"/>
          <w:sz w:val="22"/>
          <w:szCs w:val="22"/>
        </w:rPr>
        <w:t xml:space="preserve">ness” dominate </w:t>
      </w:r>
      <w:r w:rsidR="008D220D" w:rsidRPr="00D00F3D">
        <w:rPr>
          <w:rFonts w:ascii="Arial" w:eastAsia="Times New Roman" w:hAnsi="Arial" w:cs="Arial"/>
          <w:color w:val="000000" w:themeColor="text1"/>
          <w:sz w:val="22"/>
          <w:szCs w:val="22"/>
        </w:rPr>
        <w:t>Anglo</w:t>
      </w:r>
      <w:r w:rsidR="00CE2F16" w:rsidRPr="00D00F3D">
        <w:rPr>
          <w:rFonts w:ascii="Arial" w:eastAsia="Times New Roman" w:hAnsi="Arial" w:cs="Arial"/>
          <w:color w:val="000000" w:themeColor="text1"/>
          <w:sz w:val="22"/>
          <w:szCs w:val="22"/>
        </w:rPr>
        <w:t xml:space="preserve">phone Hong Kong narratives that follow, particularly those which, like Suyin, weave together the personal and the public. </w:t>
      </w:r>
      <w:r w:rsidR="00784DDB" w:rsidRPr="00D00F3D">
        <w:rPr>
          <w:rFonts w:ascii="Arial" w:eastAsia="Times New Roman" w:hAnsi="Arial" w:cs="Arial"/>
          <w:color w:val="000000" w:themeColor="text1"/>
          <w:sz w:val="22"/>
          <w:szCs w:val="22"/>
        </w:rPr>
        <w:t xml:space="preserve">For example, </w:t>
      </w:r>
      <w:r w:rsidR="00CE2F16" w:rsidRPr="00D00F3D">
        <w:rPr>
          <w:rFonts w:ascii="Arial" w:eastAsia="Times New Roman" w:hAnsi="Arial" w:cs="Arial"/>
          <w:color w:val="000000" w:themeColor="text1"/>
          <w:sz w:val="22"/>
          <w:szCs w:val="22"/>
        </w:rPr>
        <w:t xml:space="preserve">New’s </w:t>
      </w:r>
      <w:r w:rsidR="00CE2F16" w:rsidRPr="00D00F3D">
        <w:rPr>
          <w:rFonts w:ascii="Arial" w:eastAsia="Times New Roman" w:hAnsi="Arial" w:cs="Arial"/>
          <w:i/>
          <w:iCs/>
          <w:color w:val="000000" w:themeColor="text1"/>
          <w:sz w:val="22"/>
          <w:szCs w:val="22"/>
        </w:rPr>
        <w:t>The Chinese Box</w:t>
      </w:r>
      <w:r w:rsidR="00CE2F16" w:rsidRPr="00D00F3D">
        <w:rPr>
          <w:rFonts w:ascii="Arial" w:eastAsia="Times New Roman" w:hAnsi="Arial" w:cs="Arial"/>
          <w:color w:val="000000" w:themeColor="text1"/>
          <w:sz w:val="22"/>
          <w:szCs w:val="22"/>
        </w:rPr>
        <w:t xml:space="preserve">, </w:t>
      </w:r>
      <w:r w:rsidR="00784DDB" w:rsidRPr="00D00F3D">
        <w:rPr>
          <w:rFonts w:ascii="Arial" w:eastAsia="Times New Roman" w:hAnsi="Arial" w:cs="Arial"/>
          <w:color w:val="000000"/>
          <w:sz w:val="22"/>
          <w:szCs w:val="22"/>
          <w:lang w:eastAsia="en-GB"/>
        </w:rPr>
        <w:t xml:space="preserve">set during the 1967 riots, </w:t>
      </w:r>
      <w:r w:rsidR="00CE2F16" w:rsidRPr="00D00F3D">
        <w:rPr>
          <w:rFonts w:ascii="Arial" w:eastAsia="Times New Roman" w:hAnsi="Arial" w:cs="Arial"/>
          <w:color w:val="000000" w:themeColor="text1"/>
          <w:sz w:val="22"/>
          <w:szCs w:val="22"/>
        </w:rPr>
        <w:t xml:space="preserve">is comprised of </w:t>
      </w:r>
      <w:r w:rsidR="00CE2F16" w:rsidRPr="00D00F3D">
        <w:rPr>
          <w:rFonts w:ascii="Arial" w:eastAsia="Times New Roman" w:hAnsi="Arial" w:cs="Arial"/>
          <w:color w:val="000000"/>
          <w:sz w:val="22"/>
          <w:szCs w:val="22"/>
          <w:lang w:eastAsia="en-GB"/>
        </w:rPr>
        <w:t xml:space="preserve">fragments of a fictional newspaper and the story of his protagonist, Dimitri Johnston, a European Hong Kong academic. Johnston and his wife experience a sense of subjective disjuncture and paralysis, </w:t>
      </w:r>
      <w:r w:rsidR="00784DDB" w:rsidRPr="00D00F3D">
        <w:rPr>
          <w:rFonts w:ascii="Arial" w:eastAsia="Times New Roman" w:hAnsi="Arial" w:cs="Arial"/>
          <w:color w:val="000000"/>
          <w:sz w:val="22"/>
          <w:szCs w:val="22"/>
          <w:lang w:eastAsia="en-GB"/>
        </w:rPr>
        <w:t xml:space="preserve">and they are </w:t>
      </w:r>
      <w:r w:rsidR="00CE2F16" w:rsidRPr="00D00F3D">
        <w:rPr>
          <w:rFonts w:ascii="Arial" w:eastAsia="Times New Roman" w:hAnsi="Arial" w:cs="Arial"/>
          <w:color w:val="000000"/>
          <w:sz w:val="22"/>
          <w:szCs w:val="22"/>
          <w:lang w:eastAsia="en-GB"/>
        </w:rPr>
        <w:t>overwhelmed with feelings of failure, disintegration, and unrest. Dimitri’s brief extra-marital affairs ultimately fail to re-anchor his subjectivity, fraught with indecision and irresolution. Th</w:t>
      </w:r>
      <w:r w:rsidR="00730AC7" w:rsidRPr="00D00F3D">
        <w:rPr>
          <w:rFonts w:ascii="Arial" w:eastAsia="Times New Roman" w:hAnsi="Arial" w:cs="Arial"/>
          <w:color w:val="000000"/>
          <w:sz w:val="22"/>
          <w:szCs w:val="22"/>
          <w:lang w:eastAsia="en-GB"/>
        </w:rPr>
        <w:t>e turbulent political landscape,</w:t>
      </w:r>
      <w:r w:rsidR="00CE2F16" w:rsidRPr="00D00F3D">
        <w:rPr>
          <w:rFonts w:ascii="Arial" w:eastAsia="Times New Roman" w:hAnsi="Arial" w:cs="Arial"/>
          <w:color w:val="000000"/>
          <w:sz w:val="22"/>
          <w:szCs w:val="22"/>
          <w:lang w:eastAsia="en-GB"/>
        </w:rPr>
        <w:t xml:space="preserve"> </w:t>
      </w:r>
      <w:r w:rsidR="00730AC7" w:rsidRPr="00D00F3D">
        <w:rPr>
          <w:rFonts w:ascii="Arial" w:eastAsia="Times New Roman" w:hAnsi="Arial" w:cs="Arial"/>
          <w:color w:val="000000"/>
          <w:sz w:val="22"/>
          <w:szCs w:val="22"/>
          <w:lang w:eastAsia="en-GB"/>
        </w:rPr>
        <w:t xml:space="preserve">along with </w:t>
      </w:r>
      <w:r w:rsidR="00CE2F16" w:rsidRPr="00D00F3D">
        <w:rPr>
          <w:rFonts w:ascii="Arial" w:eastAsia="Times New Roman" w:hAnsi="Arial" w:cs="Arial"/>
          <w:color w:val="000000"/>
          <w:sz w:val="22"/>
          <w:szCs w:val="22"/>
          <w:lang w:eastAsia="en-GB"/>
        </w:rPr>
        <w:t>the suicide of his wife, leave Dimi</w:t>
      </w:r>
      <w:r w:rsidR="00730AC7" w:rsidRPr="00D00F3D">
        <w:rPr>
          <w:rFonts w:ascii="Arial" w:eastAsia="Times New Roman" w:hAnsi="Arial" w:cs="Arial"/>
          <w:color w:val="000000"/>
          <w:sz w:val="22"/>
          <w:szCs w:val="22"/>
          <w:lang w:eastAsia="en-GB"/>
        </w:rPr>
        <w:t>tri</w:t>
      </w:r>
      <w:r w:rsidR="00CE2F16" w:rsidRPr="00D00F3D">
        <w:rPr>
          <w:rFonts w:ascii="Arial" w:eastAsia="Times New Roman" w:hAnsi="Arial" w:cs="Arial"/>
          <w:color w:val="000000"/>
          <w:sz w:val="22"/>
          <w:szCs w:val="22"/>
          <w:lang w:eastAsia="en-GB"/>
        </w:rPr>
        <w:t xml:space="preserve"> even more uncertain of his and Hong Kong’s futures</w:t>
      </w:r>
      <w:r w:rsidR="00730AC7" w:rsidRPr="00D00F3D">
        <w:rPr>
          <w:rFonts w:ascii="Arial" w:eastAsia="Times New Roman" w:hAnsi="Arial" w:cs="Arial"/>
          <w:color w:val="000000"/>
          <w:sz w:val="22"/>
          <w:szCs w:val="22"/>
          <w:lang w:eastAsia="en-GB"/>
        </w:rPr>
        <w:t>,</w:t>
      </w:r>
      <w:r w:rsidR="00CE2F16" w:rsidRPr="00D00F3D">
        <w:rPr>
          <w:rFonts w:ascii="Arial" w:eastAsia="Times New Roman" w:hAnsi="Arial" w:cs="Arial"/>
          <w:color w:val="000000"/>
          <w:sz w:val="22"/>
          <w:szCs w:val="22"/>
          <w:lang w:eastAsia="en-GB"/>
        </w:rPr>
        <w:t xml:space="preserve"> which parallel one another</w:t>
      </w:r>
      <w:r w:rsidR="00DD3FB6" w:rsidRPr="00D00F3D">
        <w:rPr>
          <w:rFonts w:ascii="Arial" w:eastAsia="Times New Roman" w:hAnsi="Arial" w:cs="Arial"/>
          <w:color w:val="000000" w:themeColor="text1"/>
          <w:sz w:val="22"/>
          <w:szCs w:val="22"/>
        </w:rPr>
        <w:t xml:space="preserve">. </w:t>
      </w:r>
      <w:r w:rsidR="00784DDB" w:rsidRPr="00D00F3D">
        <w:rPr>
          <w:rFonts w:ascii="Arial" w:eastAsia="Times New Roman" w:hAnsi="Arial" w:cs="Arial"/>
          <w:color w:val="000000"/>
          <w:sz w:val="22"/>
          <w:szCs w:val="22"/>
          <w:lang w:eastAsia="en-GB"/>
        </w:rPr>
        <w:t>Like</w:t>
      </w:r>
      <w:r w:rsidR="00CE2F16" w:rsidRPr="00D00F3D">
        <w:rPr>
          <w:rFonts w:ascii="Arial" w:eastAsia="Times New Roman" w:hAnsi="Arial" w:cs="Arial"/>
          <w:color w:val="000000" w:themeColor="text1"/>
          <w:sz w:val="22"/>
          <w:szCs w:val="22"/>
        </w:rPr>
        <w:t xml:space="preserve"> Suyin’s novel, </w:t>
      </w:r>
      <w:r w:rsidR="004E55B3" w:rsidRPr="00D00F3D">
        <w:rPr>
          <w:rFonts w:ascii="Arial" w:eastAsia="Times New Roman" w:hAnsi="Arial" w:cs="Arial"/>
          <w:color w:val="000000" w:themeColor="text1"/>
          <w:sz w:val="22"/>
          <w:szCs w:val="22"/>
        </w:rPr>
        <w:t>Hong Kong, with all its uncertainty, becomes an anchor for equally uncertain identities.</w:t>
      </w:r>
      <w:r w:rsidR="00693123" w:rsidRPr="00D00F3D">
        <w:rPr>
          <w:rFonts w:ascii="Arial" w:eastAsia="Times New Roman" w:hAnsi="Arial" w:cs="Arial"/>
          <w:color w:val="000000" w:themeColor="text1"/>
          <w:sz w:val="22"/>
          <w:szCs w:val="22"/>
        </w:rPr>
        <w:t xml:space="preserve"> </w:t>
      </w:r>
    </w:p>
    <w:p w14:paraId="25EBBA37" w14:textId="77777777" w:rsidR="00784DDB" w:rsidRPr="00D00F3D" w:rsidRDefault="00784DDB" w:rsidP="00D00F3D">
      <w:pPr>
        <w:spacing w:line="360" w:lineRule="auto"/>
        <w:ind w:firstLine="720"/>
        <w:rPr>
          <w:rFonts w:ascii="Arial" w:eastAsia="Times New Roman" w:hAnsi="Arial" w:cs="Arial"/>
          <w:color w:val="000000" w:themeColor="text1"/>
          <w:sz w:val="22"/>
          <w:szCs w:val="22"/>
        </w:rPr>
      </w:pPr>
    </w:p>
    <w:p w14:paraId="15CA18F0" w14:textId="43C90088" w:rsidR="004E55B3" w:rsidRPr="00D00F3D" w:rsidRDefault="00693123" w:rsidP="00D00F3D">
      <w:pPr>
        <w:spacing w:line="360" w:lineRule="auto"/>
        <w:ind w:firstLine="720"/>
        <w:rPr>
          <w:rFonts w:ascii="Arial" w:eastAsia="Times New Roman" w:hAnsi="Arial" w:cs="Arial"/>
          <w:color w:val="000000"/>
          <w:sz w:val="22"/>
          <w:szCs w:val="22"/>
          <w:lang w:eastAsia="en-GB"/>
        </w:rPr>
      </w:pPr>
      <w:r w:rsidRPr="00D00F3D">
        <w:rPr>
          <w:rFonts w:ascii="Arial" w:eastAsia="Times New Roman" w:hAnsi="Arial" w:cs="Arial"/>
          <w:color w:val="000000" w:themeColor="text1"/>
          <w:sz w:val="22"/>
          <w:szCs w:val="22"/>
        </w:rPr>
        <w:t>S</w:t>
      </w:r>
      <w:r w:rsidR="004E55B3" w:rsidRPr="00D00F3D">
        <w:rPr>
          <w:rFonts w:ascii="Arial" w:eastAsia="Times New Roman" w:hAnsi="Arial" w:cs="Arial"/>
          <w:color w:val="000000" w:themeColor="text1"/>
          <w:sz w:val="22"/>
          <w:szCs w:val="22"/>
        </w:rPr>
        <w:t xml:space="preserve">omewhat paradoxically, Suyin presents Hong Kong’s temporal, geographical and political </w:t>
      </w:r>
      <w:r w:rsidR="00EC7D19" w:rsidRPr="00D00F3D">
        <w:rPr>
          <w:rFonts w:ascii="Arial" w:eastAsia="Times New Roman" w:hAnsi="Arial" w:cs="Arial"/>
          <w:color w:val="000000" w:themeColor="text1"/>
          <w:sz w:val="22"/>
          <w:szCs w:val="22"/>
        </w:rPr>
        <w:t>“inbetween-ness”</w:t>
      </w:r>
      <w:r w:rsidR="004E55B3" w:rsidRPr="00D00F3D">
        <w:rPr>
          <w:rFonts w:ascii="Arial" w:eastAsia="Times New Roman" w:hAnsi="Arial" w:cs="Arial"/>
          <w:color w:val="000000" w:themeColor="text1"/>
          <w:sz w:val="22"/>
          <w:szCs w:val="22"/>
        </w:rPr>
        <w:t xml:space="preserve"> as a source of social cohesion. Consequently, ‘men with nowhere else to go [besides the] bustling eternal market Hong Kong’</w:t>
      </w:r>
      <w:r w:rsidR="002C3CC6" w:rsidRPr="00D00F3D">
        <w:rPr>
          <w:rStyle w:val="FootnoteReference"/>
          <w:rFonts w:ascii="Arial" w:eastAsia="Times New Roman" w:hAnsi="Arial" w:cs="Arial"/>
          <w:color w:val="000000" w:themeColor="text1"/>
          <w:sz w:val="22"/>
          <w:szCs w:val="22"/>
        </w:rPr>
        <w:footnoteReference w:id="227"/>
      </w:r>
      <w:r w:rsidR="004E55B3" w:rsidRPr="00D00F3D">
        <w:rPr>
          <w:rFonts w:ascii="Arial" w:eastAsia="Times New Roman" w:hAnsi="Arial" w:cs="Arial"/>
          <w:color w:val="000000" w:themeColor="text1"/>
          <w:sz w:val="22"/>
          <w:szCs w:val="22"/>
        </w:rPr>
        <w:t xml:space="preserve"> become a community, held together by a shared </w:t>
      </w:r>
      <w:r w:rsidR="004C39AE" w:rsidRPr="00D00F3D">
        <w:rPr>
          <w:rFonts w:ascii="Arial" w:eastAsia="Times New Roman" w:hAnsi="Arial" w:cs="Arial"/>
          <w:color w:val="000000" w:themeColor="text1"/>
          <w:sz w:val="22"/>
          <w:szCs w:val="22"/>
        </w:rPr>
        <w:t>conception of themselves as</w:t>
      </w:r>
      <w:r w:rsidR="004E55B3" w:rsidRPr="00D00F3D">
        <w:rPr>
          <w:rFonts w:ascii="Arial" w:eastAsia="Times New Roman" w:hAnsi="Arial" w:cs="Arial"/>
          <w:color w:val="000000" w:themeColor="text1"/>
          <w:sz w:val="22"/>
          <w:szCs w:val="22"/>
        </w:rPr>
        <w:t xml:space="preserve"> ‘</w:t>
      </w:r>
      <w:r w:rsidR="004C39AE" w:rsidRPr="00D00F3D">
        <w:rPr>
          <w:rFonts w:ascii="Arial" w:eastAsia="Times New Roman" w:hAnsi="Arial" w:cs="Arial"/>
          <w:color w:val="000000" w:themeColor="text1"/>
          <w:sz w:val="22"/>
          <w:szCs w:val="22"/>
        </w:rPr>
        <w:t xml:space="preserve">no more or less than anybody else, </w:t>
      </w:r>
      <w:r w:rsidR="004E55B3" w:rsidRPr="00D00F3D">
        <w:rPr>
          <w:rFonts w:ascii="Arial" w:eastAsia="Times New Roman" w:hAnsi="Arial" w:cs="Arial"/>
          <w:color w:val="000000" w:themeColor="text1"/>
          <w:sz w:val="22"/>
          <w:szCs w:val="22"/>
        </w:rPr>
        <w:t>transien</w:t>
      </w:r>
      <w:r w:rsidR="004C39AE" w:rsidRPr="00D00F3D">
        <w:rPr>
          <w:rFonts w:ascii="Arial" w:eastAsia="Times New Roman" w:hAnsi="Arial" w:cs="Arial"/>
          <w:color w:val="000000" w:themeColor="text1"/>
          <w:sz w:val="22"/>
          <w:szCs w:val="22"/>
        </w:rPr>
        <w:t>t [and] imperfect in a world of endless inconsistency’</w:t>
      </w:r>
      <w:r w:rsidR="004E55B3" w:rsidRPr="00D00F3D">
        <w:rPr>
          <w:rFonts w:ascii="Arial" w:eastAsia="Times New Roman" w:hAnsi="Arial" w:cs="Arial"/>
          <w:color w:val="000000" w:themeColor="text1"/>
          <w:sz w:val="22"/>
          <w:szCs w:val="22"/>
        </w:rPr>
        <w:t xml:space="preserve"> </w:t>
      </w:r>
      <w:r w:rsidR="004C39AE" w:rsidRPr="00D00F3D">
        <w:rPr>
          <w:rFonts w:ascii="Arial" w:eastAsia="Times New Roman" w:hAnsi="Arial" w:cs="Arial"/>
          <w:color w:val="000000" w:themeColor="text1"/>
          <w:sz w:val="22"/>
          <w:szCs w:val="22"/>
        </w:rPr>
        <w:t>and</w:t>
      </w:r>
      <w:r w:rsidR="004E55B3" w:rsidRPr="00D00F3D">
        <w:rPr>
          <w:rFonts w:ascii="Arial" w:eastAsia="Times New Roman" w:hAnsi="Arial" w:cs="Arial"/>
          <w:color w:val="000000" w:themeColor="text1"/>
          <w:sz w:val="22"/>
          <w:szCs w:val="22"/>
        </w:rPr>
        <w:t xml:space="preserve"> ‘</w:t>
      </w:r>
      <w:r w:rsidR="004C39AE" w:rsidRPr="00D00F3D">
        <w:rPr>
          <w:rFonts w:ascii="Arial" w:eastAsia="Times New Roman" w:hAnsi="Arial" w:cs="Arial"/>
          <w:color w:val="000000" w:themeColor="text1"/>
          <w:sz w:val="22"/>
          <w:szCs w:val="22"/>
        </w:rPr>
        <w:t xml:space="preserve">like so many others, </w:t>
      </w:r>
      <w:r w:rsidR="004E55B3" w:rsidRPr="00D00F3D">
        <w:rPr>
          <w:rFonts w:ascii="Arial" w:eastAsia="Times New Roman" w:hAnsi="Arial" w:cs="Arial"/>
          <w:color w:val="000000" w:themeColor="text1"/>
          <w:sz w:val="22"/>
          <w:szCs w:val="22"/>
        </w:rPr>
        <w:t>subjects of destiny’.</w:t>
      </w:r>
      <w:r w:rsidR="00ED5B91" w:rsidRPr="00D00F3D">
        <w:rPr>
          <w:rStyle w:val="FootnoteReference"/>
          <w:rFonts w:ascii="Arial" w:eastAsia="Times New Roman" w:hAnsi="Arial" w:cs="Arial"/>
          <w:color w:val="000000" w:themeColor="text1"/>
          <w:sz w:val="22"/>
          <w:szCs w:val="22"/>
        </w:rPr>
        <w:footnoteReference w:id="228"/>
      </w:r>
      <w:r w:rsidR="004E55B3" w:rsidRPr="00D00F3D">
        <w:rPr>
          <w:rFonts w:ascii="Arial" w:eastAsia="Times New Roman" w:hAnsi="Arial" w:cs="Arial"/>
          <w:color w:val="000000" w:themeColor="text1"/>
          <w:sz w:val="22"/>
          <w:szCs w:val="22"/>
        </w:rPr>
        <w:t xml:space="preserve"> </w:t>
      </w:r>
      <w:r w:rsidR="00784DDB" w:rsidRPr="00D00F3D">
        <w:rPr>
          <w:rFonts w:ascii="Arial" w:eastAsia="Times New Roman" w:hAnsi="Arial" w:cs="Arial"/>
          <w:color w:val="000000" w:themeColor="text1"/>
          <w:sz w:val="22"/>
          <w:szCs w:val="22"/>
        </w:rPr>
        <w:t xml:space="preserve">Suyin’s narrative map of identity formation thus sets a precedent for much later Hong Kong writing and depictions of what Anthony Fung calls ‘the formation and reinforcement of imagined communities crystalized around the label of ‘Hong Kong </w:t>
      </w:r>
      <w:r w:rsidR="00784DDB" w:rsidRPr="00D00F3D">
        <w:rPr>
          <w:rFonts w:ascii="Arial" w:eastAsia="Times New Roman" w:hAnsi="Arial" w:cs="Arial"/>
          <w:color w:val="000000" w:themeColor="text1"/>
          <w:sz w:val="22"/>
          <w:szCs w:val="22"/>
        </w:rPr>
        <w:lastRenderedPageBreak/>
        <w:t>people’’.</w:t>
      </w:r>
      <w:r w:rsidR="00784DDB" w:rsidRPr="00D00F3D">
        <w:rPr>
          <w:rStyle w:val="FootnoteReference"/>
          <w:rFonts w:ascii="Arial" w:eastAsia="Times New Roman" w:hAnsi="Arial" w:cs="Arial"/>
          <w:color w:val="000000" w:themeColor="text1"/>
          <w:sz w:val="22"/>
          <w:szCs w:val="22"/>
        </w:rPr>
        <w:footnoteReference w:id="229"/>
      </w:r>
      <w:r w:rsidR="00784DDB"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In this chapter</w:t>
      </w:r>
      <w:r w:rsidR="00CE02A7"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I explore how </w:t>
      </w:r>
      <w:r w:rsidR="00784DDB" w:rsidRPr="00D00F3D">
        <w:rPr>
          <w:rFonts w:ascii="Arial" w:eastAsia="Times New Roman" w:hAnsi="Arial" w:cs="Arial"/>
          <w:color w:val="000000" w:themeColor="text1"/>
          <w:sz w:val="22"/>
          <w:szCs w:val="22"/>
        </w:rPr>
        <w:t>Suyin’s</w:t>
      </w:r>
      <w:r w:rsidRPr="00D00F3D">
        <w:rPr>
          <w:rFonts w:ascii="Arial" w:eastAsia="Times New Roman" w:hAnsi="Arial" w:cs="Arial"/>
          <w:color w:val="000000" w:themeColor="text1"/>
          <w:sz w:val="22"/>
          <w:szCs w:val="22"/>
        </w:rPr>
        <w:t xml:space="preserve"> conceptions of identity are </w:t>
      </w:r>
      <w:r w:rsidR="00784DDB" w:rsidRPr="00D00F3D">
        <w:rPr>
          <w:rFonts w:ascii="Arial" w:eastAsia="Times New Roman" w:hAnsi="Arial" w:cs="Arial"/>
          <w:color w:val="000000" w:themeColor="text1"/>
          <w:sz w:val="22"/>
          <w:szCs w:val="22"/>
        </w:rPr>
        <w:t>echoed in Anglophone Hong Kong writing that follows</w:t>
      </w:r>
      <w:r w:rsidRPr="00D00F3D">
        <w:rPr>
          <w:rFonts w:ascii="Arial" w:eastAsia="Times New Roman" w:hAnsi="Arial" w:cs="Arial"/>
          <w:color w:val="000000" w:themeColor="text1"/>
          <w:sz w:val="22"/>
          <w:szCs w:val="22"/>
        </w:rPr>
        <w:t xml:space="preserve">, </w:t>
      </w:r>
      <w:r w:rsidR="00CE02A7" w:rsidRPr="00D00F3D">
        <w:rPr>
          <w:rFonts w:ascii="Arial" w:eastAsia="Times New Roman" w:hAnsi="Arial" w:cs="Arial"/>
          <w:color w:val="000000" w:themeColor="text1"/>
          <w:sz w:val="22"/>
          <w:szCs w:val="22"/>
        </w:rPr>
        <w:t>as well as their effect on socio-political relations</w:t>
      </w:r>
      <w:r w:rsidR="00784DDB" w:rsidRPr="00D00F3D">
        <w:rPr>
          <w:rFonts w:ascii="Arial" w:eastAsia="Times New Roman" w:hAnsi="Arial" w:cs="Arial"/>
          <w:color w:val="000000" w:themeColor="text1"/>
          <w:sz w:val="22"/>
          <w:szCs w:val="22"/>
        </w:rPr>
        <w:t xml:space="preserve">. </w:t>
      </w:r>
      <w:r w:rsidR="00612D91" w:rsidRPr="00D00F3D">
        <w:rPr>
          <w:rFonts w:ascii="Arial" w:eastAsia="Times New Roman" w:hAnsi="Arial" w:cs="Arial"/>
          <w:color w:val="000000" w:themeColor="text1"/>
          <w:sz w:val="22"/>
          <w:szCs w:val="22"/>
        </w:rPr>
        <w:t>First</w:t>
      </w:r>
      <w:r w:rsidR="00CE02A7" w:rsidRPr="00D00F3D">
        <w:rPr>
          <w:rFonts w:ascii="Arial" w:eastAsia="Times New Roman" w:hAnsi="Arial" w:cs="Arial"/>
          <w:color w:val="000000" w:themeColor="text1"/>
          <w:sz w:val="22"/>
          <w:szCs w:val="22"/>
        </w:rPr>
        <w:t xml:space="preserve"> analysing the fictionality of ideations that underpin such constructs, I later devel</w:t>
      </w:r>
      <w:r w:rsidR="00612D91" w:rsidRPr="00D00F3D">
        <w:rPr>
          <w:rFonts w:ascii="Arial" w:eastAsia="Times New Roman" w:hAnsi="Arial" w:cs="Arial"/>
          <w:color w:val="000000" w:themeColor="text1"/>
          <w:sz w:val="22"/>
          <w:szCs w:val="22"/>
        </w:rPr>
        <w:t>op</w:t>
      </w:r>
      <w:r w:rsidR="00CE02A7" w:rsidRPr="00D00F3D">
        <w:rPr>
          <w:rFonts w:ascii="Arial" w:eastAsia="Times New Roman" w:hAnsi="Arial" w:cs="Arial"/>
          <w:color w:val="000000" w:themeColor="text1"/>
          <w:sz w:val="22"/>
          <w:szCs w:val="22"/>
        </w:rPr>
        <w:t xml:space="preserve"> a methodology that steers </w:t>
      </w:r>
      <w:r w:rsidR="00440E61" w:rsidRPr="00D00F3D">
        <w:rPr>
          <w:rFonts w:ascii="Arial" w:eastAsia="Times New Roman" w:hAnsi="Arial" w:cs="Arial"/>
          <w:color w:val="000000" w:themeColor="text1"/>
          <w:sz w:val="22"/>
          <w:szCs w:val="22"/>
        </w:rPr>
        <w:t>my narrative in a less aggressive direction.</w:t>
      </w:r>
    </w:p>
    <w:p w14:paraId="052B68D0" w14:textId="77777777" w:rsidR="004E55B3" w:rsidRPr="00D00F3D" w:rsidRDefault="004E55B3" w:rsidP="00D00F3D">
      <w:pPr>
        <w:spacing w:line="360" w:lineRule="auto"/>
        <w:rPr>
          <w:rFonts w:ascii="Arial" w:eastAsia="Times New Roman" w:hAnsi="Arial" w:cs="Arial"/>
          <w:color w:val="000000" w:themeColor="text1"/>
          <w:sz w:val="22"/>
          <w:szCs w:val="22"/>
        </w:rPr>
      </w:pPr>
    </w:p>
    <w:p w14:paraId="6D609AD3" w14:textId="4B2381A1" w:rsidR="004E55B3" w:rsidRPr="00D00F3D" w:rsidRDefault="004E55B3" w:rsidP="00D00F3D">
      <w:pPr>
        <w:spacing w:line="360" w:lineRule="auto"/>
        <w:ind w:firstLine="720"/>
        <w:rPr>
          <w:rFonts w:ascii="Arial" w:hAnsi="Arial" w:cs="Arial"/>
          <w:color w:val="000000" w:themeColor="text1"/>
          <w:sz w:val="22"/>
          <w:szCs w:val="22"/>
        </w:rPr>
      </w:pPr>
      <w:r w:rsidRPr="00D00F3D">
        <w:rPr>
          <w:rFonts w:ascii="Arial" w:eastAsia="Times New Roman" w:hAnsi="Arial" w:cs="Arial"/>
          <w:color w:val="000000" w:themeColor="text1"/>
          <w:sz w:val="22"/>
          <w:szCs w:val="22"/>
        </w:rPr>
        <w:t>I</w:t>
      </w:r>
      <w:r w:rsidR="00CE02A7" w:rsidRPr="00D00F3D">
        <w:rPr>
          <w:rFonts w:ascii="Arial" w:eastAsia="Times New Roman" w:hAnsi="Arial" w:cs="Arial"/>
          <w:color w:val="000000" w:themeColor="text1"/>
          <w:sz w:val="22"/>
          <w:szCs w:val="22"/>
        </w:rPr>
        <w:t>n many ways</w:t>
      </w:r>
      <w:r w:rsidR="006F4D23"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Suyin’s </w:t>
      </w:r>
      <w:r w:rsidR="00CE02A7" w:rsidRPr="00D00F3D">
        <w:rPr>
          <w:rFonts w:ascii="Arial" w:eastAsia="Times New Roman" w:hAnsi="Arial" w:cs="Arial"/>
          <w:color w:val="000000" w:themeColor="text1"/>
          <w:sz w:val="22"/>
          <w:szCs w:val="22"/>
        </w:rPr>
        <w:t>map of Hong Kong’s socio-political relations</w:t>
      </w:r>
      <w:r w:rsidRPr="00D00F3D">
        <w:rPr>
          <w:rFonts w:ascii="Arial" w:eastAsia="Times New Roman" w:hAnsi="Arial" w:cs="Arial"/>
          <w:color w:val="000000" w:themeColor="text1"/>
          <w:sz w:val="22"/>
          <w:szCs w:val="22"/>
        </w:rPr>
        <w:t xml:space="preserve"> resembles Anderson’s nation</w:t>
      </w:r>
      <w:r w:rsidR="00CE02A7"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‘imagined as a community, because, regardless of the actual inequality and exploitation that may prevail in each, the nation is always conceived as a deep, horizontal comradeship’.</w:t>
      </w:r>
      <w:r w:rsidRPr="00D00F3D">
        <w:rPr>
          <w:rStyle w:val="FootnoteReference"/>
          <w:rFonts w:ascii="Arial" w:eastAsia="Times New Roman" w:hAnsi="Arial" w:cs="Arial"/>
          <w:color w:val="000000" w:themeColor="text1"/>
          <w:sz w:val="22"/>
          <w:szCs w:val="22"/>
        </w:rPr>
        <w:footnoteReference w:id="230"/>
      </w:r>
      <w:r w:rsidRPr="00D00F3D">
        <w:rPr>
          <w:rFonts w:ascii="Arial" w:eastAsia="Times New Roman" w:hAnsi="Arial" w:cs="Arial"/>
          <w:color w:val="000000" w:themeColor="text1"/>
          <w:sz w:val="22"/>
          <w:szCs w:val="22"/>
        </w:rPr>
        <w:t xml:space="preserve"> As </w:t>
      </w:r>
      <w:r w:rsidR="00D22E8A" w:rsidRPr="00D00F3D">
        <w:rPr>
          <w:rFonts w:ascii="Arial" w:eastAsia="Times New Roman" w:hAnsi="Arial" w:cs="Arial"/>
          <w:color w:val="000000" w:themeColor="text1"/>
          <w:sz w:val="22"/>
          <w:szCs w:val="22"/>
        </w:rPr>
        <w:t>foregrounded</w:t>
      </w:r>
      <w:r w:rsidRPr="00D00F3D">
        <w:rPr>
          <w:rFonts w:ascii="Arial" w:eastAsia="Times New Roman" w:hAnsi="Arial" w:cs="Arial"/>
          <w:color w:val="000000" w:themeColor="text1"/>
          <w:sz w:val="22"/>
          <w:szCs w:val="22"/>
        </w:rPr>
        <w:t xml:space="preserve"> in the protagonists’ </w:t>
      </w:r>
      <w:r w:rsidR="00D22E8A" w:rsidRPr="00D00F3D">
        <w:rPr>
          <w:rFonts w:ascii="Arial" w:eastAsia="Times New Roman" w:hAnsi="Arial" w:cs="Arial"/>
          <w:color w:val="000000" w:themeColor="text1"/>
          <w:sz w:val="22"/>
          <w:szCs w:val="22"/>
        </w:rPr>
        <w:t xml:space="preserve">‘troubled but harmonious, ill-fated and yet </w:t>
      </w:r>
      <w:r w:rsidRPr="00D00F3D">
        <w:rPr>
          <w:rFonts w:ascii="Arial" w:eastAsia="Times New Roman" w:hAnsi="Arial" w:cs="Arial"/>
          <w:color w:val="000000" w:themeColor="text1"/>
          <w:sz w:val="22"/>
          <w:szCs w:val="22"/>
        </w:rPr>
        <w:t>triumphant love affair</w:t>
      </w:r>
      <w:r w:rsidR="00D22E8A" w:rsidRPr="00D00F3D">
        <w:rPr>
          <w:rStyle w:val="FootnoteReference"/>
          <w:rFonts w:ascii="Arial" w:eastAsia="Times New Roman" w:hAnsi="Arial" w:cs="Arial"/>
          <w:color w:val="000000" w:themeColor="text1"/>
          <w:sz w:val="22"/>
          <w:szCs w:val="22"/>
        </w:rPr>
        <w:footnoteReference w:id="231"/>
      </w:r>
      <w:r w:rsidRPr="00D00F3D">
        <w:rPr>
          <w:rFonts w:ascii="Arial" w:eastAsia="Times New Roman" w:hAnsi="Arial" w:cs="Arial"/>
          <w:color w:val="000000" w:themeColor="text1"/>
          <w:sz w:val="22"/>
          <w:szCs w:val="22"/>
        </w:rPr>
        <w:t xml:space="preserve">, Suyin builds Hong Kong as a space in which ‘barrier[s]’ caused by ‘race[,] social structure, hierarchies[,] customs and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prejudices’,</w:t>
      </w:r>
      <w:r w:rsidRPr="00D00F3D">
        <w:rPr>
          <w:rStyle w:val="FootnoteReference"/>
          <w:rFonts w:ascii="Arial" w:eastAsia="Times New Roman" w:hAnsi="Arial" w:cs="Arial"/>
          <w:color w:val="000000" w:themeColor="text1"/>
          <w:sz w:val="22"/>
          <w:szCs w:val="22"/>
        </w:rPr>
        <w:footnoteReference w:id="232"/>
      </w:r>
      <w:r w:rsidRPr="00D00F3D">
        <w:rPr>
          <w:rFonts w:ascii="Arial" w:eastAsia="Times New Roman" w:hAnsi="Arial" w:cs="Arial"/>
          <w:color w:val="000000" w:themeColor="text1"/>
          <w:sz w:val="22"/>
          <w:szCs w:val="22"/>
        </w:rPr>
        <w:t xml:space="preserve"> are </w:t>
      </w:r>
      <w:r w:rsidR="0026597E" w:rsidRPr="00D00F3D">
        <w:rPr>
          <w:rFonts w:ascii="Arial" w:eastAsia="Times New Roman" w:hAnsi="Arial" w:cs="Arial"/>
          <w:color w:val="000000" w:themeColor="text1"/>
          <w:sz w:val="22"/>
          <w:szCs w:val="22"/>
        </w:rPr>
        <w:t>overshadowed</w:t>
      </w:r>
      <w:r w:rsidRPr="00D00F3D">
        <w:rPr>
          <w:rFonts w:ascii="Arial" w:eastAsia="Times New Roman" w:hAnsi="Arial" w:cs="Arial"/>
          <w:color w:val="000000" w:themeColor="text1"/>
          <w:sz w:val="22"/>
          <w:szCs w:val="22"/>
        </w:rPr>
        <w:t xml:space="preserve"> by a </w:t>
      </w:r>
      <w:r w:rsidR="0026597E" w:rsidRPr="00D00F3D">
        <w:rPr>
          <w:rFonts w:ascii="Arial" w:eastAsia="Times New Roman" w:hAnsi="Arial" w:cs="Arial"/>
          <w:color w:val="000000" w:themeColor="text1"/>
          <w:sz w:val="22"/>
          <w:szCs w:val="22"/>
        </w:rPr>
        <w:t>point of commonality</w:t>
      </w:r>
      <w:r w:rsidR="0026597E" w:rsidRPr="00D00F3D">
        <w:rPr>
          <w:rFonts w:ascii="Arial" w:hAnsi="Arial" w:cs="Arial"/>
          <w:color w:val="000000" w:themeColor="text1"/>
          <w:sz w:val="22"/>
          <w:szCs w:val="22"/>
        </w:rPr>
        <w:t xml:space="preserve">: their </w:t>
      </w:r>
      <w:r w:rsidR="00EC7D19" w:rsidRPr="00D00F3D">
        <w:rPr>
          <w:rFonts w:ascii="Arial" w:hAnsi="Arial" w:cs="Arial"/>
          <w:color w:val="000000" w:themeColor="text1"/>
          <w:sz w:val="22"/>
          <w:szCs w:val="22"/>
        </w:rPr>
        <w:t>“inbetween-ness”</w:t>
      </w:r>
      <w:r w:rsidR="008B75E6" w:rsidRPr="00D00F3D">
        <w:rPr>
          <w:rFonts w:ascii="Arial" w:hAnsi="Arial" w:cs="Arial"/>
          <w:color w:val="000000" w:themeColor="text1"/>
          <w:sz w:val="22"/>
          <w:szCs w:val="22"/>
        </w:rPr>
        <w:t>. Hong Kong is an anchor for this commonality, described ‘a rock of exile to so many; poised, expectant, waiting for the future, just as we were’</w:t>
      </w:r>
      <w:r w:rsidR="007137F1" w:rsidRPr="00D00F3D">
        <w:rPr>
          <w:rFonts w:ascii="Arial" w:hAnsi="Arial" w:cs="Arial"/>
          <w:color w:val="000000" w:themeColor="text1"/>
          <w:sz w:val="22"/>
          <w:szCs w:val="22"/>
        </w:rPr>
        <w:t>.</w:t>
      </w:r>
      <w:r w:rsidR="008B75E6" w:rsidRPr="00D00F3D">
        <w:rPr>
          <w:rStyle w:val="FootnoteReference"/>
          <w:rFonts w:ascii="Arial" w:hAnsi="Arial" w:cs="Arial"/>
          <w:color w:val="000000" w:themeColor="text1"/>
          <w:sz w:val="22"/>
          <w:szCs w:val="22"/>
        </w:rPr>
        <w:footnoteReference w:id="233"/>
      </w:r>
      <w:r w:rsidR="008B75E6" w:rsidRPr="00D00F3D">
        <w:rPr>
          <w:rFonts w:ascii="Arial" w:hAnsi="Arial" w:cs="Arial"/>
          <w:color w:val="000000" w:themeColor="text1"/>
          <w:sz w:val="22"/>
          <w:szCs w:val="22"/>
        </w:rPr>
        <w:t xml:space="preserve"> </w:t>
      </w:r>
      <w:r w:rsidR="004D4310" w:rsidRPr="00D00F3D">
        <w:rPr>
          <w:rFonts w:ascii="Arial" w:hAnsi="Arial" w:cs="Arial"/>
          <w:color w:val="000000" w:themeColor="text1"/>
          <w:sz w:val="22"/>
          <w:szCs w:val="22"/>
        </w:rPr>
        <w:t>Anderson’s nation</w:t>
      </w:r>
      <w:r w:rsidR="00784DDB" w:rsidRPr="00D00F3D">
        <w:rPr>
          <w:rFonts w:ascii="Arial" w:hAnsi="Arial" w:cs="Arial"/>
          <w:color w:val="000000" w:themeColor="text1"/>
          <w:sz w:val="22"/>
          <w:szCs w:val="22"/>
        </w:rPr>
        <w:t xml:space="preserve"> is</w:t>
      </w:r>
      <w:r w:rsidR="004D4310" w:rsidRPr="00D00F3D">
        <w:rPr>
          <w:rFonts w:ascii="Arial" w:hAnsi="Arial" w:cs="Arial"/>
          <w:color w:val="000000" w:themeColor="text1"/>
          <w:sz w:val="22"/>
          <w:szCs w:val="22"/>
        </w:rPr>
        <w:t xml:space="preserve"> conceived out of ‘an anthropological spirit’, ‘capable of being transplanted </w:t>
      </w:r>
      <w:r w:rsidR="005618CB" w:rsidRPr="00D00F3D">
        <w:rPr>
          <w:rFonts w:ascii="Arial" w:hAnsi="Arial" w:cs="Arial"/>
          <w:color w:val="000000" w:themeColor="text1"/>
          <w:sz w:val="22"/>
          <w:szCs w:val="22"/>
        </w:rPr>
        <w:t>...</w:t>
      </w:r>
      <w:r w:rsidR="004D4310" w:rsidRPr="00D00F3D">
        <w:rPr>
          <w:rFonts w:ascii="Arial" w:hAnsi="Arial" w:cs="Arial"/>
          <w:color w:val="000000" w:themeColor="text1"/>
          <w:sz w:val="22"/>
          <w:szCs w:val="22"/>
        </w:rPr>
        <w:t xml:space="preserve"> to a great variety of social terrains, to merge and be merged with a correspondingly wide variety of political and ideological constellations’</w:t>
      </w:r>
      <w:r w:rsidR="00752324" w:rsidRPr="00D00F3D">
        <w:rPr>
          <w:rFonts w:ascii="Arial" w:hAnsi="Arial" w:cs="Arial"/>
          <w:color w:val="000000" w:themeColor="text1"/>
          <w:sz w:val="22"/>
          <w:szCs w:val="22"/>
        </w:rPr>
        <w:t>.</w:t>
      </w:r>
      <w:r w:rsidR="00752324" w:rsidRPr="00D00F3D">
        <w:rPr>
          <w:rStyle w:val="FootnoteReference"/>
          <w:rFonts w:ascii="Arial" w:hAnsi="Arial" w:cs="Arial"/>
          <w:color w:val="000000" w:themeColor="text1"/>
          <w:sz w:val="22"/>
          <w:szCs w:val="22"/>
        </w:rPr>
        <w:footnoteReference w:id="234"/>
      </w:r>
      <w:r w:rsidR="004D4310" w:rsidRPr="00D00F3D">
        <w:rPr>
          <w:rFonts w:ascii="Arial" w:hAnsi="Arial" w:cs="Arial"/>
          <w:color w:val="000000" w:themeColor="text1"/>
          <w:sz w:val="22"/>
          <w:szCs w:val="22"/>
        </w:rPr>
        <w:t xml:space="preserve"> </w:t>
      </w:r>
      <w:r w:rsidR="009640D8" w:rsidRPr="00D00F3D">
        <w:rPr>
          <w:rFonts w:ascii="Arial" w:hAnsi="Arial" w:cs="Arial"/>
          <w:color w:val="000000" w:themeColor="text1"/>
          <w:sz w:val="22"/>
          <w:szCs w:val="22"/>
        </w:rPr>
        <w:t>A</w:t>
      </w:r>
      <w:r w:rsidRPr="00D00F3D">
        <w:rPr>
          <w:rFonts w:ascii="Arial" w:hAnsi="Arial" w:cs="Arial"/>
          <w:color w:val="000000" w:themeColor="text1"/>
          <w:sz w:val="22"/>
          <w:szCs w:val="22"/>
        </w:rPr>
        <w:t xml:space="preserve">s Suyin </w:t>
      </w:r>
      <w:r w:rsidR="00511C01" w:rsidRPr="00D00F3D">
        <w:rPr>
          <w:rFonts w:ascii="Arial" w:hAnsi="Arial" w:cs="Arial"/>
          <w:color w:val="000000" w:themeColor="text1"/>
          <w:sz w:val="22"/>
          <w:szCs w:val="22"/>
        </w:rPr>
        <w:t xml:space="preserve">explores social networks, mapping </w:t>
      </w:r>
      <w:r w:rsidRPr="00D00F3D">
        <w:rPr>
          <w:rFonts w:ascii="Arial" w:hAnsi="Arial" w:cs="Arial"/>
          <w:color w:val="000000" w:themeColor="text1"/>
          <w:sz w:val="22"/>
          <w:szCs w:val="22"/>
        </w:rPr>
        <w:t xml:space="preserve">the </w:t>
      </w:r>
      <w:r w:rsidRPr="00D00F3D">
        <w:rPr>
          <w:rFonts w:ascii="Arial" w:eastAsia="Times New Roman" w:hAnsi="Arial" w:cs="Arial"/>
          <w:color w:val="000000" w:themeColor="text1"/>
          <w:sz w:val="22"/>
          <w:szCs w:val="22"/>
        </w:rPr>
        <w:t xml:space="preserve">inequality and exploitation rife in the late-colonial society, </w:t>
      </w:r>
      <w:r w:rsidR="008B75E6" w:rsidRPr="00D00F3D">
        <w:rPr>
          <w:rFonts w:ascii="Arial" w:eastAsia="Times New Roman" w:hAnsi="Arial" w:cs="Arial"/>
          <w:color w:val="000000" w:themeColor="text1"/>
          <w:sz w:val="22"/>
          <w:szCs w:val="22"/>
        </w:rPr>
        <w:t>an anthropological spirit intersects political and ideological divisions to produce a feeling of shared experience as a basis for group identity formation.</w:t>
      </w:r>
      <w:r w:rsidR="00CE02A7" w:rsidRPr="00D00F3D">
        <w:rPr>
          <w:rFonts w:ascii="Arial" w:eastAsia="Times New Roman" w:hAnsi="Arial" w:cs="Arial"/>
          <w:color w:val="000000" w:themeColor="text1"/>
          <w:sz w:val="22"/>
          <w:szCs w:val="22"/>
        </w:rPr>
        <w:t xml:space="preserve"> What stands out in Suyin’s map</w:t>
      </w:r>
      <w:r w:rsidR="00440744" w:rsidRPr="00D00F3D">
        <w:rPr>
          <w:rFonts w:ascii="Arial" w:eastAsia="Times New Roman" w:hAnsi="Arial" w:cs="Arial"/>
          <w:color w:val="000000" w:themeColor="text1"/>
          <w:sz w:val="22"/>
          <w:szCs w:val="22"/>
        </w:rPr>
        <w:t xml:space="preserve"> </w:t>
      </w:r>
      <w:r w:rsidR="00CE02A7" w:rsidRPr="00D00F3D">
        <w:rPr>
          <w:rFonts w:ascii="Arial" w:eastAsia="Times New Roman" w:hAnsi="Arial" w:cs="Arial"/>
          <w:color w:val="000000" w:themeColor="text1"/>
          <w:sz w:val="22"/>
          <w:szCs w:val="22"/>
        </w:rPr>
        <w:t>is the importance of affect and the collective imagination for reinforcing attachments to and within Hong Kong</w:t>
      </w:r>
      <w:r w:rsidR="005F1E2D" w:rsidRPr="00D00F3D">
        <w:rPr>
          <w:rFonts w:ascii="Arial" w:eastAsia="Times New Roman" w:hAnsi="Arial" w:cs="Arial"/>
          <w:color w:val="000000" w:themeColor="text1"/>
          <w:sz w:val="22"/>
          <w:szCs w:val="22"/>
        </w:rPr>
        <w:t>.</w:t>
      </w:r>
    </w:p>
    <w:p w14:paraId="31200B1A" w14:textId="77777777" w:rsidR="00B934A9" w:rsidRPr="00D00F3D" w:rsidRDefault="00B934A9" w:rsidP="00D00F3D">
      <w:pPr>
        <w:spacing w:line="360" w:lineRule="auto"/>
        <w:rPr>
          <w:rFonts w:ascii="Arial" w:hAnsi="Arial" w:cs="Arial"/>
          <w:b/>
          <w:bCs/>
          <w:sz w:val="22"/>
          <w:szCs w:val="22"/>
        </w:rPr>
      </w:pPr>
    </w:p>
    <w:p w14:paraId="0B87B1A8" w14:textId="1E857BB2" w:rsidR="00B934A9" w:rsidRPr="00D00F3D" w:rsidRDefault="00B934A9" w:rsidP="00D00F3D">
      <w:pPr>
        <w:spacing w:line="360" w:lineRule="auto"/>
        <w:rPr>
          <w:rFonts w:ascii="Arial" w:hAnsi="Arial" w:cs="Arial"/>
          <w:b/>
          <w:bCs/>
          <w:color w:val="000000" w:themeColor="text1"/>
          <w:sz w:val="22"/>
          <w:szCs w:val="22"/>
        </w:rPr>
      </w:pPr>
      <w:r w:rsidRPr="00D00F3D">
        <w:rPr>
          <w:rFonts w:ascii="Arial" w:eastAsia="Times New Roman" w:hAnsi="Arial" w:cs="Arial"/>
          <w:b/>
          <w:bCs/>
          <w:color w:val="000000" w:themeColor="text1"/>
          <w:sz w:val="22"/>
          <w:szCs w:val="22"/>
        </w:rPr>
        <w:t xml:space="preserve">Mapping </w:t>
      </w:r>
      <w:proofErr w:type="gramStart"/>
      <w:r w:rsidR="002C78E5" w:rsidRPr="00D00F3D">
        <w:rPr>
          <w:rFonts w:ascii="Arial" w:eastAsia="Times New Roman" w:hAnsi="Arial" w:cs="Arial"/>
          <w:b/>
          <w:bCs/>
          <w:color w:val="000000" w:themeColor="text1"/>
          <w:sz w:val="22"/>
          <w:szCs w:val="22"/>
        </w:rPr>
        <w:t>Socio-e</w:t>
      </w:r>
      <w:r w:rsidR="00FF46F6" w:rsidRPr="00D00F3D">
        <w:rPr>
          <w:rFonts w:ascii="Arial" w:eastAsia="Times New Roman" w:hAnsi="Arial" w:cs="Arial"/>
          <w:b/>
          <w:bCs/>
          <w:color w:val="000000" w:themeColor="text1"/>
          <w:sz w:val="22"/>
          <w:szCs w:val="22"/>
        </w:rPr>
        <w:t>conomics</w:t>
      </w:r>
      <w:proofErr w:type="gramEnd"/>
    </w:p>
    <w:p w14:paraId="6FB743E8" w14:textId="0EFE3C70" w:rsidR="00B934A9" w:rsidRPr="00D00F3D" w:rsidRDefault="00B934A9" w:rsidP="00D00F3D">
      <w:pPr>
        <w:spacing w:line="360" w:lineRule="auto"/>
        <w:ind w:firstLine="720"/>
        <w:rPr>
          <w:rFonts w:ascii="Arial" w:eastAsia="Times New Roman" w:hAnsi="Arial" w:cs="Arial"/>
          <w:sz w:val="22"/>
          <w:szCs w:val="22"/>
        </w:rPr>
      </w:pPr>
      <w:r w:rsidRPr="00D00F3D">
        <w:rPr>
          <w:rFonts w:ascii="Arial" w:eastAsia="Times New Roman" w:hAnsi="Arial" w:cs="Arial"/>
          <w:color w:val="000000" w:themeColor="text1"/>
          <w:sz w:val="22"/>
          <w:szCs w:val="22"/>
        </w:rPr>
        <w:t>Suyin initially illuminates societal divisions by plotting spatial relationships between social demographics. Suyin’s narrator describes how ‘seldom is there such close proximity of squalor and wealth, misery and ostentation’.</w:t>
      </w:r>
      <w:r w:rsidR="00E032E3" w:rsidRPr="00D00F3D">
        <w:rPr>
          <w:rStyle w:val="FootnoteReference"/>
          <w:rFonts w:ascii="Arial" w:eastAsia="Times New Roman" w:hAnsi="Arial" w:cs="Arial"/>
          <w:color w:val="000000" w:themeColor="text1"/>
          <w:sz w:val="22"/>
          <w:szCs w:val="22"/>
        </w:rPr>
        <w:footnoteReference w:id="235"/>
      </w:r>
      <w:r w:rsidRPr="00D00F3D">
        <w:rPr>
          <w:rFonts w:ascii="Arial" w:eastAsia="Times New Roman" w:hAnsi="Arial" w:cs="Arial"/>
          <w:color w:val="000000" w:themeColor="text1"/>
          <w:sz w:val="22"/>
          <w:szCs w:val="22"/>
        </w:rPr>
        <w:t xml:space="preserve"> She presents this divide as the result of a burgeoning commodity culture, establishing a parallel between the ‘wide’, ‘crowded’ </w:t>
      </w:r>
      <w:r w:rsidRPr="00D00F3D">
        <w:rPr>
          <w:rFonts w:ascii="Arial" w:eastAsia="Times New Roman" w:hAnsi="Arial" w:cs="Arial"/>
          <w:color w:val="000000" w:themeColor="text1"/>
          <w:sz w:val="22"/>
          <w:szCs w:val="22"/>
        </w:rPr>
        <w:lastRenderedPageBreak/>
        <w:t xml:space="preserve">shopping streets of ‘goods in profusion [and] American things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in great heaps on counters’, and the ‘narrow streets of the Chinese district [in which] abide the poor’, with overcrowded tenements, where ‘innumerable children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play in the dust’.</w:t>
      </w:r>
      <w:r w:rsidR="00E032E3" w:rsidRPr="00D00F3D">
        <w:rPr>
          <w:rStyle w:val="FootnoteReference"/>
          <w:rFonts w:ascii="Arial" w:eastAsia="Times New Roman" w:hAnsi="Arial" w:cs="Arial"/>
          <w:color w:val="000000" w:themeColor="text1"/>
          <w:sz w:val="22"/>
          <w:szCs w:val="22"/>
        </w:rPr>
        <w:footnoteReference w:id="236"/>
      </w:r>
      <w:r w:rsidRPr="00D00F3D">
        <w:rPr>
          <w:rFonts w:ascii="Arial" w:eastAsia="Times New Roman" w:hAnsi="Arial" w:cs="Arial"/>
          <w:color w:val="000000" w:themeColor="text1"/>
          <w:sz w:val="22"/>
          <w:szCs w:val="22"/>
        </w:rPr>
        <w:t xml:space="preserve"> This parallel is magnified when Suyin maps the poor district using the same objective criteria and syntax used to judge commodities; ‘here are the street </w:t>
      </w:r>
      <w:r w:rsidR="00511742" w:rsidRPr="00D00F3D">
        <w:rPr>
          <w:rFonts w:ascii="Arial" w:eastAsia="Times New Roman" w:hAnsi="Arial" w:cs="Arial"/>
          <w:color w:val="000000" w:themeColor="text1"/>
          <w:sz w:val="22"/>
          <w:szCs w:val="22"/>
        </w:rPr>
        <w:t xml:space="preserve">sleepers,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here a family spreads a mat,</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the streets are dirty, the houses smell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few go to look at them’.</w:t>
      </w:r>
      <w:r w:rsidR="00E032E3" w:rsidRPr="00D00F3D">
        <w:rPr>
          <w:rStyle w:val="FootnoteReference"/>
          <w:rFonts w:ascii="Arial" w:eastAsia="Times New Roman" w:hAnsi="Arial" w:cs="Arial"/>
          <w:color w:val="000000" w:themeColor="text1"/>
          <w:sz w:val="22"/>
          <w:szCs w:val="22"/>
        </w:rPr>
        <w:footnoteReference w:id="237"/>
      </w:r>
      <w:r w:rsidRPr="00D00F3D">
        <w:rPr>
          <w:rFonts w:ascii="Arial" w:eastAsia="Times New Roman" w:hAnsi="Arial" w:cs="Arial"/>
          <w:color w:val="000000" w:themeColor="text1"/>
          <w:sz w:val="22"/>
          <w:szCs w:val="22"/>
        </w:rPr>
        <w:t xml:space="preserve"> </w:t>
      </w:r>
      <w:r w:rsidR="00440744" w:rsidRPr="00D00F3D">
        <w:rPr>
          <w:rFonts w:ascii="Arial" w:eastAsia="Times New Roman" w:hAnsi="Arial" w:cs="Arial"/>
          <w:color w:val="000000" w:themeColor="text1"/>
          <w:sz w:val="22"/>
          <w:szCs w:val="22"/>
        </w:rPr>
        <w:t>Suyin pairs</w:t>
      </w:r>
      <w:r w:rsidRPr="00D00F3D">
        <w:rPr>
          <w:rFonts w:ascii="Arial" w:eastAsia="Times New Roman" w:hAnsi="Arial" w:cs="Arial"/>
          <w:color w:val="000000" w:themeColor="text1"/>
          <w:sz w:val="22"/>
          <w:szCs w:val="22"/>
        </w:rPr>
        <w:t xml:space="preserve"> topographical details, comparing ‘lipsticks [that] glisten in their cases’ with ‘pails of excreta are placed outside door[s] for collection’, and rich stalls ‘drape[d]’ in ‘silks’, with poor balconies ‘draped’ in ‘washing’.</w:t>
      </w:r>
      <w:r w:rsidR="00E032E3" w:rsidRPr="00D00F3D">
        <w:rPr>
          <w:rStyle w:val="FootnoteReference"/>
          <w:rFonts w:ascii="Arial" w:eastAsia="Times New Roman" w:hAnsi="Arial" w:cs="Arial"/>
          <w:color w:val="000000" w:themeColor="text1"/>
          <w:sz w:val="22"/>
          <w:szCs w:val="22"/>
        </w:rPr>
        <w:footnoteReference w:id="238"/>
      </w:r>
      <w:r w:rsidRPr="00D00F3D">
        <w:rPr>
          <w:rFonts w:ascii="Arial" w:eastAsia="Times New Roman" w:hAnsi="Arial" w:cs="Arial"/>
          <w:color w:val="000000" w:themeColor="text1"/>
          <w:sz w:val="22"/>
          <w:szCs w:val="22"/>
        </w:rPr>
        <w:t xml:space="preserve"> Suyin links these divisions to the colonial, laissez</w:t>
      </w:r>
      <w:r w:rsidR="00E032E3"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faire superstructure, echoing what she calls ‘</w:t>
      </w:r>
      <w:r w:rsidRPr="00D00F3D">
        <w:rPr>
          <w:rFonts w:ascii="Arial" w:eastAsia="Times New Roman" w:hAnsi="Arial" w:cs="Arial"/>
          <w:sz w:val="22"/>
          <w:szCs w:val="22"/>
        </w:rPr>
        <w:t>the colony’s mo</w:t>
      </w:r>
      <w:r w:rsidR="009E6DCB">
        <w:rPr>
          <w:rFonts w:ascii="Arial" w:eastAsia="Times New Roman" w:hAnsi="Arial" w:cs="Arial"/>
          <w:sz w:val="22"/>
          <w:szCs w:val="22"/>
        </w:rPr>
        <w:t>t</w:t>
      </w:r>
      <w:r w:rsidRPr="00D00F3D">
        <w:rPr>
          <w:rFonts w:ascii="Arial" w:eastAsia="Times New Roman" w:hAnsi="Arial" w:cs="Arial"/>
          <w:sz w:val="22"/>
          <w:szCs w:val="22"/>
        </w:rPr>
        <w:t>to’; ‘You can buy anything here’</w:t>
      </w:r>
      <w:r w:rsidR="00440744" w:rsidRPr="00D00F3D">
        <w:rPr>
          <w:rFonts w:ascii="Arial" w:eastAsia="Times New Roman" w:hAnsi="Arial" w:cs="Arial"/>
          <w:sz w:val="22"/>
          <w:szCs w:val="22"/>
        </w:rPr>
        <w:t>,</w:t>
      </w:r>
      <w:r w:rsidR="00E032E3" w:rsidRPr="00D00F3D">
        <w:rPr>
          <w:rStyle w:val="FootnoteReference"/>
          <w:rFonts w:ascii="Arial" w:eastAsia="Times New Roman" w:hAnsi="Arial" w:cs="Arial"/>
          <w:sz w:val="22"/>
          <w:szCs w:val="22"/>
        </w:rPr>
        <w:footnoteReference w:id="239"/>
      </w:r>
      <w:r w:rsidRPr="00D00F3D">
        <w:rPr>
          <w:rFonts w:ascii="Arial" w:eastAsia="Times New Roman" w:hAnsi="Arial" w:cs="Arial"/>
          <w:sz w:val="22"/>
          <w:szCs w:val="22"/>
        </w:rPr>
        <w:t xml:space="preserve"> </w:t>
      </w:r>
      <w:r w:rsidR="00440744" w:rsidRPr="00D00F3D">
        <w:rPr>
          <w:rFonts w:ascii="Arial" w:eastAsia="Times New Roman" w:hAnsi="Arial" w:cs="Arial"/>
          <w:sz w:val="22"/>
          <w:szCs w:val="22"/>
        </w:rPr>
        <w:t xml:space="preserve">thus critiquing </w:t>
      </w:r>
      <w:r w:rsidRPr="00D00F3D">
        <w:rPr>
          <w:rFonts w:ascii="Arial" w:eastAsia="Times New Roman" w:hAnsi="Arial" w:cs="Arial"/>
          <w:sz w:val="22"/>
          <w:szCs w:val="22"/>
        </w:rPr>
        <w:t>Hong Kong’s ‘modern ‘material’’</w:t>
      </w:r>
      <w:r w:rsidRPr="00D00F3D">
        <w:rPr>
          <w:rFonts w:ascii="Arial" w:eastAsia="Times New Roman" w:hAnsi="Arial" w:cs="Arial"/>
          <w:i/>
          <w:iCs/>
          <w:sz w:val="22"/>
          <w:szCs w:val="22"/>
        </w:rPr>
        <w:t xml:space="preserve"> </w:t>
      </w:r>
      <w:r w:rsidRPr="00D00F3D">
        <w:rPr>
          <w:rFonts w:ascii="Arial" w:eastAsia="Times New Roman" w:hAnsi="Arial" w:cs="Arial"/>
          <w:sz w:val="22"/>
          <w:szCs w:val="22"/>
        </w:rPr>
        <w:t xml:space="preserve">socioeconomic environment’ that had arisen ‘in the wake of enterprising European traders, soldiers, administrators and missionaries who, by their superior material power, established themselves as rulers’ </w:t>
      </w:r>
      <w:r w:rsidR="008B6910" w:rsidRPr="00D00F3D">
        <w:rPr>
          <w:rFonts w:ascii="Arial" w:eastAsia="Times New Roman" w:hAnsi="Arial" w:cs="Arial"/>
          <w:sz w:val="22"/>
          <w:szCs w:val="22"/>
        </w:rPr>
        <w:t>by literally mapping economic disparity.</w:t>
      </w:r>
      <w:r w:rsidR="00601C5D" w:rsidRPr="00D00F3D">
        <w:rPr>
          <w:rStyle w:val="FootnoteReference"/>
          <w:rFonts w:ascii="Arial" w:eastAsia="Times New Roman" w:hAnsi="Arial" w:cs="Arial"/>
          <w:sz w:val="22"/>
          <w:szCs w:val="22"/>
        </w:rPr>
        <w:t xml:space="preserve"> </w:t>
      </w:r>
      <w:r w:rsidR="00601C5D" w:rsidRPr="00D00F3D">
        <w:rPr>
          <w:rStyle w:val="FootnoteReference"/>
          <w:rFonts w:ascii="Arial" w:eastAsia="Times New Roman" w:hAnsi="Arial" w:cs="Arial"/>
          <w:sz w:val="22"/>
          <w:szCs w:val="22"/>
        </w:rPr>
        <w:footnoteReference w:id="240"/>
      </w:r>
    </w:p>
    <w:p w14:paraId="7B9D153E" w14:textId="6E6FCBE4" w:rsidR="00E57695" w:rsidRPr="00D00F3D" w:rsidRDefault="00E57695" w:rsidP="00D00F3D">
      <w:pPr>
        <w:spacing w:line="360" w:lineRule="auto"/>
        <w:rPr>
          <w:rFonts w:ascii="Arial" w:eastAsia="Times New Roman" w:hAnsi="Arial" w:cs="Arial"/>
          <w:sz w:val="22"/>
          <w:szCs w:val="22"/>
        </w:rPr>
      </w:pPr>
    </w:p>
    <w:p w14:paraId="3AAA77AD" w14:textId="3665EC7E" w:rsidR="00E57695" w:rsidRPr="00D00F3D" w:rsidRDefault="008849E0"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However, i</w:t>
      </w:r>
      <w:r w:rsidR="00E57695" w:rsidRPr="00D00F3D">
        <w:rPr>
          <w:rFonts w:ascii="Arial" w:eastAsia="Times New Roman" w:hAnsi="Arial" w:cs="Arial"/>
          <w:color w:val="000000" w:themeColor="text1"/>
          <w:sz w:val="22"/>
          <w:szCs w:val="22"/>
        </w:rPr>
        <w:t>n Suyin’s</w:t>
      </w:r>
      <w:r w:rsidR="00440744" w:rsidRPr="00D00F3D">
        <w:rPr>
          <w:rFonts w:ascii="Arial" w:eastAsia="Times New Roman" w:hAnsi="Arial" w:cs="Arial"/>
          <w:color w:val="000000" w:themeColor="text1"/>
          <w:sz w:val="22"/>
          <w:szCs w:val="22"/>
        </w:rPr>
        <w:t xml:space="preserve"> depictions of Hong Kong’s</w:t>
      </w:r>
      <w:r w:rsidR="00E57695" w:rsidRPr="00D00F3D">
        <w:rPr>
          <w:rFonts w:ascii="Arial" w:eastAsia="Times New Roman" w:hAnsi="Arial" w:cs="Arial"/>
          <w:color w:val="000000" w:themeColor="text1"/>
          <w:sz w:val="22"/>
          <w:szCs w:val="22"/>
        </w:rPr>
        <w:t xml:space="preserve"> transforming economic and social environment, ‘the asymmetry between victims [and colonizer] in the victimized/colonized nation’ </w:t>
      </w:r>
      <w:r w:rsidRPr="00D00F3D">
        <w:rPr>
          <w:rFonts w:ascii="Arial" w:eastAsia="Times New Roman" w:hAnsi="Arial" w:cs="Arial"/>
          <w:color w:val="000000" w:themeColor="text1"/>
          <w:sz w:val="22"/>
          <w:szCs w:val="22"/>
        </w:rPr>
        <w:t>is complicated.</w:t>
      </w:r>
      <w:r w:rsidR="00601C5D" w:rsidRPr="00D00F3D">
        <w:rPr>
          <w:rStyle w:val="FootnoteReference"/>
          <w:rFonts w:ascii="Arial" w:eastAsia="Times New Roman" w:hAnsi="Arial" w:cs="Arial"/>
          <w:color w:val="000000" w:themeColor="text1"/>
          <w:sz w:val="22"/>
          <w:szCs w:val="22"/>
        </w:rPr>
        <w:footnoteReference w:id="241"/>
      </w:r>
      <w:r w:rsidR="00E57695" w:rsidRPr="00D00F3D">
        <w:rPr>
          <w:rFonts w:ascii="Arial" w:eastAsia="Times New Roman" w:hAnsi="Arial" w:cs="Arial"/>
          <w:color w:val="000000" w:themeColor="text1"/>
          <w:sz w:val="22"/>
          <w:szCs w:val="22"/>
        </w:rPr>
        <w:t xml:space="preserve"> Suyin’s narrative </w:t>
      </w:r>
      <w:r w:rsidRPr="00D00F3D">
        <w:rPr>
          <w:rFonts w:ascii="Arial" w:eastAsia="Times New Roman" w:hAnsi="Arial" w:cs="Arial"/>
          <w:color w:val="000000" w:themeColor="text1"/>
          <w:sz w:val="22"/>
          <w:szCs w:val="22"/>
        </w:rPr>
        <w:t xml:space="preserve">map </w:t>
      </w:r>
      <w:r w:rsidR="00E57695" w:rsidRPr="00D00F3D">
        <w:rPr>
          <w:rFonts w:ascii="Arial" w:eastAsia="Times New Roman" w:hAnsi="Arial" w:cs="Arial"/>
          <w:color w:val="000000" w:themeColor="text1"/>
          <w:sz w:val="22"/>
          <w:szCs w:val="22"/>
        </w:rPr>
        <w:t>reflects less distinct spatial boundaries amongst the affluent Chinese, British and American population. Given the uncertain future, citizens are united in their desire to make a ‘[q]uick</w:t>
      </w:r>
      <w:r w:rsidR="00C1448F" w:rsidRPr="00D00F3D">
        <w:rPr>
          <w:rFonts w:ascii="Arial" w:eastAsia="Times New Roman" w:hAnsi="Arial" w:cs="Arial"/>
          <w:color w:val="000000" w:themeColor="text1"/>
          <w:sz w:val="22"/>
          <w:szCs w:val="22"/>
        </w:rPr>
        <w:t>-</w:t>
      </w:r>
      <w:r w:rsidR="00E57695" w:rsidRPr="00D00F3D">
        <w:rPr>
          <w:rFonts w:ascii="Arial" w:eastAsia="Times New Roman" w:hAnsi="Arial" w:cs="Arial"/>
          <w:color w:val="000000" w:themeColor="text1"/>
          <w:sz w:val="22"/>
          <w:szCs w:val="22"/>
        </w:rPr>
        <w:t>profit’</w:t>
      </w:r>
      <w:r w:rsidR="00440744" w:rsidRPr="00D00F3D">
        <w:rPr>
          <w:rFonts w:ascii="Arial" w:eastAsia="Times New Roman" w:hAnsi="Arial" w:cs="Arial"/>
          <w:color w:val="000000" w:themeColor="text1"/>
          <w:sz w:val="22"/>
          <w:szCs w:val="22"/>
        </w:rPr>
        <w:t>.</w:t>
      </w:r>
      <w:r w:rsidR="00C1448F" w:rsidRPr="00D00F3D">
        <w:rPr>
          <w:rStyle w:val="FootnoteReference"/>
          <w:rFonts w:ascii="Arial" w:eastAsia="Times New Roman" w:hAnsi="Arial" w:cs="Arial"/>
          <w:color w:val="000000" w:themeColor="text1"/>
          <w:sz w:val="22"/>
          <w:szCs w:val="22"/>
        </w:rPr>
        <w:footnoteReference w:id="242"/>
      </w:r>
      <w:r w:rsidR="00E57695" w:rsidRPr="00D00F3D">
        <w:rPr>
          <w:rFonts w:ascii="Arial" w:eastAsia="Times New Roman" w:hAnsi="Arial" w:cs="Arial"/>
          <w:color w:val="000000" w:themeColor="text1"/>
          <w:sz w:val="22"/>
          <w:szCs w:val="22"/>
        </w:rPr>
        <w:t xml:space="preserve"> </w:t>
      </w:r>
      <w:r w:rsidR="00440744" w:rsidRPr="00D00F3D">
        <w:rPr>
          <w:rFonts w:ascii="Arial" w:eastAsia="Times New Roman" w:hAnsi="Arial" w:cs="Arial"/>
          <w:color w:val="000000" w:themeColor="text1"/>
          <w:sz w:val="22"/>
          <w:szCs w:val="22"/>
        </w:rPr>
        <w:t>N</w:t>
      </w:r>
      <w:r w:rsidR="00E57695" w:rsidRPr="00D00F3D">
        <w:rPr>
          <w:rFonts w:ascii="Arial" w:eastAsia="Times New Roman" w:hAnsi="Arial" w:cs="Arial"/>
          <w:color w:val="000000" w:themeColor="text1"/>
          <w:sz w:val="22"/>
          <w:szCs w:val="22"/>
        </w:rPr>
        <w:t xml:space="preserve">ew transnational partnerships spring up between opportunists, and cause Suyin to reflect on new forms of exploitation </w:t>
      </w:r>
      <w:r w:rsidR="00E57695" w:rsidRPr="00D00F3D">
        <w:rPr>
          <w:rFonts w:ascii="Arial" w:eastAsia="Times New Roman" w:hAnsi="Arial" w:cs="Arial"/>
          <w:i/>
          <w:iCs/>
          <w:color w:val="000000" w:themeColor="text1"/>
          <w:sz w:val="22"/>
          <w:szCs w:val="22"/>
        </w:rPr>
        <w:t>within</w:t>
      </w:r>
      <w:r w:rsidR="00E57695" w:rsidRPr="00D00F3D">
        <w:rPr>
          <w:rFonts w:ascii="Arial" w:eastAsia="Times New Roman" w:hAnsi="Arial" w:cs="Arial"/>
          <w:color w:val="000000" w:themeColor="text1"/>
          <w:sz w:val="22"/>
          <w:szCs w:val="22"/>
        </w:rPr>
        <w:t xml:space="preserve"> as well as between milieu. She reflects, for example, that as ‘Colonial Administration grinds on’</w:t>
      </w:r>
      <w:r w:rsidR="007137F1" w:rsidRPr="00D00F3D">
        <w:rPr>
          <w:rFonts w:ascii="Arial" w:eastAsia="Times New Roman" w:hAnsi="Arial" w:cs="Arial"/>
          <w:color w:val="000000" w:themeColor="text1"/>
          <w:sz w:val="22"/>
          <w:szCs w:val="22"/>
        </w:rPr>
        <w:t>, ‘</w:t>
      </w:r>
      <w:r w:rsidR="00E57695" w:rsidRPr="00D00F3D">
        <w:rPr>
          <w:rFonts w:ascii="Arial" w:eastAsia="Times New Roman" w:hAnsi="Arial" w:cs="Arial"/>
          <w:color w:val="000000" w:themeColor="text1"/>
          <w:sz w:val="22"/>
          <w:szCs w:val="22"/>
        </w:rPr>
        <w:t>it is the Chinese themselves who are hardest on their own people[;] [t]hey exploit their own underdogs as no Englishman would dare to do in 1950</w:t>
      </w:r>
      <w:r w:rsidR="00C1448F" w:rsidRPr="00D00F3D">
        <w:rPr>
          <w:rFonts w:ascii="Arial" w:eastAsia="Times New Roman" w:hAnsi="Arial" w:cs="Arial"/>
          <w:color w:val="000000" w:themeColor="text1"/>
          <w:sz w:val="22"/>
          <w:szCs w:val="22"/>
        </w:rPr>
        <w:t>. The</w:t>
      </w:r>
      <w:r w:rsidR="00C62913" w:rsidRPr="00D00F3D">
        <w:rPr>
          <w:rFonts w:ascii="Arial" w:eastAsia="Times New Roman" w:hAnsi="Arial" w:cs="Arial"/>
          <w:color w:val="000000" w:themeColor="text1"/>
          <w:sz w:val="22"/>
          <w:szCs w:val="22"/>
        </w:rPr>
        <w:t>ir</w:t>
      </w:r>
      <w:r w:rsidR="00C1448F" w:rsidRPr="00D00F3D">
        <w:rPr>
          <w:rFonts w:ascii="Arial" w:eastAsia="Times New Roman" w:hAnsi="Arial" w:cs="Arial"/>
          <w:color w:val="000000" w:themeColor="text1"/>
          <w:sz w:val="22"/>
          <w:szCs w:val="22"/>
        </w:rPr>
        <w:t xml:space="preserve"> only concern is to get rich quick</w:t>
      </w:r>
      <w:r w:rsidR="007137F1" w:rsidRPr="00D00F3D">
        <w:rPr>
          <w:rFonts w:ascii="Arial" w:eastAsia="Times New Roman" w:hAnsi="Arial" w:cs="Arial"/>
          <w:color w:val="000000" w:themeColor="text1"/>
          <w:sz w:val="22"/>
          <w:szCs w:val="22"/>
        </w:rPr>
        <w:t>’</w:t>
      </w:r>
      <w:r w:rsidR="00E57695" w:rsidRPr="00D00F3D">
        <w:rPr>
          <w:rFonts w:ascii="Arial" w:eastAsia="Times New Roman" w:hAnsi="Arial" w:cs="Arial"/>
          <w:color w:val="000000" w:themeColor="text1"/>
          <w:sz w:val="22"/>
          <w:szCs w:val="22"/>
        </w:rPr>
        <w:t>.</w:t>
      </w:r>
      <w:r w:rsidR="00C1448F" w:rsidRPr="00D00F3D">
        <w:rPr>
          <w:rStyle w:val="FootnoteReference"/>
          <w:rFonts w:ascii="Arial" w:eastAsia="Times New Roman" w:hAnsi="Arial" w:cs="Arial"/>
          <w:color w:val="000000" w:themeColor="text1"/>
          <w:sz w:val="22"/>
          <w:szCs w:val="22"/>
        </w:rPr>
        <w:footnoteReference w:id="243"/>
      </w:r>
      <w:r w:rsidR="007137F1" w:rsidRPr="00D00F3D">
        <w:rPr>
          <w:rFonts w:ascii="Arial" w:eastAsia="Times New Roman" w:hAnsi="Arial" w:cs="Arial"/>
          <w:color w:val="000000" w:themeColor="text1"/>
          <w:sz w:val="22"/>
          <w:szCs w:val="22"/>
        </w:rPr>
        <w:t xml:space="preserve"> </w:t>
      </w:r>
      <w:r w:rsidR="00440744" w:rsidRPr="00D00F3D">
        <w:rPr>
          <w:rFonts w:ascii="Arial" w:eastAsia="Times New Roman" w:hAnsi="Arial" w:cs="Arial"/>
          <w:color w:val="000000" w:themeColor="text1"/>
          <w:sz w:val="22"/>
          <w:szCs w:val="22"/>
        </w:rPr>
        <w:t>W</w:t>
      </w:r>
      <w:r w:rsidR="00E57695" w:rsidRPr="00D00F3D">
        <w:rPr>
          <w:rFonts w:ascii="Arial" w:eastAsia="Times New Roman" w:hAnsi="Arial" w:cs="Arial"/>
          <w:color w:val="000000" w:themeColor="text1"/>
          <w:sz w:val="22"/>
          <w:szCs w:val="22"/>
        </w:rPr>
        <w:t xml:space="preserve">hile Suyin continues to use contrasting spaces to depict economic divisions, describing ‘squatters camps [that have] spread across the colony’ and ‘crouch at the doorstep of the hill-top mansions of the wealthy’, she </w:t>
      </w:r>
      <w:r w:rsidR="00C1448F" w:rsidRPr="00D00F3D">
        <w:rPr>
          <w:rFonts w:ascii="Arial" w:eastAsia="Times New Roman" w:hAnsi="Arial" w:cs="Arial"/>
          <w:color w:val="000000" w:themeColor="text1"/>
          <w:sz w:val="22"/>
          <w:szCs w:val="22"/>
        </w:rPr>
        <w:t>hangs</w:t>
      </w:r>
      <w:r w:rsidR="00E57695" w:rsidRPr="00D00F3D">
        <w:rPr>
          <w:rFonts w:ascii="Arial" w:eastAsia="Times New Roman" w:hAnsi="Arial" w:cs="Arial"/>
          <w:color w:val="000000" w:themeColor="text1"/>
          <w:sz w:val="22"/>
          <w:szCs w:val="22"/>
        </w:rPr>
        <w:t xml:space="preserve"> these divisions </w:t>
      </w:r>
      <w:r w:rsidR="00C1448F" w:rsidRPr="00D00F3D">
        <w:rPr>
          <w:rFonts w:ascii="Arial" w:eastAsia="Times New Roman" w:hAnsi="Arial" w:cs="Arial"/>
          <w:color w:val="000000" w:themeColor="text1"/>
          <w:sz w:val="22"/>
          <w:szCs w:val="22"/>
        </w:rPr>
        <w:t>on</w:t>
      </w:r>
      <w:r w:rsidR="00E57695" w:rsidRPr="00D00F3D">
        <w:rPr>
          <w:rFonts w:ascii="Arial" w:eastAsia="Times New Roman" w:hAnsi="Arial" w:cs="Arial"/>
          <w:color w:val="000000" w:themeColor="text1"/>
          <w:sz w:val="22"/>
          <w:szCs w:val="22"/>
        </w:rPr>
        <w:t xml:space="preserve"> </w:t>
      </w:r>
      <w:r w:rsidR="00440744" w:rsidRPr="00D00F3D">
        <w:rPr>
          <w:rFonts w:ascii="Arial" w:eastAsia="Times New Roman" w:hAnsi="Arial" w:cs="Arial"/>
          <w:color w:val="000000" w:themeColor="text1"/>
          <w:sz w:val="22"/>
          <w:szCs w:val="22"/>
        </w:rPr>
        <w:t xml:space="preserve">other </w:t>
      </w:r>
      <w:r w:rsidR="00440744" w:rsidRPr="00D00F3D">
        <w:rPr>
          <w:rFonts w:ascii="Arial" w:eastAsia="Times New Roman" w:hAnsi="Arial" w:cs="Arial"/>
          <w:color w:val="000000" w:themeColor="text1"/>
          <w:sz w:val="22"/>
          <w:szCs w:val="22"/>
        </w:rPr>
        <w:lastRenderedPageBreak/>
        <w:t xml:space="preserve">sociological factors such as mass </w:t>
      </w:r>
      <w:r w:rsidR="00E57695" w:rsidRPr="00D00F3D">
        <w:rPr>
          <w:rFonts w:ascii="Arial" w:eastAsia="Times New Roman" w:hAnsi="Arial" w:cs="Arial"/>
          <w:color w:val="000000" w:themeColor="text1"/>
          <w:sz w:val="22"/>
          <w:szCs w:val="22"/>
        </w:rPr>
        <w:t>migration from the mainland</w:t>
      </w:r>
      <w:r w:rsidR="00C1448F" w:rsidRPr="00D00F3D">
        <w:rPr>
          <w:rFonts w:ascii="Arial" w:eastAsia="Times New Roman" w:hAnsi="Arial" w:cs="Arial"/>
          <w:color w:val="000000" w:themeColor="text1"/>
          <w:sz w:val="22"/>
          <w:szCs w:val="22"/>
        </w:rPr>
        <w:t>.</w:t>
      </w:r>
      <w:r w:rsidR="00AE3FC0" w:rsidRPr="00D00F3D">
        <w:rPr>
          <w:rStyle w:val="FootnoteReference"/>
          <w:rFonts w:ascii="Arial" w:eastAsia="Times New Roman" w:hAnsi="Arial" w:cs="Arial"/>
          <w:color w:val="000000" w:themeColor="text1"/>
          <w:sz w:val="22"/>
          <w:szCs w:val="22"/>
        </w:rPr>
        <w:footnoteReference w:id="244"/>
      </w:r>
      <w:r w:rsidR="00C1448F" w:rsidRPr="00D00F3D">
        <w:rPr>
          <w:rFonts w:ascii="Arial" w:eastAsia="Times New Roman" w:hAnsi="Arial" w:cs="Arial"/>
          <w:color w:val="000000" w:themeColor="text1"/>
          <w:sz w:val="22"/>
          <w:szCs w:val="22"/>
        </w:rPr>
        <w:t xml:space="preserve"> She</w:t>
      </w:r>
      <w:r w:rsidR="00E57695" w:rsidRPr="00D00F3D">
        <w:rPr>
          <w:rFonts w:ascii="Arial" w:eastAsia="Times New Roman" w:hAnsi="Arial" w:cs="Arial"/>
          <w:color w:val="000000" w:themeColor="text1"/>
          <w:sz w:val="22"/>
          <w:szCs w:val="22"/>
        </w:rPr>
        <w:t xml:space="preserve"> </w:t>
      </w:r>
      <w:r w:rsidR="00440744" w:rsidRPr="00D00F3D">
        <w:rPr>
          <w:rFonts w:ascii="Arial" w:eastAsia="Times New Roman" w:hAnsi="Arial" w:cs="Arial"/>
          <w:color w:val="000000" w:themeColor="text1"/>
          <w:sz w:val="22"/>
          <w:szCs w:val="22"/>
        </w:rPr>
        <w:t xml:space="preserve">partially </w:t>
      </w:r>
      <w:r w:rsidR="00C1448F" w:rsidRPr="00D00F3D">
        <w:rPr>
          <w:rFonts w:ascii="Arial" w:eastAsia="Times New Roman" w:hAnsi="Arial" w:cs="Arial"/>
          <w:color w:val="000000" w:themeColor="text1"/>
          <w:sz w:val="22"/>
          <w:szCs w:val="22"/>
        </w:rPr>
        <w:t xml:space="preserve">excuses the ‘Colonial Government’, which she writes, ‘[i]n its own imperfect, hesitating way, </w:t>
      </w:r>
      <w:r w:rsidR="005618CB" w:rsidRPr="00D00F3D">
        <w:rPr>
          <w:rFonts w:ascii="Arial" w:eastAsia="Times New Roman" w:hAnsi="Arial" w:cs="Arial"/>
          <w:color w:val="000000" w:themeColor="text1"/>
          <w:sz w:val="22"/>
          <w:szCs w:val="22"/>
        </w:rPr>
        <w:t>...</w:t>
      </w:r>
      <w:r w:rsidR="00C1448F" w:rsidRPr="00D00F3D">
        <w:rPr>
          <w:rFonts w:ascii="Arial" w:eastAsia="Times New Roman" w:hAnsi="Arial" w:cs="Arial"/>
          <w:color w:val="000000" w:themeColor="text1"/>
          <w:sz w:val="22"/>
          <w:szCs w:val="22"/>
        </w:rPr>
        <w:t xml:space="preserve"> has given justice, fair dealing, conciliation and a sense of tolerance to Hongkong’.</w:t>
      </w:r>
      <w:r w:rsidR="00C1448F" w:rsidRPr="00D00F3D">
        <w:rPr>
          <w:rStyle w:val="FootnoteReference"/>
          <w:rFonts w:ascii="Arial" w:eastAsia="Times New Roman" w:hAnsi="Arial" w:cs="Arial"/>
          <w:color w:val="000000" w:themeColor="text1"/>
          <w:sz w:val="22"/>
          <w:szCs w:val="22"/>
        </w:rPr>
        <w:footnoteReference w:id="245"/>
      </w:r>
      <w:r w:rsidR="00E57695" w:rsidRPr="00D00F3D">
        <w:rPr>
          <w:rFonts w:ascii="Arial" w:eastAsia="Times New Roman" w:hAnsi="Arial" w:cs="Arial"/>
          <w:color w:val="000000" w:themeColor="text1"/>
          <w:sz w:val="22"/>
          <w:szCs w:val="22"/>
        </w:rPr>
        <w:t xml:space="preserve"> </w:t>
      </w:r>
      <w:r w:rsidR="00C1448F" w:rsidRPr="00D00F3D">
        <w:rPr>
          <w:rFonts w:ascii="Arial" w:eastAsia="Times New Roman" w:hAnsi="Arial" w:cs="Arial"/>
          <w:color w:val="000000" w:themeColor="text1"/>
          <w:sz w:val="22"/>
          <w:szCs w:val="22"/>
        </w:rPr>
        <w:t>Suyin</w:t>
      </w:r>
      <w:r w:rsidR="00AB03FD" w:rsidRPr="00D00F3D">
        <w:rPr>
          <w:rFonts w:ascii="Arial" w:eastAsia="Times New Roman" w:hAnsi="Arial" w:cs="Arial"/>
          <w:color w:val="000000" w:themeColor="text1"/>
          <w:sz w:val="22"/>
          <w:szCs w:val="22"/>
        </w:rPr>
        <w:t>’s</w:t>
      </w:r>
      <w:r w:rsidR="00E57695" w:rsidRPr="00D00F3D">
        <w:rPr>
          <w:rFonts w:ascii="Arial" w:eastAsia="Times New Roman" w:hAnsi="Arial" w:cs="Arial"/>
          <w:color w:val="000000" w:themeColor="text1"/>
          <w:sz w:val="22"/>
          <w:szCs w:val="22"/>
        </w:rPr>
        <w:t xml:space="preserve"> </w:t>
      </w:r>
      <w:r w:rsidR="00C1448F" w:rsidRPr="00D00F3D">
        <w:rPr>
          <w:rFonts w:ascii="Arial" w:eastAsia="Times New Roman" w:hAnsi="Arial" w:cs="Arial"/>
          <w:color w:val="000000" w:themeColor="text1"/>
          <w:sz w:val="22"/>
          <w:szCs w:val="22"/>
        </w:rPr>
        <w:t>mapping thus encompasses</w:t>
      </w:r>
      <w:r w:rsidR="00E57695" w:rsidRPr="00D00F3D">
        <w:rPr>
          <w:rFonts w:ascii="Arial" w:eastAsia="Times New Roman" w:hAnsi="Arial" w:cs="Arial"/>
          <w:color w:val="000000" w:themeColor="text1"/>
          <w:sz w:val="22"/>
          <w:szCs w:val="22"/>
        </w:rPr>
        <w:t xml:space="preserve"> </w:t>
      </w:r>
      <w:r w:rsidR="00440744" w:rsidRPr="00D00F3D">
        <w:rPr>
          <w:rFonts w:ascii="Arial" w:eastAsia="Times New Roman" w:hAnsi="Arial" w:cs="Arial"/>
          <w:color w:val="000000" w:themeColor="text1"/>
          <w:sz w:val="22"/>
          <w:szCs w:val="22"/>
        </w:rPr>
        <w:t>a</w:t>
      </w:r>
      <w:r w:rsidR="00C1448F" w:rsidRPr="00D00F3D">
        <w:rPr>
          <w:rFonts w:ascii="Arial" w:eastAsia="Times New Roman" w:hAnsi="Arial" w:cs="Arial"/>
          <w:color w:val="000000" w:themeColor="text1"/>
          <w:sz w:val="22"/>
          <w:szCs w:val="22"/>
        </w:rPr>
        <w:t xml:space="preserve"> new dissolution of colonial hierarchies</w:t>
      </w:r>
      <w:r w:rsidR="00440744" w:rsidRPr="00D00F3D">
        <w:rPr>
          <w:rFonts w:ascii="Arial" w:eastAsia="Times New Roman" w:hAnsi="Arial" w:cs="Arial"/>
          <w:color w:val="000000" w:themeColor="text1"/>
          <w:sz w:val="22"/>
          <w:szCs w:val="22"/>
        </w:rPr>
        <w:t>. She traces</w:t>
      </w:r>
      <w:r w:rsidR="00AE3FC0" w:rsidRPr="00D00F3D">
        <w:rPr>
          <w:rFonts w:ascii="Arial" w:eastAsia="Times New Roman" w:hAnsi="Arial" w:cs="Arial"/>
          <w:color w:val="000000" w:themeColor="text1"/>
          <w:sz w:val="22"/>
          <w:szCs w:val="22"/>
        </w:rPr>
        <w:t xml:space="preserve"> transnational interactions and exchanges, capturing the fluidity and constant evolution of Hong Kong’s </w:t>
      </w:r>
      <w:r w:rsidR="008A65D9" w:rsidRPr="00D00F3D">
        <w:rPr>
          <w:rFonts w:ascii="Arial" w:eastAsia="Times New Roman" w:hAnsi="Arial" w:cs="Arial"/>
          <w:color w:val="000000" w:themeColor="text1"/>
          <w:sz w:val="22"/>
          <w:szCs w:val="22"/>
        </w:rPr>
        <w:t>power structures</w:t>
      </w:r>
      <w:r w:rsidR="00AE3FC0" w:rsidRPr="00D00F3D">
        <w:rPr>
          <w:rFonts w:ascii="Arial" w:eastAsia="Times New Roman" w:hAnsi="Arial" w:cs="Arial"/>
          <w:color w:val="000000" w:themeColor="text1"/>
          <w:sz w:val="22"/>
          <w:szCs w:val="22"/>
        </w:rPr>
        <w:t>. A</w:t>
      </w:r>
      <w:r w:rsidR="00E57695" w:rsidRPr="00D00F3D">
        <w:rPr>
          <w:rFonts w:ascii="Arial" w:eastAsia="Times New Roman" w:hAnsi="Arial" w:cs="Arial"/>
          <w:color w:val="000000" w:themeColor="text1"/>
          <w:sz w:val="22"/>
          <w:szCs w:val="22"/>
        </w:rPr>
        <w:t xml:space="preserve">s her character Nora </w:t>
      </w:r>
      <w:r w:rsidR="00AE3FC0" w:rsidRPr="00D00F3D">
        <w:rPr>
          <w:rFonts w:ascii="Arial" w:eastAsia="Times New Roman" w:hAnsi="Arial" w:cs="Arial"/>
          <w:color w:val="000000" w:themeColor="text1"/>
          <w:sz w:val="22"/>
          <w:szCs w:val="22"/>
        </w:rPr>
        <w:t>points out</w:t>
      </w:r>
      <w:r w:rsidR="00E57695" w:rsidRPr="00D00F3D">
        <w:rPr>
          <w:rFonts w:ascii="Arial" w:eastAsia="Times New Roman" w:hAnsi="Arial" w:cs="Arial"/>
          <w:color w:val="000000" w:themeColor="text1"/>
          <w:sz w:val="22"/>
          <w:szCs w:val="22"/>
        </w:rPr>
        <w:t xml:space="preserve">; ‘[t]he way Suyin keeps up with business in Hong Kong </w:t>
      </w:r>
      <w:r w:rsidR="005618CB" w:rsidRPr="00D00F3D">
        <w:rPr>
          <w:rFonts w:ascii="Arial" w:eastAsia="Times New Roman" w:hAnsi="Arial" w:cs="Arial"/>
          <w:color w:val="000000" w:themeColor="text1"/>
          <w:sz w:val="22"/>
          <w:szCs w:val="22"/>
        </w:rPr>
        <w:t>...</w:t>
      </w:r>
      <w:r w:rsidR="00E57695" w:rsidRPr="00D00F3D">
        <w:rPr>
          <w:rFonts w:ascii="Arial" w:eastAsia="Times New Roman" w:hAnsi="Arial" w:cs="Arial"/>
          <w:color w:val="000000" w:themeColor="text1"/>
          <w:sz w:val="22"/>
          <w:szCs w:val="22"/>
        </w:rPr>
        <w:t xml:space="preserve"> is by watching the lobby of one hotel’</w:t>
      </w:r>
      <w:r w:rsidR="00AE3FC0" w:rsidRPr="00D00F3D">
        <w:rPr>
          <w:rFonts w:ascii="Arial" w:eastAsia="Times New Roman" w:hAnsi="Arial" w:cs="Arial"/>
          <w:color w:val="000000" w:themeColor="text1"/>
          <w:sz w:val="22"/>
          <w:szCs w:val="22"/>
        </w:rPr>
        <w:t>,</w:t>
      </w:r>
      <w:r w:rsidR="00E57695" w:rsidRPr="00D00F3D">
        <w:rPr>
          <w:rFonts w:ascii="Arial" w:eastAsia="Times New Roman" w:hAnsi="Arial" w:cs="Arial"/>
          <w:color w:val="000000" w:themeColor="text1"/>
          <w:sz w:val="22"/>
          <w:szCs w:val="22"/>
        </w:rPr>
        <w:t xml:space="preserve"> </w:t>
      </w:r>
      <w:r w:rsidR="00AE3FC0" w:rsidRPr="00D00F3D">
        <w:rPr>
          <w:rFonts w:ascii="Arial" w:eastAsia="Times New Roman" w:hAnsi="Arial" w:cs="Arial"/>
          <w:color w:val="000000" w:themeColor="text1"/>
          <w:sz w:val="22"/>
          <w:szCs w:val="22"/>
        </w:rPr>
        <w:t>r</w:t>
      </w:r>
      <w:r w:rsidR="00E57695" w:rsidRPr="00D00F3D">
        <w:rPr>
          <w:rFonts w:ascii="Arial" w:eastAsia="Times New Roman" w:hAnsi="Arial" w:cs="Arial"/>
          <w:color w:val="000000" w:themeColor="text1"/>
          <w:sz w:val="22"/>
          <w:szCs w:val="22"/>
        </w:rPr>
        <w:t>eimagining the hotel lobby as a ‘barometer of trade and financial weather’</w:t>
      </w:r>
      <w:r w:rsidR="00AE3FC0" w:rsidRPr="00D00F3D">
        <w:rPr>
          <w:rFonts w:ascii="Arial" w:eastAsia="Times New Roman" w:hAnsi="Arial" w:cs="Arial"/>
          <w:color w:val="000000" w:themeColor="text1"/>
          <w:sz w:val="22"/>
          <w:szCs w:val="22"/>
        </w:rPr>
        <w:t>.</w:t>
      </w:r>
      <w:r w:rsidR="00AE3FC0" w:rsidRPr="00D00F3D">
        <w:rPr>
          <w:rStyle w:val="FootnoteReference"/>
          <w:rFonts w:ascii="Arial" w:eastAsia="Times New Roman" w:hAnsi="Arial" w:cs="Arial"/>
          <w:color w:val="000000" w:themeColor="text1"/>
          <w:sz w:val="22"/>
          <w:szCs w:val="22"/>
        </w:rPr>
        <w:footnoteReference w:id="246"/>
      </w:r>
      <w:r w:rsidR="00E57695" w:rsidRPr="00D00F3D">
        <w:rPr>
          <w:rFonts w:ascii="Arial" w:eastAsia="Times New Roman" w:hAnsi="Arial" w:cs="Arial"/>
          <w:color w:val="000000" w:themeColor="text1"/>
          <w:sz w:val="22"/>
          <w:szCs w:val="22"/>
        </w:rPr>
        <w:t xml:space="preserve"> </w:t>
      </w:r>
      <w:r w:rsidR="008A65D9" w:rsidRPr="00D00F3D">
        <w:rPr>
          <w:rFonts w:ascii="Arial" w:eastAsia="Times New Roman" w:hAnsi="Arial" w:cs="Arial"/>
          <w:color w:val="000000" w:themeColor="text1"/>
          <w:sz w:val="22"/>
          <w:szCs w:val="22"/>
        </w:rPr>
        <w:t xml:space="preserve">Her protagonist, like Suyin herself, focuses on a single focal point of socio-economic relations. </w:t>
      </w:r>
      <w:r w:rsidR="00E57695" w:rsidRPr="00D00F3D">
        <w:rPr>
          <w:rFonts w:ascii="Arial" w:eastAsia="Times New Roman" w:hAnsi="Arial" w:cs="Arial"/>
          <w:color w:val="000000" w:themeColor="text1"/>
          <w:sz w:val="22"/>
          <w:szCs w:val="22"/>
        </w:rPr>
        <w:t>Suyin</w:t>
      </w:r>
      <w:r w:rsidR="00AE3FC0" w:rsidRPr="00D00F3D">
        <w:rPr>
          <w:rFonts w:ascii="Arial" w:eastAsia="Times New Roman" w:hAnsi="Arial" w:cs="Arial"/>
          <w:color w:val="000000" w:themeColor="text1"/>
          <w:sz w:val="22"/>
          <w:szCs w:val="22"/>
        </w:rPr>
        <w:t>’s</w:t>
      </w:r>
      <w:r w:rsidR="00E57695" w:rsidRPr="00D00F3D">
        <w:rPr>
          <w:rFonts w:ascii="Arial" w:eastAsia="Times New Roman" w:hAnsi="Arial" w:cs="Arial"/>
          <w:color w:val="000000" w:themeColor="text1"/>
          <w:sz w:val="22"/>
          <w:szCs w:val="22"/>
        </w:rPr>
        <w:t xml:space="preserve"> </w:t>
      </w:r>
      <w:r w:rsidR="008A65D9" w:rsidRPr="00D00F3D">
        <w:rPr>
          <w:rFonts w:ascii="Arial" w:eastAsia="Times New Roman" w:hAnsi="Arial" w:cs="Arial"/>
          <w:color w:val="000000" w:themeColor="text1"/>
          <w:sz w:val="22"/>
          <w:szCs w:val="22"/>
        </w:rPr>
        <w:t>map</w:t>
      </w:r>
      <w:r w:rsidR="00E57695" w:rsidRPr="00D00F3D">
        <w:rPr>
          <w:rFonts w:ascii="Arial" w:eastAsia="Times New Roman" w:hAnsi="Arial" w:cs="Arial"/>
          <w:color w:val="000000" w:themeColor="text1"/>
          <w:sz w:val="22"/>
          <w:szCs w:val="22"/>
        </w:rPr>
        <w:t xml:space="preserve"> thus resembles an early embodiment of Loomba’s </w:t>
      </w:r>
      <w:r w:rsidR="00AE3FC0" w:rsidRPr="00D00F3D">
        <w:rPr>
          <w:rFonts w:ascii="Arial" w:eastAsia="Times New Roman" w:hAnsi="Arial" w:cs="Arial"/>
          <w:color w:val="000000" w:themeColor="text1"/>
          <w:sz w:val="22"/>
          <w:szCs w:val="22"/>
        </w:rPr>
        <w:t xml:space="preserve">economic </w:t>
      </w:r>
      <w:r w:rsidR="00E57695" w:rsidRPr="00D00F3D">
        <w:rPr>
          <w:rFonts w:ascii="Arial" w:eastAsia="Times New Roman" w:hAnsi="Arial" w:cs="Arial"/>
          <w:color w:val="000000" w:themeColor="text1"/>
          <w:sz w:val="22"/>
          <w:szCs w:val="22"/>
        </w:rPr>
        <w:t>model of</w:t>
      </w:r>
      <w:r w:rsidR="00AE3FC0" w:rsidRPr="00D00F3D">
        <w:rPr>
          <w:rFonts w:ascii="Arial" w:eastAsia="Times New Roman" w:hAnsi="Arial" w:cs="Arial"/>
          <w:color w:val="000000" w:themeColor="text1"/>
          <w:sz w:val="22"/>
          <w:szCs w:val="22"/>
        </w:rPr>
        <w:t xml:space="preserve"> </w:t>
      </w:r>
      <w:r w:rsidR="00E57695" w:rsidRPr="00D00F3D">
        <w:rPr>
          <w:rFonts w:ascii="Arial" w:eastAsia="Times New Roman" w:hAnsi="Arial" w:cs="Arial"/>
          <w:color w:val="000000" w:themeColor="text1"/>
          <w:sz w:val="22"/>
          <w:szCs w:val="22"/>
        </w:rPr>
        <w:t>globali</w:t>
      </w:r>
      <w:r w:rsidR="00E5074E" w:rsidRPr="00D00F3D">
        <w:rPr>
          <w:rFonts w:ascii="Arial" w:eastAsia="Times New Roman" w:hAnsi="Arial" w:cs="Arial"/>
          <w:color w:val="000000" w:themeColor="text1"/>
          <w:sz w:val="22"/>
          <w:szCs w:val="22"/>
        </w:rPr>
        <w:t>s</w:t>
      </w:r>
      <w:r w:rsidR="00E57695" w:rsidRPr="00D00F3D">
        <w:rPr>
          <w:rFonts w:ascii="Arial" w:eastAsia="Times New Roman" w:hAnsi="Arial" w:cs="Arial"/>
          <w:color w:val="000000" w:themeColor="text1"/>
          <w:sz w:val="22"/>
          <w:szCs w:val="22"/>
        </w:rPr>
        <w:t>ation, which</w:t>
      </w:r>
      <w:r w:rsidR="00AE3FC0" w:rsidRPr="00D00F3D">
        <w:rPr>
          <w:rFonts w:ascii="Arial" w:eastAsia="Times New Roman" w:hAnsi="Arial" w:cs="Arial"/>
          <w:color w:val="000000" w:themeColor="text1"/>
          <w:sz w:val="22"/>
          <w:szCs w:val="22"/>
        </w:rPr>
        <w:t>,</w:t>
      </w:r>
      <w:r w:rsidR="00E57695" w:rsidRPr="00D00F3D">
        <w:rPr>
          <w:rFonts w:ascii="Arial" w:eastAsia="Times New Roman" w:hAnsi="Arial" w:cs="Arial"/>
          <w:color w:val="000000" w:themeColor="text1"/>
          <w:sz w:val="22"/>
          <w:szCs w:val="22"/>
        </w:rPr>
        <w:t xml:space="preserve"> she argues</w:t>
      </w:r>
      <w:r w:rsidR="00AE3FC0" w:rsidRPr="00D00F3D">
        <w:rPr>
          <w:rFonts w:ascii="Arial" w:eastAsia="Times New Roman" w:hAnsi="Arial" w:cs="Arial"/>
          <w:color w:val="000000" w:themeColor="text1"/>
          <w:sz w:val="22"/>
          <w:szCs w:val="22"/>
        </w:rPr>
        <w:t>,</w:t>
      </w:r>
      <w:r w:rsidR="00E57695" w:rsidRPr="00D00F3D">
        <w:rPr>
          <w:rFonts w:ascii="Arial" w:eastAsia="Times New Roman" w:hAnsi="Arial" w:cs="Arial"/>
          <w:color w:val="000000" w:themeColor="text1"/>
          <w:sz w:val="22"/>
          <w:szCs w:val="22"/>
        </w:rPr>
        <w:t xml:space="preserve"> cannot be analysed using concepts like margins</w:t>
      </w:r>
      <w:r w:rsidR="00DC3F43" w:rsidRPr="00D00F3D">
        <w:rPr>
          <w:rFonts w:ascii="Arial" w:eastAsia="Times New Roman" w:hAnsi="Arial" w:cs="Arial"/>
          <w:color w:val="000000" w:themeColor="text1"/>
          <w:sz w:val="22"/>
          <w:szCs w:val="22"/>
        </w:rPr>
        <w:t xml:space="preserve"> and centres</w:t>
      </w:r>
      <w:r w:rsidR="00E57695" w:rsidRPr="00D00F3D">
        <w:rPr>
          <w:rFonts w:ascii="Arial" w:eastAsia="Times New Roman" w:hAnsi="Arial" w:cs="Arial"/>
          <w:color w:val="000000" w:themeColor="text1"/>
          <w:sz w:val="22"/>
          <w:szCs w:val="22"/>
        </w:rPr>
        <w:t xml:space="preserve"> and </w:t>
      </w:r>
      <w:r w:rsidR="00612D91" w:rsidRPr="00D00F3D">
        <w:rPr>
          <w:rFonts w:ascii="Arial" w:eastAsia="Times New Roman" w:hAnsi="Arial" w:cs="Arial"/>
          <w:color w:val="000000" w:themeColor="text1"/>
          <w:sz w:val="22"/>
          <w:szCs w:val="22"/>
        </w:rPr>
        <w:t>is</w:t>
      </w:r>
      <w:r w:rsidR="00E57695" w:rsidRPr="00D00F3D">
        <w:rPr>
          <w:rFonts w:ascii="Arial" w:eastAsia="Times New Roman" w:hAnsi="Arial" w:cs="Arial"/>
          <w:color w:val="000000" w:themeColor="text1"/>
          <w:sz w:val="22"/>
          <w:szCs w:val="22"/>
        </w:rPr>
        <w:t xml:space="preserve"> better understood through ‘the dissolution of geographic and cultural borders and paradigms’.</w:t>
      </w:r>
      <w:r w:rsidR="00DC3F43" w:rsidRPr="00D00F3D">
        <w:rPr>
          <w:rStyle w:val="FootnoteReference"/>
          <w:rFonts w:ascii="Arial" w:eastAsia="Times New Roman" w:hAnsi="Arial" w:cs="Arial"/>
          <w:color w:val="000000" w:themeColor="text1"/>
          <w:sz w:val="22"/>
          <w:szCs w:val="22"/>
        </w:rPr>
        <w:footnoteReference w:id="247"/>
      </w:r>
      <w:r w:rsidR="00E57695" w:rsidRPr="00D00F3D">
        <w:rPr>
          <w:rFonts w:ascii="Arial" w:eastAsia="Times New Roman" w:hAnsi="Arial" w:cs="Arial"/>
          <w:color w:val="000000" w:themeColor="text1"/>
          <w:sz w:val="22"/>
          <w:szCs w:val="22"/>
        </w:rPr>
        <w:t xml:space="preserve"> </w:t>
      </w:r>
      <w:r w:rsidR="008515F4" w:rsidRPr="00D00F3D">
        <w:rPr>
          <w:rFonts w:ascii="Arial" w:eastAsia="Times New Roman" w:hAnsi="Arial" w:cs="Arial"/>
          <w:color w:val="000000" w:themeColor="text1"/>
          <w:sz w:val="22"/>
          <w:szCs w:val="22"/>
        </w:rPr>
        <w:t>This</w:t>
      </w:r>
      <w:r w:rsidR="00E57695" w:rsidRPr="00D00F3D">
        <w:rPr>
          <w:rFonts w:ascii="Arial" w:eastAsia="Times New Roman" w:hAnsi="Arial" w:cs="Arial"/>
          <w:color w:val="000000" w:themeColor="text1"/>
          <w:sz w:val="22"/>
          <w:szCs w:val="22"/>
        </w:rPr>
        <w:t xml:space="preserve"> new spatial model</w:t>
      </w:r>
      <w:r w:rsidR="008515F4" w:rsidRPr="00D00F3D">
        <w:rPr>
          <w:rFonts w:ascii="Arial" w:eastAsia="Times New Roman" w:hAnsi="Arial" w:cs="Arial"/>
          <w:color w:val="000000" w:themeColor="text1"/>
          <w:sz w:val="22"/>
          <w:szCs w:val="22"/>
        </w:rPr>
        <w:t xml:space="preserve"> depicts</w:t>
      </w:r>
      <w:r w:rsidR="00BD2340" w:rsidRPr="00D00F3D">
        <w:rPr>
          <w:rFonts w:ascii="Arial" w:eastAsia="Times New Roman" w:hAnsi="Arial" w:cs="Arial"/>
          <w:color w:val="000000" w:themeColor="text1"/>
          <w:sz w:val="22"/>
          <w:szCs w:val="22"/>
        </w:rPr>
        <w:t xml:space="preserve"> globalis</w:t>
      </w:r>
      <w:r w:rsidR="008515F4" w:rsidRPr="00D00F3D">
        <w:rPr>
          <w:rFonts w:ascii="Arial" w:eastAsia="Times New Roman" w:hAnsi="Arial" w:cs="Arial"/>
          <w:color w:val="000000" w:themeColor="text1"/>
          <w:sz w:val="22"/>
          <w:szCs w:val="22"/>
        </w:rPr>
        <w:t>ation and the</w:t>
      </w:r>
      <w:r w:rsidR="00BD2340" w:rsidRPr="00D00F3D">
        <w:rPr>
          <w:rFonts w:ascii="Arial" w:eastAsia="Times New Roman" w:hAnsi="Arial" w:cs="Arial"/>
          <w:color w:val="000000" w:themeColor="text1"/>
          <w:sz w:val="22"/>
          <w:szCs w:val="22"/>
        </w:rPr>
        <w:t xml:space="preserve"> laissez-faire economy</w:t>
      </w:r>
      <w:r w:rsidR="008515F4" w:rsidRPr="00D00F3D">
        <w:rPr>
          <w:rFonts w:ascii="Arial" w:eastAsia="Times New Roman" w:hAnsi="Arial" w:cs="Arial"/>
          <w:color w:val="000000" w:themeColor="text1"/>
          <w:sz w:val="22"/>
          <w:szCs w:val="22"/>
        </w:rPr>
        <w:t xml:space="preserve"> as </w:t>
      </w:r>
      <w:r w:rsidR="00612D91" w:rsidRPr="00D00F3D">
        <w:rPr>
          <w:rFonts w:ascii="Arial" w:eastAsia="Times New Roman" w:hAnsi="Arial" w:cs="Arial"/>
          <w:color w:val="000000" w:themeColor="text1"/>
          <w:sz w:val="22"/>
          <w:szCs w:val="22"/>
        </w:rPr>
        <w:t>creating a more level platform for economic competition than that which previously existed at the peak of colonial governance</w:t>
      </w:r>
      <w:r w:rsidR="008515F4" w:rsidRPr="00D00F3D">
        <w:rPr>
          <w:rFonts w:ascii="Arial" w:eastAsia="Times New Roman" w:hAnsi="Arial" w:cs="Arial"/>
          <w:color w:val="000000" w:themeColor="text1"/>
          <w:sz w:val="22"/>
          <w:szCs w:val="22"/>
        </w:rPr>
        <w:t>. Suyin reflects</w:t>
      </w:r>
      <w:r w:rsidR="007137F1" w:rsidRPr="00D00F3D">
        <w:rPr>
          <w:rFonts w:ascii="Arial" w:eastAsia="Times New Roman" w:hAnsi="Arial" w:cs="Arial"/>
          <w:color w:val="000000" w:themeColor="text1"/>
          <w:sz w:val="22"/>
          <w:szCs w:val="22"/>
        </w:rPr>
        <w:t>, ‘</w:t>
      </w:r>
      <w:r w:rsidR="008515F4" w:rsidRPr="00D00F3D">
        <w:rPr>
          <w:rFonts w:ascii="Arial" w:eastAsia="Times New Roman" w:hAnsi="Arial" w:cs="Arial"/>
          <w:color w:val="000000" w:themeColor="text1"/>
          <w:sz w:val="22"/>
          <w:szCs w:val="22"/>
        </w:rPr>
        <w:t>who cares about a nation’s politics if one can trade with it? ‘We have never refused trade with anyone’ is the Hongkong businessman’s invariable comment</w:t>
      </w:r>
      <w:r w:rsidR="007137F1" w:rsidRPr="00D00F3D">
        <w:rPr>
          <w:rFonts w:ascii="Arial" w:eastAsia="Times New Roman" w:hAnsi="Arial" w:cs="Arial"/>
          <w:color w:val="000000" w:themeColor="text1"/>
          <w:sz w:val="22"/>
          <w:szCs w:val="22"/>
        </w:rPr>
        <w:t>’</w:t>
      </w:r>
      <w:r w:rsidR="008B75E6" w:rsidRPr="00D00F3D">
        <w:rPr>
          <w:rFonts w:ascii="Arial" w:eastAsia="Times New Roman" w:hAnsi="Arial" w:cs="Arial"/>
          <w:color w:val="000000" w:themeColor="text1"/>
          <w:sz w:val="22"/>
          <w:szCs w:val="22"/>
        </w:rPr>
        <w:t>.</w:t>
      </w:r>
      <w:r w:rsidR="008B75E6" w:rsidRPr="00D00F3D">
        <w:rPr>
          <w:rStyle w:val="FootnoteReference"/>
          <w:rFonts w:ascii="Arial" w:eastAsia="Times New Roman" w:hAnsi="Arial" w:cs="Arial"/>
          <w:color w:val="000000" w:themeColor="text1"/>
          <w:sz w:val="22"/>
          <w:szCs w:val="22"/>
        </w:rPr>
        <w:footnoteReference w:id="248"/>
      </w:r>
      <w:r w:rsidR="007137F1" w:rsidRPr="00D00F3D">
        <w:rPr>
          <w:rFonts w:ascii="Arial" w:eastAsia="Times New Roman" w:hAnsi="Arial" w:cs="Arial"/>
          <w:color w:val="000000" w:themeColor="text1"/>
          <w:sz w:val="22"/>
          <w:szCs w:val="22"/>
        </w:rPr>
        <w:t xml:space="preserve"> </w:t>
      </w:r>
      <w:r w:rsidR="008A65D9" w:rsidRPr="00D00F3D">
        <w:rPr>
          <w:rFonts w:ascii="Arial" w:eastAsia="Times New Roman" w:hAnsi="Arial" w:cs="Arial"/>
          <w:color w:val="000000" w:themeColor="text1"/>
          <w:sz w:val="22"/>
          <w:szCs w:val="22"/>
        </w:rPr>
        <w:t>Here, Suyin encapsulates her idea of an</w:t>
      </w:r>
      <w:r w:rsidR="008515F4" w:rsidRPr="00D00F3D">
        <w:rPr>
          <w:rFonts w:ascii="Arial" w:eastAsia="Times New Roman" w:hAnsi="Arial" w:cs="Arial"/>
          <w:color w:val="000000" w:themeColor="text1"/>
          <w:sz w:val="22"/>
          <w:szCs w:val="22"/>
        </w:rPr>
        <w:t xml:space="preserve"> ‘invariable’ </w:t>
      </w:r>
      <w:r w:rsidR="008A65D9" w:rsidRPr="00D00F3D">
        <w:rPr>
          <w:rFonts w:ascii="Arial" w:eastAsia="Times New Roman" w:hAnsi="Arial" w:cs="Arial"/>
          <w:color w:val="000000" w:themeColor="text1"/>
          <w:sz w:val="22"/>
          <w:szCs w:val="22"/>
        </w:rPr>
        <w:t xml:space="preserve">Hong Kong </w:t>
      </w:r>
      <w:r w:rsidR="008515F4" w:rsidRPr="00D00F3D">
        <w:rPr>
          <w:rFonts w:ascii="Arial" w:eastAsia="Times New Roman" w:hAnsi="Arial" w:cs="Arial"/>
          <w:color w:val="000000" w:themeColor="text1"/>
          <w:sz w:val="22"/>
          <w:szCs w:val="22"/>
        </w:rPr>
        <w:t>outlook</w:t>
      </w:r>
      <w:r w:rsidR="008A65D9" w:rsidRPr="00D00F3D">
        <w:rPr>
          <w:rFonts w:ascii="Arial" w:eastAsia="Times New Roman" w:hAnsi="Arial" w:cs="Arial"/>
          <w:color w:val="000000" w:themeColor="text1"/>
          <w:sz w:val="22"/>
          <w:szCs w:val="22"/>
        </w:rPr>
        <w:t xml:space="preserve"> that remains prevalent in subsequent Anglophone narratives:</w:t>
      </w:r>
      <w:r w:rsidR="008515F4" w:rsidRPr="00D00F3D">
        <w:rPr>
          <w:rFonts w:ascii="Arial" w:eastAsia="Times New Roman" w:hAnsi="Arial" w:cs="Arial"/>
          <w:color w:val="000000" w:themeColor="text1"/>
          <w:sz w:val="22"/>
          <w:szCs w:val="22"/>
        </w:rPr>
        <w:t xml:space="preserve"> </w:t>
      </w:r>
      <w:r w:rsidR="00DC03F8" w:rsidRPr="00D00F3D">
        <w:rPr>
          <w:rFonts w:ascii="Arial" w:eastAsia="Times New Roman" w:hAnsi="Arial" w:cs="Arial"/>
          <w:color w:val="000000" w:themeColor="text1"/>
          <w:sz w:val="22"/>
          <w:szCs w:val="22"/>
        </w:rPr>
        <w:t>a</w:t>
      </w:r>
      <w:r w:rsidR="008515F4" w:rsidRPr="00D00F3D">
        <w:rPr>
          <w:rFonts w:ascii="Arial" w:eastAsia="Times New Roman" w:hAnsi="Arial" w:cs="Arial"/>
          <w:color w:val="000000" w:themeColor="text1"/>
          <w:sz w:val="22"/>
          <w:szCs w:val="22"/>
        </w:rPr>
        <w:t xml:space="preserve"> desire to do business transnationally</w:t>
      </w:r>
      <w:r w:rsidR="00DC03F8" w:rsidRPr="00D00F3D">
        <w:rPr>
          <w:rFonts w:ascii="Arial" w:eastAsia="Times New Roman" w:hAnsi="Arial" w:cs="Arial"/>
          <w:color w:val="000000" w:themeColor="text1"/>
          <w:sz w:val="22"/>
          <w:szCs w:val="22"/>
        </w:rPr>
        <w:t xml:space="preserve"> that </w:t>
      </w:r>
      <w:r w:rsidR="009503A9" w:rsidRPr="00D00F3D">
        <w:rPr>
          <w:rFonts w:ascii="Arial" w:eastAsia="Times New Roman" w:hAnsi="Arial" w:cs="Arial"/>
          <w:color w:val="000000" w:themeColor="text1"/>
          <w:sz w:val="22"/>
          <w:szCs w:val="22"/>
        </w:rPr>
        <w:t>overshado</w:t>
      </w:r>
      <w:r w:rsidR="00DC03F8" w:rsidRPr="00D00F3D">
        <w:rPr>
          <w:rFonts w:ascii="Arial" w:eastAsia="Times New Roman" w:hAnsi="Arial" w:cs="Arial"/>
          <w:color w:val="000000" w:themeColor="text1"/>
          <w:sz w:val="22"/>
          <w:szCs w:val="22"/>
        </w:rPr>
        <w:t>ws</w:t>
      </w:r>
      <w:r w:rsidR="008515F4" w:rsidRPr="00D00F3D">
        <w:rPr>
          <w:rFonts w:ascii="Arial" w:eastAsia="Times New Roman" w:hAnsi="Arial" w:cs="Arial"/>
          <w:color w:val="000000" w:themeColor="text1"/>
          <w:sz w:val="22"/>
          <w:szCs w:val="22"/>
        </w:rPr>
        <w:t xml:space="preserve"> </w:t>
      </w:r>
      <w:r w:rsidR="009503A9" w:rsidRPr="00D00F3D">
        <w:rPr>
          <w:rFonts w:ascii="Arial" w:eastAsia="Times New Roman" w:hAnsi="Arial" w:cs="Arial"/>
          <w:color w:val="000000" w:themeColor="text1"/>
          <w:sz w:val="22"/>
          <w:szCs w:val="22"/>
        </w:rPr>
        <w:t>national affiliations</w:t>
      </w:r>
      <w:r w:rsidR="008515F4" w:rsidRPr="00D00F3D">
        <w:rPr>
          <w:rFonts w:ascii="Arial" w:eastAsia="Times New Roman" w:hAnsi="Arial" w:cs="Arial"/>
          <w:color w:val="000000" w:themeColor="text1"/>
          <w:sz w:val="22"/>
          <w:szCs w:val="22"/>
        </w:rPr>
        <w:t>.</w:t>
      </w:r>
    </w:p>
    <w:p w14:paraId="52C85F8C" w14:textId="628CF57A" w:rsidR="00E57695" w:rsidRPr="00D00F3D" w:rsidRDefault="00E57695" w:rsidP="00D00F3D">
      <w:pPr>
        <w:spacing w:line="360" w:lineRule="auto"/>
        <w:rPr>
          <w:rFonts w:ascii="Arial" w:eastAsia="Times New Roman" w:hAnsi="Arial" w:cs="Arial"/>
          <w:sz w:val="22"/>
          <w:szCs w:val="22"/>
        </w:rPr>
      </w:pPr>
    </w:p>
    <w:p w14:paraId="136A856B" w14:textId="61813BF9" w:rsidR="00D86B37" w:rsidRPr="00D00F3D" w:rsidRDefault="00D86B37"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Suyin’s societal map therefore reflects an early manifestation of the power dynamics of </w:t>
      </w:r>
      <w:r w:rsidR="00DC03F8" w:rsidRPr="00D00F3D">
        <w:rPr>
          <w:rFonts w:ascii="Arial" w:eastAsia="Times New Roman" w:hAnsi="Arial" w:cs="Arial"/>
          <w:color w:val="000000" w:themeColor="text1"/>
          <w:sz w:val="22"/>
          <w:szCs w:val="22"/>
        </w:rPr>
        <w:t xml:space="preserve">Michael </w:t>
      </w:r>
      <w:r w:rsidRPr="00D00F3D">
        <w:rPr>
          <w:rFonts w:ascii="Arial" w:eastAsia="Times New Roman" w:hAnsi="Arial" w:cs="Arial"/>
          <w:color w:val="000000" w:themeColor="text1"/>
          <w:sz w:val="22"/>
          <w:szCs w:val="22"/>
        </w:rPr>
        <w:t xml:space="preserve">Hardt and </w:t>
      </w:r>
      <w:r w:rsidR="00DC03F8" w:rsidRPr="00D00F3D">
        <w:rPr>
          <w:rFonts w:ascii="Arial" w:eastAsia="Times New Roman" w:hAnsi="Arial" w:cs="Arial"/>
          <w:color w:val="000000" w:themeColor="text1"/>
          <w:sz w:val="22"/>
          <w:szCs w:val="22"/>
        </w:rPr>
        <w:t xml:space="preserve">Antonio </w:t>
      </w:r>
      <w:r w:rsidRPr="00D00F3D">
        <w:rPr>
          <w:rFonts w:ascii="Arial" w:eastAsia="Times New Roman" w:hAnsi="Arial" w:cs="Arial"/>
          <w:color w:val="000000" w:themeColor="text1"/>
          <w:sz w:val="22"/>
          <w:szCs w:val="22"/>
        </w:rPr>
        <w:t>Negri’s model of contemporary globalisation</w:t>
      </w:r>
      <w:r w:rsidR="004D61CE" w:rsidRPr="00D00F3D">
        <w:rPr>
          <w:rFonts w:ascii="Arial" w:eastAsia="Times New Roman" w:hAnsi="Arial" w:cs="Arial"/>
          <w:color w:val="000000" w:themeColor="text1"/>
          <w:sz w:val="22"/>
          <w:szCs w:val="22"/>
        </w:rPr>
        <w:t xml:space="preserve">: </w:t>
      </w:r>
      <w:r w:rsidR="00DC03F8" w:rsidRPr="00D00F3D">
        <w:rPr>
          <w:rFonts w:ascii="Arial" w:eastAsia="Times New Roman" w:hAnsi="Arial" w:cs="Arial"/>
          <w:color w:val="000000" w:themeColor="text1"/>
          <w:sz w:val="22"/>
          <w:szCs w:val="22"/>
        </w:rPr>
        <w:t>a</w:t>
      </w:r>
      <w:r w:rsidRPr="00D00F3D">
        <w:rPr>
          <w:rFonts w:ascii="Arial" w:eastAsia="Times New Roman" w:hAnsi="Arial" w:cs="Arial"/>
          <w:color w:val="000000" w:themeColor="text1"/>
          <w:sz w:val="22"/>
          <w:szCs w:val="22"/>
        </w:rPr>
        <w:t xml:space="preserve"> ‘new international network’ that ‘establishes no territorial centre of power and does not rely on fixed boundaries or barriers’, but is instead organised by a collective subscription to super-ideologies.</w:t>
      </w:r>
      <w:r w:rsidR="00172A8E" w:rsidRPr="00D00F3D">
        <w:rPr>
          <w:rStyle w:val="FootnoteReference"/>
          <w:rFonts w:ascii="Arial" w:eastAsia="Times New Roman" w:hAnsi="Arial" w:cs="Arial"/>
          <w:color w:val="000000" w:themeColor="text1"/>
          <w:sz w:val="22"/>
          <w:szCs w:val="22"/>
        </w:rPr>
        <w:footnoteReference w:id="249"/>
      </w:r>
      <w:r w:rsidRPr="00D00F3D">
        <w:rPr>
          <w:rFonts w:ascii="Arial" w:eastAsia="Times New Roman" w:hAnsi="Arial" w:cs="Arial"/>
          <w:color w:val="000000" w:themeColor="text1"/>
          <w:sz w:val="22"/>
          <w:szCs w:val="22"/>
        </w:rPr>
        <w:t xml:space="preserve"> The super-ideology that governs Suyin’s society is a </w:t>
      </w:r>
      <w:r w:rsidR="00172A8E"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Eurocentric</w:t>
      </w:r>
      <w:r w:rsidR="00172A8E"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idea of value</w:t>
      </w:r>
      <w:r w:rsidR="004D61CE" w:rsidRPr="00D00F3D">
        <w:rPr>
          <w:rFonts w:ascii="Arial" w:eastAsia="Times New Roman" w:hAnsi="Arial" w:cs="Arial"/>
          <w:color w:val="000000" w:themeColor="text1"/>
          <w:sz w:val="22"/>
          <w:szCs w:val="22"/>
        </w:rPr>
        <w:t>. This is epitomised in</w:t>
      </w:r>
      <w:r w:rsidRPr="00D00F3D">
        <w:rPr>
          <w:rFonts w:ascii="Arial" w:eastAsia="Times New Roman" w:hAnsi="Arial" w:cs="Arial"/>
          <w:color w:val="000000" w:themeColor="text1"/>
          <w:sz w:val="22"/>
          <w:szCs w:val="22"/>
        </w:rPr>
        <w:t xml:space="preserve"> Suyin’s profile of a Chinese couple, Mr and Mrs. Kam, who are </w:t>
      </w:r>
    </w:p>
    <w:p w14:paraId="788D2698" w14:textId="66A88DF0" w:rsidR="00D86B37" w:rsidRPr="00D00F3D" w:rsidRDefault="00D86B37" w:rsidP="00D00F3D">
      <w:pPr>
        <w:spacing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justly proud of their home [having] painstakingly voyaged in ships, resided in grandiose and un-comfortable European and American hotels, acquiring expensively </w:t>
      </w:r>
      <w:r w:rsidRPr="00D00F3D">
        <w:rPr>
          <w:rFonts w:ascii="Arial" w:eastAsia="Times New Roman" w:hAnsi="Arial" w:cs="Arial"/>
          <w:color w:val="000000" w:themeColor="text1"/>
          <w:sz w:val="22"/>
          <w:szCs w:val="22"/>
        </w:rPr>
        <w:lastRenderedPageBreak/>
        <w:t>the best that Western knowledge of beauty offered [and] all that Western books and educated Westerners agreed in admiring.</w:t>
      </w:r>
      <w:r w:rsidR="00172A8E" w:rsidRPr="00D00F3D">
        <w:rPr>
          <w:rStyle w:val="FootnoteReference"/>
          <w:rFonts w:ascii="Arial" w:eastAsia="Times New Roman" w:hAnsi="Arial" w:cs="Arial"/>
          <w:color w:val="000000" w:themeColor="text1"/>
          <w:sz w:val="22"/>
          <w:szCs w:val="22"/>
        </w:rPr>
        <w:footnoteReference w:id="250"/>
      </w:r>
      <w:r w:rsidRPr="00D00F3D">
        <w:rPr>
          <w:rFonts w:ascii="Arial" w:eastAsia="Times New Roman" w:hAnsi="Arial" w:cs="Arial"/>
          <w:color w:val="000000" w:themeColor="text1"/>
          <w:sz w:val="22"/>
          <w:szCs w:val="22"/>
        </w:rPr>
        <w:t xml:space="preserve"> </w:t>
      </w:r>
    </w:p>
    <w:p w14:paraId="32FD90D9" w14:textId="121BE057" w:rsidR="00D86B37" w:rsidRPr="00D00F3D" w:rsidRDefault="00172A8E" w:rsidP="00D00F3D">
      <w:pPr>
        <w:spacing w:line="360" w:lineRule="auto"/>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Here, Suyin </w:t>
      </w:r>
      <w:r w:rsidR="00D86B37" w:rsidRPr="00D00F3D">
        <w:rPr>
          <w:rFonts w:ascii="Arial" w:eastAsia="Times New Roman" w:hAnsi="Arial" w:cs="Arial"/>
          <w:color w:val="000000" w:themeColor="text1"/>
          <w:sz w:val="22"/>
          <w:szCs w:val="22"/>
        </w:rPr>
        <w:t>map</w:t>
      </w:r>
      <w:r w:rsidRPr="00D00F3D">
        <w:rPr>
          <w:rFonts w:ascii="Arial" w:eastAsia="Times New Roman" w:hAnsi="Arial" w:cs="Arial"/>
          <w:color w:val="000000" w:themeColor="text1"/>
          <w:sz w:val="22"/>
          <w:szCs w:val="22"/>
        </w:rPr>
        <w:t>s</w:t>
      </w:r>
      <w:r w:rsidR="00D86B37" w:rsidRPr="00D00F3D">
        <w:rPr>
          <w:rFonts w:ascii="Arial" w:eastAsia="Times New Roman" w:hAnsi="Arial" w:cs="Arial"/>
          <w:color w:val="000000" w:themeColor="text1"/>
          <w:sz w:val="22"/>
          <w:szCs w:val="22"/>
        </w:rPr>
        <w:t xml:space="preserve"> value</w:t>
      </w:r>
      <w:r w:rsidR="004D61CE" w:rsidRPr="00D00F3D">
        <w:rPr>
          <w:rFonts w:ascii="Arial" w:eastAsia="Times New Roman" w:hAnsi="Arial" w:cs="Arial"/>
          <w:color w:val="000000" w:themeColor="text1"/>
          <w:sz w:val="22"/>
          <w:szCs w:val="22"/>
        </w:rPr>
        <w:t>, literally demarcating</w:t>
      </w:r>
      <w:r w:rsidR="00D86B37"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w:t>
      </w:r>
      <w:r w:rsidR="00D86B37" w:rsidRPr="00D00F3D">
        <w:rPr>
          <w:rFonts w:ascii="Arial" w:eastAsia="Times New Roman" w:hAnsi="Arial" w:cs="Arial"/>
          <w:color w:val="000000" w:themeColor="text1"/>
          <w:sz w:val="22"/>
          <w:szCs w:val="22"/>
        </w:rPr>
        <w:t>Western</w:t>
      </w:r>
      <w:r w:rsidRPr="00D00F3D">
        <w:rPr>
          <w:rFonts w:ascii="Arial" w:eastAsia="Times New Roman" w:hAnsi="Arial" w:cs="Arial"/>
          <w:color w:val="000000" w:themeColor="text1"/>
          <w:sz w:val="22"/>
          <w:szCs w:val="22"/>
        </w:rPr>
        <w:t>”</w:t>
      </w:r>
      <w:r w:rsidR="00D86B37" w:rsidRPr="00D00F3D">
        <w:rPr>
          <w:rFonts w:ascii="Arial" w:eastAsia="Times New Roman" w:hAnsi="Arial" w:cs="Arial"/>
          <w:color w:val="000000" w:themeColor="text1"/>
          <w:sz w:val="22"/>
          <w:szCs w:val="22"/>
        </w:rPr>
        <w:t xml:space="preserve"> spaces to which the Kam</w:t>
      </w:r>
      <w:r w:rsidRPr="00D00F3D">
        <w:rPr>
          <w:rFonts w:ascii="Arial" w:eastAsia="Times New Roman" w:hAnsi="Arial" w:cs="Arial"/>
          <w:color w:val="000000" w:themeColor="text1"/>
          <w:sz w:val="22"/>
          <w:szCs w:val="22"/>
        </w:rPr>
        <w:t>s</w:t>
      </w:r>
      <w:r w:rsidR="00D86B37"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physically </w:t>
      </w:r>
      <w:r w:rsidR="00D86B37" w:rsidRPr="00D00F3D">
        <w:rPr>
          <w:rFonts w:ascii="Arial" w:eastAsia="Times New Roman" w:hAnsi="Arial" w:cs="Arial"/>
          <w:color w:val="000000" w:themeColor="text1"/>
          <w:sz w:val="22"/>
          <w:szCs w:val="22"/>
        </w:rPr>
        <w:t>travel</w:t>
      </w:r>
      <w:r w:rsidR="004D61CE" w:rsidRPr="00D00F3D">
        <w:rPr>
          <w:rFonts w:ascii="Arial" w:eastAsia="Times New Roman" w:hAnsi="Arial" w:cs="Arial"/>
          <w:color w:val="000000" w:themeColor="text1"/>
          <w:sz w:val="22"/>
          <w:szCs w:val="22"/>
        </w:rPr>
        <w:t xml:space="preserve"> to</w:t>
      </w:r>
      <w:r w:rsidR="00D86B37"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acquir</w:t>
      </w:r>
      <w:r w:rsidR="004D61CE" w:rsidRPr="00D00F3D">
        <w:rPr>
          <w:rFonts w:ascii="Arial" w:eastAsia="Times New Roman" w:hAnsi="Arial" w:cs="Arial"/>
          <w:color w:val="000000" w:themeColor="text1"/>
          <w:sz w:val="22"/>
          <w:szCs w:val="22"/>
        </w:rPr>
        <w:t>e</w:t>
      </w:r>
      <w:r w:rsidRPr="00D00F3D">
        <w:rPr>
          <w:rFonts w:ascii="Arial" w:eastAsia="Times New Roman" w:hAnsi="Arial" w:cs="Arial"/>
          <w:color w:val="000000" w:themeColor="text1"/>
          <w:sz w:val="22"/>
          <w:szCs w:val="22"/>
        </w:rPr>
        <w:t xml:space="preserve"> </w:t>
      </w:r>
      <w:r w:rsidR="00D86B37" w:rsidRPr="00D00F3D">
        <w:rPr>
          <w:rFonts w:ascii="Arial" w:eastAsia="Times New Roman" w:hAnsi="Arial" w:cs="Arial"/>
          <w:color w:val="000000" w:themeColor="text1"/>
          <w:sz w:val="22"/>
          <w:szCs w:val="22"/>
        </w:rPr>
        <w:t>products and experiences to which Westerners ascribe value</w:t>
      </w:r>
      <w:r w:rsidR="00522195"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w:t>
      </w:r>
      <w:r w:rsidR="00C62913" w:rsidRPr="00D00F3D">
        <w:rPr>
          <w:rFonts w:ascii="Arial" w:eastAsia="Times New Roman" w:hAnsi="Arial" w:cs="Arial"/>
          <w:color w:val="000000" w:themeColor="text1"/>
          <w:sz w:val="22"/>
          <w:szCs w:val="22"/>
        </w:rPr>
        <w:t>These value structures then</w:t>
      </w:r>
      <w:r w:rsidR="00522195" w:rsidRPr="00D00F3D">
        <w:rPr>
          <w:rFonts w:ascii="Arial" w:eastAsia="Times New Roman" w:hAnsi="Arial" w:cs="Arial"/>
          <w:color w:val="000000" w:themeColor="text1"/>
          <w:sz w:val="22"/>
          <w:szCs w:val="22"/>
        </w:rPr>
        <w:t xml:space="preserve"> operate </w:t>
      </w:r>
      <w:r w:rsidR="00D86B37" w:rsidRPr="00D00F3D">
        <w:rPr>
          <w:rFonts w:ascii="Arial" w:eastAsia="Times New Roman" w:hAnsi="Arial" w:cs="Arial"/>
          <w:i/>
          <w:iCs/>
          <w:color w:val="000000" w:themeColor="text1"/>
          <w:sz w:val="22"/>
          <w:szCs w:val="22"/>
        </w:rPr>
        <w:t>inside</w:t>
      </w:r>
      <w:r w:rsidR="00D86B37" w:rsidRPr="00D00F3D">
        <w:rPr>
          <w:rFonts w:ascii="Arial" w:eastAsia="Times New Roman" w:hAnsi="Arial" w:cs="Arial"/>
          <w:color w:val="000000" w:themeColor="text1"/>
          <w:sz w:val="22"/>
          <w:szCs w:val="22"/>
        </w:rPr>
        <w:t xml:space="preserve"> </w:t>
      </w:r>
      <w:r w:rsidR="00522195" w:rsidRPr="00D00F3D">
        <w:rPr>
          <w:rFonts w:ascii="Arial" w:eastAsia="Times New Roman" w:hAnsi="Arial" w:cs="Arial"/>
          <w:color w:val="000000" w:themeColor="text1"/>
          <w:sz w:val="22"/>
          <w:szCs w:val="22"/>
        </w:rPr>
        <w:t>the Hong Kong space</w:t>
      </w:r>
      <w:r w:rsidR="00C62913" w:rsidRPr="00D00F3D">
        <w:rPr>
          <w:rFonts w:ascii="Arial" w:eastAsia="Times New Roman" w:hAnsi="Arial" w:cs="Arial"/>
          <w:color w:val="000000" w:themeColor="text1"/>
          <w:sz w:val="22"/>
          <w:szCs w:val="22"/>
        </w:rPr>
        <w:t>,</w:t>
      </w:r>
      <w:r w:rsidR="00522195" w:rsidRPr="00D00F3D">
        <w:rPr>
          <w:rFonts w:ascii="Arial" w:eastAsia="Times New Roman" w:hAnsi="Arial" w:cs="Arial"/>
          <w:color w:val="000000" w:themeColor="text1"/>
          <w:sz w:val="22"/>
          <w:szCs w:val="22"/>
        </w:rPr>
        <w:t xml:space="preserve"> </w:t>
      </w:r>
      <w:r w:rsidR="004D61CE" w:rsidRPr="00D00F3D">
        <w:rPr>
          <w:rFonts w:ascii="Arial" w:eastAsia="Times New Roman" w:hAnsi="Arial" w:cs="Arial"/>
          <w:color w:val="000000" w:themeColor="text1"/>
          <w:sz w:val="22"/>
          <w:szCs w:val="22"/>
        </w:rPr>
        <w:t>underpinning another layer of Suyin’s map that traces social relations; t</w:t>
      </w:r>
      <w:r w:rsidR="00C62913" w:rsidRPr="00D00F3D">
        <w:rPr>
          <w:rFonts w:ascii="Arial" w:eastAsia="Times New Roman" w:hAnsi="Arial" w:cs="Arial"/>
          <w:color w:val="000000" w:themeColor="text1"/>
          <w:sz w:val="22"/>
          <w:szCs w:val="22"/>
        </w:rPr>
        <w:t>he Kams’ social status is elevated by their subscription</w:t>
      </w:r>
      <w:r w:rsidR="00522195" w:rsidRPr="00D00F3D">
        <w:rPr>
          <w:rFonts w:ascii="Arial" w:eastAsia="Times New Roman" w:hAnsi="Arial" w:cs="Arial"/>
          <w:color w:val="000000" w:themeColor="text1"/>
          <w:sz w:val="22"/>
          <w:szCs w:val="22"/>
        </w:rPr>
        <w:t xml:space="preserve"> to th</w:t>
      </w:r>
      <w:r w:rsidR="004D61CE" w:rsidRPr="00D00F3D">
        <w:rPr>
          <w:rFonts w:ascii="Arial" w:eastAsia="Times New Roman" w:hAnsi="Arial" w:cs="Arial"/>
          <w:color w:val="000000" w:themeColor="text1"/>
          <w:sz w:val="22"/>
          <w:szCs w:val="22"/>
        </w:rPr>
        <w:t>is</w:t>
      </w:r>
      <w:r w:rsidR="00857BF6" w:rsidRPr="00D00F3D">
        <w:rPr>
          <w:rFonts w:ascii="Arial" w:eastAsia="Times New Roman" w:hAnsi="Arial" w:cs="Arial"/>
          <w:color w:val="000000" w:themeColor="text1"/>
          <w:sz w:val="22"/>
          <w:szCs w:val="22"/>
        </w:rPr>
        <w:t xml:space="preserve"> idea </w:t>
      </w:r>
      <w:r w:rsidR="00C62913" w:rsidRPr="00D00F3D">
        <w:rPr>
          <w:rFonts w:ascii="Arial" w:eastAsia="Times New Roman" w:hAnsi="Arial" w:cs="Arial"/>
          <w:color w:val="000000" w:themeColor="text1"/>
          <w:sz w:val="22"/>
          <w:szCs w:val="22"/>
        </w:rPr>
        <w:t xml:space="preserve">that </w:t>
      </w:r>
      <w:r w:rsidR="00857BF6" w:rsidRPr="00D00F3D">
        <w:rPr>
          <w:rFonts w:ascii="Arial" w:eastAsia="Times New Roman" w:hAnsi="Arial" w:cs="Arial"/>
          <w:color w:val="000000" w:themeColor="text1"/>
          <w:sz w:val="22"/>
          <w:szCs w:val="22"/>
        </w:rPr>
        <w:t>‘</w:t>
      </w:r>
      <w:r w:rsidR="00522195" w:rsidRPr="00D00F3D">
        <w:rPr>
          <w:rFonts w:ascii="Arial" w:eastAsia="Times New Roman" w:hAnsi="Arial" w:cs="Arial"/>
          <w:color w:val="000000" w:themeColor="text1"/>
          <w:sz w:val="22"/>
          <w:szCs w:val="22"/>
        </w:rPr>
        <w:t>Western</w:t>
      </w:r>
      <w:r w:rsidR="00857BF6" w:rsidRPr="00D00F3D">
        <w:rPr>
          <w:rFonts w:ascii="Arial" w:eastAsia="Times New Roman" w:hAnsi="Arial" w:cs="Arial"/>
          <w:color w:val="000000" w:themeColor="text1"/>
          <w:sz w:val="22"/>
          <w:szCs w:val="22"/>
        </w:rPr>
        <w:t>’</w:t>
      </w:r>
      <w:r w:rsidR="00522195" w:rsidRPr="00D00F3D">
        <w:rPr>
          <w:rFonts w:ascii="Arial" w:eastAsia="Times New Roman" w:hAnsi="Arial" w:cs="Arial"/>
          <w:color w:val="000000" w:themeColor="text1"/>
          <w:sz w:val="22"/>
          <w:szCs w:val="22"/>
        </w:rPr>
        <w:t xml:space="preserve"> </w:t>
      </w:r>
      <w:r w:rsidR="00857BF6" w:rsidRPr="00D00F3D">
        <w:rPr>
          <w:rFonts w:ascii="Arial" w:eastAsia="Times New Roman" w:hAnsi="Arial" w:cs="Arial"/>
          <w:color w:val="000000" w:themeColor="text1"/>
          <w:sz w:val="22"/>
          <w:szCs w:val="22"/>
        </w:rPr>
        <w:t>is superior</w:t>
      </w:r>
      <w:r w:rsidR="00522195" w:rsidRPr="00D00F3D">
        <w:rPr>
          <w:rFonts w:ascii="Arial" w:eastAsia="Times New Roman" w:hAnsi="Arial" w:cs="Arial"/>
          <w:color w:val="000000" w:themeColor="text1"/>
          <w:sz w:val="22"/>
          <w:szCs w:val="22"/>
        </w:rPr>
        <w:t xml:space="preserve">. </w:t>
      </w:r>
      <w:r w:rsidR="004D61CE" w:rsidRPr="00D00F3D">
        <w:rPr>
          <w:rFonts w:ascii="Arial" w:eastAsia="Times New Roman" w:hAnsi="Arial" w:cs="Arial"/>
          <w:color w:val="000000" w:themeColor="text1"/>
          <w:sz w:val="22"/>
          <w:szCs w:val="22"/>
        </w:rPr>
        <w:t>This governing Eurocentricism</w:t>
      </w:r>
      <w:r w:rsidR="00202727" w:rsidRPr="00D00F3D">
        <w:rPr>
          <w:rFonts w:ascii="Arial" w:eastAsia="Times New Roman" w:hAnsi="Arial" w:cs="Arial"/>
          <w:color w:val="000000" w:themeColor="text1"/>
          <w:sz w:val="22"/>
          <w:szCs w:val="22"/>
        </w:rPr>
        <w:t xml:space="preserve"> </w:t>
      </w:r>
      <w:r w:rsidR="004D61CE" w:rsidRPr="00D00F3D">
        <w:rPr>
          <w:rFonts w:ascii="Arial" w:eastAsia="Times New Roman" w:hAnsi="Arial" w:cs="Arial"/>
          <w:color w:val="000000" w:themeColor="text1"/>
          <w:sz w:val="22"/>
          <w:szCs w:val="22"/>
        </w:rPr>
        <w:t>is epitomised in Suyin’s</w:t>
      </w:r>
      <w:r w:rsidR="00D86B37" w:rsidRPr="00D00F3D">
        <w:rPr>
          <w:rFonts w:ascii="Arial" w:eastAsia="Times New Roman" w:hAnsi="Arial" w:cs="Arial"/>
          <w:color w:val="000000" w:themeColor="text1"/>
          <w:sz w:val="22"/>
          <w:szCs w:val="22"/>
        </w:rPr>
        <w:t xml:space="preserve"> </w:t>
      </w:r>
      <w:r w:rsidR="004D61CE" w:rsidRPr="00D00F3D">
        <w:rPr>
          <w:rFonts w:ascii="Arial" w:eastAsia="Times New Roman" w:hAnsi="Arial" w:cs="Arial"/>
          <w:color w:val="000000" w:themeColor="text1"/>
          <w:sz w:val="22"/>
          <w:szCs w:val="22"/>
        </w:rPr>
        <w:t>multi-layered map</w:t>
      </w:r>
      <w:r w:rsidR="00D86B37" w:rsidRPr="00D00F3D">
        <w:rPr>
          <w:rFonts w:ascii="Arial" w:eastAsia="Times New Roman" w:hAnsi="Arial" w:cs="Arial"/>
          <w:color w:val="000000" w:themeColor="text1"/>
          <w:sz w:val="22"/>
          <w:szCs w:val="22"/>
        </w:rPr>
        <w:t xml:space="preserve"> of the shopping district, listing ‘American things </w:t>
      </w:r>
      <w:r w:rsidR="005618CB" w:rsidRPr="00D00F3D">
        <w:rPr>
          <w:rFonts w:ascii="Arial" w:eastAsia="Times New Roman" w:hAnsi="Arial" w:cs="Arial"/>
          <w:color w:val="000000" w:themeColor="text1"/>
          <w:sz w:val="22"/>
          <w:szCs w:val="22"/>
        </w:rPr>
        <w:t>...</w:t>
      </w:r>
      <w:r w:rsidR="00D86B37" w:rsidRPr="00D00F3D">
        <w:rPr>
          <w:rFonts w:ascii="Arial" w:eastAsia="Times New Roman" w:hAnsi="Arial" w:cs="Arial"/>
          <w:color w:val="000000" w:themeColor="text1"/>
          <w:sz w:val="22"/>
          <w:szCs w:val="22"/>
        </w:rPr>
        <w:t xml:space="preserve"> [c]ameras, bathing suits, lipsticks, perfumes, watches, shoes, nylons’</w:t>
      </w:r>
      <w:r w:rsidR="007545AD" w:rsidRPr="00D00F3D">
        <w:rPr>
          <w:rFonts w:ascii="Arial" w:eastAsia="Times New Roman" w:hAnsi="Arial" w:cs="Arial"/>
          <w:color w:val="000000" w:themeColor="text1"/>
          <w:sz w:val="22"/>
          <w:szCs w:val="22"/>
        </w:rPr>
        <w:t>,</w:t>
      </w:r>
      <w:r w:rsidR="00522195" w:rsidRPr="00D00F3D">
        <w:rPr>
          <w:rStyle w:val="FootnoteReference"/>
          <w:rFonts w:ascii="Arial" w:eastAsia="Times New Roman" w:hAnsi="Arial" w:cs="Arial"/>
          <w:color w:val="000000" w:themeColor="text1"/>
          <w:sz w:val="22"/>
          <w:szCs w:val="22"/>
        </w:rPr>
        <w:footnoteReference w:id="251"/>
      </w:r>
      <w:r w:rsidR="00D86B37" w:rsidRPr="00D00F3D">
        <w:rPr>
          <w:rFonts w:ascii="Arial" w:eastAsia="Times New Roman" w:hAnsi="Arial" w:cs="Arial"/>
          <w:color w:val="000000" w:themeColor="text1"/>
          <w:sz w:val="22"/>
          <w:szCs w:val="22"/>
        </w:rPr>
        <w:t xml:space="preserve"> Suyin positions these Western products as centres around which Chinese shoppers ‘</w:t>
      </w:r>
      <w:r w:rsidR="00522195" w:rsidRPr="00D00F3D">
        <w:rPr>
          <w:rFonts w:ascii="Arial" w:eastAsia="Times New Roman" w:hAnsi="Arial" w:cs="Arial"/>
          <w:color w:val="000000" w:themeColor="text1"/>
          <w:sz w:val="22"/>
          <w:szCs w:val="22"/>
        </w:rPr>
        <w:t>crowd’ and ‘congregate’ and ‘eddy’</w:t>
      </w:r>
      <w:r w:rsidR="00D86B37" w:rsidRPr="00D00F3D">
        <w:rPr>
          <w:rFonts w:ascii="Arial" w:eastAsia="Times New Roman" w:hAnsi="Arial" w:cs="Arial"/>
          <w:color w:val="000000" w:themeColor="text1"/>
          <w:sz w:val="22"/>
          <w:szCs w:val="22"/>
        </w:rPr>
        <w:t>.</w:t>
      </w:r>
      <w:r w:rsidR="00522195" w:rsidRPr="00D00F3D">
        <w:rPr>
          <w:rStyle w:val="FootnoteReference"/>
          <w:rFonts w:ascii="Arial" w:eastAsia="Times New Roman" w:hAnsi="Arial" w:cs="Arial"/>
          <w:color w:val="000000" w:themeColor="text1"/>
          <w:sz w:val="22"/>
          <w:szCs w:val="22"/>
        </w:rPr>
        <w:footnoteReference w:id="252"/>
      </w:r>
      <w:r w:rsidR="00D86B37" w:rsidRPr="00D00F3D">
        <w:rPr>
          <w:rFonts w:ascii="Arial" w:eastAsia="Times New Roman" w:hAnsi="Arial" w:cs="Arial"/>
          <w:color w:val="000000" w:themeColor="text1"/>
          <w:sz w:val="22"/>
          <w:szCs w:val="22"/>
        </w:rPr>
        <w:t xml:space="preserve"> By mapping the circulation of Western goods and Eurocentric ideas of value within the Hong Kong space, Suyin</w:t>
      </w:r>
      <w:r w:rsidR="00C04D54" w:rsidRPr="00D00F3D">
        <w:rPr>
          <w:rFonts w:ascii="Arial" w:eastAsia="Times New Roman" w:hAnsi="Arial" w:cs="Arial"/>
          <w:color w:val="000000" w:themeColor="text1"/>
          <w:sz w:val="22"/>
          <w:szCs w:val="22"/>
        </w:rPr>
        <w:t>’s novel</w:t>
      </w:r>
      <w:r w:rsidR="00D86B37" w:rsidRPr="00D00F3D">
        <w:rPr>
          <w:rFonts w:ascii="Arial" w:eastAsia="Times New Roman" w:hAnsi="Arial" w:cs="Arial"/>
          <w:color w:val="000000" w:themeColor="text1"/>
          <w:sz w:val="22"/>
          <w:szCs w:val="22"/>
        </w:rPr>
        <w:t xml:space="preserve"> embodies Loomba’s argument that ‘the colonies </w:t>
      </w:r>
      <w:r w:rsidR="005618CB" w:rsidRPr="00D00F3D">
        <w:rPr>
          <w:rFonts w:ascii="Arial" w:eastAsia="Times New Roman" w:hAnsi="Arial" w:cs="Arial"/>
          <w:color w:val="000000" w:themeColor="text1"/>
          <w:sz w:val="22"/>
          <w:szCs w:val="22"/>
        </w:rPr>
        <w:t>...</w:t>
      </w:r>
      <w:r w:rsidR="00D86B37" w:rsidRPr="00D00F3D">
        <w:rPr>
          <w:rFonts w:ascii="Arial" w:eastAsia="Times New Roman" w:hAnsi="Arial" w:cs="Arial"/>
          <w:color w:val="000000" w:themeColor="text1"/>
          <w:sz w:val="22"/>
          <w:szCs w:val="22"/>
        </w:rPr>
        <w:t xml:space="preserve"> provided captive markets for European [and American] goods’</w:t>
      </w:r>
      <w:r w:rsidR="007545AD" w:rsidRPr="00D00F3D">
        <w:rPr>
          <w:rFonts w:ascii="Arial" w:eastAsia="Times New Roman" w:hAnsi="Arial" w:cs="Arial"/>
          <w:color w:val="000000" w:themeColor="text1"/>
          <w:sz w:val="22"/>
          <w:szCs w:val="22"/>
        </w:rPr>
        <w:t>,</w:t>
      </w:r>
      <w:r w:rsidR="00D326A0" w:rsidRPr="00D00F3D">
        <w:rPr>
          <w:rStyle w:val="FootnoteReference"/>
          <w:rFonts w:ascii="Arial" w:eastAsia="Times New Roman" w:hAnsi="Arial" w:cs="Arial"/>
          <w:color w:val="000000" w:themeColor="text1"/>
          <w:sz w:val="22"/>
          <w:szCs w:val="22"/>
        </w:rPr>
        <w:footnoteReference w:id="253"/>
      </w:r>
      <w:r w:rsidR="00D86B37" w:rsidRPr="00D00F3D">
        <w:rPr>
          <w:rFonts w:ascii="Arial" w:eastAsia="Times New Roman" w:hAnsi="Arial" w:cs="Arial"/>
          <w:color w:val="000000" w:themeColor="text1"/>
          <w:sz w:val="22"/>
          <w:szCs w:val="22"/>
        </w:rPr>
        <w:t xml:space="preserve"> </w:t>
      </w:r>
      <w:r w:rsidR="00C04D54" w:rsidRPr="00D00F3D">
        <w:rPr>
          <w:rFonts w:ascii="Arial" w:eastAsia="Times New Roman" w:hAnsi="Arial" w:cs="Arial"/>
          <w:color w:val="000000" w:themeColor="text1"/>
          <w:sz w:val="22"/>
          <w:szCs w:val="22"/>
        </w:rPr>
        <w:t>and</w:t>
      </w:r>
      <w:r w:rsidR="00D86B37" w:rsidRPr="00D00F3D">
        <w:rPr>
          <w:rFonts w:ascii="Arial" w:eastAsia="Times New Roman" w:hAnsi="Arial" w:cs="Arial"/>
          <w:color w:val="000000" w:themeColor="text1"/>
          <w:sz w:val="22"/>
          <w:szCs w:val="22"/>
        </w:rPr>
        <w:t xml:space="preserve"> demonstrates the evolution of </w:t>
      </w:r>
      <w:r w:rsidR="009F0795" w:rsidRPr="00D00F3D">
        <w:rPr>
          <w:rFonts w:ascii="Arial" w:eastAsia="Times New Roman" w:hAnsi="Arial" w:cs="Arial"/>
          <w:color w:val="000000" w:themeColor="text1"/>
          <w:sz w:val="22"/>
          <w:szCs w:val="22"/>
        </w:rPr>
        <w:t>Eurocentrism</w:t>
      </w:r>
      <w:r w:rsidR="00D86B37" w:rsidRPr="00D00F3D">
        <w:rPr>
          <w:rFonts w:ascii="Arial" w:eastAsia="Times New Roman" w:hAnsi="Arial" w:cs="Arial"/>
          <w:color w:val="000000" w:themeColor="text1"/>
          <w:sz w:val="22"/>
          <w:szCs w:val="22"/>
        </w:rPr>
        <w:t xml:space="preserve"> into an ideology that ‘propagat</w:t>
      </w:r>
      <w:r w:rsidR="00D326A0" w:rsidRPr="00D00F3D">
        <w:rPr>
          <w:rFonts w:ascii="Arial" w:eastAsia="Times New Roman" w:hAnsi="Arial" w:cs="Arial"/>
          <w:color w:val="000000" w:themeColor="text1"/>
          <w:sz w:val="22"/>
          <w:szCs w:val="22"/>
        </w:rPr>
        <w:t>[</w:t>
      </w:r>
      <w:r w:rsidR="00D86B37" w:rsidRPr="00D00F3D">
        <w:rPr>
          <w:rFonts w:ascii="Arial" w:eastAsia="Times New Roman" w:hAnsi="Arial" w:cs="Arial"/>
          <w:color w:val="000000" w:themeColor="text1"/>
          <w:sz w:val="22"/>
          <w:szCs w:val="22"/>
        </w:rPr>
        <w:t>es] its own ‘system of reference’</w:t>
      </w:r>
      <w:r w:rsidR="00D326A0" w:rsidRPr="00D00F3D">
        <w:rPr>
          <w:rFonts w:ascii="Arial" w:eastAsia="Times New Roman" w:hAnsi="Arial" w:cs="Arial"/>
          <w:color w:val="000000" w:themeColor="text1"/>
          <w:sz w:val="22"/>
          <w:szCs w:val="22"/>
        </w:rPr>
        <w:t>’</w:t>
      </w:r>
      <w:r w:rsidR="00D86B37" w:rsidRPr="00D00F3D">
        <w:rPr>
          <w:rFonts w:ascii="Arial" w:eastAsia="Times New Roman" w:hAnsi="Arial" w:cs="Arial"/>
          <w:color w:val="000000" w:themeColor="text1"/>
          <w:sz w:val="22"/>
          <w:szCs w:val="22"/>
        </w:rPr>
        <w:t>.</w:t>
      </w:r>
      <w:r w:rsidR="003137ED" w:rsidRPr="00D00F3D">
        <w:rPr>
          <w:rStyle w:val="FootnoteReference"/>
          <w:rFonts w:ascii="Arial" w:eastAsia="Times New Roman" w:hAnsi="Arial" w:cs="Arial"/>
          <w:color w:val="000000" w:themeColor="text1"/>
          <w:sz w:val="22"/>
          <w:szCs w:val="22"/>
        </w:rPr>
        <w:footnoteReference w:id="254"/>
      </w:r>
      <w:r w:rsidR="00D86B37" w:rsidRPr="00D00F3D">
        <w:rPr>
          <w:rFonts w:ascii="Arial" w:eastAsia="Times New Roman" w:hAnsi="Arial" w:cs="Arial"/>
          <w:color w:val="000000" w:themeColor="text1"/>
          <w:sz w:val="22"/>
          <w:szCs w:val="22"/>
        </w:rPr>
        <w:t xml:space="preserve"> While </w:t>
      </w:r>
      <w:r w:rsidR="009F0795" w:rsidRPr="00D00F3D">
        <w:rPr>
          <w:rFonts w:ascii="Arial" w:eastAsia="Times New Roman" w:hAnsi="Arial" w:cs="Arial"/>
          <w:color w:val="000000" w:themeColor="text1"/>
          <w:sz w:val="22"/>
          <w:szCs w:val="22"/>
        </w:rPr>
        <w:t>Eurocentrism</w:t>
      </w:r>
      <w:r w:rsidR="00D86B37" w:rsidRPr="00D00F3D">
        <w:rPr>
          <w:rFonts w:ascii="Arial" w:eastAsia="Times New Roman" w:hAnsi="Arial" w:cs="Arial"/>
          <w:color w:val="000000" w:themeColor="text1"/>
          <w:sz w:val="22"/>
          <w:szCs w:val="22"/>
        </w:rPr>
        <w:t xml:space="preserve"> results from ‘the comparative advantage gained by colonialism’</w:t>
      </w:r>
      <w:r w:rsidR="001F5A12" w:rsidRPr="00D00F3D">
        <w:rPr>
          <w:rStyle w:val="FootnoteReference"/>
          <w:rFonts w:ascii="Arial" w:eastAsia="Times New Roman" w:hAnsi="Arial" w:cs="Arial"/>
          <w:color w:val="000000" w:themeColor="text1"/>
          <w:sz w:val="22"/>
          <w:szCs w:val="22"/>
        </w:rPr>
        <w:footnoteReference w:id="255"/>
      </w:r>
      <w:r w:rsidR="00D86B37" w:rsidRPr="00D00F3D">
        <w:rPr>
          <w:rFonts w:ascii="Arial" w:eastAsia="Times New Roman" w:hAnsi="Arial" w:cs="Arial"/>
          <w:color w:val="000000" w:themeColor="text1"/>
          <w:sz w:val="22"/>
          <w:szCs w:val="22"/>
        </w:rPr>
        <w:t xml:space="preserve">, </w:t>
      </w:r>
      <w:r w:rsidR="004D61CE" w:rsidRPr="00D00F3D">
        <w:rPr>
          <w:rFonts w:ascii="Arial" w:eastAsia="Times New Roman" w:hAnsi="Arial" w:cs="Arial"/>
          <w:color w:val="000000" w:themeColor="text1"/>
          <w:sz w:val="22"/>
          <w:szCs w:val="22"/>
        </w:rPr>
        <w:t xml:space="preserve">in </w:t>
      </w:r>
      <w:r w:rsidR="00D86B37" w:rsidRPr="00D00F3D">
        <w:rPr>
          <w:rFonts w:ascii="Arial" w:eastAsia="Times New Roman" w:hAnsi="Arial" w:cs="Arial"/>
          <w:color w:val="000000" w:themeColor="text1"/>
          <w:sz w:val="22"/>
          <w:szCs w:val="22"/>
        </w:rPr>
        <w:t>Suyin</w:t>
      </w:r>
      <w:r w:rsidR="004D61CE" w:rsidRPr="00D00F3D">
        <w:rPr>
          <w:rFonts w:ascii="Arial" w:eastAsia="Times New Roman" w:hAnsi="Arial" w:cs="Arial"/>
          <w:color w:val="000000" w:themeColor="text1"/>
          <w:sz w:val="22"/>
          <w:szCs w:val="22"/>
        </w:rPr>
        <w:t>’s</w:t>
      </w:r>
      <w:r w:rsidR="00D86B37" w:rsidRPr="00D00F3D">
        <w:rPr>
          <w:rFonts w:ascii="Arial" w:eastAsia="Times New Roman" w:hAnsi="Arial" w:cs="Arial"/>
          <w:color w:val="000000" w:themeColor="text1"/>
          <w:sz w:val="22"/>
          <w:szCs w:val="22"/>
        </w:rPr>
        <w:t xml:space="preserve"> </w:t>
      </w:r>
      <w:r w:rsidR="004D61CE" w:rsidRPr="00D00F3D">
        <w:rPr>
          <w:rFonts w:ascii="Arial" w:eastAsia="Times New Roman" w:hAnsi="Arial" w:cs="Arial"/>
          <w:color w:val="000000" w:themeColor="text1"/>
          <w:sz w:val="22"/>
          <w:szCs w:val="22"/>
        </w:rPr>
        <w:t xml:space="preserve">novel </w:t>
      </w:r>
      <w:r w:rsidR="00D86B37" w:rsidRPr="00D00F3D">
        <w:rPr>
          <w:rFonts w:ascii="Arial" w:eastAsia="Times New Roman" w:hAnsi="Arial" w:cs="Arial"/>
          <w:color w:val="000000" w:themeColor="text1"/>
          <w:sz w:val="22"/>
          <w:szCs w:val="22"/>
        </w:rPr>
        <w:t xml:space="preserve">it </w:t>
      </w:r>
      <w:r w:rsidR="004D61CE" w:rsidRPr="00D00F3D">
        <w:rPr>
          <w:rFonts w:ascii="Arial" w:eastAsia="Times New Roman" w:hAnsi="Arial" w:cs="Arial"/>
          <w:color w:val="000000" w:themeColor="text1"/>
          <w:sz w:val="22"/>
          <w:szCs w:val="22"/>
        </w:rPr>
        <w:t>continues to determine socio-economic relations in</w:t>
      </w:r>
      <w:r w:rsidR="00D86B37" w:rsidRPr="00D00F3D">
        <w:rPr>
          <w:rFonts w:ascii="Arial" w:eastAsia="Times New Roman" w:hAnsi="Arial" w:cs="Arial"/>
          <w:color w:val="000000" w:themeColor="text1"/>
          <w:sz w:val="22"/>
          <w:szCs w:val="22"/>
        </w:rPr>
        <w:t xml:space="preserve"> the laissez-faire, globalised clima</w:t>
      </w:r>
      <w:r w:rsidR="00857BF6" w:rsidRPr="00D00F3D">
        <w:rPr>
          <w:rFonts w:ascii="Arial" w:eastAsia="Times New Roman" w:hAnsi="Arial" w:cs="Arial"/>
          <w:color w:val="000000" w:themeColor="text1"/>
          <w:sz w:val="22"/>
          <w:szCs w:val="22"/>
        </w:rPr>
        <w:t>te</w:t>
      </w:r>
      <w:r w:rsidR="004D61CE" w:rsidRPr="00D00F3D">
        <w:rPr>
          <w:rFonts w:ascii="Arial" w:eastAsia="Times New Roman" w:hAnsi="Arial" w:cs="Arial"/>
          <w:color w:val="000000" w:themeColor="text1"/>
          <w:sz w:val="22"/>
          <w:szCs w:val="22"/>
        </w:rPr>
        <w:t>,</w:t>
      </w:r>
      <w:r w:rsidR="00857BF6" w:rsidRPr="00D00F3D">
        <w:rPr>
          <w:rFonts w:ascii="Arial" w:eastAsia="Times New Roman" w:hAnsi="Arial" w:cs="Arial"/>
          <w:color w:val="000000" w:themeColor="text1"/>
          <w:sz w:val="22"/>
          <w:szCs w:val="22"/>
        </w:rPr>
        <w:t xml:space="preserve"> nurtur</w:t>
      </w:r>
      <w:r w:rsidR="004D61CE" w:rsidRPr="00D00F3D">
        <w:rPr>
          <w:rFonts w:ascii="Arial" w:eastAsia="Times New Roman" w:hAnsi="Arial" w:cs="Arial"/>
          <w:color w:val="000000" w:themeColor="text1"/>
          <w:sz w:val="22"/>
          <w:szCs w:val="22"/>
        </w:rPr>
        <w:t>ing</w:t>
      </w:r>
      <w:r w:rsidR="00D86B37" w:rsidRPr="00D00F3D">
        <w:rPr>
          <w:rFonts w:ascii="Arial" w:eastAsia="Times New Roman" w:hAnsi="Arial" w:cs="Arial"/>
          <w:color w:val="000000" w:themeColor="text1"/>
          <w:sz w:val="22"/>
          <w:szCs w:val="22"/>
        </w:rPr>
        <w:t xml:space="preserve"> ‘the illusion of mutual benefit and the propagation of material aspiration’</w:t>
      </w:r>
      <w:r w:rsidR="00857BF6" w:rsidRPr="00D00F3D">
        <w:rPr>
          <w:rFonts w:ascii="Arial" w:eastAsia="Times New Roman" w:hAnsi="Arial" w:cs="Arial"/>
          <w:color w:val="000000" w:themeColor="text1"/>
          <w:sz w:val="22"/>
          <w:szCs w:val="22"/>
        </w:rPr>
        <w:t>.</w:t>
      </w:r>
      <w:r w:rsidR="00236E1D" w:rsidRPr="00D00F3D">
        <w:rPr>
          <w:rStyle w:val="FootnoteReference"/>
          <w:rFonts w:ascii="Arial" w:eastAsia="Times New Roman" w:hAnsi="Arial" w:cs="Arial"/>
          <w:color w:val="000000" w:themeColor="text1"/>
          <w:sz w:val="22"/>
          <w:szCs w:val="22"/>
        </w:rPr>
        <w:footnoteReference w:id="256"/>
      </w:r>
    </w:p>
    <w:p w14:paraId="41B21015" w14:textId="3FE0ED54" w:rsidR="00D86B37" w:rsidRPr="00D00F3D" w:rsidRDefault="00D86B37" w:rsidP="00D00F3D">
      <w:pPr>
        <w:spacing w:line="360" w:lineRule="auto"/>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 </w:t>
      </w:r>
    </w:p>
    <w:p w14:paraId="08976051" w14:textId="4618CC21" w:rsidR="008A28CC" w:rsidRPr="00D00F3D" w:rsidRDefault="00D86B37" w:rsidP="00D00F3D">
      <w:pPr>
        <w:spacing w:line="360" w:lineRule="auto"/>
        <w:ind w:firstLine="720"/>
        <w:rPr>
          <w:rFonts w:ascii="Arial" w:hAnsi="Arial" w:cs="Arial"/>
          <w:sz w:val="22"/>
          <w:szCs w:val="22"/>
        </w:rPr>
      </w:pPr>
      <w:r w:rsidRPr="00D00F3D">
        <w:rPr>
          <w:rFonts w:ascii="Arial" w:hAnsi="Arial" w:cs="Arial"/>
          <w:sz w:val="22"/>
          <w:szCs w:val="22"/>
        </w:rPr>
        <w:t xml:space="preserve">Suyin alludes to the </w:t>
      </w:r>
      <w:r w:rsidR="00F1014A" w:rsidRPr="00D00F3D">
        <w:rPr>
          <w:rFonts w:ascii="Arial" w:hAnsi="Arial" w:cs="Arial"/>
          <w:sz w:val="22"/>
          <w:szCs w:val="22"/>
        </w:rPr>
        <w:t>essential “unreality” of this value system,</w:t>
      </w:r>
      <w:r w:rsidRPr="00D00F3D">
        <w:rPr>
          <w:rFonts w:ascii="Arial" w:hAnsi="Arial" w:cs="Arial"/>
          <w:sz w:val="22"/>
          <w:szCs w:val="22"/>
        </w:rPr>
        <w:t xml:space="preserve"> embodied in </w:t>
      </w:r>
      <w:r w:rsidR="001061ED" w:rsidRPr="00D00F3D">
        <w:rPr>
          <w:rFonts w:ascii="Arial" w:hAnsi="Arial" w:cs="Arial"/>
          <w:sz w:val="22"/>
          <w:szCs w:val="22"/>
        </w:rPr>
        <w:t>‘</w:t>
      </w:r>
      <w:r w:rsidRPr="00D00F3D">
        <w:rPr>
          <w:rFonts w:ascii="Arial" w:hAnsi="Arial" w:cs="Arial"/>
          <w:sz w:val="22"/>
          <w:szCs w:val="22"/>
        </w:rPr>
        <w:t>the ‘falsies</w:t>
      </w:r>
      <w:r w:rsidR="001061ED" w:rsidRPr="00D00F3D">
        <w:rPr>
          <w:rFonts w:ascii="Arial" w:hAnsi="Arial" w:cs="Arial"/>
          <w:sz w:val="22"/>
          <w:szCs w:val="22"/>
        </w:rPr>
        <w:t>’</w:t>
      </w:r>
      <w:r w:rsidRPr="00D00F3D">
        <w:rPr>
          <w:rFonts w:ascii="Arial" w:hAnsi="Arial" w:cs="Arial"/>
          <w:sz w:val="22"/>
          <w:szCs w:val="22"/>
        </w:rPr>
        <w:t xml:space="preserve"> spread on counters’</w:t>
      </w:r>
      <w:r w:rsidR="00236E1D" w:rsidRPr="00D00F3D">
        <w:rPr>
          <w:rStyle w:val="FootnoteReference"/>
          <w:rFonts w:ascii="Arial" w:eastAsia="Times New Roman" w:hAnsi="Arial" w:cs="Arial"/>
          <w:color w:val="000000" w:themeColor="text1"/>
          <w:sz w:val="22"/>
          <w:szCs w:val="22"/>
        </w:rPr>
        <w:footnoteReference w:id="257"/>
      </w:r>
      <w:r w:rsidRPr="00D00F3D">
        <w:rPr>
          <w:rFonts w:ascii="Arial" w:hAnsi="Arial" w:cs="Arial"/>
          <w:sz w:val="22"/>
          <w:szCs w:val="22"/>
        </w:rPr>
        <w:t xml:space="preserve">, </w:t>
      </w:r>
      <w:r w:rsidR="004D61CE" w:rsidRPr="00D00F3D">
        <w:rPr>
          <w:rFonts w:ascii="Arial" w:hAnsi="Arial" w:cs="Arial"/>
          <w:sz w:val="22"/>
          <w:szCs w:val="22"/>
        </w:rPr>
        <w:t xml:space="preserve">an unreality completely </w:t>
      </w:r>
      <w:r w:rsidR="00917D2B" w:rsidRPr="00D00F3D">
        <w:rPr>
          <w:rFonts w:ascii="Arial" w:hAnsi="Arial" w:cs="Arial"/>
          <w:sz w:val="22"/>
          <w:szCs w:val="22"/>
        </w:rPr>
        <w:t>overlooked by both</w:t>
      </w:r>
      <w:r w:rsidRPr="00D00F3D">
        <w:rPr>
          <w:rFonts w:ascii="Arial" w:hAnsi="Arial" w:cs="Arial"/>
          <w:sz w:val="22"/>
          <w:szCs w:val="22"/>
        </w:rPr>
        <w:t xml:space="preserve"> </w:t>
      </w:r>
      <w:r w:rsidR="001578D1" w:rsidRPr="00D00F3D">
        <w:rPr>
          <w:rFonts w:ascii="Arial" w:hAnsi="Arial" w:cs="Arial"/>
          <w:sz w:val="22"/>
          <w:szCs w:val="22"/>
        </w:rPr>
        <w:t>the wealthy and the poor</w:t>
      </w:r>
      <w:r w:rsidRPr="00D00F3D">
        <w:rPr>
          <w:rFonts w:ascii="Arial" w:hAnsi="Arial" w:cs="Arial"/>
          <w:sz w:val="22"/>
          <w:szCs w:val="22"/>
        </w:rPr>
        <w:t xml:space="preserve">. </w:t>
      </w:r>
      <w:r w:rsidR="008A28CC" w:rsidRPr="00D00F3D">
        <w:rPr>
          <w:rFonts w:ascii="Arial" w:hAnsi="Arial" w:cs="Arial"/>
          <w:sz w:val="22"/>
          <w:szCs w:val="22"/>
        </w:rPr>
        <w:t>While the poor are presented as ‘human scavengers that live off the refu</w:t>
      </w:r>
      <w:r w:rsidR="00C62913" w:rsidRPr="00D00F3D">
        <w:rPr>
          <w:rFonts w:ascii="Arial" w:hAnsi="Arial" w:cs="Arial"/>
          <w:sz w:val="22"/>
          <w:szCs w:val="22"/>
        </w:rPr>
        <w:t>s</w:t>
      </w:r>
      <w:r w:rsidR="008A28CC" w:rsidRPr="00D00F3D">
        <w:rPr>
          <w:rFonts w:ascii="Arial" w:hAnsi="Arial" w:cs="Arial"/>
          <w:sz w:val="22"/>
          <w:szCs w:val="22"/>
        </w:rPr>
        <w:t>e from the hotels’</w:t>
      </w:r>
      <w:r w:rsidR="00651721" w:rsidRPr="00D00F3D">
        <w:rPr>
          <w:rFonts w:ascii="Arial" w:hAnsi="Arial" w:cs="Arial"/>
          <w:sz w:val="22"/>
          <w:szCs w:val="22"/>
        </w:rPr>
        <w:t>,</w:t>
      </w:r>
      <w:r w:rsidR="008A28CC" w:rsidRPr="00D00F3D">
        <w:rPr>
          <w:rStyle w:val="FootnoteReference"/>
          <w:rFonts w:ascii="Arial" w:eastAsia="Times New Roman" w:hAnsi="Arial" w:cs="Arial"/>
          <w:color w:val="000000" w:themeColor="text1"/>
          <w:sz w:val="22"/>
          <w:szCs w:val="22"/>
        </w:rPr>
        <w:footnoteReference w:id="258"/>
      </w:r>
      <w:r w:rsidR="008A28CC" w:rsidRPr="00D00F3D">
        <w:rPr>
          <w:rFonts w:ascii="Arial" w:hAnsi="Arial" w:cs="Arial"/>
          <w:sz w:val="22"/>
          <w:szCs w:val="22"/>
        </w:rPr>
        <w:t xml:space="preserve"> literally </w:t>
      </w:r>
      <w:r w:rsidR="00612D91" w:rsidRPr="00D00F3D">
        <w:rPr>
          <w:rFonts w:ascii="Arial" w:hAnsi="Arial" w:cs="Arial"/>
          <w:sz w:val="22"/>
          <w:szCs w:val="22"/>
        </w:rPr>
        <w:t>dependent on</w:t>
      </w:r>
      <w:r w:rsidR="008A28CC" w:rsidRPr="00D00F3D">
        <w:rPr>
          <w:rFonts w:ascii="Arial" w:hAnsi="Arial" w:cs="Arial"/>
          <w:sz w:val="22"/>
          <w:szCs w:val="22"/>
        </w:rPr>
        <w:t xml:space="preserve"> refu</w:t>
      </w:r>
      <w:r w:rsidR="00C62913" w:rsidRPr="00D00F3D">
        <w:rPr>
          <w:rFonts w:ascii="Arial" w:hAnsi="Arial" w:cs="Arial"/>
          <w:sz w:val="22"/>
          <w:szCs w:val="22"/>
        </w:rPr>
        <w:t>s</w:t>
      </w:r>
      <w:r w:rsidR="008A28CC" w:rsidRPr="00D00F3D">
        <w:rPr>
          <w:rFonts w:ascii="Arial" w:hAnsi="Arial" w:cs="Arial"/>
          <w:sz w:val="22"/>
          <w:szCs w:val="22"/>
        </w:rPr>
        <w:t xml:space="preserve">e of the system that subjugates them, the wealthy are ideologically dependent on the same capitalist </w:t>
      </w:r>
      <w:r w:rsidR="00612D91" w:rsidRPr="00D00F3D">
        <w:rPr>
          <w:rFonts w:ascii="Arial" w:hAnsi="Arial" w:cs="Arial"/>
          <w:sz w:val="22"/>
          <w:szCs w:val="22"/>
        </w:rPr>
        <w:t>system</w:t>
      </w:r>
      <w:r w:rsidR="004D61CE" w:rsidRPr="00D00F3D">
        <w:rPr>
          <w:rFonts w:ascii="Arial" w:hAnsi="Arial" w:cs="Arial"/>
          <w:sz w:val="22"/>
          <w:szCs w:val="22"/>
        </w:rPr>
        <w:t xml:space="preserve"> and are similarly desperate</w:t>
      </w:r>
      <w:r w:rsidR="008A28CC" w:rsidRPr="00D00F3D">
        <w:rPr>
          <w:rFonts w:ascii="Arial" w:hAnsi="Arial" w:cs="Arial"/>
          <w:sz w:val="22"/>
          <w:szCs w:val="22"/>
        </w:rPr>
        <w:t xml:space="preserve">. The ‘worries’ of ‘Old Master’ exemplify this </w:t>
      </w:r>
      <w:r w:rsidR="004D61CE" w:rsidRPr="00D00F3D">
        <w:rPr>
          <w:rFonts w:ascii="Arial" w:hAnsi="Arial" w:cs="Arial"/>
          <w:sz w:val="22"/>
          <w:szCs w:val="22"/>
        </w:rPr>
        <w:t>felt dependency</w:t>
      </w:r>
      <w:r w:rsidR="008A28CC" w:rsidRPr="00D00F3D">
        <w:rPr>
          <w:rFonts w:ascii="Arial" w:hAnsi="Arial" w:cs="Arial"/>
          <w:sz w:val="22"/>
          <w:szCs w:val="22"/>
        </w:rPr>
        <w:t xml:space="preserve">. He speculates, </w:t>
      </w:r>
    </w:p>
    <w:p w14:paraId="7143870F" w14:textId="41DEC7F9" w:rsidR="007137F1" w:rsidRPr="00D00F3D" w:rsidRDefault="008A28CC" w:rsidP="00D00F3D">
      <w:pPr>
        <w:spacing w:line="360" w:lineRule="auto"/>
        <w:ind w:left="720"/>
        <w:rPr>
          <w:rFonts w:ascii="Arial" w:hAnsi="Arial" w:cs="Arial"/>
          <w:sz w:val="22"/>
          <w:szCs w:val="22"/>
        </w:rPr>
      </w:pPr>
      <w:r w:rsidRPr="00D00F3D">
        <w:rPr>
          <w:rFonts w:ascii="Arial" w:hAnsi="Arial" w:cs="Arial"/>
          <w:sz w:val="22"/>
          <w:szCs w:val="22"/>
        </w:rPr>
        <w:lastRenderedPageBreak/>
        <w:t xml:space="preserve">[t]here was much </w:t>
      </w:r>
      <w:proofErr w:type="gramStart"/>
      <w:r w:rsidRPr="00D00F3D">
        <w:rPr>
          <w:rFonts w:ascii="Arial" w:hAnsi="Arial" w:cs="Arial"/>
          <w:sz w:val="22"/>
          <w:szCs w:val="22"/>
        </w:rPr>
        <w:t>quick-profit</w:t>
      </w:r>
      <w:proofErr w:type="gramEnd"/>
      <w:r w:rsidRPr="00D00F3D">
        <w:rPr>
          <w:rFonts w:ascii="Arial" w:hAnsi="Arial" w:cs="Arial"/>
          <w:sz w:val="22"/>
          <w:szCs w:val="22"/>
        </w:rPr>
        <w:t xml:space="preserve"> making </w:t>
      </w:r>
      <w:r w:rsidR="005618CB" w:rsidRPr="00D00F3D">
        <w:rPr>
          <w:rFonts w:ascii="Arial" w:hAnsi="Arial" w:cs="Arial"/>
          <w:sz w:val="22"/>
          <w:szCs w:val="22"/>
        </w:rPr>
        <w:t>...</w:t>
      </w:r>
      <w:r w:rsidRPr="00D00F3D">
        <w:rPr>
          <w:rFonts w:ascii="Arial" w:hAnsi="Arial" w:cs="Arial"/>
          <w:sz w:val="22"/>
          <w:szCs w:val="22"/>
        </w:rPr>
        <w:t xml:space="preserve"> but what of the future? It was not possible to say what would happen next year. The only thing to do was to make good profit and get away. But get away where?</w:t>
      </w:r>
      <w:r w:rsidRPr="00D00F3D">
        <w:rPr>
          <w:rStyle w:val="FootnoteReference"/>
          <w:rFonts w:ascii="Arial" w:eastAsia="Times New Roman" w:hAnsi="Arial" w:cs="Arial"/>
          <w:color w:val="000000" w:themeColor="text1"/>
          <w:sz w:val="22"/>
          <w:szCs w:val="22"/>
        </w:rPr>
        <w:footnoteReference w:id="259"/>
      </w:r>
      <w:r w:rsidRPr="00D00F3D">
        <w:rPr>
          <w:rFonts w:ascii="Arial" w:hAnsi="Arial" w:cs="Arial"/>
          <w:sz w:val="22"/>
          <w:szCs w:val="22"/>
        </w:rPr>
        <w:t xml:space="preserve"> </w:t>
      </w:r>
    </w:p>
    <w:p w14:paraId="16BE73BC" w14:textId="75BF5DCF" w:rsidR="008A28CC" w:rsidRPr="00D00F3D" w:rsidRDefault="008A28CC" w:rsidP="00D00F3D">
      <w:pPr>
        <w:spacing w:line="360" w:lineRule="auto"/>
        <w:rPr>
          <w:rFonts w:ascii="Arial" w:hAnsi="Arial" w:cs="Arial"/>
          <w:sz w:val="22"/>
          <w:szCs w:val="22"/>
        </w:rPr>
      </w:pPr>
      <w:r w:rsidRPr="00D00F3D">
        <w:rPr>
          <w:rFonts w:ascii="Arial" w:hAnsi="Arial" w:cs="Arial"/>
          <w:sz w:val="22"/>
          <w:szCs w:val="22"/>
        </w:rPr>
        <w:t>Here, Old Master’s overlapping, incomplete questions convey the frantic search for stability, which, in Suyin’s Hong Kong</w:t>
      </w:r>
      <w:r w:rsidR="004D61CE" w:rsidRPr="00D00F3D">
        <w:rPr>
          <w:rFonts w:ascii="Arial" w:hAnsi="Arial" w:cs="Arial"/>
          <w:sz w:val="22"/>
          <w:szCs w:val="22"/>
        </w:rPr>
        <w:t>,</w:t>
      </w:r>
      <w:r w:rsidRPr="00D00F3D">
        <w:rPr>
          <w:rFonts w:ascii="Arial" w:hAnsi="Arial" w:cs="Arial"/>
          <w:sz w:val="22"/>
          <w:szCs w:val="22"/>
        </w:rPr>
        <w:t xml:space="preserve"> can only be found by subscribing to the system of value that underpins the economic structure</w:t>
      </w:r>
      <w:r w:rsidR="004D61CE" w:rsidRPr="00D00F3D">
        <w:rPr>
          <w:rFonts w:ascii="Arial" w:hAnsi="Arial" w:cs="Arial"/>
          <w:sz w:val="22"/>
          <w:szCs w:val="22"/>
        </w:rPr>
        <w:t>, but which fuels further subjective discomfort</w:t>
      </w:r>
      <w:r w:rsidRPr="00D00F3D">
        <w:rPr>
          <w:rFonts w:ascii="Arial" w:hAnsi="Arial" w:cs="Arial"/>
          <w:sz w:val="22"/>
          <w:szCs w:val="22"/>
        </w:rPr>
        <w:t>. Suyin’s Hong Kong thus embodies what Antonio Callari describes as an economy that orders society through its ‘contruct[ion of] a homogenous space’ in which subjects ‘search for a principle (and theory) of value’.</w:t>
      </w:r>
      <w:r w:rsidRPr="00D00F3D">
        <w:rPr>
          <w:rStyle w:val="FootnoteReference"/>
          <w:rFonts w:ascii="Arial" w:eastAsia="Times New Roman" w:hAnsi="Arial" w:cs="Arial"/>
          <w:color w:val="000000" w:themeColor="text1"/>
          <w:sz w:val="22"/>
          <w:szCs w:val="22"/>
        </w:rPr>
        <w:footnoteReference w:id="260"/>
      </w:r>
      <w:r w:rsidRPr="00D00F3D">
        <w:rPr>
          <w:rFonts w:ascii="Arial" w:hAnsi="Arial" w:cs="Arial"/>
          <w:sz w:val="22"/>
          <w:szCs w:val="22"/>
        </w:rPr>
        <w:t xml:space="preserve"> Suyin</w:t>
      </w:r>
      <w:r w:rsidR="00092AFC" w:rsidRPr="00D00F3D">
        <w:rPr>
          <w:rFonts w:ascii="Arial" w:hAnsi="Arial" w:cs="Arial"/>
          <w:sz w:val="22"/>
          <w:szCs w:val="22"/>
        </w:rPr>
        <w:t xml:space="preserve"> </w:t>
      </w:r>
      <w:r w:rsidRPr="00D00F3D">
        <w:rPr>
          <w:rFonts w:ascii="Arial" w:hAnsi="Arial" w:cs="Arial"/>
          <w:sz w:val="22"/>
          <w:szCs w:val="22"/>
        </w:rPr>
        <w:t>presents Hong Kong as a homogenous space in which individuals are united by a desire to rectify a shared notion of instability</w:t>
      </w:r>
      <w:r w:rsidR="00092AFC" w:rsidRPr="00D00F3D">
        <w:rPr>
          <w:rFonts w:ascii="Arial" w:hAnsi="Arial" w:cs="Arial"/>
          <w:sz w:val="22"/>
          <w:szCs w:val="22"/>
        </w:rPr>
        <w:t>, regardless of demographic or nationality</w:t>
      </w:r>
      <w:r w:rsidRPr="00D00F3D">
        <w:rPr>
          <w:rFonts w:ascii="Arial" w:hAnsi="Arial" w:cs="Arial"/>
          <w:sz w:val="22"/>
          <w:szCs w:val="22"/>
        </w:rPr>
        <w:t>. This is epitomised in the following passage:</w:t>
      </w:r>
    </w:p>
    <w:p w14:paraId="51EA4758" w14:textId="17714126" w:rsidR="008A28CC" w:rsidRPr="00D00F3D" w:rsidRDefault="008A28CC" w:rsidP="00D00F3D">
      <w:pPr>
        <w:spacing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As beings from different planets, invisible to each other, unconscious and indifferent, these people move, walk side by side, jostle each other, sidle to avoid contact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Absorbed in their preoccupation, aware only of their own perils and opportunities, riveted to their individual search for safety and survival, each is filled with the illusion of entireness.</w:t>
      </w:r>
      <w:r w:rsidRPr="00D00F3D">
        <w:rPr>
          <w:rStyle w:val="FootnoteReference"/>
          <w:rFonts w:ascii="Arial" w:eastAsia="Times New Roman" w:hAnsi="Arial" w:cs="Arial"/>
          <w:color w:val="000000" w:themeColor="text1"/>
          <w:sz w:val="22"/>
          <w:szCs w:val="22"/>
        </w:rPr>
        <w:t xml:space="preserve"> </w:t>
      </w:r>
      <w:r w:rsidRPr="00D00F3D">
        <w:rPr>
          <w:rStyle w:val="FootnoteReference"/>
          <w:rFonts w:ascii="Arial" w:eastAsia="Times New Roman" w:hAnsi="Arial" w:cs="Arial"/>
          <w:color w:val="000000" w:themeColor="text1"/>
          <w:sz w:val="22"/>
          <w:szCs w:val="22"/>
        </w:rPr>
        <w:footnoteReference w:id="261"/>
      </w:r>
    </w:p>
    <w:p w14:paraId="45486BE7" w14:textId="744710F8" w:rsidR="00FC2AC7" w:rsidRPr="00D00F3D" w:rsidRDefault="00092AFC" w:rsidP="00D00F3D">
      <w:pPr>
        <w:spacing w:line="360" w:lineRule="auto"/>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By </w:t>
      </w:r>
      <w:r w:rsidR="008A28CC" w:rsidRPr="00D00F3D">
        <w:rPr>
          <w:rFonts w:ascii="Arial" w:eastAsia="Times New Roman" w:hAnsi="Arial" w:cs="Arial"/>
          <w:color w:val="000000" w:themeColor="text1"/>
          <w:sz w:val="22"/>
          <w:szCs w:val="22"/>
        </w:rPr>
        <w:t>map</w:t>
      </w:r>
      <w:r w:rsidRPr="00D00F3D">
        <w:rPr>
          <w:rFonts w:ascii="Arial" w:eastAsia="Times New Roman" w:hAnsi="Arial" w:cs="Arial"/>
          <w:color w:val="000000" w:themeColor="text1"/>
          <w:sz w:val="22"/>
          <w:szCs w:val="22"/>
        </w:rPr>
        <w:t>ping</w:t>
      </w:r>
      <w:r w:rsidR="008A28CC" w:rsidRPr="00D00F3D">
        <w:rPr>
          <w:rFonts w:ascii="Arial" w:eastAsia="Times New Roman" w:hAnsi="Arial" w:cs="Arial"/>
          <w:color w:val="000000" w:themeColor="text1"/>
          <w:sz w:val="22"/>
          <w:szCs w:val="22"/>
        </w:rPr>
        <w:t xml:space="preserve"> the </w:t>
      </w:r>
      <w:r w:rsidRPr="00D00F3D">
        <w:rPr>
          <w:rFonts w:ascii="Arial" w:eastAsia="Times New Roman" w:hAnsi="Arial" w:cs="Arial"/>
          <w:color w:val="000000" w:themeColor="text1"/>
          <w:sz w:val="22"/>
          <w:szCs w:val="22"/>
        </w:rPr>
        <w:t xml:space="preserve">close </w:t>
      </w:r>
      <w:r w:rsidR="008A28CC" w:rsidRPr="00D00F3D">
        <w:rPr>
          <w:rFonts w:ascii="Arial" w:eastAsia="Times New Roman" w:hAnsi="Arial" w:cs="Arial"/>
          <w:color w:val="000000" w:themeColor="text1"/>
          <w:sz w:val="22"/>
          <w:szCs w:val="22"/>
        </w:rPr>
        <w:t>physical proximity of individuals</w:t>
      </w:r>
      <w:r w:rsidRPr="00D00F3D">
        <w:rPr>
          <w:rFonts w:ascii="Arial" w:eastAsia="Times New Roman" w:hAnsi="Arial" w:cs="Arial"/>
          <w:color w:val="000000" w:themeColor="text1"/>
          <w:sz w:val="22"/>
          <w:szCs w:val="22"/>
        </w:rPr>
        <w:t>, Suyin depicts</w:t>
      </w:r>
      <w:r w:rsidR="008A28CC" w:rsidRPr="00D00F3D">
        <w:rPr>
          <w:rFonts w:ascii="Arial" w:eastAsia="Times New Roman" w:hAnsi="Arial" w:cs="Arial"/>
          <w:color w:val="000000" w:themeColor="text1"/>
          <w:sz w:val="22"/>
          <w:szCs w:val="22"/>
        </w:rPr>
        <w:t xml:space="preserve"> a shared goal</w:t>
      </w:r>
      <w:r w:rsidR="00321750" w:rsidRPr="00D00F3D">
        <w:rPr>
          <w:rFonts w:ascii="Arial" w:eastAsia="Times New Roman" w:hAnsi="Arial" w:cs="Arial"/>
          <w:color w:val="000000" w:themeColor="text1"/>
          <w:sz w:val="22"/>
          <w:szCs w:val="22"/>
        </w:rPr>
        <w:t>: ‘safety and survival’</w:t>
      </w:r>
      <w:r w:rsidR="008A28CC" w:rsidRPr="00D00F3D">
        <w:rPr>
          <w:rFonts w:ascii="Arial" w:eastAsia="Times New Roman" w:hAnsi="Arial" w:cs="Arial"/>
          <w:color w:val="000000" w:themeColor="text1"/>
          <w:sz w:val="22"/>
          <w:szCs w:val="22"/>
        </w:rPr>
        <w:t xml:space="preserve">. </w:t>
      </w:r>
      <w:r w:rsidR="00D86B37" w:rsidRPr="00D00F3D">
        <w:rPr>
          <w:rFonts w:ascii="Arial" w:eastAsia="Times New Roman" w:hAnsi="Arial" w:cs="Arial"/>
          <w:color w:val="000000" w:themeColor="text1"/>
          <w:sz w:val="22"/>
          <w:szCs w:val="22"/>
        </w:rPr>
        <w:t>While th</w:t>
      </w:r>
      <w:r w:rsidR="00B77FCB" w:rsidRPr="00D00F3D">
        <w:rPr>
          <w:rFonts w:ascii="Arial" w:eastAsia="Times New Roman" w:hAnsi="Arial" w:cs="Arial"/>
          <w:color w:val="000000" w:themeColor="text1"/>
          <w:sz w:val="22"/>
          <w:szCs w:val="22"/>
        </w:rPr>
        <w:t>is idea of</w:t>
      </w:r>
      <w:r w:rsidR="00D86B37" w:rsidRPr="00D00F3D">
        <w:rPr>
          <w:rFonts w:ascii="Arial" w:eastAsia="Times New Roman" w:hAnsi="Arial" w:cs="Arial"/>
          <w:color w:val="000000" w:themeColor="text1"/>
          <w:sz w:val="22"/>
          <w:szCs w:val="22"/>
        </w:rPr>
        <w:t xml:space="preserve"> ‘survival’ </w:t>
      </w:r>
      <w:r w:rsidR="00B77FCB" w:rsidRPr="00D00F3D">
        <w:rPr>
          <w:rFonts w:ascii="Arial" w:eastAsia="Times New Roman" w:hAnsi="Arial" w:cs="Arial"/>
          <w:color w:val="000000" w:themeColor="text1"/>
          <w:sz w:val="22"/>
          <w:szCs w:val="22"/>
        </w:rPr>
        <w:t xml:space="preserve">is </w:t>
      </w:r>
      <w:r w:rsidRPr="00D00F3D">
        <w:rPr>
          <w:rFonts w:ascii="Arial" w:eastAsia="Times New Roman" w:hAnsi="Arial" w:cs="Arial"/>
          <w:color w:val="000000" w:themeColor="text1"/>
          <w:sz w:val="22"/>
          <w:szCs w:val="22"/>
        </w:rPr>
        <w:t xml:space="preserve">economically </w:t>
      </w:r>
      <w:r w:rsidR="00B77FCB" w:rsidRPr="00D00F3D">
        <w:rPr>
          <w:rFonts w:ascii="Arial" w:eastAsia="Times New Roman" w:hAnsi="Arial" w:cs="Arial"/>
          <w:color w:val="000000" w:themeColor="text1"/>
          <w:sz w:val="22"/>
          <w:szCs w:val="22"/>
        </w:rPr>
        <w:t xml:space="preserve">relative, </w:t>
      </w:r>
      <w:r w:rsidR="00321750" w:rsidRPr="00D00F3D">
        <w:rPr>
          <w:rFonts w:ascii="Arial" w:eastAsia="Times New Roman" w:hAnsi="Arial" w:cs="Arial"/>
          <w:color w:val="000000" w:themeColor="text1"/>
          <w:sz w:val="22"/>
          <w:szCs w:val="22"/>
        </w:rPr>
        <w:t xml:space="preserve">individuals share </w:t>
      </w:r>
      <w:r w:rsidRPr="00D00F3D">
        <w:rPr>
          <w:rFonts w:ascii="Arial" w:eastAsia="Times New Roman" w:hAnsi="Arial" w:cs="Arial"/>
          <w:color w:val="000000" w:themeColor="text1"/>
          <w:sz w:val="22"/>
          <w:szCs w:val="22"/>
        </w:rPr>
        <w:t>a felt</w:t>
      </w:r>
      <w:r w:rsidR="00321750" w:rsidRPr="00D00F3D">
        <w:rPr>
          <w:rFonts w:ascii="Arial" w:eastAsia="Times New Roman" w:hAnsi="Arial" w:cs="Arial"/>
          <w:color w:val="000000" w:themeColor="text1"/>
          <w:sz w:val="22"/>
          <w:szCs w:val="22"/>
        </w:rPr>
        <w:t xml:space="preserve"> </w:t>
      </w:r>
      <w:r w:rsidR="006504F6" w:rsidRPr="00D00F3D">
        <w:rPr>
          <w:rFonts w:ascii="Arial" w:eastAsia="Times New Roman" w:hAnsi="Arial" w:cs="Arial"/>
          <w:color w:val="000000" w:themeColor="text1"/>
          <w:sz w:val="22"/>
          <w:szCs w:val="22"/>
        </w:rPr>
        <w:t xml:space="preserve">‘struggle for </w:t>
      </w:r>
      <w:r w:rsidR="005772B1" w:rsidRPr="00D00F3D">
        <w:rPr>
          <w:rFonts w:ascii="Arial" w:eastAsia="Times New Roman" w:hAnsi="Arial" w:cs="Arial"/>
          <w:color w:val="000000" w:themeColor="text1"/>
          <w:sz w:val="22"/>
          <w:szCs w:val="22"/>
        </w:rPr>
        <w:t>existence’</w:t>
      </w:r>
      <w:r w:rsidR="00321750" w:rsidRPr="00D00F3D">
        <w:rPr>
          <w:rFonts w:ascii="Arial" w:eastAsia="Times New Roman" w:hAnsi="Arial" w:cs="Arial"/>
          <w:color w:val="000000" w:themeColor="text1"/>
          <w:sz w:val="22"/>
          <w:szCs w:val="22"/>
        </w:rPr>
        <w:t xml:space="preserve"> in their own sphere.</w:t>
      </w:r>
      <w:r w:rsidR="00555128" w:rsidRPr="00D00F3D">
        <w:rPr>
          <w:rStyle w:val="FootnoteReference"/>
          <w:rFonts w:ascii="Arial" w:eastAsia="Times New Roman" w:hAnsi="Arial" w:cs="Arial"/>
          <w:color w:val="000000" w:themeColor="text1"/>
          <w:sz w:val="22"/>
          <w:szCs w:val="22"/>
        </w:rPr>
        <w:footnoteReference w:id="262"/>
      </w:r>
      <w:r w:rsidRPr="00D00F3D">
        <w:rPr>
          <w:rFonts w:ascii="Arial" w:hAnsi="Arial" w:cs="Arial"/>
          <w:color w:val="000000" w:themeColor="text1"/>
          <w:sz w:val="22"/>
          <w:szCs w:val="22"/>
        </w:rPr>
        <w:t xml:space="preserve"> In this way, Suyin represents Hong Kong as a space of common struggle, rather than a struggle between demographics, despite the imaginary nature of value structures that underpin it</w:t>
      </w:r>
      <w:r w:rsidR="00031CE4" w:rsidRPr="00D00F3D">
        <w:rPr>
          <w:rFonts w:ascii="Arial" w:eastAsia="Times New Roman" w:hAnsi="Arial" w:cs="Arial"/>
          <w:color w:val="000000" w:themeColor="text1"/>
          <w:sz w:val="22"/>
          <w:szCs w:val="22"/>
        </w:rPr>
        <w:t>. I return to</w:t>
      </w:r>
      <w:r w:rsidR="00076DC8" w:rsidRPr="00D00F3D">
        <w:rPr>
          <w:rFonts w:ascii="Arial" w:eastAsia="Times New Roman" w:hAnsi="Arial" w:cs="Arial"/>
          <w:color w:val="000000" w:themeColor="text1"/>
          <w:sz w:val="22"/>
          <w:szCs w:val="22"/>
        </w:rPr>
        <w:t xml:space="preserve"> </w:t>
      </w:r>
      <w:r w:rsidR="00031CE4" w:rsidRPr="00D00F3D">
        <w:rPr>
          <w:rFonts w:ascii="Arial" w:eastAsia="Times New Roman" w:hAnsi="Arial" w:cs="Arial"/>
          <w:color w:val="000000" w:themeColor="text1"/>
          <w:sz w:val="22"/>
          <w:szCs w:val="22"/>
        </w:rPr>
        <w:t>th</w:t>
      </w:r>
      <w:r w:rsidR="00440E61" w:rsidRPr="00D00F3D">
        <w:rPr>
          <w:rFonts w:ascii="Arial" w:eastAsia="Times New Roman" w:hAnsi="Arial" w:cs="Arial"/>
          <w:color w:val="000000" w:themeColor="text1"/>
          <w:sz w:val="22"/>
          <w:szCs w:val="22"/>
        </w:rPr>
        <w:t xml:space="preserve">e role </w:t>
      </w:r>
      <w:r w:rsidRPr="00D00F3D">
        <w:rPr>
          <w:rFonts w:ascii="Arial" w:eastAsia="Times New Roman" w:hAnsi="Arial" w:cs="Arial"/>
          <w:color w:val="000000" w:themeColor="text1"/>
          <w:sz w:val="22"/>
          <w:szCs w:val="22"/>
        </w:rPr>
        <w:t>of</w:t>
      </w:r>
      <w:r w:rsidR="00031CE4" w:rsidRPr="00D00F3D">
        <w:rPr>
          <w:rFonts w:ascii="Arial" w:eastAsia="Times New Roman" w:hAnsi="Arial" w:cs="Arial"/>
          <w:color w:val="000000" w:themeColor="text1"/>
          <w:sz w:val="22"/>
          <w:szCs w:val="22"/>
        </w:rPr>
        <w:t xml:space="preserve"> imagination</w:t>
      </w:r>
      <w:r w:rsidR="00440E61" w:rsidRPr="00D00F3D">
        <w:rPr>
          <w:rFonts w:ascii="Arial" w:eastAsia="Times New Roman" w:hAnsi="Arial" w:cs="Arial"/>
          <w:color w:val="000000" w:themeColor="text1"/>
          <w:sz w:val="22"/>
          <w:szCs w:val="22"/>
        </w:rPr>
        <w:t xml:space="preserve"> in identity construction </w:t>
      </w:r>
      <w:r w:rsidR="00076DC8" w:rsidRPr="00D00F3D">
        <w:rPr>
          <w:rFonts w:ascii="Arial" w:eastAsia="Times New Roman" w:hAnsi="Arial" w:cs="Arial"/>
          <w:color w:val="000000" w:themeColor="text1"/>
          <w:sz w:val="22"/>
          <w:szCs w:val="22"/>
        </w:rPr>
        <w:t>later</w:t>
      </w:r>
      <w:r w:rsidRPr="00D00F3D">
        <w:rPr>
          <w:rFonts w:ascii="Arial" w:eastAsia="Times New Roman" w:hAnsi="Arial" w:cs="Arial"/>
          <w:color w:val="000000" w:themeColor="text1"/>
          <w:sz w:val="22"/>
          <w:szCs w:val="22"/>
        </w:rPr>
        <w:t>,</w:t>
      </w:r>
      <w:r w:rsidR="00966C79" w:rsidRPr="00D00F3D">
        <w:rPr>
          <w:rFonts w:ascii="Arial" w:eastAsia="Times New Roman" w:hAnsi="Arial" w:cs="Arial"/>
          <w:color w:val="000000" w:themeColor="text1"/>
          <w:sz w:val="22"/>
          <w:szCs w:val="22"/>
        </w:rPr>
        <w:t xml:space="preserve"> but</w:t>
      </w:r>
      <w:r w:rsidRPr="00D00F3D">
        <w:rPr>
          <w:rFonts w:ascii="Arial" w:eastAsia="Times New Roman" w:hAnsi="Arial" w:cs="Arial"/>
          <w:color w:val="000000" w:themeColor="text1"/>
          <w:sz w:val="22"/>
          <w:szCs w:val="22"/>
        </w:rPr>
        <w:t>,</w:t>
      </w:r>
      <w:r w:rsidR="00440E61" w:rsidRPr="00D00F3D">
        <w:rPr>
          <w:rFonts w:ascii="Arial" w:eastAsia="Times New Roman" w:hAnsi="Arial" w:cs="Arial"/>
          <w:color w:val="000000" w:themeColor="text1"/>
          <w:sz w:val="22"/>
          <w:szCs w:val="22"/>
        </w:rPr>
        <w:t xml:space="preserve"> </w:t>
      </w:r>
      <w:r w:rsidR="00966C79" w:rsidRPr="00D00F3D">
        <w:rPr>
          <w:rFonts w:ascii="Arial" w:eastAsia="Times New Roman" w:hAnsi="Arial" w:cs="Arial"/>
          <w:color w:val="000000" w:themeColor="text1"/>
          <w:sz w:val="22"/>
          <w:szCs w:val="22"/>
        </w:rPr>
        <w:t>f</w:t>
      </w:r>
      <w:r w:rsidR="00076DC8" w:rsidRPr="00D00F3D">
        <w:rPr>
          <w:rFonts w:ascii="Arial" w:eastAsia="Times New Roman" w:hAnsi="Arial" w:cs="Arial"/>
          <w:color w:val="000000" w:themeColor="text1"/>
          <w:sz w:val="22"/>
          <w:szCs w:val="22"/>
        </w:rPr>
        <w:t xml:space="preserve">irst, I consider </w:t>
      </w:r>
      <w:r w:rsidR="00440E61" w:rsidRPr="00D00F3D">
        <w:rPr>
          <w:rFonts w:ascii="Arial" w:eastAsia="Times New Roman" w:hAnsi="Arial" w:cs="Arial"/>
          <w:color w:val="000000" w:themeColor="text1"/>
          <w:sz w:val="22"/>
          <w:szCs w:val="22"/>
        </w:rPr>
        <w:t>how</w:t>
      </w:r>
      <w:r w:rsidR="00740984"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Suyin maps individual identity against this backdrop.</w:t>
      </w:r>
    </w:p>
    <w:p w14:paraId="309BC8E2" w14:textId="6376663C" w:rsidR="00F64DDA" w:rsidRPr="00D00F3D" w:rsidRDefault="00F64DDA" w:rsidP="00D00F3D">
      <w:pPr>
        <w:spacing w:after="0" w:line="360" w:lineRule="auto"/>
        <w:rPr>
          <w:rFonts w:ascii="Arial" w:eastAsia="Times New Roman" w:hAnsi="Arial" w:cs="Arial"/>
          <w:color w:val="000000" w:themeColor="text1"/>
          <w:sz w:val="22"/>
          <w:szCs w:val="22"/>
        </w:rPr>
      </w:pPr>
    </w:p>
    <w:p w14:paraId="603C8C5E" w14:textId="4D76D772" w:rsidR="00DA74E1" w:rsidRPr="00D00F3D" w:rsidRDefault="00611CE2" w:rsidP="00D00F3D">
      <w:pPr>
        <w:spacing w:after="0" w:line="360" w:lineRule="auto"/>
        <w:rPr>
          <w:rFonts w:ascii="Arial" w:eastAsia="Times New Roman" w:hAnsi="Arial" w:cs="Arial"/>
          <w:b/>
          <w:color w:val="000000" w:themeColor="text1"/>
          <w:sz w:val="22"/>
          <w:szCs w:val="22"/>
        </w:rPr>
      </w:pPr>
      <w:r w:rsidRPr="00D00F3D">
        <w:rPr>
          <w:rFonts w:ascii="Arial" w:eastAsia="Times New Roman" w:hAnsi="Arial" w:cs="Arial"/>
          <w:b/>
          <w:color w:val="000000" w:themeColor="text1"/>
          <w:sz w:val="22"/>
          <w:szCs w:val="22"/>
        </w:rPr>
        <w:t>Locating</w:t>
      </w:r>
      <w:r w:rsidR="00FF46F6" w:rsidRPr="00D00F3D">
        <w:rPr>
          <w:rFonts w:ascii="Arial" w:eastAsia="Times New Roman" w:hAnsi="Arial" w:cs="Arial"/>
          <w:b/>
          <w:color w:val="000000" w:themeColor="text1"/>
          <w:sz w:val="22"/>
          <w:szCs w:val="22"/>
        </w:rPr>
        <w:t xml:space="preserve"> Identity</w:t>
      </w:r>
    </w:p>
    <w:p w14:paraId="0469CB8D" w14:textId="77777777" w:rsidR="00830123" w:rsidRPr="00D00F3D" w:rsidRDefault="00830123" w:rsidP="00D00F3D">
      <w:pPr>
        <w:spacing w:after="0" w:line="360" w:lineRule="auto"/>
        <w:rPr>
          <w:rFonts w:ascii="Arial" w:eastAsia="Times New Roman" w:hAnsi="Arial" w:cs="Arial"/>
          <w:color w:val="000000" w:themeColor="text1"/>
          <w:sz w:val="22"/>
          <w:szCs w:val="22"/>
        </w:rPr>
      </w:pPr>
    </w:p>
    <w:p w14:paraId="19049477" w14:textId="56D595A1" w:rsidR="00740984" w:rsidRPr="00D00F3D" w:rsidRDefault="00740984" w:rsidP="00D00F3D">
      <w:pPr>
        <w:spacing w:after="0" w:line="360" w:lineRule="auto"/>
        <w:ind w:firstLine="720"/>
        <w:rPr>
          <w:rFonts w:ascii="Arial" w:hAnsi="Arial" w:cs="Arial"/>
          <w:sz w:val="22"/>
          <w:szCs w:val="22"/>
        </w:rPr>
      </w:pPr>
      <w:r w:rsidRPr="00D00F3D">
        <w:rPr>
          <w:rFonts w:ascii="Arial" w:eastAsia="Times New Roman" w:hAnsi="Arial" w:cs="Arial"/>
          <w:color w:val="000000" w:themeColor="text1"/>
          <w:sz w:val="22"/>
          <w:szCs w:val="22"/>
        </w:rPr>
        <w:t xml:space="preserve">Like much </w:t>
      </w:r>
      <w:r w:rsidR="008D220D" w:rsidRPr="00D00F3D">
        <w:rPr>
          <w:rFonts w:ascii="Arial" w:eastAsia="Times New Roman" w:hAnsi="Arial" w:cs="Arial"/>
          <w:color w:val="000000" w:themeColor="text1"/>
          <w:sz w:val="22"/>
          <w:szCs w:val="22"/>
        </w:rPr>
        <w:t>Anglo</w:t>
      </w:r>
      <w:r w:rsidRPr="00D00F3D">
        <w:rPr>
          <w:rFonts w:ascii="Arial" w:eastAsia="Times New Roman" w:hAnsi="Arial" w:cs="Arial"/>
          <w:color w:val="000000" w:themeColor="text1"/>
          <w:sz w:val="22"/>
          <w:szCs w:val="22"/>
        </w:rPr>
        <w:t xml:space="preserve">phone Hong </w:t>
      </w:r>
      <w:r w:rsidR="009E6DCB">
        <w:rPr>
          <w:rFonts w:ascii="Arial" w:eastAsia="Times New Roman" w:hAnsi="Arial" w:cs="Arial"/>
          <w:color w:val="000000" w:themeColor="text1"/>
          <w:sz w:val="22"/>
          <w:szCs w:val="22"/>
        </w:rPr>
        <w:t xml:space="preserve">Kong </w:t>
      </w:r>
      <w:r w:rsidRPr="00D00F3D">
        <w:rPr>
          <w:rFonts w:ascii="Arial" w:eastAsia="Times New Roman" w:hAnsi="Arial" w:cs="Arial"/>
          <w:color w:val="000000" w:themeColor="text1"/>
          <w:sz w:val="22"/>
          <w:szCs w:val="22"/>
        </w:rPr>
        <w:t>Writing of the 1950s and 60</w:t>
      </w:r>
      <w:r w:rsidR="00E90FAA" w:rsidRPr="00D00F3D">
        <w:rPr>
          <w:rFonts w:ascii="Arial" w:eastAsia="Times New Roman" w:hAnsi="Arial" w:cs="Arial"/>
          <w:color w:val="000000" w:themeColor="text1"/>
          <w:sz w:val="22"/>
          <w:szCs w:val="22"/>
        </w:rPr>
        <w:t>s</w:t>
      </w:r>
      <w:r w:rsidRPr="00D00F3D">
        <w:rPr>
          <w:rFonts w:ascii="Arial" w:eastAsia="Times New Roman" w:hAnsi="Arial" w:cs="Arial"/>
          <w:color w:val="000000" w:themeColor="text1"/>
          <w:sz w:val="22"/>
          <w:szCs w:val="22"/>
        </w:rPr>
        <w:t xml:space="preserve">, particularly that which falls within the genres of romance and memoir, Suyin depicts the felt binaries and </w:t>
      </w:r>
      <w:r w:rsidRPr="00D00F3D">
        <w:rPr>
          <w:rFonts w:ascii="Arial" w:hAnsi="Arial" w:cs="Arial"/>
          <w:sz w:val="22"/>
          <w:szCs w:val="22"/>
        </w:rPr>
        <w:t>subjective ‘schizophrenias’</w:t>
      </w:r>
      <w:r w:rsidRPr="00D00F3D">
        <w:rPr>
          <w:rStyle w:val="FootnoteReference"/>
          <w:rFonts w:ascii="Arial" w:hAnsi="Arial" w:cs="Arial"/>
          <w:sz w:val="22"/>
          <w:szCs w:val="22"/>
        </w:rPr>
        <w:footnoteReference w:id="263"/>
      </w:r>
      <w:r w:rsidRPr="00D00F3D">
        <w:rPr>
          <w:rFonts w:ascii="Arial" w:hAnsi="Arial" w:cs="Arial"/>
          <w:sz w:val="22"/>
          <w:szCs w:val="22"/>
        </w:rPr>
        <w:t xml:space="preserve"> that result from transnational identities and inter-racial relationships. Richard Mason’s </w:t>
      </w:r>
      <w:r w:rsidRPr="00D00F3D">
        <w:rPr>
          <w:rFonts w:ascii="Arial" w:hAnsi="Arial" w:cs="Arial"/>
          <w:i/>
          <w:iCs/>
          <w:sz w:val="22"/>
          <w:szCs w:val="22"/>
        </w:rPr>
        <w:t>The World of Suzie Wong</w:t>
      </w:r>
      <w:r w:rsidRPr="00D00F3D">
        <w:rPr>
          <w:rFonts w:ascii="Arial" w:hAnsi="Arial" w:cs="Arial"/>
          <w:sz w:val="22"/>
          <w:szCs w:val="22"/>
        </w:rPr>
        <w:t xml:space="preserve"> typifies th</w:t>
      </w:r>
      <w:r w:rsidR="00011DD4" w:rsidRPr="00D00F3D">
        <w:rPr>
          <w:rFonts w:ascii="Arial" w:hAnsi="Arial" w:cs="Arial"/>
          <w:sz w:val="22"/>
          <w:szCs w:val="22"/>
        </w:rPr>
        <w:t>ese binaries</w:t>
      </w:r>
      <w:r w:rsidRPr="00D00F3D">
        <w:rPr>
          <w:rFonts w:ascii="Arial" w:hAnsi="Arial" w:cs="Arial"/>
          <w:sz w:val="22"/>
          <w:szCs w:val="22"/>
        </w:rPr>
        <w:t xml:space="preserve">. The </w:t>
      </w:r>
      <w:r w:rsidRPr="00D00F3D">
        <w:rPr>
          <w:rFonts w:ascii="Arial" w:hAnsi="Arial" w:cs="Arial"/>
          <w:sz w:val="22"/>
          <w:szCs w:val="22"/>
        </w:rPr>
        <w:lastRenderedPageBreak/>
        <w:t>protagonist’s artistic endeavour, to overcome colonial social divisions, leads him to Hong Kong’s Wanchai district, where he meets Suzie Wong</w:t>
      </w:r>
      <w:r w:rsidR="00011DD4" w:rsidRPr="00D00F3D">
        <w:rPr>
          <w:rFonts w:ascii="Arial" w:hAnsi="Arial" w:cs="Arial"/>
          <w:sz w:val="22"/>
          <w:szCs w:val="22"/>
        </w:rPr>
        <w:t>. C</w:t>
      </w:r>
      <w:r w:rsidRPr="00D00F3D">
        <w:rPr>
          <w:rFonts w:ascii="Arial" w:hAnsi="Arial" w:cs="Arial"/>
          <w:sz w:val="22"/>
          <w:szCs w:val="22"/>
        </w:rPr>
        <w:t xml:space="preserve">haracteristic of orientalist </w:t>
      </w:r>
      <w:r w:rsidR="00EB0732" w:rsidRPr="00D00F3D">
        <w:rPr>
          <w:rFonts w:ascii="Arial" w:hAnsi="Arial" w:cs="Arial"/>
          <w:sz w:val="22"/>
          <w:szCs w:val="22"/>
        </w:rPr>
        <w:t xml:space="preserve">romance </w:t>
      </w:r>
      <w:r w:rsidRPr="00D00F3D">
        <w:rPr>
          <w:rFonts w:ascii="Arial" w:hAnsi="Arial" w:cs="Arial"/>
          <w:sz w:val="22"/>
          <w:szCs w:val="22"/>
        </w:rPr>
        <w:t xml:space="preserve">writing, </w:t>
      </w:r>
      <w:r w:rsidR="00011DD4" w:rsidRPr="00D00F3D">
        <w:rPr>
          <w:rFonts w:ascii="Arial" w:hAnsi="Arial" w:cs="Arial"/>
          <w:sz w:val="22"/>
          <w:szCs w:val="22"/>
        </w:rPr>
        <w:t xml:space="preserve">Suzie </w:t>
      </w:r>
      <w:r w:rsidRPr="00D00F3D">
        <w:rPr>
          <w:rFonts w:ascii="Arial" w:hAnsi="Arial" w:cs="Arial"/>
          <w:sz w:val="22"/>
          <w:szCs w:val="22"/>
        </w:rPr>
        <w:t>is the ‘female embodiment of his desires’</w:t>
      </w:r>
      <w:r w:rsidRPr="00D00F3D">
        <w:rPr>
          <w:rStyle w:val="FootnoteReference"/>
          <w:rFonts w:ascii="Arial" w:hAnsi="Arial" w:cs="Arial"/>
          <w:sz w:val="22"/>
          <w:szCs w:val="22"/>
        </w:rPr>
        <w:footnoteReference w:id="264"/>
      </w:r>
      <w:r w:rsidRPr="00D00F3D">
        <w:rPr>
          <w:rFonts w:ascii="Arial" w:hAnsi="Arial" w:cs="Arial"/>
          <w:sz w:val="22"/>
          <w:szCs w:val="22"/>
        </w:rPr>
        <w:t xml:space="preserve"> </w:t>
      </w:r>
      <w:r w:rsidR="00011DD4" w:rsidRPr="00D00F3D">
        <w:rPr>
          <w:rFonts w:ascii="Arial" w:hAnsi="Arial" w:cs="Arial"/>
          <w:sz w:val="22"/>
          <w:szCs w:val="22"/>
        </w:rPr>
        <w:t>and</w:t>
      </w:r>
      <w:r w:rsidRPr="00D00F3D">
        <w:rPr>
          <w:rFonts w:ascii="Arial" w:hAnsi="Arial" w:cs="Arial"/>
          <w:sz w:val="22"/>
          <w:szCs w:val="22"/>
        </w:rPr>
        <w:t xml:space="preserve"> becomes the subject of the protagonist’s art and narrative gaze</w:t>
      </w:r>
      <w:r w:rsidR="00011DD4" w:rsidRPr="00D00F3D">
        <w:rPr>
          <w:rFonts w:ascii="Arial" w:hAnsi="Arial" w:cs="Arial"/>
          <w:sz w:val="22"/>
          <w:szCs w:val="22"/>
        </w:rPr>
        <w:t>.</w:t>
      </w:r>
      <w:r w:rsidRPr="00D00F3D">
        <w:rPr>
          <w:rFonts w:ascii="Arial" w:hAnsi="Arial" w:cs="Arial"/>
          <w:sz w:val="22"/>
          <w:szCs w:val="22"/>
        </w:rPr>
        <w:t xml:space="preserve"> </w:t>
      </w:r>
      <w:r w:rsidR="00011DD4" w:rsidRPr="00D00F3D">
        <w:rPr>
          <w:rFonts w:ascii="Arial" w:hAnsi="Arial" w:cs="Arial"/>
          <w:sz w:val="22"/>
          <w:szCs w:val="22"/>
        </w:rPr>
        <w:t>R</w:t>
      </w:r>
      <w:r w:rsidRPr="00D00F3D">
        <w:rPr>
          <w:rFonts w:ascii="Arial" w:hAnsi="Arial" w:cs="Arial"/>
          <w:sz w:val="22"/>
          <w:szCs w:val="22"/>
        </w:rPr>
        <w:t>eflect</w:t>
      </w:r>
      <w:r w:rsidR="00011DD4" w:rsidRPr="00D00F3D">
        <w:rPr>
          <w:rFonts w:ascii="Arial" w:hAnsi="Arial" w:cs="Arial"/>
          <w:sz w:val="22"/>
          <w:szCs w:val="22"/>
        </w:rPr>
        <w:t>ing,</w:t>
      </w:r>
      <w:r w:rsidRPr="00D00F3D">
        <w:rPr>
          <w:rFonts w:ascii="Arial" w:hAnsi="Arial" w:cs="Arial"/>
          <w:sz w:val="22"/>
          <w:szCs w:val="22"/>
        </w:rPr>
        <w:t xml:space="preserve"> ‘I abandoned myself to this beguiling illusion’,</w:t>
      </w:r>
      <w:r w:rsidRPr="00D00F3D">
        <w:rPr>
          <w:rStyle w:val="FootnoteReference"/>
          <w:rFonts w:ascii="Arial" w:hAnsi="Arial" w:cs="Arial"/>
          <w:sz w:val="22"/>
          <w:szCs w:val="22"/>
        </w:rPr>
        <w:footnoteReference w:id="265"/>
      </w:r>
      <w:r w:rsidRPr="00D00F3D">
        <w:rPr>
          <w:rFonts w:ascii="Arial" w:hAnsi="Arial" w:cs="Arial"/>
          <w:sz w:val="22"/>
          <w:szCs w:val="22"/>
        </w:rPr>
        <w:t xml:space="preserve"> </w:t>
      </w:r>
      <w:r w:rsidR="00011DD4" w:rsidRPr="00D00F3D">
        <w:rPr>
          <w:rFonts w:ascii="Arial" w:hAnsi="Arial" w:cs="Arial"/>
          <w:sz w:val="22"/>
          <w:szCs w:val="22"/>
        </w:rPr>
        <w:t xml:space="preserve">Lomax </w:t>
      </w:r>
      <w:r w:rsidRPr="00D00F3D">
        <w:rPr>
          <w:rFonts w:ascii="Arial" w:hAnsi="Arial" w:cs="Arial"/>
          <w:sz w:val="22"/>
          <w:szCs w:val="22"/>
        </w:rPr>
        <w:t>present</w:t>
      </w:r>
      <w:r w:rsidR="00011DD4" w:rsidRPr="00D00F3D">
        <w:rPr>
          <w:rFonts w:ascii="Arial" w:hAnsi="Arial" w:cs="Arial"/>
          <w:sz w:val="22"/>
          <w:szCs w:val="22"/>
        </w:rPr>
        <w:t>s</w:t>
      </w:r>
      <w:r w:rsidRPr="00D00F3D">
        <w:rPr>
          <w:rFonts w:ascii="Arial" w:hAnsi="Arial" w:cs="Arial"/>
          <w:sz w:val="22"/>
          <w:szCs w:val="22"/>
        </w:rPr>
        <w:t xml:space="preserve"> himself as powerless before Suzie’s allure</w:t>
      </w:r>
      <w:r w:rsidR="00011DD4" w:rsidRPr="00D00F3D">
        <w:rPr>
          <w:rFonts w:ascii="Arial" w:hAnsi="Arial" w:cs="Arial"/>
          <w:sz w:val="22"/>
          <w:szCs w:val="22"/>
        </w:rPr>
        <w:t>, positioning her as exotic temptress</w:t>
      </w:r>
      <w:r w:rsidRPr="00D00F3D">
        <w:rPr>
          <w:rFonts w:ascii="Arial" w:hAnsi="Arial" w:cs="Arial"/>
          <w:sz w:val="22"/>
          <w:szCs w:val="22"/>
        </w:rPr>
        <w:t xml:space="preserve">. Eventually, the two marry, typifying the ultimately triumphant colonial love affair, but not without foregrounding the socio-economic divisions </w:t>
      </w:r>
      <w:r w:rsidR="00EB0732" w:rsidRPr="00D00F3D">
        <w:rPr>
          <w:rFonts w:ascii="Arial" w:hAnsi="Arial" w:cs="Arial"/>
          <w:sz w:val="22"/>
          <w:szCs w:val="22"/>
        </w:rPr>
        <w:t>that complicate their relationship for most of the novel</w:t>
      </w:r>
      <w:r w:rsidRPr="00D00F3D">
        <w:rPr>
          <w:rFonts w:ascii="Arial" w:hAnsi="Arial" w:cs="Arial"/>
          <w:sz w:val="22"/>
          <w:szCs w:val="22"/>
        </w:rPr>
        <w:t>.</w:t>
      </w:r>
      <w:r w:rsidR="000801DD" w:rsidRPr="00D00F3D">
        <w:rPr>
          <w:rFonts w:ascii="Arial" w:hAnsi="Arial" w:cs="Arial"/>
          <w:sz w:val="22"/>
          <w:szCs w:val="22"/>
        </w:rPr>
        <w:t xml:space="preserve"> In this way,</w:t>
      </w:r>
      <w:r w:rsidRPr="00D00F3D">
        <w:rPr>
          <w:rFonts w:ascii="Arial" w:hAnsi="Arial" w:cs="Arial"/>
          <w:sz w:val="22"/>
          <w:szCs w:val="22"/>
        </w:rPr>
        <w:t xml:space="preserve"> Mason’s narrative thematically echoes </w:t>
      </w:r>
      <w:r w:rsidR="00EB0732" w:rsidRPr="00D00F3D">
        <w:rPr>
          <w:rFonts w:ascii="Arial" w:hAnsi="Arial" w:cs="Arial"/>
          <w:sz w:val="22"/>
          <w:szCs w:val="22"/>
        </w:rPr>
        <w:t>Suyin’s preoccupation with the ill-fated love affair</w:t>
      </w:r>
      <w:r w:rsidR="000801DD" w:rsidRPr="00D00F3D">
        <w:rPr>
          <w:rFonts w:ascii="Arial" w:hAnsi="Arial" w:cs="Arial"/>
          <w:sz w:val="22"/>
          <w:szCs w:val="22"/>
        </w:rPr>
        <w:t xml:space="preserve"> and </w:t>
      </w:r>
      <w:r w:rsidR="00EB0732" w:rsidRPr="00D00F3D">
        <w:rPr>
          <w:rFonts w:ascii="Arial" w:hAnsi="Arial" w:cs="Arial"/>
          <w:sz w:val="22"/>
          <w:szCs w:val="22"/>
        </w:rPr>
        <w:t xml:space="preserve">deep personal reflection, exemplified when </w:t>
      </w:r>
      <w:r w:rsidR="00EB0732" w:rsidRPr="00D00F3D">
        <w:rPr>
          <w:rFonts w:ascii="Arial" w:eastAsia="Times New Roman" w:hAnsi="Arial" w:cs="Arial"/>
          <w:color w:val="000000" w:themeColor="text1"/>
          <w:sz w:val="22"/>
          <w:szCs w:val="22"/>
        </w:rPr>
        <w:t>her protagonist and Mark ‘loo[k] at each other, and then away, stirred by a new awareness of ourselves, and also a deep sadness […] [f]or we had begun something of which we could not know the end’.</w:t>
      </w:r>
      <w:r w:rsidR="00EB0732" w:rsidRPr="00D00F3D">
        <w:rPr>
          <w:rStyle w:val="FootnoteReference"/>
          <w:rFonts w:ascii="Arial" w:eastAsia="Times New Roman" w:hAnsi="Arial" w:cs="Arial"/>
          <w:color w:val="000000" w:themeColor="text1"/>
          <w:sz w:val="22"/>
          <w:szCs w:val="22"/>
        </w:rPr>
        <w:footnoteReference w:id="266"/>
      </w:r>
      <w:r w:rsidR="00EB0732" w:rsidRPr="00D00F3D">
        <w:rPr>
          <w:rFonts w:ascii="Arial" w:eastAsia="Times New Roman" w:hAnsi="Arial" w:cs="Arial"/>
          <w:color w:val="000000" w:themeColor="text1"/>
          <w:sz w:val="22"/>
          <w:szCs w:val="22"/>
        </w:rPr>
        <w:t xml:space="preserve"> </w:t>
      </w:r>
      <w:r w:rsidR="000801DD" w:rsidRPr="00D00F3D">
        <w:rPr>
          <w:rFonts w:ascii="Arial" w:eastAsia="Times New Roman" w:hAnsi="Arial" w:cs="Arial"/>
          <w:color w:val="000000" w:themeColor="text1"/>
          <w:sz w:val="22"/>
          <w:szCs w:val="22"/>
        </w:rPr>
        <w:t xml:space="preserve">Here, Suyin’s protagonist seems to understand these racial and national divisions as an intrinsic barrier between herself and Mark, and a source of subjective disjuncture that cannot be reconciled. As her narrative progresses, however, the narrator’s subjective disjuncture becomes much more multi-layered and complex, </w:t>
      </w:r>
      <w:r w:rsidR="00222BD0" w:rsidRPr="00D00F3D">
        <w:rPr>
          <w:rFonts w:ascii="Arial" w:eastAsia="Times New Roman" w:hAnsi="Arial" w:cs="Arial"/>
          <w:color w:val="000000" w:themeColor="text1"/>
          <w:sz w:val="22"/>
          <w:szCs w:val="22"/>
        </w:rPr>
        <w:t>sensitive not only to racial binaries but to increasingly fluid social politics specific to Hong Kong’s globalising moment.</w:t>
      </w:r>
    </w:p>
    <w:p w14:paraId="706B007E" w14:textId="77777777" w:rsidR="00740984" w:rsidRPr="00D00F3D" w:rsidRDefault="00740984" w:rsidP="00D00F3D">
      <w:pPr>
        <w:spacing w:after="0" w:line="360" w:lineRule="auto"/>
        <w:ind w:firstLine="720"/>
        <w:rPr>
          <w:rFonts w:ascii="Arial" w:hAnsi="Arial" w:cs="Arial"/>
          <w:sz w:val="22"/>
          <w:szCs w:val="22"/>
        </w:rPr>
      </w:pPr>
    </w:p>
    <w:p w14:paraId="45FB55F7" w14:textId="77777777" w:rsidR="00222BD0" w:rsidRPr="00D00F3D" w:rsidRDefault="00764882" w:rsidP="00D00F3D">
      <w:pPr>
        <w:spacing w:after="0"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Suyin’s</w:t>
      </w:r>
      <w:r w:rsidR="00684B8C" w:rsidRPr="00D00F3D">
        <w:rPr>
          <w:rFonts w:ascii="Arial" w:eastAsia="Times New Roman" w:hAnsi="Arial" w:cs="Arial"/>
          <w:color w:val="000000" w:themeColor="text1"/>
          <w:sz w:val="22"/>
          <w:szCs w:val="22"/>
        </w:rPr>
        <w:t xml:space="preserve"> societal and physical maps are inextricable from one another; while individual subjectivity is mapped onto the Hong Kong space, Suyin simultaneously embodies Hong Kong’s political instability and geographical </w:t>
      </w:r>
      <w:r w:rsidR="00EC7D19" w:rsidRPr="00D00F3D">
        <w:rPr>
          <w:rFonts w:ascii="Arial" w:eastAsia="Times New Roman" w:hAnsi="Arial" w:cs="Arial"/>
          <w:color w:val="000000" w:themeColor="text1"/>
          <w:sz w:val="22"/>
          <w:szCs w:val="22"/>
        </w:rPr>
        <w:t>“inbetween-ness”</w:t>
      </w:r>
      <w:r w:rsidR="00684B8C" w:rsidRPr="00D00F3D">
        <w:rPr>
          <w:rFonts w:ascii="Arial" w:eastAsia="Times New Roman" w:hAnsi="Arial" w:cs="Arial"/>
          <w:color w:val="000000" w:themeColor="text1"/>
          <w:sz w:val="22"/>
          <w:szCs w:val="22"/>
        </w:rPr>
        <w:t xml:space="preserve"> in these individual subjectivities. </w:t>
      </w:r>
      <w:r w:rsidR="001F7C52" w:rsidRPr="00D00F3D">
        <w:rPr>
          <w:rFonts w:ascii="Arial" w:eastAsia="Times New Roman" w:hAnsi="Arial" w:cs="Arial"/>
          <w:color w:val="000000" w:themeColor="text1"/>
          <w:sz w:val="22"/>
          <w:szCs w:val="22"/>
        </w:rPr>
        <w:t>As Anne Whitehead argues</w:t>
      </w:r>
      <w:r w:rsidR="00684B8C" w:rsidRPr="00D00F3D">
        <w:rPr>
          <w:rFonts w:ascii="Arial" w:eastAsia="Times New Roman" w:hAnsi="Arial" w:cs="Arial"/>
          <w:color w:val="000000" w:themeColor="text1"/>
          <w:sz w:val="22"/>
          <w:szCs w:val="22"/>
        </w:rPr>
        <w:t>,</w:t>
      </w:r>
      <w:r w:rsidR="001F7C52" w:rsidRPr="00D00F3D">
        <w:rPr>
          <w:rFonts w:ascii="Arial" w:eastAsia="Times New Roman" w:hAnsi="Arial" w:cs="Arial"/>
          <w:color w:val="000000" w:themeColor="text1"/>
          <w:sz w:val="22"/>
          <w:szCs w:val="22"/>
        </w:rPr>
        <w:t xml:space="preserve"> ‘individuals situate their [identities]</w:t>
      </w:r>
      <w:r w:rsidR="00684B8C" w:rsidRPr="00D00F3D">
        <w:rPr>
          <w:rFonts w:ascii="Arial" w:eastAsia="Times New Roman" w:hAnsi="Arial" w:cs="Arial"/>
          <w:color w:val="000000" w:themeColor="text1"/>
          <w:sz w:val="22"/>
          <w:szCs w:val="22"/>
        </w:rPr>
        <w:t xml:space="preserve"> </w:t>
      </w:r>
      <w:r w:rsidR="005618CB" w:rsidRPr="00D00F3D">
        <w:rPr>
          <w:rFonts w:ascii="Arial" w:eastAsia="Times New Roman" w:hAnsi="Arial" w:cs="Arial"/>
          <w:color w:val="000000" w:themeColor="text1"/>
          <w:sz w:val="22"/>
          <w:szCs w:val="22"/>
        </w:rPr>
        <w:t>...</w:t>
      </w:r>
      <w:r w:rsidR="001F7C52" w:rsidRPr="00D00F3D">
        <w:rPr>
          <w:rFonts w:ascii="Arial" w:eastAsia="Times New Roman" w:hAnsi="Arial" w:cs="Arial"/>
          <w:color w:val="000000" w:themeColor="text1"/>
          <w:sz w:val="22"/>
          <w:szCs w:val="22"/>
        </w:rPr>
        <w:t xml:space="preserve"> [by] always receiv[ing] support from and refer[ing] back to material spaces’, seeking ‘stability</w:t>
      </w:r>
      <w:r w:rsidR="00432DFE" w:rsidRPr="00D00F3D">
        <w:rPr>
          <w:rFonts w:ascii="Arial" w:eastAsia="Times New Roman" w:hAnsi="Arial" w:cs="Arial"/>
          <w:color w:val="000000" w:themeColor="text1"/>
          <w:sz w:val="22"/>
          <w:szCs w:val="22"/>
        </w:rPr>
        <w:t>’ in the</w:t>
      </w:r>
      <w:r w:rsidR="001F7C52" w:rsidRPr="00D00F3D">
        <w:rPr>
          <w:rFonts w:ascii="Arial" w:eastAsia="Times New Roman" w:hAnsi="Arial" w:cs="Arial"/>
          <w:color w:val="000000" w:themeColor="text1"/>
          <w:sz w:val="22"/>
          <w:szCs w:val="22"/>
        </w:rPr>
        <w:t xml:space="preserve"> </w:t>
      </w:r>
      <w:r w:rsidR="00432DFE" w:rsidRPr="00D00F3D">
        <w:rPr>
          <w:rFonts w:ascii="Arial" w:eastAsia="Times New Roman" w:hAnsi="Arial" w:cs="Arial"/>
          <w:color w:val="000000" w:themeColor="text1"/>
          <w:sz w:val="22"/>
          <w:szCs w:val="22"/>
        </w:rPr>
        <w:t>‘</w:t>
      </w:r>
      <w:r w:rsidR="001F7C52" w:rsidRPr="00D00F3D">
        <w:rPr>
          <w:rFonts w:ascii="Arial" w:eastAsia="Times New Roman" w:hAnsi="Arial" w:cs="Arial"/>
          <w:color w:val="000000" w:themeColor="text1"/>
          <w:sz w:val="22"/>
          <w:szCs w:val="22"/>
        </w:rPr>
        <w:t>sense of permanence place can provide’.</w:t>
      </w:r>
      <w:r w:rsidRPr="00D00F3D">
        <w:rPr>
          <w:rStyle w:val="FootnoteReference"/>
          <w:rFonts w:ascii="Arial" w:eastAsia="Times New Roman" w:hAnsi="Arial" w:cs="Arial"/>
          <w:color w:val="000000" w:themeColor="text1"/>
          <w:sz w:val="22"/>
          <w:szCs w:val="22"/>
        </w:rPr>
        <w:footnoteReference w:id="267"/>
      </w:r>
      <w:r w:rsidR="001F7C52" w:rsidRPr="00D00F3D">
        <w:rPr>
          <w:rFonts w:ascii="Arial" w:eastAsia="Times New Roman" w:hAnsi="Arial" w:cs="Arial"/>
          <w:color w:val="000000" w:themeColor="text1"/>
          <w:sz w:val="22"/>
          <w:szCs w:val="22"/>
        </w:rPr>
        <w:t xml:space="preserve"> </w:t>
      </w:r>
      <w:r w:rsidR="00684B8C" w:rsidRPr="00D00F3D">
        <w:rPr>
          <w:rFonts w:ascii="Arial" w:eastAsia="Times New Roman" w:hAnsi="Arial" w:cs="Arial"/>
          <w:color w:val="000000" w:themeColor="text1"/>
          <w:sz w:val="22"/>
          <w:szCs w:val="22"/>
        </w:rPr>
        <w:t xml:space="preserve">This sense of permanence, however, is distinctly missing in Suyin’s Hong Kong context, both in terms of Hong Kong’s geographical marginality on the edge of China, and the transnational roots of its migrant population. </w:t>
      </w:r>
      <w:r w:rsidR="00A84E10" w:rsidRPr="00D00F3D">
        <w:rPr>
          <w:rFonts w:ascii="Arial" w:eastAsia="Times New Roman" w:hAnsi="Arial" w:cs="Arial"/>
          <w:color w:val="000000" w:themeColor="text1"/>
          <w:sz w:val="22"/>
          <w:szCs w:val="22"/>
        </w:rPr>
        <w:t xml:space="preserve">Suyin </w:t>
      </w:r>
      <w:r w:rsidR="00DA0A85" w:rsidRPr="00D00F3D">
        <w:rPr>
          <w:rFonts w:ascii="Arial" w:eastAsia="Times New Roman" w:hAnsi="Arial" w:cs="Arial"/>
          <w:color w:val="000000" w:themeColor="text1"/>
          <w:sz w:val="22"/>
          <w:szCs w:val="22"/>
        </w:rPr>
        <w:t>describ</w:t>
      </w:r>
      <w:r w:rsidR="0042703E" w:rsidRPr="00D00F3D">
        <w:rPr>
          <w:rFonts w:ascii="Arial" w:eastAsia="Times New Roman" w:hAnsi="Arial" w:cs="Arial"/>
          <w:color w:val="000000" w:themeColor="text1"/>
          <w:sz w:val="22"/>
          <w:szCs w:val="22"/>
        </w:rPr>
        <w:t>es</w:t>
      </w:r>
      <w:r w:rsidR="00DA0A85" w:rsidRPr="00D00F3D">
        <w:rPr>
          <w:rFonts w:ascii="Arial" w:eastAsia="Times New Roman" w:hAnsi="Arial" w:cs="Arial"/>
          <w:color w:val="000000" w:themeColor="text1"/>
          <w:sz w:val="22"/>
          <w:szCs w:val="22"/>
        </w:rPr>
        <w:t xml:space="preserve"> </w:t>
      </w:r>
      <w:r w:rsidR="0042703E" w:rsidRPr="00D00F3D">
        <w:rPr>
          <w:rFonts w:ascii="Arial" w:eastAsia="Times New Roman" w:hAnsi="Arial" w:cs="Arial"/>
          <w:color w:val="000000" w:themeColor="text1"/>
          <w:sz w:val="22"/>
          <w:szCs w:val="22"/>
        </w:rPr>
        <w:t xml:space="preserve">a ‘typical’ Hong Kong citizen, who ‘claim[s] as his origin a village back in South China, refusing to belong to the colony’, ‘even when he works [in Hong Kong] all his life, even when his children are born here, </w:t>
      </w:r>
      <w:r w:rsidR="005618CB" w:rsidRPr="00D00F3D">
        <w:rPr>
          <w:rFonts w:ascii="Arial" w:eastAsia="Times New Roman" w:hAnsi="Arial" w:cs="Arial"/>
          <w:color w:val="000000" w:themeColor="text1"/>
          <w:sz w:val="22"/>
          <w:szCs w:val="22"/>
        </w:rPr>
        <w:t>...</w:t>
      </w:r>
      <w:r w:rsidR="0042703E" w:rsidRPr="00D00F3D">
        <w:rPr>
          <w:rFonts w:ascii="Arial" w:eastAsia="Times New Roman" w:hAnsi="Arial" w:cs="Arial"/>
          <w:color w:val="000000" w:themeColor="text1"/>
          <w:sz w:val="22"/>
          <w:szCs w:val="22"/>
        </w:rPr>
        <w:t xml:space="preserve"> even when he is born here’.</w:t>
      </w:r>
      <w:r w:rsidR="00A55CB8" w:rsidRPr="00D00F3D">
        <w:rPr>
          <w:rStyle w:val="FootnoteReference"/>
          <w:rFonts w:ascii="Arial" w:eastAsia="Times New Roman" w:hAnsi="Arial" w:cs="Arial"/>
          <w:color w:val="000000" w:themeColor="text1"/>
          <w:sz w:val="22"/>
          <w:szCs w:val="22"/>
        </w:rPr>
        <w:footnoteReference w:id="268"/>
      </w:r>
      <w:r w:rsidR="00761C99" w:rsidRPr="00D00F3D">
        <w:rPr>
          <w:rFonts w:ascii="Arial" w:eastAsia="Times New Roman" w:hAnsi="Arial" w:cs="Arial"/>
          <w:color w:val="000000" w:themeColor="text1"/>
          <w:sz w:val="22"/>
          <w:szCs w:val="22"/>
        </w:rPr>
        <w:t xml:space="preserve"> </w:t>
      </w:r>
      <w:r w:rsidR="00A84E10" w:rsidRPr="00D00F3D">
        <w:rPr>
          <w:rFonts w:ascii="Arial" w:eastAsia="Times New Roman" w:hAnsi="Arial" w:cs="Arial"/>
          <w:color w:val="000000" w:themeColor="text1"/>
          <w:sz w:val="22"/>
          <w:szCs w:val="22"/>
        </w:rPr>
        <w:t>S</w:t>
      </w:r>
      <w:r w:rsidR="00A55CB8" w:rsidRPr="00D00F3D">
        <w:rPr>
          <w:rFonts w:ascii="Arial" w:eastAsia="Times New Roman" w:hAnsi="Arial" w:cs="Arial"/>
          <w:color w:val="000000" w:themeColor="text1"/>
          <w:sz w:val="22"/>
          <w:szCs w:val="22"/>
        </w:rPr>
        <w:t>uyin’s narrator epitomises</w:t>
      </w:r>
      <w:r w:rsidR="00A84E10" w:rsidRPr="00D00F3D">
        <w:rPr>
          <w:rFonts w:ascii="Arial" w:eastAsia="Times New Roman" w:hAnsi="Arial" w:cs="Arial"/>
          <w:color w:val="000000" w:themeColor="text1"/>
          <w:sz w:val="22"/>
          <w:szCs w:val="22"/>
        </w:rPr>
        <w:t xml:space="preserve"> these conflictions, evaluating her ‘Eurasianism’ and reflecting, ‘[i]t is rather </w:t>
      </w:r>
      <w:r w:rsidR="00A84E10" w:rsidRPr="00D00F3D">
        <w:rPr>
          <w:rFonts w:ascii="Arial" w:eastAsia="Times New Roman" w:hAnsi="Arial" w:cs="Arial"/>
          <w:color w:val="000000" w:themeColor="text1"/>
          <w:sz w:val="22"/>
          <w:szCs w:val="22"/>
        </w:rPr>
        <w:lastRenderedPageBreak/>
        <w:t>frightening to be so many different people</w:t>
      </w:r>
      <w:r w:rsidR="001D0375" w:rsidRPr="00D00F3D">
        <w:rPr>
          <w:rFonts w:ascii="Arial" w:eastAsia="Times New Roman" w:hAnsi="Arial" w:cs="Arial"/>
          <w:color w:val="000000" w:themeColor="text1"/>
          <w:sz w:val="22"/>
          <w:szCs w:val="22"/>
        </w:rPr>
        <w:t xml:space="preserve"> </w:t>
      </w:r>
      <w:r w:rsidR="005618CB" w:rsidRPr="00D00F3D">
        <w:rPr>
          <w:rFonts w:ascii="Arial" w:eastAsia="Times New Roman" w:hAnsi="Arial" w:cs="Arial"/>
          <w:color w:val="000000" w:themeColor="text1"/>
          <w:sz w:val="22"/>
          <w:szCs w:val="22"/>
        </w:rPr>
        <w:t>...</w:t>
      </w:r>
      <w:r w:rsidR="001D0375" w:rsidRPr="00D00F3D">
        <w:rPr>
          <w:rFonts w:ascii="Arial" w:eastAsia="Times New Roman" w:hAnsi="Arial" w:cs="Arial"/>
          <w:color w:val="000000" w:themeColor="text1"/>
          <w:sz w:val="22"/>
          <w:szCs w:val="22"/>
        </w:rPr>
        <w:t xml:space="preserve"> usually torn between at least two worlds</w:t>
      </w:r>
      <w:r w:rsidR="00A84E10" w:rsidRPr="00D00F3D">
        <w:rPr>
          <w:rFonts w:ascii="Arial" w:eastAsia="Times New Roman" w:hAnsi="Arial" w:cs="Arial"/>
          <w:color w:val="000000" w:themeColor="text1"/>
          <w:sz w:val="22"/>
          <w:szCs w:val="22"/>
        </w:rPr>
        <w:t>’</w:t>
      </w:r>
      <w:r w:rsidR="00A55CB8" w:rsidRPr="00D00F3D">
        <w:rPr>
          <w:rFonts w:ascii="Arial" w:eastAsia="Times New Roman" w:hAnsi="Arial" w:cs="Arial"/>
          <w:color w:val="000000" w:themeColor="text1"/>
          <w:sz w:val="22"/>
          <w:szCs w:val="22"/>
        </w:rPr>
        <w:t>.</w:t>
      </w:r>
      <w:r w:rsidR="00A55CB8" w:rsidRPr="00D00F3D">
        <w:rPr>
          <w:rStyle w:val="FootnoteReference"/>
          <w:rFonts w:ascii="Arial" w:eastAsia="Times New Roman" w:hAnsi="Arial" w:cs="Arial"/>
          <w:color w:val="000000" w:themeColor="text1"/>
          <w:sz w:val="22"/>
          <w:szCs w:val="22"/>
        </w:rPr>
        <w:footnoteReference w:id="269"/>
      </w:r>
      <w:r w:rsidR="00B55293" w:rsidRPr="00D00F3D">
        <w:rPr>
          <w:rFonts w:ascii="Arial" w:eastAsia="Times New Roman" w:hAnsi="Arial" w:cs="Arial"/>
          <w:color w:val="000000" w:themeColor="text1"/>
          <w:sz w:val="22"/>
          <w:szCs w:val="22"/>
        </w:rPr>
        <w:t xml:space="preserve"> As Sidonie Smith and Julia Watson argue, ‘[s]elf-representation involves emplacements of multiple kinds’ where the ‘myth of self attach[es] to a geographical location’</w:t>
      </w:r>
      <w:r w:rsidR="001D0375" w:rsidRPr="00D00F3D">
        <w:rPr>
          <w:rFonts w:ascii="Arial" w:eastAsia="Times New Roman" w:hAnsi="Arial" w:cs="Arial"/>
          <w:color w:val="000000" w:themeColor="text1"/>
          <w:sz w:val="22"/>
          <w:szCs w:val="22"/>
        </w:rPr>
        <w:t>.</w:t>
      </w:r>
      <w:r w:rsidR="001D0375" w:rsidRPr="00D00F3D">
        <w:rPr>
          <w:rStyle w:val="FootnoteReference"/>
          <w:rFonts w:ascii="Arial" w:eastAsia="Times New Roman" w:hAnsi="Arial" w:cs="Arial"/>
          <w:color w:val="000000" w:themeColor="text1"/>
          <w:sz w:val="22"/>
          <w:szCs w:val="22"/>
        </w:rPr>
        <w:footnoteReference w:id="270"/>
      </w:r>
      <w:r w:rsidR="00B55293" w:rsidRPr="00D00F3D">
        <w:rPr>
          <w:rFonts w:ascii="Arial" w:eastAsia="Times New Roman" w:hAnsi="Arial" w:cs="Arial"/>
          <w:color w:val="000000" w:themeColor="text1"/>
          <w:sz w:val="22"/>
          <w:szCs w:val="22"/>
        </w:rPr>
        <w:t xml:space="preserve"> </w:t>
      </w:r>
    </w:p>
    <w:p w14:paraId="4DDFBBD0" w14:textId="77777777" w:rsidR="00222BD0" w:rsidRPr="00D00F3D" w:rsidRDefault="00222BD0" w:rsidP="00D00F3D">
      <w:pPr>
        <w:spacing w:after="0" w:line="360" w:lineRule="auto"/>
        <w:ind w:firstLine="720"/>
        <w:rPr>
          <w:rFonts w:ascii="Arial" w:eastAsia="Times New Roman" w:hAnsi="Arial" w:cs="Arial"/>
          <w:color w:val="000000" w:themeColor="text1"/>
          <w:sz w:val="22"/>
          <w:szCs w:val="22"/>
        </w:rPr>
      </w:pPr>
    </w:p>
    <w:p w14:paraId="67EB87ED" w14:textId="1744CEE5" w:rsidR="00031CE4" w:rsidRPr="00D00F3D" w:rsidRDefault="00761C99" w:rsidP="00D00F3D">
      <w:pPr>
        <w:spacing w:after="0"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However, </w:t>
      </w:r>
      <w:r w:rsidR="00E9611B" w:rsidRPr="00D00F3D">
        <w:rPr>
          <w:rFonts w:ascii="Arial" w:eastAsia="Times New Roman" w:hAnsi="Arial" w:cs="Arial"/>
          <w:color w:val="000000" w:themeColor="text1"/>
          <w:sz w:val="22"/>
          <w:szCs w:val="22"/>
        </w:rPr>
        <w:t>while Suyin alludes to a fragmented sense of self caused by multiple transnational affiliations</w:t>
      </w:r>
      <w:r w:rsidR="00222BD0" w:rsidRPr="00D00F3D">
        <w:rPr>
          <w:rFonts w:ascii="Arial" w:eastAsia="Times New Roman" w:hAnsi="Arial" w:cs="Arial"/>
          <w:color w:val="000000" w:themeColor="text1"/>
          <w:sz w:val="22"/>
          <w:szCs w:val="22"/>
        </w:rPr>
        <w:t>, at the same time</w:t>
      </w:r>
      <w:r w:rsidRPr="00D00F3D">
        <w:rPr>
          <w:rFonts w:ascii="Arial" w:eastAsia="Times New Roman" w:hAnsi="Arial" w:cs="Arial"/>
          <w:color w:val="000000" w:themeColor="text1"/>
          <w:sz w:val="22"/>
          <w:szCs w:val="22"/>
        </w:rPr>
        <w:t xml:space="preserve">, </w:t>
      </w:r>
      <w:r w:rsidR="00546485" w:rsidRPr="00D00F3D">
        <w:rPr>
          <w:rFonts w:ascii="Arial" w:eastAsia="Times New Roman" w:hAnsi="Arial" w:cs="Arial"/>
          <w:color w:val="000000" w:themeColor="text1"/>
          <w:sz w:val="22"/>
          <w:szCs w:val="22"/>
        </w:rPr>
        <w:t xml:space="preserve">it is </w:t>
      </w:r>
      <w:r w:rsidRPr="00D00F3D">
        <w:rPr>
          <w:rFonts w:ascii="Arial" w:eastAsia="Times New Roman" w:hAnsi="Arial" w:cs="Arial"/>
          <w:color w:val="000000" w:themeColor="text1"/>
          <w:sz w:val="22"/>
          <w:szCs w:val="22"/>
        </w:rPr>
        <w:t xml:space="preserve">this sense of </w:t>
      </w:r>
      <w:r w:rsidR="000444A7" w:rsidRPr="00D00F3D">
        <w:rPr>
          <w:rFonts w:ascii="Arial" w:eastAsia="Times New Roman" w:hAnsi="Arial" w:cs="Arial"/>
          <w:color w:val="000000" w:themeColor="text1"/>
          <w:sz w:val="22"/>
          <w:szCs w:val="22"/>
        </w:rPr>
        <w:t xml:space="preserve">geographical </w:t>
      </w:r>
      <w:r w:rsidRPr="00D00F3D">
        <w:rPr>
          <w:rFonts w:ascii="Arial" w:eastAsia="Times New Roman" w:hAnsi="Arial" w:cs="Arial"/>
          <w:color w:val="000000" w:themeColor="text1"/>
          <w:sz w:val="22"/>
          <w:szCs w:val="22"/>
        </w:rPr>
        <w:t xml:space="preserve">confusion and </w:t>
      </w:r>
      <w:r w:rsidR="000444A7" w:rsidRPr="00D00F3D">
        <w:rPr>
          <w:rFonts w:ascii="Arial" w:eastAsia="Times New Roman" w:hAnsi="Arial" w:cs="Arial"/>
          <w:color w:val="000000" w:themeColor="text1"/>
          <w:sz w:val="22"/>
          <w:szCs w:val="22"/>
        </w:rPr>
        <w:t>displacement</w:t>
      </w:r>
      <w:r w:rsidR="00546485" w:rsidRPr="00D00F3D">
        <w:rPr>
          <w:rFonts w:ascii="Arial" w:eastAsia="Times New Roman" w:hAnsi="Arial" w:cs="Arial"/>
          <w:color w:val="000000" w:themeColor="text1"/>
          <w:sz w:val="22"/>
          <w:szCs w:val="22"/>
        </w:rPr>
        <w:t xml:space="preserve"> that causes citizens to </w:t>
      </w:r>
      <w:r w:rsidR="00400296" w:rsidRPr="00D00F3D">
        <w:rPr>
          <w:rFonts w:ascii="Arial" w:eastAsia="Times New Roman" w:hAnsi="Arial" w:cs="Arial"/>
          <w:color w:val="000000" w:themeColor="text1"/>
          <w:sz w:val="22"/>
          <w:szCs w:val="22"/>
        </w:rPr>
        <w:t>cling to their immediate localit</w:t>
      </w:r>
      <w:r w:rsidR="00DE5277" w:rsidRPr="00D00F3D">
        <w:rPr>
          <w:rFonts w:ascii="Arial" w:eastAsia="Times New Roman" w:hAnsi="Arial" w:cs="Arial"/>
          <w:color w:val="000000" w:themeColor="text1"/>
          <w:sz w:val="22"/>
          <w:szCs w:val="22"/>
        </w:rPr>
        <w:t>y</w:t>
      </w:r>
      <w:r w:rsidR="00546485" w:rsidRPr="00D00F3D">
        <w:rPr>
          <w:rFonts w:ascii="Arial" w:eastAsia="Times New Roman" w:hAnsi="Arial" w:cs="Arial"/>
          <w:color w:val="000000" w:themeColor="text1"/>
          <w:sz w:val="22"/>
          <w:szCs w:val="22"/>
        </w:rPr>
        <w:t xml:space="preserve"> of Hong Kong, a space which </w:t>
      </w:r>
      <w:r w:rsidR="00247E53" w:rsidRPr="00D00F3D">
        <w:rPr>
          <w:rFonts w:ascii="Arial" w:eastAsia="Times New Roman" w:hAnsi="Arial" w:cs="Arial"/>
          <w:color w:val="000000" w:themeColor="text1"/>
          <w:sz w:val="22"/>
          <w:szCs w:val="22"/>
        </w:rPr>
        <w:t xml:space="preserve">embodies </w:t>
      </w:r>
      <w:r w:rsidR="00222BD0" w:rsidRPr="00D00F3D">
        <w:rPr>
          <w:rFonts w:ascii="Arial" w:eastAsia="Times New Roman" w:hAnsi="Arial" w:cs="Arial"/>
          <w:color w:val="000000" w:themeColor="text1"/>
          <w:sz w:val="22"/>
          <w:szCs w:val="22"/>
        </w:rPr>
        <w:t xml:space="preserve">this felt </w:t>
      </w:r>
      <w:r w:rsidR="00247E53" w:rsidRPr="00D00F3D">
        <w:rPr>
          <w:rFonts w:ascii="Arial" w:eastAsia="Times New Roman" w:hAnsi="Arial" w:cs="Arial"/>
          <w:color w:val="000000" w:themeColor="text1"/>
          <w:sz w:val="22"/>
          <w:szCs w:val="22"/>
        </w:rPr>
        <w:t xml:space="preserve">liminality and </w:t>
      </w:r>
      <w:r w:rsidR="00EC7D19" w:rsidRPr="00D00F3D">
        <w:rPr>
          <w:rFonts w:ascii="Arial" w:eastAsia="Times New Roman" w:hAnsi="Arial" w:cs="Arial"/>
          <w:color w:val="000000" w:themeColor="text1"/>
          <w:sz w:val="22"/>
          <w:szCs w:val="22"/>
        </w:rPr>
        <w:t>“inbetween-ness”</w:t>
      </w:r>
      <w:r w:rsidR="00222BD0" w:rsidRPr="00D00F3D">
        <w:rPr>
          <w:rFonts w:ascii="Arial" w:eastAsia="Times New Roman" w:hAnsi="Arial" w:cs="Arial"/>
          <w:color w:val="000000" w:themeColor="text1"/>
          <w:sz w:val="22"/>
          <w:szCs w:val="22"/>
        </w:rPr>
        <w:t xml:space="preserve"> and thus acquire a new shared Hong Kong identity</w:t>
      </w:r>
      <w:r w:rsidR="00247E53" w:rsidRPr="00D00F3D">
        <w:rPr>
          <w:rFonts w:ascii="Arial" w:eastAsia="Times New Roman" w:hAnsi="Arial" w:cs="Arial"/>
          <w:color w:val="000000" w:themeColor="text1"/>
          <w:sz w:val="22"/>
          <w:szCs w:val="22"/>
        </w:rPr>
        <w:t>.</w:t>
      </w:r>
      <w:r w:rsidR="00FF7A0E" w:rsidRPr="00D00F3D">
        <w:rPr>
          <w:rFonts w:ascii="Arial" w:eastAsia="Times New Roman" w:hAnsi="Arial" w:cs="Arial"/>
          <w:color w:val="000000" w:themeColor="text1"/>
          <w:sz w:val="22"/>
          <w:szCs w:val="22"/>
        </w:rPr>
        <w:t xml:space="preserve"> </w:t>
      </w:r>
      <w:r w:rsidR="00DD6528" w:rsidRPr="00D00F3D">
        <w:rPr>
          <w:rFonts w:ascii="Arial" w:eastAsia="Times New Roman" w:hAnsi="Arial" w:cs="Arial"/>
          <w:color w:val="000000" w:themeColor="text1"/>
          <w:sz w:val="22"/>
          <w:szCs w:val="22"/>
        </w:rPr>
        <w:t>As Abbas argues</w:t>
      </w:r>
      <w:r w:rsidR="003B23DC" w:rsidRPr="00D00F3D">
        <w:rPr>
          <w:rFonts w:ascii="Arial" w:eastAsia="Times New Roman" w:hAnsi="Arial" w:cs="Arial"/>
          <w:color w:val="000000" w:themeColor="text1"/>
          <w:sz w:val="22"/>
          <w:szCs w:val="22"/>
        </w:rPr>
        <w:t xml:space="preserve">, </w:t>
      </w:r>
      <w:r w:rsidR="00DD6528" w:rsidRPr="00D00F3D">
        <w:rPr>
          <w:rFonts w:ascii="Arial" w:eastAsia="Times New Roman" w:hAnsi="Arial" w:cs="Arial"/>
          <w:color w:val="000000" w:themeColor="text1"/>
          <w:sz w:val="22"/>
          <w:szCs w:val="22"/>
        </w:rPr>
        <w:t xml:space="preserve">‘ideas of movement, transition and liminality are found not only in personal </w:t>
      </w:r>
      <w:r w:rsidR="00DD6528" w:rsidRPr="00D00F3D">
        <w:rPr>
          <w:rFonts w:ascii="Arial" w:hAnsi="Arial" w:cs="Arial"/>
          <w:sz w:val="22"/>
          <w:szCs w:val="22"/>
        </w:rPr>
        <w:t>biographies but also in the representations of Hong Kong as a place’.</w:t>
      </w:r>
      <w:r w:rsidR="00DD6528" w:rsidRPr="00D00F3D">
        <w:rPr>
          <w:rFonts w:ascii="Arial" w:hAnsi="Arial" w:cs="Arial"/>
          <w:sz w:val="22"/>
          <w:szCs w:val="22"/>
          <w:vertAlign w:val="superscript"/>
        </w:rPr>
        <w:footnoteReference w:id="271"/>
      </w:r>
      <w:r w:rsidR="00DD6528" w:rsidRPr="00D00F3D">
        <w:rPr>
          <w:rFonts w:ascii="Arial" w:hAnsi="Arial" w:cs="Arial"/>
          <w:sz w:val="22"/>
          <w:szCs w:val="22"/>
        </w:rPr>
        <w:t xml:space="preserve"> </w:t>
      </w:r>
      <w:r w:rsidR="00951E89" w:rsidRPr="00D00F3D">
        <w:rPr>
          <w:rFonts w:ascii="Arial" w:hAnsi="Arial" w:cs="Arial"/>
          <w:sz w:val="22"/>
          <w:szCs w:val="22"/>
        </w:rPr>
        <w:t>Ho</w:t>
      </w:r>
      <w:r w:rsidR="00276F00" w:rsidRPr="00D00F3D">
        <w:rPr>
          <w:rFonts w:ascii="Arial" w:hAnsi="Arial" w:cs="Arial"/>
          <w:sz w:val="22"/>
          <w:szCs w:val="22"/>
        </w:rPr>
        <w:t xml:space="preserve"> writes that ‘the literary-cultural field of 1950s Hong Kong’ is ‘delimited largely in Cold War ideological terms’ and ‘cultural initiatives [to] build a better world for all’, the most prominent of these discourses being a ‘global agenda of cultural internationalism’.</w:t>
      </w:r>
      <w:r w:rsidR="00276F00" w:rsidRPr="00D00F3D">
        <w:rPr>
          <w:rFonts w:ascii="Arial" w:hAnsi="Arial" w:cs="Arial"/>
          <w:sz w:val="22"/>
          <w:szCs w:val="22"/>
          <w:vertAlign w:val="superscript"/>
        </w:rPr>
        <w:footnoteReference w:id="272"/>
      </w:r>
      <w:r w:rsidR="00276F00" w:rsidRPr="00D00F3D">
        <w:rPr>
          <w:rFonts w:ascii="Arial" w:hAnsi="Arial" w:cs="Arial"/>
          <w:sz w:val="22"/>
          <w:szCs w:val="22"/>
        </w:rPr>
        <w:t xml:space="preserve"> Hong Kong as a diasporic space embodies this internationalism, thus contributing to this feeling of shared refuge and attachment. </w:t>
      </w:r>
      <w:r w:rsidR="00F97B12" w:rsidRPr="00D00F3D">
        <w:rPr>
          <w:rFonts w:ascii="Arial" w:hAnsi="Arial" w:cs="Arial"/>
          <w:sz w:val="22"/>
          <w:szCs w:val="22"/>
        </w:rPr>
        <w:t xml:space="preserve">Collectively, </w:t>
      </w:r>
      <w:r w:rsidR="00DD6528" w:rsidRPr="00D00F3D">
        <w:rPr>
          <w:rFonts w:ascii="Arial" w:hAnsi="Arial" w:cs="Arial"/>
          <w:sz w:val="22"/>
          <w:szCs w:val="22"/>
        </w:rPr>
        <w:t>citizens</w:t>
      </w:r>
      <w:r w:rsidR="00F97B12" w:rsidRPr="00D00F3D">
        <w:rPr>
          <w:rFonts w:ascii="Arial" w:hAnsi="Arial" w:cs="Arial"/>
          <w:sz w:val="22"/>
          <w:szCs w:val="22"/>
        </w:rPr>
        <w:t xml:space="preserve"> are unable to ‘look at Hong Kong, where we are’, without looking ‘beyond at China which is the reason why we are here’</w:t>
      </w:r>
      <w:r w:rsidR="006952EF" w:rsidRPr="00D00F3D">
        <w:rPr>
          <w:rFonts w:ascii="Arial" w:hAnsi="Arial" w:cs="Arial"/>
          <w:sz w:val="22"/>
          <w:szCs w:val="22"/>
        </w:rPr>
        <w:t>,</w:t>
      </w:r>
      <w:r w:rsidR="001D0375" w:rsidRPr="00D00F3D">
        <w:rPr>
          <w:rFonts w:ascii="Arial" w:hAnsi="Arial" w:cs="Arial"/>
          <w:sz w:val="22"/>
          <w:szCs w:val="22"/>
          <w:vertAlign w:val="superscript"/>
        </w:rPr>
        <w:footnoteReference w:id="273"/>
      </w:r>
      <w:r w:rsidR="000444A7" w:rsidRPr="00D00F3D">
        <w:rPr>
          <w:rFonts w:ascii="Arial" w:hAnsi="Arial" w:cs="Arial"/>
          <w:sz w:val="22"/>
          <w:szCs w:val="22"/>
        </w:rPr>
        <w:t xml:space="preserve"> and</w:t>
      </w:r>
      <w:r w:rsidR="003D03D0" w:rsidRPr="00D00F3D">
        <w:rPr>
          <w:rFonts w:ascii="Arial" w:hAnsi="Arial" w:cs="Arial"/>
          <w:sz w:val="22"/>
          <w:szCs w:val="22"/>
        </w:rPr>
        <w:t xml:space="preserve"> </w:t>
      </w:r>
      <w:r w:rsidR="009A37D6" w:rsidRPr="00D00F3D">
        <w:rPr>
          <w:rFonts w:ascii="Arial" w:hAnsi="Arial" w:cs="Arial"/>
          <w:sz w:val="22"/>
          <w:szCs w:val="22"/>
        </w:rPr>
        <w:t xml:space="preserve">yet this </w:t>
      </w:r>
      <w:r w:rsidR="0054648C" w:rsidRPr="00D00F3D">
        <w:rPr>
          <w:rFonts w:ascii="Arial" w:hAnsi="Arial" w:cs="Arial"/>
          <w:sz w:val="22"/>
          <w:szCs w:val="22"/>
        </w:rPr>
        <w:t>‘</w:t>
      </w:r>
      <w:r w:rsidR="00BA3326" w:rsidRPr="00D00F3D">
        <w:rPr>
          <w:rFonts w:ascii="Arial" w:hAnsi="Arial" w:cs="Arial"/>
          <w:sz w:val="22"/>
          <w:szCs w:val="22"/>
        </w:rPr>
        <w:t>reason</w:t>
      </w:r>
      <w:r w:rsidR="0054648C" w:rsidRPr="00D00F3D">
        <w:rPr>
          <w:rFonts w:ascii="Arial" w:hAnsi="Arial" w:cs="Arial"/>
          <w:sz w:val="22"/>
          <w:szCs w:val="22"/>
        </w:rPr>
        <w:t>’</w:t>
      </w:r>
      <w:r w:rsidR="00BA3326" w:rsidRPr="00D00F3D">
        <w:rPr>
          <w:rFonts w:ascii="Arial" w:hAnsi="Arial" w:cs="Arial"/>
          <w:sz w:val="22"/>
          <w:szCs w:val="22"/>
        </w:rPr>
        <w:t xml:space="preserve"> unites them</w:t>
      </w:r>
      <w:r w:rsidR="0054648C" w:rsidRPr="00D00F3D">
        <w:rPr>
          <w:rFonts w:ascii="Arial" w:hAnsi="Arial" w:cs="Arial"/>
          <w:sz w:val="22"/>
          <w:szCs w:val="22"/>
        </w:rPr>
        <w:t>, both</w:t>
      </w:r>
      <w:r w:rsidR="00BA3326" w:rsidRPr="00D00F3D">
        <w:rPr>
          <w:rFonts w:ascii="Arial" w:hAnsi="Arial" w:cs="Arial"/>
          <w:sz w:val="22"/>
          <w:szCs w:val="22"/>
        </w:rPr>
        <w:t xml:space="preserve"> with each other and</w:t>
      </w:r>
      <w:r w:rsidR="00BA3326" w:rsidRPr="00D00F3D">
        <w:rPr>
          <w:rFonts w:ascii="Arial" w:eastAsia="Times New Roman" w:hAnsi="Arial" w:cs="Arial"/>
          <w:sz w:val="22"/>
          <w:szCs w:val="22"/>
        </w:rPr>
        <w:t xml:space="preserve"> </w:t>
      </w:r>
      <w:r w:rsidR="0054648C" w:rsidRPr="00D00F3D">
        <w:rPr>
          <w:rFonts w:ascii="Arial" w:eastAsia="Times New Roman" w:hAnsi="Arial" w:cs="Arial"/>
          <w:color w:val="000000" w:themeColor="text1"/>
          <w:sz w:val="22"/>
          <w:szCs w:val="22"/>
        </w:rPr>
        <w:t xml:space="preserve">the </w:t>
      </w:r>
      <w:r w:rsidR="00BA3326" w:rsidRPr="00D00F3D">
        <w:rPr>
          <w:rFonts w:ascii="Arial" w:eastAsia="Times New Roman" w:hAnsi="Arial" w:cs="Arial"/>
          <w:color w:val="000000" w:themeColor="text1"/>
          <w:sz w:val="22"/>
          <w:szCs w:val="22"/>
        </w:rPr>
        <w:t>Hong Kong</w:t>
      </w:r>
      <w:r w:rsidR="0054648C" w:rsidRPr="00D00F3D">
        <w:rPr>
          <w:rFonts w:ascii="Arial" w:eastAsia="Times New Roman" w:hAnsi="Arial" w:cs="Arial"/>
          <w:color w:val="000000" w:themeColor="text1"/>
          <w:sz w:val="22"/>
          <w:szCs w:val="22"/>
        </w:rPr>
        <w:t xml:space="preserve"> space</w:t>
      </w:r>
      <w:r w:rsidR="00BA3326" w:rsidRPr="00D00F3D">
        <w:rPr>
          <w:rFonts w:ascii="Arial" w:eastAsia="Times New Roman" w:hAnsi="Arial" w:cs="Arial"/>
          <w:color w:val="000000" w:themeColor="text1"/>
          <w:sz w:val="22"/>
          <w:szCs w:val="22"/>
        </w:rPr>
        <w:t xml:space="preserve">. </w:t>
      </w:r>
    </w:p>
    <w:p w14:paraId="5FFCF045" w14:textId="77777777" w:rsidR="00031CE4" w:rsidRPr="00D00F3D" w:rsidRDefault="00031CE4" w:rsidP="00D00F3D">
      <w:pPr>
        <w:spacing w:after="0" w:line="360" w:lineRule="auto"/>
        <w:ind w:firstLine="720"/>
        <w:rPr>
          <w:rFonts w:ascii="Arial" w:eastAsia="Times New Roman" w:hAnsi="Arial" w:cs="Arial"/>
          <w:color w:val="000000" w:themeColor="text1"/>
          <w:sz w:val="22"/>
          <w:szCs w:val="22"/>
        </w:rPr>
      </w:pPr>
    </w:p>
    <w:p w14:paraId="75308921" w14:textId="3AAC2FC0" w:rsidR="00331EE4" w:rsidRPr="00D00F3D" w:rsidRDefault="00E409BA" w:rsidP="00D00F3D">
      <w:pPr>
        <w:spacing w:line="360" w:lineRule="auto"/>
        <w:ind w:firstLine="720"/>
        <w:rPr>
          <w:rFonts w:ascii="Arial" w:hAnsi="Arial" w:cs="Arial"/>
          <w:sz w:val="22"/>
          <w:szCs w:val="22"/>
        </w:rPr>
      </w:pPr>
      <w:r w:rsidRPr="00D00F3D">
        <w:rPr>
          <w:rFonts w:ascii="Arial" w:eastAsia="Times New Roman" w:hAnsi="Arial" w:cs="Arial"/>
          <w:color w:val="000000" w:themeColor="text1"/>
          <w:sz w:val="22"/>
          <w:szCs w:val="22"/>
        </w:rPr>
        <w:t xml:space="preserve">Though </w:t>
      </w:r>
      <w:r w:rsidR="00BA3326" w:rsidRPr="00D00F3D">
        <w:rPr>
          <w:rFonts w:ascii="Arial" w:eastAsia="Times New Roman" w:hAnsi="Arial" w:cs="Arial"/>
          <w:color w:val="000000" w:themeColor="text1"/>
          <w:sz w:val="22"/>
          <w:szCs w:val="22"/>
        </w:rPr>
        <w:t xml:space="preserve">Suyin describes how ‘[e]ach man, despite his air of belonging’ is ‘a transient’, </w:t>
      </w:r>
      <w:r w:rsidRPr="00D00F3D">
        <w:rPr>
          <w:rFonts w:ascii="Arial" w:eastAsia="Times New Roman" w:hAnsi="Arial" w:cs="Arial"/>
          <w:color w:val="000000" w:themeColor="text1"/>
          <w:sz w:val="22"/>
          <w:szCs w:val="22"/>
        </w:rPr>
        <w:t xml:space="preserve">she </w:t>
      </w:r>
      <w:r w:rsidR="00BA3326" w:rsidRPr="00D00F3D">
        <w:rPr>
          <w:rFonts w:ascii="Arial" w:eastAsia="Times New Roman" w:hAnsi="Arial" w:cs="Arial"/>
          <w:color w:val="000000" w:themeColor="text1"/>
          <w:sz w:val="22"/>
          <w:szCs w:val="22"/>
        </w:rPr>
        <w:t>collectivis</w:t>
      </w:r>
      <w:r w:rsidRPr="00D00F3D">
        <w:rPr>
          <w:rFonts w:ascii="Arial" w:eastAsia="Times New Roman" w:hAnsi="Arial" w:cs="Arial"/>
          <w:color w:val="000000" w:themeColor="text1"/>
          <w:sz w:val="22"/>
          <w:szCs w:val="22"/>
        </w:rPr>
        <w:t>es</w:t>
      </w:r>
      <w:r w:rsidR="00BA3326" w:rsidRPr="00D00F3D">
        <w:rPr>
          <w:rFonts w:ascii="Arial" w:eastAsia="Times New Roman" w:hAnsi="Arial" w:cs="Arial"/>
          <w:color w:val="000000" w:themeColor="text1"/>
          <w:sz w:val="22"/>
          <w:szCs w:val="22"/>
        </w:rPr>
        <w:t xml:space="preserve"> the ‘anonymous common men of Hong Kong </w:t>
      </w:r>
      <w:r w:rsidR="005618CB" w:rsidRPr="00D00F3D">
        <w:rPr>
          <w:rFonts w:ascii="Arial" w:eastAsia="Times New Roman" w:hAnsi="Arial" w:cs="Arial"/>
          <w:color w:val="000000" w:themeColor="text1"/>
          <w:sz w:val="22"/>
          <w:szCs w:val="22"/>
        </w:rPr>
        <w:t>...</w:t>
      </w:r>
      <w:r w:rsidR="00BA3326" w:rsidRPr="00D00F3D">
        <w:rPr>
          <w:rFonts w:ascii="Arial" w:eastAsia="Times New Roman" w:hAnsi="Arial" w:cs="Arial"/>
          <w:color w:val="000000" w:themeColor="text1"/>
          <w:sz w:val="22"/>
          <w:szCs w:val="22"/>
        </w:rPr>
        <w:t xml:space="preserve"> who come</w:t>
      </w:r>
      <w:r w:rsidR="00AB03FD" w:rsidRPr="00D00F3D">
        <w:rPr>
          <w:rFonts w:ascii="Arial" w:eastAsia="Times New Roman" w:hAnsi="Arial" w:cs="Arial"/>
          <w:color w:val="000000" w:themeColor="text1"/>
          <w:sz w:val="22"/>
          <w:szCs w:val="22"/>
        </w:rPr>
        <w:t xml:space="preserve"> to</w:t>
      </w:r>
      <w:r w:rsidR="00BA3326" w:rsidRPr="00D00F3D">
        <w:rPr>
          <w:rFonts w:ascii="Arial" w:eastAsia="Times New Roman" w:hAnsi="Arial" w:cs="Arial"/>
          <w:color w:val="000000" w:themeColor="text1"/>
          <w:sz w:val="22"/>
          <w:szCs w:val="22"/>
        </w:rPr>
        <w:t xml:space="preserve"> regard themselves as on the way to somewhere else’</w:t>
      </w:r>
      <w:r w:rsidR="007A164E" w:rsidRPr="00D00F3D">
        <w:rPr>
          <w:rFonts w:ascii="Arial" w:eastAsia="Times New Roman" w:hAnsi="Arial" w:cs="Arial"/>
          <w:color w:val="000000" w:themeColor="text1"/>
          <w:sz w:val="22"/>
          <w:szCs w:val="22"/>
        </w:rPr>
        <w:t>.</w:t>
      </w:r>
      <w:r w:rsidR="00E014E5" w:rsidRPr="00D00F3D">
        <w:rPr>
          <w:rStyle w:val="FootnoteReference"/>
          <w:rFonts w:ascii="Arial" w:eastAsia="Times New Roman" w:hAnsi="Arial" w:cs="Arial"/>
          <w:color w:val="000000" w:themeColor="text1"/>
          <w:sz w:val="22"/>
          <w:szCs w:val="22"/>
        </w:rPr>
        <w:footnoteReference w:id="274"/>
      </w:r>
      <w:r w:rsidR="007A164E" w:rsidRPr="00D00F3D">
        <w:rPr>
          <w:rFonts w:ascii="Arial" w:eastAsia="Times New Roman" w:hAnsi="Arial" w:cs="Arial"/>
          <w:color w:val="000000" w:themeColor="text1"/>
          <w:sz w:val="22"/>
          <w:szCs w:val="22"/>
        </w:rPr>
        <w:t xml:space="preserve"> </w:t>
      </w:r>
      <w:r w:rsidR="00222BD0" w:rsidRPr="00D00F3D">
        <w:rPr>
          <w:rFonts w:ascii="Arial" w:eastAsia="Times New Roman" w:hAnsi="Arial" w:cs="Arial"/>
          <w:color w:val="000000" w:themeColor="text1"/>
          <w:sz w:val="22"/>
          <w:szCs w:val="22"/>
        </w:rPr>
        <w:t>W</w:t>
      </w:r>
      <w:r w:rsidR="007A164E" w:rsidRPr="00D00F3D">
        <w:rPr>
          <w:rFonts w:ascii="Arial" w:eastAsia="Times New Roman" w:hAnsi="Arial" w:cs="Arial"/>
          <w:color w:val="000000" w:themeColor="text1"/>
          <w:sz w:val="22"/>
          <w:szCs w:val="22"/>
        </w:rPr>
        <w:t>hile Hong Kong is defined as a space in which ‘people come and go and know themselves more impermanent than anywhere else on earth’</w:t>
      </w:r>
      <w:r w:rsidR="00651721" w:rsidRPr="00D00F3D">
        <w:rPr>
          <w:rFonts w:ascii="Arial" w:eastAsia="Times New Roman" w:hAnsi="Arial" w:cs="Arial"/>
          <w:color w:val="000000" w:themeColor="text1"/>
          <w:sz w:val="22"/>
          <w:szCs w:val="22"/>
        </w:rPr>
        <w:t>,</w:t>
      </w:r>
      <w:r w:rsidR="001D0375" w:rsidRPr="00D00F3D">
        <w:rPr>
          <w:rStyle w:val="FootnoteReference"/>
          <w:rFonts w:ascii="Arial" w:eastAsia="Times New Roman" w:hAnsi="Arial" w:cs="Arial"/>
          <w:color w:val="000000" w:themeColor="text1"/>
          <w:sz w:val="22"/>
          <w:szCs w:val="22"/>
        </w:rPr>
        <w:footnoteReference w:id="275"/>
      </w:r>
      <w:r w:rsidR="007A164E" w:rsidRPr="00D00F3D">
        <w:rPr>
          <w:rFonts w:ascii="Arial" w:eastAsia="Times New Roman" w:hAnsi="Arial" w:cs="Arial"/>
          <w:color w:val="000000" w:themeColor="text1"/>
          <w:sz w:val="22"/>
          <w:szCs w:val="22"/>
        </w:rPr>
        <w:t xml:space="preserve"> Suy</w:t>
      </w:r>
      <w:r w:rsidR="003074A0" w:rsidRPr="00D00F3D">
        <w:rPr>
          <w:rFonts w:ascii="Arial" w:eastAsia="Times New Roman" w:hAnsi="Arial" w:cs="Arial"/>
          <w:color w:val="000000" w:themeColor="text1"/>
          <w:sz w:val="22"/>
          <w:szCs w:val="22"/>
        </w:rPr>
        <w:t>in’s use of the superlative gives Hong Kong a distinct identity</w:t>
      </w:r>
      <w:r w:rsidR="00615394" w:rsidRPr="00D00F3D">
        <w:rPr>
          <w:rFonts w:ascii="Arial" w:eastAsia="Times New Roman" w:hAnsi="Arial" w:cs="Arial"/>
          <w:color w:val="000000" w:themeColor="text1"/>
          <w:sz w:val="22"/>
          <w:szCs w:val="22"/>
        </w:rPr>
        <w:t>, unlike anywhere else</w:t>
      </w:r>
      <w:r w:rsidR="003074A0" w:rsidRPr="00D00F3D">
        <w:rPr>
          <w:rFonts w:ascii="Arial" w:eastAsia="Times New Roman" w:hAnsi="Arial" w:cs="Arial"/>
          <w:color w:val="000000" w:themeColor="text1"/>
          <w:sz w:val="22"/>
          <w:szCs w:val="22"/>
        </w:rPr>
        <w:t>.</w:t>
      </w:r>
      <w:r w:rsidR="00615394" w:rsidRPr="00D00F3D">
        <w:rPr>
          <w:rFonts w:ascii="Arial" w:eastAsia="Times New Roman" w:hAnsi="Arial" w:cs="Arial"/>
          <w:color w:val="000000" w:themeColor="text1"/>
          <w:sz w:val="22"/>
          <w:szCs w:val="22"/>
        </w:rPr>
        <w:t xml:space="preserve"> I</w:t>
      </w:r>
      <w:r w:rsidR="00BA3326" w:rsidRPr="00D00F3D">
        <w:rPr>
          <w:rFonts w:ascii="Arial" w:eastAsia="Times New Roman" w:hAnsi="Arial" w:cs="Arial"/>
          <w:color w:val="000000" w:themeColor="text1"/>
          <w:sz w:val="22"/>
          <w:szCs w:val="22"/>
        </w:rPr>
        <w:t>ronically</w:t>
      </w:r>
      <w:r w:rsidR="008E6D7E" w:rsidRPr="00D00F3D">
        <w:rPr>
          <w:rFonts w:ascii="Arial" w:eastAsia="Times New Roman" w:hAnsi="Arial" w:cs="Arial"/>
          <w:color w:val="000000" w:themeColor="text1"/>
          <w:sz w:val="22"/>
          <w:szCs w:val="22"/>
        </w:rPr>
        <w:t xml:space="preserve">, this feeling of transience becomes </w:t>
      </w:r>
      <w:r w:rsidR="00BA3326" w:rsidRPr="00D00F3D">
        <w:rPr>
          <w:rFonts w:ascii="Arial" w:eastAsia="Times New Roman" w:hAnsi="Arial" w:cs="Arial"/>
          <w:color w:val="000000" w:themeColor="text1"/>
          <w:sz w:val="22"/>
          <w:szCs w:val="22"/>
        </w:rPr>
        <w:t>‘the most permanent fact about the colony’</w:t>
      </w:r>
      <w:r w:rsidR="00651721" w:rsidRPr="00D00F3D">
        <w:rPr>
          <w:rFonts w:ascii="Arial" w:eastAsia="Times New Roman" w:hAnsi="Arial" w:cs="Arial"/>
          <w:color w:val="000000" w:themeColor="text1"/>
          <w:sz w:val="22"/>
          <w:szCs w:val="22"/>
        </w:rPr>
        <w:t>,</w:t>
      </w:r>
      <w:r w:rsidR="00EA588F" w:rsidRPr="00D00F3D">
        <w:rPr>
          <w:rStyle w:val="FootnoteReference"/>
          <w:rFonts w:ascii="Arial" w:eastAsia="Times New Roman" w:hAnsi="Arial" w:cs="Arial"/>
          <w:color w:val="000000" w:themeColor="text1"/>
          <w:sz w:val="22"/>
          <w:szCs w:val="22"/>
        </w:rPr>
        <w:footnoteReference w:id="276"/>
      </w:r>
      <w:r w:rsidR="00EA588F" w:rsidRPr="00D00F3D">
        <w:rPr>
          <w:rFonts w:ascii="Arial" w:eastAsia="Times New Roman" w:hAnsi="Arial" w:cs="Arial"/>
          <w:color w:val="000000" w:themeColor="text1"/>
          <w:sz w:val="22"/>
          <w:szCs w:val="22"/>
        </w:rPr>
        <w:t xml:space="preserve"> and can therefore be relied upon as a</w:t>
      </w:r>
      <w:r w:rsidR="00966C79" w:rsidRPr="00D00F3D">
        <w:rPr>
          <w:rFonts w:ascii="Arial" w:eastAsia="Times New Roman" w:hAnsi="Arial" w:cs="Arial"/>
          <w:color w:val="000000" w:themeColor="text1"/>
          <w:sz w:val="22"/>
          <w:szCs w:val="22"/>
        </w:rPr>
        <w:t xml:space="preserve">n anchor </w:t>
      </w:r>
      <w:r w:rsidR="00EA588F" w:rsidRPr="00D00F3D">
        <w:rPr>
          <w:rFonts w:ascii="Arial" w:eastAsia="Times New Roman" w:hAnsi="Arial" w:cs="Arial"/>
          <w:color w:val="000000" w:themeColor="text1"/>
          <w:sz w:val="22"/>
          <w:szCs w:val="22"/>
        </w:rPr>
        <w:t>during subject construction.</w:t>
      </w:r>
      <w:r w:rsidR="00F11AED" w:rsidRPr="00D00F3D">
        <w:rPr>
          <w:rFonts w:ascii="Arial" w:eastAsia="Times New Roman" w:hAnsi="Arial" w:cs="Arial"/>
          <w:color w:val="000000" w:themeColor="text1"/>
          <w:sz w:val="22"/>
          <w:szCs w:val="22"/>
        </w:rPr>
        <w:t xml:space="preserve"> </w:t>
      </w:r>
      <w:r w:rsidR="00EA588F" w:rsidRPr="00D00F3D">
        <w:rPr>
          <w:rFonts w:ascii="Arial" w:eastAsia="Times New Roman" w:hAnsi="Arial" w:cs="Arial"/>
          <w:color w:val="000000" w:themeColor="text1"/>
          <w:sz w:val="22"/>
          <w:szCs w:val="22"/>
        </w:rPr>
        <w:t xml:space="preserve">In Suyin’s Hong Kong, the sense of permanence which Whitehead states individuals depend upon, is actually derived through </w:t>
      </w:r>
      <w:r w:rsidR="00EA588F" w:rsidRPr="00D00F3D">
        <w:rPr>
          <w:rFonts w:ascii="Arial" w:eastAsia="Times New Roman" w:hAnsi="Arial" w:cs="Arial"/>
          <w:i/>
          <w:color w:val="000000" w:themeColor="text1"/>
          <w:sz w:val="22"/>
          <w:szCs w:val="22"/>
        </w:rPr>
        <w:t>impermanence</w:t>
      </w:r>
      <w:r w:rsidR="00EA588F" w:rsidRPr="00D00F3D">
        <w:rPr>
          <w:rFonts w:ascii="Arial" w:eastAsia="Times New Roman" w:hAnsi="Arial" w:cs="Arial"/>
          <w:color w:val="000000" w:themeColor="text1"/>
          <w:sz w:val="22"/>
          <w:szCs w:val="22"/>
        </w:rPr>
        <w:t>. While somewhat paradoxical, Suyin’s Hong Kong thus e</w:t>
      </w:r>
      <w:r w:rsidR="00A97A79" w:rsidRPr="00D00F3D">
        <w:rPr>
          <w:rFonts w:ascii="Arial" w:eastAsia="Times New Roman" w:hAnsi="Arial" w:cs="Arial"/>
          <w:color w:val="000000" w:themeColor="text1"/>
          <w:sz w:val="22"/>
          <w:szCs w:val="22"/>
        </w:rPr>
        <w:t>xempli</w:t>
      </w:r>
      <w:r w:rsidR="00EA588F" w:rsidRPr="00D00F3D">
        <w:rPr>
          <w:rFonts w:ascii="Arial" w:eastAsia="Times New Roman" w:hAnsi="Arial" w:cs="Arial"/>
          <w:color w:val="000000" w:themeColor="text1"/>
          <w:sz w:val="22"/>
          <w:szCs w:val="22"/>
        </w:rPr>
        <w:t>fies</w:t>
      </w:r>
      <w:r w:rsidR="00A97A79" w:rsidRPr="00D00F3D">
        <w:rPr>
          <w:rFonts w:ascii="Arial" w:eastAsia="Times New Roman" w:hAnsi="Arial" w:cs="Arial"/>
          <w:color w:val="000000" w:themeColor="text1"/>
          <w:sz w:val="22"/>
          <w:szCs w:val="22"/>
        </w:rPr>
        <w:t xml:space="preserve"> Seton-Watson’s idea </w:t>
      </w:r>
      <w:r w:rsidR="00EA588F" w:rsidRPr="00D00F3D">
        <w:rPr>
          <w:rFonts w:ascii="Arial" w:eastAsia="Times New Roman" w:hAnsi="Arial" w:cs="Arial"/>
          <w:color w:val="000000" w:themeColor="text1"/>
          <w:sz w:val="22"/>
          <w:szCs w:val="22"/>
        </w:rPr>
        <w:t xml:space="preserve">of ‘nation’. He suggests </w:t>
      </w:r>
      <w:r w:rsidR="00A97A79" w:rsidRPr="00D00F3D">
        <w:rPr>
          <w:rFonts w:ascii="Arial" w:eastAsia="Times New Roman" w:hAnsi="Arial" w:cs="Arial"/>
          <w:color w:val="000000" w:themeColor="text1"/>
          <w:sz w:val="22"/>
          <w:szCs w:val="22"/>
        </w:rPr>
        <w:t xml:space="preserve">that ‘a nation exists </w:t>
      </w:r>
      <w:r w:rsidR="00A97A79" w:rsidRPr="00D00F3D">
        <w:rPr>
          <w:rFonts w:ascii="Arial" w:eastAsia="Times New Roman" w:hAnsi="Arial" w:cs="Arial"/>
          <w:color w:val="000000" w:themeColor="text1"/>
          <w:sz w:val="22"/>
          <w:szCs w:val="22"/>
        </w:rPr>
        <w:lastRenderedPageBreak/>
        <w:t>when a significant number of people in a community consider themselves to form a nation</w:t>
      </w:r>
      <w:r w:rsidR="005618CB" w:rsidRPr="00D00F3D">
        <w:rPr>
          <w:rFonts w:ascii="Arial" w:eastAsia="Times New Roman" w:hAnsi="Arial" w:cs="Arial"/>
          <w:color w:val="000000" w:themeColor="text1"/>
          <w:sz w:val="22"/>
          <w:szCs w:val="22"/>
        </w:rPr>
        <w:t>...</w:t>
      </w:r>
      <w:r w:rsidR="00A97A79" w:rsidRPr="00D00F3D">
        <w:rPr>
          <w:rFonts w:ascii="Arial" w:eastAsia="Times New Roman" w:hAnsi="Arial" w:cs="Arial"/>
          <w:color w:val="000000" w:themeColor="text1"/>
          <w:sz w:val="22"/>
          <w:szCs w:val="22"/>
        </w:rPr>
        <w:t xml:space="preserve"> or behave as if they formed one'</w:t>
      </w:r>
      <w:r w:rsidR="00EA588F" w:rsidRPr="00D00F3D">
        <w:rPr>
          <w:rFonts w:ascii="Arial" w:eastAsia="Times New Roman" w:hAnsi="Arial" w:cs="Arial"/>
          <w:color w:val="000000" w:themeColor="text1"/>
          <w:sz w:val="22"/>
          <w:szCs w:val="22"/>
        </w:rPr>
        <w:t>.</w:t>
      </w:r>
      <w:r w:rsidR="00DD13D7" w:rsidRPr="00D00F3D">
        <w:rPr>
          <w:rStyle w:val="FootnoteReference"/>
          <w:rFonts w:ascii="Arial" w:eastAsia="Times New Roman" w:hAnsi="Arial" w:cs="Arial"/>
          <w:color w:val="000000" w:themeColor="text1"/>
          <w:sz w:val="22"/>
          <w:szCs w:val="22"/>
        </w:rPr>
        <w:footnoteReference w:id="277"/>
      </w:r>
      <w:r w:rsidR="00A97A79" w:rsidRPr="00D00F3D">
        <w:rPr>
          <w:rFonts w:ascii="Arial" w:eastAsia="Times New Roman" w:hAnsi="Arial" w:cs="Arial"/>
          <w:color w:val="000000" w:themeColor="text1"/>
          <w:sz w:val="22"/>
          <w:szCs w:val="22"/>
        </w:rPr>
        <w:t xml:space="preserve"> </w:t>
      </w:r>
      <w:r w:rsidR="00331EE4" w:rsidRPr="00D00F3D">
        <w:rPr>
          <w:rFonts w:ascii="Arial" w:eastAsia="Times New Roman" w:hAnsi="Arial" w:cs="Arial"/>
          <w:color w:val="000000" w:themeColor="text1"/>
          <w:sz w:val="22"/>
          <w:szCs w:val="22"/>
        </w:rPr>
        <w:t>Though</w:t>
      </w:r>
      <w:r w:rsidR="00321750" w:rsidRPr="00D00F3D">
        <w:rPr>
          <w:rFonts w:ascii="Arial" w:eastAsia="Times New Roman" w:hAnsi="Arial" w:cs="Arial"/>
          <w:color w:val="000000" w:themeColor="text1"/>
          <w:sz w:val="22"/>
          <w:szCs w:val="22"/>
        </w:rPr>
        <w:t xml:space="preserve"> Suyin’s individuals display affinities with elsewhere and </w:t>
      </w:r>
      <w:r w:rsidR="00966C79" w:rsidRPr="00D00F3D">
        <w:rPr>
          <w:rFonts w:ascii="Arial" w:eastAsia="Times New Roman" w:hAnsi="Arial" w:cs="Arial"/>
          <w:color w:val="000000" w:themeColor="text1"/>
          <w:sz w:val="22"/>
          <w:szCs w:val="22"/>
        </w:rPr>
        <w:t xml:space="preserve">experience subjective dislocations, </w:t>
      </w:r>
      <w:r w:rsidR="00321750" w:rsidRPr="00D00F3D">
        <w:rPr>
          <w:rFonts w:ascii="Arial" w:eastAsia="Times New Roman" w:hAnsi="Arial" w:cs="Arial"/>
          <w:color w:val="000000" w:themeColor="text1"/>
          <w:sz w:val="22"/>
          <w:szCs w:val="22"/>
        </w:rPr>
        <w:t xml:space="preserve">their habituation in Hong Kong makes them behave as a group; they form </w:t>
      </w:r>
      <w:r w:rsidR="00DD13D7" w:rsidRPr="00D00F3D">
        <w:rPr>
          <w:rFonts w:ascii="Arial" w:eastAsia="Times New Roman" w:hAnsi="Arial" w:cs="Arial"/>
          <w:color w:val="000000" w:themeColor="text1"/>
          <w:sz w:val="22"/>
          <w:szCs w:val="22"/>
        </w:rPr>
        <w:t>attachments to Hong Kong</w:t>
      </w:r>
      <w:r w:rsidR="00321750" w:rsidRPr="00D00F3D">
        <w:rPr>
          <w:rFonts w:ascii="Arial" w:eastAsia="Times New Roman" w:hAnsi="Arial" w:cs="Arial"/>
          <w:color w:val="000000" w:themeColor="text1"/>
          <w:sz w:val="22"/>
          <w:szCs w:val="22"/>
        </w:rPr>
        <w:t xml:space="preserve"> and to each other</w:t>
      </w:r>
      <w:r w:rsidR="00DD13D7" w:rsidRPr="00D00F3D">
        <w:rPr>
          <w:rFonts w:ascii="Arial" w:eastAsia="Times New Roman" w:hAnsi="Arial" w:cs="Arial"/>
          <w:color w:val="000000" w:themeColor="text1"/>
          <w:sz w:val="22"/>
          <w:szCs w:val="22"/>
        </w:rPr>
        <w:t>, constitut</w:t>
      </w:r>
      <w:r w:rsidR="00321750" w:rsidRPr="00D00F3D">
        <w:rPr>
          <w:rFonts w:ascii="Arial" w:eastAsia="Times New Roman" w:hAnsi="Arial" w:cs="Arial"/>
          <w:color w:val="000000" w:themeColor="text1"/>
          <w:sz w:val="22"/>
          <w:szCs w:val="22"/>
        </w:rPr>
        <w:t>ing a distinct</w:t>
      </w:r>
      <w:r w:rsidR="00DD13D7" w:rsidRPr="00D00F3D">
        <w:rPr>
          <w:rFonts w:ascii="Arial" w:eastAsia="Times New Roman" w:hAnsi="Arial" w:cs="Arial"/>
          <w:color w:val="000000" w:themeColor="text1"/>
          <w:sz w:val="22"/>
          <w:szCs w:val="22"/>
        </w:rPr>
        <w:t xml:space="preserve"> “Hong Kong identity”. </w:t>
      </w:r>
      <w:r w:rsidR="00331EE4" w:rsidRPr="00D00F3D">
        <w:rPr>
          <w:rFonts w:ascii="Arial" w:eastAsia="Times New Roman" w:hAnsi="Arial" w:cs="Arial"/>
          <w:color w:val="000000" w:themeColor="text1"/>
          <w:sz w:val="22"/>
          <w:szCs w:val="22"/>
        </w:rPr>
        <w:t xml:space="preserve">While </w:t>
      </w:r>
      <w:r w:rsidR="00951E89" w:rsidRPr="00D00F3D">
        <w:rPr>
          <w:rFonts w:ascii="Arial" w:hAnsi="Arial" w:cs="Arial"/>
          <w:sz w:val="22"/>
          <w:szCs w:val="22"/>
        </w:rPr>
        <w:t>Ho</w:t>
      </w:r>
      <w:r w:rsidR="00C003E7" w:rsidRPr="00D00F3D">
        <w:rPr>
          <w:rFonts w:ascii="Arial" w:hAnsi="Arial" w:cs="Arial"/>
          <w:sz w:val="22"/>
          <w:szCs w:val="22"/>
        </w:rPr>
        <w:t xml:space="preserve"> writes</w:t>
      </w:r>
      <w:r w:rsidR="00331EE4" w:rsidRPr="00D00F3D">
        <w:rPr>
          <w:rFonts w:ascii="Arial" w:hAnsi="Arial" w:cs="Arial"/>
          <w:sz w:val="22"/>
          <w:szCs w:val="22"/>
        </w:rPr>
        <w:t>,</w:t>
      </w:r>
      <w:r w:rsidR="00C003E7" w:rsidRPr="00D00F3D">
        <w:rPr>
          <w:rFonts w:ascii="Arial" w:hAnsi="Arial" w:cs="Arial"/>
          <w:sz w:val="22"/>
          <w:szCs w:val="22"/>
        </w:rPr>
        <w:t xml:space="preserve"> </w:t>
      </w:r>
      <w:r w:rsidR="00331EE4" w:rsidRPr="00D00F3D">
        <w:rPr>
          <w:rFonts w:ascii="Arial" w:hAnsi="Arial" w:cs="Arial"/>
          <w:sz w:val="22"/>
          <w:szCs w:val="22"/>
        </w:rPr>
        <w:t>‘</w:t>
      </w:r>
      <w:r w:rsidR="00C003E7" w:rsidRPr="00D00F3D">
        <w:rPr>
          <w:rFonts w:ascii="Arial" w:hAnsi="Arial" w:cs="Arial"/>
          <w:sz w:val="22"/>
          <w:szCs w:val="22"/>
        </w:rPr>
        <w:t>[d]iaspora fractures the hegemonic claims of the nation upon identity formation, and diasporic communities have contributed to the deterritorializing of the nation</w:t>
      </w:r>
      <w:r w:rsidR="00331EE4" w:rsidRPr="00D00F3D">
        <w:rPr>
          <w:rFonts w:ascii="Arial" w:hAnsi="Arial" w:cs="Arial"/>
          <w:sz w:val="22"/>
          <w:szCs w:val="22"/>
        </w:rPr>
        <w:t>’,</w:t>
      </w:r>
      <w:r w:rsidR="00C003E7" w:rsidRPr="00D00F3D">
        <w:rPr>
          <w:rStyle w:val="FootnoteReference"/>
          <w:rFonts w:ascii="Arial" w:hAnsi="Arial" w:cs="Arial"/>
          <w:sz w:val="22"/>
          <w:szCs w:val="22"/>
        </w:rPr>
        <w:footnoteReference w:id="278"/>
      </w:r>
      <w:r w:rsidR="00331EE4" w:rsidRPr="00D00F3D">
        <w:rPr>
          <w:rFonts w:ascii="Arial" w:hAnsi="Arial" w:cs="Arial"/>
          <w:sz w:val="22"/>
          <w:szCs w:val="22"/>
        </w:rPr>
        <w:t xml:space="preserve"> in Suyin’s</w:t>
      </w:r>
      <w:r w:rsidR="00C003E7" w:rsidRPr="00D00F3D">
        <w:rPr>
          <w:rFonts w:ascii="Arial" w:hAnsi="Arial" w:cs="Arial"/>
          <w:sz w:val="22"/>
          <w:szCs w:val="22"/>
        </w:rPr>
        <w:t xml:space="preserve">, it is this identity of diaspora that </w:t>
      </w:r>
      <w:r w:rsidR="00331EE4" w:rsidRPr="00D00F3D">
        <w:rPr>
          <w:rFonts w:ascii="Arial" w:hAnsi="Arial" w:cs="Arial"/>
          <w:sz w:val="22"/>
          <w:szCs w:val="22"/>
        </w:rPr>
        <w:t xml:space="preserve">is </w:t>
      </w:r>
      <w:r w:rsidR="00C003E7" w:rsidRPr="00D00F3D">
        <w:rPr>
          <w:rFonts w:ascii="Arial" w:hAnsi="Arial" w:cs="Arial"/>
          <w:sz w:val="22"/>
          <w:szCs w:val="22"/>
        </w:rPr>
        <w:t xml:space="preserve">central </w:t>
      </w:r>
      <w:r w:rsidR="00331EE4" w:rsidRPr="00D00F3D">
        <w:rPr>
          <w:rFonts w:ascii="Arial" w:hAnsi="Arial" w:cs="Arial"/>
          <w:sz w:val="22"/>
          <w:szCs w:val="22"/>
        </w:rPr>
        <w:t>in</w:t>
      </w:r>
      <w:r w:rsidR="00C003E7" w:rsidRPr="00D00F3D">
        <w:rPr>
          <w:rFonts w:ascii="Arial" w:hAnsi="Arial" w:cs="Arial"/>
          <w:sz w:val="22"/>
          <w:szCs w:val="22"/>
        </w:rPr>
        <w:t xml:space="preserve"> building a distinct ‘local’ identity. </w:t>
      </w:r>
    </w:p>
    <w:p w14:paraId="2AB439E4" w14:textId="77777777" w:rsidR="00331EE4" w:rsidRPr="00D00F3D" w:rsidRDefault="00331EE4" w:rsidP="00D00F3D">
      <w:pPr>
        <w:spacing w:line="360" w:lineRule="auto"/>
        <w:ind w:firstLine="720"/>
        <w:rPr>
          <w:rFonts w:ascii="Arial" w:hAnsi="Arial" w:cs="Arial"/>
          <w:sz w:val="22"/>
          <w:szCs w:val="22"/>
        </w:rPr>
      </w:pPr>
    </w:p>
    <w:p w14:paraId="47E10EBD" w14:textId="7EBB5014" w:rsidR="00223E8C" w:rsidRPr="00D00F3D" w:rsidRDefault="00C003E7" w:rsidP="00D00F3D">
      <w:pPr>
        <w:spacing w:line="360" w:lineRule="auto"/>
        <w:ind w:firstLine="720"/>
        <w:rPr>
          <w:rFonts w:ascii="Arial" w:hAnsi="Arial" w:cs="Arial"/>
          <w:sz w:val="22"/>
          <w:szCs w:val="22"/>
        </w:rPr>
      </w:pPr>
      <w:r w:rsidRPr="00D00F3D">
        <w:rPr>
          <w:rFonts w:ascii="Arial" w:hAnsi="Arial" w:cs="Arial"/>
          <w:sz w:val="22"/>
          <w:szCs w:val="22"/>
        </w:rPr>
        <w:t>As Abbas writes, ‘the sense of the temporary is very strong, even if it can be entirely counterfactual’.</w:t>
      </w:r>
      <w:r w:rsidRPr="00D00F3D">
        <w:rPr>
          <w:rStyle w:val="FootnoteReference"/>
          <w:rFonts w:ascii="Arial" w:hAnsi="Arial" w:cs="Arial"/>
          <w:sz w:val="22"/>
          <w:szCs w:val="22"/>
        </w:rPr>
        <w:footnoteReference w:id="279"/>
      </w:r>
      <w:r w:rsidR="00331EE4" w:rsidRPr="00D00F3D">
        <w:rPr>
          <w:rFonts w:ascii="Arial" w:hAnsi="Arial" w:cs="Arial"/>
          <w:sz w:val="22"/>
          <w:szCs w:val="22"/>
        </w:rPr>
        <w:t xml:space="preserve"> </w:t>
      </w:r>
      <w:r w:rsidR="008054CD" w:rsidRPr="00D00F3D">
        <w:rPr>
          <w:rFonts w:ascii="Arial" w:eastAsia="Times New Roman" w:hAnsi="Arial" w:cs="Arial"/>
          <w:color w:val="000000" w:themeColor="text1"/>
          <w:sz w:val="22"/>
          <w:szCs w:val="22"/>
        </w:rPr>
        <w:t>Suyin</w:t>
      </w:r>
      <w:r w:rsidR="009E6DCB">
        <w:rPr>
          <w:rFonts w:ascii="Arial" w:eastAsia="Times New Roman" w:hAnsi="Arial" w:cs="Arial"/>
          <w:color w:val="000000" w:themeColor="text1"/>
          <w:sz w:val="22"/>
          <w:szCs w:val="22"/>
        </w:rPr>
        <w:t xml:space="preserve"> </w:t>
      </w:r>
      <w:r w:rsidR="00695D93" w:rsidRPr="00D00F3D">
        <w:rPr>
          <w:rFonts w:ascii="Arial" w:eastAsia="Times New Roman" w:hAnsi="Arial" w:cs="Arial"/>
          <w:color w:val="000000" w:themeColor="text1"/>
          <w:sz w:val="22"/>
          <w:szCs w:val="22"/>
        </w:rPr>
        <w:t xml:space="preserve">represents this paradoxical idea </w:t>
      </w:r>
      <w:r w:rsidR="00966C79" w:rsidRPr="00D00F3D">
        <w:rPr>
          <w:rFonts w:ascii="Arial" w:eastAsia="Times New Roman" w:hAnsi="Arial" w:cs="Arial"/>
          <w:color w:val="000000" w:themeColor="text1"/>
          <w:sz w:val="22"/>
          <w:szCs w:val="22"/>
        </w:rPr>
        <w:t xml:space="preserve">of belonging through not-belonging, where a sense of </w:t>
      </w:r>
      <w:r w:rsidR="00695D93" w:rsidRPr="00D00F3D">
        <w:rPr>
          <w:rFonts w:ascii="Arial" w:eastAsia="Times New Roman" w:hAnsi="Arial" w:cs="Arial"/>
          <w:color w:val="000000" w:themeColor="text1"/>
          <w:sz w:val="22"/>
          <w:szCs w:val="22"/>
        </w:rPr>
        <w:t xml:space="preserve">stability </w:t>
      </w:r>
      <w:r w:rsidR="00966C79" w:rsidRPr="00D00F3D">
        <w:rPr>
          <w:rFonts w:ascii="Arial" w:eastAsia="Times New Roman" w:hAnsi="Arial" w:cs="Arial"/>
          <w:color w:val="000000" w:themeColor="text1"/>
          <w:sz w:val="22"/>
          <w:szCs w:val="22"/>
        </w:rPr>
        <w:t xml:space="preserve">is derived from subjective </w:t>
      </w:r>
      <w:r w:rsidR="00695D93" w:rsidRPr="00D00F3D">
        <w:rPr>
          <w:rFonts w:ascii="Arial" w:eastAsia="Times New Roman" w:hAnsi="Arial" w:cs="Arial"/>
          <w:color w:val="000000" w:themeColor="text1"/>
          <w:sz w:val="22"/>
          <w:szCs w:val="22"/>
        </w:rPr>
        <w:t>instabili</w:t>
      </w:r>
      <w:r w:rsidR="00966C79" w:rsidRPr="00D00F3D">
        <w:rPr>
          <w:rFonts w:ascii="Arial" w:eastAsia="Times New Roman" w:hAnsi="Arial" w:cs="Arial"/>
          <w:color w:val="000000" w:themeColor="text1"/>
          <w:sz w:val="22"/>
          <w:szCs w:val="22"/>
        </w:rPr>
        <w:t>ty,</w:t>
      </w:r>
      <w:r w:rsidR="00695D93" w:rsidRPr="00D00F3D">
        <w:rPr>
          <w:rFonts w:ascii="Arial" w:eastAsia="Times New Roman" w:hAnsi="Arial" w:cs="Arial"/>
          <w:color w:val="000000" w:themeColor="text1"/>
          <w:sz w:val="22"/>
          <w:szCs w:val="22"/>
        </w:rPr>
        <w:t xml:space="preserve"> in the </w:t>
      </w:r>
      <w:r w:rsidR="008054CD" w:rsidRPr="00D00F3D">
        <w:rPr>
          <w:rFonts w:ascii="Arial" w:eastAsia="Times New Roman" w:hAnsi="Arial" w:cs="Arial"/>
          <w:color w:val="000000" w:themeColor="text1"/>
          <w:sz w:val="22"/>
          <w:szCs w:val="22"/>
        </w:rPr>
        <w:t xml:space="preserve">recurring </w:t>
      </w:r>
      <w:r w:rsidR="002B7B8E" w:rsidRPr="00D00F3D">
        <w:rPr>
          <w:rFonts w:ascii="Arial" w:eastAsia="Times New Roman" w:hAnsi="Arial" w:cs="Arial"/>
          <w:color w:val="000000" w:themeColor="text1"/>
          <w:sz w:val="22"/>
          <w:szCs w:val="22"/>
        </w:rPr>
        <w:t>metaphor</w:t>
      </w:r>
      <w:r w:rsidR="008054CD" w:rsidRPr="00D00F3D">
        <w:rPr>
          <w:rFonts w:ascii="Arial" w:eastAsia="Times New Roman" w:hAnsi="Arial" w:cs="Arial"/>
          <w:color w:val="000000" w:themeColor="text1"/>
          <w:sz w:val="22"/>
          <w:szCs w:val="22"/>
        </w:rPr>
        <w:t xml:space="preserve"> </w:t>
      </w:r>
      <w:r w:rsidR="00695D93" w:rsidRPr="00D00F3D">
        <w:rPr>
          <w:rFonts w:ascii="Arial" w:eastAsia="Times New Roman" w:hAnsi="Arial" w:cs="Arial"/>
          <w:color w:val="000000" w:themeColor="text1"/>
          <w:sz w:val="22"/>
          <w:szCs w:val="22"/>
        </w:rPr>
        <w:t>of</w:t>
      </w:r>
      <w:r w:rsidR="008054CD" w:rsidRPr="00D00F3D">
        <w:rPr>
          <w:rFonts w:ascii="Arial" w:eastAsia="Times New Roman" w:hAnsi="Arial" w:cs="Arial"/>
          <w:color w:val="000000" w:themeColor="text1"/>
          <w:sz w:val="22"/>
          <w:szCs w:val="22"/>
        </w:rPr>
        <w:t xml:space="preserve"> Hong Kong </w:t>
      </w:r>
      <w:r w:rsidR="00695D93" w:rsidRPr="00D00F3D">
        <w:rPr>
          <w:rFonts w:ascii="Arial" w:eastAsia="Times New Roman" w:hAnsi="Arial" w:cs="Arial"/>
          <w:color w:val="000000" w:themeColor="text1"/>
          <w:sz w:val="22"/>
          <w:szCs w:val="22"/>
        </w:rPr>
        <w:t>as</w:t>
      </w:r>
      <w:r w:rsidR="008054CD" w:rsidRPr="00D00F3D">
        <w:rPr>
          <w:rFonts w:ascii="Arial" w:eastAsia="Times New Roman" w:hAnsi="Arial" w:cs="Arial"/>
          <w:color w:val="000000" w:themeColor="text1"/>
          <w:sz w:val="22"/>
          <w:szCs w:val="22"/>
        </w:rPr>
        <w:t xml:space="preserve"> a ‘</w:t>
      </w:r>
      <w:r w:rsidR="002B7B8E" w:rsidRPr="00D00F3D">
        <w:rPr>
          <w:rFonts w:ascii="Arial" w:eastAsia="Times New Roman" w:hAnsi="Arial" w:cs="Arial"/>
          <w:color w:val="000000" w:themeColor="text1"/>
          <w:sz w:val="22"/>
          <w:szCs w:val="22"/>
        </w:rPr>
        <w:t>boat’ or ‘ship’</w:t>
      </w:r>
      <w:r w:rsidR="008054CD" w:rsidRPr="00D00F3D">
        <w:rPr>
          <w:rFonts w:ascii="Arial" w:eastAsia="Times New Roman" w:hAnsi="Arial" w:cs="Arial"/>
          <w:color w:val="000000" w:themeColor="text1"/>
          <w:sz w:val="22"/>
          <w:szCs w:val="22"/>
        </w:rPr>
        <w:t>.</w:t>
      </w:r>
      <w:r w:rsidR="00C0596A" w:rsidRPr="00D00F3D">
        <w:rPr>
          <w:rFonts w:ascii="Arial" w:eastAsia="Times New Roman" w:hAnsi="Arial" w:cs="Arial"/>
          <w:color w:val="000000" w:themeColor="text1"/>
          <w:sz w:val="22"/>
          <w:szCs w:val="22"/>
        </w:rPr>
        <w:t xml:space="preserve"> </w:t>
      </w:r>
      <w:r w:rsidR="00690CAE" w:rsidRPr="00D00F3D">
        <w:rPr>
          <w:rFonts w:ascii="Arial" w:eastAsia="Times New Roman" w:hAnsi="Arial" w:cs="Arial"/>
          <w:color w:val="000000" w:themeColor="text1"/>
          <w:sz w:val="22"/>
          <w:szCs w:val="22"/>
        </w:rPr>
        <w:t>Early in the</w:t>
      </w:r>
      <w:r w:rsidR="008054CD" w:rsidRPr="00D00F3D">
        <w:rPr>
          <w:rFonts w:ascii="Arial" w:eastAsia="Times New Roman" w:hAnsi="Arial" w:cs="Arial"/>
          <w:color w:val="000000" w:themeColor="text1"/>
          <w:sz w:val="22"/>
          <w:szCs w:val="22"/>
        </w:rPr>
        <w:t xml:space="preserve"> </w:t>
      </w:r>
      <w:r w:rsidR="0014071C" w:rsidRPr="00D00F3D">
        <w:rPr>
          <w:rFonts w:ascii="Arial" w:eastAsia="Times New Roman" w:hAnsi="Arial" w:cs="Arial"/>
          <w:color w:val="000000" w:themeColor="text1"/>
          <w:sz w:val="22"/>
          <w:szCs w:val="22"/>
        </w:rPr>
        <w:t>novel,</w:t>
      </w:r>
      <w:r w:rsidR="008054CD" w:rsidRPr="00D00F3D">
        <w:rPr>
          <w:rFonts w:ascii="Arial" w:eastAsia="Times New Roman" w:hAnsi="Arial" w:cs="Arial"/>
          <w:color w:val="000000" w:themeColor="text1"/>
          <w:sz w:val="22"/>
          <w:szCs w:val="22"/>
        </w:rPr>
        <w:t xml:space="preserve"> Mark explains; ‘Hong Kong is a funny place; like a ship, and you never know what is going to happen to people in a ship’</w:t>
      </w:r>
      <w:r w:rsidR="00651721" w:rsidRPr="00D00F3D">
        <w:rPr>
          <w:rFonts w:ascii="Arial" w:eastAsia="Times New Roman" w:hAnsi="Arial" w:cs="Arial"/>
          <w:color w:val="000000" w:themeColor="text1"/>
          <w:sz w:val="22"/>
          <w:szCs w:val="22"/>
        </w:rPr>
        <w:t>,</w:t>
      </w:r>
      <w:r w:rsidR="002B7B8E" w:rsidRPr="00D00F3D">
        <w:rPr>
          <w:rStyle w:val="FootnoteReference"/>
          <w:rFonts w:ascii="Arial" w:eastAsia="Times New Roman" w:hAnsi="Arial" w:cs="Arial"/>
          <w:color w:val="000000" w:themeColor="text1"/>
          <w:sz w:val="22"/>
          <w:szCs w:val="22"/>
        </w:rPr>
        <w:footnoteReference w:id="280"/>
      </w:r>
      <w:r w:rsidR="008054CD" w:rsidRPr="00D00F3D">
        <w:rPr>
          <w:rFonts w:ascii="Arial" w:eastAsia="Times New Roman" w:hAnsi="Arial" w:cs="Arial"/>
          <w:color w:val="000000" w:themeColor="text1"/>
          <w:sz w:val="22"/>
          <w:szCs w:val="22"/>
        </w:rPr>
        <w:t xml:space="preserve"> establishing Hong Kong as both spatially and temporally inbetween</w:t>
      </w:r>
      <w:r w:rsidR="002B7B8E" w:rsidRPr="00D00F3D">
        <w:rPr>
          <w:rFonts w:ascii="Arial" w:eastAsia="Times New Roman" w:hAnsi="Arial" w:cs="Arial"/>
          <w:color w:val="000000" w:themeColor="text1"/>
          <w:sz w:val="22"/>
          <w:szCs w:val="22"/>
        </w:rPr>
        <w:t xml:space="preserve">, and the </w:t>
      </w:r>
      <w:r w:rsidR="00695D93" w:rsidRPr="00D00F3D">
        <w:rPr>
          <w:rFonts w:ascii="Arial" w:eastAsia="Times New Roman" w:hAnsi="Arial" w:cs="Arial"/>
          <w:color w:val="000000" w:themeColor="text1"/>
          <w:sz w:val="22"/>
          <w:szCs w:val="22"/>
        </w:rPr>
        <w:t>uncertainty this</w:t>
      </w:r>
      <w:r w:rsidR="002B7B8E" w:rsidRPr="00D00F3D">
        <w:rPr>
          <w:rFonts w:ascii="Arial" w:eastAsia="Times New Roman" w:hAnsi="Arial" w:cs="Arial"/>
          <w:color w:val="000000" w:themeColor="text1"/>
          <w:sz w:val="22"/>
          <w:szCs w:val="22"/>
        </w:rPr>
        <w:t xml:space="preserve"> </w:t>
      </w:r>
      <w:r w:rsidR="00695D93" w:rsidRPr="00D00F3D">
        <w:rPr>
          <w:rFonts w:ascii="Arial" w:eastAsia="Times New Roman" w:hAnsi="Arial" w:cs="Arial"/>
          <w:color w:val="000000" w:themeColor="text1"/>
          <w:sz w:val="22"/>
          <w:szCs w:val="22"/>
        </w:rPr>
        <w:t xml:space="preserve">poses for </w:t>
      </w:r>
      <w:r w:rsidR="002B7B8E" w:rsidRPr="00D00F3D">
        <w:rPr>
          <w:rFonts w:ascii="Arial" w:eastAsia="Times New Roman" w:hAnsi="Arial" w:cs="Arial"/>
          <w:color w:val="000000" w:themeColor="text1"/>
          <w:sz w:val="22"/>
          <w:szCs w:val="22"/>
        </w:rPr>
        <w:t>subject</w:t>
      </w:r>
      <w:r w:rsidR="00695D93" w:rsidRPr="00D00F3D">
        <w:rPr>
          <w:rFonts w:ascii="Arial" w:eastAsia="Times New Roman" w:hAnsi="Arial" w:cs="Arial"/>
          <w:color w:val="000000" w:themeColor="text1"/>
          <w:sz w:val="22"/>
          <w:szCs w:val="22"/>
        </w:rPr>
        <w:t>s within this space</w:t>
      </w:r>
      <w:r w:rsidR="0014071C" w:rsidRPr="00D00F3D">
        <w:rPr>
          <w:rFonts w:ascii="Arial" w:eastAsia="Times New Roman" w:hAnsi="Arial" w:cs="Arial"/>
          <w:color w:val="000000" w:themeColor="text1"/>
          <w:sz w:val="22"/>
          <w:szCs w:val="22"/>
        </w:rPr>
        <w:t>.</w:t>
      </w:r>
      <w:r w:rsidR="002B7B8E" w:rsidRPr="00D00F3D">
        <w:rPr>
          <w:rFonts w:ascii="Arial" w:eastAsia="Times New Roman" w:hAnsi="Arial" w:cs="Arial"/>
          <w:color w:val="000000" w:themeColor="text1"/>
          <w:sz w:val="22"/>
          <w:szCs w:val="22"/>
        </w:rPr>
        <w:t xml:space="preserve"> </w:t>
      </w:r>
      <w:r w:rsidR="008054CD" w:rsidRPr="00D00F3D">
        <w:rPr>
          <w:rFonts w:ascii="Arial" w:eastAsia="Times New Roman" w:hAnsi="Arial" w:cs="Arial"/>
          <w:color w:val="000000" w:themeColor="text1"/>
          <w:sz w:val="22"/>
          <w:szCs w:val="22"/>
        </w:rPr>
        <w:t>Suyin later develops this metaphor, describing the experience of Hong Kong as ‘like being on a boat that is capsizing’.</w:t>
      </w:r>
      <w:r w:rsidR="002B7B8E" w:rsidRPr="00D00F3D">
        <w:rPr>
          <w:rStyle w:val="FootnoteReference"/>
          <w:rFonts w:ascii="Arial" w:eastAsia="Times New Roman" w:hAnsi="Arial" w:cs="Arial"/>
          <w:color w:val="000000" w:themeColor="text1"/>
          <w:sz w:val="22"/>
          <w:szCs w:val="22"/>
        </w:rPr>
        <w:footnoteReference w:id="281"/>
      </w:r>
      <w:r w:rsidR="008054CD" w:rsidRPr="00D00F3D">
        <w:rPr>
          <w:rFonts w:ascii="Arial" w:eastAsia="Times New Roman" w:hAnsi="Arial" w:cs="Arial"/>
          <w:color w:val="000000" w:themeColor="text1"/>
          <w:sz w:val="22"/>
          <w:szCs w:val="22"/>
        </w:rPr>
        <w:t xml:space="preserve"> Here, Suyin’s use of present continuous tense </w:t>
      </w:r>
      <w:r w:rsidR="00695D93" w:rsidRPr="00D00F3D">
        <w:rPr>
          <w:rFonts w:ascii="Arial" w:eastAsia="Times New Roman" w:hAnsi="Arial" w:cs="Arial"/>
          <w:color w:val="000000" w:themeColor="text1"/>
          <w:sz w:val="22"/>
          <w:szCs w:val="22"/>
        </w:rPr>
        <w:t xml:space="preserve">magnifies the sense of uncertainty; in this image, </w:t>
      </w:r>
      <w:r w:rsidR="00F3605D" w:rsidRPr="00D00F3D">
        <w:rPr>
          <w:rFonts w:ascii="Arial" w:eastAsia="Times New Roman" w:hAnsi="Arial" w:cs="Arial"/>
          <w:color w:val="000000" w:themeColor="text1"/>
          <w:sz w:val="22"/>
          <w:szCs w:val="22"/>
        </w:rPr>
        <w:t xml:space="preserve">while Suyin feels that capsizing is imminent, </w:t>
      </w:r>
      <w:r w:rsidR="008054CD" w:rsidRPr="00D00F3D">
        <w:rPr>
          <w:rFonts w:ascii="Arial" w:eastAsia="Times New Roman" w:hAnsi="Arial" w:cs="Arial"/>
          <w:color w:val="000000" w:themeColor="text1"/>
          <w:sz w:val="22"/>
          <w:szCs w:val="22"/>
        </w:rPr>
        <w:t xml:space="preserve">the ship </w:t>
      </w:r>
      <w:r w:rsidR="00695D93" w:rsidRPr="00D00F3D">
        <w:rPr>
          <w:rFonts w:ascii="Arial" w:eastAsia="Times New Roman" w:hAnsi="Arial" w:cs="Arial"/>
          <w:color w:val="000000" w:themeColor="text1"/>
          <w:sz w:val="22"/>
          <w:szCs w:val="22"/>
        </w:rPr>
        <w:t>is suspended in the moment before</w:t>
      </w:r>
      <w:r w:rsidR="00331EE4" w:rsidRPr="00D00F3D">
        <w:rPr>
          <w:rFonts w:ascii="Arial" w:eastAsia="Times New Roman" w:hAnsi="Arial" w:cs="Arial"/>
          <w:color w:val="000000" w:themeColor="text1"/>
          <w:sz w:val="22"/>
          <w:szCs w:val="22"/>
        </w:rPr>
        <w:t>.</w:t>
      </w:r>
      <w:r w:rsidR="00695D93" w:rsidRPr="00D00F3D">
        <w:rPr>
          <w:rFonts w:ascii="Arial" w:eastAsia="Times New Roman" w:hAnsi="Arial" w:cs="Arial"/>
          <w:color w:val="000000" w:themeColor="text1"/>
          <w:sz w:val="22"/>
          <w:szCs w:val="22"/>
        </w:rPr>
        <w:t xml:space="preserve"> </w:t>
      </w:r>
      <w:r w:rsidR="00F3605D" w:rsidRPr="00D00F3D">
        <w:rPr>
          <w:rFonts w:ascii="Arial" w:eastAsia="Times New Roman" w:hAnsi="Arial" w:cs="Arial"/>
          <w:color w:val="000000" w:themeColor="text1"/>
          <w:sz w:val="22"/>
          <w:szCs w:val="22"/>
        </w:rPr>
        <w:t>And yet</w:t>
      </w:r>
      <w:r w:rsidR="00564218" w:rsidRPr="00D00F3D">
        <w:rPr>
          <w:rFonts w:ascii="Arial" w:eastAsia="Times New Roman" w:hAnsi="Arial" w:cs="Arial"/>
          <w:color w:val="000000" w:themeColor="text1"/>
          <w:sz w:val="22"/>
          <w:szCs w:val="22"/>
        </w:rPr>
        <w:t>,</w:t>
      </w:r>
      <w:r w:rsidR="00C32308" w:rsidRPr="00D00F3D">
        <w:rPr>
          <w:rFonts w:ascii="Arial" w:eastAsia="Times New Roman" w:hAnsi="Arial" w:cs="Arial"/>
          <w:color w:val="000000" w:themeColor="text1"/>
          <w:sz w:val="22"/>
          <w:szCs w:val="22"/>
        </w:rPr>
        <w:t xml:space="preserve"> </w:t>
      </w:r>
      <w:r w:rsidR="00F3605D" w:rsidRPr="00D00F3D">
        <w:rPr>
          <w:rFonts w:ascii="Arial" w:eastAsia="Times New Roman" w:hAnsi="Arial" w:cs="Arial"/>
          <w:color w:val="000000" w:themeColor="text1"/>
          <w:sz w:val="22"/>
          <w:szCs w:val="22"/>
        </w:rPr>
        <w:t>it is because of this future uncertainty</w:t>
      </w:r>
      <w:r w:rsidR="00E87DE6" w:rsidRPr="00D00F3D">
        <w:rPr>
          <w:rFonts w:ascii="Arial" w:eastAsia="Times New Roman" w:hAnsi="Arial" w:cs="Arial"/>
          <w:color w:val="000000" w:themeColor="text1"/>
          <w:sz w:val="22"/>
          <w:szCs w:val="22"/>
        </w:rPr>
        <w:t xml:space="preserve"> </w:t>
      </w:r>
      <w:r w:rsidR="00F3605D" w:rsidRPr="00D00F3D">
        <w:rPr>
          <w:rFonts w:ascii="Arial" w:eastAsia="Times New Roman" w:hAnsi="Arial" w:cs="Arial"/>
          <w:color w:val="000000" w:themeColor="text1"/>
          <w:sz w:val="22"/>
          <w:szCs w:val="22"/>
        </w:rPr>
        <w:t xml:space="preserve">that attachments to Hong Kong’s here and now are strengthened. </w:t>
      </w:r>
      <w:r w:rsidR="00695D93" w:rsidRPr="00D00F3D">
        <w:rPr>
          <w:rFonts w:ascii="Arial" w:eastAsia="Times New Roman" w:hAnsi="Arial" w:cs="Arial"/>
          <w:color w:val="000000" w:themeColor="text1"/>
          <w:sz w:val="22"/>
          <w:szCs w:val="22"/>
        </w:rPr>
        <w:t>Hong Kong</w:t>
      </w:r>
      <w:r w:rsidR="008054CD" w:rsidRPr="00D00F3D">
        <w:rPr>
          <w:rFonts w:ascii="Arial" w:eastAsia="Times New Roman" w:hAnsi="Arial" w:cs="Arial"/>
          <w:color w:val="000000" w:themeColor="text1"/>
          <w:sz w:val="22"/>
          <w:szCs w:val="22"/>
        </w:rPr>
        <w:t xml:space="preserve"> </w:t>
      </w:r>
      <w:r w:rsidR="00695D93" w:rsidRPr="00D00F3D">
        <w:rPr>
          <w:rFonts w:ascii="Arial" w:eastAsia="Times New Roman" w:hAnsi="Arial" w:cs="Arial"/>
          <w:color w:val="000000" w:themeColor="text1"/>
          <w:sz w:val="22"/>
          <w:szCs w:val="22"/>
        </w:rPr>
        <w:t xml:space="preserve">is thus </w:t>
      </w:r>
      <w:r w:rsidR="008054CD" w:rsidRPr="00D00F3D">
        <w:rPr>
          <w:rFonts w:ascii="Arial" w:eastAsia="Times New Roman" w:hAnsi="Arial" w:cs="Arial"/>
          <w:color w:val="000000" w:themeColor="text1"/>
          <w:sz w:val="22"/>
          <w:szCs w:val="22"/>
        </w:rPr>
        <w:t>position</w:t>
      </w:r>
      <w:r w:rsidR="00695D93" w:rsidRPr="00D00F3D">
        <w:rPr>
          <w:rFonts w:ascii="Arial" w:eastAsia="Times New Roman" w:hAnsi="Arial" w:cs="Arial"/>
          <w:color w:val="000000" w:themeColor="text1"/>
          <w:sz w:val="22"/>
          <w:szCs w:val="22"/>
        </w:rPr>
        <w:t>ed</w:t>
      </w:r>
      <w:r w:rsidR="008054CD" w:rsidRPr="00D00F3D">
        <w:rPr>
          <w:rFonts w:ascii="Arial" w:eastAsia="Times New Roman" w:hAnsi="Arial" w:cs="Arial"/>
          <w:color w:val="000000" w:themeColor="text1"/>
          <w:sz w:val="22"/>
          <w:szCs w:val="22"/>
        </w:rPr>
        <w:t xml:space="preserve"> as a momentary site of refuge</w:t>
      </w:r>
      <w:r w:rsidR="00040571" w:rsidRPr="00D00F3D">
        <w:rPr>
          <w:rFonts w:ascii="Arial" w:eastAsia="Times New Roman" w:hAnsi="Arial" w:cs="Arial"/>
          <w:color w:val="000000" w:themeColor="text1"/>
          <w:sz w:val="22"/>
          <w:szCs w:val="22"/>
        </w:rPr>
        <w:t xml:space="preserve"> in which citizens live as ‘sitters-on-the-fence’</w:t>
      </w:r>
      <w:r w:rsidR="00651721" w:rsidRPr="00D00F3D">
        <w:rPr>
          <w:rFonts w:ascii="Arial" w:eastAsia="Times New Roman" w:hAnsi="Arial" w:cs="Arial"/>
          <w:color w:val="000000" w:themeColor="text1"/>
          <w:sz w:val="22"/>
          <w:szCs w:val="22"/>
        </w:rPr>
        <w:t>;</w:t>
      </w:r>
      <w:r w:rsidR="00F72015" w:rsidRPr="00D00F3D">
        <w:rPr>
          <w:rStyle w:val="FootnoteReference"/>
          <w:rFonts w:ascii="Arial" w:eastAsia="Times New Roman" w:hAnsi="Arial" w:cs="Arial"/>
          <w:color w:val="000000" w:themeColor="text1"/>
          <w:sz w:val="22"/>
          <w:szCs w:val="22"/>
        </w:rPr>
        <w:footnoteReference w:id="282"/>
      </w:r>
      <w:r w:rsidR="00040571" w:rsidRPr="00D00F3D">
        <w:rPr>
          <w:rFonts w:ascii="Arial" w:eastAsia="Times New Roman" w:hAnsi="Arial" w:cs="Arial"/>
          <w:color w:val="000000" w:themeColor="text1"/>
          <w:sz w:val="22"/>
          <w:szCs w:val="22"/>
        </w:rPr>
        <w:t xml:space="preserve"> an uncomfortable inbetween</w:t>
      </w:r>
      <w:r w:rsidR="00F3605D" w:rsidRPr="00D00F3D">
        <w:rPr>
          <w:rFonts w:ascii="Arial" w:eastAsia="Times New Roman" w:hAnsi="Arial" w:cs="Arial"/>
          <w:color w:val="000000" w:themeColor="text1"/>
          <w:sz w:val="22"/>
          <w:szCs w:val="22"/>
        </w:rPr>
        <w:t xml:space="preserve"> to which displaced individuals pin their subjectivities. </w:t>
      </w:r>
      <w:r w:rsidR="00331EE4" w:rsidRPr="00D00F3D">
        <w:rPr>
          <w:rFonts w:ascii="Arial" w:eastAsia="Times New Roman" w:hAnsi="Arial" w:cs="Arial"/>
          <w:color w:val="000000" w:themeColor="text1"/>
          <w:sz w:val="22"/>
          <w:szCs w:val="22"/>
        </w:rPr>
        <w:t>Suyin’s metaphor</w:t>
      </w:r>
      <w:r w:rsidR="00EB0732" w:rsidRPr="00D00F3D">
        <w:rPr>
          <w:rFonts w:ascii="Arial" w:eastAsia="Times New Roman" w:hAnsi="Arial" w:cs="Arial"/>
          <w:color w:val="000000" w:themeColor="text1"/>
          <w:sz w:val="22"/>
          <w:szCs w:val="22"/>
        </w:rPr>
        <w:t xml:space="preserve"> is</w:t>
      </w:r>
      <w:r w:rsidR="00331EE4" w:rsidRPr="00D00F3D">
        <w:rPr>
          <w:rFonts w:ascii="Arial" w:eastAsia="Times New Roman" w:hAnsi="Arial" w:cs="Arial"/>
          <w:color w:val="000000" w:themeColor="text1"/>
          <w:sz w:val="22"/>
          <w:szCs w:val="22"/>
        </w:rPr>
        <w:t xml:space="preserve"> echoed in subsequent Anglophone novels, such as</w:t>
      </w:r>
      <w:r w:rsidR="00EB0732" w:rsidRPr="00D00F3D">
        <w:rPr>
          <w:rFonts w:ascii="Arial" w:eastAsia="Times New Roman" w:hAnsi="Arial" w:cs="Arial"/>
          <w:color w:val="000000" w:themeColor="text1"/>
          <w:sz w:val="22"/>
          <w:szCs w:val="22"/>
        </w:rPr>
        <w:t xml:space="preserve"> Preston Schoyer’s </w:t>
      </w:r>
      <w:r w:rsidR="00EB0732" w:rsidRPr="00D00F3D">
        <w:rPr>
          <w:rFonts w:ascii="Arial" w:eastAsia="Times New Roman" w:hAnsi="Arial" w:cs="Arial"/>
          <w:i/>
          <w:iCs/>
          <w:color w:val="000000" w:themeColor="text1"/>
          <w:sz w:val="22"/>
          <w:szCs w:val="22"/>
        </w:rPr>
        <w:t>The Typhoon’s Eye</w:t>
      </w:r>
      <w:r w:rsidR="00EB0732" w:rsidRPr="00D00F3D">
        <w:rPr>
          <w:rFonts w:ascii="Arial" w:eastAsia="Times New Roman" w:hAnsi="Arial" w:cs="Arial"/>
          <w:color w:val="000000" w:themeColor="text1"/>
          <w:sz w:val="22"/>
          <w:szCs w:val="22"/>
        </w:rPr>
        <w:t xml:space="preserve"> (1959). </w:t>
      </w:r>
      <w:r w:rsidR="00223E8C" w:rsidRPr="00D00F3D">
        <w:rPr>
          <w:rFonts w:ascii="Arial" w:hAnsi="Arial" w:cs="Arial"/>
          <w:sz w:val="22"/>
          <w:szCs w:val="22"/>
        </w:rPr>
        <w:t xml:space="preserve">Schoyer offers a kaleidoscope of American perspectives on Hong Kong that highlight the socio-economic upheaval caused by China’s communist revolution. The perspectives of his protagonists, Caroline Weitzel, the anti-communist philanthropist, and American business owner Reston who perceives colonial governance as Hong Kong’s main defence against communism, are supplemented with those of expatriate refugees from the mainland, journalists and opium addicts. While his characters differ in their socio-political perspectives, all are indicative of the anxiety and </w:t>
      </w:r>
      <w:r w:rsidR="00223E8C" w:rsidRPr="00D00F3D">
        <w:rPr>
          <w:rFonts w:ascii="Arial" w:hAnsi="Arial" w:cs="Arial"/>
          <w:sz w:val="22"/>
          <w:szCs w:val="22"/>
        </w:rPr>
        <w:lastRenderedPageBreak/>
        <w:t>uncertainty that is rife among both locals and expatriates in this unsettled environment.</w:t>
      </w:r>
      <w:r w:rsidR="00331EE4" w:rsidRPr="00D00F3D">
        <w:rPr>
          <w:rFonts w:ascii="Arial" w:hAnsi="Arial" w:cs="Arial"/>
          <w:sz w:val="22"/>
          <w:szCs w:val="22"/>
        </w:rPr>
        <w:t xml:space="preserve"> However, like Suyin’s novel, </w:t>
      </w:r>
      <w:r w:rsidR="009E6DCB">
        <w:rPr>
          <w:rFonts w:ascii="Arial" w:hAnsi="Arial" w:cs="Arial"/>
          <w:sz w:val="22"/>
          <w:szCs w:val="22"/>
        </w:rPr>
        <w:t xml:space="preserve">Schoyer’s </w:t>
      </w:r>
      <w:r w:rsidR="00331EE4" w:rsidRPr="00D00F3D">
        <w:rPr>
          <w:rFonts w:ascii="Arial" w:hAnsi="Arial" w:cs="Arial"/>
          <w:sz w:val="22"/>
          <w:szCs w:val="22"/>
        </w:rPr>
        <w:t xml:space="preserve">is set </w:t>
      </w:r>
      <w:r w:rsidR="00223E8C" w:rsidRPr="00D00F3D">
        <w:rPr>
          <w:rFonts w:ascii="Arial" w:hAnsi="Arial" w:cs="Arial"/>
          <w:sz w:val="22"/>
          <w:szCs w:val="22"/>
        </w:rPr>
        <w:t xml:space="preserve">against a backdrop of temporary stagnation and a mood of “drifting”, epitomised in the novel’s title. </w:t>
      </w:r>
      <w:r w:rsidR="00B6096F" w:rsidRPr="00D00F3D">
        <w:rPr>
          <w:rFonts w:ascii="Arial" w:hAnsi="Arial" w:cs="Arial"/>
          <w:sz w:val="22"/>
          <w:szCs w:val="22"/>
        </w:rPr>
        <w:t>Schoyer’s junk boat is a metaphor for Hong Kong subjectivity, while t</w:t>
      </w:r>
      <w:r w:rsidR="00223E8C" w:rsidRPr="00D00F3D">
        <w:rPr>
          <w:rFonts w:ascii="Arial" w:hAnsi="Arial" w:cs="Arial"/>
          <w:sz w:val="22"/>
          <w:szCs w:val="22"/>
        </w:rPr>
        <w:t xml:space="preserve">he typhoon’s eye, in which characters literally find themselves during a boating excursion, </w:t>
      </w:r>
      <w:r w:rsidR="00B6096F" w:rsidRPr="00D00F3D">
        <w:rPr>
          <w:rFonts w:ascii="Arial" w:hAnsi="Arial" w:cs="Arial"/>
          <w:sz w:val="22"/>
          <w:szCs w:val="22"/>
        </w:rPr>
        <w:t>represents</w:t>
      </w:r>
      <w:r w:rsidR="00223E8C" w:rsidRPr="00D00F3D">
        <w:rPr>
          <w:rFonts w:ascii="Arial" w:hAnsi="Arial" w:cs="Arial"/>
          <w:sz w:val="22"/>
          <w:szCs w:val="22"/>
        </w:rPr>
        <w:t xml:space="preserve"> Hong Kong</w:t>
      </w:r>
      <w:r w:rsidR="009E6DCB">
        <w:rPr>
          <w:rFonts w:ascii="Arial" w:hAnsi="Arial" w:cs="Arial"/>
          <w:sz w:val="22"/>
          <w:szCs w:val="22"/>
        </w:rPr>
        <w:t>’s</w:t>
      </w:r>
      <w:r w:rsidR="00223E8C" w:rsidRPr="00D00F3D">
        <w:rPr>
          <w:rFonts w:ascii="Arial" w:hAnsi="Arial" w:cs="Arial"/>
          <w:sz w:val="22"/>
          <w:szCs w:val="22"/>
        </w:rPr>
        <w:t xml:space="preserve"> geo-political precariousness</w:t>
      </w:r>
      <w:r w:rsidR="00B6096F" w:rsidRPr="00D00F3D">
        <w:rPr>
          <w:rFonts w:ascii="Arial" w:hAnsi="Arial" w:cs="Arial"/>
          <w:sz w:val="22"/>
          <w:szCs w:val="22"/>
        </w:rPr>
        <w:t>.</w:t>
      </w:r>
      <w:r w:rsidR="00223E8C" w:rsidRPr="00D00F3D">
        <w:rPr>
          <w:rFonts w:ascii="Arial" w:hAnsi="Arial" w:cs="Arial"/>
          <w:sz w:val="22"/>
          <w:szCs w:val="22"/>
        </w:rPr>
        <w:t xml:space="preserve"> </w:t>
      </w:r>
      <w:r w:rsidR="00B6096F" w:rsidRPr="00D00F3D">
        <w:rPr>
          <w:rFonts w:ascii="Arial" w:hAnsi="Arial" w:cs="Arial"/>
          <w:sz w:val="22"/>
          <w:szCs w:val="22"/>
        </w:rPr>
        <w:t>This</w:t>
      </w:r>
      <w:r w:rsidR="00223E8C" w:rsidRPr="00D00F3D">
        <w:rPr>
          <w:rFonts w:ascii="Arial" w:hAnsi="Arial" w:cs="Arial"/>
          <w:sz w:val="22"/>
          <w:szCs w:val="22"/>
        </w:rPr>
        <w:t xml:space="preserve"> “storm” surround</w:t>
      </w:r>
      <w:r w:rsidR="00B6096F" w:rsidRPr="00D00F3D">
        <w:rPr>
          <w:rFonts w:ascii="Arial" w:hAnsi="Arial" w:cs="Arial"/>
          <w:sz w:val="22"/>
          <w:szCs w:val="22"/>
        </w:rPr>
        <w:t>s</w:t>
      </w:r>
      <w:r w:rsidR="00223E8C" w:rsidRPr="00D00F3D">
        <w:rPr>
          <w:rFonts w:ascii="Arial" w:hAnsi="Arial" w:cs="Arial"/>
          <w:sz w:val="22"/>
          <w:szCs w:val="22"/>
        </w:rPr>
        <w:t xml:space="preserve"> the colony</w:t>
      </w:r>
      <w:r w:rsidR="00B6096F" w:rsidRPr="00D00F3D">
        <w:rPr>
          <w:rFonts w:ascii="Arial" w:hAnsi="Arial" w:cs="Arial"/>
          <w:sz w:val="22"/>
          <w:szCs w:val="22"/>
        </w:rPr>
        <w:t>,</w:t>
      </w:r>
      <w:r w:rsidR="00223E8C" w:rsidRPr="00D00F3D">
        <w:rPr>
          <w:rFonts w:ascii="Arial" w:hAnsi="Arial" w:cs="Arial"/>
          <w:sz w:val="22"/>
          <w:szCs w:val="22"/>
        </w:rPr>
        <w:t xml:space="preserve"> transform</w:t>
      </w:r>
      <w:r w:rsidR="00B6096F" w:rsidRPr="00D00F3D">
        <w:rPr>
          <w:rFonts w:ascii="Arial" w:hAnsi="Arial" w:cs="Arial"/>
          <w:sz w:val="22"/>
          <w:szCs w:val="22"/>
        </w:rPr>
        <w:t>ing</w:t>
      </w:r>
      <w:r w:rsidR="00223E8C" w:rsidRPr="00D00F3D">
        <w:rPr>
          <w:rFonts w:ascii="Arial" w:hAnsi="Arial" w:cs="Arial"/>
          <w:sz w:val="22"/>
          <w:szCs w:val="22"/>
        </w:rPr>
        <w:t xml:space="preserve"> it into a deeply unsettled refuge.</w:t>
      </w:r>
      <w:r w:rsidR="00223E8C" w:rsidRPr="00D00F3D">
        <w:rPr>
          <w:rStyle w:val="FootnoteReference"/>
          <w:rFonts w:ascii="Arial" w:hAnsi="Arial" w:cs="Arial"/>
          <w:sz w:val="22"/>
          <w:szCs w:val="22"/>
        </w:rPr>
        <w:footnoteReference w:id="283"/>
      </w:r>
    </w:p>
    <w:p w14:paraId="1F143543" w14:textId="77777777" w:rsidR="00223E8C" w:rsidRPr="00D00F3D" w:rsidRDefault="00223E8C" w:rsidP="00D00F3D">
      <w:pPr>
        <w:spacing w:after="0" w:line="360" w:lineRule="auto"/>
        <w:ind w:firstLine="720"/>
        <w:rPr>
          <w:rFonts w:ascii="Arial" w:hAnsi="Arial" w:cs="Arial"/>
          <w:sz w:val="22"/>
          <w:szCs w:val="22"/>
        </w:rPr>
      </w:pPr>
    </w:p>
    <w:p w14:paraId="553B4C10" w14:textId="7E455B2F" w:rsidR="008054CD" w:rsidRPr="00D00F3D" w:rsidRDefault="00EB0732" w:rsidP="00D00F3D">
      <w:pPr>
        <w:spacing w:after="0" w:line="360" w:lineRule="auto"/>
        <w:ind w:firstLine="720"/>
        <w:rPr>
          <w:rFonts w:ascii="Arial" w:hAnsi="Arial" w:cs="Arial"/>
          <w:sz w:val="22"/>
          <w:szCs w:val="22"/>
          <w:lang w:eastAsia="en-GB"/>
        </w:rPr>
      </w:pPr>
      <w:r w:rsidRPr="00D00F3D">
        <w:rPr>
          <w:rFonts w:ascii="Arial" w:eastAsia="Times New Roman" w:hAnsi="Arial" w:cs="Arial"/>
          <w:color w:val="000000" w:themeColor="text1"/>
          <w:sz w:val="22"/>
          <w:szCs w:val="22"/>
        </w:rPr>
        <w:t>Suyin’s</w:t>
      </w:r>
      <w:r w:rsidR="00B316B7" w:rsidRPr="00D00F3D">
        <w:rPr>
          <w:rFonts w:ascii="Arial" w:eastAsia="Times New Roman" w:hAnsi="Arial" w:cs="Arial"/>
          <w:color w:val="000000" w:themeColor="text1"/>
          <w:sz w:val="22"/>
          <w:szCs w:val="22"/>
        </w:rPr>
        <w:t xml:space="preserve"> Hong Kong</w:t>
      </w:r>
      <w:r w:rsidRPr="00D00F3D">
        <w:rPr>
          <w:rFonts w:ascii="Arial" w:eastAsia="Times New Roman" w:hAnsi="Arial" w:cs="Arial"/>
          <w:color w:val="000000" w:themeColor="text1"/>
          <w:sz w:val="22"/>
          <w:szCs w:val="22"/>
        </w:rPr>
        <w:t>, o</w:t>
      </w:r>
      <w:r w:rsidR="00040571" w:rsidRPr="00D00F3D">
        <w:rPr>
          <w:rFonts w:ascii="Arial" w:eastAsia="Times New Roman" w:hAnsi="Arial" w:cs="Arial"/>
          <w:color w:val="000000" w:themeColor="text1"/>
          <w:sz w:val="22"/>
          <w:szCs w:val="22"/>
        </w:rPr>
        <w:t>ffer</w:t>
      </w:r>
      <w:r w:rsidR="00F3605D" w:rsidRPr="00D00F3D">
        <w:rPr>
          <w:rFonts w:ascii="Arial" w:eastAsia="Times New Roman" w:hAnsi="Arial" w:cs="Arial"/>
          <w:color w:val="000000" w:themeColor="text1"/>
          <w:sz w:val="22"/>
          <w:szCs w:val="22"/>
        </w:rPr>
        <w:t>ing</w:t>
      </w:r>
      <w:r w:rsidR="00040571" w:rsidRPr="00D00F3D">
        <w:rPr>
          <w:rFonts w:ascii="Arial" w:eastAsia="Times New Roman" w:hAnsi="Arial" w:cs="Arial"/>
          <w:color w:val="000000" w:themeColor="text1"/>
          <w:sz w:val="22"/>
          <w:szCs w:val="22"/>
        </w:rPr>
        <w:t xml:space="preserve"> ‘refug[e]’ to </w:t>
      </w:r>
      <w:bookmarkStart w:id="49" w:name="_Hlk2073598"/>
      <w:r w:rsidR="00040571" w:rsidRPr="00D00F3D">
        <w:rPr>
          <w:rFonts w:ascii="Arial" w:eastAsia="Times New Roman" w:hAnsi="Arial" w:cs="Arial"/>
          <w:color w:val="000000" w:themeColor="text1"/>
          <w:sz w:val="22"/>
          <w:szCs w:val="22"/>
        </w:rPr>
        <w:t xml:space="preserve">‘bankers, businessmen, rich women, missionaries and squatters </w:t>
      </w:r>
      <w:r w:rsidR="005618CB" w:rsidRPr="00D00F3D">
        <w:rPr>
          <w:rFonts w:ascii="Arial" w:eastAsia="Times New Roman" w:hAnsi="Arial" w:cs="Arial"/>
          <w:color w:val="000000" w:themeColor="text1"/>
          <w:sz w:val="22"/>
          <w:szCs w:val="22"/>
        </w:rPr>
        <w:t>...</w:t>
      </w:r>
      <w:r w:rsidR="00040571" w:rsidRPr="00D00F3D">
        <w:rPr>
          <w:rFonts w:ascii="Arial" w:eastAsia="Times New Roman" w:hAnsi="Arial" w:cs="Arial"/>
          <w:color w:val="000000" w:themeColor="text1"/>
          <w:sz w:val="22"/>
          <w:szCs w:val="22"/>
        </w:rPr>
        <w:t xml:space="preserve"> racketeers, the gangsters, the prostitutes, the running dogs, the fawning slaves, the exploiters of people, the spies and reactionaries and rejects of brave new China’</w:t>
      </w:r>
      <w:r w:rsidR="00F3605D" w:rsidRPr="00D00F3D">
        <w:rPr>
          <w:rFonts w:ascii="Arial" w:eastAsia="Times New Roman" w:hAnsi="Arial" w:cs="Arial"/>
          <w:color w:val="000000" w:themeColor="text1"/>
          <w:sz w:val="22"/>
          <w:szCs w:val="22"/>
        </w:rPr>
        <w:t>,</w:t>
      </w:r>
      <w:r w:rsidR="00040571" w:rsidRPr="00D00F3D">
        <w:rPr>
          <w:rFonts w:ascii="Arial" w:eastAsia="Times New Roman" w:hAnsi="Arial" w:cs="Arial"/>
          <w:color w:val="000000" w:themeColor="text1"/>
          <w:sz w:val="22"/>
          <w:szCs w:val="22"/>
        </w:rPr>
        <w:t xml:space="preserve"> </w:t>
      </w:r>
      <w:bookmarkEnd w:id="49"/>
      <w:r w:rsidR="00F3605D" w:rsidRPr="00D00F3D">
        <w:rPr>
          <w:rFonts w:ascii="Arial" w:eastAsia="Times New Roman" w:hAnsi="Arial" w:cs="Arial"/>
          <w:color w:val="000000" w:themeColor="text1"/>
          <w:sz w:val="22"/>
          <w:szCs w:val="22"/>
        </w:rPr>
        <w:t>is a space in which</w:t>
      </w:r>
      <w:r w:rsidR="003D31AA" w:rsidRPr="00D00F3D">
        <w:rPr>
          <w:rFonts w:ascii="Arial" w:eastAsia="Times New Roman" w:hAnsi="Arial" w:cs="Arial"/>
          <w:color w:val="000000" w:themeColor="text1"/>
          <w:sz w:val="22"/>
          <w:szCs w:val="22"/>
        </w:rPr>
        <w:t xml:space="preserve"> disparate identities are overruled by th</w:t>
      </w:r>
      <w:r w:rsidR="009E7D5C" w:rsidRPr="00D00F3D">
        <w:rPr>
          <w:rFonts w:ascii="Arial" w:eastAsia="Times New Roman" w:hAnsi="Arial" w:cs="Arial"/>
          <w:color w:val="000000" w:themeColor="text1"/>
          <w:sz w:val="22"/>
          <w:szCs w:val="22"/>
        </w:rPr>
        <w:t>eir</w:t>
      </w:r>
      <w:r w:rsidR="003D31AA" w:rsidRPr="00D00F3D">
        <w:rPr>
          <w:rFonts w:ascii="Arial" w:eastAsia="Times New Roman" w:hAnsi="Arial" w:cs="Arial"/>
          <w:color w:val="000000" w:themeColor="text1"/>
          <w:sz w:val="22"/>
          <w:szCs w:val="22"/>
        </w:rPr>
        <w:t xml:space="preserve"> common </w:t>
      </w:r>
      <w:r w:rsidR="00F3605D" w:rsidRPr="00D00F3D">
        <w:rPr>
          <w:rFonts w:ascii="Arial" w:eastAsia="Times New Roman" w:hAnsi="Arial" w:cs="Arial"/>
          <w:color w:val="000000" w:themeColor="text1"/>
          <w:sz w:val="22"/>
          <w:szCs w:val="22"/>
        </w:rPr>
        <w:t>position</w:t>
      </w:r>
      <w:r w:rsidR="003D31AA" w:rsidRPr="00D00F3D">
        <w:rPr>
          <w:rFonts w:ascii="Arial" w:eastAsia="Times New Roman" w:hAnsi="Arial" w:cs="Arial"/>
          <w:color w:val="000000" w:themeColor="text1"/>
          <w:sz w:val="22"/>
          <w:szCs w:val="22"/>
        </w:rPr>
        <w:t xml:space="preserve"> as </w:t>
      </w:r>
      <w:r w:rsidR="00040571" w:rsidRPr="00D00F3D">
        <w:rPr>
          <w:rFonts w:ascii="Arial" w:eastAsia="Times New Roman" w:hAnsi="Arial" w:cs="Arial"/>
          <w:color w:val="000000" w:themeColor="text1"/>
          <w:sz w:val="22"/>
          <w:szCs w:val="22"/>
        </w:rPr>
        <w:t>‘wanderers against [their] will’.</w:t>
      </w:r>
      <w:r w:rsidR="00F72015" w:rsidRPr="00D00F3D">
        <w:rPr>
          <w:rStyle w:val="FootnoteReference"/>
          <w:rFonts w:ascii="Arial" w:eastAsia="Times New Roman" w:hAnsi="Arial" w:cs="Arial"/>
          <w:color w:val="000000" w:themeColor="text1"/>
          <w:sz w:val="22"/>
          <w:szCs w:val="22"/>
        </w:rPr>
        <w:footnoteReference w:id="284"/>
      </w:r>
      <w:r w:rsidR="00DE2228" w:rsidRPr="00D00F3D">
        <w:rPr>
          <w:rFonts w:ascii="Arial" w:eastAsia="Times New Roman" w:hAnsi="Arial" w:cs="Arial"/>
          <w:color w:val="000000" w:themeColor="text1"/>
          <w:sz w:val="22"/>
          <w:szCs w:val="22"/>
        </w:rPr>
        <w:t xml:space="preserve"> </w:t>
      </w:r>
      <w:bookmarkStart w:id="50" w:name="_Hlk2261733"/>
      <w:r w:rsidR="00F72015" w:rsidRPr="00D00F3D">
        <w:rPr>
          <w:rFonts w:ascii="Arial" w:eastAsia="Times New Roman" w:hAnsi="Arial" w:cs="Arial"/>
          <w:color w:val="000000" w:themeColor="text1"/>
          <w:sz w:val="22"/>
          <w:szCs w:val="22"/>
        </w:rPr>
        <w:t xml:space="preserve">Ronald </w:t>
      </w:r>
      <w:r w:rsidR="009640D8" w:rsidRPr="00D00F3D">
        <w:rPr>
          <w:rFonts w:ascii="Arial" w:eastAsia="Times New Roman" w:hAnsi="Arial" w:cs="Arial"/>
          <w:color w:val="000000" w:themeColor="text1"/>
          <w:sz w:val="22"/>
          <w:szCs w:val="22"/>
        </w:rPr>
        <w:t>Skeldon writes</w:t>
      </w:r>
      <w:r w:rsidR="00540DC2" w:rsidRPr="00D00F3D">
        <w:rPr>
          <w:rFonts w:ascii="Arial" w:eastAsia="Times New Roman" w:hAnsi="Arial" w:cs="Arial"/>
          <w:color w:val="000000" w:themeColor="text1"/>
          <w:sz w:val="22"/>
          <w:szCs w:val="22"/>
        </w:rPr>
        <w:t xml:space="preserve"> that</w:t>
      </w:r>
      <w:r w:rsidR="009640D8" w:rsidRPr="00D00F3D">
        <w:rPr>
          <w:rFonts w:ascii="Arial" w:eastAsia="Times New Roman" w:hAnsi="Arial" w:cs="Arial"/>
          <w:color w:val="000000" w:themeColor="text1"/>
          <w:sz w:val="22"/>
          <w:szCs w:val="22"/>
        </w:rPr>
        <w:t xml:space="preserve"> historically</w:t>
      </w:r>
      <w:r w:rsidR="00540DC2" w:rsidRPr="00D00F3D">
        <w:rPr>
          <w:rFonts w:ascii="Arial" w:eastAsia="Times New Roman" w:hAnsi="Arial" w:cs="Arial"/>
          <w:color w:val="000000" w:themeColor="text1"/>
          <w:sz w:val="22"/>
          <w:szCs w:val="22"/>
        </w:rPr>
        <w:t xml:space="preserve"> </w:t>
      </w:r>
      <w:r w:rsidR="009640D8" w:rsidRPr="00D00F3D">
        <w:rPr>
          <w:rFonts w:ascii="Arial" w:eastAsia="Times New Roman" w:hAnsi="Arial" w:cs="Arial"/>
          <w:sz w:val="22"/>
          <w:szCs w:val="22"/>
        </w:rPr>
        <w:t>Hong Kong has been ‘a place of exile with a population substantially made up of refugees from a communist system’</w:t>
      </w:r>
      <w:r w:rsidR="00540DC2" w:rsidRPr="00D00F3D">
        <w:rPr>
          <w:rFonts w:ascii="Arial" w:eastAsia="Times New Roman" w:hAnsi="Arial" w:cs="Arial"/>
          <w:sz w:val="22"/>
          <w:szCs w:val="22"/>
        </w:rPr>
        <w:t xml:space="preserve"> which</w:t>
      </w:r>
      <w:r w:rsidR="009640D8" w:rsidRPr="00D00F3D">
        <w:rPr>
          <w:rFonts w:ascii="Arial" w:eastAsia="Times New Roman" w:hAnsi="Arial" w:cs="Arial"/>
          <w:sz w:val="22"/>
          <w:szCs w:val="22"/>
        </w:rPr>
        <w:t xml:space="preserve"> has created ‘a substantial population that has only superficial roots in the territory’</w:t>
      </w:r>
      <w:r w:rsidR="00540DC2" w:rsidRPr="00D00F3D">
        <w:rPr>
          <w:rFonts w:ascii="Arial" w:eastAsia="Times New Roman" w:hAnsi="Arial" w:cs="Arial"/>
          <w:sz w:val="22"/>
          <w:szCs w:val="22"/>
        </w:rPr>
        <w:t>.</w:t>
      </w:r>
      <w:r w:rsidR="00F72015" w:rsidRPr="00D00F3D">
        <w:rPr>
          <w:rStyle w:val="FootnoteReference"/>
          <w:rFonts w:ascii="Arial" w:eastAsia="Times New Roman" w:hAnsi="Arial" w:cs="Arial"/>
          <w:sz w:val="22"/>
          <w:szCs w:val="22"/>
        </w:rPr>
        <w:footnoteReference w:id="285"/>
      </w:r>
      <w:r w:rsidR="009640D8" w:rsidRPr="00D00F3D">
        <w:rPr>
          <w:rFonts w:ascii="Arial" w:eastAsia="Times New Roman" w:hAnsi="Arial" w:cs="Arial"/>
          <w:sz w:val="22"/>
          <w:szCs w:val="22"/>
        </w:rPr>
        <w:t xml:space="preserve"> </w:t>
      </w:r>
      <w:bookmarkEnd w:id="50"/>
      <w:r w:rsidR="00540DC2" w:rsidRPr="00D00F3D">
        <w:rPr>
          <w:rFonts w:ascii="Arial" w:eastAsia="Times New Roman" w:hAnsi="Arial" w:cs="Arial"/>
          <w:sz w:val="22"/>
          <w:szCs w:val="22"/>
        </w:rPr>
        <w:t xml:space="preserve">However, </w:t>
      </w:r>
      <w:r w:rsidR="009640D8" w:rsidRPr="00D00F3D">
        <w:rPr>
          <w:rFonts w:ascii="Arial" w:eastAsia="Times New Roman" w:hAnsi="Arial" w:cs="Arial"/>
          <w:sz w:val="22"/>
          <w:szCs w:val="22"/>
        </w:rPr>
        <w:t xml:space="preserve">ironically, it is this sojourner identity that underpins the sense of community in Suyin’s Hong Kong. </w:t>
      </w:r>
      <w:r w:rsidR="00D14532" w:rsidRPr="00D00F3D">
        <w:rPr>
          <w:rFonts w:ascii="Arial" w:eastAsia="Times New Roman" w:hAnsi="Arial" w:cs="Arial"/>
          <w:color w:val="000000" w:themeColor="text1"/>
          <w:sz w:val="22"/>
          <w:szCs w:val="22"/>
        </w:rPr>
        <w:t xml:space="preserve">It is this idea that Hong Kong identity, </w:t>
      </w:r>
      <w:r w:rsidR="00540DC2" w:rsidRPr="00D00F3D">
        <w:rPr>
          <w:rFonts w:ascii="Arial" w:eastAsia="Times New Roman" w:hAnsi="Arial" w:cs="Arial"/>
          <w:color w:val="000000" w:themeColor="text1"/>
          <w:sz w:val="22"/>
          <w:szCs w:val="22"/>
        </w:rPr>
        <w:t>individual and collective,</w:t>
      </w:r>
      <w:r w:rsidR="00D14532" w:rsidRPr="00D00F3D">
        <w:rPr>
          <w:rFonts w:ascii="Arial" w:eastAsia="Times New Roman" w:hAnsi="Arial" w:cs="Arial"/>
          <w:color w:val="000000" w:themeColor="text1"/>
          <w:sz w:val="22"/>
          <w:szCs w:val="22"/>
        </w:rPr>
        <w:t xml:space="preserve"> </w:t>
      </w:r>
      <w:r w:rsidR="00540DC2" w:rsidRPr="00D00F3D">
        <w:rPr>
          <w:rFonts w:ascii="Arial" w:eastAsia="Times New Roman" w:hAnsi="Arial" w:cs="Arial"/>
          <w:color w:val="000000" w:themeColor="text1"/>
          <w:sz w:val="22"/>
          <w:szCs w:val="22"/>
        </w:rPr>
        <w:t>is derived from</w:t>
      </w:r>
      <w:r w:rsidR="002F5ACD" w:rsidRPr="00D00F3D">
        <w:rPr>
          <w:rFonts w:ascii="Arial" w:eastAsia="Times New Roman" w:hAnsi="Arial" w:cs="Arial"/>
          <w:color w:val="000000" w:themeColor="text1"/>
          <w:sz w:val="22"/>
          <w:szCs w:val="22"/>
        </w:rPr>
        <w:t xml:space="preserve"> </w:t>
      </w:r>
      <w:r w:rsidR="00540DC2" w:rsidRPr="00D00F3D">
        <w:rPr>
          <w:rFonts w:ascii="Arial" w:eastAsia="Times New Roman" w:hAnsi="Arial" w:cs="Arial"/>
          <w:color w:val="000000" w:themeColor="text1"/>
          <w:sz w:val="22"/>
          <w:szCs w:val="22"/>
        </w:rPr>
        <w:t xml:space="preserve">shared </w:t>
      </w:r>
      <w:r w:rsidR="002F5ACD" w:rsidRPr="00D00F3D">
        <w:rPr>
          <w:rFonts w:ascii="Arial" w:eastAsia="Times New Roman" w:hAnsi="Arial" w:cs="Arial"/>
          <w:color w:val="000000" w:themeColor="text1"/>
          <w:sz w:val="22"/>
          <w:szCs w:val="22"/>
        </w:rPr>
        <w:t xml:space="preserve">uncertainty </w:t>
      </w:r>
      <w:r w:rsidR="00DE2228" w:rsidRPr="00D00F3D">
        <w:rPr>
          <w:rFonts w:ascii="Arial" w:eastAsia="Times New Roman" w:hAnsi="Arial" w:cs="Arial"/>
          <w:color w:val="000000" w:themeColor="text1"/>
          <w:sz w:val="22"/>
          <w:szCs w:val="22"/>
        </w:rPr>
        <w:t xml:space="preserve">that endures in contemporary English language Hong Kong writing, and underpins the </w:t>
      </w:r>
      <w:r w:rsidR="00644314" w:rsidRPr="00D00F3D">
        <w:rPr>
          <w:rFonts w:ascii="Arial" w:eastAsia="Times New Roman" w:hAnsi="Arial" w:cs="Arial"/>
          <w:color w:val="000000" w:themeColor="text1"/>
          <w:sz w:val="22"/>
          <w:szCs w:val="22"/>
        </w:rPr>
        <w:t>“</w:t>
      </w:r>
      <w:r w:rsidR="00DE2228" w:rsidRPr="00D00F3D">
        <w:rPr>
          <w:rFonts w:ascii="Arial" w:eastAsia="Times New Roman" w:hAnsi="Arial" w:cs="Arial"/>
          <w:color w:val="000000" w:themeColor="text1"/>
          <w:sz w:val="22"/>
          <w:szCs w:val="22"/>
        </w:rPr>
        <w:t>nation-like</w:t>
      </w:r>
      <w:r w:rsidR="00644314" w:rsidRPr="00D00F3D">
        <w:rPr>
          <w:rFonts w:ascii="Arial" w:eastAsia="Times New Roman" w:hAnsi="Arial" w:cs="Arial"/>
          <w:color w:val="000000" w:themeColor="text1"/>
          <w:sz w:val="22"/>
          <w:szCs w:val="22"/>
        </w:rPr>
        <w:t>”</w:t>
      </w:r>
      <w:r w:rsidR="00DE2228" w:rsidRPr="00D00F3D">
        <w:rPr>
          <w:rFonts w:ascii="Arial" w:eastAsia="Times New Roman" w:hAnsi="Arial" w:cs="Arial"/>
          <w:color w:val="000000" w:themeColor="text1"/>
          <w:sz w:val="22"/>
          <w:szCs w:val="22"/>
        </w:rPr>
        <w:t xml:space="preserve"> identity of Hong Kong’s present.</w:t>
      </w:r>
      <w:r w:rsidR="00EA1BDE" w:rsidRPr="00D00F3D">
        <w:rPr>
          <w:rFonts w:ascii="Arial" w:eastAsia="Times New Roman" w:hAnsi="Arial" w:cs="Arial"/>
          <w:color w:val="000000" w:themeColor="text1"/>
          <w:sz w:val="22"/>
          <w:szCs w:val="22"/>
        </w:rPr>
        <w:t xml:space="preserve"> As I investigate </w:t>
      </w:r>
      <w:r w:rsidR="00564218" w:rsidRPr="00D00F3D">
        <w:rPr>
          <w:rFonts w:ascii="Arial" w:eastAsia="Times New Roman" w:hAnsi="Arial" w:cs="Arial"/>
          <w:color w:val="000000" w:themeColor="text1"/>
          <w:sz w:val="22"/>
          <w:szCs w:val="22"/>
        </w:rPr>
        <w:t>the idea of</w:t>
      </w:r>
      <w:r w:rsidR="000140B5" w:rsidRPr="00D00F3D">
        <w:rPr>
          <w:rFonts w:ascii="Arial" w:eastAsia="Times New Roman" w:hAnsi="Arial" w:cs="Arial"/>
          <w:color w:val="000000" w:themeColor="text1"/>
          <w:sz w:val="22"/>
          <w:szCs w:val="22"/>
        </w:rPr>
        <w:t xml:space="preserve"> present</w:t>
      </w:r>
      <w:r w:rsidR="000606F6" w:rsidRPr="00D00F3D">
        <w:rPr>
          <w:rFonts w:ascii="Arial" w:eastAsia="Times New Roman" w:hAnsi="Arial" w:cs="Arial"/>
          <w:color w:val="000000" w:themeColor="text1"/>
          <w:sz w:val="22"/>
          <w:szCs w:val="22"/>
        </w:rPr>
        <w:t xml:space="preserve"> day</w:t>
      </w:r>
      <w:r w:rsidR="000140B5" w:rsidRPr="00D00F3D">
        <w:rPr>
          <w:rFonts w:ascii="Arial" w:eastAsia="Times New Roman" w:hAnsi="Arial" w:cs="Arial"/>
          <w:color w:val="000000" w:themeColor="text1"/>
          <w:sz w:val="22"/>
          <w:szCs w:val="22"/>
        </w:rPr>
        <w:t xml:space="preserve"> </w:t>
      </w:r>
      <w:r w:rsidR="00EA1BDE" w:rsidRPr="00D00F3D">
        <w:rPr>
          <w:rFonts w:ascii="Arial" w:eastAsia="Times New Roman" w:hAnsi="Arial" w:cs="Arial"/>
          <w:color w:val="000000" w:themeColor="text1"/>
          <w:sz w:val="22"/>
          <w:szCs w:val="22"/>
        </w:rPr>
        <w:t xml:space="preserve">collective consciousness, my study does not seek to homogenise the </w:t>
      </w:r>
      <w:r w:rsidR="00EB7F72" w:rsidRPr="00D00F3D">
        <w:rPr>
          <w:rFonts w:ascii="Arial" w:eastAsia="Times New Roman" w:hAnsi="Arial" w:cs="Arial"/>
          <w:color w:val="000000" w:themeColor="text1"/>
          <w:sz w:val="22"/>
          <w:szCs w:val="22"/>
        </w:rPr>
        <w:t xml:space="preserve">diverse range of </w:t>
      </w:r>
      <w:r w:rsidR="00EA1BDE" w:rsidRPr="00D00F3D">
        <w:rPr>
          <w:rFonts w:ascii="Arial" w:eastAsia="Times New Roman" w:hAnsi="Arial" w:cs="Arial"/>
          <w:color w:val="000000" w:themeColor="text1"/>
          <w:sz w:val="22"/>
          <w:szCs w:val="22"/>
        </w:rPr>
        <w:t xml:space="preserve">perspectives </w:t>
      </w:r>
      <w:r w:rsidR="00EB7F72" w:rsidRPr="00D00F3D">
        <w:rPr>
          <w:rFonts w:ascii="Arial" w:eastAsia="Times New Roman" w:hAnsi="Arial" w:cs="Arial"/>
          <w:color w:val="000000" w:themeColor="text1"/>
          <w:sz w:val="22"/>
          <w:szCs w:val="22"/>
        </w:rPr>
        <w:t xml:space="preserve">that constitute the </w:t>
      </w:r>
      <w:r w:rsidR="006E6168" w:rsidRPr="00D00F3D">
        <w:rPr>
          <w:rFonts w:ascii="Arial" w:eastAsia="Times New Roman" w:hAnsi="Arial" w:cs="Arial"/>
          <w:color w:val="000000" w:themeColor="text1"/>
          <w:sz w:val="22"/>
          <w:szCs w:val="22"/>
        </w:rPr>
        <w:t xml:space="preserve">body of </w:t>
      </w:r>
      <w:r w:rsidR="00EB7F72" w:rsidRPr="00D00F3D">
        <w:rPr>
          <w:rFonts w:ascii="Arial" w:eastAsia="Times New Roman" w:hAnsi="Arial" w:cs="Arial"/>
          <w:color w:val="000000" w:themeColor="text1"/>
          <w:sz w:val="22"/>
          <w:szCs w:val="22"/>
        </w:rPr>
        <w:t xml:space="preserve">English language </w:t>
      </w:r>
      <w:r w:rsidR="006E6168" w:rsidRPr="00D00F3D">
        <w:rPr>
          <w:rFonts w:ascii="Arial" w:eastAsia="Times New Roman" w:hAnsi="Arial" w:cs="Arial"/>
          <w:color w:val="000000" w:themeColor="text1"/>
          <w:sz w:val="22"/>
          <w:szCs w:val="22"/>
        </w:rPr>
        <w:t xml:space="preserve">identity discourse, </w:t>
      </w:r>
      <w:r w:rsidR="00EA1BDE" w:rsidRPr="00D00F3D">
        <w:rPr>
          <w:rFonts w:ascii="Arial" w:eastAsia="Times New Roman" w:hAnsi="Arial" w:cs="Arial"/>
          <w:color w:val="000000" w:themeColor="text1"/>
          <w:sz w:val="22"/>
          <w:szCs w:val="22"/>
        </w:rPr>
        <w:t>but instead to highlight common narrative methods of representing and responding to Hong Kong’s temporal</w:t>
      </w:r>
      <w:r w:rsidR="00966C79" w:rsidRPr="00D00F3D">
        <w:rPr>
          <w:rFonts w:ascii="Arial" w:eastAsia="Times New Roman" w:hAnsi="Arial" w:cs="Arial"/>
          <w:color w:val="000000" w:themeColor="text1"/>
          <w:sz w:val="22"/>
          <w:szCs w:val="22"/>
        </w:rPr>
        <w:t xml:space="preserve"> inbetween</w:t>
      </w:r>
      <w:r w:rsidR="00951E89" w:rsidRPr="00D00F3D">
        <w:rPr>
          <w:rFonts w:ascii="Arial" w:eastAsia="Times New Roman" w:hAnsi="Arial" w:cs="Arial"/>
          <w:color w:val="000000" w:themeColor="text1"/>
          <w:sz w:val="22"/>
          <w:szCs w:val="22"/>
        </w:rPr>
        <w:t>-</w:t>
      </w:r>
      <w:r w:rsidR="00966C79" w:rsidRPr="00D00F3D">
        <w:rPr>
          <w:rFonts w:ascii="Arial" w:eastAsia="Times New Roman" w:hAnsi="Arial" w:cs="Arial"/>
          <w:color w:val="000000" w:themeColor="text1"/>
          <w:sz w:val="22"/>
          <w:szCs w:val="22"/>
        </w:rPr>
        <w:t>ness</w:t>
      </w:r>
      <w:r w:rsidR="00B316B7" w:rsidRPr="00D00F3D">
        <w:rPr>
          <w:rFonts w:ascii="Arial" w:eastAsia="Times New Roman" w:hAnsi="Arial" w:cs="Arial"/>
          <w:color w:val="000000" w:themeColor="text1"/>
          <w:sz w:val="22"/>
          <w:szCs w:val="22"/>
        </w:rPr>
        <w:t>.</w:t>
      </w:r>
    </w:p>
    <w:p w14:paraId="22D4853C" w14:textId="77777777" w:rsidR="00BC3CA6" w:rsidRPr="00D00F3D" w:rsidRDefault="00BC3CA6" w:rsidP="00D00F3D">
      <w:pPr>
        <w:spacing w:after="0" w:line="360" w:lineRule="auto"/>
        <w:rPr>
          <w:rFonts w:ascii="Arial" w:eastAsia="Times New Roman" w:hAnsi="Arial" w:cs="Arial"/>
          <w:color w:val="000000" w:themeColor="text1"/>
          <w:sz w:val="22"/>
          <w:szCs w:val="22"/>
        </w:rPr>
      </w:pPr>
    </w:p>
    <w:p w14:paraId="0B9524DF" w14:textId="77777777" w:rsidR="00982311" w:rsidRPr="00D00F3D" w:rsidRDefault="00982311" w:rsidP="00D00F3D">
      <w:pPr>
        <w:spacing w:after="0" w:line="360" w:lineRule="auto"/>
        <w:rPr>
          <w:rFonts w:ascii="Arial" w:hAnsi="Arial" w:cs="Arial"/>
          <w:sz w:val="22"/>
          <w:szCs w:val="22"/>
          <w:lang w:eastAsia="en-GB"/>
        </w:rPr>
      </w:pPr>
    </w:p>
    <w:p w14:paraId="7C0AB779" w14:textId="2E0BBC38" w:rsidR="00954F54" w:rsidRPr="00D00F3D" w:rsidRDefault="00AE4FFD" w:rsidP="00D00F3D">
      <w:pPr>
        <w:spacing w:line="360" w:lineRule="auto"/>
        <w:rPr>
          <w:rFonts w:ascii="Arial" w:eastAsia="Times New Roman" w:hAnsi="Arial" w:cs="Arial"/>
          <w:b/>
          <w:bCs/>
          <w:color w:val="000000" w:themeColor="text1"/>
          <w:sz w:val="22"/>
          <w:szCs w:val="22"/>
        </w:rPr>
      </w:pPr>
      <w:r w:rsidRPr="00D00F3D">
        <w:rPr>
          <w:rFonts w:ascii="Arial" w:eastAsia="Times New Roman" w:hAnsi="Arial" w:cs="Arial"/>
          <w:b/>
          <w:bCs/>
          <w:color w:val="000000" w:themeColor="text1"/>
          <w:sz w:val="22"/>
          <w:szCs w:val="22"/>
        </w:rPr>
        <w:t>“</w:t>
      </w:r>
      <w:r w:rsidR="00954F54" w:rsidRPr="00D00F3D">
        <w:rPr>
          <w:rFonts w:ascii="Arial" w:eastAsia="Times New Roman" w:hAnsi="Arial" w:cs="Arial"/>
          <w:b/>
          <w:bCs/>
          <w:color w:val="000000" w:themeColor="text1"/>
          <w:sz w:val="22"/>
          <w:szCs w:val="22"/>
        </w:rPr>
        <w:t>Nation-Building</w:t>
      </w:r>
      <w:r w:rsidRPr="00D00F3D">
        <w:rPr>
          <w:rFonts w:ascii="Arial" w:eastAsia="Times New Roman" w:hAnsi="Arial" w:cs="Arial"/>
          <w:b/>
          <w:bCs/>
          <w:color w:val="000000" w:themeColor="text1"/>
          <w:sz w:val="22"/>
          <w:szCs w:val="22"/>
        </w:rPr>
        <w:t>”</w:t>
      </w:r>
      <w:r w:rsidR="00954F54" w:rsidRPr="00D00F3D">
        <w:rPr>
          <w:rFonts w:ascii="Arial" w:eastAsia="Times New Roman" w:hAnsi="Arial" w:cs="Arial"/>
          <w:b/>
          <w:bCs/>
          <w:color w:val="000000" w:themeColor="text1"/>
          <w:sz w:val="22"/>
          <w:szCs w:val="22"/>
        </w:rPr>
        <w:t xml:space="preserve"> </w:t>
      </w:r>
      <w:r w:rsidR="00BC4FDC" w:rsidRPr="00D00F3D">
        <w:rPr>
          <w:rFonts w:ascii="Arial" w:eastAsia="Times New Roman" w:hAnsi="Arial" w:cs="Arial"/>
          <w:b/>
          <w:bCs/>
          <w:color w:val="000000" w:themeColor="text1"/>
          <w:sz w:val="22"/>
          <w:szCs w:val="22"/>
        </w:rPr>
        <w:t>U</w:t>
      </w:r>
      <w:r w:rsidR="00500F8A" w:rsidRPr="00D00F3D">
        <w:rPr>
          <w:rFonts w:ascii="Arial" w:eastAsia="Times New Roman" w:hAnsi="Arial" w:cs="Arial"/>
          <w:b/>
          <w:bCs/>
          <w:color w:val="000000" w:themeColor="text1"/>
          <w:sz w:val="22"/>
          <w:szCs w:val="22"/>
        </w:rPr>
        <w:t xml:space="preserve">p </w:t>
      </w:r>
      <w:r w:rsidR="00BC4FDC" w:rsidRPr="00D00F3D">
        <w:rPr>
          <w:rFonts w:ascii="Arial" w:eastAsia="Times New Roman" w:hAnsi="Arial" w:cs="Arial"/>
          <w:b/>
          <w:bCs/>
          <w:color w:val="000000" w:themeColor="text1"/>
          <w:sz w:val="22"/>
          <w:szCs w:val="22"/>
        </w:rPr>
        <w:t>T</w:t>
      </w:r>
      <w:r w:rsidR="00500F8A" w:rsidRPr="00D00F3D">
        <w:rPr>
          <w:rFonts w:ascii="Arial" w:eastAsia="Times New Roman" w:hAnsi="Arial" w:cs="Arial"/>
          <w:b/>
          <w:bCs/>
          <w:color w:val="000000" w:themeColor="text1"/>
          <w:sz w:val="22"/>
          <w:szCs w:val="22"/>
        </w:rPr>
        <w:t xml:space="preserve">o and </w:t>
      </w:r>
      <w:r w:rsidR="00BC4FDC" w:rsidRPr="00D00F3D">
        <w:rPr>
          <w:rFonts w:ascii="Arial" w:eastAsia="Times New Roman" w:hAnsi="Arial" w:cs="Arial"/>
          <w:b/>
          <w:bCs/>
          <w:color w:val="000000" w:themeColor="text1"/>
          <w:sz w:val="22"/>
          <w:szCs w:val="22"/>
        </w:rPr>
        <w:t>A</w:t>
      </w:r>
      <w:r w:rsidR="000606F6" w:rsidRPr="00D00F3D">
        <w:rPr>
          <w:rFonts w:ascii="Arial" w:eastAsia="Times New Roman" w:hAnsi="Arial" w:cs="Arial"/>
          <w:b/>
          <w:bCs/>
          <w:color w:val="000000" w:themeColor="text1"/>
          <w:sz w:val="22"/>
          <w:szCs w:val="22"/>
        </w:rPr>
        <w:t>round</w:t>
      </w:r>
      <w:r w:rsidR="00954F54" w:rsidRPr="00D00F3D">
        <w:rPr>
          <w:rFonts w:ascii="Arial" w:eastAsia="Times New Roman" w:hAnsi="Arial" w:cs="Arial"/>
          <w:b/>
          <w:bCs/>
          <w:color w:val="000000" w:themeColor="text1"/>
          <w:sz w:val="22"/>
          <w:szCs w:val="22"/>
        </w:rPr>
        <w:t xml:space="preserve"> 1997</w:t>
      </w:r>
    </w:p>
    <w:p w14:paraId="308C90D7" w14:textId="3D6C9597" w:rsidR="00984AA4" w:rsidRPr="00D00F3D" w:rsidRDefault="002F6DB8" w:rsidP="00D00F3D">
      <w:pPr>
        <w:spacing w:line="360" w:lineRule="auto"/>
        <w:ind w:firstLine="720"/>
        <w:rPr>
          <w:rFonts w:ascii="Arial" w:eastAsia="Times New Roman" w:hAnsi="Arial" w:cs="Arial"/>
          <w:color w:val="000000"/>
          <w:sz w:val="22"/>
          <w:szCs w:val="22"/>
          <w:lang w:eastAsia="en-GB"/>
        </w:rPr>
      </w:pPr>
      <w:r w:rsidRPr="00D00F3D">
        <w:rPr>
          <w:rFonts w:ascii="Arial" w:hAnsi="Arial" w:cs="Arial"/>
          <w:sz w:val="22"/>
          <w:szCs w:val="22"/>
        </w:rPr>
        <w:t>The imaginative processes that underpin Suyin’s picture of Hong Kong identity</w:t>
      </w:r>
      <w:r w:rsidR="00564218" w:rsidRPr="00D00F3D">
        <w:rPr>
          <w:rFonts w:ascii="Arial" w:hAnsi="Arial" w:cs="Arial"/>
          <w:sz w:val="22"/>
          <w:szCs w:val="22"/>
        </w:rPr>
        <w:t>,</w:t>
      </w:r>
      <w:r w:rsidRPr="00D00F3D">
        <w:rPr>
          <w:rFonts w:ascii="Arial" w:hAnsi="Arial" w:cs="Arial"/>
          <w:sz w:val="22"/>
          <w:szCs w:val="22"/>
        </w:rPr>
        <w:t xml:space="preserve"> </w:t>
      </w:r>
      <w:r w:rsidR="00564218" w:rsidRPr="00D00F3D">
        <w:rPr>
          <w:rFonts w:ascii="Arial" w:hAnsi="Arial" w:cs="Arial"/>
          <w:sz w:val="22"/>
          <w:szCs w:val="22"/>
        </w:rPr>
        <w:t>such as</w:t>
      </w:r>
      <w:r w:rsidR="003F47C5" w:rsidRPr="00D00F3D">
        <w:rPr>
          <w:rFonts w:ascii="Arial" w:hAnsi="Arial" w:cs="Arial"/>
          <w:sz w:val="22"/>
          <w:szCs w:val="22"/>
        </w:rPr>
        <w:t xml:space="preserve"> socio-political and economic uncertainty,</w:t>
      </w:r>
      <w:r w:rsidR="00564218" w:rsidRPr="00D00F3D">
        <w:rPr>
          <w:rFonts w:ascii="Arial" w:hAnsi="Arial" w:cs="Arial"/>
          <w:sz w:val="22"/>
          <w:szCs w:val="22"/>
        </w:rPr>
        <w:t xml:space="preserve"> </w:t>
      </w:r>
      <w:r w:rsidR="003F47C5" w:rsidRPr="00D00F3D">
        <w:rPr>
          <w:rFonts w:ascii="Arial" w:hAnsi="Arial" w:cs="Arial"/>
          <w:sz w:val="22"/>
          <w:szCs w:val="22"/>
        </w:rPr>
        <w:t>the</w:t>
      </w:r>
      <w:r w:rsidR="00564218" w:rsidRPr="00D00F3D">
        <w:rPr>
          <w:rFonts w:ascii="Arial" w:hAnsi="Arial" w:cs="Arial"/>
          <w:sz w:val="22"/>
          <w:szCs w:val="22"/>
        </w:rPr>
        <w:t xml:space="preserve"> search f</w:t>
      </w:r>
      <w:r w:rsidR="00966C79" w:rsidRPr="00D00F3D">
        <w:rPr>
          <w:rFonts w:ascii="Arial" w:hAnsi="Arial" w:cs="Arial"/>
          <w:sz w:val="22"/>
          <w:szCs w:val="22"/>
        </w:rPr>
        <w:t>or</w:t>
      </w:r>
      <w:r w:rsidR="00564218" w:rsidRPr="00D00F3D">
        <w:rPr>
          <w:rFonts w:ascii="Arial" w:hAnsi="Arial" w:cs="Arial"/>
          <w:sz w:val="22"/>
          <w:szCs w:val="22"/>
        </w:rPr>
        <w:t xml:space="preserve"> </w:t>
      </w:r>
      <w:r w:rsidR="00966C79" w:rsidRPr="00D00F3D">
        <w:rPr>
          <w:rFonts w:ascii="Arial" w:hAnsi="Arial" w:cs="Arial"/>
          <w:sz w:val="22"/>
          <w:szCs w:val="22"/>
        </w:rPr>
        <w:t xml:space="preserve">an anchor for identity </w:t>
      </w:r>
      <w:r w:rsidR="00564218" w:rsidRPr="00D00F3D">
        <w:rPr>
          <w:rFonts w:ascii="Arial" w:hAnsi="Arial" w:cs="Arial"/>
          <w:sz w:val="22"/>
          <w:szCs w:val="22"/>
        </w:rPr>
        <w:t>and emotional attachments</w:t>
      </w:r>
      <w:r w:rsidR="00966C79" w:rsidRPr="00D00F3D">
        <w:rPr>
          <w:rFonts w:ascii="Arial" w:hAnsi="Arial" w:cs="Arial"/>
          <w:sz w:val="22"/>
          <w:szCs w:val="22"/>
        </w:rPr>
        <w:t xml:space="preserve"> to space</w:t>
      </w:r>
      <w:r w:rsidR="00564218" w:rsidRPr="00D00F3D">
        <w:rPr>
          <w:rFonts w:ascii="Arial" w:hAnsi="Arial" w:cs="Arial"/>
          <w:sz w:val="22"/>
          <w:szCs w:val="22"/>
        </w:rPr>
        <w:t xml:space="preserve">, </w:t>
      </w:r>
      <w:r w:rsidRPr="00D00F3D">
        <w:rPr>
          <w:rFonts w:ascii="Arial" w:hAnsi="Arial" w:cs="Arial"/>
          <w:sz w:val="22"/>
          <w:szCs w:val="22"/>
        </w:rPr>
        <w:t xml:space="preserve">remain central </w:t>
      </w:r>
      <w:r w:rsidR="00B316B7" w:rsidRPr="00D00F3D">
        <w:rPr>
          <w:rFonts w:ascii="Arial" w:hAnsi="Arial" w:cs="Arial"/>
          <w:sz w:val="22"/>
          <w:szCs w:val="22"/>
        </w:rPr>
        <w:t>throughout</w:t>
      </w:r>
      <w:r w:rsidR="003F47C5" w:rsidRPr="00D00F3D">
        <w:rPr>
          <w:rFonts w:ascii="Arial" w:hAnsi="Arial" w:cs="Arial"/>
          <w:sz w:val="22"/>
          <w:szCs w:val="22"/>
        </w:rPr>
        <w:t xml:space="preserve"> </w:t>
      </w:r>
      <w:r w:rsidR="00B316B7" w:rsidRPr="00D00F3D">
        <w:rPr>
          <w:rFonts w:ascii="Arial" w:hAnsi="Arial" w:cs="Arial"/>
          <w:sz w:val="22"/>
          <w:szCs w:val="22"/>
        </w:rPr>
        <w:t xml:space="preserve">the </w:t>
      </w:r>
      <w:r w:rsidR="008415E9" w:rsidRPr="00D00F3D">
        <w:rPr>
          <w:rFonts w:ascii="Arial" w:hAnsi="Arial" w:cs="Arial"/>
          <w:sz w:val="22"/>
          <w:szCs w:val="22"/>
        </w:rPr>
        <w:t>eighties, in texts like Lee Ding</w:t>
      </w:r>
      <w:r w:rsidR="00F42DE8" w:rsidRPr="00D00F3D">
        <w:rPr>
          <w:rFonts w:ascii="Arial" w:hAnsi="Arial" w:cs="Arial"/>
          <w:sz w:val="22"/>
          <w:szCs w:val="22"/>
        </w:rPr>
        <w:t xml:space="preserve"> </w:t>
      </w:r>
      <w:r w:rsidR="008415E9" w:rsidRPr="00D00F3D">
        <w:rPr>
          <w:rFonts w:ascii="Arial" w:hAnsi="Arial" w:cs="Arial"/>
          <w:sz w:val="22"/>
          <w:szCs w:val="22"/>
        </w:rPr>
        <w:t xml:space="preserve">Fai’s </w:t>
      </w:r>
      <w:r w:rsidR="008415E9" w:rsidRPr="00D00F3D">
        <w:rPr>
          <w:rFonts w:ascii="Arial" w:hAnsi="Arial" w:cs="Arial"/>
          <w:i/>
          <w:iCs/>
          <w:sz w:val="22"/>
          <w:szCs w:val="22"/>
        </w:rPr>
        <w:t xml:space="preserve">Running </w:t>
      </w:r>
      <w:r w:rsidR="007318FD" w:rsidRPr="00D00F3D">
        <w:rPr>
          <w:rFonts w:ascii="Arial" w:hAnsi="Arial" w:cs="Arial"/>
          <w:i/>
          <w:iCs/>
          <w:sz w:val="22"/>
          <w:szCs w:val="22"/>
        </w:rPr>
        <w:t>Dog</w:t>
      </w:r>
      <w:r w:rsidR="007318FD" w:rsidRPr="00D00F3D">
        <w:rPr>
          <w:rFonts w:ascii="Arial" w:hAnsi="Arial" w:cs="Arial"/>
          <w:sz w:val="22"/>
          <w:szCs w:val="22"/>
        </w:rPr>
        <w:t xml:space="preserve">, the </w:t>
      </w:r>
      <w:r w:rsidR="003F47C5" w:rsidRPr="00D00F3D">
        <w:rPr>
          <w:rFonts w:ascii="Arial" w:hAnsi="Arial" w:cs="Arial"/>
          <w:sz w:val="22"/>
          <w:szCs w:val="22"/>
        </w:rPr>
        <w:t>nineties</w:t>
      </w:r>
      <w:r w:rsidR="007318FD" w:rsidRPr="00D00F3D">
        <w:rPr>
          <w:rFonts w:ascii="Arial" w:hAnsi="Arial" w:cs="Arial"/>
          <w:sz w:val="22"/>
          <w:szCs w:val="22"/>
        </w:rPr>
        <w:t xml:space="preserve">, in novels like Paul Theroux’s </w:t>
      </w:r>
      <w:r w:rsidR="007318FD" w:rsidRPr="00D00F3D">
        <w:rPr>
          <w:rFonts w:ascii="Arial" w:hAnsi="Arial" w:cs="Arial"/>
          <w:i/>
          <w:iCs/>
          <w:sz w:val="22"/>
          <w:szCs w:val="22"/>
        </w:rPr>
        <w:t>Kowloon Tong</w:t>
      </w:r>
      <w:r w:rsidR="007318FD" w:rsidRPr="00D00F3D">
        <w:rPr>
          <w:rFonts w:ascii="Arial" w:hAnsi="Arial" w:cs="Arial"/>
          <w:sz w:val="22"/>
          <w:szCs w:val="22"/>
        </w:rPr>
        <w:t>,</w:t>
      </w:r>
      <w:r w:rsidR="003F47C5" w:rsidRPr="00D00F3D">
        <w:rPr>
          <w:rFonts w:ascii="Arial" w:hAnsi="Arial" w:cs="Arial"/>
          <w:sz w:val="22"/>
          <w:szCs w:val="22"/>
        </w:rPr>
        <w:t xml:space="preserve"> and beyond,</w:t>
      </w:r>
      <w:r w:rsidR="007318FD" w:rsidRPr="00D00F3D">
        <w:rPr>
          <w:rFonts w:ascii="Arial" w:hAnsi="Arial" w:cs="Arial"/>
          <w:sz w:val="22"/>
          <w:szCs w:val="22"/>
        </w:rPr>
        <w:t xml:space="preserve"> in writing such as Xu Xi’s </w:t>
      </w:r>
      <w:r w:rsidR="00BF4F5B" w:rsidRPr="00D00F3D">
        <w:rPr>
          <w:rFonts w:ascii="Arial" w:hAnsi="Arial" w:cs="Arial"/>
          <w:i/>
          <w:iCs/>
          <w:sz w:val="22"/>
          <w:szCs w:val="22"/>
        </w:rPr>
        <w:t xml:space="preserve">The </w:t>
      </w:r>
      <w:r w:rsidR="007318FD" w:rsidRPr="00D00F3D">
        <w:rPr>
          <w:rFonts w:ascii="Arial" w:hAnsi="Arial" w:cs="Arial"/>
          <w:i/>
          <w:iCs/>
          <w:sz w:val="22"/>
          <w:szCs w:val="22"/>
        </w:rPr>
        <w:t>Unwalled City</w:t>
      </w:r>
      <w:r w:rsidR="006B3A9E" w:rsidRPr="00D00F3D">
        <w:rPr>
          <w:rFonts w:ascii="Arial" w:hAnsi="Arial" w:cs="Arial"/>
          <w:sz w:val="22"/>
          <w:szCs w:val="22"/>
        </w:rPr>
        <w:t>.</w:t>
      </w:r>
      <w:r w:rsidR="00BF4F5B" w:rsidRPr="00D00F3D">
        <w:rPr>
          <w:rFonts w:ascii="Arial" w:hAnsi="Arial" w:cs="Arial"/>
          <w:sz w:val="22"/>
          <w:szCs w:val="22"/>
        </w:rPr>
        <w:t xml:space="preserve"> </w:t>
      </w:r>
      <w:r w:rsidR="00B316B7" w:rsidRPr="00D00F3D">
        <w:rPr>
          <w:rFonts w:ascii="Arial" w:hAnsi="Arial" w:cs="Arial"/>
          <w:sz w:val="22"/>
          <w:szCs w:val="22"/>
        </w:rPr>
        <w:t xml:space="preserve">This uncertainly is particularly </w:t>
      </w:r>
      <w:r w:rsidR="00B316B7" w:rsidRPr="00D00F3D">
        <w:rPr>
          <w:rFonts w:ascii="Arial" w:hAnsi="Arial" w:cs="Arial"/>
          <w:sz w:val="22"/>
          <w:szCs w:val="22"/>
        </w:rPr>
        <w:lastRenderedPageBreak/>
        <w:t xml:space="preserve">prevalent in narratives concerned in some way with the 1997 handover. </w:t>
      </w:r>
      <w:r w:rsidR="006B3A9E" w:rsidRPr="00D00F3D">
        <w:rPr>
          <w:rFonts w:ascii="Arial" w:hAnsi="Arial" w:cs="Arial"/>
          <w:i/>
          <w:iCs/>
          <w:sz w:val="22"/>
          <w:szCs w:val="22"/>
        </w:rPr>
        <w:t>Kowloon Tong</w:t>
      </w:r>
      <w:r w:rsidR="00182241" w:rsidRPr="00D00F3D">
        <w:rPr>
          <w:rFonts w:ascii="Arial" w:hAnsi="Arial" w:cs="Arial"/>
          <w:i/>
          <w:iCs/>
          <w:sz w:val="22"/>
          <w:szCs w:val="22"/>
        </w:rPr>
        <w:t xml:space="preserve"> </w:t>
      </w:r>
      <w:r w:rsidR="00182241" w:rsidRPr="00D00F3D">
        <w:rPr>
          <w:rFonts w:ascii="Arial" w:hAnsi="Arial" w:cs="Arial"/>
          <w:sz w:val="22"/>
          <w:szCs w:val="22"/>
        </w:rPr>
        <w:t>follows Bunt Mullard, a xenophobic, Hong Kong-born Englishman, as he struggles to defend his business against mainland businessman Hung, who he sees as a symbol of the impending Chinese takeover of Hong Kong</w:t>
      </w:r>
      <w:r w:rsidR="006B3A9E" w:rsidRPr="00D00F3D">
        <w:rPr>
          <w:rFonts w:ascii="Arial" w:hAnsi="Arial" w:cs="Arial"/>
          <w:sz w:val="22"/>
          <w:szCs w:val="22"/>
        </w:rPr>
        <w:t>.</w:t>
      </w:r>
      <w:r w:rsidR="00616BF6" w:rsidRPr="00D00F3D">
        <w:rPr>
          <w:rStyle w:val="FootnoteReference"/>
          <w:rFonts w:ascii="Arial" w:hAnsi="Arial" w:cs="Arial"/>
          <w:sz w:val="22"/>
          <w:szCs w:val="22"/>
        </w:rPr>
        <w:footnoteReference w:id="286"/>
      </w:r>
      <w:r w:rsidR="00BF4F5B" w:rsidRPr="00D00F3D">
        <w:rPr>
          <w:rFonts w:ascii="Arial" w:hAnsi="Arial" w:cs="Arial"/>
          <w:sz w:val="22"/>
          <w:szCs w:val="22"/>
        </w:rPr>
        <w:t xml:space="preserve"> </w:t>
      </w:r>
      <w:r w:rsidR="00182241" w:rsidRPr="00D00F3D">
        <w:rPr>
          <w:rFonts w:ascii="Arial" w:hAnsi="Arial" w:cs="Arial"/>
          <w:sz w:val="22"/>
          <w:szCs w:val="22"/>
        </w:rPr>
        <w:t xml:space="preserve">Writing after the handover, </w:t>
      </w:r>
      <w:r w:rsidR="006B3A9E" w:rsidRPr="00D00F3D">
        <w:rPr>
          <w:rFonts w:ascii="Arial" w:hAnsi="Arial" w:cs="Arial"/>
          <w:sz w:val="22"/>
          <w:szCs w:val="22"/>
        </w:rPr>
        <w:t xml:space="preserve">Xu Xi </w:t>
      </w:r>
      <w:r w:rsidR="00BF4F5B" w:rsidRPr="00D00F3D">
        <w:rPr>
          <w:rFonts w:ascii="Arial" w:hAnsi="Arial" w:cs="Arial"/>
          <w:sz w:val="22"/>
          <w:szCs w:val="22"/>
        </w:rPr>
        <w:t xml:space="preserve">focuses on Hong Kong’s cosmopolitanism and aims to </w:t>
      </w:r>
      <w:r w:rsidR="006B3A9E" w:rsidRPr="00D00F3D">
        <w:rPr>
          <w:rFonts w:ascii="Arial" w:hAnsi="Arial" w:cs="Arial"/>
          <w:sz w:val="22"/>
          <w:szCs w:val="22"/>
        </w:rPr>
        <w:t>ground Hong Kong’s contemporary identity by weaving together narratives of local and</w:t>
      </w:r>
      <w:r w:rsidR="00BF4F5B" w:rsidRPr="00D00F3D">
        <w:rPr>
          <w:rFonts w:ascii="Arial" w:hAnsi="Arial" w:cs="Arial"/>
          <w:sz w:val="22"/>
          <w:szCs w:val="22"/>
        </w:rPr>
        <w:t xml:space="preserve"> </w:t>
      </w:r>
      <w:r w:rsidR="006B3A9E" w:rsidRPr="00D00F3D">
        <w:rPr>
          <w:rFonts w:ascii="Arial" w:hAnsi="Arial" w:cs="Arial"/>
          <w:sz w:val="22"/>
          <w:szCs w:val="22"/>
        </w:rPr>
        <w:t>interna</w:t>
      </w:r>
      <w:r w:rsidR="00BF4F5B" w:rsidRPr="00D00F3D">
        <w:rPr>
          <w:rFonts w:ascii="Arial" w:hAnsi="Arial" w:cs="Arial"/>
          <w:sz w:val="22"/>
          <w:szCs w:val="22"/>
        </w:rPr>
        <w:t xml:space="preserve">tional </w:t>
      </w:r>
      <w:r w:rsidR="006B3A9E" w:rsidRPr="00D00F3D">
        <w:rPr>
          <w:rFonts w:ascii="Arial" w:hAnsi="Arial" w:cs="Arial"/>
          <w:sz w:val="22"/>
          <w:szCs w:val="22"/>
        </w:rPr>
        <w:t xml:space="preserve">characters. Xu Xi </w:t>
      </w:r>
      <w:r w:rsidR="00B316B7" w:rsidRPr="00D00F3D">
        <w:rPr>
          <w:rFonts w:ascii="Arial" w:hAnsi="Arial" w:cs="Arial"/>
          <w:sz w:val="22"/>
          <w:szCs w:val="22"/>
        </w:rPr>
        <w:t>foregrounds</w:t>
      </w:r>
      <w:r w:rsidR="006B3A9E" w:rsidRPr="00D00F3D">
        <w:rPr>
          <w:rFonts w:ascii="Arial" w:hAnsi="Arial" w:cs="Arial"/>
          <w:sz w:val="22"/>
          <w:szCs w:val="22"/>
        </w:rPr>
        <w:t xml:space="preserve"> transnationalism </w:t>
      </w:r>
      <w:r w:rsidR="00B316B7" w:rsidRPr="00D00F3D">
        <w:rPr>
          <w:rFonts w:ascii="Arial" w:hAnsi="Arial" w:cs="Arial"/>
          <w:sz w:val="22"/>
          <w:szCs w:val="22"/>
        </w:rPr>
        <w:t xml:space="preserve">in </w:t>
      </w:r>
      <w:r w:rsidR="006B3A9E" w:rsidRPr="00D00F3D">
        <w:rPr>
          <w:rFonts w:ascii="Arial" w:hAnsi="Arial" w:cs="Arial"/>
          <w:sz w:val="22"/>
          <w:szCs w:val="22"/>
        </w:rPr>
        <w:t>her central characters including American photographer, Vince De Luca, internationally educated Hong Kong women Andanna Lee and Gail</w:t>
      </w:r>
      <w:r w:rsidR="00B316B7" w:rsidRPr="00D00F3D">
        <w:rPr>
          <w:rFonts w:ascii="Arial" w:hAnsi="Arial" w:cs="Arial"/>
          <w:sz w:val="22"/>
          <w:szCs w:val="22"/>
        </w:rPr>
        <w:t>. These characters</w:t>
      </w:r>
      <w:r w:rsidR="006B3A9E" w:rsidRPr="00D00F3D">
        <w:rPr>
          <w:rFonts w:ascii="Arial" w:hAnsi="Arial" w:cs="Arial"/>
          <w:sz w:val="22"/>
          <w:szCs w:val="22"/>
        </w:rPr>
        <w:t xml:space="preserve"> remain personally conflicted and </w:t>
      </w:r>
      <w:r w:rsidR="00B316B7" w:rsidRPr="00D00F3D">
        <w:rPr>
          <w:rFonts w:ascii="Arial" w:hAnsi="Arial" w:cs="Arial"/>
          <w:sz w:val="22"/>
          <w:szCs w:val="22"/>
        </w:rPr>
        <w:t>their narratives are characterised by instability</w:t>
      </w:r>
      <w:r w:rsidR="00BF4F5B" w:rsidRPr="00D00F3D">
        <w:rPr>
          <w:rFonts w:ascii="Arial" w:hAnsi="Arial" w:cs="Arial"/>
          <w:sz w:val="22"/>
          <w:szCs w:val="22"/>
        </w:rPr>
        <w:t>.</w:t>
      </w:r>
      <w:r w:rsidR="00616BF6" w:rsidRPr="00D00F3D">
        <w:rPr>
          <w:rStyle w:val="FootnoteReference"/>
          <w:rFonts w:ascii="Arial" w:hAnsi="Arial" w:cs="Arial"/>
          <w:sz w:val="22"/>
          <w:szCs w:val="22"/>
        </w:rPr>
        <w:footnoteReference w:id="287"/>
      </w:r>
      <w:r w:rsidR="006B3A9E" w:rsidRPr="00D00F3D">
        <w:rPr>
          <w:rFonts w:ascii="Arial" w:hAnsi="Arial" w:cs="Arial"/>
          <w:sz w:val="22"/>
          <w:szCs w:val="22"/>
        </w:rPr>
        <w:t xml:space="preserve"> </w:t>
      </w:r>
      <w:r w:rsidR="00182241" w:rsidRPr="00D00F3D">
        <w:rPr>
          <w:rFonts w:ascii="Arial" w:hAnsi="Arial" w:cs="Arial"/>
          <w:sz w:val="22"/>
          <w:szCs w:val="22"/>
        </w:rPr>
        <w:t xml:space="preserve">While Xu Xi’s novel is self-consciously progressive, seeking to move away from over-familiar East/West and China/Hong Kong binaries, Harshana Rambukwella describes how there is </w:t>
      </w:r>
      <w:r w:rsidR="00182241" w:rsidRPr="00D00F3D">
        <w:rPr>
          <w:rFonts w:ascii="Arial" w:hAnsi="Arial" w:cs="Arial"/>
          <w:color w:val="000000"/>
          <w:sz w:val="22"/>
          <w:szCs w:val="22"/>
          <w:shd w:val="clear" w:color="auto" w:fill="FFFFFF"/>
        </w:rPr>
        <w:t>‘little character or plot development resulting in a rather flat narrative structure which provides a somewhat static view of a set of intertwined lives’.</w:t>
      </w:r>
      <w:r w:rsidR="00616BF6" w:rsidRPr="00D00F3D">
        <w:rPr>
          <w:rStyle w:val="FootnoteReference"/>
          <w:rFonts w:ascii="Arial" w:hAnsi="Arial" w:cs="Arial"/>
          <w:color w:val="000000"/>
          <w:sz w:val="22"/>
          <w:szCs w:val="22"/>
          <w:shd w:val="clear" w:color="auto" w:fill="FFFFFF"/>
        </w:rPr>
        <w:footnoteReference w:id="288"/>
      </w:r>
      <w:r w:rsidR="00182241" w:rsidRPr="00D00F3D">
        <w:rPr>
          <w:rFonts w:ascii="Arial" w:hAnsi="Arial" w:cs="Arial"/>
          <w:color w:val="000000"/>
          <w:sz w:val="22"/>
          <w:szCs w:val="22"/>
          <w:shd w:val="clear" w:color="auto" w:fill="FFFFFF"/>
        </w:rPr>
        <w:t xml:space="preserve"> This feeling of </w:t>
      </w:r>
      <w:r w:rsidR="00616BF6" w:rsidRPr="00D00F3D">
        <w:rPr>
          <w:rFonts w:ascii="Arial" w:hAnsi="Arial" w:cs="Arial"/>
          <w:color w:val="000000"/>
          <w:sz w:val="22"/>
          <w:szCs w:val="22"/>
          <w:shd w:val="clear" w:color="auto" w:fill="FFFFFF"/>
        </w:rPr>
        <w:t>stasis cloaks the novel in the same sense of inbetween</w:t>
      </w:r>
      <w:r w:rsidR="00951E89" w:rsidRPr="00D00F3D">
        <w:rPr>
          <w:rFonts w:ascii="Arial" w:hAnsi="Arial" w:cs="Arial"/>
          <w:color w:val="000000"/>
          <w:sz w:val="22"/>
          <w:szCs w:val="22"/>
          <w:shd w:val="clear" w:color="auto" w:fill="FFFFFF"/>
        </w:rPr>
        <w:t>-</w:t>
      </w:r>
      <w:r w:rsidR="00616BF6" w:rsidRPr="00D00F3D">
        <w:rPr>
          <w:rFonts w:ascii="Arial" w:hAnsi="Arial" w:cs="Arial"/>
          <w:color w:val="000000"/>
          <w:sz w:val="22"/>
          <w:szCs w:val="22"/>
          <w:shd w:val="clear" w:color="auto" w:fill="FFFFFF"/>
        </w:rPr>
        <w:t xml:space="preserve">ness and subjective stagnation of Suyin’s Hong Kong.  </w:t>
      </w:r>
    </w:p>
    <w:p w14:paraId="7E92A04A" w14:textId="77777777" w:rsidR="00984AA4" w:rsidRPr="00D00F3D" w:rsidRDefault="00984AA4" w:rsidP="00D00F3D">
      <w:pPr>
        <w:spacing w:line="360" w:lineRule="auto"/>
        <w:ind w:firstLine="720"/>
        <w:rPr>
          <w:rFonts w:ascii="Arial" w:eastAsia="Times New Roman" w:hAnsi="Arial" w:cs="Arial"/>
          <w:color w:val="000000"/>
          <w:sz w:val="22"/>
          <w:szCs w:val="22"/>
          <w:lang w:eastAsia="en-GB"/>
        </w:rPr>
      </w:pPr>
    </w:p>
    <w:p w14:paraId="7136ADAC" w14:textId="3C19A986" w:rsidR="00856E5D" w:rsidRPr="00D00F3D" w:rsidRDefault="00500F8A" w:rsidP="00D00F3D">
      <w:pPr>
        <w:spacing w:line="360" w:lineRule="auto"/>
        <w:ind w:firstLine="720"/>
        <w:rPr>
          <w:rFonts w:ascii="Arial" w:eastAsia="Times New Roman" w:hAnsi="Arial" w:cs="Arial"/>
          <w:color w:val="000000"/>
          <w:sz w:val="22"/>
          <w:szCs w:val="22"/>
          <w:lang w:eastAsia="en-GB"/>
        </w:rPr>
      </w:pPr>
      <w:r w:rsidRPr="00D00F3D">
        <w:rPr>
          <w:rFonts w:ascii="Arial" w:eastAsia="Times New Roman" w:hAnsi="Arial" w:cs="Arial"/>
          <w:color w:val="000000"/>
          <w:sz w:val="22"/>
          <w:szCs w:val="22"/>
          <w:lang w:eastAsia="en-GB"/>
        </w:rPr>
        <w:t xml:space="preserve">Suyin’s </w:t>
      </w:r>
      <w:r w:rsidR="00984AA4" w:rsidRPr="00D00F3D">
        <w:rPr>
          <w:rFonts w:ascii="Arial" w:eastAsia="Times New Roman" w:hAnsi="Arial" w:cs="Arial"/>
          <w:color w:val="000000"/>
          <w:sz w:val="22"/>
          <w:szCs w:val="22"/>
          <w:lang w:eastAsia="en-GB"/>
        </w:rPr>
        <w:t xml:space="preserve">conflicting perspectives on globalisation as both a </w:t>
      </w:r>
      <w:r w:rsidR="00B316B7" w:rsidRPr="00D00F3D">
        <w:rPr>
          <w:rFonts w:ascii="Arial" w:eastAsia="Times New Roman" w:hAnsi="Arial" w:cs="Arial"/>
          <w:color w:val="000000"/>
          <w:sz w:val="22"/>
          <w:szCs w:val="22"/>
          <w:lang w:eastAsia="en-GB"/>
        </w:rPr>
        <w:t>har</w:t>
      </w:r>
      <w:r w:rsidR="00984AA4" w:rsidRPr="00D00F3D">
        <w:rPr>
          <w:rFonts w:ascii="Arial" w:eastAsia="Times New Roman" w:hAnsi="Arial" w:cs="Arial"/>
          <w:color w:val="000000"/>
          <w:sz w:val="22"/>
          <w:szCs w:val="22"/>
          <w:lang w:eastAsia="en-GB"/>
        </w:rPr>
        <w:t xml:space="preserve">binger of economic and social mobility and a driving wedge in socio-economic divisions are echoed in </w:t>
      </w:r>
      <w:r w:rsidR="00984AA4" w:rsidRPr="00D00F3D">
        <w:rPr>
          <w:rFonts w:ascii="Arial" w:hAnsi="Arial" w:cs="Arial"/>
          <w:color w:val="000000"/>
          <w:sz w:val="22"/>
          <w:szCs w:val="22"/>
          <w:shd w:val="clear" w:color="auto" w:fill="FFFFFF"/>
        </w:rPr>
        <w:t xml:space="preserve">Lee Ding Fai’s </w:t>
      </w:r>
      <w:r w:rsidR="00984AA4" w:rsidRPr="00D00F3D">
        <w:rPr>
          <w:rFonts w:ascii="Arial" w:hAnsi="Arial" w:cs="Arial"/>
          <w:i/>
          <w:iCs/>
          <w:color w:val="000000"/>
          <w:sz w:val="22"/>
          <w:szCs w:val="22"/>
          <w:shd w:val="clear" w:color="auto" w:fill="FFFFFF"/>
        </w:rPr>
        <w:t>Running Dog</w:t>
      </w:r>
      <w:r w:rsidR="00984AA4" w:rsidRPr="00D00F3D">
        <w:rPr>
          <w:rFonts w:ascii="Arial" w:hAnsi="Arial" w:cs="Arial"/>
          <w:color w:val="000000"/>
          <w:sz w:val="22"/>
          <w:szCs w:val="22"/>
          <w:shd w:val="clear" w:color="auto" w:fill="FFFFFF"/>
        </w:rPr>
        <w:t xml:space="preserve">. </w:t>
      </w:r>
      <w:r w:rsidR="007318FD" w:rsidRPr="00D00F3D">
        <w:rPr>
          <w:rFonts w:ascii="Arial" w:hAnsi="Arial" w:cs="Arial"/>
          <w:color w:val="000000"/>
          <w:sz w:val="22"/>
          <w:szCs w:val="22"/>
          <w:shd w:val="clear" w:color="auto" w:fill="FFFFFF"/>
        </w:rPr>
        <w:t>Lee</w:t>
      </w:r>
      <w:r w:rsidR="00984AA4" w:rsidRPr="00D00F3D">
        <w:rPr>
          <w:rFonts w:ascii="Arial" w:hAnsi="Arial" w:cs="Arial"/>
          <w:color w:val="000000"/>
          <w:sz w:val="22"/>
          <w:szCs w:val="22"/>
          <w:shd w:val="clear" w:color="auto" w:fill="FFFFFF"/>
        </w:rPr>
        <w:t xml:space="preserve"> explores the search for collective identity of the Chinese entrepreneurial class of the 1960’s amidst Hong Kong’s burgeoning laissez-fair</w:t>
      </w:r>
      <w:r w:rsidR="009E6DCB">
        <w:rPr>
          <w:rFonts w:ascii="Arial" w:hAnsi="Arial" w:cs="Arial"/>
          <w:color w:val="000000"/>
          <w:sz w:val="22"/>
          <w:szCs w:val="22"/>
          <w:shd w:val="clear" w:color="auto" w:fill="FFFFFF"/>
        </w:rPr>
        <w:t>e</w:t>
      </w:r>
      <w:r w:rsidR="00984AA4" w:rsidRPr="00D00F3D">
        <w:rPr>
          <w:rFonts w:ascii="Arial" w:hAnsi="Arial" w:cs="Arial"/>
          <w:color w:val="000000"/>
          <w:sz w:val="22"/>
          <w:szCs w:val="22"/>
          <w:shd w:val="clear" w:color="auto" w:fill="FFFFFF"/>
        </w:rPr>
        <w:t xml:space="preserve"> capitalist economy. The narrative follows Lee’s protagonist, Yau Man, an illegal immigrant from Canton whose rejection </w:t>
      </w:r>
      <w:r w:rsidR="009E6DCB">
        <w:rPr>
          <w:rFonts w:ascii="Arial" w:hAnsi="Arial" w:cs="Arial"/>
          <w:color w:val="000000"/>
          <w:sz w:val="22"/>
          <w:szCs w:val="22"/>
          <w:shd w:val="clear" w:color="auto" w:fill="FFFFFF"/>
        </w:rPr>
        <w:t xml:space="preserve">of </w:t>
      </w:r>
      <w:r w:rsidR="00984AA4" w:rsidRPr="00D00F3D">
        <w:rPr>
          <w:rFonts w:ascii="Arial" w:hAnsi="Arial" w:cs="Arial"/>
          <w:color w:val="000000"/>
          <w:sz w:val="22"/>
          <w:szCs w:val="22"/>
          <w:shd w:val="clear" w:color="auto" w:fill="FFFFFF"/>
        </w:rPr>
        <w:t xml:space="preserve">the dominant communist ideology of the mainland propels his economic pursuits in Hong Kong. Hong Kong is presented as a space of escape and opportunity, but always in relation to the bleak promises of the mainland, where he has been drafted to work in coal mines of the North. </w:t>
      </w:r>
      <w:r w:rsidR="00B316B7" w:rsidRPr="00D00F3D">
        <w:rPr>
          <w:rFonts w:ascii="Arial" w:hAnsi="Arial" w:cs="Arial"/>
          <w:color w:val="000000"/>
          <w:sz w:val="22"/>
          <w:szCs w:val="22"/>
          <w:shd w:val="clear" w:color="auto" w:fill="FFFFFF"/>
        </w:rPr>
        <w:t>The narrator reflects: ‘[His] bleak outlook, together with romantic notions he had developed from novels he read … prompted him to act’.</w:t>
      </w:r>
      <w:r w:rsidR="00B316B7" w:rsidRPr="00D00F3D">
        <w:rPr>
          <w:rStyle w:val="FootnoteReference"/>
          <w:rFonts w:ascii="Arial" w:hAnsi="Arial" w:cs="Arial"/>
          <w:color w:val="000000"/>
          <w:sz w:val="22"/>
          <w:szCs w:val="22"/>
          <w:shd w:val="clear" w:color="auto" w:fill="FFFFFF"/>
        </w:rPr>
        <w:footnoteReference w:id="289"/>
      </w:r>
      <w:r w:rsidR="00B316B7" w:rsidRPr="00D00F3D">
        <w:rPr>
          <w:rFonts w:ascii="Arial" w:hAnsi="Arial" w:cs="Arial"/>
          <w:color w:val="000000"/>
          <w:sz w:val="22"/>
          <w:szCs w:val="22"/>
          <w:shd w:val="clear" w:color="auto" w:fill="FFFFFF"/>
        </w:rPr>
        <w:t xml:space="preserve"> </w:t>
      </w:r>
      <w:r w:rsidR="00984AA4" w:rsidRPr="00D00F3D">
        <w:rPr>
          <w:rFonts w:ascii="Arial" w:hAnsi="Arial" w:cs="Arial"/>
          <w:color w:val="000000"/>
          <w:sz w:val="22"/>
          <w:szCs w:val="22"/>
          <w:shd w:val="clear" w:color="auto" w:fill="FFFFFF"/>
        </w:rPr>
        <w:t xml:space="preserve">Yau Man’s narrative is punctuated with the stories of other characters who explore their identities in a globalised context, both mobilised by opportunity of international trade and travel, and restricted by their </w:t>
      </w:r>
      <w:r w:rsidR="00984AA4" w:rsidRPr="00D00F3D">
        <w:rPr>
          <w:rFonts w:ascii="Arial" w:hAnsi="Arial" w:cs="Arial"/>
          <w:color w:val="000000"/>
          <w:sz w:val="22"/>
          <w:szCs w:val="22"/>
          <w:shd w:val="clear" w:color="auto" w:fill="FFFFFF"/>
        </w:rPr>
        <w:lastRenderedPageBreak/>
        <w:t>multiplicitous identities, and attachment to their Chinese culture.</w:t>
      </w:r>
      <w:r w:rsidR="00984AA4" w:rsidRPr="00D00F3D">
        <w:rPr>
          <w:rStyle w:val="FootnoteReference"/>
          <w:rFonts w:ascii="Arial" w:hAnsi="Arial" w:cs="Arial"/>
          <w:color w:val="000000"/>
          <w:sz w:val="22"/>
          <w:szCs w:val="22"/>
          <w:shd w:val="clear" w:color="auto" w:fill="FFFFFF"/>
        </w:rPr>
        <w:footnoteReference w:id="290"/>
      </w:r>
      <w:r w:rsidR="00984AA4" w:rsidRPr="00D00F3D">
        <w:rPr>
          <w:rFonts w:ascii="Arial" w:hAnsi="Arial" w:cs="Arial"/>
          <w:color w:val="000000"/>
          <w:sz w:val="22"/>
          <w:szCs w:val="22"/>
          <w:shd w:val="clear" w:color="auto" w:fill="FFFFFF"/>
        </w:rPr>
        <w:t xml:space="preserve"> While, Lee’s picture of 1960’s Hong Kong is perhaps more optimistic than narratives of the 1950’s,</w:t>
      </w:r>
      <w:r w:rsidR="00B316B7" w:rsidRPr="00D00F3D">
        <w:rPr>
          <w:rFonts w:ascii="Arial" w:hAnsi="Arial" w:cs="Arial"/>
          <w:color w:val="000000"/>
          <w:sz w:val="22"/>
          <w:szCs w:val="22"/>
          <w:shd w:val="clear" w:color="auto" w:fill="FFFFFF"/>
        </w:rPr>
        <w:t xml:space="preserve"> like</w:t>
      </w:r>
      <w:r w:rsidR="00984AA4" w:rsidRPr="00D00F3D">
        <w:rPr>
          <w:rFonts w:ascii="Arial" w:hAnsi="Arial" w:cs="Arial"/>
          <w:color w:val="000000"/>
          <w:sz w:val="22"/>
          <w:szCs w:val="22"/>
          <w:shd w:val="clear" w:color="auto" w:fill="FFFFFF"/>
        </w:rPr>
        <w:t xml:space="preserve"> </w:t>
      </w:r>
      <w:r w:rsidR="00984AA4" w:rsidRPr="00D00F3D">
        <w:rPr>
          <w:rFonts w:ascii="Arial" w:eastAsia="Times New Roman" w:hAnsi="Arial" w:cs="Arial"/>
          <w:color w:val="000000"/>
          <w:sz w:val="22"/>
          <w:szCs w:val="22"/>
          <w:lang w:val="en-US" w:eastAsia="en-GB"/>
        </w:rPr>
        <w:t xml:space="preserve">Coates’s </w:t>
      </w:r>
      <w:r w:rsidR="00984AA4" w:rsidRPr="00D00F3D">
        <w:rPr>
          <w:rFonts w:ascii="Arial" w:eastAsia="Times New Roman" w:hAnsi="Arial" w:cs="Arial"/>
          <w:i/>
          <w:iCs/>
          <w:color w:val="000000"/>
          <w:sz w:val="22"/>
          <w:szCs w:val="22"/>
          <w:lang w:val="en-US" w:eastAsia="en-GB"/>
        </w:rPr>
        <w:t>The Road</w:t>
      </w:r>
      <w:r w:rsidR="00984AA4" w:rsidRPr="00D00F3D">
        <w:rPr>
          <w:rFonts w:ascii="Arial" w:eastAsia="Times New Roman" w:hAnsi="Arial" w:cs="Arial"/>
          <w:color w:val="000000"/>
          <w:sz w:val="22"/>
          <w:szCs w:val="22"/>
          <w:lang w:val="en-US" w:eastAsia="en-GB"/>
        </w:rPr>
        <w:t xml:space="preserve">, </w:t>
      </w:r>
      <w:r w:rsidR="00B316B7" w:rsidRPr="00D00F3D">
        <w:rPr>
          <w:rFonts w:ascii="Arial" w:eastAsia="Times New Roman" w:hAnsi="Arial" w:cs="Arial"/>
          <w:color w:val="000000"/>
          <w:sz w:val="22"/>
          <w:szCs w:val="22"/>
          <w:lang w:val="en-US" w:eastAsia="en-GB"/>
        </w:rPr>
        <w:t>Lee</w:t>
      </w:r>
      <w:r w:rsidR="00984AA4" w:rsidRPr="00D00F3D">
        <w:rPr>
          <w:rFonts w:ascii="Arial" w:eastAsia="Times New Roman" w:hAnsi="Arial" w:cs="Arial"/>
          <w:color w:val="000000"/>
          <w:sz w:val="22"/>
          <w:szCs w:val="22"/>
          <w:lang w:val="en-US" w:eastAsia="en-GB"/>
        </w:rPr>
        <w:t xml:space="preserve"> model</w:t>
      </w:r>
      <w:r w:rsidR="00B316B7" w:rsidRPr="00D00F3D">
        <w:rPr>
          <w:rFonts w:ascii="Arial" w:eastAsia="Times New Roman" w:hAnsi="Arial" w:cs="Arial"/>
          <w:color w:val="000000"/>
          <w:sz w:val="22"/>
          <w:szCs w:val="22"/>
          <w:lang w:val="en-US" w:eastAsia="en-GB"/>
        </w:rPr>
        <w:t>s</w:t>
      </w:r>
      <w:r w:rsidR="00984AA4" w:rsidRPr="00D00F3D">
        <w:rPr>
          <w:rFonts w:ascii="Arial" w:eastAsia="Times New Roman" w:hAnsi="Arial" w:cs="Arial"/>
          <w:color w:val="000000"/>
          <w:sz w:val="22"/>
          <w:szCs w:val="22"/>
          <w:lang w:val="en-US" w:eastAsia="en-GB"/>
        </w:rPr>
        <w:t xml:space="preserve"> subject construction </w:t>
      </w:r>
      <w:r w:rsidR="00B316B7" w:rsidRPr="00D00F3D">
        <w:rPr>
          <w:rFonts w:ascii="Arial" w:eastAsia="Times New Roman" w:hAnsi="Arial" w:cs="Arial"/>
          <w:color w:val="000000"/>
          <w:sz w:val="22"/>
          <w:szCs w:val="22"/>
          <w:lang w:val="en-US" w:eastAsia="en-GB"/>
        </w:rPr>
        <w:t>as</w:t>
      </w:r>
      <w:r w:rsidR="00984AA4" w:rsidRPr="00D00F3D">
        <w:rPr>
          <w:rFonts w:ascii="Arial" w:eastAsia="Times New Roman" w:hAnsi="Arial" w:cs="Arial"/>
          <w:color w:val="000000"/>
          <w:sz w:val="22"/>
          <w:szCs w:val="22"/>
          <w:lang w:val="en-US" w:eastAsia="en-GB"/>
        </w:rPr>
        <w:t xml:space="preserve"> disorientating and unsettled. This unease </w:t>
      </w:r>
      <w:r w:rsidR="008415E9" w:rsidRPr="00D00F3D">
        <w:rPr>
          <w:rFonts w:ascii="Arial" w:eastAsia="Times New Roman" w:hAnsi="Arial" w:cs="Arial"/>
          <w:color w:val="000000"/>
          <w:sz w:val="22"/>
          <w:szCs w:val="22"/>
          <w:lang w:val="en-US" w:eastAsia="en-GB"/>
        </w:rPr>
        <w:t>grows as narrative</w:t>
      </w:r>
      <w:r w:rsidR="00B316B7" w:rsidRPr="00D00F3D">
        <w:rPr>
          <w:rFonts w:ascii="Arial" w:eastAsia="Times New Roman" w:hAnsi="Arial" w:cs="Arial"/>
          <w:color w:val="000000"/>
          <w:sz w:val="22"/>
          <w:szCs w:val="22"/>
          <w:lang w:val="en-US" w:eastAsia="en-GB"/>
        </w:rPr>
        <w:t>s</w:t>
      </w:r>
      <w:r w:rsidR="008415E9" w:rsidRPr="00D00F3D">
        <w:rPr>
          <w:rFonts w:ascii="Arial" w:eastAsia="Times New Roman" w:hAnsi="Arial" w:cs="Arial"/>
          <w:color w:val="000000"/>
          <w:sz w:val="22"/>
          <w:szCs w:val="22"/>
          <w:lang w:val="en-US" w:eastAsia="en-GB"/>
        </w:rPr>
        <w:t xml:space="preserve"> look increasingly towards the end of colonial governance.</w:t>
      </w:r>
      <w:r w:rsidR="00984AA4" w:rsidRPr="00D00F3D">
        <w:rPr>
          <w:rFonts w:ascii="Arial" w:eastAsia="Times New Roman" w:hAnsi="Arial" w:cs="Arial"/>
          <w:color w:val="000000"/>
          <w:sz w:val="22"/>
          <w:szCs w:val="22"/>
          <w:lang w:eastAsia="en-GB"/>
        </w:rPr>
        <w:t xml:space="preserve"> Christopher New’s </w:t>
      </w:r>
      <w:r w:rsidR="00984AA4" w:rsidRPr="00D00F3D">
        <w:rPr>
          <w:rFonts w:ascii="Arial" w:eastAsia="Times New Roman" w:hAnsi="Arial" w:cs="Arial"/>
          <w:i/>
          <w:iCs/>
          <w:color w:val="000000"/>
          <w:sz w:val="22"/>
          <w:szCs w:val="22"/>
          <w:lang w:eastAsia="en-GB"/>
        </w:rPr>
        <w:t>The Chinese Box</w:t>
      </w:r>
      <w:r w:rsidR="00B316B7" w:rsidRPr="00D00F3D">
        <w:rPr>
          <w:rFonts w:ascii="Arial" w:eastAsia="Times New Roman" w:hAnsi="Arial" w:cs="Arial"/>
          <w:color w:val="000000"/>
          <w:sz w:val="22"/>
          <w:szCs w:val="22"/>
          <w:lang w:eastAsia="en-GB"/>
        </w:rPr>
        <w:t>, for example,</w:t>
      </w:r>
      <w:r w:rsidR="00984AA4" w:rsidRPr="00D00F3D">
        <w:rPr>
          <w:rFonts w:ascii="Arial" w:eastAsia="Times New Roman" w:hAnsi="Arial" w:cs="Arial"/>
          <w:color w:val="000000"/>
          <w:sz w:val="22"/>
          <w:szCs w:val="22"/>
          <w:lang w:eastAsia="en-GB"/>
        </w:rPr>
        <w:t xml:space="preserve"> explores socio-economic structures of a capitalist society in a city caught between colonial rule and repatriation. </w:t>
      </w:r>
      <w:r w:rsidR="00984AA4" w:rsidRPr="00D00F3D">
        <w:rPr>
          <w:rFonts w:ascii="Arial" w:hAnsi="Arial" w:cs="Arial"/>
          <w:sz w:val="22"/>
          <w:szCs w:val="22"/>
        </w:rPr>
        <w:t>New’s narrative typifies those which, though highly critical of colonial governance, represent the</w:t>
      </w:r>
      <w:r w:rsidR="00984AA4" w:rsidRPr="00D00F3D">
        <w:rPr>
          <w:rFonts w:ascii="Arial" w:eastAsia="Times New Roman" w:hAnsi="Arial" w:cs="Arial"/>
          <w:color w:val="000000"/>
          <w:sz w:val="22"/>
          <w:szCs w:val="22"/>
          <w:lang w:eastAsia="en-GB"/>
        </w:rPr>
        <w:t xml:space="preserve"> impending Chinese take-over as much more of a threat to a Hong Kong way of life. </w:t>
      </w:r>
      <w:r w:rsidR="00856E5D" w:rsidRPr="00D00F3D">
        <w:rPr>
          <w:rFonts w:ascii="Arial" w:eastAsia="Times New Roman" w:hAnsi="Arial" w:cs="Arial"/>
          <w:color w:val="000000"/>
          <w:sz w:val="22"/>
          <w:szCs w:val="22"/>
          <w:lang w:eastAsia="en-GB"/>
        </w:rPr>
        <w:t>While</w:t>
      </w:r>
      <w:r w:rsidR="00984AA4" w:rsidRPr="00D00F3D">
        <w:rPr>
          <w:rFonts w:ascii="Arial" w:eastAsia="Times New Roman" w:hAnsi="Arial" w:cs="Arial"/>
          <w:color w:val="000000"/>
          <w:sz w:val="22"/>
          <w:szCs w:val="22"/>
          <w:lang w:eastAsia="en-GB"/>
        </w:rPr>
        <w:t xml:space="preserve"> New’s narrator summarizes, ‘the fear that China might take over Hong Kong had gradually receded into the unvisited backs of people’s minds’</w:t>
      </w:r>
      <w:r w:rsidR="00856E5D" w:rsidRPr="00D00F3D">
        <w:rPr>
          <w:rFonts w:ascii="Arial" w:eastAsia="Times New Roman" w:hAnsi="Arial" w:cs="Arial"/>
          <w:color w:val="000000"/>
          <w:sz w:val="22"/>
          <w:szCs w:val="22"/>
          <w:lang w:eastAsia="en-GB"/>
        </w:rPr>
        <w:t>,</w:t>
      </w:r>
      <w:r w:rsidR="00984AA4" w:rsidRPr="00D00F3D">
        <w:rPr>
          <w:rStyle w:val="FootnoteReference"/>
          <w:rFonts w:ascii="Arial" w:eastAsia="Times New Roman" w:hAnsi="Arial" w:cs="Arial"/>
          <w:color w:val="000000"/>
          <w:sz w:val="22"/>
          <w:szCs w:val="22"/>
          <w:lang w:eastAsia="en-GB"/>
        </w:rPr>
        <w:footnoteReference w:id="291"/>
      </w:r>
      <w:r w:rsidR="00984AA4" w:rsidRPr="00D00F3D">
        <w:rPr>
          <w:rFonts w:ascii="Arial" w:eastAsia="Times New Roman" w:hAnsi="Arial" w:cs="Arial"/>
          <w:color w:val="000000"/>
          <w:sz w:val="22"/>
          <w:szCs w:val="22"/>
          <w:lang w:eastAsia="en-GB"/>
        </w:rPr>
        <w:t xml:space="preserve"> the idea </w:t>
      </w:r>
      <w:r w:rsidR="00856E5D" w:rsidRPr="00D00F3D">
        <w:rPr>
          <w:rFonts w:ascii="Arial" w:eastAsia="Times New Roman" w:hAnsi="Arial" w:cs="Arial"/>
          <w:color w:val="000000"/>
          <w:sz w:val="22"/>
          <w:szCs w:val="22"/>
          <w:lang w:eastAsia="en-GB"/>
        </w:rPr>
        <w:t>still</w:t>
      </w:r>
      <w:r w:rsidR="00984AA4" w:rsidRPr="00D00F3D">
        <w:rPr>
          <w:rFonts w:ascii="Arial" w:eastAsia="Times New Roman" w:hAnsi="Arial" w:cs="Arial"/>
          <w:color w:val="000000"/>
          <w:sz w:val="22"/>
          <w:szCs w:val="22"/>
          <w:lang w:eastAsia="en-GB"/>
        </w:rPr>
        <w:t xml:space="preserve"> haunts subjectivities</w:t>
      </w:r>
      <w:r w:rsidR="00856E5D" w:rsidRPr="00D00F3D">
        <w:rPr>
          <w:rFonts w:ascii="Arial" w:eastAsia="Times New Roman" w:hAnsi="Arial" w:cs="Arial"/>
          <w:color w:val="000000"/>
          <w:sz w:val="22"/>
          <w:szCs w:val="22"/>
          <w:lang w:eastAsia="en-GB"/>
        </w:rPr>
        <w:t>. The handover is</w:t>
      </w:r>
      <w:r w:rsidR="00984AA4" w:rsidRPr="00D00F3D">
        <w:rPr>
          <w:rFonts w:ascii="Arial" w:eastAsia="Times New Roman" w:hAnsi="Arial" w:cs="Arial"/>
          <w:color w:val="000000"/>
          <w:sz w:val="22"/>
          <w:szCs w:val="22"/>
          <w:lang w:eastAsia="en-GB"/>
        </w:rPr>
        <w:t xml:space="preserve"> frequently paired with apocalyptic imagery; </w:t>
      </w:r>
      <w:r w:rsidR="00856E5D" w:rsidRPr="00D00F3D">
        <w:rPr>
          <w:rFonts w:ascii="Arial" w:eastAsia="Times New Roman" w:hAnsi="Arial" w:cs="Arial"/>
          <w:color w:val="000000"/>
          <w:sz w:val="22"/>
          <w:szCs w:val="22"/>
          <w:lang w:eastAsia="en-GB"/>
        </w:rPr>
        <w:t>the narrator</w:t>
      </w:r>
      <w:r w:rsidR="00984AA4" w:rsidRPr="00D00F3D">
        <w:rPr>
          <w:rFonts w:ascii="Arial" w:eastAsia="Times New Roman" w:hAnsi="Arial" w:cs="Arial"/>
          <w:color w:val="000000"/>
          <w:sz w:val="22"/>
          <w:szCs w:val="22"/>
          <w:lang w:eastAsia="en-GB"/>
        </w:rPr>
        <w:t xml:space="preserve"> continues, ‘we could even get used to the idea that the world was going to end next week’.</w:t>
      </w:r>
      <w:r w:rsidR="00984AA4" w:rsidRPr="00D00F3D">
        <w:rPr>
          <w:rStyle w:val="FootnoteReference"/>
          <w:rFonts w:ascii="Arial" w:eastAsia="Times New Roman" w:hAnsi="Arial" w:cs="Arial"/>
          <w:color w:val="000000"/>
          <w:sz w:val="22"/>
          <w:szCs w:val="22"/>
          <w:lang w:eastAsia="en-GB"/>
        </w:rPr>
        <w:footnoteReference w:id="292"/>
      </w:r>
      <w:r w:rsidR="00984AA4" w:rsidRPr="00D00F3D">
        <w:rPr>
          <w:rFonts w:ascii="Arial" w:hAnsi="Arial" w:cs="Arial"/>
          <w:i/>
          <w:iCs/>
          <w:sz w:val="22"/>
          <w:szCs w:val="22"/>
        </w:rPr>
        <w:t xml:space="preserve"> </w:t>
      </w:r>
      <w:r w:rsidR="00984AA4" w:rsidRPr="00D00F3D">
        <w:rPr>
          <w:rFonts w:ascii="Arial" w:eastAsia="Times New Roman" w:hAnsi="Arial" w:cs="Arial"/>
          <w:color w:val="000000"/>
          <w:sz w:val="22"/>
          <w:szCs w:val="22"/>
          <w:lang w:eastAsia="en-GB"/>
        </w:rPr>
        <w:t>It is this almost paradoxical combination of apathy and dread that gives New’s narrative its atmosphere of inbetween</w:t>
      </w:r>
      <w:r w:rsidR="00951E89" w:rsidRPr="00D00F3D">
        <w:rPr>
          <w:rFonts w:ascii="Arial" w:eastAsia="Times New Roman" w:hAnsi="Arial" w:cs="Arial"/>
          <w:color w:val="000000"/>
          <w:sz w:val="22"/>
          <w:szCs w:val="22"/>
          <w:lang w:eastAsia="en-GB"/>
        </w:rPr>
        <w:t>-</w:t>
      </w:r>
      <w:r w:rsidR="00984AA4" w:rsidRPr="00D00F3D">
        <w:rPr>
          <w:rFonts w:ascii="Arial" w:eastAsia="Times New Roman" w:hAnsi="Arial" w:cs="Arial"/>
          <w:color w:val="000000"/>
          <w:sz w:val="22"/>
          <w:szCs w:val="22"/>
          <w:lang w:eastAsia="en-GB"/>
        </w:rPr>
        <w:t xml:space="preserve">ness and stagnation. </w:t>
      </w:r>
    </w:p>
    <w:p w14:paraId="0C314CBE" w14:textId="77777777" w:rsidR="00856E5D" w:rsidRPr="00D00F3D" w:rsidRDefault="00856E5D" w:rsidP="00D00F3D">
      <w:pPr>
        <w:spacing w:line="360" w:lineRule="auto"/>
        <w:ind w:firstLine="720"/>
        <w:rPr>
          <w:rFonts w:ascii="Arial" w:eastAsia="Times New Roman" w:hAnsi="Arial" w:cs="Arial"/>
          <w:color w:val="000000"/>
          <w:sz w:val="22"/>
          <w:szCs w:val="22"/>
          <w:lang w:eastAsia="en-GB"/>
        </w:rPr>
      </w:pPr>
    </w:p>
    <w:p w14:paraId="16F8729C" w14:textId="12C04235" w:rsidR="0012304A" w:rsidRPr="00D00F3D" w:rsidRDefault="00856E5D" w:rsidP="00D00F3D">
      <w:pPr>
        <w:spacing w:line="360" w:lineRule="auto"/>
        <w:ind w:firstLine="720"/>
        <w:rPr>
          <w:rFonts w:ascii="Arial" w:hAnsi="Arial" w:cs="Arial"/>
          <w:color w:val="000000"/>
          <w:sz w:val="22"/>
          <w:szCs w:val="22"/>
          <w:shd w:val="clear" w:color="auto" w:fill="FFFFFF"/>
        </w:rPr>
      </w:pPr>
      <w:r w:rsidRPr="00D00F3D">
        <w:rPr>
          <w:rFonts w:ascii="Arial" w:eastAsia="Times New Roman" w:hAnsi="Arial" w:cs="Arial"/>
          <w:color w:val="000000"/>
          <w:sz w:val="22"/>
          <w:szCs w:val="22"/>
          <w:lang w:eastAsia="en-GB"/>
        </w:rPr>
        <w:t xml:space="preserve">Increasingly in this period, </w:t>
      </w:r>
      <w:r w:rsidR="00984AA4" w:rsidRPr="00D00F3D">
        <w:rPr>
          <w:rFonts w:ascii="Arial" w:eastAsia="Times New Roman" w:hAnsi="Arial" w:cs="Arial"/>
          <w:color w:val="000000"/>
          <w:sz w:val="22"/>
          <w:szCs w:val="22"/>
          <w:lang w:val="en-US" w:eastAsia="en-GB"/>
        </w:rPr>
        <w:t>Hong Kong-mainland binaries</w:t>
      </w:r>
      <w:r w:rsidRPr="00D00F3D">
        <w:rPr>
          <w:rFonts w:ascii="Arial" w:eastAsia="Times New Roman" w:hAnsi="Arial" w:cs="Arial"/>
          <w:color w:val="000000"/>
          <w:sz w:val="22"/>
          <w:szCs w:val="22"/>
          <w:lang w:val="en-US" w:eastAsia="en-GB"/>
        </w:rPr>
        <w:t xml:space="preserve"> along with</w:t>
      </w:r>
      <w:r w:rsidR="00984AA4" w:rsidRPr="00D00F3D">
        <w:rPr>
          <w:rFonts w:ascii="Arial" w:eastAsia="Times New Roman" w:hAnsi="Arial" w:cs="Arial"/>
          <w:color w:val="000000"/>
          <w:sz w:val="22"/>
          <w:szCs w:val="22"/>
          <w:lang w:val="en-US" w:eastAsia="en-GB"/>
        </w:rPr>
        <w:t xml:space="preserve"> </w:t>
      </w:r>
      <w:r w:rsidRPr="00D00F3D">
        <w:rPr>
          <w:rFonts w:ascii="Arial" w:eastAsia="Times New Roman" w:hAnsi="Arial" w:cs="Arial"/>
          <w:color w:val="000000"/>
          <w:sz w:val="22"/>
          <w:szCs w:val="22"/>
          <w:lang w:val="en-US" w:eastAsia="en-GB"/>
        </w:rPr>
        <w:t xml:space="preserve">transnational binaries </w:t>
      </w:r>
      <w:r w:rsidR="00984AA4" w:rsidRPr="00D00F3D">
        <w:rPr>
          <w:rFonts w:ascii="Arial" w:eastAsia="Times New Roman" w:hAnsi="Arial" w:cs="Arial"/>
          <w:color w:val="000000"/>
          <w:sz w:val="22"/>
          <w:szCs w:val="22"/>
          <w:lang w:val="en-US" w:eastAsia="en-GB"/>
        </w:rPr>
        <w:t>scaffold characters</w:t>
      </w:r>
      <w:r w:rsidRPr="00D00F3D">
        <w:rPr>
          <w:rFonts w:ascii="Arial" w:eastAsia="Times New Roman" w:hAnsi="Arial" w:cs="Arial"/>
          <w:color w:val="000000"/>
          <w:sz w:val="22"/>
          <w:szCs w:val="22"/>
          <w:lang w:val="en-US" w:eastAsia="en-GB"/>
        </w:rPr>
        <w:t>’</w:t>
      </w:r>
      <w:r w:rsidR="00984AA4" w:rsidRPr="00D00F3D">
        <w:rPr>
          <w:rFonts w:ascii="Arial" w:eastAsia="Times New Roman" w:hAnsi="Arial" w:cs="Arial"/>
          <w:color w:val="000000"/>
          <w:sz w:val="22"/>
          <w:szCs w:val="22"/>
          <w:lang w:val="en-US" w:eastAsia="en-GB"/>
        </w:rPr>
        <w:t xml:space="preserve"> attempts to grapple with their </w:t>
      </w:r>
      <w:r w:rsidRPr="00D00F3D">
        <w:rPr>
          <w:rFonts w:ascii="Arial" w:eastAsia="Times New Roman" w:hAnsi="Arial" w:cs="Arial"/>
          <w:color w:val="000000"/>
          <w:sz w:val="22"/>
          <w:szCs w:val="22"/>
          <w:lang w:val="en-US" w:eastAsia="en-GB"/>
        </w:rPr>
        <w:t>identities.</w:t>
      </w:r>
      <w:r w:rsidRPr="00D00F3D">
        <w:rPr>
          <w:rFonts w:ascii="Arial" w:hAnsi="Arial" w:cs="Arial"/>
          <w:color w:val="000000"/>
          <w:sz w:val="22"/>
          <w:szCs w:val="22"/>
          <w:shd w:val="clear" w:color="auto" w:fill="FFFFFF"/>
        </w:rPr>
        <w:t xml:space="preserve"> </w:t>
      </w:r>
      <w:r w:rsidR="002F6DB8" w:rsidRPr="00D00F3D">
        <w:rPr>
          <w:rFonts w:ascii="Arial" w:hAnsi="Arial" w:cs="Arial"/>
          <w:sz w:val="22"/>
          <w:szCs w:val="22"/>
        </w:rPr>
        <w:t>It is important now to consider how events such as the handover have influence</w:t>
      </w:r>
      <w:r w:rsidR="00540DC2" w:rsidRPr="00D00F3D">
        <w:rPr>
          <w:rFonts w:ascii="Arial" w:hAnsi="Arial" w:cs="Arial"/>
          <w:sz w:val="22"/>
          <w:szCs w:val="22"/>
        </w:rPr>
        <w:t>d</w:t>
      </w:r>
      <w:r w:rsidR="002F6DB8" w:rsidRPr="00D00F3D">
        <w:rPr>
          <w:rFonts w:ascii="Arial" w:hAnsi="Arial" w:cs="Arial"/>
          <w:sz w:val="22"/>
          <w:szCs w:val="22"/>
        </w:rPr>
        <w:t xml:space="preserve"> </w:t>
      </w:r>
      <w:r w:rsidRPr="00D00F3D">
        <w:rPr>
          <w:rFonts w:ascii="Arial" w:hAnsi="Arial" w:cs="Arial"/>
          <w:sz w:val="22"/>
          <w:szCs w:val="22"/>
        </w:rPr>
        <w:t xml:space="preserve">contemporary Anglophone representations of </w:t>
      </w:r>
      <w:r w:rsidR="00500F8A" w:rsidRPr="00D00F3D">
        <w:rPr>
          <w:rFonts w:ascii="Arial" w:hAnsi="Arial" w:cs="Arial"/>
          <w:sz w:val="22"/>
          <w:szCs w:val="22"/>
        </w:rPr>
        <w:t>Hong Kong’s political and economic stability</w:t>
      </w:r>
      <w:r w:rsidR="002F6DB8" w:rsidRPr="00D00F3D">
        <w:rPr>
          <w:rFonts w:ascii="Arial" w:hAnsi="Arial" w:cs="Arial"/>
          <w:sz w:val="22"/>
          <w:szCs w:val="22"/>
        </w:rPr>
        <w:t xml:space="preserve"> </w:t>
      </w:r>
      <w:r w:rsidRPr="00D00F3D">
        <w:rPr>
          <w:rFonts w:ascii="Arial" w:hAnsi="Arial" w:cs="Arial"/>
          <w:sz w:val="22"/>
          <w:szCs w:val="22"/>
        </w:rPr>
        <w:t>and positionality in the globalised present.</w:t>
      </w:r>
      <w:r w:rsidR="002F6DB8" w:rsidRPr="00D00F3D">
        <w:rPr>
          <w:rFonts w:ascii="Arial" w:hAnsi="Arial" w:cs="Arial"/>
          <w:sz w:val="22"/>
          <w:szCs w:val="22"/>
        </w:rPr>
        <w:t xml:space="preserve"> </w:t>
      </w:r>
      <w:r w:rsidR="00564218" w:rsidRPr="00D00F3D">
        <w:rPr>
          <w:rFonts w:ascii="Arial" w:hAnsi="Arial" w:cs="Arial"/>
          <w:sz w:val="22"/>
          <w:szCs w:val="22"/>
        </w:rPr>
        <w:t xml:space="preserve">I aim to </w:t>
      </w:r>
      <w:r w:rsidR="002F6DB8" w:rsidRPr="00D00F3D">
        <w:rPr>
          <w:rFonts w:ascii="Arial" w:hAnsi="Arial" w:cs="Arial"/>
          <w:sz w:val="22"/>
          <w:szCs w:val="22"/>
        </w:rPr>
        <w:t>expos</w:t>
      </w:r>
      <w:r w:rsidR="00564218" w:rsidRPr="00D00F3D">
        <w:rPr>
          <w:rFonts w:ascii="Arial" w:hAnsi="Arial" w:cs="Arial"/>
          <w:sz w:val="22"/>
          <w:szCs w:val="22"/>
        </w:rPr>
        <w:t>e</w:t>
      </w:r>
      <w:r w:rsidR="002F6DB8" w:rsidRPr="00D00F3D">
        <w:rPr>
          <w:rFonts w:ascii="Arial" w:hAnsi="Arial" w:cs="Arial"/>
          <w:sz w:val="22"/>
          <w:szCs w:val="22"/>
        </w:rPr>
        <w:t xml:space="preserve"> the</w:t>
      </w:r>
      <w:r w:rsidR="003F47C5" w:rsidRPr="00D00F3D">
        <w:rPr>
          <w:rFonts w:ascii="Arial" w:hAnsi="Arial" w:cs="Arial"/>
          <w:sz w:val="22"/>
          <w:szCs w:val="22"/>
        </w:rPr>
        <w:t xml:space="preserve"> highly speculative</w:t>
      </w:r>
      <w:r w:rsidR="002F6DB8" w:rsidRPr="00D00F3D">
        <w:rPr>
          <w:rFonts w:ascii="Arial" w:hAnsi="Arial" w:cs="Arial"/>
          <w:sz w:val="22"/>
          <w:szCs w:val="22"/>
        </w:rPr>
        <w:t xml:space="preserve"> </w:t>
      </w:r>
      <w:r w:rsidR="003F47C5" w:rsidRPr="00D00F3D">
        <w:rPr>
          <w:rFonts w:ascii="Arial" w:hAnsi="Arial" w:cs="Arial"/>
          <w:sz w:val="22"/>
          <w:szCs w:val="22"/>
        </w:rPr>
        <w:t xml:space="preserve">and imaginative </w:t>
      </w:r>
      <w:r w:rsidR="002F6DB8" w:rsidRPr="00D00F3D">
        <w:rPr>
          <w:rFonts w:ascii="Arial" w:hAnsi="Arial" w:cs="Arial"/>
          <w:sz w:val="22"/>
          <w:szCs w:val="22"/>
        </w:rPr>
        <w:t xml:space="preserve">nature </w:t>
      </w:r>
      <w:r w:rsidR="003F47C5" w:rsidRPr="00D00F3D">
        <w:rPr>
          <w:rFonts w:ascii="Arial" w:hAnsi="Arial" w:cs="Arial"/>
          <w:sz w:val="22"/>
          <w:szCs w:val="22"/>
        </w:rPr>
        <w:t xml:space="preserve">of </w:t>
      </w:r>
      <w:r w:rsidR="00500F8A" w:rsidRPr="00D00F3D">
        <w:rPr>
          <w:rFonts w:ascii="Arial" w:hAnsi="Arial" w:cs="Arial"/>
          <w:sz w:val="22"/>
          <w:szCs w:val="22"/>
        </w:rPr>
        <w:t xml:space="preserve">many </w:t>
      </w:r>
      <w:r w:rsidR="003F47C5" w:rsidRPr="00D00F3D">
        <w:rPr>
          <w:rFonts w:ascii="Arial" w:hAnsi="Arial" w:cs="Arial"/>
          <w:sz w:val="22"/>
          <w:szCs w:val="22"/>
        </w:rPr>
        <w:t xml:space="preserve">such ideations and anxieties </w:t>
      </w:r>
      <w:r w:rsidR="002F6DB8" w:rsidRPr="00D00F3D">
        <w:rPr>
          <w:rFonts w:ascii="Arial" w:hAnsi="Arial" w:cs="Arial"/>
          <w:sz w:val="22"/>
          <w:szCs w:val="22"/>
        </w:rPr>
        <w:t xml:space="preserve">with the hope of developing a more productive model </w:t>
      </w:r>
      <w:r w:rsidR="003F47C5" w:rsidRPr="00D00F3D">
        <w:rPr>
          <w:rFonts w:ascii="Arial" w:hAnsi="Arial" w:cs="Arial"/>
          <w:sz w:val="22"/>
          <w:szCs w:val="22"/>
        </w:rPr>
        <w:t xml:space="preserve">for writing about </w:t>
      </w:r>
      <w:r w:rsidR="002F6DB8" w:rsidRPr="00D00F3D">
        <w:rPr>
          <w:rFonts w:ascii="Arial" w:hAnsi="Arial" w:cs="Arial"/>
          <w:sz w:val="22"/>
          <w:szCs w:val="22"/>
        </w:rPr>
        <w:t xml:space="preserve">Hong Kong. </w:t>
      </w:r>
      <w:r w:rsidR="00500F8A" w:rsidRPr="00D00F3D">
        <w:rPr>
          <w:rFonts w:ascii="Arial" w:hAnsi="Arial" w:cs="Arial"/>
          <w:sz w:val="22"/>
          <w:szCs w:val="22"/>
        </w:rPr>
        <w:t>In the post-hand over era, i</w:t>
      </w:r>
      <w:r w:rsidR="009814C1" w:rsidRPr="00D00F3D">
        <w:rPr>
          <w:rFonts w:ascii="Arial" w:hAnsi="Arial" w:cs="Arial"/>
          <w:sz w:val="22"/>
          <w:szCs w:val="22"/>
        </w:rPr>
        <w:t>deas about Hong Kong’s relationship to globalisation ha</w:t>
      </w:r>
      <w:r w:rsidR="00540DC2" w:rsidRPr="00D00F3D">
        <w:rPr>
          <w:rFonts w:ascii="Arial" w:hAnsi="Arial" w:cs="Arial"/>
          <w:sz w:val="22"/>
          <w:szCs w:val="22"/>
        </w:rPr>
        <w:t>ve</w:t>
      </w:r>
      <w:r w:rsidR="009814C1" w:rsidRPr="00D00F3D">
        <w:rPr>
          <w:rFonts w:ascii="Arial" w:hAnsi="Arial" w:cs="Arial"/>
          <w:sz w:val="22"/>
          <w:szCs w:val="22"/>
        </w:rPr>
        <w:t xml:space="preserve"> come almost full circle</w:t>
      </w:r>
      <w:r w:rsidR="00406838" w:rsidRPr="00D00F3D">
        <w:rPr>
          <w:rFonts w:ascii="Arial" w:hAnsi="Arial" w:cs="Arial"/>
          <w:sz w:val="22"/>
          <w:szCs w:val="22"/>
        </w:rPr>
        <w:t xml:space="preserve">; </w:t>
      </w:r>
      <w:r w:rsidR="001C57AA" w:rsidRPr="00D00F3D">
        <w:rPr>
          <w:rFonts w:ascii="Arial" w:hAnsi="Arial" w:cs="Arial"/>
          <w:sz w:val="22"/>
          <w:szCs w:val="22"/>
        </w:rPr>
        <w:t xml:space="preserve">from a source of identity renovation, growth and </w:t>
      </w:r>
      <w:r w:rsidR="005A35CA" w:rsidRPr="00D00F3D">
        <w:rPr>
          <w:rFonts w:ascii="Arial" w:hAnsi="Arial" w:cs="Arial"/>
          <w:sz w:val="22"/>
          <w:szCs w:val="22"/>
        </w:rPr>
        <w:t xml:space="preserve">the </w:t>
      </w:r>
      <w:r w:rsidR="001C57AA" w:rsidRPr="00D00F3D">
        <w:rPr>
          <w:rFonts w:ascii="Arial" w:hAnsi="Arial" w:cs="Arial"/>
          <w:sz w:val="22"/>
          <w:szCs w:val="22"/>
        </w:rPr>
        <w:t>development</w:t>
      </w:r>
      <w:r w:rsidR="005A35CA" w:rsidRPr="00D00F3D">
        <w:rPr>
          <w:rFonts w:ascii="Arial" w:hAnsi="Arial" w:cs="Arial"/>
          <w:sz w:val="22"/>
          <w:szCs w:val="22"/>
        </w:rPr>
        <w:t xml:space="preserve"> of a distinct identity</w:t>
      </w:r>
      <w:r w:rsidR="001C57AA" w:rsidRPr="00D00F3D">
        <w:rPr>
          <w:rFonts w:ascii="Arial" w:hAnsi="Arial" w:cs="Arial"/>
          <w:sz w:val="22"/>
          <w:szCs w:val="22"/>
        </w:rPr>
        <w:t xml:space="preserve">, </w:t>
      </w:r>
      <w:r w:rsidR="00930A45" w:rsidRPr="00D00F3D">
        <w:rPr>
          <w:rFonts w:ascii="Arial" w:hAnsi="Arial" w:cs="Arial"/>
          <w:sz w:val="22"/>
          <w:szCs w:val="22"/>
        </w:rPr>
        <w:t xml:space="preserve">“the global” is now construed as </w:t>
      </w:r>
      <w:r w:rsidR="005A35CA" w:rsidRPr="00D00F3D">
        <w:rPr>
          <w:rFonts w:ascii="Arial" w:hAnsi="Arial" w:cs="Arial"/>
          <w:sz w:val="22"/>
          <w:szCs w:val="22"/>
        </w:rPr>
        <w:t>its</w:t>
      </w:r>
      <w:r w:rsidR="00930A45" w:rsidRPr="00D00F3D">
        <w:rPr>
          <w:rFonts w:ascii="Arial" w:hAnsi="Arial" w:cs="Arial"/>
          <w:sz w:val="22"/>
          <w:szCs w:val="22"/>
        </w:rPr>
        <w:t xml:space="preserve"> greatest</w:t>
      </w:r>
      <w:r w:rsidR="005A35CA" w:rsidRPr="00D00F3D">
        <w:rPr>
          <w:rFonts w:ascii="Arial" w:hAnsi="Arial" w:cs="Arial"/>
          <w:sz w:val="22"/>
          <w:szCs w:val="22"/>
        </w:rPr>
        <w:t xml:space="preserve"> t</w:t>
      </w:r>
      <w:r w:rsidR="00321750" w:rsidRPr="00D00F3D">
        <w:rPr>
          <w:rFonts w:ascii="Arial" w:hAnsi="Arial" w:cs="Arial"/>
          <w:sz w:val="22"/>
          <w:szCs w:val="22"/>
        </w:rPr>
        <w:t>h</w:t>
      </w:r>
      <w:r w:rsidR="005A35CA" w:rsidRPr="00D00F3D">
        <w:rPr>
          <w:rFonts w:ascii="Arial" w:hAnsi="Arial" w:cs="Arial"/>
          <w:sz w:val="22"/>
          <w:szCs w:val="22"/>
        </w:rPr>
        <w:t>reat.</w:t>
      </w:r>
      <w:r w:rsidR="009814C1" w:rsidRPr="00D00F3D">
        <w:rPr>
          <w:rFonts w:ascii="Arial" w:hAnsi="Arial" w:cs="Arial"/>
          <w:sz w:val="22"/>
          <w:szCs w:val="22"/>
        </w:rPr>
        <w:t xml:space="preserve"> Due to increasing competition from megacities like Shanghai and Singapore, </w:t>
      </w:r>
      <w:r w:rsidR="00A46B37" w:rsidRPr="00D00F3D">
        <w:rPr>
          <w:rFonts w:ascii="Arial" w:hAnsi="Arial" w:cs="Arial"/>
          <w:sz w:val="22"/>
          <w:szCs w:val="22"/>
        </w:rPr>
        <w:t xml:space="preserve">whereby, </w:t>
      </w:r>
      <w:r w:rsidR="009814C1" w:rsidRPr="00D00F3D">
        <w:rPr>
          <w:rFonts w:ascii="Arial" w:hAnsi="Arial" w:cs="Arial"/>
          <w:sz w:val="22"/>
          <w:szCs w:val="22"/>
        </w:rPr>
        <w:t xml:space="preserve">as </w:t>
      </w:r>
      <w:r w:rsidR="00A46B37" w:rsidRPr="00D00F3D">
        <w:rPr>
          <w:rFonts w:ascii="Arial" w:hAnsi="Arial" w:cs="Arial"/>
          <w:sz w:val="22"/>
          <w:szCs w:val="22"/>
        </w:rPr>
        <w:t xml:space="preserve">politician </w:t>
      </w:r>
      <w:r w:rsidR="009814C1" w:rsidRPr="00D00F3D">
        <w:rPr>
          <w:rFonts w:ascii="Arial" w:hAnsi="Arial" w:cs="Arial"/>
          <w:sz w:val="22"/>
          <w:szCs w:val="22"/>
        </w:rPr>
        <w:t>Martin Lee</w:t>
      </w:r>
      <w:r w:rsidR="00970E11" w:rsidRPr="00D00F3D">
        <w:rPr>
          <w:rFonts w:ascii="Arial" w:hAnsi="Arial" w:cs="Arial"/>
          <w:sz w:val="22"/>
          <w:szCs w:val="22"/>
        </w:rPr>
        <w:t xml:space="preserve"> outline</w:t>
      </w:r>
      <w:r w:rsidR="00A46B37" w:rsidRPr="00D00F3D">
        <w:rPr>
          <w:rFonts w:ascii="Arial" w:hAnsi="Arial" w:cs="Arial"/>
          <w:sz w:val="22"/>
          <w:szCs w:val="22"/>
        </w:rPr>
        <w:t xml:space="preserve">s, </w:t>
      </w:r>
      <w:r w:rsidR="009814C1" w:rsidRPr="00D00F3D">
        <w:rPr>
          <w:rFonts w:ascii="Arial" w:hAnsi="Arial" w:cs="Arial"/>
          <w:sz w:val="22"/>
          <w:szCs w:val="22"/>
        </w:rPr>
        <w:t>‘Hong Kong’s bargaining power’ has ‘diminish</w:t>
      </w:r>
      <w:r w:rsidR="00A46B37" w:rsidRPr="00D00F3D">
        <w:rPr>
          <w:rFonts w:ascii="Arial" w:hAnsi="Arial" w:cs="Arial"/>
          <w:sz w:val="22"/>
          <w:szCs w:val="22"/>
        </w:rPr>
        <w:t>[</w:t>
      </w:r>
      <w:r w:rsidR="009814C1" w:rsidRPr="00D00F3D">
        <w:rPr>
          <w:rFonts w:ascii="Arial" w:hAnsi="Arial" w:cs="Arial"/>
          <w:sz w:val="22"/>
          <w:szCs w:val="22"/>
        </w:rPr>
        <w:t>ed</w:t>
      </w:r>
      <w:r w:rsidR="00A46B37" w:rsidRPr="00D00F3D">
        <w:rPr>
          <w:rFonts w:ascii="Arial" w:hAnsi="Arial" w:cs="Arial"/>
          <w:sz w:val="22"/>
          <w:szCs w:val="22"/>
        </w:rPr>
        <w:t>]</w:t>
      </w:r>
      <w:r w:rsidR="009814C1" w:rsidRPr="00D00F3D">
        <w:rPr>
          <w:rFonts w:ascii="Arial" w:hAnsi="Arial" w:cs="Arial"/>
          <w:sz w:val="22"/>
          <w:szCs w:val="22"/>
        </w:rPr>
        <w:t xml:space="preserve"> so fast’, </w:t>
      </w:r>
      <w:r w:rsidR="00A46B37" w:rsidRPr="00D00F3D">
        <w:rPr>
          <w:rFonts w:ascii="Arial" w:hAnsi="Arial" w:cs="Arial"/>
          <w:sz w:val="22"/>
          <w:szCs w:val="22"/>
        </w:rPr>
        <w:t>it is</w:t>
      </w:r>
      <w:r w:rsidR="009814C1" w:rsidRPr="00D00F3D">
        <w:rPr>
          <w:rFonts w:ascii="Arial" w:hAnsi="Arial" w:cs="Arial"/>
          <w:sz w:val="22"/>
          <w:szCs w:val="22"/>
        </w:rPr>
        <w:t xml:space="preserve"> no longer considered the global economic </w:t>
      </w:r>
      <w:r w:rsidR="00A46B37" w:rsidRPr="00D00F3D">
        <w:rPr>
          <w:rFonts w:ascii="Arial" w:hAnsi="Arial" w:cs="Arial"/>
          <w:sz w:val="22"/>
          <w:szCs w:val="22"/>
        </w:rPr>
        <w:t>‘</w:t>
      </w:r>
      <w:r w:rsidR="009814C1" w:rsidRPr="00D00F3D">
        <w:rPr>
          <w:rFonts w:ascii="Arial" w:hAnsi="Arial" w:cs="Arial"/>
          <w:sz w:val="22"/>
          <w:szCs w:val="22"/>
        </w:rPr>
        <w:t>powerhouse</w:t>
      </w:r>
      <w:r w:rsidR="00A46B37" w:rsidRPr="00D00F3D">
        <w:rPr>
          <w:rFonts w:ascii="Arial" w:hAnsi="Arial" w:cs="Arial"/>
          <w:sz w:val="22"/>
          <w:szCs w:val="22"/>
        </w:rPr>
        <w:t>’</w:t>
      </w:r>
      <w:r w:rsidR="009814C1" w:rsidRPr="00D00F3D">
        <w:rPr>
          <w:rFonts w:ascii="Arial" w:hAnsi="Arial" w:cs="Arial"/>
          <w:sz w:val="22"/>
          <w:szCs w:val="22"/>
        </w:rPr>
        <w:t xml:space="preserve"> it once was.</w:t>
      </w:r>
      <w:r w:rsidR="00A46B37" w:rsidRPr="00D00F3D">
        <w:rPr>
          <w:rStyle w:val="FootnoteReference"/>
          <w:rFonts w:ascii="Arial" w:hAnsi="Arial" w:cs="Arial"/>
          <w:sz w:val="22"/>
          <w:szCs w:val="22"/>
        </w:rPr>
        <w:footnoteReference w:id="293"/>
      </w:r>
      <w:r w:rsidR="009814C1" w:rsidRPr="00D00F3D">
        <w:rPr>
          <w:rFonts w:ascii="Arial" w:hAnsi="Arial" w:cs="Arial"/>
          <w:sz w:val="22"/>
          <w:szCs w:val="22"/>
        </w:rPr>
        <w:t xml:space="preserve"> Increasing anxieties about assimilation and political intervention by the mainland are exacerbated by these fears about Hong Kong’s diminishing global economic prowess</w:t>
      </w:r>
      <w:r w:rsidR="005D4CC2" w:rsidRPr="00D00F3D">
        <w:rPr>
          <w:rFonts w:ascii="Arial" w:hAnsi="Arial" w:cs="Arial"/>
          <w:sz w:val="22"/>
          <w:szCs w:val="22"/>
        </w:rPr>
        <w:t>.</w:t>
      </w:r>
      <w:r w:rsidRPr="00D00F3D">
        <w:rPr>
          <w:rFonts w:ascii="Arial" w:hAnsi="Arial" w:cs="Arial"/>
          <w:sz w:val="22"/>
          <w:szCs w:val="22"/>
        </w:rPr>
        <w:t xml:space="preserve"> Echoing</w:t>
      </w:r>
      <w:r w:rsidRPr="00D00F3D">
        <w:rPr>
          <w:rFonts w:ascii="Arial" w:eastAsia="Times New Roman" w:hAnsi="Arial" w:cs="Arial"/>
          <w:color w:val="000000" w:themeColor="text1"/>
          <w:sz w:val="22"/>
          <w:szCs w:val="22"/>
        </w:rPr>
        <w:t xml:space="preserve"> Suyin’s sinking ship motif, contemporary writing about Hong Kong typically depicts t</w:t>
      </w:r>
      <w:r w:rsidR="00BC6794" w:rsidRPr="00D00F3D">
        <w:rPr>
          <w:rFonts w:ascii="Arial" w:eastAsia="Times New Roman" w:hAnsi="Arial" w:cs="Arial"/>
          <w:color w:val="000000" w:themeColor="text1"/>
          <w:sz w:val="22"/>
          <w:szCs w:val="22"/>
        </w:rPr>
        <w:t>he present moment</w:t>
      </w:r>
      <w:r w:rsidRPr="00D00F3D">
        <w:rPr>
          <w:rFonts w:ascii="Arial" w:eastAsia="Times New Roman" w:hAnsi="Arial" w:cs="Arial"/>
          <w:color w:val="000000" w:themeColor="text1"/>
          <w:sz w:val="22"/>
          <w:szCs w:val="22"/>
        </w:rPr>
        <w:t xml:space="preserve"> in a way </w:t>
      </w:r>
      <w:r w:rsidRPr="00D00F3D">
        <w:rPr>
          <w:rFonts w:ascii="Arial" w:eastAsia="Times New Roman" w:hAnsi="Arial" w:cs="Arial"/>
          <w:color w:val="000000" w:themeColor="text1"/>
          <w:sz w:val="22"/>
          <w:szCs w:val="22"/>
        </w:rPr>
        <w:lastRenderedPageBreak/>
        <w:t>that resembles</w:t>
      </w:r>
      <w:r w:rsidR="00BC6794" w:rsidRPr="00D00F3D">
        <w:rPr>
          <w:rFonts w:ascii="Arial" w:eastAsia="Times New Roman" w:hAnsi="Arial" w:cs="Arial"/>
          <w:color w:val="000000" w:themeColor="text1"/>
          <w:sz w:val="22"/>
          <w:szCs w:val="22"/>
        </w:rPr>
        <w:t xml:space="preserve"> what </w:t>
      </w:r>
      <w:r w:rsidR="005C6C92" w:rsidRPr="00D00F3D">
        <w:rPr>
          <w:rFonts w:ascii="Arial" w:eastAsia="Times New Roman" w:hAnsi="Arial" w:cs="Arial"/>
          <w:color w:val="000000" w:themeColor="text1"/>
          <w:sz w:val="22"/>
          <w:szCs w:val="22"/>
        </w:rPr>
        <w:t xml:space="preserve">Elleke </w:t>
      </w:r>
      <w:r w:rsidR="00BC6794" w:rsidRPr="00D00F3D">
        <w:rPr>
          <w:rFonts w:ascii="Arial" w:eastAsia="Times New Roman" w:hAnsi="Arial" w:cs="Arial"/>
          <w:color w:val="000000" w:themeColor="text1"/>
          <w:sz w:val="22"/>
          <w:szCs w:val="22"/>
        </w:rPr>
        <w:t>Boehmer calls the ‘arrested fall, a so-called ‘frozen penultimate’</w:t>
      </w:r>
      <w:r w:rsidR="00321750" w:rsidRPr="00D00F3D">
        <w:rPr>
          <w:rFonts w:ascii="Arial" w:eastAsia="Times New Roman" w:hAnsi="Arial" w:cs="Arial"/>
          <w:color w:val="000000" w:themeColor="text1"/>
          <w:sz w:val="22"/>
          <w:szCs w:val="22"/>
        </w:rPr>
        <w:t>.</w:t>
      </w:r>
      <w:r w:rsidR="00E324B3" w:rsidRPr="00D00F3D">
        <w:rPr>
          <w:rStyle w:val="FootnoteReference"/>
          <w:rFonts w:ascii="Arial" w:eastAsia="Times New Roman" w:hAnsi="Arial" w:cs="Arial"/>
          <w:color w:val="000000" w:themeColor="text1"/>
          <w:sz w:val="22"/>
          <w:szCs w:val="22"/>
        </w:rPr>
        <w:footnoteReference w:id="294"/>
      </w:r>
      <w:r w:rsidR="00BC6794"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While </w:t>
      </w:r>
      <w:r w:rsidR="00321750" w:rsidRPr="00D00F3D">
        <w:rPr>
          <w:rFonts w:ascii="Arial" w:eastAsia="Times New Roman" w:hAnsi="Arial" w:cs="Arial"/>
          <w:color w:val="000000" w:themeColor="text1"/>
          <w:sz w:val="22"/>
          <w:szCs w:val="22"/>
        </w:rPr>
        <w:t xml:space="preserve">Boehmer </w:t>
      </w:r>
      <w:r w:rsidRPr="00D00F3D">
        <w:rPr>
          <w:rFonts w:ascii="Arial" w:eastAsia="Times New Roman" w:hAnsi="Arial" w:cs="Arial"/>
          <w:color w:val="000000" w:themeColor="text1"/>
          <w:sz w:val="22"/>
          <w:szCs w:val="22"/>
        </w:rPr>
        <w:t>uses this term to</w:t>
      </w:r>
      <w:r w:rsidR="00010ADA" w:rsidRPr="00D00F3D">
        <w:rPr>
          <w:rFonts w:ascii="Arial" w:eastAsia="Times New Roman" w:hAnsi="Arial" w:cs="Arial"/>
          <w:color w:val="000000" w:themeColor="text1"/>
          <w:sz w:val="22"/>
          <w:szCs w:val="22"/>
        </w:rPr>
        <w:t xml:space="preserve"> refer to a temporal crisis in post-apartheid South African literature, this </w:t>
      </w:r>
      <w:r w:rsidRPr="00D00F3D">
        <w:rPr>
          <w:rFonts w:ascii="Arial" w:eastAsia="Times New Roman" w:hAnsi="Arial" w:cs="Arial"/>
          <w:color w:val="000000" w:themeColor="text1"/>
          <w:sz w:val="22"/>
          <w:szCs w:val="22"/>
        </w:rPr>
        <w:t>idea</w:t>
      </w:r>
      <w:r w:rsidR="00010ADA" w:rsidRPr="00D00F3D">
        <w:rPr>
          <w:rFonts w:ascii="Arial" w:eastAsia="Times New Roman" w:hAnsi="Arial" w:cs="Arial"/>
          <w:color w:val="000000" w:themeColor="text1"/>
          <w:sz w:val="22"/>
          <w:szCs w:val="22"/>
        </w:rPr>
        <w:t xml:space="preserve"> is illuminating in the Hong Kong context. </w:t>
      </w:r>
      <w:r w:rsidR="00AC23E7" w:rsidRPr="00D00F3D">
        <w:rPr>
          <w:rFonts w:ascii="Arial" w:eastAsia="Times New Roman" w:hAnsi="Arial" w:cs="Arial"/>
          <w:color w:val="000000" w:themeColor="text1"/>
          <w:sz w:val="22"/>
          <w:szCs w:val="22"/>
        </w:rPr>
        <w:t xml:space="preserve">Boehmer argues that </w:t>
      </w:r>
      <w:r w:rsidR="005A6944" w:rsidRPr="00D00F3D">
        <w:rPr>
          <w:rFonts w:ascii="Arial" w:eastAsia="Times New Roman" w:hAnsi="Arial" w:cs="Arial"/>
          <w:color w:val="000000" w:themeColor="text1"/>
          <w:sz w:val="22"/>
          <w:szCs w:val="22"/>
        </w:rPr>
        <w:t>a type of</w:t>
      </w:r>
      <w:r w:rsidR="005F5744" w:rsidRPr="00D00F3D">
        <w:rPr>
          <w:rFonts w:ascii="Arial" w:eastAsia="Times New Roman" w:hAnsi="Arial" w:cs="Arial"/>
          <w:color w:val="000000" w:themeColor="text1"/>
          <w:sz w:val="22"/>
          <w:szCs w:val="22"/>
        </w:rPr>
        <w:t xml:space="preserve"> narrative</w:t>
      </w:r>
      <w:r w:rsidR="00010ADA" w:rsidRPr="00D00F3D">
        <w:rPr>
          <w:rFonts w:ascii="Arial" w:eastAsia="Times New Roman" w:hAnsi="Arial" w:cs="Arial"/>
          <w:color w:val="000000" w:themeColor="text1"/>
          <w:sz w:val="22"/>
          <w:szCs w:val="22"/>
        </w:rPr>
        <w:t xml:space="preserve"> paralysis </w:t>
      </w:r>
      <w:r w:rsidR="005F5744" w:rsidRPr="00D00F3D">
        <w:rPr>
          <w:rFonts w:ascii="Arial" w:eastAsia="Times New Roman" w:hAnsi="Arial" w:cs="Arial"/>
          <w:color w:val="000000" w:themeColor="text1"/>
          <w:sz w:val="22"/>
          <w:szCs w:val="22"/>
        </w:rPr>
        <w:t>is symptomatic of</w:t>
      </w:r>
      <w:r w:rsidR="0014192E" w:rsidRPr="00D00F3D">
        <w:rPr>
          <w:rFonts w:ascii="Arial" w:eastAsia="Times New Roman" w:hAnsi="Arial" w:cs="Arial"/>
          <w:color w:val="000000" w:themeColor="text1"/>
          <w:sz w:val="22"/>
          <w:szCs w:val="22"/>
        </w:rPr>
        <w:t xml:space="preserve"> trauma when </w:t>
      </w:r>
      <w:r w:rsidR="00ED2D14" w:rsidRPr="00D00F3D">
        <w:rPr>
          <w:rFonts w:ascii="Arial" w:eastAsia="Times New Roman" w:hAnsi="Arial" w:cs="Arial"/>
          <w:color w:val="000000" w:themeColor="text1"/>
          <w:sz w:val="22"/>
          <w:szCs w:val="22"/>
        </w:rPr>
        <w:t>‘systemic disorders</w:t>
      </w:r>
      <w:r w:rsidR="00391734" w:rsidRPr="00D00F3D">
        <w:rPr>
          <w:rFonts w:ascii="Arial" w:eastAsia="Times New Roman" w:hAnsi="Arial" w:cs="Arial"/>
          <w:color w:val="000000" w:themeColor="text1"/>
          <w:sz w:val="22"/>
          <w:szCs w:val="22"/>
        </w:rPr>
        <w:t xml:space="preserve"> </w:t>
      </w:r>
      <w:r w:rsidR="005618CB" w:rsidRPr="00D00F3D">
        <w:rPr>
          <w:rFonts w:ascii="Arial" w:eastAsia="Times New Roman" w:hAnsi="Arial" w:cs="Arial"/>
          <w:color w:val="000000" w:themeColor="text1"/>
          <w:sz w:val="22"/>
          <w:szCs w:val="22"/>
        </w:rPr>
        <w:t>...</w:t>
      </w:r>
      <w:r w:rsidR="00391734" w:rsidRPr="00D00F3D">
        <w:rPr>
          <w:rFonts w:ascii="Arial" w:eastAsia="Times New Roman" w:hAnsi="Arial" w:cs="Arial"/>
          <w:color w:val="000000" w:themeColor="text1"/>
          <w:sz w:val="22"/>
          <w:szCs w:val="22"/>
        </w:rPr>
        <w:t xml:space="preserve"> cannot </w:t>
      </w:r>
      <w:r w:rsidR="005618CB" w:rsidRPr="00D00F3D">
        <w:rPr>
          <w:rFonts w:ascii="Arial" w:eastAsia="Times New Roman" w:hAnsi="Arial" w:cs="Arial"/>
          <w:color w:val="000000" w:themeColor="text1"/>
          <w:sz w:val="22"/>
          <w:szCs w:val="22"/>
        </w:rPr>
        <w:t>...</w:t>
      </w:r>
      <w:r w:rsidR="00391734" w:rsidRPr="00D00F3D">
        <w:rPr>
          <w:rFonts w:ascii="Arial" w:eastAsia="Times New Roman" w:hAnsi="Arial" w:cs="Arial"/>
          <w:color w:val="000000" w:themeColor="text1"/>
          <w:sz w:val="22"/>
          <w:szCs w:val="22"/>
        </w:rPr>
        <w:t xml:space="preserve"> be smoothly processed into a renewed national imaginary’.</w:t>
      </w:r>
      <w:r w:rsidR="00E324B3" w:rsidRPr="00D00F3D">
        <w:rPr>
          <w:rStyle w:val="FootnoteReference"/>
          <w:rFonts w:ascii="Arial" w:eastAsia="Times New Roman" w:hAnsi="Arial" w:cs="Arial"/>
          <w:color w:val="000000" w:themeColor="text1"/>
          <w:sz w:val="22"/>
          <w:szCs w:val="22"/>
        </w:rPr>
        <w:footnoteReference w:id="295"/>
      </w:r>
      <w:r w:rsidR="0014192E" w:rsidRPr="00D00F3D">
        <w:rPr>
          <w:rFonts w:ascii="Arial" w:eastAsia="Times New Roman" w:hAnsi="Arial" w:cs="Arial"/>
          <w:color w:val="000000" w:themeColor="text1"/>
          <w:sz w:val="22"/>
          <w:szCs w:val="22"/>
        </w:rPr>
        <w:t xml:space="preserve"> </w:t>
      </w:r>
      <w:r w:rsidR="005A6944" w:rsidRPr="00D00F3D">
        <w:rPr>
          <w:rFonts w:ascii="Arial" w:eastAsia="Times New Roman" w:hAnsi="Arial" w:cs="Arial"/>
          <w:color w:val="000000" w:themeColor="text1"/>
          <w:sz w:val="22"/>
          <w:szCs w:val="22"/>
        </w:rPr>
        <w:t xml:space="preserve">As </w:t>
      </w:r>
      <w:r w:rsidR="00391734" w:rsidRPr="00D00F3D">
        <w:rPr>
          <w:rFonts w:ascii="Arial" w:eastAsia="Times New Roman" w:hAnsi="Arial" w:cs="Arial"/>
          <w:color w:val="000000" w:themeColor="text1"/>
          <w:sz w:val="22"/>
          <w:szCs w:val="22"/>
        </w:rPr>
        <w:t xml:space="preserve">contemporary </w:t>
      </w:r>
      <w:r w:rsidR="005A6944" w:rsidRPr="00D00F3D">
        <w:rPr>
          <w:rFonts w:ascii="Arial" w:eastAsia="Times New Roman" w:hAnsi="Arial" w:cs="Arial"/>
          <w:color w:val="000000" w:themeColor="text1"/>
          <w:sz w:val="22"/>
          <w:szCs w:val="22"/>
        </w:rPr>
        <w:t>Anglophone writing attempts this renewal,</w:t>
      </w:r>
      <w:r w:rsidR="007C62B5" w:rsidRPr="00D00F3D">
        <w:rPr>
          <w:rFonts w:ascii="Arial" w:hAnsi="Arial" w:cs="Arial"/>
          <w:sz w:val="22"/>
          <w:szCs w:val="22"/>
        </w:rPr>
        <w:t xml:space="preserve"> in the form of ‘minority nationalism’</w:t>
      </w:r>
      <w:r w:rsidR="00010ADA" w:rsidRPr="00D00F3D">
        <w:rPr>
          <w:rFonts w:ascii="Arial" w:hAnsi="Arial" w:cs="Arial"/>
          <w:sz w:val="22"/>
          <w:szCs w:val="22"/>
        </w:rPr>
        <w:t xml:space="preserve">, </w:t>
      </w:r>
      <w:r w:rsidR="005A6944" w:rsidRPr="00D00F3D">
        <w:rPr>
          <w:rFonts w:ascii="Arial" w:hAnsi="Arial" w:cs="Arial"/>
          <w:sz w:val="22"/>
          <w:szCs w:val="22"/>
        </w:rPr>
        <w:t>a</w:t>
      </w:r>
      <w:r w:rsidR="009E6DCB">
        <w:rPr>
          <w:rFonts w:ascii="Arial" w:hAnsi="Arial" w:cs="Arial"/>
          <w:sz w:val="22"/>
          <w:szCs w:val="22"/>
        </w:rPr>
        <w:t>n</w:t>
      </w:r>
      <w:r w:rsidR="005A6944" w:rsidRPr="00D00F3D">
        <w:rPr>
          <w:rFonts w:ascii="Arial" w:hAnsi="Arial" w:cs="Arial"/>
          <w:sz w:val="22"/>
          <w:szCs w:val="22"/>
        </w:rPr>
        <w:t xml:space="preserve"> atmosphere of crisis becomes prevalent. As writers depict a shared search for group </w:t>
      </w:r>
      <w:r w:rsidR="00800791" w:rsidRPr="00D00F3D">
        <w:rPr>
          <w:rFonts w:ascii="Arial" w:hAnsi="Arial" w:cs="Arial"/>
          <w:sz w:val="22"/>
          <w:szCs w:val="22"/>
        </w:rPr>
        <w:t>‘</w:t>
      </w:r>
      <w:r w:rsidR="007C62B5" w:rsidRPr="00D00F3D">
        <w:rPr>
          <w:rFonts w:ascii="Arial" w:hAnsi="Arial" w:cs="Arial"/>
          <w:sz w:val="22"/>
          <w:szCs w:val="22"/>
        </w:rPr>
        <w:t>membership</w:t>
      </w:r>
      <w:r w:rsidR="00F122CE" w:rsidRPr="00D00F3D">
        <w:rPr>
          <w:rFonts w:ascii="Arial" w:hAnsi="Arial" w:cs="Arial"/>
          <w:sz w:val="22"/>
          <w:szCs w:val="22"/>
        </w:rPr>
        <w:t>’</w:t>
      </w:r>
      <w:r w:rsidR="007C62B5" w:rsidRPr="00D00F3D">
        <w:rPr>
          <w:rFonts w:ascii="Arial" w:hAnsi="Arial" w:cs="Arial"/>
          <w:sz w:val="22"/>
          <w:szCs w:val="22"/>
        </w:rPr>
        <w:t xml:space="preserve"> </w:t>
      </w:r>
      <w:r w:rsidR="005A6944" w:rsidRPr="00D00F3D">
        <w:rPr>
          <w:rFonts w:ascii="Arial" w:hAnsi="Arial" w:cs="Arial"/>
          <w:sz w:val="22"/>
          <w:szCs w:val="22"/>
        </w:rPr>
        <w:t>and for</w:t>
      </w:r>
      <w:r w:rsidR="007C62B5" w:rsidRPr="00D00F3D">
        <w:rPr>
          <w:rFonts w:ascii="Arial" w:hAnsi="Arial" w:cs="Arial"/>
          <w:sz w:val="22"/>
          <w:szCs w:val="22"/>
        </w:rPr>
        <w:t xml:space="preserve"> ‘an anchor for </w:t>
      </w:r>
      <w:r w:rsidR="005618CB" w:rsidRPr="00D00F3D">
        <w:rPr>
          <w:rFonts w:ascii="Arial" w:hAnsi="Arial" w:cs="Arial"/>
          <w:sz w:val="22"/>
          <w:szCs w:val="22"/>
        </w:rPr>
        <w:t>...</w:t>
      </w:r>
      <w:r w:rsidR="007C62B5" w:rsidRPr="00D00F3D">
        <w:rPr>
          <w:rFonts w:ascii="Arial" w:hAnsi="Arial" w:cs="Arial"/>
          <w:sz w:val="22"/>
          <w:szCs w:val="22"/>
        </w:rPr>
        <w:t xml:space="preserve"> self-identification and the safety of effortless secure belonging’</w:t>
      </w:r>
      <w:r w:rsidR="005A6944" w:rsidRPr="00D00F3D">
        <w:rPr>
          <w:rFonts w:ascii="Arial" w:hAnsi="Arial" w:cs="Arial"/>
          <w:sz w:val="22"/>
          <w:szCs w:val="22"/>
        </w:rPr>
        <w:t>,</w:t>
      </w:r>
      <w:r w:rsidR="00F122CE" w:rsidRPr="00D00F3D">
        <w:rPr>
          <w:rStyle w:val="FootnoteReference"/>
          <w:rFonts w:ascii="Arial" w:hAnsi="Arial" w:cs="Arial"/>
          <w:sz w:val="22"/>
          <w:szCs w:val="22"/>
        </w:rPr>
        <w:footnoteReference w:id="296"/>
      </w:r>
      <w:r w:rsidR="005A6944" w:rsidRPr="00D00F3D">
        <w:rPr>
          <w:rFonts w:ascii="Arial" w:hAnsi="Arial" w:cs="Arial"/>
          <w:sz w:val="22"/>
          <w:szCs w:val="22"/>
        </w:rPr>
        <w:t xml:space="preserve"> ideations that support or threaten this search are exponentially magnified.</w:t>
      </w:r>
      <w:r w:rsidR="007C62B5" w:rsidRPr="00D00F3D">
        <w:rPr>
          <w:rFonts w:ascii="Arial" w:hAnsi="Arial" w:cs="Arial"/>
          <w:sz w:val="22"/>
          <w:szCs w:val="22"/>
        </w:rPr>
        <w:t xml:space="preserve"> </w:t>
      </w:r>
    </w:p>
    <w:p w14:paraId="598BB97F" w14:textId="77777777" w:rsidR="0012304A" w:rsidRPr="00D00F3D" w:rsidRDefault="0012304A" w:rsidP="00D00F3D">
      <w:pPr>
        <w:spacing w:after="0" w:line="360" w:lineRule="auto"/>
        <w:ind w:firstLine="720"/>
        <w:rPr>
          <w:rFonts w:ascii="Arial" w:hAnsi="Arial" w:cs="Arial"/>
          <w:sz w:val="22"/>
          <w:szCs w:val="22"/>
        </w:rPr>
      </w:pPr>
    </w:p>
    <w:p w14:paraId="664E451F" w14:textId="0C776FD8" w:rsidR="00F27F27" w:rsidRPr="00D00F3D" w:rsidRDefault="005A6944" w:rsidP="00D00F3D">
      <w:pPr>
        <w:spacing w:after="0" w:line="360" w:lineRule="auto"/>
        <w:ind w:firstLine="720"/>
        <w:rPr>
          <w:rFonts w:ascii="Arial" w:hAnsi="Arial" w:cs="Arial"/>
          <w:bCs/>
          <w:sz w:val="22"/>
          <w:szCs w:val="22"/>
        </w:rPr>
      </w:pPr>
      <w:r w:rsidRPr="00D00F3D">
        <w:rPr>
          <w:rFonts w:ascii="Arial" w:hAnsi="Arial" w:cs="Arial"/>
          <w:sz w:val="22"/>
          <w:szCs w:val="22"/>
        </w:rPr>
        <w:t>L</w:t>
      </w:r>
      <w:r w:rsidR="009349E2" w:rsidRPr="00D00F3D">
        <w:rPr>
          <w:rFonts w:ascii="Arial" w:hAnsi="Arial" w:cs="Arial"/>
          <w:sz w:val="22"/>
          <w:szCs w:val="22"/>
        </w:rPr>
        <w:t>ingering</w:t>
      </w:r>
      <w:r w:rsidR="00B624BA" w:rsidRPr="00D00F3D">
        <w:rPr>
          <w:rFonts w:ascii="Arial" w:hAnsi="Arial" w:cs="Arial"/>
          <w:sz w:val="22"/>
          <w:szCs w:val="22"/>
        </w:rPr>
        <w:t xml:space="preserve"> </w:t>
      </w:r>
      <w:r w:rsidR="00166513" w:rsidRPr="00D00F3D">
        <w:rPr>
          <w:rFonts w:ascii="Arial" w:hAnsi="Arial" w:cs="Arial"/>
          <w:sz w:val="22"/>
          <w:szCs w:val="22"/>
        </w:rPr>
        <w:t>rhetoric</w:t>
      </w:r>
      <w:r w:rsidR="0009002C" w:rsidRPr="00D00F3D">
        <w:rPr>
          <w:rFonts w:ascii="Arial" w:hAnsi="Arial" w:cs="Arial"/>
          <w:sz w:val="22"/>
          <w:szCs w:val="22"/>
        </w:rPr>
        <w:t xml:space="preserve"> </w:t>
      </w:r>
      <w:r w:rsidR="00166513" w:rsidRPr="00D00F3D">
        <w:rPr>
          <w:rFonts w:ascii="Arial" w:hAnsi="Arial" w:cs="Arial"/>
          <w:sz w:val="22"/>
          <w:szCs w:val="22"/>
        </w:rPr>
        <w:t xml:space="preserve">from </w:t>
      </w:r>
      <w:r w:rsidR="00B624BA" w:rsidRPr="00D00F3D">
        <w:rPr>
          <w:rFonts w:ascii="Arial" w:hAnsi="Arial" w:cs="Arial"/>
          <w:sz w:val="22"/>
          <w:szCs w:val="22"/>
        </w:rPr>
        <w:t>Hong Kong’s 1997 handover period</w:t>
      </w:r>
      <w:r w:rsidRPr="00D00F3D">
        <w:rPr>
          <w:rFonts w:ascii="Arial" w:hAnsi="Arial" w:cs="Arial"/>
          <w:sz w:val="22"/>
          <w:szCs w:val="22"/>
        </w:rPr>
        <w:t xml:space="preserve"> continues to underpin subsequent narratives.</w:t>
      </w:r>
      <w:r w:rsidR="00166513" w:rsidRPr="00D00F3D">
        <w:rPr>
          <w:rFonts w:ascii="Arial" w:hAnsi="Arial" w:cs="Arial"/>
          <w:sz w:val="22"/>
          <w:szCs w:val="22"/>
        </w:rPr>
        <w:t xml:space="preserve"> </w:t>
      </w:r>
      <w:r w:rsidR="0009002C" w:rsidRPr="00D00F3D">
        <w:rPr>
          <w:rFonts w:ascii="Arial" w:hAnsi="Arial" w:cs="Arial"/>
          <w:sz w:val="22"/>
          <w:szCs w:val="22"/>
        </w:rPr>
        <w:t>While views surrounding the handov</w:t>
      </w:r>
      <w:r w:rsidR="005D4CC2" w:rsidRPr="00D00F3D">
        <w:rPr>
          <w:rFonts w:ascii="Arial" w:hAnsi="Arial" w:cs="Arial"/>
          <w:sz w:val="22"/>
          <w:szCs w:val="22"/>
        </w:rPr>
        <w:t xml:space="preserve">er are by no means homogenous, </w:t>
      </w:r>
      <w:r w:rsidRPr="00D00F3D">
        <w:rPr>
          <w:rFonts w:ascii="Arial" w:hAnsi="Arial" w:cs="Arial"/>
          <w:sz w:val="22"/>
          <w:szCs w:val="22"/>
        </w:rPr>
        <w:t xml:space="preserve">it is illuminating to briefly explore a dominant binary propagated by </w:t>
      </w:r>
      <w:r w:rsidR="00010ADA" w:rsidRPr="00D00F3D">
        <w:rPr>
          <w:rFonts w:ascii="Arial" w:hAnsi="Arial" w:cs="Arial"/>
          <w:sz w:val="22"/>
          <w:szCs w:val="22"/>
        </w:rPr>
        <w:t xml:space="preserve">much </w:t>
      </w:r>
      <w:r w:rsidR="0009002C" w:rsidRPr="00D00F3D">
        <w:rPr>
          <w:rFonts w:ascii="Arial" w:hAnsi="Arial" w:cs="Arial"/>
          <w:sz w:val="22"/>
          <w:szCs w:val="22"/>
        </w:rPr>
        <w:t>English language Hong Ko</w:t>
      </w:r>
      <w:r w:rsidR="009814C1" w:rsidRPr="00D00F3D">
        <w:rPr>
          <w:rFonts w:ascii="Arial" w:hAnsi="Arial" w:cs="Arial"/>
          <w:sz w:val="22"/>
          <w:szCs w:val="22"/>
        </w:rPr>
        <w:t>n</w:t>
      </w:r>
      <w:r w:rsidR="005D4CC2" w:rsidRPr="00D00F3D">
        <w:rPr>
          <w:rFonts w:ascii="Arial" w:hAnsi="Arial" w:cs="Arial"/>
          <w:sz w:val="22"/>
          <w:szCs w:val="22"/>
        </w:rPr>
        <w:t xml:space="preserve">g </w:t>
      </w:r>
      <w:r w:rsidRPr="00D00F3D">
        <w:rPr>
          <w:rFonts w:ascii="Arial" w:hAnsi="Arial" w:cs="Arial"/>
          <w:sz w:val="22"/>
          <w:szCs w:val="22"/>
        </w:rPr>
        <w:t>writing</w:t>
      </w:r>
      <w:r w:rsidR="00010ADA" w:rsidRPr="00D00F3D">
        <w:rPr>
          <w:rFonts w:ascii="Arial" w:hAnsi="Arial" w:cs="Arial"/>
          <w:sz w:val="22"/>
          <w:szCs w:val="22"/>
        </w:rPr>
        <w:t xml:space="preserve">: </w:t>
      </w:r>
      <w:r w:rsidR="00692C19" w:rsidRPr="00D00F3D">
        <w:rPr>
          <w:rFonts w:ascii="Arial" w:hAnsi="Arial" w:cs="Arial"/>
          <w:sz w:val="22"/>
          <w:szCs w:val="22"/>
        </w:rPr>
        <w:t>the political demoni</w:t>
      </w:r>
      <w:r w:rsidR="00E5074E" w:rsidRPr="00D00F3D">
        <w:rPr>
          <w:rFonts w:ascii="Arial" w:hAnsi="Arial" w:cs="Arial"/>
          <w:sz w:val="22"/>
          <w:szCs w:val="22"/>
        </w:rPr>
        <w:t>s</w:t>
      </w:r>
      <w:r w:rsidR="00692C19" w:rsidRPr="00D00F3D">
        <w:rPr>
          <w:rFonts w:ascii="Arial" w:hAnsi="Arial" w:cs="Arial"/>
          <w:sz w:val="22"/>
          <w:szCs w:val="22"/>
        </w:rPr>
        <w:t xml:space="preserve">ation of China and </w:t>
      </w:r>
      <w:r w:rsidR="007713A5" w:rsidRPr="00D00F3D">
        <w:rPr>
          <w:rFonts w:ascii="Arial" w:hAnsi="Arial" w:cs="Arial"/>
          <w:sz w:val="22"/>
          <w:szCs w:val="22"/>
        </w:rPr>
        <w:t>a corresponding idealisation of</w:t>
      </w:r>
      <w:r w:rsidR="007D311B" w:rsidRPr="00D00F3D">
        <w:rPr>
          <w:rFonts w:ascii="Arial" w:hAnsi="Arial" w:cs="Arial"/>
          <w:sz w:val="22"/>
          <w:szCs w:val="22"/>
        </w:rPr>
        <w:t>, or nostalgia for</w:t>
      </w:r>
      <w:r w:rsidR="001A530B" w:rsidRPr="00D00F3D">
        <w:rPr>
          <w:rFonts w:ascii="Arial" w:hAnsi="Arial" w:cs="Arial"/>
          <w:sz w:val="22"/>
          <w:szCs w:val="22"/>
        </w:rPr>
        <w:t>,</w:t>
      </w:r>
      <w:r w:rsidR="007713A5" w:rsidRPr="00D00F3D">
        <w:rPr>
          <w:rFonts w:ascii="Arial" w:hAnsi="Arial" w:cs="Arial"/>
          <w:sz w:val="22"/>
          <w:szCs w:val="22"/>
        </w:rPr>
        <w:t xml:space="preserve"> the colonial past</w:t>
      </w:r>
      <w:r w:rsidR="00B624BA" w:rsidRPr="00D00F3D">
        <w:rPr>
          <w:rFonts w:ascii="Arial" w:hAnsi="Arial" w:cs="Arial"/>
          <w:sz w:val="22"/>
          <w:szCs w:val="22"/>
        </w:rPr>
        <w:t>.</w:t>
      </w:r>
      <w:r w:rsidR="009349E2" w:rsidRPr="00D00F3D">
        <w:rPr>
          <w:rFonts w:ascii="Arial" w:hAnsi="Arial" w:cs="Arial"/>
          <w:sz w:val="22"/>
          <w:szCs w:val="22"/>
        </w:rPr>
        <w:t xml:space="preserve"> </w:t>
      </w:r>
      <w:r w:rsidR="0009002C" w:rsidRPr="00D00F3D">
        <w:rPr>
          <w:rFonts w:ascii="Arial" w:hAnsi="Arial" w:cs="Arial"/>
          <w:sz w:val="22"/>
          <w:szCs w:val="22"/>
        </w:rPr>
        <w:t>W</w:t>
      </w:r>
      <w:r w:rsidR="00E47037" w:rsidRPr="00D00F3D">
        <w:rPr>
          <w:rFonts w:ascii="Arial" w:hAnsi="Arial" w:cs="Arial"/>
          <w:sz w:val="22"/>
          <w:szCs w:val="22"/>
        </w:rPr>
        <w:t xml:space="preserve">ritten against </w:t>
      </w:r>
      <w:r w:rsidR="0009002C" w:rsidRPr="00D00F3D">
        <w:rPr>
          <w:rFonts w:ascii="Arial" w:hAnsi="Arial" w:cs="Arial"/>
          <w:sz w:val="22"/>
          <w:szCs w:val="22"/>
        </w:rPr>
        <w:t xml:space="preserve">this backdrop, </w:t>
      </w:r>
      <w:r w:rsidR="00B77F36" w:rsidRPr="00D00F3D">
        <w:rPr>
          <w:rFonts w:ascii="Arial" w:eastAsia="Times New Roman" w:hAnsi="Arial" w:cs="Arial"/>
          <w:color w:val="000000" w:themeColor="text1"/>
          <w:sz w:val="22"/>
          <w:szCs w:val="22"/>
        </w:rPr>
        <w:t xml:space="preserve">Xu Xi’s 2001 novel, </w:t>
      </w:r>
      <w:r w:rsidR="00B77F36" w:rsidRPr="00D00F3D">
        <w:rPr>
          <w:rFonts w:ascii="Arial" w:eastAsia="Times New Roman" w:hAnsi="Arial" w:cs="Arial"/>
          <w:i/>
          <w:iCs/>
          <w:color w:val="000000" w:themeColor="text1"/>
          <w:sz w:val="22"/>
          <w:szCs w:val="22"/>
        </w:rPr>
        <w:t>The Unwalled City</w:t>
      </w:r>
      <w:r w:rsidR="00B77F36" w:rsidRPr="00D00F3D">
        <w:rPr>
          <w:rFonts w:ascii="Arial" w:eastAsia="Times New Roman" w:hAnsi="Arial" w:cs="Arial"/>
          <w:color w:val="000000" w:themeColor="text1"/>
          <w:sz w:val="22"/>
          <w:szCs w:val="22"/>
        </w:rPr>
        <w:t xml:space="preserve"> </w:t>
      </w:r>
      <w:r w:rsidR="00C05C2F" w:rsidRPr="00D00F3D">
        <w:rPr>
          <w:rFonts w:ascii="Arial" w:eastAsia="Times New Roman" w:hAnsi="Arial" w:cs="Arial"/>
          <w:color w:val="000000" w:themeColor="text1"/>
          <w:sz w:val="22"/>
          <w:szCs w:val="22"/>
        </w:rPr>
        <w:t>reflects the melodrama of the countdo</w:t>
      </w:r>
      <w:r w:rsidR="00950A8F" w:rsidRPr="00D00F3D">
        <w:rPr>
          <w:rFonts w:ascii="Arial" w:eastAsia="Times New Roman" w:hAnsi="Arial" w:cs="Arial"/>
          <w:color w:val="000000" w:themeColor="text1"/>
          <w:sz w:val="22"/>
          <w:szCs w:val="22"/>
        </w:rPr>
        <w:t>w</w:t>
      </w:r>
      <w:r w:rsidR="00C05C2F" w:rsidRPr="00D00F3D">
        <w:rPr>
          <w:rFonts w:ascii="Arial" w:eastAsia="Times New Roman" w:hAnsi="Arial" w:cs="Arial"/>
          <w:color w:val="000000" w:themeColor="text1"/>
          <w:sz w:val="22"/>
          <w:szCs w:val="22"/>
        </w:rPr>
        <w:t xml:space="preserve">n to </w:t>
      </w:r>
      <w:r w:rsidR="00BA068C" w:rsidRPr="00D00F3D">
        <w:rPr>
          <w:rFonts w:ascii="Arial" w:eastAsia="Times New Roman" w:hAnsi="Arial" w:cs="Arial"/>
          <w:color w:val="000000" w:themeColor="text1"/>
          <w:sz w:val="22"/>
          <w:szCs w:val="22"/>
        </w:rPr>
        <w:t>the “handover”</w:t>
      </w:r>
      <w:r w:rsidR="00A63910" w:rsidRPr="00D00F3D">
        <w:rPr>
          <w:rFonts w:ascii="Arial" w:eastAsia="Times New Roman" w:hAnsi="Arial" w:cs="Arial"/>
          <w:color w:val="000000" w:themeColor="text1"/>
          <w:sz w:val="22"/>
          <w:szCs w:val="22"/>
        </w:rPr>
        <w:t>, as the city faces an ‘inevitabl</w:t>
      </w:r>
      <w:r w:rsidR="00E324B3" w:rsidRPr="00D00F3D">
        <w:rPr>
          <w:rFonts w:ascii="Arial" w:eastAsia="Times New Roman" w:hAnsi="Arial" w:cs="Arial"/>
          <w:color w:val="000000" w:themeColor="text1"/>
          <w:sz w:val="22"/>
          <w:szCs w:val="22"/>
        </w:rPr>
        <w:t>e</w:t>
      </w:r>
      <w:r w:rsidR="00A63910" w:rsidRPr="00D00F3D">
        <w:rPr>
          <w:rFonts w:ascii="Arial" w:eastAsia="Times New Roman" w:hAnsi="Arial" w:cs="Arial"/>
          <w:color w:val="000000" w:themeColor="text1"/>
          <w:sz w:val="22"/>
          <w:szCs w:val="22"/>
        </w:rPr>
        <w:t xml:space="preserve">’ </w:t>
      </w:r>
      <w:r w:rsidR="00B77F36" w:rsidRPr="00D00F3D">
        <w:rPr>
          <w:rFonts w:ascii="Arial" w:eastAsia="Times New Roman" w:hAnsi="Arial" w:cs="Arial"/>
          <w:color w:val="000000" w:themeColor="text1"/>
          <w:sz w:val="22"/>
          <w:szCs w:val="22"/>
        </w:rPr>
        <w:t>Chinese future</w:t>
      </w:r>
      <w:r w:rsidR="00A63910" w:rsidRPr="00D00F3D">
        <w:rPr>
          <w:rFonts w:ascii="Arial" w:eastAsia="Times New Roman" w:hAnsi="Arial" w:cs="Arial"/>
          <w:color w:val="000000" w:themeColor="text1"/>
          <w:sz w:val="22"/>
          <w:szCs w:val="22"/>
        </w:rPr>
        <w:t xml:space="preserve"> and mournfully contemplates</w:t>
      </w:r>
      <w:r w:rsidR="00F87CCE" w:rsidRPr="00D00F3D">
        <w:rPr>
          <w:rFonts w:ascii="Arial" w:eastAsia="Times New Roman" w:hAnsi="Arial" w:cs="Arial"/>
          <w:color w:val="000000" w:themeColor="text1"/>
          <w:sz w:val="22"/>
          <w:szCs w:val="22"/>
        </w:rPr>
        <w:t xml:space="preserve"> </w:t>
      </w:r>
      <w:r w:rsidR="00A63910" w:rsidRPr="00D00F3D">
        <w:rPr>
          <w:rFonts w:ascii="Arial" w:eastAsia="Times New Roman" w:hAnsi="Arial" w:cs="Arial"/>
          <w:color w:val="000000" w:themeColor="text1"/>
          <w:sz w:val="22"/>
          <w:szCs w:val="22"/>
        </w:rPr>
        <w:t>‘leav[ing] behind the memory of what it was’</w:t>
      </w:r>
      <w:r w:rsidR="00931A46" w:rsidRPr="00D00F3D">
        <w:rPr>
          <w:rFonts w:ascii="Arial" w:eastAsia="Times New Roman" w:hAnsi="Arial" w:cs="Arial"/>
          <w:color w:val="000000" w:themeColor="text1"/>
          <w:sz w:val="22"/>
          <w:szCs w:val="22"/>
        </w:rPr>
        <w:t>.</w:t>
      </w:r>
      <w:r w:rsidR="00A63910" w:rsidRPr="00D00F3D">
        <w:rPr>
          <w:rStyle w:val="FootnoteReference"/>
          <w:rFonts w:ascii="Arial" w:eastAsia="Times New Roman" w:hAnsi="Arial" w:cs="Arial"/>
          <w:color w:val="000000" w:themeColor="text1"/>
          <w:sz w:val="22"/>
          <w:szCs w:val="22"/>
        </w:rPr>
        <w:footnoteReference w:id="297"/>
      </w:r>
      <w:r w:rsidR="00B77F36" w:rsidRPr="00D00F3D">
        <w:rPr>
          <w:rFonts w:ascii="Arial" w:eastAsia="Times New Roman" w:hAnsi="Arial" w:cs="Arial"/>
          <w:color w:val="000000" w:themeColor="text1"/>
          <w:sz w:val="22"/>
          <w:szCs w:val="22"/>
        </w:rPr>
        <w:t xml:space="preserve"> </w:t>
      </w:r>
      <w:r w:rsidR="00931A46" w:rsidRPr="00D00F3D">
        <w:rPr>
          <w:rFonts w:ascii="Arial" w:eastAsia="Times New Roman" w:hAnsi="Arial" w:cs="Arial"/>
          <w:color w:val="000000" w:themeColor="text1"/>
          <w:sz w:val="22"/>
          <w:szCs w:val="22"/>
        </w:rPr>
        <w:t>As Xu Xi’s character Danny speculates, ‘once [Hong Kong] becomes China, it’ll just be a matter of pleasing the new ‘sovereign’’.</w:t>
      </w:r>
      <w:r w:rsidR="00931A46" w:rsidRPr="00D00F3D">
        <w:rPr>
          <w:rStyle w:val="FootnoteReference"/>
          <w:rFonts w:ascii="Arial" w:eastAsia="Times New Roman" w:hAnsi="Arial" w:cs="Arial"/>
          <w:color w:val="000000" w:themeColor="text1"/>
          <w:sz w:val="22"/>
          <w:szCs w:val="22"/>
        </w:rPr>
        <w:footnoteReference w:id="298"/>
      </w:r>
      <w:r w:rsidR="00931A46" w:rsidRPr="00D00F3D">
        <w:rPr>
          <w:rFonts w:ascii="Arial" w:eastAsia="Times New Roman" w:hAnsi="Arial" w:cs="Arial"/>
          <w:color w:val="000000" w:themeColor="text1"/>
          <w:sz w:val="22"/>
          <w:szCs w:val="22"/>
        </w:rPr>
        <w:t xml:space="preserve"> Similarly, </w:t>
      </w:r>
      <w:r w:rsidR="00B77F36" w:rsidRPr="00D00F3D">
        <w:rPr>
          <w:rFonts w:ascii="Arial" w:eastAsia="Times New Roman" w:hAnsi="Arial" w:cs="Arial"/>
          <w:color w:val="000000" w:themeColor="text1"/>
          <w:sz w:val="22"/>
          <w:szCs w:val="22"/>
        </w:rPr>
        <w:t xml:space="preserve">Paul Theroux’s </w:t>
      </w:r>
      <w:r w:rsidR="00B77F36" w:rsidRPr="00D00F3D">
        <w:rPr>
          <w:rFonts w:ascii="Arial" w:eastAsia="Times New Roman" w:hAnsi="Arial" w:cs="Arial"/>
          <w:i/>
          <w:iCs/>
          <w:color w:val="000000" w:themeColor="text1"/>
          <w:sz w:val="22"/>
          <w:szCs w:val="22"/>
        </w:rPr>
        <w:t>Kowloon Tong</w:t>
      </w:r>
      <w:r w:rsidR="00EB7671" w:rsidRPr="00D00F3D">
        <w:rPr>
          <w:rFonts w:ascii="Arial" w:eastAsia="Times New Roman" w:hAnsi="Arial" w:cs="Arial"/>
          <w:iCs/>
          <w:color w:val="000000" w:themeColor="text1"/>
          <w:sz w:val="22"/>
          <w:szCs w:val="22"/>
        </w:rPr>
        <w:t xml:space="preserve"> </w:t>
      </w:r>
      <w:r w:rsidR="00782FCB" w:rsidRPr="00D00F3D">
        <w:rPr>
          <w:rFonts w:ascii="Arial" w:eastAsia="Times New Roman" w:hAnsi="Arial" w:cs="Arial"/>
          <w:color w:val="000000" w:themeColor="text1"/>
          <w:sz w:val="22"/>
          <w:szCs w:val="22"/>
        </w:rPr>
        <w:t>embodies</w:t>
      </w:r>
      <w:r w:rsidR="00B77F36" w:rsidRPr="00D00F3D">
        <w:rPr>
          <w:rFonts w:ascii="Arial" w:eastAsia="Times New Roman" w:hAnsi="Arial" w:cs="Arial"/>
          <w:color w:val="000000" w:themeColor="text1"/>
          <w:sz w:val="22"/>
          <w:szCs w:val="22"/>
        </w:rPr>
        <w:t xml:space="preserve"> Eurocentric ideation</w:t>
      </w:r>
      <w:r w:rsidR="00BB6C11" w:rsidRPr="00D00F3D">
        <w:rPr>
          <w:rFonts w:ascii="Arial" w:eastAsia="Times New Roman" w:hAnsi="Arial" w:cs="Arial"/>
          <w:color w:val="000000" w:themeColor="text1"/>
          <w:sz w:val="22"/>
          <w:szCs w:val="22"/>
        </w:rPr>
        <w:t>s of China as a political enemy</w:t>
      </w:r>
      <w:r w:rsidR="00B77F36" w:rsidRPr="00D00F3D">
        <w:rPr>
          <w:rFonts w:ascii="Arial" w:eastAsia="Times New Roman" w:hAnsi="Arial" w:cs="Arial"/>
          <w:color w:val="000000" w:themeColor="text1"/>
          <w:sz w:val="22"/>
          <w:szCs w:val="22"/>
        </w:rPr>
        <w:t xml:space="preserve"> and Britain as a </w:t>
      </w:r>
      <w:r w:rsidR="005719A8" w:rsidRPr="00D00F3D">
        <w:rPr>
          <w:rFonts w:ascii="Arial" w:eastAsia="Times New Roman" w:hAnsi="Arial" w:cs="Arial"/>
          <w:color w:val="000000" w:themeColor="text1"/>
          <w:sz w:val="22"/>
          <w:szCs w:val="22"/>
        </w:rPr>
        <w:t>“</w:t>
      </w:r>
      <w:r w:rsidR="00B77F36" w:rsidRPr="00D00F3D">
        <w:rPr>
          <w:rFonts w:ascii="Arial" w:eastAsia="Times New Roman" w:hAnsi="Arial" w:cs="Arial"/>
          <w:color w:val="000000" w:themeColor="text1"/>
          <w:sz w:val="22"/>
          <w:szCs w:val="22"/>
        </w:rPr>
        <w:t>colonial guardian</w:t>
      </w:r>
      <w:r w:rsidR="005719A8" w:rsidRPr="00D00F3D">
        <w:rPr>
          <w:rFonts w:ascii="Arial" w:eastAsia="Times New Roman" w:hAnsi="Arial" w:cs="Arial"/>
          <w:color w:val="000000" w:themeColor="text1"/>
          <w:sz w:val="22"/>
          <w:szCs w:val="22"/>
        </w:rPr>
        <w:t>”</w:t>
      </w:r>
      <w:r w:rsidR="001031A7" w:rsidRPr="00D00F3D">
        <w:rPr>
          <w:rFonts w:ascii="Arial" w:eastAsia="Times New Roman" w:hAnsi="Arial" w:cs="Arial"/>
          <w:color w:val="000000" w:themeColor="text1"/>
          <w:sz w:val="22"/>
          <w:szCs w:val="22"/>
        </w:rPr>
        <w:t>.</w:t>
      </w:r>
      <w:r w:rsidR="00AB57DD" w:rsidRPr="00D00F3D">
        <w:rPr>
          <w:rFonts w:ascii="Arial" w:eastAsia="Times New Roman" w:hAnsi="Arial" w:cs="Arial"/>
          <w:color w:val="000000" w:themeColor="text1"/>
          <w:sz w:val="22"/>
          <w:szCs w:val="22"/>
        </w:rPr>
        <w:t xml:space="preserve"> Bunt, who, despite being surrounded by reminders of his English heritage, has never been to England embodies a binary between idealisation of a colonial past and demonisation of China, a place he has also never visited. The narrator reflects, ‘[b]ecause [Bunt] had never been to China it seemed to him a place of darkness and ambush’,</w:t>
      </w:r>
      <w:r w:rsidR="00AB57DD" w:rsidRPr="00D00F3D">
        <w:rPr>
          <w:rStyle w:val="FootnoteReference"/>
          <w:rFonts w:ascii="Arial" w:eastAsia="Times New Roman" w:hAnsi="Arial" w:cs="Arial"/>
          <w:color w:val="000000" w:themeColor="text1"/>
          <w:sz w:val="22"/>
          <w:szCs w:val="22"/>
        </w:rPr>
        <w:footnoteReference w:id="299"/>
      </w:r>
      <w:r w:rsidR="00AB57DD" w:rsidRPr="00D00F3D">
        <w:rPr>
          <w:rFonts w:ascii="Arial" w:eastAsia="Times New Roman" w:hAnsi="Arial" w:cs="Arial"/>
          <w:color w:val="000000" w:themeColor="text1"/>
          <w:sz w:val="22"/>
          <w:szCs w:val="22"/>
        </w:rPr>
        <w:t xml:space="preserve"> while Britain is also ‘a dim memory that could never be verified or revisited also having never been there’.</w:t>
      </w:r>
      <w:r w:rsidR="006636FA" w:rsidRPr="00D00F3D">
        <w:rPr>
          <w:rStyle w:val="FootnoteReference"/>
          <w:rFonts w:ascii="Arial" w:eastAsia="Times New Roman" w:hAnsi="Arial" w:cs="Arial"/>
          <w:color w:val="000000" w:themeColor="text1"/>
          <w:sz w:val="22"/>
          <w:szCs w:val="22"/>
        </w:rPr>
        <w:footnoteReference w:id="300"/>
      </w:r>
      <w:r w:rsidR="00AB57DD" w:rsidRPr="00D00F3D">
        <w:rPr>
          <w:rFonts w:ascii="Arial" w:eastAsia="Times New Roman" w:hAnsi="Arial" w:cs="Arial"/>
          <w:color w:val="000000" w:themeColor="text1"/>
          <w:sz w:val="22"/>
          <w:szCs w:val="22"/>
        </w:rPr>
        <w:t xml:space="preserve"> And yet</w:t>
      </w:r>
      <w:r w:rsidRPr="00D00F3D">
        <w:rPr>
          <w:rFonts w:ascii="Arial" w:eastAsia="Times New Roman" w:hAnsi="Arial" w:cs="Arial"/>
          <w:color w:val="000000" w:themeColor="text1"/>
          <w:sz w:val="22"/>
          <w:szCs w:val="22"/>
        </w:rPr>
        <w:t>,</w:t>
      </w:r>
      <w:r w:rsidR="00AB57DD" w:rsidRPr="00D00F3D">
        <w:rPr>
          <w:rFonts w:ascii="Arial" w:eastAsia="Times New Roman" w:hAnsi="Arial" w:cs="Arial"/>
          <w:color w:val="000000" w:themeColor="text1"/>
          <w:sz w:val="22"/>
          <w:szCs w:val="22"/>
        </w:rPr>
        <w:t xml:space="preserve"> Bunt’s Eurocentric prejudices cause him to overlook shortcomings of British colonial rule. </w:t>
      </w:r>
      <w:r w:rsidR="006636FA" w:rsidRPr="00D00F3D">
        <w:rPr>
          <w:rFonts w:ascii="Arial" w:eastAsia="Times New Roman" w:hAnsi="Arial" w:cs="Arial"/>
          <w:color w:val="000000" w:themeColor="text1"/>
          <w:sz w:val="22"/>
          <w:szCs w:val="22"/>
        </w:rPr>
        <w:t xml:space="preserve">Bunt’s subjective ideations of colonial versus Chinese governance of Hong Kong </w:t>
      </w:r>
      <w:r w:rsidR="009E6DCB">
        <w:rPr>
          <w:rFonts w:ascii="Arial" w:eastAsia="Times New Roman" w:hAnsi="Arial" w:cs="Arial"/>
          <w:color w:val="000000" w:themeColor="text1"/>
          <w:sz w:val="22"/>
          <w:szCs w:val="22"/>
        </w:rPr>
        <w:t>are</w:t>
      </w:r>
      <w:r w:rsidR="00AB57DD" w:rsidRPr="00D00F3D">
        <w:rPr>
          <w:rFonts w:ascii="Arial" w:eastAsia="Times New Roman" w:hAnsi="Arial" w:cs="Arial"/>
          <w:color w:val="000000" w:themeColor="text1"/>
          <w:sz w:val="22"/>
          <w:szCs w:val="22"/>
        </w:rPr>
        <w:t xml:space="preserve"> evident when he tries to argue, ‘Hong Kong was doing perfectly well as a British colony’, and Hoyt </w:t>
      </w:r>
      <w:r w:rsidR="00AB57DD" w:rsidRPr="00D00F3D">
        <w:rPr>
          <w:rFonts w:ascii="Arial" w:eastAsia="Times New Roman" w:hAnsi="Arial" w:cs="Arial"/>
          <w:color w:val="000000" w:themeColor="text1"/>
          <w:sz w:val="22"/>
          <w:szCs w:val="22"/>
        </w:rPr>
        <w:lastRenderedPageBreak/>
        <w:t>sarcastically rebukes him; ‘Sure. No elections. No democracy’.</w:t>
      </w:r>
      <w:r w:rsidR="006636FA" w:rsidRPr="00D00F3D">
        <w:rPr>
          <w:rStyle w:val="FootnoteReference"/>
          <w:rFonts w:ascii="Arial" w:eastAsia="Times New Roman" w:hAnsi="Arial" w:cs="Arial"/>
          <w:color w:val="000000" w:themeColor="text1"/>
          <w:sz w:val="22"/>
          <w:szCs w:val="22"/>
        </w:rPr>
        <w:footnoteReference w:id="301"/>
      </w:r>
      <w:r w:rsidR="00AB57DD" w:rsidRPr="00D00F3D">
        <w:rPr>
          <w:rFonts w:ascii="Arial" w:eastAsia="Times New Roman" w:hAnsi="Arial" w:cs="Arial"/>
          <w:color w:val="000000" w:themeColor="text1"/>
          <w:sz w:val="22"/>
          <w:szCs w:val="22"/>
        </w:rPr>
        <w:t xml:space="preserve"> Theroux highlights the inherent irony in Bunt’s binary depictions of British and Chinese governance when Bunt argues that ‘Hong Kong had surrendered without a fight’ and is, ‘letting China have its wicked way with </w:t>
      </w:r>
      <w:r w:rsidR="006636FA" w:rsidRPr="00D00F3D">
        <w:rPr>
          <w:rFonts w:ascii="Arial" w:eastAsia="Times New Roman" w:hAnsi="Arial" w:cs="Arial"/>
          <w:color w:val="000000" w:themeColor="text1"/>
          <w:sz w:val="22"/>
          <w:szCs w:val="22"/>
        </w:rPr>
        <w:t>her</w:t>
      </w:r>
      <w:r w:rsidR="00AB57DD" w:rsidRPr="00D00F3D">
        <w:rPr>
          <w:rFonts w:ascii="Arial" w:eastAsia="Times New Roman" w:hAnsi="Arial" w:cs="Arial"/>
          <w:color w:val="000000" w:themeColor="text1"/>
          <w:sz w:val="22"/>
          <w:szCs w:val="22"/>
        </w:rPr>
        <w:t>’,</w:t>
      </w:r>
      <w:r w:rsidR="006636FA" w:rsidRPr="00D00F3D">
        <w:rPr>
          <w:rStyle w:val="FootnoteReference"/>
          <w:rFonts w:ascii="Arial" w:eastAsia="Times New Roman" w:hAnsi="Arial" w:cs="Arial"/>
          <w:color w:val="000000" w:themeColor="text1"/>
          <w:sz w:val="22"/>
          <w:szCs w:val="22"/>
        </w:rPr>
        <w:footnoteReference w:id="302"/>
      </w:r>
      <w:r w:rsidR="00AB57DD" w:rsidRPr="00D00F3D">
        <w:rPr>
          <w:rFonts w:ascii="Arial" w:eastAsia="Times New Roman" w:hAnsi="Arial" w:cs="Arial"/>
          <w:color w:val="000000" w:themeColor="text1"/>
          <w:sz w:val="22"/>
          <w:szCs w:val="22"/>
        </w:rPr>
        <w:t xml:space="preserve"> overlooking the exploitation of Hong Kong by </w:t>
      </w:r>
      <w:r w:rsidR="006636FA" w:rsidRPr="00D00F3D">
        <w:rPr>
          <w:rFonts w:ascii="Arial" w:eastAsia="Times New Roman" w:hAnsi="Arial" w:cs="Arial"/>
          <w:color w:val="000000" w:themeColor="text1"/>
          <w:sz w:val="22"/>
          <w:szCs w:val="22"/>
        </w:rPr>
        <w:t xml:space="preserve">the </w:t>
      </w:r>
      <w:r w:rsidR="00AB57DD" w:rsidRPr="00D00F3D">
        <w:rPr>
          <w:rFonts w:ascii="Arial" w:eastAsia="Times New Roman" w:hAnsi="Arial" w:cs="Arial"/>
          <w:color w:val="000000" w:themeColor="text1"/>
          <w:sz w:val="22"/>
          <w:szCs w:val="22"/>
        </w:rPr>
        <w:t>British.</w:t>
      </w:r>
    </w:p>
    <w:p w14:paraId="725B9217" w14:textId="77777777" w:rsidR="00094639" w:rsidRPr="00D00F3D" w:rsidRDefault="00094639" w:rsidP="00D00F3D">
      <w:pPr>
        <w:spacing w:after="0" w:line="360" w:lineRule="auto"/>
        <w:rPr>
          <w:rFonts w:ascii="Arial" w:hAnsi="Arial" w:cs="Arial"/>
          <w:color w:val="000000" w:themeColor="text1"/>
          <w:sz w:val="22"/>
          <w:szCs w:val="22"/>
        </w:rPr>
      </w:pPr>
    </w:p>
    <w:p w14:paraId="789F450E" w14:textId="12F94362" w:rsidR="0012304A" w:rsidRPr="00D00F3D" w:rsidRDefault="00094639" w:rsidP="00D00F3D">
      <w:pPr>
        <w:spacing w:after="0" w:line="360" w:lineRule="auto"/>
        <w:ind w:firstLine="720"/>
        <w:rPr>
          <w:rFonts w:ascii="Arial" w:eastAsia="Times New Roman" w:hAnsi="Arial" w:cs="Arial"/>
          <w:color w:val="000000" w:themeColor="text1"/>
          <w:sz w:val="22"/>
          <w:szCs w:val="22"/>
        </w:rPr>
      </w:pPr>
      <w:r w:rsidRPr="00D00F3D">
        <w:rPr>
          <w:rFonts w:ascii="Arial" w:hAnsi="Arial" w:cs="Arial"/>
          <w:color w:val="000000" w:themeColor="text1"/>
          <w:sz w:val="22"/>
          <w:szCs w:val="22"/>
        </w:rPr>
        <w:t xml:space="preserve">This </w:t>
      </w:r>
      <w:r w:rsidR="00931A46" w:rsidRPr="00D00F3D">
        <w:rPr>
          <w:rFonts w:ascii="Arial" w:hAnsi="Arial" w:cs="Arial"/>
          <w:color w:val="000000" w:themeColor="text1"/>
          <w:sz w:val="22"/>
          <w:szCs w:val="22"/>
        </w:rPr>
        <w:t xml:space="preserve">binary </w:t>
      </w:r>
      <w:r w:rsidRPr="00D00F3D">
        <w:rPr>
          <w:rFonts w:ascii="Arial" w:hAnsi="Arial" w:cs="Arial"/>
          <w:color w:val="000000" w:themeColor="text1"/>
          <w:sz w:val="22"/>
          <w:szCs w:val="22"/>
        </w:rPr>
        <w:t xml:space="preserve">1997 </w:t>
      </w:r>
      <w:r w:rsidR="00F44253" w:rsidRPr="00D00F3D">
        <w:rPr>
          <w:rFonts w:ascii="Arial" w:hAnsi="Arial" w:cs="Arial"/>
          <w:color w:val="000000" w:themeColor="text1"/>
          <w:sz w:val="22"/>
          <w:szCs w:val="22"/>
        </w:rPr>
        <w:t xml:space="preserve">discourse </w:t>
      </w:r>
      <w:r w:rsidRPr="00D00F3D">
        <w:rPr>
          <w:rFonts w:ascii="Arial" w:hAnsi="Arial" w:cs="Arial"/>
          <w:color w:val="000000" w:themeColor="text1"/>
          <w:sz w:val="22"/>
          <w:szCs w:val="22"/>
        </w:rPr>
        <w:t>embodies a phenomenon described by Kim Mikyoung and Barry Schwartz as “national memory”</w:t>
      </w:r>
      <w:r w:rsidR="00991950" w:rsidRPr="00D00F3D">
        <w:rPr>
          <w:rFonts w:ascii="Arial" w:hAnsi="Arial" w:cs="Arial"/>
          <w:color w:val="000000" w:themeColor="text1"/>
          <w:sz w:val="22"/>
          <w:szCs w:val="22"/>
        </w:rPr>
        <w:t xml:space="preserve">, which is </w:t>
      </w:r>
      <w:r w:rsidR="009471A2" w:rsidRPr="00D00F3D">
        <w:rPr>
          <w:rFonts w:ascii="Arial" w:eastAsia="Times New Roman" w:hAnsi="Arial" w:cs="Arial"/>
          <w:color w:val="000000" w:themeColor="text1"/>
          <w:sz w:val="22"/>
          <w:szCs w:val="22"/>
        </w:rPr>
        <w:t>‘unreal or, at best, disputable, temporary and mutable’</w:t>
      </w:r>
      <w:r w:rsidR="00EB76CA" w:rsidRPr="00D00F3D">
        <w:rPr>
          <w:rFonts w:ascii="Arial" w:hAnsi="Arial" w:cs="Arial"/>
          <w:color w:val="000000" w:themeColor="text1"/>
          <w:sz w:val="22"/>
          <w:szCs w:val="22"/>
        </w:rPr>
        <w:t>.</w:t>
      </w:r>
      <w:r w:rsidR="00106B6B" w:rsidRPr="00D00F3D">
        <w:rPr>
          <w:rStyle w:val="FootnoteReference"/>
          <w:rFonts w:ascii="Arial" w:hAnsi="Arial" w:cs="Arial"/>
          <w:color w:val="000000" w:themeColor="text1"/>
          <w:sz w:val="22"/>
          <w:szCs w:val="22"/>
        </w:rPr>
        <w:footnoteReference w:id="303"/>
      </w:r>
      <w:r w:rsidR="005D5721" w:rsidRPr="00D00F3D">
        <w:rPr>
          <w:rFonts w:ascii="Arial" w:hAnsi="Arial" w:cs="Arial"/>
          <w:color w:val="000000" w:themeColor="text1"/>
          <w:sz w:val="22"/>
          <w:szCs w:val="22"/>
        </w:rPr>
        <w:t xml:space="preserve"> </w:t>
      </w:r>
      <w:r w:rsidR="00540DC2" w:rsidRPr="00D00F3D">
        <w:rPr>
          <w:rFonts w:ascii="Arial" w:hAnsi="Arial" w:cs="Arial"/>
          <w:color w:val="000000" w:themeColor="text1"/>
          <w:sz w:val="22"/>
          <w:szCs w:val="22"/>
        </w:rPr>
        <w:t xml:space="preserve">Maurice </w:t>
      </w:r>
      <w:r w:rsidR="00EB76CA" w:rsidRPr="00D00F3D">
        <w:rPr>
          <w:rFonts w:ascii="Arial" w:hAnsi="Arial" w:cs="Arial"/>
          <w:color w:val="000000" w:themeColor="text1"/>
          <w:sz w:val="22"/>
          <w:szCs w:val="22"/>
        </w:rPr>
        <w:t xml:space="preserve">Halbwachs offers </w:t>
      </w:r>
      <w:r w:rsidR="00B40C37" w:rsidRPr="00D00F3D">
        <w:rPr>
          <w:rFonts w:ascii="Arial" w:hAnsi="Arial" w:cs="Arial"/>
          <w:color w:val="000000" w:themeColor="text1"/>
          <w:sz w:val="22"/>
          <w:szCs w:val="22"/>
        </w:rPr>
        <w:t>a useful explanation of how this “memory” functions</w:t>
      </w:r>
      <w:r w:rsidR="00443C4E" w:rsidRPr="00D00F3D">
        <w:rPr>
          <w:rFonts w:ascii="Arial" w:hAnsi="Arial" w:cs="Arial"/>
          <w:color w:val="000000" w:themeColor="text1"/>
          <w:sz w:val="22"/>
          <w:szCs w:val="22"/>
        </w:rPr>
        <w:t xml:space="preserve">, arguing that </w:t>
      </w:r>
      <w:r w:rsidR="00443C4E" w:rsidRPr="00D00F3D">
        <w:rPr>
          <w:rFonts w:ascii="Arial" w:eastAsia="Times New Roman" w:hAnsi="Arial" w:cs="Arial"/>
          <w:color w:val="000000" w:themeColor="text1"/>
          <w:sz w:val="22"/>
          <w:szCs w:val="22"/>
        </w:rPr>
        <w:t>‘collective remembering is not only, or even primarily, concerned with preserving the past but rather with maintaining social cohesion and identity’.</w:t>
      </w:r>
      <w:r w:rsidR="00002956" w:rsidRPr="00D00F3D">
        <w:rPr>
          <w:rStyle w:val="FootnoteReference"/>
          <w:rFonts w:ascii="Arial" w:eastAsia="Times New Roman" w:hAnsi="Arial" w:cs="Arial"/>
          <w:color w:val="000000" w:themeColor="text1"/>
          <w:sz w:val="22"/>
          <w:szCs w:val="22"/>
        </w:rPr>
        <w:footnoteReference w:id="304"/>
      </w:r>
      <w:r w:rsidR="00443C4E" w:rsidRPr="00D00F3D">
        <w:rPr>
          <w:rFonts w:ascii="Arial" w:hAnsi="Arial" w:cs="Arial"/>
          <w:sz w:val="22"/>
          <w:szCs w:val="22"/>
          <w:lang w:eastAsia="en-GB"/>
        </w:rPr>
        <w:t xml:space="preserve"> </w:t>
      </w:r>
      <w:r w:rsidR="00983152" w:rsidRPr="00D00F3D">
        <w:rPr>
          <w:rFonts w:ascii="Arial" w:eastAsia="Times New Roman" w:hAnsi="Arial" w:cs="Arial"/>
          <w:color w:val="000000" w:themeColor="text1"/>
          <w:sz w:val="22"/>
          <w:szCs w:val="22"/>
        </w:rPr>
        <w:t>This “shared memory”, through which a collective identity can be derived,</w:t>
      </w:r>
      <w:r w:rsidR="00027018" w:rsidRPr="00D00F3D">
        <w:rPr>
          <w:rFonts w:ascii="Arial" w:eastAsia="Times New Roman" w:hAnsi="Arial" w:cs="Arial"/>
          <w:color w:val="000000" w:themeColor="text1"/>
          <w:sz w:val="22"/>
          <w:szCs w:val="22"/>
        </w:rPr>
        <w:t xml:space="preserve"> </w:t>
      </w:r>
      <w:r w:rsidR="005A6944" w:rsidRPr="00D00F3D">
        <w:rPr>
          <w:rFonts w:ascii="Arial" w:eastAsia="Times New Roman" w:hAnsi="Arial" w:cs="Arial"/>
          <w:color w:val="000000" w:themeColor="text1"/>
          <w:sz w:val="22"/>
          <w:szCs w:val="22"/>
        </w:rPr>
        <w:t>thus</w:t>
      </w:r>
      <w:r w:rsidR="000E2D89" w:rsidRPr="00D00F3D">
        <w:rPr>
          <w:rFonts w:ascii="Arial" w:eastAsia="Times New Roman" w:hAnsi="Arial" w:cs="Arial"/>
          <w:color w:val="000000" w:themeColor="text1"/>
          <w:sz w:val="22"/>
          <w:szCs w:val="22"/>
        </w:rPr>
        <w:t xml:space="preserve"> </w:t>
      </w:r>
      <w:r w:rsidR="00027018" w:rsidRPr="00D00F3D">
        <w:rPr>
          <w:rFonts w:ascii="Arial" w:eastAsia="Times New Roman" w:hAnsi="Arial" w:cs="Arial"/>
          <w:color w:val="000000" w:themeColor="text1"/>
          <w:sz w:val="22"/>
          <w:szCs w:val="22"/>
        </w:rPr>
        <w:t>‘“thrives in a society where large groups of people have already become alienated from common value; where separate universes of discourse are linked with reciprocal distrust”</w:t>
      </w:r>
      <w:r w:rsidR="000864F7" w:rsidRPr="00D00F3D">
        <w:rPr>
          <w:rFonts w:ascii="Arial" w:eastAsia="Times New Roman" w:hAnsi="Arial" w:cs="Arial"/>
          <w:color w:val="000000" w:themeColor="text1"/>
          <w:sz w:val="22"/>
          <w:szCs w:val="22"/>
        </w:rPr>
        <w:t>’</w:t>
      </w:r>
      <w:r w:rsidR="001419AF" w:rsidRPr="00D00F3D">
        <w:rPr>
          <w:rFonts w:ascii="Arial" w:eastAsia="Times New Roman" w:hAnsi="Arial" w:cs="Arial"/>
          <w:color w:val="000000" w:themeColor="text1"/>
          <w:sz w:val="22"/>
          <w:szCs w:val="22"/>
        </w:rPr>
        <w:t>.</w:t>
      </w:r>
      <w:r w:rsidR="000864F7" w:rsidRPr="00D00F3D">
        <w:rPr>
          <w:rStyle w:val="FootnoteReference"/>
          <w:rFonts w:ascii="Arial" w:eastAsia="Times New Roman" w:hAnsi="Arial" w:cs="Arial"/>
          <w:color w:val="000000" w:themeColor="text1"/>
          <w:sz w:val="22"/>
          <w:szCs w:val="22"/>
        </w:rPr>
        <w:footnoteReference w:id="305"/>
      </w:r>
      <w:r w:rsidR="00C07991" w:rsidRPr="00D00F3D">
        <w:rPr>
          <w:rFonts w:ascii="Arial" w:eastAsia="Times New Roman" w:hAnsi="Arial" w:cs="Arial"/>
          <w:color w:val="000000" w:themeColor="text1"/>
          <w:sz w:val="22"/>
          <w:szCs w:val="22"/>
        </w:rPr>
        <w:t xml:space="preserve"> I</w:t>
      </w:r>
      <w:r w:rsidR="00CA7666" w:rsidRPr="00D00F3D">
        <w:rPr>
          <w:rFonts w:ascii="Arial" w:eastAsia="Times New Roman" w:hAnsi="Arial" w:cs="Arial"/>
          <w:color w:val="000000" w:themeColor="text1"/>
          <w:sz w:val="22"/>
          <w:szCs w:val="22"/>
        </w:rPr>
        <w:t xml:space="preserve">n the count down to 1997, identity discourse </w:t>
      </w:r>
      <w:r w:rsidR="00BB6C11" w:rsidRPr="00D00F3D">
        <w:rPr>
          <w:rFonts w:ascii="Arial" w:eastAsia="Times New Roman" w:hAnsi="Arial" w:cs="Arial"/>
          <w:color w:val="000000" w:themeColor="text1"/>
          <w:sz w:val="22"/>
          <w:szCs w:val="22"/>
        </w:rPr>
        <w:t>contends</w:t>
      </w:r>
      <w:r w:rsidR="00E1768B" w:rsidRPr="00D00F3D">
        <w:rPr>
          <w:rFonts w:ascii="Arial" w:eastAsia="Times New Roman" w:hAnsi="Arial" w:cs="Arial"/>
          <w:color w:val="000000" w:themeColor="text1"/>
          <w:sz w:val="22"/>
          <w:szCs w:val="22"/>
        </w:rPr>
        <w:t xml:space="preserve"> </w:t>
      </w:r>
      <w:r w:rsidR="00CA7666" w:rsidRPr="00D00F3D">
        <w:rPr>
          <w:rFonts w:ascii="Arial" w:eastAsia="Times New Roman" w:hAnsi="Arial" w:cs="Arial"/>
          <w:color w:val="000000" w:themeColor="text1"/>
          <w:sz w:val="22"/>
          <w:szCs w:val="22"/>
        </w:rPr>
        <w:t>what Hong Kong will look like after t</w:t>
      </w:r>
      <w:r w:rsidR="007E55FE" w:rsidRPr="00D00F3D">
        <w:rPr>
          <w:rFonts w:ascii="Arial" w:eastAsia="Times New Roman" w:hAnsi="Arial" w:cs="Arial"/>
          <w:color w:val="000000" w:themeColor="text1"/>
          <w:sz w:val="22"/>
          <w:szCs w:val="22"/>
        </w:rPr>
        <w:t xml:space="preserve">he </w:t>
      </w:r>
      <w:r w:rsidR="00BB6C11" w:rsidRPr="00D00F3D">
        <w:rPr>
          <w:rFonts w:ascii="Arial" w:eastAsia="Times New Roman" w:hAnsi="Arial" w:cs="Arial"/>
          <w:color w:val="000000" w:themeColor="text1"/>
          <w:sz w:val="22"/>
          <w:szCs w:val="22"/>
        </w:rPr>
        <w:t xml:space="preserve">‘symbolic’ </w:t>
      </w:r>
      <w:r w:rsidR="0085243B" w:rsidRPr="00D00F3D">
        <w:rPr>
          <w:rFonts w:ascii="Arial" w:eastAsia="Times New Roman" w:hAnsi="Arial" w:cs="Arial"/>
          <w:color w:val="000000" w:themeColor="text1"/>
          <w:sz w:val="22"/>
          <w:szCs w:val="22"/>
        </w:rPr>
        <w:t xml:space="preserve">“removal” of the </w:t>
      </w:r>
      <w:r w:rsidR="007E55FE" w:rsidRPr="00D00F3D">
        <w:rPr>
          <w:rFonts w:ascii="Arial" w:eastAsia="Times New Roman" w:hAnsi="Arial" w:cs="Arial"/>
          <w:color w:val="000000" w:themeColor="text1"/>
          <w:sz w:val="22"/>
          <w:szCs w:val="22"/>
        </w:rPr>
        <w:t xml:space="preserve">organising super-structure of </w:t>
      </w:r>
      <w:r w:rsidR="0085243B" w:rsidRPr="00D00F3D">
        <w:rPr>
          <w:rFonts w:ascii="Arial" w:eastAsia="Times New Roman" w:hAnsi="Arial" w:cs="Arial"/>
          <w:color w:val="000000" w:themeColor="text1"/>
          <w:sz w:val="22"/>
          <w:szCs w:val="22"/>
        </w:rPr>
        <w:t>colonialism</w:t>
      </w:r>
      <w:r w:rsidR="00BB6C11" w:rsidRPr="00D00F3D">
        <w:rPr>
          <w:rFonts w:ascii="Arial" w:eastAsia="Times New Roman" w:hAnsi="Arial" w:cs="Arial"/>
          <w:color w:val="000000" w:themeColor="text1"/>
          <w:sz w:val="22"/>
          <w:szCs w:val="22"/>
        </w:rPr>
        <w:t xml:space="preserve">. </w:t>
      </w:r>
      <w:bookmarkStart w:id="52" w:name="_Hlk2075286"/>
      <w:r w:rsidR="005453BC" w:rsidRPr="00D00F3D">
        <w:rPr>
          <w:rFonts w:ascii="Arial" w:eastAsia="Times New Roman" w:hAnsi="Arial" w:cs="Arial"/>
          <w:color w:val="000000" w:themeColor="text1"/>
          <w:sz w:val="22"/>
          <w:szCs w:val="22"/>
        </w:rPr>
        <w:t>As</w:t>
      </w:r>
      <w:r w:rsidR="00F87CCE" w:rsidRPr="00D00F3D">
        <w:rPr>
          <w:rFonts w:ascii="Arial" w:eastAsia="Times New Roman" w:hAnsi="Arial" w:cs="Arial"/>
          <w:color w:val="000000" w:themeColor="text1"/>
          <w:sz w:val="22"/>
          <w:szCs w:val="22"/>
        </w:rPr>
        <w:t xml:space="preserve"> </w:t>
      </w:r>
      <w:r w:rsidR="005453BC" w:rsidRPr="00D00F3D">
        <w:rPr>
          <w:rFonts w:ascii="Arial" w:eastAsia="Times New Roman" w:hAnsi="Arial" w:cs="Arial"/>
          <w:color w:val="000000" w:themeColor="text1"/>
          <w:sz w:val="22"/>
          <w:szCs w:val="22"/>
        </w:rPr>
        <w:t>Xi’s character Danny speculates</w:t>
      </w:r>
      <w:r w:rsidR="00872EBE" w:rsidRPr="00D00F3D">
        <w:rPr>
          <w:rFonts w:ascii="Arial" w:eastAsia="Times New Roman" w:hAnsi="Arial" w:cs="Arial"/>
          <w:color w:val="000000" w:themeColor="text1"/>
          <w:sz w:val="22"/>
          <w:szCs w:val="22"/>
        </w:rPr>
        <w:t xml:space="preserve">, </w:t>
      </w:r>
      <w:r w:rsidR="005453BC" w:rsidRPr="00D00F3D">
        <w:rPr>
          <w:rFonts w:ascii="Arial" w:eastAsia="Times New Roman" w:hAnsi="Arial" w:cs="Arial"/>
          <w:color w:val="000000" w:themeColor="text1"/>
          <w:sz w:val="22"/>
          <w:szCs w:val="22"/>
        </w:rPr>
        <w:t xml:space="preserve">‘once [Hong Kong] becomes China, it’ll just be a matter of pleasing the new </w:t>
      </w:r>
      <w:r w:rsidR="00BF154C" w:rsidRPr="00D00F3D">
        <w:rPr>
          <w:rFonts w:ascii="Arial" w:eastAsia="Times New Roman" w:hAnsi="Arial" w:cs="Arial"/>
          <w:color w:val="000000" w:themeColor="text1"/>
          <w:sz w:val="22"/>
          <w:szCs w:val="22"/>
        </w:rPr>
        <w:t>‘</w:t>
      </w:r>
      <w:r w:rsidR="005453BC" w:rsidRPr="00D00F3D">
        <w:rPr>
          <w:rFonts w:ascii="Arial" w:eastAsia="Times New Roman" w:hAnsi="Arial" w:cs="Arial"/>
          <w:color w:val="000000" w:themeColor="text1"/>
          <w:sz w:val="22"/>
          <w:szCs w:val="22"/>
        </w:rPr>
        <w:t>sovereign</w:t>
      </w:r>
      <w:r w:rsidR="00BF154C" w:rsidRPr="00D00F3D">
        <w:rPr>
          <w:rFonts w:ascii="Arial" w:eastAsia="Times New Roman" w:hAnsi="Arial" w:cs="Arial"/>
          <w:color w:val="000000" w:themeColor="text1"/>
          <w:sz w:val="22"/>
          <w:szCs w:val="22"/>
        </w:rPr>
        <w:t>’</w:t>
      </w:r>
      <w:r w:rsidR="005453BC" w:rsidRPr="00D00F3D">
        <w:rPr>
          <w:rFonts w:ascii="Arial" w:eastAsia="Times New Roman" w:hAnsi="Arial" w:cs="Arial"/>
          <w:color w:val="000000" w:themeColor="text1"/>
          <w:sz w:val="22"/>
          <w:szCs w:val="22"/>
        </w:rPr>
        <w:t>’.</w:t>
      </w:r>
      <w:r w:rsidR="0018261A" w:rsidRPr="00D00F3D">
        <w:rPr>
          <w:rStyle w:val="FootnoteReference"/>
          <w:rFonts w:ascii="Arial" w:eastAsia="Times New Roman" w:hAnsi="Arial" w:cs="Arial"/>
          <w:color w:val="000000" w:themeColor="text1"/>
          <w:sz w:val="22"/>
          <w:szCs w:val="22"/>
        </w:rPr>
        <w:footnoteReference w:id="306"/>
      </w:r>
      <w:r w:rsidR="005453BC" w:rsidRPr="00D00F3D">
        <w:rPr>
          <w:rFonts w:ascii="Arial" w:eastAsia="Times New Roman" w:hAnsi="Arial" w:cs="Arial"/>
          <w:color w:val="000000" w:themeColor="text1"/>
          <w:sz w:val="22"/>
          <w:szCs w:val="22"/>
        </w:rPr>
        <w:t xml:space="preserve"> </w:t>
      </w:r>
      <w:bookmarkEnd w:id="52"/>
      <w:r w:rsidR="005453BC" w:rsidRPr="00D00F3D">
        <w:rPr>
          <w:rFonts w:ascii="Arial" w:eastAsia="Times New Roman" w:hAnsi="Arial" w:cs="Arial"/>
          <w:color w:val="000000" w:themeColor="text1"/>
          <w:sz w:val="22"/>
          <w:szCs w:val="22"/>
        </w:rPr>
        <w:t xml:space="preserve">Danny’s rhetoric reflects notions of helplessness and of China’s ability to subsume Hong Kong. </w:t>
      </w:r>
      <w:r w:rsidR="00C07991" w:rsidRPr="00D00F3D">
        <w:rPr>
          <w:rFonts w:ascii="Arial" w:eastAsia="Times New Roman" w:hAnsi="Arial" w:cs="Arial"/>
          <w:color w:val="000000" w:themeColor="text1"/>
          <w:sz w:val="22"/>
          <w:szCs w:val="22"/>
        </w:rPr>
        <w:t>T</w:t>
      </w:r>
      <w:r w:rsidR="00CA7666" w:rsidRPr="00D00F3D">
        <w:rPr>
          <w:rFonts w:ascii="Arial" w:eastAsia="Times New Roman" w:hAnsi="Arial" w:cs="Arial"/>
          <w:color w:val="000000" w:themeColor="text1"/>
          <w:sz w:val="22"/>
          <w:szCs w:val="22"/>
        </w:rPr>
        <w:t xml:space="preserve">his </w:t>
      </w:r>
      <w:r w:rsidR="00C07991" w:rsidRPr="00D00F3D">
        <w:rPr>
          <w:rFonts w:ascii="Arial" w:eastAsia="Times New Roman" w:hAnsi="Arial" w:cs="Arial"/>
          <w:color w:val="000000" w:themeColor="text1"/>
          <w:sz w:val="22"/>
          <w:szCs w:val="22"/>
        </w:rPr>
        <w:t>discourse is fuelled by</w:t>
      </w:r>
      <w:r w:rsidR="00BB6C11" w:rsidRPr="00D00F3D">
        <w:rPr>
          <w:rFonts w:ascii="Arial" w:eastAsia="Times New Roman" w:hAnsi="Arial" w:cs="Arial"/>
          <w:color w:val="000000" w:themeColor="text1"/>
          <w:sz w:val="22"/>
          <w:szCs w:val="22"/>
        </w:rPr>
        <w:t xml:space="preserve"> a social consciousness </w:t>
      </w:r>
      <w:r w:rsidR="005A6978" w:rsidRPr="00D00F3D">
        <w:rPr>
          <w:rFonts w:ascii="Arial" w:eastAsia="Times New Roman" w:hAnsi="Arial" w:cs="Arial"/>
          <w:color w:val="000000" w:themeColor="text1"/>
          <w:sz w:val="22"/>
          <w:szCs w:val="22"/>
        </w:rPr>
        <w:t xml:space="preserve">still reeling from </w:t>
      </w:r>
      <w:r w:rsidR="00834675" w:rsidRPr="00D00F3D">
        <w:rPr>
          <w:rFonts w:ascii="Arial" w:eastAsia="Times New Roman" w:hAnsi="Arial" w:cs="Arial"/>
          <w:color w:val="000000" w:themeColor="text1"/>
          <w:sz w:val="22"/>
          <w:szCs w:val="22"/>
        </w:rPr>
        <w:t xml:space="preserve">the Tiananmen massacre of </w:t>
      </w:r>
      <w:r w:rsidR="00BB6C11" w:rsidRPr="00D00F3D">
        <w:rPr>
          <w:rFonts w:ascii="Arial" w:eastAsia="Times New Roman" w:hAnsi="Arial" w:cs="Arial"/>
          <w:color w:val="000000" w:themeColor="text1"/>
          <w:sz w:val="22"/>
          <w:szCs w:val="22"/>
        </w:rPr>
        <w:t xml:space="preserve">1987 and </w:t>
      </w:r>
      <w:r w:rsidR="005A6944" w:rsidRPr="00D00F3D">
        <w:rPr>
          <w:rFonts w:ascii="Arial" w:eastAsia="Times New Roman" w:hAnsi="Arial" w:cs="Arial"/>
          <w:color w:val="000000" w:themeColor="text1"/>
          <w:sz w:val="22"/>
          <w:szCs w:val="22"/>
        </w:rPr>
        <w:t xml:space="preserve">mirrors </w:t>
      </w:r>
      <w:r w:rsidR="00BB6C11" w:rsidRPr="00D00F3D">
        <w:rPr>
          <w:rFonts w:ascii="Arial" w:eastAsia="Times New Roman" w:hAnsi="Arial" w:cs="Arial"/>
          <w:color w:val="000000" w:themeColor="text1"/>
          <w:sz w:val="22"/>
          <w:szCs w:val="22"/>
        </w:rPr>
        <w:t>increased rejection of the poli</w:t>
      </w:r>
      <w:r w:rsidR="00CA7666" w:rsidRPr="00D00F3D">
        <w:rPr>
          <w:rFonts w:ascii="Arial" w:eastAsia="Times New Roman" w:hAnsi="Arial" w:cs="Arial"/>
          <w:color w:val="000000" w:themeColor="text1"/>
          <w:sz w:val="22"/>
          <w:szCs w:val="22"/>
        </w:rPr>
        <w:t>ti</w:t>
      </w:r>
      <w:r w:rsidR="00BB6C11" w:rsidRPr="00D00F3D">
        <w:rPr>
          <w:rFonts w:ascii="Arial" w:eastAsia="Times New Roman" w:hAnsi="Arial" w:cs="Arial"/>
          <w:color w:val="000000" w:themeColor="text1"/>
          <w:sz w:val="22"/>
          <w:szCs w:val="22"/>
        </w:rPr>
        <w:t xml:space="preserve">cal narrative of the mainland. </w:t>
      </w:r>
    </w:p>
    <w:p w14:paraId="73E083B3" w14:textId="77777777" w:rsidR="0012304A" w:rsidRPr="00D00F3D" w:rsidRDefault="0012304A" w:rsidP="00D00F3D">
      <w:pPr>
        <w:spacing w:after="0" w:line="360" w:lineRule="auto"/>
        <w:ind w:firstLine="720"/>
        <w:rPr>
          <w:rFonts w:ascii="Arial" w:eastAsia="Times New Roman" w:hAnsi="Arial" w:cs="Arial"/>
          <w:color w:val="000000" w:themeColor="text1"/>
          <w:sz w:val="22"/>
          <w:szCs w:val="22"/>
        </w:rPr>
      </w:pPr>
    </w:p>
    <w:p w14:paraId="0F4B7577" w14:textId="7E370B89" w:rsidR="00263148" w:rsidRPr="00D00F3D" w:rsidRDefault="0012304A" w:rsidP="00D00F3D">
      <w:pPr>
        <w:spacing w:after="0"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These attitudes resurface around the 2014 Occupy Central movement. </w:t>
      </w:r>
      <w:r w:rsidR="005A6944" w:rsidRPr="00D00F3D">
        <w:rPr>
          <w:rFonts w:ascii="Arial" w:eastAsia="Times New Roman" w:hAnsi="Arial" w:cs="Arial"/>
          <w:color w:val="000000" w:themeColor="text1"/>
          <w:sz w:val="22"/>
          <w:szCs w:val="22"/>
        </w:rPr>
        <w:t xml:space="preserve">Discussing a cause of this unrest, </w:t>
      </w:r>
      <w:r w:rsidR="00303BEB" w:rsidRPr="00D00F3D">
        <w:rPr>
          <w:rFonts w:ascii="Arial" w:eastAsia="Times New Roman" w:hAnsi="Arial" w:cs="Arial"/>
          <w:color w:val="000000" w:themeColor="text1"/>
          <w:sz w:val="22"/>
          <w:szCs w:val="22"/>
        </w:rPr>
        <w:t>Albert Ho</w:t>
      </w:r>
      <w:r w:rsidR="00AB03FD" w:rsidRPr="00D00F3D">
        <w:rPr>
          <w:rFonts w:ascii="Arial" w:eastAsia="Times New Roman" w:hAnsi="Arial" w:cs="Arial"/>
          <w:color w:val="000000" w:themeColor="text1"/>
          <w:sz w:val="22"/>
          <w:szCs w:val="22"/>
        </w:rPr>
        <w:t xml:space="preserve"> </w:t>
      </w:r>
      <w:r w:rsidR="00303BEB" w:rsidRPr="00D00F3D">
        <w:rPr>
          <w:rFonts w:ascii="Arial" w:eastAsia="Times New Roman" w:hAnsi="Arial" w:cs="Arial"/>
          <w:color w:val="000000" w:themeColor="text1"/>
          <w:sz w:val="22"/>
          <w:szCs w:val="22"/>
        </w:rPr>
        <w:t>describes Hong Kong citizens as ‘[having] a good memory about things that happened like the 1989 massacre and the cultural revolution’</w:t>
      </w:r>
      <w:r w:rsidR="004005E0" w:rsidRPr="00D00F3D">
        <w:rPr>
          <w:rFonts w:ascii="Arial" w:eastAsia="Times New Roman" w:hAnsi="Arial" w:cs="Arial"/>
          <w:color w:val="000000" w:themeColor="text1"/>
          <w:sz w:val="22"/>
          <w:szCs w:val="22"/>
        </w:rPr>
        <w:t>,</w:t>
      </w:r>
      <w:r w:rsidR="00B42DDF" w:rsidRPr="00D00F3D">
        <w:rPr>
          <w:rStyle w:val="FootnoteReference"/>
          <w:rFonts w:ascii="Arial" w:eastAsia="Times New Roman" w:hAnsi="Arial" w:cs="Arial"/>
          <w:color w:val="000000" w:themeColor="text1"/>
          <w:sz w:val="22"/>
          <w:szCs w:val="22"/>
        </w:rPr>
        <w:footnoteReference w:id="307"/>
      </w:r>
      <w:r w:rsidR="00AC29C9" w:rsidRPr="00D00F3D">
        <w:rPr>
          <w:rFonts w:ascii="Arial" w:hAnsi="Arial" w:cs="Arial"/>
          <w:sz w:val="22"/>
          <w:szCs w:val="22"/>
        </w:rPr>
        <w:t xml:space="preserve"> </w:t>
      </w:r>
      <w:r w:rsidR="00303BEB" w:rsidRPr="00D00F3D">
        <w:rPr>
          <w:rFonts w:ascii="Arial" w:hAnsi="Arial" w:cs="Arial"/>
          <w:sz w:val="22"/>
          <w:szCs w:val="22"/>
        </w:rPr>
        <w:t>which results in</w:t>
      </w:r>
      <w:r w:rsidR="002B2EA6" w:rsidRPr="00D00F3D">
        <w:rPr>
          <w:rFonts w:ascii="Arial" w:hAnsi="Arial" w:cs="Arial"/>
          <w:sz w:val="22"/>
          <w:szCs w:val="22"/>
        </w:rPr>
        <w:t xml:space="preserve"> </w:t>
      </w:r>
      <w:r w:rsidR="00303BEB" w:rsidRPr="00D00F3D">
        <w:rPr>
          <w:rFonts w:ascii="Arial" w:eastAsia="Times New Roman" w:hAnsi="Arial" w:cs="Arial"/>
          <w:color w:val="000000" w:themeColor="text1"/>
          <w:sz w:val="22"/>
          <w:szCs w:val="22"/>
        </w:rPr>
        <w:t>a fear of political intervention.</w:t>
      </w:r>
      <w:r w:rsidR="00BB6C11" w:rsidRPr="00D00F3D">
        <w:rPr>
          <w:rFonts w:ascii="Arial" w:eastAsia="Times New Roman" w:hAnsi="Arial" w:cs="Arial"/>
          <w:color w:val="000000" w:themeColor="text1"/>
          <w:sz w:val="22"/>
          <w:szCs w:val="22"/>
        </w:rPr>
        <w:t xml:space="preserve"> </w:t>
      </w:r>
      <w:r w:rsidR="005453BC" w:rsidRPr="00D00F3D">
        <w:rPr>
          <w:rFonts w:ascii="Arial" w:eastAsia="Times New Roman" w:hAnsi="Arial" w:cs="Arial"/>
          <w:color w:val="000000" w:themeColor="text1"/>
          <w:sz w:val="22"/>
          <w:szCs w:val="22"/>
        </w:rPr>
        <w:t xml:space="preserve">While Skeldon describes ‘a tension between an </w:t>
      </w:r>
      <w:bookmarkStart w:id="53" w:name="_Hlk2157315"/>
      <w:r w:rsidR="005453BC" w:rsidRPr="00D00F3D">
        <w:rPr>
          <w:rFonts w:ascii="Arial" w:eastAsia="Times New Roman" w:hAnsi="Arial" w:cs="Arial"/>
          <w:color w:val="000000" w:themeColor="text1"/>
          <w:sz w:val="22"/>
          <w:szCs w:val="22"/>
        </w:rPr>
        <w:t>attachment to China as the motherland and a fear of the communist state’</w:t>
      </w:r>
      <w:bookmarkEnd w:id="53"/>
      <w:r w:rsidR="005453BC" w:rsidRPr="00D00F3D">
        <w:rPr>
          <w:rFonts w:ascii="Arial" w:eastAsia="Times New Roman" w:hAnsi="Arial" w:cs="Arial"/>
          <w:color w:val="000000" w:themeColor="text1"/>
          <w:sz w:val="22"/>
          <w:szCs w:val="22"/>
        </w:rPr>
        <w:t>,</w:t>
      </w:r>
      <w:r w:rsidR="005453BC" w:rsidRPr="00D00F3D">
        <w:rPr>
          <w:rStyle w:val="FootnoteReference"/>
          <w:rFonts w:ascii="Arial" w:eastAsia="Times New Roman" w:hAnsi="Arial" w:cs="Arial"/>
          <w:color w:val="000000" w:themeColor="text1"/>
          <w:sz w:val="22"/>
          <w:szCs w:val="22"/>
        </w:rPr>
        <w:footnoteReference w:id="308"/>
      </w:r>
      <w:r w:rsidR="005453BC" w:rsidRPr="00D00F3D">
        <w:rPr>
          <w:rFonts w:ascii="Arial" w:eastAsia="Times New Roman" w:hAnsi="Arial" w:cs="Arial"/>
          <w:color w:val="000000" w:themeColor="text1"/>
          <w:sz w:val="22"/>
          <w:szCs w:val="22"/>
        </w:rPr>
        <w:t xml:space="preserve"> </w:t>
      </w:r>
      <w:r w:rsidR="005A6944" w:rsidRPr="00D00F3D">
        <w:rPr>
          <w:rFonts w:ascii="Arial" w:eastAsia="Times New Roman" w:hAnsi="Arial" w:cs="Arial"/>
          <w:color w:val="000000" w:themeColor="text1"/>
          <w:sz w:val="22"/>
          <w:szCs w:val="22"/>
        </w:rPr>
        <w:t xml:space="preserve">contemporary </w:t>
      </w:r>
      <w:r w:rsidR="005453BC" w:rsidRPr="00D00F3D">
        <w:rPr>
          <w:rFonts w:ascii="Arial" w:eastAsia="Times New Roman" w:hAnsi="Arial" w:cs="Arial"/>
          <w:color w:val="000000" w:themeColor="text1"/>
          <w:sz w:val="22"/>
          <w:szCs w:val="22"/>
        </w:rPr>
        <w:t>English language Hong Kong writing</w:t>
      </w:r>
      <w:r w:rsidR="00202727" w:rsidRPr="00D00F3D">
        <w:rPr>
          <w:rFonts w:ascii="Arial" w:eastAsia="Times New Roman" w:hAnsi="Arial" w:cs="Arial"/>
          <w:color w:val="000000" w:themeColor="text1"/>
          <w:sz w:val="22"/>
          <w:szCs w:val="22"/>
        </w:rPr>
        <w:t xml:space="preserve"> </w:t>
      </w:r>
      <w:r w:rsidR="005A6944" w:rsidRPr="00D00F3D">
        <w:rPr>
          <w:rFonts w:ascii="Arial" w:eastAsia="Times New Roman" w:hAnsi="Arial" w:cs="Arial"/>
          <w:color w:val="000000" w:themeColor="text1"/>
          <w:sz w:val="22"/>
          <w:szCs w:val="22"/>
        </w:rPr>
        <w:t xml:space="preserve">primarily </w:t>
      </w:r>
      <w:r w:rsidR="00202727" w:rsidRPr="00D00F3D">
        <w:rPr>
          <w:rFonts w:ascii="Arial" w:eastAsia="Times New Roman" w:hAnsi="Arial" w:cs="Arial"/>
          <w:color w:val="000000" w:themeColor="text1"/>
          <w:sz w:val="22"/>
          <w:szCs w:val="22"/>
        </w:rPr>
        <w:t>emphasises the latter</w:t>
      </w:r>
      <w:r w:rsidR="005453BC" w:rsidRPr="00D00F3D">
        <w:rPr>
          <w:rFonts w:ascii="Arial" w:eastAsia="Times New Roman" w:hAnsi="Arial" w:cs="Arial"/>
          <w:color w:val="000000" w:themeColor="text1"/>
          <w:sz w:val="22"/>
          <w:szCs w:val="22"/>
        </w:rPr>
        <w:t xml:space="preserve">. </w:t>
      </w:r>
      <w:r w:rsidR="00C07991" w:rsidRPr="00D00F3D">
        <w:rPr>
          <w:rFonts w:ascii="Arial" w:eastAsia="Times New Roman" w:hAnsi="Arial" w:cs="Arial"/>
          <w:color w:val="000000" w:themeColor="text1"/>
          <w:sz w:val="22"/>
          <w:szCs w:val="22"/>
        </w:rPr>
        <w:t xml:space="preserve">This rejection of mainland identity is epitomised in a scene in </w:t>
      </w:r>
      <w:r w:rsidR="00C07991" w:rsidRPr="00D00F3D">
        <w:rPr>
          <w:rFonts w:ascii="Arial" w:eastAsia="Times New Roman" w:hAnsi="Arial" w:cs="Arial"/>
          <w:i/>
          <w:iCs/>
          <w:color w:val="000000" w:themeColor="text1"/>
          <w:sz w:val="22"/>
          <w:szCs w:val="22"/>
        </w:rPr>
        <w:t>The Unwalled City</w:t>
      </w:r>
      <w:r w:rsidR="00C07991" w:rsidRPr="00D00F3D">
        <w:rPr>
          <w:rFonts w:ascii="Arial" w:eastAsia="Times New Roman" w:hAnsi="Arial" w:cs="Arial"/>
          <w:color w:val="000000" w:themeColor="text1"/>
          <w:sz w:val="22"/>
          <w:szCs w:val="22"/>
        </w:rPr>
        <w:t>, where</w:t>
      </w:r>
      <w:r w:rsidR="002B2EA6" w:rsidRPr="00D00F3D">
        <w:rPr>
          <w:rFonts w:ascii="Arial" w:eastAsia="Times New Roman" w:hAnsi="Arial" w:cs="Arial"/>
          <w:color w:val="000000" w:themeColor="text1"/>
          <w:sz w:val="22"/>
          <w:szCs w:val="22"/>
        </w:rPr>
        <w:t xml:space="preserve"> </w:t>
      </w:r>
      <w:r w:rsidR="00C07991" w:rsidRPr="00D00F3D">
        <w:rPr>
          <w:rFonts w:ascii="Arial" w:eastAsia="Times New Roman" w:hAnsi="Arial" w:cs="Arial"/>
          <w:color w:val="000000" w:themeColor="text1"/>
          <w:sz w:val="22"/>
          <w:szCs w:val="22"/>
        </w:rPr>
        <w:t xml:space="preserve">Colleen </w:t>
      </w:r>
      <w:r w:rsidR="00F87CCE" w:rsidRPr="00D00F3D">
        <w:rPr>
          <w:rFonts w:ascii="Arial" w:eastAsia="Times New Roman" w:hAnsi="Arial" w:cs="Arial"/>
          <w:color w:val="000000" w:themeColor="text1"/>
          <w:sz w:val="22"/>
          <w:szCs w:val="22"/>
        </w:rPr>
        <w:t>mocks</w:t>
      </w:r>
      <w:r w:rsidR="002B2EA6" w:rsidRPr="00D00F3D">
        <w:rPr>
          <w:rFonts w:ascii="Arial" w:eastAsia="Times New Roman" w:hAnsi="Arial" w:cs="Arial"/>
          <w:color w:val="000000" w:themeColor="text1"/>
          <w:sz w:val="22"/>
          <w:szCs w:val="22"/>
        </w:rPr>
        <w:t xml:space="preserve"> Kwok Po’s feelings of</w:t>
      </w:r>
      <w:r w:rsidR="00F87CCE" w:rsidRPr="00D00F3D">
        <w:rPr>
          <w:rFonts w:ascii="Arial" w:eastAsia="Times New Roman" w:hAnsi="Arial" w:cs="Arial"/>
          <w:color w:val="000000" w:themeColor="text1"/>
          <w:sz w:val="22"/>
          <w:szCs w:val="22"/>
        </w:rPr>
        <w:t xml:space="preserve"> </w:t>
      </w:r>
      <w:r w:rsidR="002B2EA6" w:rsidRPr="00D00F3D">
        <w:rPr>
          <w:rFonts w:ascii="Arial" w:eastAsia="Times New Roman" w:hAnsi="Arial" w:cs="Arial"/>
          <w:color w:val="000000" w:themeColor="text1"/>
          <w:sz w:val="22"/>
          <w:szCs w:val="22"/>
        </w:rPr>
        <w:t>attachment to China</w:t>
      </w:r>
      <w:r w:rsidR="00F87CCE" w:rsidRPr="00D00F3D">
        <w:rPr>
          <w:rFonts w:ascii="Arial" w:eastAsia="Times New Roman" w:hAnsi="Arial" w:cs="Arial"/>
          <w:color w:val="000000" w:themeColor="text1"/>
          <w:sz w:val="22"/>
          <w:szCs w:val="22"/>
        </w:rPr>
        <w:t xml:space="preserve"> as a ‘“motherland”’</w:t>
      </w:r>
      <w:r w:rsidR="002B2EA6" w:rsidRPr="00D00F3D">
        <w:rPr>
          <w:rFonts w:ascii="Arial" w:eastAsia="Times New Roman" w:hAnsi="Arial" w:cs="Arial"/>
          <w:color w:val="000000" w:themeColor="text1"/>
          <w:sz w:val="22"/>
          <w:szCs w:val="22"/>
        </w:rPr>
        <w:t xml:space="preserve">, in favour of her own ‘scholar[ly]’ </w:t>
      </w:r>
      <w:r w:rsidR="002B2EA6" w:rsidRPr="00D00F3D">
        <w:rPr>
          <w:rFonts w:ascii="Arial" w:eastAsia="Times New Roman" w:hAnsi="Arial" w:cs="Arial"/>
          <w:color w:val="000000" w:themeColor="text1"/>
          <w:sz w:val="22"/>
          <w:szCs w:val="22"/>
        </w:rPr>
        <w:lastRenderedPageBreak/>
        <w:t>experience, a highly politicised ideation. When Colleen states,</w:t>
      </w:r>
      <w:r w:rsidR="00C07991" w:rsidRPr="00D00F3D">
        <w:rPr>
          <w:rFonts w:ascii="Arial" w:eastAsia="Times New Roman" w:hAnsi="Arial" w:cs="Arial"/>
          <w:color w:val="000000" w:themeColor="text1"/>
          <w:sz w:val="22"/>
          <w:szCs w:val="22"/>
        </w:rPr>
        <w:t xml:space="preserve"> ‘I believe in remembering’, </w:t>
      </w:r>
      <w:r w:rsidR="00BA068C" w:rsidRPr="00D00F3D">
        <w:rPr>
          <w:rFonts w:ascii="Arial" w:eastAsia="Times New Roman" w:hAnsi="Arial" w:cs="Arial"/>
          <w:color w:val="000000" w:themeColor="text1"/>
          <w:sz w:val="22"/>
          <w:szCs w:val="22"/>
        </w:rPr>
        <w:t xml:space="preserve">ironically, she rejects the subjective </w:t>
      </w:r>
      <w:r w:rsidR="00DD1881" w:rsidRPr="00D00F3D">
        <w:rPr>
          <w:rFonts w:ascii="Arial" w:eastAsia="Times New Roman" w:hAnsi="Arial" w:cs="Arial"/>
          <w:color w:val="000000" w:themeColor="text1"/>
          <w:sz w:val="22"/>
          <w:szCs w:val="22"/>
        </w:rPr>
        <w:t xml:space="preserve">and </w:t>
      </w:r>
      <w:r w:rsidR="00BA068C" w:rsidRPr="00D00F3D">
        <w:rPr>
          <w:rFonts w:ascii="Arial" w:eastAsia="Times New Roman" w:hAnsi="Arial" w:cs="Arial"/>
          <w:color w:val="000000" w:themeColor="text1"/>
          <w:sz w:val="22"/>
          <w:szCs w:val="22"/>
        </w:rPr>
        <w:t xml:space="preserve">experiential ‘memories’ of Kwok Po’s parents </w:t>
      </w:r>
      <w:r w:rsidR="00DD1881" w:rsidRPr="00D00F3D">
        <w:rPr>
          <w:rFonts w:ascii="Arial" w:eastAsia="Times New Roman" w:hAnsi="Arial" w:cs="Arial"/>
          <w:color w:val="000000" w:themeColor="text1"/>
          <w:sz w:val="22"/>
          <w:szCs w:val="22"/>
        </w:rPr>
        <w:t>in favour of her own memories of watching reports of Tiananmen</w:t>
      </w:r>
      <w:r w:rsidR="00BA068C" w:rsidRPr="00D00F3D">
        <w:rPr>
          <w:rFonts w:ascii="Arial" w:eastAsia="Times New Roman" w:hAnsi="Arial" w:cs="Arial"/>
          <w:color w:val="000000" w:themeColor="text1"/>
          <w:sz w:val="22"/>
          <w:szCs w:val="22"/>
        </w:rPr>
        <w:t xml:space="preserve">. </w:t>
      </w:r>
      <w:r w:rsidR="00DD1881" w:rsidRPr="00D00F3D">
        <w:rPr>
          <w:rFonts w:ascii="Arial" w:eastAsia="Times New Roman" w:hAnsi="Arial" w:cs="Arial"/>
          <w:color w:val="000000" w:themeColor="text1"/>
          <w:sz w:val="22"/>
          <w:szCs w:val="22"/>
        </w:rPr>
        <w:t xml:space="preserve">This bias </w:t>
      </w:r>
      <w:r w:rsidR="00C07991" w:rsidRPr="00D00F3D">
        <w:rPr>
          <w:rFonts w:ascii="Arial" w:eastAsia="Times New Roman" w:hAnsi="Arial" w:cs="Arial"/>
          <w:color w:val="000000" w:themeColor="text1"/>
          <w:sz w:val="22"/>
          <w:szCs w:val="22"/>
        </w:rPr>
        <w:t xml:space="preserve">demonstrates </w:t>
      </w:r>
      <w:r w:rsidR="00DD1881" w:rsidRPr="00D00F3D">
        <w:rPr>
          <w:rFonts w:ascii="Arial" w:eastAsia="Times New Roman" w:hAnsi="Arial" w:cs="Arial"/>
          <w:color w:val="000000" w:themeColor="text1"/>
          <w:sz w:val="22"/>
          <w:szCs w:val="22"/>
        </w:rPr>
        <w:t xml:space="preserve">the relativity of memory </w:t>
      </w:r>
      <w:r w:rsidR="00C07991" w:rsidRPr="00D00F3D">
        <w:rPr>
          <w:rFonts w:ascii="Arial" w:eastAsia="Times New Roman" w:hAnsi="Arial" w:cs="Arial"/>
          <w:color w:val="000000" w:themeColor="text1"/>
          <w:sz w:val="22"/>
          <w:szCs w:val="22"/>
        </w:rPr>
        <w:t xml:space="preserve">in the </w:t>
      </w:r>
      <w:r w:rsidR="00DD1881" w:rsidRPr="00D00F3D">
        <w:rPr>
          <w:rFonts w:ascii="Arial" w:eastAsia="Times New Roman" w:hAnsi="Arial" w:cs="Arial"/>
          <w:color w:val="000000" w:themeColor="text1"/>
          <w:sz w:val="22"/>
          <w:szCs w:val="22"/>
        </w:rPr>
        <w:t xml:space="preserve">construction </w:t>
      </w:r>
      <w:r w:rsidR="00C07991" w:rsidRPr="00D00F3D">
        <w:rPr>
          <w:rFonts w:ascii="Arial" w:eastAsia="Times New Roman" w:hAnsi="Arial" w:cs="Arial"/>
          <w:color w:val="000000" w:themeColor="text1"/>
          <w:sz w:val="22"/>
          <w:szCs w:val="22"/>
        </w:rPr>
        <w:t>of Hong Kong identit</w:t>
      </w:r>
      <w:r w:rsidR="00DD1881" w:rsidRPr="00D00F3D">
        <w:rPr>
          <w:rFonts w:ascii="Arial" w:eastAsia="Times New Roman" w:hAnsi="Arial" w:cs="Arial"/>
          <w:color w:val="000000" w:themeColor="text1"/>
          <w:sz w:val="22"/>
          <w:szCs w:val="22"/>
        </w:rPr>
        <w:t>y</w:t>
      </w:r>
      <w:r w:rsidR="00C07991" w:rsidRPr="00D00F3D">
        <w:rPr>
          <w:rFonts w:ascii="Arial" w:eastAsia="Times New Roman" w:hAnsi="Arial" w:cs="Arial"/>
          <w:color w:val="000000" w:themeColor="text1"/>
          <w:sz w:val="22"/>
          <w:szCs w:val="22"/>
        </w:rPr>
        <w:t xml:space="preserve">, </w:t>
      </w:r>
      <w:r w:rsidR="00DD1881" w:rsidRPr="00D00F3D">
        <w:rPr>
          <w:rFonts w:ascii="Arial" w:eastAsia="Times New Roman" w:hAnsi="Arial" w:cs="Arial"/>
          <w:color w:val="000000" w:themeColor="text1"/>
          <w:sz w:val="22"/>
          <w:szCs w:val="22"/>
        </w:rPr>
        <w:t>fuelling a d</w:t>
      </w:r>
      <w:r w:rsidR="002B2EA6" w:rsidRPr="00D00F3D">
        <w:rPr>
          <w:rFonts w:ascii="Arial" w:eastAsia="Times New Roman" w:hAnsi="Arial" w:cs="Arial"/>
          <w:color w:val="000000" w:themeColor="text1"/>
          <w:sz w:val="22"/>
          <w:szCs w:val="22"/>
        </w:rPr>
        <w:t>istrust of Chinese politics</w:t>
      </w:r>
      <w:r w:rsidR="00C67233" w:rsidRPr="00D00F3D">
        <w:rPr>
          <w:rFonts w:ascii="Arial" w:eastAsia="Times New Roman" w:hAnsi="Arial" w:cs="Arial"/>
          <w:color w:val="000000" w:themeColor="text1"/>
          <w:sz w:val="22"/>
          <w:szCs w:val="22"/>
        </w:rPr>
        <w:t xml:space="preserve"> and</w:t>
      </w:r>
      <w:r w:rsidR="002B2EA6" w:rsidRPr="00D00F3D">
        <w:rPr>
          <w:rFonts w:ascii="Arial" w:eastAsia="Times New Roman" w:hAnsi="Arial" w:cs="Arial"/>
          <w:color w:val="000000" w:themeColor="text1"/>
          <w:sz w:val="22"/>
          <w:szCs w:val="22"/>
        </w:rPr>
        <w:t xml:space="preserve"> </w:t>
      </w:r>
      <w:r w:rsidR="00DD1881" w:rsidRPr="00D00F3D">
        <w:rPr>
          <w:rFonts w:ascii="Arial" w:eastAsia="Times New Roman" w:hAnsi="Arial" w:cs="Arial"/>
          <w:color w:val="000000" w:themeColor="text1"/>
          <w:sz w:val="22"/>
          <w:szCs w:val="22"/>
        </w:rPr>
        <w:t>a ‘cultural divide’</w:t>
      </w:r>
      <w:r w:rsidR="002B2EA6" w:rsidRPr="00D00F3D">
        <w:rPr>
          <w:rFonts w:ascii="Arial" w:eastAsia="Times New Roman" w:hAnsi="Arial" w:cs="Arial"/>
          <w:color w:val="000000" w:themeColor="text1"/>
          <w:sz w:val="22"/>
          <w:szCs w:val="22"/>
        </w:rPr>
        <w:t>.</w:t>
      </w:r>
      <w:r w:rsidR="00716932" w:rsidRPr="00D00F3D">
        <w:rPr>
          <w:rStyle w:val="FootnoteReference"/>
          <w:rFonts w:ascii="Arial" w:eastAsia="Times New Roman" w:hAnsi="Arial" w:cs="Arial"/>
          <w:color w:val="000000" w:themeColor="text1"/>
          <w:sz w:val="22"/>
          <w:szCs w:val="22"/>
        </w:rPr>
        <w:footnoteReference w:id="309"/>
      </w:r>
    </w:p>
    <w:p w14:paraId="7EEA039D" w14:textId="77777777" w:rsidR="00263148" w:rsidRPr="00D00F3D" w:rsidRDefault="00263148" w:rsidP="00D00F3D">
      <w:pPr>
        <w:spacing w:after="0" w:line="360" w:lineRule="auto"/>
        <w:rPr>
          <w:rFonts w:ascii="Arial" w:eastAsia="Times New Roman" w:hAnsi="Arial" w:cs="Arial"/>
          <w:color w:val="000000" w:themeColor="text1"/>
          <w:sz w:val="22"/>
          <w:szCs w:val="22"/>
        </w:rPr>
      </w:pPr>
    </w:p>
    <w:p w14:paraId="3B1C711C" w14:textId="77777777" w:rsidR="00F61D82" w:rsidRPr="00D00F3D" w:rsidRDefault="00F61D82" w:rsidP="00D00F3D">
      <w:pPr>
        <w:spacing w:after="0" w:line="360" w:lineRule="auto"/>
        <w:rPr>
          <w:rFonts w:ascii="Arial" w:eastAsia="Times New Roman" w:hAnsi="Arial" w:cs="Arial"/>
          <w:b/>
          <w:color w:val="000000" w:themeColor="text1"/>
          <w:sz w:val="22"/>
          <w:szCs w:val="22"/>
        </w:rPr>
      </w:pPr>
      <w:r w:rsidRPr="00D00F3D">
        <w:rPr>
          <w:rFonts w:ascii="Arial" w:eastAsia="Times New Roman" w:hAnsi="Arial" w:cs="Arial"/>
          <w:b/>
          <w:color w:val="000000" w:themeColor="text1"/>
          <w:sz w:val="22"/>
          <w:szCs w:val="22"/>
        </w:rPr>
        <w:t>Magnified Anxieties</w:t>
      </w:r>
    </w:p>
    <w:p w14:paraId="2BFCDC7A" w14:textId="77777777" w:rsidR="00F61D82" w:rsidRPr="00D00F3D" w:rsidRDefault="00F61D82" w:rsidP="00D00F3D">
      <w:pPr>
        <w:spacing w:after="0" w:line="360" w:lineRule="auto"/>
        <w:rPr>
          <w:rFonts w:ascii="Arial" w:eastAsia="Times New Roman" w:hAnsi="Arial" w:cs="Arial"/>
          <w:color w:val="000000" w:themeColor="text1"/>
          <w:sz w:val="22"/>
          <w:szCs w:val="22"/>
        </w:rPr>
      </w:pPr>
    </w:p>
    <w:p w14:paraId="088DC3F6" w14:textId="4582F21D" w:rsidR="008B44B6" w:rsidRPr="00D00F3D" w:rsidRDefault="002F6DB8" w:rsidP="00D00F3D">
      <w:pPr>
        <w:spacing w:after="0"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The imaginative processes that fuel pre-handover social politics have ironically accelerated post-1997 and continue to shape identity in the present. </w:t>
      </w:r>
      <w:r w:rsidR="00DD1881" w:rsidRPr="00D00F3D">
        <w:rPr>
          <w:rFonts w:ascii="Arial" w:eastAsia="Times New Roman" w:hAnsi="Arial" w:cs="Arial"/>
          <w:color w:val="000000" w:themeColor="text1"/>
          <w:sz w:val="22"/>
          <w:szCs w:val="22"/>
        </w:rPr>
        <w:t>C</w:t>
      </w:r>
      <w:r w:rsidR="001B0447" w:rsidRPr="00D00F3D">
        <w:rPr>
          <w:rFonts w:ascii="Arial" w:eastAsia="Times New Roman" w:hAnsi="Arial" w:cs="Arial"/>
          <w:color w:val="000000" w:themeColor="text1"/>
          <w:sz w:val="22"/>
          <w:szCs w:val="22"/>
        </w:rPr>
        <w:t>ritics</w:t>
      </w:r>
      <w:r w:rsidR="00DD1881" w:rsidRPr="00D00F3D">
        <w:rPr>
          <w:rFonts w:ascii="Arial" w:eastAsia="Times New Roman" w:hAnsi="Arial" w:cs="Arial"/>
          <w:color w:val="000000" w:themeColor="text1"/>
          <w:sz w:val="22"/>
          <w:szCs w:val="22"/>
        </w:rPr>
        <w:t xml:space="preserve"> like </w:t>
      </w:r>
      <w:r w:rsidR="001B0447" w:rsidRPr="00D00F3D">
        <w:rPr>
          <w:rFonts w:ascii="Arial" w:eastAsia="Times New Roman" w:hAnsi="Arial" w:cs="Arial"/>
          <w:color w:val="000000" w:themeColor="text1"/>
          <w:sz w:val="22"/>
          <w:szCs w:val="22"/>
        </w:rPr>
        <w:t>Kingsley</w:t>
      </w:r>
      <w:r w:rsidR="00CA0F7E" w:rsidRPr="00D00F3D">
        <w:rPr>
          <w:rFonts w:ascii="Arial" w:eastAsia="Times New Roman" w:hAnsi="Arial" w:cs="Arial"/>
          <w:color w:val="000000" w:themeColor="text1"/>
          <w:sz w:val="22"/>
          <w:szCs w:val="22"/>
        </w:rPr>
        <w:t xml:space="preserve"> Bolton </w:t>
      </w:r>
      <w:r w:rsidR="00DD1881" w:rsidRPr="00D00F3D">
        <w:rPr>
          <w:rFonts w:ascii="Arial" w:eastAsia="Times New Roman" w:hAnsi="Arial" w:cs="Arial"/>
          <w:color w:val="000000" w:themeColor="text1"/>
          <w:sz w:val="22"/>
          <w:szCs w:val="22"/>
        </w:rPr>
        <w:t xml:space="preserve">have reflected on </w:t>
      </w:r>
      <w:r w:rsidR="00CA0F7E" w:rsidRPr="00D00F3D">
        <w:rPr>
          <w:rFonts w:ascii="Arial" w:eastAsia="Times New Roman" w:hAnsi="Arial" w:cs="Arial"/>
          <w:color w:val="000000" w:themeColor="text1"/>
          <w:sz w:val="22"/>
          <w:szCs w:val="22"/>
        </w:rPr>
        <w:t>the anti-clima</w:t>
      </w:r>
      <w:r w:rsidR="00672878" w:rsidRPr="00D00F3D">
        <w:rPr>
          <w:rFonts w:ascii="Arial" w:eastAsia="Times New Roman" w:hAnsi="Arial" w:cs="Arial"/>
          <w:color w:val="000000" w:themeColor="text1"/>
          <w:sz w:val="22"/>
          <w:szCs w:val="22"/>
        </w:rPr>
        <w:t>c</w:t>
      </w:r>
      <w:r w:rsidR="00CA0F7E" w:rsidRPr="00D00F3D">
        <w:rPr>
          <w:rFonts w:ascii="Arial" w:eastAsia="Times New Roman" w:hAnsi="Arial" w:cs="Arial"/>
          <w:color w:val="000000" w:themeColor="text1"/>
          <w:sz w:val="22"/>
          <w:szCs w:val="22"/>
        </w:rPr>
        <w:t>tic nature of the handover</w:t>
      </w:r>
      <w:r w:rsidR="00DD1881" w:rsidRPr="00D00F3D">
        <w:rPr>
          <w:rFonts w:ascii="Arial" w:eastAsia="Times New Roman" w:hAnsi="Arial" w:cs="Arial"/>
          <w:color w:val="000000" w:themeColor="text1"/>
          <w:sz w:val="22"/>
          <w:szCs w:val="22"/>
        </w:rPr>
        <w:t>, and the move into a period of no change for fifty years</w:t>
      </w:r>
      <w:r w:rsidR="00CA0F7E" w:rsidRPr="00D00F3D">
        <w:rPr>
          <w:rFonts w:ascii="Arial" w:eastAsia="Times New Roman" w:hAnsi="Arial" w:cs="Arial"/>
          <w:color w:val="000000" w:themeColor="text1"/>
          <w:sz w:val="22"/>
          <w:szCs w:val="22"/>
        </w:rPr>
        <w:t>.</w:t>
      </w:r>
      <w:r w:rsidR="002119E8" w:rsidRPr="00D00F3D">
        <w:rPr>
          <w:rStyle w:val="FootnoteReference"/>
          <w:rFonts w:ascii="Arial" w:eastAsia="Times New Roman" w:hAnsi="Arial" w:cs="Arial"/>
          <w:color w:val="000000" w:themeColor="text1"/>
          <w:sz w:val="22"/>
          <w:szCs w:val="22"/>
        </w:rPr>
        <w:footnoteReference w:id="310"/>
      </w:r>
      <w:r w:rsidR="00D51F1B" w:rsidRPr="00D00F3D">
        <w:rPr>
          <w:rFonts w:ascii="Arial" w:eastAsia="Times New Roman" w:hAnsi="Arial" w:cs="Arial"/>
          <w:color w:val="000000" w:themeColor="text1"/>
          <w:sz w:val="22"/>
          <w:szCs w:val="22"/>
        </w:rPr>
        <w:t xml:space="preserve"> </w:t>
      </w:r>
      <w:r w:rsidR="00CA0F7E" w:rsidRPr="00D00F3D">
        <w:rPr>
          <w:rFonts w:ascii="Arial" w:eastAsia="Times New Roman" w:hAnsi="Arial" w:cs="Arial"/>
          <w:color w:val="000000" w:themeColor="text1"/>
          <w:sz w:val="22"/>
          <w:szCs w:val="22"/>
        </w:rPr>
        <w:t xml:space="preserve">However, </w:t>
      </w:r>
      <w:r w:rsidR="00672878" w:rsidRPr="00D00F3D">
        <w:rPr>
          <w:rFonts w:ascii="Arial" w:eastAsia="Times New Roman" w:hAnsi="Arial" w:cs="Arial"/>
          <w:color w:val="000000" w:themeColor="text1"/>
          <w:sz w:val="22"/>
          <w:szCs w:val="22"/>
        </w:rPr>
        <w:t xml:space="preserve">the </w:t>
      </w:r>
      <w:r w:rsidR="00CA0F7E" w:rsidRPr="00D00F3D">
        <w:rPr>
          <w:rFonts w:ascii="Arial" w:eastAsia="Times New Roman" w:hAnsi="Arial" w:cs="Arial"/>
          <w:color w:val="000000" w:themeColor="text1"/>
          <w:sz w:val="22"/>
          <w:szCs w:val="22"/>
        </w:rPr>
        <w:t>rapid changes</w:t>
      </w:r>
      <w:r w:rsidR="008B44B6" w:rsidRPr="00D00F3D">
        <w:rPr>
          <w:rFonts w:ascii="Arial" w:eastAsia="Times New Roman" w:hAnsi="Arial" w:cs="Arial"/>
          <w:color w:val="000000" w:themeColor="text1"/>
          <w:sz w:val="22"/>
          <w:szCs w:val="22"/>
        </w:rPr>
        <w:t xml:space="preserve"> to Hong Kong’s global status</w:t>
      </w:r>
      <w:r w:rsidR="00CA0F7E" w:rsidRPr="00D00F3D">
        <w:rPr>
          <w:rFonts w:ascii="Arial" w:eastAsia="Times New Roman" w:hAnsi="Arial" w:cs="Arial"/>
          <w:color w:val="000000" w:themeColor="text1"/>
          <w:sz w:val="22"/>
          <w:szCs w:val="22"/>
        </w:rPr>
        <w:t xml:space="preserve"> </w:t>
      </w:r>
      <w:r w:rsidR="00672878" w:rsidRPr="00D00F3D">
        <w:rPr>
          <w:rFonts w:ascii="Arial" w:eastAsia="Times New Roman" w:hAnsi="Arial" w:cs="Arial"/>
          <w:color w:val="000000" w:themeColor="text1"/>
          <w:sz w:val="22"/>
          <w:szCs w:val="22"/>
        </w:rPr>
        <w:t>during the first half of this period</w:t>
      </w:r>
      <w:r w:rsidR="008B44B6" w:rsidRPr="00D00F3D">
        <w:rPr>
          <w:rFonts w:ascii="Arial" w:eastAsia="Times New Roman" w:hAnsi="Arial" w:cs="Arial"/>
          <w:color w:val="000000" w:themeColor="text1"/>
          <w:sz w:val="22"/>
          <w:szCs w:val="22"/>
        </w:rPr>
        <w:t xml:space="preserve"> </w:t>
      </w:r>
      <w:r w:rsidR="00CA0F7E" w:rsidRPr="00D00F3D">
        <w:rPr>
          <w:rFonts w:ascii="Arial" w:eastAsia="Times New Roman" w:hAnsi="Arial" w:cs="Arial"/>
          <w:color w:val="000000" w:themeColor="text1"/>
          <w:sz w:val="22"/>
          <w:szCs w:val="22"/>
        </w:rPr>
        <w:t>have a profound</w:t>
      </w:r>
      <w:r w:rsidR="00672878" w:rsidRPr="00D00F3D">
        <w:rPr>
          <w:rFonts w:ascii="Arial" w:eastAsia="Times New Roman" w:hAnsi="Arial" w:cs="Arial"/>
          <w:color w:val="000000" w:themeColor="text1"/>
          <w:sz w:val="22"/>
          <w:szCs w:val="22"/>
        </w:rPr>
        <w:t xml:space="preserve">ly unsettling </w:t>
      </w:r>
      <w:r w:rsidR="00CA0F7E" w:rsidRPr="00D00F3D">
        <w:rPr>
          <w:rFonts w:ascii="Arial" w:eastAsia="Times New Roman" w:hAnsi="Arial" w:cs="Arial"/>
          <w:color w:val="000000" w:themeColor="text1"/>
          <w:sz w:val="22"/>
          <w:szCs w:val="22"/>
        </w:rPr>
        <w:t xml:space="preserve">effect on Hong Kong’s narrative consciousness. </w:t>
      </w:r>
      <w:r w:rsidR="00FC335E" w:rsidRPr="00D00F3D">
        <w:rPr>
          <w:rFonts w:ascii="Arial" w:eastAsia="Times New Roman" w:hAnsi="Arial" w:cs="Arial"/>
          <w:color w:val="000000" w:themeColor="text1"/>
          <w:sz w:val="22"/>
          <w:szCs w:val="22"/>
        </w:rPr>
        <w:t>Wong a</w:t>
      </w:r>
      <w:r w:rsidR="00A46B37" w:rsidRPr="00D00F3D">
        <w:rPr>
          <w:rFonts w:ascii="Arial" w:eastAsia="Times New Roman" w:hAnsi="Arial" w:cs="Arial"/>
          <w:color w:val="000000" w:themeColor="text1"/>
          <w:sz w:val="22"/>
          <w:szCs w:val="22"/>
        </w:rPr>
        <w:t xml:space="preserve">nd </w:t>
      </w:r>
      <w:r w:rsidR="00FC335E" w:rsidRPr="00D00F3D">
        <w:rPr>
          <w:rFonts w:ascii="Arial" w:eastAsia="Times New Roman" w:hAnsi="Arial" w:cs="Arial"/>
          <w:color w:val="000000" w:themeColor="text1"/>
          <w:sz w:val="22"/>
          <w:szCs w:val="22"/>
        </w:rPr>
        <w:t xml:space="preserve">Tsoi contrast the picture of ‘1997, [when] cosmopolitan and prosperous Hong Kong was seen as China’s vital gateway to the outside world’, with the present situation, in which Hong Kong ‘is no longer the only jewel in China’s crown, with cities such as Shanghai, </w:t>
      </w:r>
      <w:r w:rsidR="001B0447" w:rsidRPr="00D00F3D">
        <w:rPr>
          <w:rFonts w:ascii="Arial" w:eastAsia="Times New Roman" w:hAnsi="Arial" w:cs="Arial"/>
          <w:color w:val="000000" w:themeColor="text1"/>
          <w:sz w:val="22"/>
          <w:szCs w:val="22"/>
        </w:rPr>
        <w:t>Shenzhen</w:t>
      </w:r>
      <w:r w:rsidR="00FC335E" w:rsidRPr="00D00F3D">
        <w:rPr>
          <w:rFonts w:ascii="Arial" w:eastAsia="Times New Roman" w:hAnsi="Arial" w:cs="Arial"/>
          <w:color w:val="000000" w:themeColor="text1"/>
          <w:sz w:val="22"/>
          <w:szCs w:val="22"/>
        </w:rPr>
        <w:t xml:space="preserve"> and Guangzhou becoming financial or manufacturing powerhouses’.</w:t>
      </w:r>
      <w:r w:rsidR="00A46B37" w:rsidRPr="00D00F3D">
        <w:rPr>
          <w:rStyle w:val="FootnoteReference"/>
          <w:rFonts w:ascii="Arial" w:eastAsia="Times New Roman" w:hAnsi="Arial" w:cs="Arial"/>
          <w:color w:val="000000" w:themeColor="text1"/>
          <w:sz w:val="22"/>
          <w:szCs w:val="22"/>
        </w:rPr>
        <w:footnoteReference w:id="311"/>
      </w:r>
      <w:r w:rsidR="00FC335E" w:rsidRPr="00D00F3D">
        <w:rPr>
          <w:rFonts w:ascii="Arial" w:eastAsia="Times New Roman" w:hAnsi="Arial" w:cs="Arial"/>
          <w:color w:val="000000" w:themeColor="text1"/>
          <w:sz w:val="22"/>
          <w:szCs w:val="22"/>
        </w:rPr>
        <w:t xml:space="preserve"> </w:t>
      </w:r>
      <w:r w:rsidR="00460E8F" w:rsidRPr="00D00F3D">
        <w:rPr>
          <w:rFonts w:ascii="Arial" w:eastAsia="Times New Roman" w:hAnsi="Arial" w:cs="Arial"/>
          <w:color w:val="000000" w:themeColor="text1"/>
          <w:sz w:val="22"/>
          <w:szCs w:val="22"/>
        </w:rPr>
        <w:t>Alongside this</w:t>
      </w:r>
      <w:r w:rsidR="009E3D56" w:rsidRPr="00D00F3D">
        <w:rPr>
          <w:rFonts w:ascii="Arial" w:eastAsia="Times New Roman" w:hAnsi="Arial" w:cs="Arial"/>
          <w:color w:val="000000" w:themeColor="text1"/>
          <w:sz w:val="22"/>
          <w:szCs w:val="22"/>
        </w:rPr>
        <w:t xml:space="preserve"> threat of globalisation, Westernized Hong Kong media sensationalises ‘perceived attempts by Beijing to exert influence’ over Hong Kong, particularly around the 2014 “</w:t>
      </w:r>
      <w:r w:rsidR="00FC3B3B" w:rsidRPr="00D00F3D">
        <w:rPr>
          <w:rFonts w:ascii="Arial" w:eastAsia="Times New Roman" w:hAnsi="Arial" w:cs="Arial"/>
          <w:color w:val="000000" w:themeColor="text1"/>
          <w:sz w:val="22"/>
          <w:szCs w:val="22"/>
        </w:rPr>
        <w:t>O</w:t>
      </w:r>
      <w:r w:rsidR="009E3D56" w:rsidRPr="00D00F3D">
        <w:rPr>
          <w:rFonts w:ascii="Arial" w:eastAsia="Times New Roman" w:hAnsi="Arial" w:cs="Arial"/>
          <w:color w:val="000000" w:themeColor="text1"/>
          <w:sz w:val="22"/>
          <w:szCs w:val="22"/>
        </w:rPr>
        <w:t>ccupy Central” movement to defend Hong Kong’s autonomy.</w:t>
      </w:r>
      <w:r w:rsidR="00A46B37" w:rsidRPr="00D00F3D">
        <w:rPr>
          <w:rStyle w:val="FootnoteReference"/>
          <w:rFonts w:ascii="Arial" w:eastAsia="Times New Roman" w:hAnsi="Arial" w:cs="Arial"/>
          <w:color w:val="000000" w:themeColor="text1"/>
          <w:sz w:val="22"/>
          <w:szCs w:val="22"/>
        </w:rPr>
        <w:footnoteReference w:id="312"/>
      </w:r>
      <w:r w:rsidR="009E3D56" w:rsidRPr="00D00F3D">
        <w:rPr>
          <w:rFonts w:ascii="Arial" w:eastAsia="Times New Roman" w:hAnsi="Arial" w:cs="Arial"/>
          <w:color w:val="000000" w:themeColor="text1"/>
          <w:sz w:val="22"/>
          <w:szCs w:val="22"/>
        </w:rPr>
        <w:t xml:space="preserve"> </w:t>
      </w:r>
      <w:r w:rsidR="009814C1" w:rsidRPr="00D00F3D">
        <w:rPr>
          <w:rFonts w:ascii="Arial" w:eastAsia="Times New Roman" w:hAnsi="Arial" w:cs="Arial"/>
          <w:color w:val="000000" w:themeColor="text1"/>
          <w:sz w:val="22"/>
          <w:szCs w:val="22"/>
        </w:rPr>
        <w:t>This notion of “threat” is illuminated in</w:t>
      </w:r>
      <w:r w:rsidR="00A071CE" w:rsidRPr="00D00F3D">
        <w:rPr>
          <w:rFonts w:ascii="Arial" w:eastAsia="Times New Roman" w:hAnsi="Arial" w:cs="Arial"/>
          <w:color w:val="000000" w:themeColor="text1"/>
          <w:sz w:val="22"/>
          <w:szCs w:val="22"/>
        </w:rPr>
        <w:t xml:space="preserve"> </w:t>
      </w:r>
      <w:r w:rsidR="00FC3B3B" w:rsidRPr="00D00F3D">
        <w:rPr>
          <w:rFonts w:ascii="Arial" w:eastAsia="Times New Roman" w:hAnsi="Arial" w:cs="Arial"/>
          <w:color w:val="000000" w:themeColor="text1"/>
          <w:sz w:val="22"/>
          <w:szCs w:val="22"/>
        </w:rPr>
        <w:t xml:space="preserve">Louise </w:t>
      </w:r>
      <w:r w:rsidR="009814C1" w:rsidRPr="00D00F3D">
        <w:rPr>
          <w:rFonts w:ascii="Arial" w:eastAsia="Times New Roman" w:hAnsi="Arial" w:cs="Arial"/>
          <w:color w:val="000000" w:themeColor="text1"/>
          <w:sz w:val="22"/>
          <w:szCs w:val="22"/>
        </w:rPr>
        <w:t xml:space="preserve">Ho’s </w:t>
      </w:r>
      <w:r w:rsidR="0012304A" w:rsidRPr="00D00F3D">
        <w:rPr>
          <w:rFonts w:ascii="Arial" w:eastAsia="Times New Roman" w:hAnsi="Arial" w:cs="Arial"/>
          <w:color w:val="000000" w:themeColor="text1"/>
          <w:sz w:val="22"/>
          <w:szCs w:val="22"/>
        </w:rPr>
        <w:t>lines</w:t>
      </w:r>
      <w:r w:rsidR="001D18F1" w:rsidRPr="00D00F3D">
        <w:rPr>
          <w:rFonts w:ascii="Arial" w:eastAsia="Times New Roman" w:hAnsi="Arial" w:cs="Arial"/>
          <w:color w:val="000000" w:themeColor="text1"/>
          <w:sz w:val="22"/>
          <w:szCs w:val="22"/>
        </w:rPr>
        <w:t>, ‘deadly dead lines kill/ They freeze the future/ Blocking free passage for the present’</w:t>
      </w:r>
      <w:r w:rsidR="00EA6B92" w:rsidRPr="00D00F3D">
        <w:rPr>
          <w:rFonts w:ascii="Arial" w:eastAsia="Times New Roman" w:hAnsi="Arial" w:cs="Arial"/>
          <w:color w:val="000000" w:themeColor="text1"/>
          <w:sz w:val="22"/>
          <w:szCs w:val="22"/>
        </w:rPr>
        <w:t>.</w:t>
      </w:r>
      <w:r w:rsidR="001D18F1" w:rsidRPr="00D00F3D">
        <w:rPr>
          <w:rStyle w:val="FootnoteReference"/>
          <w:rFonts w:ascii="Arial" w:eastAsia="Times New Roman" w:hAnsi="Arial" w:cs="Arial"/>
          <w:color w:val="000000" w:themeColor="text1"/>
          <w:sz w:val="22"/>
          <w:szCs w:val="22"/>
        </w:rPr>
        <w:footnoteReference w:id="313"/>
      </w:r>
      <w:r w:rsidR="00EA6B92" w:rsidRPr="00D00F3D">
        <w:rPr>
          <w:rFonts w:ascii="Arial" w:eastAsia="Times New Roman" w:hAnsi="Arial" w:cs="Arial"/>
          <w:color w:val="000000" w:themeColor="text1"/>
          <w:sz w:val="22"/>
          <w:szCs w:val="22"/>
        </w:rPr>
        <w:t xml:space="preserve"> </w:t>
      </w:r>
      <w:r w:rsidR="00CA0F7E" w:rsidRPr="00D00F3D">
        <w:rPr>
          <w:rFonts w:ascii="Arial" w:eastAsia="Times New Roman" w:hAnsi="Arial" w:cs="Arial"/>
          <w:color w:val="000000" w:themeColor="text1"/>
          <w:sz w:val="22"/>
          <w:szCs w:val="22"/>
        </w:rPr>
        <w:t xml:space="preserve">While Ho is here referring to the official handover date, Hong Kong’s ’50 years of no change’ period effectively </w:t>
      </w:r>
      <w:r w:rsidR="00A710EE" w:rsidRPr="00D00F3D">
        <w:rPr>
          <w:rFonts w:ascii="Arial" w:eastAsia="Times New Roman" w:hAnsi="Arial" w:cs="Arial"/>
          <w:color w:val="000000" w:themeColor="text1"/>
          <w:sz w:val="22"/>
          <w:szCs w:val="22"/>
        </w:rPr>
        <w:t>delays any changes that this official date promised or threatened</w:t>
      </w:r>
      <w:r w:rsidR="00EA6B92" w:rsidRPr="00D00F3D">
        <w:rPr>
          <w:rFonts w:ascii="Arial" w:eastAsia="Times New Roman" w:hAnsi="Arial" w:cs="Arial"/>
          <w:color w:val="000000" w:themeColor="text1"/>
          <w:sz w:val="22"/>
          <w:szCs w:val="22"/>
        </w:rPr>
        <w:t xml:space="preserve">. This new delayed but ever-present deadline of 2047 has the same haunting effect that Xu </w:t>
      </w:r>
      <w:r w:rsidR="00511577" w:rsidRPr="00D00F3D">
        <w:rPr>
          <w:rFonts w:ascii="Arial" w:eastAsia="Times New Roman" w:hAnsi="Arial" w:cs="Arial"/>
          <w:color w:val="000000" w:themeColor="text1"/>
          <w:sz w:val="22"/>
          <w:szCs w:val="22"/>
        </w:rPr>
        <w:t xml:space="preserve">Xi </w:t>
      </w:r>
      <w:r w:rsidR="00EA6B92" w:rsidRPr="00D00F3D">
        <w:rPr>
          <w:rFonts w:ascii="Arial" w:eastAsia="Times New Roman" w:hAnsi="Arial" w:cs="Arial"/>
          <w:color w:val="000000" w:themeColor="text1"/>
          <w:sz w:val="22"/>
          <w:szCs w:val="22"/>
        </w:rPr>
        <w:t xml:space="preserve">outlines in her epigraph to </w:t>
      </w:r>
      <w:r w:rsidR="00EA6B92" w:rsidRPr="00D00F3D">
        <w:rPr>
          <w:rFonts w:ascii="Arial" w:eastAsia="Times New Roman" w:hAnsi="Arial" w:cs="Arial"/>
          <w:i/>
          <w:color w:val="000000" w:themeColor="text1"/>
          <w:sz w:val="22"/>
          <w:szCs w:val="22"/>
        </w:rPr>
        <w:t>The Unwalled City,</w:t>
      </w:r>
      <w:r w:rsidR="00A710EE" w:rsidRPr="00D00F3D">
        <w:rPr>
          <w:rFonts w:ascii="Arial" w:eastAsia="Times New Roman" w:hAnsi="Arial" w:cs="Arial"/>
          <w:color w:val="000000" w:themeColor="text1"/>
          <w:sz w:val="22"/>
          <w:szCs w:val="22"/>
        </w:rPr>
        <w:t xml:space="preserve"> </w:t>
      </w:r>
      <w:r w:rsidR="00EA6B92" w:rsidRPr="00D00F3D">
        <w:rPr>
          <w:rFonts w:ascii="Arial" w:eastAsia="Times New Roman" w:hAnsi="Arial" w:cs="Arial"/>
          <w:color w:val="000000" w:themeColor="text1"/>
          <w:sz w:val="22"/>
          <w:szCs w:val="22"/>
        </w:rPr>
        <w:t>citing Ho’s lines ‘There’s always something deadly/ About deadlines,/ They haunt before they occur’.</w:t>
      </w:r>
      <w:r w:rsidR="00EA6B92" w:rsidRPr="00D00F3D">
        <w:rPr>
          <w:rStyle w:val="FootnoteReference"/>
          <w:rFonts w:ascii="Arial" w:eastAsia="Times New Roman" w:hAnsi="Arial" w:cs="Arial"/>
          <w:color w:val="000000" w:themeColor="text1"/>
          <w:sz w:val="22"/>
          <w:szCs w:val="22"/>
        </w:rPr>
        <w:footnoteReference w:id="314"/>
      </w:r>
      <w:r w:rsidR="00EA6B92" w:rsidRPr="00D00F3D">
        <w:rPr>
          <w:rFonts w:ascii="Arial" w:eastAsia="Times New Roman" w:hAnsi="Arial" w:cs="Arial"/>
          <w:color w:val="000000" w:themeColor="text1"/>
          <w:sz w:val="22"/>
          <w:szCs w:val="22"/>
        </w:rPr>
        <w:t xml:space="preserve"> While Abbas writes that Hong Kong’s ‘fear has proved largely unfounded as China has for the most part followed, as promised, a hands off policy towards Hong Kong, though there have been rumblings on issues like press freedom and so on’</w:t>
      </w:r>
      <w:r w:rsidR="004005E0" w:rsidRPr="00D00F3D">
        <w:rPr>
          <w:rFonts w:ascii="Arial" w:eastAsia="Times New Roman" w:hAnsi="Arial" w:cs="Arial"/>
          <w:color w:val="000000" w:themeColor="text1"/>
          <w:sz w:val="22"/>
          <w:szCs w:val="22"/>
        </w:rPr>
        <w:t>,</w:t>
      </w:r>
      <w:r w:rsidR="00EA6B92" w:rsidRPr="00D00F3D">
        <w:rPr>
          <w:rStyle w:val="FootnoteReference"/>
          <w:rFonts w:ascii="Arial" w:eastAsia="Times New Roman" w:hAnsi="Arial" w:cs="Arial"/>
          <w:color w:val="000000" w:themeColor="text1"/>
          <w:sz w:val="22"/>
          <w:szCs w:val="22"/>
        </w:rPr>
        <w:footnoteReference w:id="315"/>
      </w:r>
      <w:r w:rsidR="00EA6B92" w:rsidRPr="00D00F3D">
        <w:rPr>
          <w:rFonts w:ascii="Arial" w:eastAsia="Times New Roman" w:hAnsi="Arial" w:cs="Arial"/>
          <w:color w:val="000000" w:themeColor="text1"/>
          <w:sz w:val="22"/>
          <w:szCs w:val="22"/>
        </w:rPr>
        <w:t xml:space="preserve"> d</w:t>
      </w:r>
      <w:r w:rsidR="00A710EE" w:rsidRPr="00D00F3D">
        <w:rPr>
          <w:rFonts w:ascii="Arial" w:eastAsia="Times New Roman" w:hAnsi="Arial" w:cs="Arial"/>
          <w:color w:val="000000" w:themeColor="text1"/>
          <w:sz w:val="22"/>
          <w:szCs w:val="22"/>
        </w:rPr>
        <w:t>uring this suspension period</w:t>
      </w:r>
      <w:r w:rsidR="00CA0F7E" w:rsidRPr="00D00F3D">
        <w:rPr>
          <w:rFonts w:ascii="Arial" w:eastAsia="Times New Roman" w:hAnsi="Arial" w:cs="Arial"/>
          <w:color w:val="000000" w:themeColor="text1"/>
          <w:sz w:val="22"/>
          <w:szCs w:val="22"/>
        </w:rPr>
        <w:t xml:space="preserve"> anxieties about Hong Kong’s future </w:t>
      </w:r>
      <w:r w:rsidR="00202727" w:rsidRPr="00D00F3D">
        <w:rPr>
          <w:rFonts w:ascii="Arial" w:eastAsia="Times New Roman" w:hAnsi="Arial" w:cs="Arial"/>
          <w:color w:val="000000" w:themeColor="text1"/>
          <w:sz w:val="22"/>
          <w:szCs w:val="22"/>
        </w:rPr>
        <w:t>to fester and escalate.</w:t>
      </w:r>
    </w:p>
    <w:p w14:paraId="57D06842" w14:textId="77777777" w:rsidR="006E3331" w:rsidRPr="00D00F3D" w:rsidRDefault="006E3331" w:rsidP="00D00F3D">
      <w:pPr>
        <w:spacing w:after="0" w:line="360" w:lineRule="auto"/>
        <w:ind w:firstLine="720"/>
        <w:rPr>
          <w:rFonts w:ascii="Arial" w:eastAsia="Times New Roman" w:hAnsi="Arial" w:cs="Arial"/>
          <w:color w:val="000000" w:themeColor="text1"/>
          <w:sz w:val="22"/>
          <w:szCs w:val="22"/>
        </w:rPr>
      </w:pPr>
    </w:p>
    <w:p w14:paraId="232C7A14" w14:textId="64C614F8" w:rsidR="006E3331" w:rsidRPr="00D00F3D" w:rsidRDefault="002F6DB8" w:rsidP="00D00F3D">
      <w:pPr>
        <w:spacing w:line="360" w:lineRule="auto"/>
        <w:ind w:firstLine="720"/>
        <w:rPr>
          <w:rFonts w:ascii="Arial" w:hAnsi="Arial" w:cs="Arial"/>
          <w:sz w:val="22"/>
          <w:szCs w:val="22"/>
        </w:rPr>
      </w:pPr>
      <w:r w:rsidRPr="00D00F3D">
        <w:rPr>
          <w:rFonts w:ascii="Arial" w:hAnsi="Arial" w:cs="Arial"/>
          <w:sz w:val="22"/>
          <w:szCs w:val="22"/>
        </w:rPr>
        <w:lastRenderedPageBreak/>
        <w:t>T</w:t>
      </w:r>
      <w:r w:rsidR="0012304A" w:rsidRPr="00D00F3D">
        <w:rPr>
          <w:rFonts w:ascii="Arial" w:hAnsi="Arial" w:cs="Arial"/>
          <w:sz w:val="22"/>
          <w:szCs w:val="22"/>
        </w:rPr>
        <w:t xml:space="preserve">he threat of Chinese interference </w:t>
      </w:r>
      <w:r w:rsidR="005A6944" w:rsidRPr="00D00F3D">
        <w:rPr>
          <w:rFonts w:ascii="Arial" w:hAnsi="Arial" w:cs="Arial"/>
          <w:sz w:val="22"/>
          <w:szCs w:val="22"/>
        </w:rPr>
        <w:t>is echoed in everyday narratives, evident in</w:t>
      </w:r>
      <w:r w:rsidRPr="00D00F3D">
        <w:rPr>
          <w:rFonts w:ascii="Arial" w:hAnsi="Arial" w:cs="Arial"/>
          <w:sz w:val="22"/>
          <w:szCs w:val="22"/>
        </w:rPr>
        <w:t xml:space="preserve"> the interview</w:t>
      </w:r>
      <w:r w:rsidR="005A6944" w:rsidRPr="00D00F3D">
        <w:rPr>
          <w:rFonts w:ascii="Arial" w:hAnsi="Arial" w:cs="Arial"/>
          <w:sz w:val="22"/>
          <w:szCs w:val="22"/>
        </w:rPr>
        <w:t>s</w:t>
      </w:r>
      <w:r w:rsidRPr="00D00F3D">
        <w:rPr>
          <w:rFonts w:ascii="Arial" w:hAnsi="Arial" w:cs="Arial"/>
          <w:sz w:val="22"/>
          <w:szCs w:val="22"/>
        </w:rPr>
        <w:t xml:space="preserve"> I co</w:t>
      </w:r>
      <w:r w:rsidR="005A6944" w:rsidRPr="00D00F3D">
        <w:rPr>
          <w:rFonts w:ascii="Arial" w:hAnsi="Arial" w:cs="Arial"/>
          <w:sz w:val="22"/>
          <w:szCs w:val="22"/>
        </w:rPr>
        <w:t>nducted</w:t>
      </w:r>
      <w:r w:rsidRPr="00D00F3D">
        <w:rPr>
          <w:rFonts w:ascii="Arial" w:hAnsi="Arial" w:cs="Arial"/>
          <w:sz w:val="22"/>
          <w:szCs w:val="22"/>
        </w:rPr>
        <w:t xml:space="preserve"> in 2017 with Hong Kong residents. Conscious of my own </w:t>
      </w:r>
      <w:r w:rsidR="001F77B5" w:rsidRPr="00D00F3D">
        <w:rPr>
          <w:rFonts w:ascii="Arial" w:hAnsi="Arial" w:cs="Arial"/>
          <w:sz w:val="22"/>
          <w:szCs w:val="22"/>
        </w:rPr>
        <w:t>positionality as non-native researcher and the</w:t>
      </w:r>
      <w:r w:rsidR="007B4C9B" w:rsidRPr="00D00F3D">
        <w:rPr>
          <w:rFonts w:ascii="Arial" w:hAnsi="Arial" w:cs="Arial"/>
          <w:sz w:val="22"/>
          <w:szCs w:val="22"/>
        </w:rPr>
        <w:t xml:space="preserve"> </w:t>
      </w:r>
      <w:r w:rsidR="001F77B5" w:rsidRPr="00D00F3D">
        <w:rPr>
          <w:rFonts w:ascii="Arial" w:hAnsi="Arial" w:cs="Arial"/>
          <w:sz w:val="22"/>
          <w:szCs w:val="22"/>
        </w:rPr>
        <w:t>subjectivity of my transcription and interpretation of these texts, I designed the questions to be as open as possible and refrained from influencing participants to speak positively or negatively of either Britain or China in their descriptions of Hong Kong identity, past, present or future.</w:t>
      </w:r>
      <w:r w:rsidR="001F77B5" w:rsidRPr="00D00F3D">
        <w:rPr>
          <w:rStyle w:val="FootnoteReference"/>
          <w:rFonts w:ascii="Arial" w:eastAsia="Times New Roman" w:hAnsi="Arial" w:cs="Arial"/>
          <w:color w:val="000000" w:themeColor="text1"/>
          <w:sz w:val="22"/>
          <w:szCs w:val="22"/>
        </w:rPr>
        <w:footnoteReference w:id="316"/>
      </w:r>
      <w:r w:rsidR="001F77B5" w:rsidRPr="00D00F3D">
        <w:rPr>
          <w:rFonts w:ascii="Arial" w:hAnsi="Arial" w:cs="Arial"/>
          <w:sz w:val="22"/>
          <w:szCs w:val="22"/>
        </w:rPr>
        <w:t xml:space="preserve"> </w:t>
      </w:r>
      <w:r w:rsidR="00430FEC" w:rsidRPr="00D00F3D">
        <w:rPr>
          <w:rFonts w:ascii="Arial" w:hAnsi="Arial" w:cs="Arial"/>
          <w:sz w:val="22"/>
          <w:szCs w:val="22"/>
        </w:rPr>
        <w:t>A</w:t>
      </w:r>
      <w:r w:rsidR="00E209FB" w:rsidRPr="00D00F3D">
        <w:rPr>
          <w:rFonts w:ascii="Arial" w:hAnsi="Arial" w:cs="Arial"/>
          <w:sz w:val="22"/>
          <w:szCs w:val="22"/>
        </w:rPr>
        <w:t>n underlyin</w:t>
      </w:r>
      <w:r w:rsidR="00D34F88" w:rsidRPr="00D00F3D">
        <w:rPr>
          <w:rFonts w:ascii="Arial" w:hAnsi="Arial" w:cs="Arial"/>
          <w:sz w:val="22"/>
          <w:szCs w:val="22"/>
        </w:rPr>
        <w:t xml:space="preserve">g anxiety </w:t>
      </w:r>
      <w:r w:rsidR="006E71E1" w:rsidRPr="00D00F3D">
        <w:rPr>
          <w:rFonts w:ascii="Arial" w:hAnsi="Arial" w:cs="Arial"/>
          <w:sz w:val="22"/>
          <w:szCs w:val="22"/>
        </w:rPr>
        <w:t>i</w:t>
      </w:r>
      <w:r w:rsidR="00E209FB" w:rsidRPr="00D00F3D">
        <w:rPr>
          <w:rFonts w:ascii="Arial" w:hAnsi="Arial" w:cs="Arial"/>
          <w:sz w:val="22"/>
          <w:szCs w:val="22"/>
        </w:rPr>
        <w:t xml:space="preserve">s </w:t>
      </w:r>
      <w:r w:rsidR="00A82CC6" w:rsidRPr="00D00F3D">
        <w:rPr>
          <w:rFonts w:ascii="Arial" w:hAnsi="Arial" w:cs="Arial"/>
          <w:sz w:val="22"/>
          <w:szCs w:val="22"/>
        </w:rPr>
        <w:t>evident as</w:t>
      </w:r>
      <w:r w:rsidR="002F352C" w:rsidRPr="00D00F3D">
        <w:rPr>
          <w:rFonts w:ascii="Arial" w:hAnsi="Arial" w:cs="Arial"/>
          <w:sz w:val="22"/>
          <w:szCs w:val="22"/>
        </w:rPr>
        <w:t xml:space="preserve"> interview participants discu</w:t>
      </w:r>
      <w:r w:rsidR="00E209FB" w:rsidRPr="00D00F3D">
        <w:rPr>
          <w:rFonts w:ascii="Arial" w:hAnsi="Arial" w:cs="Arial"/>
          <w:sz w:val="22"/>
          <w:szCs w:val="22"/>
        </w:rPr>
        <w:t>s</w:t>
      </w:r>
      <w:r w:rsidR="00A82CC6" w:rsidRPr="00D00F3D">
        <w:rPr>
          <w:rFonts w:ascii="Arial" w:hAnsi="Arial" w:cs="Arial"/>
          <w:sz w:val="22"/>
          <w:szCs w:val="22"/>
        </w:rPr>
        <w:t>s</w:t>
      </w:r>
      <w:r w:rsidR="00E209FB" w:rsidRPr="00D00F3D">
        <w:rPr>
          <w:rFonts w:ascii="Arial" w:hAnsi="Arial" w:cs="Arial"/>
          <w:sz w:val="22"/>
          <w:szCs w:val="22"/>
        </w:rPr>
        <w:t xml:space="preserve"> their hope for Hong Kong’s future.</w:t>
      </w:r>
      <w:r w:rsidR="004A02A5" w:rsidRPr="00D00F3D">
        <w:rPr>
          <w:rFonts w:ascii="Arial" w:hAnsi="Arial" w:cs="Arial"/>
          <w:sz w:val="22"/>
          <w:szCs w:val="22"/>
        </w:rPr>
        <w:t xml:space="preserve"> </w:t>
      </w:r>
      <w:r w:rsidR="00430FEC" w:rsidRPr="00D00F3D">
        <w:rPr>
          <w:rFonts w:ascii="Arial" w:hAnsi="Arial" w:cs="Arial"/>
          <w:sz w:val="22"/>
          <w:szCs w:val="22"/>
        </w:rPr>
        <w:t>For example, d</w:t>
      </w:r>
      <w:r w:rsidR="002F352C" w:rsidRPr="00D00F3D">
        <w:rPr>
          <w:rFonts w:ascii="Arial" w:hAnsi="Arial" w:cs="Arial"/>
          <w:sz w:val="22"/>
          <w:szCs w:val="22"/>
        </w:rPr>
        <w:t xml:space="preserve">espite professing, </w:t>
      </w:r>
      <w:r w:rsidR="002F352C" w:rsidRPr="00D00F3D">
        <w:rPr>
          <w:rStyle w:val="normaltextrun1"/>
          <w:rFonts w:ascii="Arial" w:eastAsia="Times New Roman" w:hAnsi="Arial" w:cs="Arial"/>
          <w:color w:val="000000" w:themeColor="text1"/>
          <w:sz w:val="22"/>
          <w:szCs w:val="22"/>
        </w:rPr>
        <w:t xml:space="preserve">‘there’s still </w:t>
      </w:r>
      <w:r w:rsidR="005618CB" w:rsidRPr="00D00F3D">
        <w:rPr>
          <w:rStyle w:val="normaltextrun1"/>
          <w:rFonts w:ascii="Arial" w:eastAsia="Times New Roman" w:hAnsi="Arial" w:cs="Arial"/>
          <w:color w:val="000000" w:themeColor="text1"/>
          <w:sz w:val="22"/>
          <w:szCs w:val="22"/>
        </w:rPr>
        <w:t>...</w:t>
      </w:r>
      <w:r w:rsidR="002F352C" w:rsidRPr="00D00F3D">
        <w:rPr>
          <w:rStyle w:val="normaltextrun1"/>
          <w:rFonts w:ascii="Arial" w:eastAsia="Times New Roman" w:hAnsi="Arial" w:cs="Arial"/>
          <w:color w:val="000000" w:themeColor="text1"/>
          <w:sz w:val="22"/>
          <w:szCs w:val="22"/>
        </w:rPr>
        <w:t xml:space="preserve"> a lot of hope </w:t>
      </w:r>
      <w:r w:rsidR="005618CB" w:rsidRPr="00D00F3D">
        <w:rPr>
          <w:rStyle w:val="normaltextrun1"/>
          <w:rFonts w:ascii="Arial" w:eastAsia="Times New Roman" w:hAnsi="Arial" w:cs="Arial"/>
          <w:color w:val="000000" w:themeColor="text1"/>
          <w:sz w:val="22"/>
          <w:szCs w:val="22"/>
        </w:rPr>
        <w:t>...</w:t>
      </w:r>
      <w:r w:rsidR="002F352C" w:rsidRPr="00D00F3D">
        <w:rPr>
          <w:rStyle w:val="normaltextrun1"/>
          <w:rFonts w:ascii="Arial" w:eastAsia="Times New Roman" w:hAnsi="Arial" w:cs="Arial"/>
          <w:color w:val="000000" w:themeColor="text1"/>
          <w:sz w:val="22"/>
          <w:szCs w:val="22"/>
        </w:rPr>
        <w:t xml:space="preserve"> a lot of people are standing up for themselves’</w:t>
      </w:r>
      <w:r w:rsidR="00E844DA" w:rsidRPr="00D00F3D">
        <w:rPr>
          <w:rStyle w:val="normaltextrun1"/>
          <w:rFonts w:ascii="Arial" w:eastAsia="Times New Roman" w:hAnsi="Arial" w:cs="Arial"/>
          <w:color w:val="000000" w:themeColor="text1"/>
          <w:sz w:val="22"/>
          <w:szCs w:val="22"/>
        </w:rPr>
        <w:t>,</w:t>
      </w:r>
      <w:r w:rsidR="00A82CC6" w:rsidRPr="00D00F3D">
        <w:rPr>
          <w:rStyle w:val="FootnoteReference"/>
          <w:rFonts w:ascii="Arial" w:eastAsia="Times New Roman" w:hAnsi="Arial" w:cs="Arial"/>
          <w:color w:val="000000" w:themeColor="text1"/>
          <w:sz w:val="22"/>
          <w:szCs w:val="22"/>
        </w:rPr>
        <w:footnoteReference w:id="317"/>
      </w:r>
      <w:r w:rsidR="002F352C" w:rsidRPr="00D00F3D">
        <w:rPr>
          <w:rStyle w:val="normaltextrun1"/>
          <w:rFonts w:ascii="Arial" w:eastAsia="Times New Roman" w:hAnsi="Arial" w:cs="Arial"/>
          <w:color w:val="000000" w:themeColor="text1"/>
          <w:sz w:val="22"/>
          <w:szCs w:val="22"/>
        </w:rPr>
        <w:t xml:space="preserve"> </w:t>
      </w:r>
      <w:r w:rsidR="00430FEC" w:rsidRPr="00D00F3D">
        <w:rPr>
          <w:rStyle w:val="normaltextrun1"/>
          <w:rFonts w:ascii="Arial" w:eastAsia="Times New Roman" w:hAnsi="Arial" w:cs="Arial"/>
          <w:color w:val="000000" w:themeColor="text1"/>
          <w:sz w:val="22"/>
          <w:szCs w:val="22"/>
        </w:rPr>
        <w:t xml:space="preserve">interviewee </w:t>
      </w:r>
      <w:r w:rsidR="002F352C" w:rsidRPr="00D00F3D">
        <w:rPr>
          <w:rStyle w:val="normaltextrun1"/>
          <w:rFonts w:ascii="Arial" w:eastAsia="Times New Roman" w:hAnsi="Arial" w:cs="Arial"/>
          <w:color w:val="000000" w:themeColor="text1"/>
          <w:sz w:val="22"/>
          <w:szCs w:val="22"/>
        </w:rPr>
        <w:t>Nicholas’s use of the term ‘still’ alludes to a sustained struggle</w:t>
      </w:r>
      <w:r w:rsidR="00A82CC6" w:rsidRPr="00D00F3D">
        <w:rPr>
          <w:rStyle w:val="normaltextrun1"/>
          <w:rFonts w:ascii="Arial" w:eastAsia="Times New Roman" w:hAnsi="Arial" w:cs="Arial"/>
          <w:color w:val="000000" w:themeColor="text1"/>
          <w:sz w:val="22"/>
          <w:szCs w:val="22"/>
        </w:rPr>
        <w:t>, and, t</w:t>
      </w:r>
      <w:r w:rsidR="002F352C" w:rsidRPr="00D00F3D">
        <w:rPr>
          <w:rFonts w:ascii="Arial" w:hAnsi="Arial" w:cs="Arial"/>
          <w:sz w:val="22"/>
          <w:szCs w:val="22"/>
        </w:rPr>
        <w:t>hough he concludes</w:t>
      </w:r>
      <w:r w:rsidR="008B44B6" w:rsidRPr="00D00F3D">
        <w:rPr>
          <w:rFonts w:ascii="Arial" w:hAnsi="Arial" w:cs="Arial"/>
          <w:sz w:val="22"/>
          <w:szCs w:val="22"/>
        </w:rPr>
        <w:t>, ‘</w:t>
      </w:r>
      <w:r w:rsidR="008B44B6" w:rsidRPr="00D00F3D">
        <w:rPr>
          <w:rStyle w:val="normaltextrun1"/>
          <w:rFonts w:ascii="Arial" w:eastAsia="Times New Roman" w:hAnsi="Arial" w:cs="Arial"/>
          <w:color w:val="000000" w:themeColor="text1"/>
          <w:sz w:val="22"/>
          <w:szCs w:val="22"/>
        </w:rPr>
        <w:t>I don’t really know the exact future but it’s not too negative, not too</w:t>
      </w:r>
      <w:r w:rsidR="002F352C" w:rsidRPr="00D00F3D">
        <w:rPr>
          <w:rStyle w:val="normaltextrun1"/>
          <w:rFonts w:ascii="Arial" w:eastAsia="Times New Roman" w:hAnsi="Arial" w:cs="Arial"/>
          <w:color w:val="000000" w:themeColor="text1"/>
          <w:sz w:val="22"/>
          <w:szCs w:val="22"/>
        </w:rPr>
        <w:t xml:space="preserve"> pessimistic’</w:t>
      </w:r>
      <w:r w:rsidR="00E844DA" w:rsidRPr="00D00F3D">
        <w:rPr>
          <w:rStyle w:val="normaltextrun1"/>
          <w:rFonts w:ascii="Arial" w:eastAsia="Times New Roman" w:hAnsi="Arial" w:cs="Arial"/>
          <w:color w:val="000000" w:themeColor="text1"/>
          <w:sz w:val="22"/>
          <w:szCs w:val="22"/>
        </w:rPr>
        <w:t>,</w:t>
      </w:r>
      <w:r w:rsidR="00A82CC6" w:rsidRPr="00D00F3D">
        <w:rPr>
          <w:rStyle w:val="FootnoteReference"/>
          <w:rFonts w:ascii="Arial" w:eastAsia="Times New Roman" w:hAnsi="Arial" w:cs="Arial"/>
          <w:color w:val="000000" w:themeColor="text1"/>
          <w:sz w:val="22"/>
          <w:szCs w:val="22"/>
        </w:rPr>
        <w:footnoteReference w:id="318"/>
      </w:r>
      <w:r w:rsidR="002F352C" w:rsidRPr="00D00F3D">
        <w:rPr>
          <w:rStyle w:val="normaltextrun1"/>
          <w:rFonts w:ascii="Arial" w:eastAsia="Times New Roman" w:hAnsi="Arial" w:cs="Arial"/>
          <w:color w:val="000000" w:themeColor="text1"/>
          <w:sz w:val="22"/>
          <w:szCs w:val="22"/>
        </w:rPr>
        <w:t xml:space="preserve"> via negativa taints his </w:t>
      </w:r>
      <w:r w:rsidR="0070308E" w:rsidRPr="00D00F3D">
        <w:rPr>
          <w:rStyle w:val="normaltextrun1"/>
          <w:rFonts w:ascii="Arial" w:eastAsia="Times New Roman" w:hAnsi="Arial" w:cs="Arial"/>
          <w:color w:val="000000" w:themeColor="text1"/>
          <w:sz w:val="22"/>
          <w:szCs w:val="22"/>
        </w:rPr>
        <w:t>professed</w:t>
      </w:r>
      <w:r w:rsidR="002F352C" w:rsidRPr="00D00F3D">
        <w:rPr>
          <w:rStyle w:val="normaltextrun1"/>
          <w:rFonts w:ascii="Arial" w:eastAsia="Times New Roman" w:hAnsi="Arial" w:cs="Arial"/>
          <w:color w:val="000000" w:themeColor="text1"/>
          <w:sz w:val="22"/>
          <w:szCs w:val="22"/>
        </w:rPr>
        <w:t xml:space="preserve"> optimism.</w:t>
      </w:r>
      <w:r w:rsidR="008B44B6" w:rsidRPr="00D00F3D">
        <w:rPr>
          <w:rFonts w:ascii="Arial" w:hAnsi="Arial" w:cs="Arial"/>
          <w:b/>
          <w:bCs/>
          <w:sz w:val="22"/>
          <w:szCs w:val="22"/>
        </w:rPr>
        <w:t xml:space="preserve"> </w:t>
      </w:r>
      <w:r w:rsidR="008B44B6" w:rsidRPr="00D00F3D">
        <w:rPr>
          <w:rFonts w:ascii="Arial" w:hAnsi="Arial" w:cs="Arial"/>
          <w:sz w:val="22"/>
          <w:szCs w:val="22"/>
        </w:rPr>
        <w:t>Even Olivia, the most optimistic</w:t>
      </w:r>
      <w:r w:rsidR="00A82CC6" w:rsidRPr="00D00F3D">
        <w:rPr>
          <w:rFonts w:ascii="Arial" w:hAnsi="Arial" w:cs="Arial"/>
          <w:sz w:val="22"/>
          <w:szCs w:val="22"/>
        </w:rPr>
        <w:t xml:space="preserve"> of interviewees</w:t>
      </w:r>
      <w:r w:rsidR="008B44B6" w:rsidRPr="00D00F3D">
        <w:rPr>
          <w:rFonts w:ascii="Arial" w:hAnsi="Arial" w:cs="Arial"/>
          <w:sz w:val="22"/>
          <w:szCs w:val="22"/>
        </w:rPr>
        <w:t xml:space="preserve">, </w:t>
      </w:r>
      <w:r w:rsidR="002F352C" w:rsidRPr="00D00F3D">
        <w:rPr>
          <w:rFonts w:ascii="Arial" w:hAnsi="Arial" w:cs="Arial"/>
          <w:sz w:val="22"/>
          <w:szCs w:val="22"/>
        </w:rPr>
        <w:t>falters as she tries to justify her prediction that the future will be ‘great’. She argues,</w:t>
      </w:r>
    </w:p>
    <w:p w14:paraId="77D642FD" w14:textId="7122374B" w:rsidR="008B44B6" w:rsidRPr="00D00F3D" w:rsidRDefault="008B44B6" w:rsidP="00D00F3D">
      <w:pPr>
        <w:spacing w:line="360" w:lineRule="auto"/>
        <w:ind w:left="720"/>
        <w:rPr>
          <w:rFonts w:ascii="Arial" w:hAnsi="Arial" w:cs="Arial"/>
          <w:sz w:val="22"/>
          <w:szCs w:val="22"/>
        </w:rPr>
      </w:pPr>
      <w:r w:rsidRPr="00D00F3D">
        <w:rPr>
          <w:rFonts w:ascii="Arial" w:hAnsi="Arial" w:cs="Arial"/>
          <w:sz w:val="22"/>
          <w:szCs w:val="22"/>
        </w:rPr>
        <w:t>Because… actually we can’t see in the future, any plans that we… we can’t know, we don’t know about the future, we don’t have a big picture about what will happen, because</w:t>
      </w:r>
      <w:r w:rsidR="00A82CC6" w:rsidRPr="00D00F3D">
        <w:rPr>
          <w:rFonts w:ascii="Arial" w:hAnsi="Arial" w:cs="Arial"/>
          <w:sz w:val="22"/>
          <w:szCs w:val="22"/>
        </w:rPr>
        <w:t>…</w:t>
      </w:r>
      <w:r w:rsidRPr="00D00F3D">
        <w:rPr>
          <w:rFonts w:ascii="Arial" w:hAnsi="Arial" w:cs="Arial"/>
          <w:sz w:val="22"/>
          <w:szCs w:val="22"/>
        </w:rPr>
        <w:t xml:space="preserve"> from 1997 we think that there is going to be another fifty years will be the same and everything is remaining unchanged but for only twenty years about I can see that there is lots of things are changing.</w:t>
      </w:r>
      <w:r w:rsidRPr="00D00F3D">
        <w:rPr>
          <w:rStyle w:val="FootnoteReference"/>
          <w:rFonts w:ascii="Arial" w:eastAsia="Times New Roman" w:hAnsi="Arial" w:cs="Arial"/>
          <w:color w:val="000000" w:themeColor="text1"/>
          <w:sz w:val="22"/>
          <w:szCs w:val="22"/>
        </w:rPr>
        <w:footnoteReference w:id="319"/>
      </w:r>
    </w:p>
    <w:p w14:paraId="332295F6" w14:textId="77777777" w:rsidR="00430FEC" w:rsidRPr="00D00F3D" w:rsidRDefault="008B44B6" w:rsidP="00D00F3D">
      <w:pPr>
        <w:spacing w:line="360" w:lineRule="auto"/>
        <w:rPr>
          <w:rFonts w:ascii="Arial" w:hAnsi="Arial" w:cs="Arial"/>
          <w:sz w:val="22"/>
          <w:szCs w:val="22"/>
        </w:rPr>
      </w:pPr>
      <w:r w:rsidRPr="00D00F3D">
        <w:rPr>
          <w:rFonts w:ascii="Arial" w:hAnsi="Arial" w:cs="Arial"/>
          <w:sz w:val="22"/>
          <w:szCs w:val="22"/>
        </w:rPr>
        <w:t>Unable to complete her clause</w:t>
      </w:r>
      <w:r w:rsidR="007B4C9B" w:rsidRPr="00D00F3D">
        <w:rPr>
          <w:rFonts w:ascii="Arial" w:hAnsi="Arial" w:cs="Arial"/>
          <w:sz w:val="22"/>
          <w:szCs w:val="22"/>
        </w:rPr>
        <w:t xml:space="preserve"> that begins,</w:t>
      </w:r>
      <w:r w:rsidRPr="00D00F3D">
        <w:rPr>
          <w:rFonts w:ascii="Arial" w:hAnsi="Arial" w:cs="Arial"/>
          <w:sz w:val="22"/>
          <w:szCs w:val="22"/>
        </w:rPr>
        <w:t xml:space="preserve"> ‘</w:t>
      </w:r>
      <w:r w:rsidR="007B4C9B" w:rsidRPr="00D00F3D">
        <w:rPr>
          <w:rFonts w:ascii="Arial" w:hAnsi="Arial" w:cs="Arial"/>
          <w:sz w:val="22"/>
          <w:szCs w:val="22"/>
        </w:rPr>
        <w:t>b</w:t>
      </w:r>
      <w:r w:rsidRPr="00D00F3D">
        <w:rPr>
          <w:rFonts w:ascii="Arial" w:hAnsi="Arial" w:cs="Arial"/>
          <w:sz w:val="22"/>
          <w:szCs w:val="22"/>
        </w:rPr>
        <w:t xml:space="preserve">ecause…’, she then uncovers layers of uncertainty that </w:t>
      </w:r>
      <w:r w:rsidR="00966C79" w:rsidRPr="00D00F3D">
        <w:rPr>
          <w:rFonts w:ascii="Arial" w:hAnsi="Arial" w:cs="Arial"/>
          <w:sz w:val="22"/>
          <w:szCs w:val="22"/>
        </w:rPr>
        <w:t>cloud</w:t>
      </w:r>
      <w:r w:rsidRPr="00D00F3D">
        <w:rPr>
          <w:rFonts w:ascii="Arial" w:hAnsi="Arial" w:cs="Arial"/>
          <w:sz w:val="22"/>
          <w:szCs w:val="22"/>
        </w:rPr>
        <w:t xml:space="preserve"> her image of a ‘great </w:t>
      </w:r>
      <w:r w:rsidR="005618CB" w:rsidRPr="00D00F3D">
        <w:rPr>
          <w:rFonts w:ascii="Arial" w:hAnsi="Arial" w:cs="Arial"/>
          <w:sz w:val="22"/>
          <w:szCs w:val="22"/>
        </w:rPr>
        <w:t>...</w:t>
      </w:r>
      <w:r w:rsidRPr="00D00F3D">
        <w:rPr>
          <w:rFonts w:ascii="Arial" w:hAnsi="Arial" w:cs="Arial"/>
          <w:sz w:val="22"/>
          <w:szCs w:val="22"/>
        </w:rPr>
        <w:t xml:space="preserve"> future’; ‘we can’t see’, ‘we can’t know’, ‘we don’t have a big picture’</w:t>
      </w:r>
      <w:r w:rsidR="00966C79" w:rsidRPr="00D00F3D">
        <w:rPr>
          <w:rFonts w:ascii="Arial" w:hAnsi="Arial" w:cs="Arial"/>
          <w:sz w:val="22"/>
          <w:szCs w:val="22"/>
        </w:rPr>
        <w:t>, l</w:t>
      </w:r>
      <w:r w:rsidRPr="00D00F3D">
        <w:rPr>
          <w:rFonts w:ascii="Arial" w:hAnsi="Arial" w:cs="Arial"/>
          <w:sz w:val="22"/>
          <w:szCs w:val="22"/>
        </w:rPr>
        <w:t>eaving the question, ‘what does Hong Kong’s future look like?’ ominously unanswered.</w:t>
      </w:r>
      <w:r w:rsidR="002F352C" w:rsidRPr="00D00F3D">
        <w:rPr>
          <w:rFonts w:ascii="Arial" w:hAnsi="Arial" w:cs="Arial"/>
          <w:sz w:val="22"/>
          <w:szCs w:val="22"/>
        </w:rPr>
        <w:t xml:space="preserve"> Olivia anchors her concerns around 1997 and the ambiguous </w:t>
      </w:r>
      <w:r w:rsidR="00A82CC6" w:rsidRPr="00D00F3D">
        <w:rPr>
          <w:rFonts w:ascii="Arial" w:hAnsi="Arial" w:cs="Arial"/>
          <w:sz w:val="22"/>
          <w:szCs w:val="22"/>
        </w:rPr>
        <w:t xml:space="preserve">‘fifty year’ </w:t>
      </w:r>
      <w:r w:rsidR="002F352C" w:rsidRPr="00D00F3D">
        <w:rPr>
          <w:rFonts w:ascii="Arial" w:hAnsi="Arial" w:cs="Arial"/>
          <w:sz w:val="22"/>
          <w:szCs w:val="22"/>
        </w:rPr>
        <w:t>present</w:t>
      </w:r>
      <w:r w:rsidR="00A82CC6" w:rsidRPr="00D00F3D">
        <w:rPr>
          <w:rFonts w:ascii="Arial" w:hAnsi="Arial" w:cs="Arial"/>
          <w:sz w:val="22"/>
          <w:szCs w:val="22"/>
        </w:rPr>
        <w:t>,</w:t>
      </w:r>
      <w:r w:rsidR="002F352C" w:rsidRPr="00D00F3D">
        <w:rPr>
          <w:rFonts w:ascii="Arial" w:hAnsi="Arial" w:cs="Arial"/>
          <w:sz w:val="22"/>
          <w:szCs w:val="22"/>
        </w:rPr>
        <w:t xml:space="preserve"> </w:t>
      </w:r>
      <w:r w:rsidR="00A82CC6" w:rsidRPr="00D00F3D">
        <w:rPr>
          <w:rFonts w:ascii="Arial" w:hAnsi="Arial" w:cs="Arial"/>
          <w:sz w:val="22"/>
          <w:szCs w:val="22"/>
        </w:rPr>
        <w:t>an</w:t>
      </w:r>
      <w:r w:rsidR="002F352C" w:rsidRPr="00D00F3D">
        <w:rPr>
          <w:rFonts w:ascii="Arial" w:hAnsi="Arial" w:cs="Arial"/>
          <w:sz w:val="22"/>
          <w:szCs w:val="22"/>
        </w:rPr>
        <w:t xml:space="preserve"> </w:t>
      </w:r>
      <w:r w:rsidR="00A82CC6" w:rsidRPr="00D00F3D">
        <w:rPr>
          <w:rFonts w:ascii="Arial" w:hAnsi="Arial" w:cs="Arial"/>
          <w:sz w:val="22"/>
          <w:szCs w:val="22"/>
        </w:rPr>
        <w:t xml:space="preserve">official “no </w:t>
      </w:r>
      <w:r w:rsidR="002F352C" w:rsidRPr="00D00F3D">
        <w:rPr>
          <w:rFonts w:ascii="Arial" w:hAnsi="Arial" w:cs="Arial"/>
          <w:sz w:val="22"/>
          <w:szCs w:val="22"/>
        </w:rPr>
        <w:t>change</w:t>
      </w:r>
      <w:r w:rsidR="00A82CC6" w:rsidRPr="00D00F3D">
        <w:rPr>
          <w:rFonts w:ascii="Arial" w:hAnsi="Arial" w:cs="Arial"/>
          <w:sz w:val="22"/>
          <w:szCs w:val="22"/>
        </w:rPr>
        <w:t>”</w:t>
      </w:r>
      <w:r w:rsidR="002F352C" w:rsidRPr="00D00F3D">
        <w:rPr>
          <w:rFonts w:ascii="Arial" w:hAnsi="Arial" w:cs="Arial"/>
          <w:sz w:val="22"/>
          <w:szCs w:val="22"/>
        </w:rPr>
        <w:t xml:space="preserve"> period </w:t>
      </w:r>
      <w:r w:rsidR="00A82CC6" w:rsidRPr="00D00F3D">
        <w:rPr>
          <w:rFonts w:ascii="Arial" w:hAnsi="Arial" w:cs="Arial"/>
          <w:sz w:val="22"/>
          <w:szCs w:val="22"/>
        </w:rPr>
        <w:t xml:space="preserve">but which is </w:t>
      </w:r>
      <w:r w:rsidR="002F352C" w:rsidRPr="00D00F3D">
        <w:rPr>
          <w:rFonts w:ascii="Arial" w:hAnsi="Arial" w:cs="Arial"/>
          <w:sz w:val="22"/>
          <w:szCs w:val="22"/>
        </w:rPr>
        <w:t>undermined by the visible, or at least perceived, change</w:t>
      </w:r>
      <w:r w:rsidR="001B0447" w:rsidRPr="00D00F3D">
        <w:rPr>
          <w:rFonts w:ascii="Arial" w:hAnsi="Arial" w:cs="Arial"/>
          <w:sz w:val="22"/>
          <w:szCs w:val="22"/>
        </w:rPr>
        <w:t xml:space="preserve"> that has already taken place in the past twenty years</w:t>
      </w:r>
      <w:r w:rsidR="002F352C" w:rsidRPr="00D00F3D">
        <w:rPr>
          <w:rFonts w:ascii="Arial" w:hAnsi="Arial" w:cs="Arial"/>
          <w:sz w:val="22"/>
          <w:szCs w:val="22"/>
        </w:rPr>
        <w:t xml:space="preserve">. </w:t>
      </w:r>
      <w:r w:rsidR="001F77B5" w:rsidRPr="00D00F3D">
        <w:rPr>
          <w:rFonts w:ascii="Arial" w:hAnsi="Arial" w:cs="Arial"/>
          <w:sz w:val="22"/>
          <w:szCs w:val="22"/>
        </w:rPr>
        <w:t xml:space="preserve">As these short extracts illustrate, the present speculative atmosphere produces identity narratives that are fraught with anxiety. </w:t>
      </w:r>
    </w:p>
    <w:p w14:paraId="333A602C" w14:textId="77777777" w:rsidR="00430FEC" w:rsidRPr="00D00F3D" w:rsidRDefault="00430FEC" w:rsidP="00D00F3D">
      <w:pPr>
        <w:spacing w:line="360" w:lineRule="auto"/>
        <w:rPr>
          <w:rFonts w:ascii="Arial" w:hAnsi="Arial" w:cs="Arial"/>
          <w:sz w:val="22"/>
          <w:szCs w:val="22"/>
        </w:rPr>
      </w:pPr>
    </w:p>
    <w:p w14:paraId="5588F618" w14:textId="3A4C71EB" w:rsidR="001F77B5" w:rsidRPr="00D00F3D" w:rsidRDefault="001F77B5" w:rsidP="00D00F3D">
      <w:pPr>
        <w:spacing w:line="360" w:lineRule="auto"/>
        <w:ind w:firstLine="720"/>
        <w:rPr>
          <w:rFonts w:ascii="Arial" w:hAnsi="Arial" w:cs="Arial"/>
          <w:sz w:val="22"/>
          <w:szCs w:val="22"/>
        </w:rPr>
      </w:pPr>
      <w:r w:rsidRPr="00D00F3D">
        <w:rPr>
          <w:rFonts w:ascii="Arial" w:hAnsi="Arial" w:cs="Arial"/>
          <w:sz w:val="22"/>
          <w:szCs w:val="22"/>
        </w:rPr>
        <w:t xml:space="preserve">I turn now to the ideations </w:t>
      </w:r>
      <w:r w:rsidR="00F41218" w:rsidRPr="00D00F3D">
        <w:rPr>
          <w:rFonts w:ascii="Arial" w:hAnsi="Arial" w:cs="Arial"/>
          <w:sz w:val="22"/>
          <w:szCs w:val="22"/>
        </w:rPr>
        <w:t xml:space="preserve">that </w:t>
      </w:r>
      <w:r w:rsidRPr="00D00F3D">
        <w:rPr>
          <w:rFonts w:ascii="Arial" w:hAnsi="Arial" w:cs="Arial"/>
          <w:sz w:val="22"/>
          <w:szCs w:val="22"/>
        </w:rPr>
        <w:t>underpin this anxiety</w:t>
      </w:r>
      <w:r w:rsidR="00F41218" w:rsidRPr="00D00F3D">
        <w:rPr>
          <w:rFonts w:ascii="Arial" w:hAnsi="Arial" w:cs="Arial"/>
          <w:sz w:val="22"/>
          <w:szCs w:val="22"/>
        </w:rPr>
        <w:t xml:space="preserve">, again using ‘ideation’ to indicate an idea of </w:t>
      </w:r>
      <w:r w:rsidR="001B6A19" w:rsidRPr="00D00F3D">
        <w:rPr>
          <w:rFonts w:ascii="Arial" w:hAnsi="Arial" w:cs="Arial"/>
          <w:sz w:val="22"/>
          <w:szCs w:val="22"/>
        </w:rPr>
        <w:t>place and identity</w:t>
      </w:r>
      <w:r w:rsidR="00F41218" w:rsidRPr="00D00F3D">
        <w:rPr>
          <w:rFonts w:ascii="Arial" w:hAnsi="Arial" w:cs="Arial"/>
          <w:sz w:val="22"/>
          <w:szCs w:val="22"/>
        </w:rPr>
        <w:t xml:space="preserve"> that is produced and guided </w:t>
      </w:r>
      <w:r w:rsidR="00BC21E7" w:rsidRPr="00D00F3D">
        <w:rPr>
          <w:rFonts w:ascii="Arial" w:hAnsi="Arial" w:cs="Arial"/>
          <w:sz w:val="22"/>
          <w:szCs w:val="22"/>
        </w:rPr>
        <w:t>as much by</w:t>
      </w:r>
      <w:r w:rsidR="00F41218" w:rsidRPr="00D00F3D">
        <w:rPr>
          <w:rFonts w:ascii="Arial" w:hAnsi="Arial" w:cs="Arial"/>
          <w:sz w:val="22"/>
          <w:szCs w:val="22"/>
        </w:rPr>
        <w:t xml:space="preserve"> </w:t>
      </w:r>
      <w:r w:rsidR="001B6A19" w:rsidRPr="00D00F3D">
        <w:rPr>
          <w:rFonts w:ascii="Arial" w:hAnsi="Arial" w:cs="Arial"/>
          <w:sz w:val="22"/>
          <w:szCs w:val="22"/>
        </w:rPr>
        <w:t xml:space="preserve">shared </w:t>
      </w:r>
      <w:r w:rsidR="00F41218" w:rsidRPr="00D00F3D">
        <w:rPr>
          <w:rFonts w:ascii="Arial" w:hAnsi="Arial" w:cs="Arial"/>
          <w:sz w:val="22"/>
          <w:szCs w:val="22"/>
        </w:rPr>
        <w:t>imaginative processes</w:t>
      </w:r>
      <w:r w:rsidR="00BC21E7" w:rsidRPr="00D00F3D">
        <w:rPr>
          <w:rFonts w:ascii="Arial" w:hAnsi="Arial" w:cs="Arial"/>
          <w:sz w:val="22"/>
          <w:szCs w:val="22"/>
        </w:rPr>
        <w:t xml:space="preserve"> </w:t>
      </w:r>
      <w:r w:rsidR="001C64C7">
        <w:rPr>
          <w:rFonts w:ascii="Arial" w:hAnsi="Arial" w:cs="Arial"/>
          <w:sz w:val="22"/>
          <w:szCs w:val="22"/>
        </w:rPr>
        <w:t xml:space="preserve">as </w:t>
      </w:r>
      <w:r w:rsidR="00BC21E7" w:rsidRPr="00D00F3D">
        <w:rPr>
          <w:rFonts w:ascii="Arial" w:hAnsi="Arial" w:cs="Arial"/>
          <w:sz w:val="22"/>
          <w:szCs w:val="22"/>
        </w:rPr>
        <w:t xml:space="preserve">by </w:t>
      </w:r>
      <w:r w:rsidR="00F41218" w:rsidRPr="00D00F3D">
        <w:rPr>
          <w:rFonts w:ascii="Arial" w:hAnsi="Arial" w:cs="Arial"/>
          <w:sz w:val="22"/>
          <w:szCs w:val="22"/>
        </w:rPr>
        <w:t xml:space="preserve">observable </w:t>
      </w:r>
      <w:r w:rsidR="001B6A19" w:rsidRPr="00D00F3D">
        <w:rPr>
          <w:rFonts w:ascii="Arial" w:hAnsi="Arial" w:cs="Arial"/>
          <w:sz w:val="22"/>
          <w:szCs w:val="22"/>
        </w:rPr>
        <w:t>realit</w:t>
      </w:r>
      <w:r w:rsidR="00BC21E7" w:rsidRPr="00D00F3D">
        <w:rPr>
          <w:rFonts w:ascii="Arial" w:hAnsi="Arial" w:cs="Arial"/>
          <w:sz w:val="22"/>
          <w:szCs w:val="22"/>
        </w:rPr>
        <w:t>ies</w:t>
      </w:r>
      <w:r w:rsidR="001B6A19" w:rsidRPr="00D00F3D">
        <w:rPr>
          <w:rFonts w:ascii="Arial" w:hAnsi="Arial" w:cs="Arial"/>
          <w:sz w:val="22"/>
          <w:szCs w:val="22"/>
        </w:rPr>
        <w:t>.</w:t>
      </w:r>
      <w:r w:rsidRPr="00D00F3D">
        <w:rPr>
          <w:rFonts w:ascii="Arial" w:hAnsi="Arial" w:cs="Arial"/>
          <w:sz w:val="22"/>
          <w:szCs w:val="22"/>
        </w:rPr>
        <w:t xml:space="preserve"> </w:t>
      </w:r>
      <w:r w:rsidR="001B6A19" w:rsidRPr="00D00F3D">
        <w:rPr>
          <w:rFonts w:ascii="Arial" w:hAnsi="Arial" w:cs="Arial"/>
          <w:sz w:val="22"/>
          <w:szCs w:val="22"/>
        </w:rPr>
        <w:t>I do so i</w:t>
      </w:r>
      <w:r w:rsidR="00F41218" w:rsidRPr="00D00F3D">
        <w:rPr>
          <w:rFonts w:ascii="Arial" w:hAnsi="Arial" w:cs="Arial"/>
          <w:sz w:val="22"/>
          <w:szCs w:val="22"/>
        </w:rPr>
        <w:t>n order to outline a methodological approach</w:t>
      </w:r>
      <w:r w:rsidR="001C64C7">
        <w:rPr>
          <w:rFonts w:ascii="Arial" w:hAnsi="Arial" w:cs="Arial"/>
          <w:sz w:val="22"/>
          <w:szCs w:val="22"/>
        </w:rPr>
        <w:t xml:space="preserve"> to</w:t>
      </w:r>
      <w:r w:rsidR="00F41218" w:rsidRPr="00D00F3D">
        <w:rPr>
          <w:rFonts w:ascii="Arial" w:hAnsi="Arial" w:cs="Arial"/>
          <w:sz w:val="22"/>
          <w:szCs w:val="22"/>
        </w:rPr>
        <w:t xml:space="preserve"> the writing </w:t>
      </w:r>
      <w:r w:rsidR="001C64C7">
        <w:rPr>
          <w:rFonts w:ascii="Arial" w:hAnsi="Arial" w:cs="Arial"/>
          <w:sz w:val="22"/>
          <w:szCs w:val="22"/>
        </w:rPr>
        <w:t xml:space="preserve">of </w:t>
      </w:r>
      <w:r w:rsidR="00F41218" w:rsidRPr="00D00F3D">
        <w:rPr>
          <w:rFonts w:ascii="Arial" w:hAnsi="Arial" w:cs="Arial"/>
          <w:sz w:val="22"/>
          <w:szCs w:val="22"/>
        </w:rPr>
        <w:t>a Hong Kong narrative that</w:t>
      </w:r>
      <w:r w:rsidRPr="00D00F3D">
        <w:rPr>
          <w:rFonts w:ascii="Arial" w:hAnsi="Arial" w:cs="Arial"/>
          <w:sz w:val="22"/>
          <w:szCs w:val="22"/>
        </w:rPr>
        <w:t xml:space="preserve"> steer</w:t>
      </w:r>
      <w:r w:rsidR="00F41218" w:rsidRPr="00D00F3D">
        <w:rPr>
          <w:rFonts w:ascii="Arial" w:hAnsi="Arial" w:cs="Arial"/>
          <w:sz w:val="22"/>
          <w:szCs w:val="22"/>
        </w:rPr>
        <w:t xml:space="preserve">s </w:t>
      </w:r>
      <w:r w:rsidRPr="00D00F3D">
        <w:rPr>
          <w:rFonts w:ascii="Arial" w:hAnsi="Arial" w:cs="Arial"/>
          <w:sz w:val="22"/>
          <w:szCs w:val="22"/>
        </w:rPr>
        <w:t xml:space="preserve">away from </w:t>
      </w:r>
      <w:r w:rsidR="00F41218" w:rsidRPr="00D00F3D">
        <w:rPr>
          <w:rFonts w:ascii="Arial" w:hAnsi="Arial" w:cs="Arial"/>
          <w:sz w:val="22"/>
          <w:szCs w:val="22"/>
        </w:rPr>
        <w:t xml:space="preserve">a </w:t>
      </w:r>
      <w:r w:rsidRPr="00D00F3D">
        <w:rPr>
          <w:rFonts w:ascii="Arial" w:hAnsi="Arial" w:cs="Arial"/>
          <w:sz w:val="22"/>
          <w:szCs w:val="22"/>
        </w:rPr>
        <w:t xml:space="preserve">fixation on uncertainty and threat. </w:t>
      </w:r>
    </w:p>
    <w:p w14:paraId="6B45A9FF" w14:textId="77777777" w:rsidR="00C60A5A" w:rsidRPr="00D00F3D" w:rsidRDefault="00C60A5A" w:rsidP="00D00F3D">
      <w:pPr>
        <w:spacing w:after="0" w:line="360" w:lineRule="auto"/>
        <w:rPr>
          <w:rFonts w:ascii="Arial" w:eastAsia="Times New Roman" w:hAnsi="Arial" w:cs="Arial"/>
          <w:b/>
          <w:bCs/>
          <w:color w:val="000000" w:themeColor="text1"/>
          <w:sz w:val="22"/>
          <w:szCs w:val="22"/>
        </w:rPr>
      </w:pPr>
    </w:p>
    <w:p w14:paraId="036D3F91" w14:textId="0E4E41F9" w:rsidR="001F77B5" w:rsidRPr="00D00F3D" w:rsidRDefault="001F77B5" w:rsidP="00D00F3D">
      <w:pPr>
        <w:spacing w:after="0" w:line="360" w:lineRule="auto"/>
        <w:rPr>
          <w:rFonts w:ascii="Arial" w:eastAsia="Times New Roman" w:hAnsi="Arial" w:cs="Arial"/>
          <w:b/>
          <w:bCs/>
          <w:color w:val="000000" w:themeColor="text1"/>
          <w:sz w:val="22"/>
          <w:szCs w:val="22"/>
        </w:rPr>
      </w:pPr>
      <w:r w:rsidRPr="00D00F3D">
        <w:rPr>
          <w:rFonts w:ascii="Arial" w:eastAsia="Times New Roman" w:hAnsi="Arial" w:cs="Arial"/>
          <w:b/>
          <w:bCs/>
          <w:color w:val="000000" w:themeColor="text1"/>
          <w:sz w:val="22"/>
          <w:szCs w:val="22"/>
        </w:rPr>
        <w:t>Demoni</w:t>
      </w:r>
      <w:r w:rsidR="00E5074E" w:rsidRPr="00D00F3D">
        <w:rPr>
          <w:rFonts w:ascii="Arial" w:eastAsia="Times New Roman" w:hAnsi="Arial" w:cs="Arial"/>
          <w:b/>
          <w:bCs/>
          <w:color w:val="000000" w:themeColor="text1"/>
          <w:sz w:val="22"/>
          <w:szCs w:val="22"/>
        </w:rPr>
        <w:t>s</w:t>
      </w:r>
      <w:r w:rsidRPr="00D00F3D">
        <w:rPr>
          <w:rFonts w:ascii="Arial" w:eastAsia="Times New Roman" w:hAnsi="Arial" w:cs="Arial"/>
          <w:b/>
          <w:bCs/>
          <w:color w:val="000000" w:themeColor="text1"/>
          <w:sz w:val="22"/>
          <w:szCs w:val="22"/>
        </w:rPr>
        <w:t>ation of China</w:t>
      </w:r>
    </w:p>
    <w:p w14:paraId="112C45EA" w14:textId="77777777" w:rsidR="001F77B5" w:rsidRPr="00D00F3D" w:rsidRDefault="001F77B5" w:rsidP="00D00F3D">
      <w:pPr>
        <w:spacing w:after="0" w:line="360" w:lineRule="auto"/>
        <w:rPr>
          <w:rFonts w:ascii="Arial" w:hAnsi="Arial" w:cs="Arial"/>
          <w:color w:val="000000" w:themeColor="text1"/>
          <w:sz w:val="22"/>
          <w:szCs w:val="22"/>
          <w:lang w:eastAsia="en-GB"/>
        </w:rPr>
      </w:pPr>
    </w:p>
    <w:p w14:paraId="3F4A0C7B" w14:textId="5E1821A9" w:rsidR="001E5148" w:rsidRPr="00D00F3D" w:rsidRDefault="001F77B5" w:rsidP="00D00F3D">
      <w:pPr>
        <w:spacing w:line="360" w:lineRule="auto"/>
        <w:ind w:firstLine="720"/>
        <w:rPr>
          <w:rFonts w:ascii="Arial" w:hAnsi="Arial" w:cs="Arial"/>
          <w:color w:val="000000" w:themeColor="text1"/>
          <w:sz w:val="22"/>
          <w:szCs w:val="22"/>
        </w:rPr>
      </w:pPr>
      <w:r w:rsidRPr="00D00F3D">
        <w:rPr>
          <w:rFonts w:ascii="Arial" w:eastAsia="Times New Roman" w:hAnsi="Arial" w:cs="Arial"/>
          <w:color w:val="000000" w:themeColor="text1"/>
          <w:sz w:val="22"/>
          <w:szCs w:val="22"/>
        </w:rPr>
        <w:t xml:space="preserve">The strength of this </w:t>
      </w:r>
      <w:r w:rsidR="00FE0BA1" w:rsidRPr="00D00F3D">
        <w:rPr>
          <w:rFonts w:ascii="Arial" w:eastAsia="Times New Roman" w:hAnsi="Arial" w:cs="Arial"/>
          <w:color w:val="000000" w:themeColor="text1"/>
          <w:sz w:val="22"/>
          <w:szCs w:val="22"/>
        </w:rPr>
        <w:t xml:space="preserve">collective imagination </w:t>
      </w:r>
      <w:r w:rsidR="00430FEC" w:rsidRPr="00D00F3D">
        <w:rPr>
          <w:rFonts w:ascii="Arial" w:eastAsia="Times New Roman" w:hAnsi="Arial" w:cs="Arial"/>
          <w:color w:val="000000" w:themeColor="text1"/>
          <w:sz w:val="22"/>
          <w:szCs w:val="22"/>
        </w:rPr>
        <w:t>is illuminated</w:t>
      </w:r>
      <w:r w:rsidR="00FE0BA1" w:rsidRPr="00D00F3D">
        <w:rPr>
          <w:rFonts w:ascii="Arial" w:eastAsia="Times New Roman" w:hAnsi="Arial" w:cs="Arial"/>
          <w:color w:val="000000" w:themeColor="text1"/>
          <w:sz w:val="22"/>
          <w:szCs w:val="22"/>
        </w:rPr>
        <w:t xml:space="preserve"> by </w:t>
      </w:r>
      <w:r w:rsidRPr="00D00F3D">
        <w:rPr>
          <w:rFonts w:ascii="Arial" w:eastAsia="Times New Roman" w:hAnsi="Arial" w:cs="Arial"/>
          <w:color w:val="000000" w:themeColor="text1"/>
          <w:sz w:val="22"/>
          <w:szCs w:val="22"/>
        </w:rPr>
        <w:t xml:space="preserve">Holloway and Jefferson’s </w:t>
      </w:r>
      <w:r w:rsidR="00430FEC" w:rsidRPr="00D00F3D">
        <w:rPr>
          <w:rFonts w:ascii="Arial" w:eastAsia="Times New Roman" w:hAnsi="Arial" w:cs="Arial"/>
          <w:color w:val="000000" w:themeColor="text1"/>
          <w:sz w:val="22"/>
          <w:szCs w:val="22"/>
        </w:rPr>
        <w:t>work on</w:t>
      </w:r>
      <w:r w:rsidR="00B728D3" w:rsidRPr="00D00F3D">
        <w:rPr>
          <w:rFonts w:ascii="Arial" w:eastAsia="Times New Roman" w:hAnsi="Arial" w:cs="Arial"/>
          <w:color w:val="000000" w:themeColor="text1"/>
          <w:sz w:val="22"/>
          <w:szCs w:val="22"/>
        </w:rPr>
        <w:t xml:space="preserve"> ‘The Risk Society in an Age of Anxiety’.</w:t>
      </w:r>
      <w:r w:rsidR="00B728D3" w:rsidRPr="00D00F3D">
        <w:rPr>
          <w:rStyle w:val="FootnoteReference"/>
          <w:rFonts w:ascii="Arial" w:eastAsia="Times New Roman" w:hAnsi="Arial" w:cs="Arial"/>
          <w:color w:val="000000" w:themeColor="text1"/>
          <w:sz w:val="22"/>
          <w:szCs w:val="22"/>
        </w:rPr>
        <w:footnoteReference w:id="320"/>
      </w:r>
      <w:r w:rsidR="00B728D3" w:rsidRPr="00D00F3D">
        <w:rPr>
          <w:rFonts w:ascii="Arial" w:eastAsia="Times New Roman" w:hAnsi="Arial" w:cs="Arial"/>
          <w:color w:val="000000" w:themeColor="text1"/>
          <w:sz w:val="22"/>
          <w:szCs w:val="22"/>
        </w:rPr>
        <w:t xml:space="preserve"> As </w:t>
      </w:r>
      <w:r w:rsidR="00B728D3" w:rsidRPr="00D00F3D">
        <w:rPr>
          <w:rFonts w:ascii="Arial" w:hAnsi="Arial" w:cs="Arial"/>
          <w:color w:val="000000" w:themeColor="text1"/>
          <w:sz w:val="22"/>
          <w:szCs w:val="22"/>
        </w:rPr>
        <w:t>Jørgensen and Phillips outline,</w:t>
      </w:r>
      <w:r w:rsidRPr="00D00F3D">
        <w:rPr>
          <w:rFonts w:ascii="Arial" w:eastAsia="Times New Roman" w:hAnsi="Arial" w:cs="Arial"/>
          <w:color w:val="000000" w:themeColor="text1"/>
          <w:sz w:val="22"/>
          <w:szCs w:val="22"/>
        </w:rPr>
        <w:t xml:space="preserve"> ‘certain psychological forces create a universal desire for security [which causes] people [to] invest in certain discourses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in order to cope with the proliferation of risk in late modernity’.</w:t>
      </w:r>
      <w:r w:rsidRPr="00D00F3D">
        <w:rPr>
          <w:rStyle w:val="FootnoteReference"/>
          <w:rFonts w:ascii="Arial" w:eastAsia="Times New Roman" w:hAnsi="Arial" w:cs="Arial"/>
          <w:color w:val="000000" w:themeColor="text1"/>
          <w:sz w:val="22"/>
          <w:szCs w:val="22"/>
        </w:rPr>
        <w:footnoteReference w:id="321"/>
      </w:r>
      <w:r w:rsidRPr="00D00F3D">
        <w:rPr>
          <w:rFonts w:ascii="Arial" w:eastAsia="Times New Roman" w:hAnsi="Arial" w:cs="Arial"/>
          <w:color w:val="000000" w:themeColor="text1"/>
          <w:sz w:val="22"/>
          <w:szCs w:val="22"/>
        </w:rPr>
        <w:t xml:space="preserve"> The </w:t>
      </w:r>
      <w:r w:rsidR="00823DA1" w:rsidRPr="00D00F3D">
        <w:rPr>
          <w:rFonts w:ascii="Arial" w:eastAsia="Times New Roman" w:hAnsi="Arial" w:cs="Arial"/>
          <w:color w:val="000000" w:themeColor="text1"/>
          <w:sz w:val="22"/>
          <w:szCs w:val="22"/>
        </w:rPr>
        <w:t>ideation of China reflect</w:t>
      </w:r>
      <w:r w:rsidR="001E5148" w:rsidRPr="00D00F3D">
        <w:rPr>
          <w:rFonts w:ascii="Arial" w:eastAsia="Times New Roman" w:hAnsi="Arial" w:cs="Arial"/>
          <w:color w:val="000000" w:themeColor="text1"/>
          <w:sz w:val="22"/>
          <w:szCs w:val="22"/>
        </w:rPr>
        <w:t>s</w:t>
      </w:r>
      <w:r w:rsidR="00823DA1" w:rsidRPr="00D00F3D">
        <w:rPr>
          <w:rFonts w:ascii="Arial" w:eastAsia="Times New Roman" w:hAnsi="Arial" w:cs="Arial"/>
          <w:color w:val="000000" w:themeColor="text1"/>
          <w:sz w:val="22"/>
          <w:szCs w:val="22"/>
        </w:rPr>
        <w:t xml:space="preserve"> such a</w:t>
      </w:r>
      <w:r w:rsidR="00C92911" w:rsidRPr="00D00F3D">
        <w:rPr>
          <w:rFonts w:ascii="Arial" w:eastAsia="Times New Roman" w:hAnsi="Arial" w:cs="Arial"/>
          <w:color w:val="000000" w:themeColor="text1"/>
          <w:sz w:val="22"/>
          <w:szCs w:val="22"/>
        </w:rPr>
        <w:t xml:space="preserve">n investment. </w:t>
      </w:r>
      <w:r w:rsidR="003E0C56" w:rsidRPr="00D00F3D">
        <w:rPr>
          <w:rFonts w:ascii="Arial" w:hAnsi="Arial" w:cs="Arial"/>
          <w:color w:val="000000" w:themeColor="text1"/>
          <w:sz w:val="22"/>
          <w:szCs w:val="22"/>
        </w:rPr>
        <w:t xml:space="preserve">Lee </w:t>
      </w:r>
      <w:r w:rsidR="00C92911" w:rsidRPr="00D00F3D">
        <w:rPr>
          <w:rFonts w:ascii="Arial" w:hAnsi="Arial" w:cs="Arial"/>
          <w:color w:val="000000" w:themeColor="text1"/>
          <w:sz w:val="22"/>
          <w:szCs w:val="22"/>
        </w:rPr>
        <w:t>explains</w:t>
      </w:r>
      <w:r w:rsidR="003E0C56" w:rsidRPr="00D00F3D">
        <w:rPr>
          <w:rFonts w:ascii="Arial" w:hAnsi="Arial" w:cs="Arial"/>
          <w:color w:val="000000" w:themeColor="text1"/>
          <w:sz w:val="22"/>
          <w:szCs w:val="22"/>
        </w:rPr>
        <w:t xml:space="preserve"> that ‘a sense of Hong Kong citizenship is constructed on a relationship of hierarchy and domination with the mainland others’.</w:t>
      </w:r>
      <w:r w:rsidR="001E5148" w:rsidRPr="00D00F3D">
        <w:rPr>
          <w:rStyle w:val="FootnoteReference"/>
          <w:rFonts w:ascii="Arial" w:hAnsi="Arial" w:cs="Arial"/>
          <w:color w:val="000000" w:themeColor="text1"/>
          <w:sz w:val="22"/>
          <w:szCs w:val="22"/>
        </w:rPr>
        <w:footnoteReference w:id="322"/>
      </w:r>
      <w:r w:rsidR="001E5148" w:rsidRPr="00D00F3D">
        <w:rPr>
          <w:rFonts w:ascii="Arial" w:hAnsi="Arial" w:cs="Arial"/>
          <w:color w:val="000000" w:themeColor="text1"/>
          <w:sz w:val="22"/>
          <w:szCs w:val="22"/>
        </w:rPr>
        <w:t xml:space="preserve"> </w:t>
      </w:r>
      <w:r w:rsidR="003E0C56" w:rsidRPr="00D00F3D">
        <w:rPr>
          <w:rFonts w:ascii="Arial" w:hAnsi="Arial" w:cs="Arial"/>
          <w:color w:val="000000" w:themeColor="text1"/>
          <w:sz w:val="22"/>
          <w:szCs w:val="22"/>
        </w:rPr>
        <w:t xml:space="preserve">Wu explains </w:t>
      </w:r>
      <w:r w:rsidR="001E5148" w:rsidRPr="00D00F3D">
        <w:rPr>
          <w:rFonts w:ascii="Arial" w:hAnsi="Arial" w:cs="Arial"/>
          <w:color w:val="000000" w:themeColor="text1"/>
          <w:sz w:val="22"/>
          <w:szCs w:val="22"/>
        </w:rPr>
        <w:t>the</w:t>
      </w:r>
      <w:r w:rsidR="00430FEC" w:rsidRPr="00D00F3D">
        <w:rPr>
          <w:rFonts w:ascii="Arial" w:hAnsi="Arial" w:cs="Arial"/>
          <w:color w:val="000000" w:themeColor="text1"/>
          <w:sz w:val="22"/>
          <w:szCs w:val="22"/>
        </w:rPr>
        <w:t xml:space="preserve"> </w:t>
      </w:r>
      <w:r w:rsidR="001E5148" w:rsidRPr="00D00F3D">
        <w:rPr>
          <w:rFonts w:ascii="Arial" w:hAnsi="Arial" w:cs="Arial"/>
          <w:color w:val="000000" w:themeColor="text1"/>
          <w:sz w:val="22"/>
          <w:szCs w:val="22"/>
        </w:rPr>
        <w:t xml:space="preserve">origins of this </w:t>
      </w:r>
      <w:r w:rsidR="00430FEC" w:rsidRPr="00D00F3D">
        <w:rPr>
          <w:rFonts w:ascii="Arial" w:hAnsi="Arial" w:cs="Arial"/>
          <w:color w:val="000000" w:themeColor="text1"/>
          <w:sz w:val="22"/>
          <w:szCs w:val="22"/>
        </w:rPr>
        <w:t>relationship</w:t>
      </w:r>
      <w:r w:rsidR="001E5148" w:rsidRPr="00D00F3D">
        <w:rPr>
          <w:rFonts w:ascii="Arial" w:hAnsi="Arial" w:cs="Arial"/>
          <w:color w:val="000000" w:themeColor="text1"/>
          <w:sz w:val="22"/>
          <w:szCs w:val="22"/>
        </w:rPr>
        <w:t xml:space="preserve">: </w:t>
      </w:r>
    </w:p>
    <w:p w14:paraId="2364DED8" w14:textId="778BC504" w:rsidR="001E5148" w:rsidRPr="00D00F3D" w:rsidRDefault="001E5148" w:rsidP="00D00F3D">
      <w:pPr>
        <w:spacing w:line="360" w:lineRule="auto"/>
        <w:ind w:left="720"/>
        <w:rPr>
          <w:rFonts w:ascii="Arial" w:hAnsi="Arial" w:cs="Arial"/>
          <w:color w:val="000000" w:themeColor="text1"/>
          <w:sz w:val="22"/>
          <w:szCs w:val="22"/>
        </w:rPr>
      </w:pPr>
      <w:r w:rsidRPr="00D00F3D">
        <w:rPr>
          <w:rFonts w:ascii="Arial" w:hAnsi="Arial" w:cs="Arial"/>
          <w:color w:val="000000" w:themeColor="text1"/>
          <w:sz w:val="22"/>
          <w:szCs w:val="22"/>
        </w:rPr>
        <w:t>[I]</w:t>
      </w:r>
      <w:r w:rsidR="003E0C56" w:rsidRPr="00D00F3D">
        <w:rPr>
          <w:rFonts w:ascii="Arial" w:hAnsi="Arial" w:cs="Arial"/>
          <w:color w:val="000000" w:themeColor="text1"/>
          <w:sz w:val="22"/>
          <w:szCs w:val="22"/>
        </w:rPr>
        <w:t xml:space="preserve">n the 1980’s, China’s </w:t>
      </w:r>
      <w:proofErr w:type="gramStart"/>
      <w:r w:rsidR="003E0C56" w:rsidRPr="00D00F3D">
        <w:rPr>
          <w:rFonts w:ascii="Arial" w:hAnsi="Arial" w:cs="Arial"/>
          <w:color w:val="000000" w:themeColor="text1"/>
          <w:sz w:val="22"/>
          <w:szCs w:val="22"/>
        </w:rPr>
        <w:t>open door</w:t>
      </w:r>
      <w:proofErr w:type="gramEnd"/>
      <w:r w:rsidR="003E0C56" w:rsidRPr="00D00F3D">
        <w:rPr>
          <w:rFonts w:ascii="Arial" w:hAnsi="Arial" w:cs="Arial"/>
          <w:color w:val="000000" w:themeColor="text1"/>
          <w:sz w:val="22"/>
          <w:szCs w:val="22"/>
        </w:rPr>
        <w:t xml:space="preserve"> policy brought about the influx of capital from Hong Kong. The difference in economic power between the two places started a relationship of economic domination and subordination. Meanwhile Hong Kong’s cultural and entertainment industries continued to massively invade the mainland and deluge southeast China. What was promoted and sold to the mainlanders was the </w:t>
      </w:r>
      <w:r w:rsidR="005618CB" w:rsidRPr="00D00F3D">
        <w:rPr>
          <w:rFonts w:ascii="Arial" w:hAnsi="Arial" w:cs="Arial"/>
          <w:color w:val="000000" w:themeColor="text1"/>
          <w:sz w:val="22"/>
          <w:szCs w:val="22"/>
        </w:rPr>
        <w:t>...</w:t>
      </w:r>
      <w:r w:rsidR="003E0C56" w:rsidRPr="00D00F3D">
        <w:rPr>
          <w:rFonts w:ascii="Arial" w:hAnsi="Arial" w:cs="Arial"/>
          <w:color w:val="000000" w:themeColor="text1"/>
          <w:sz w:val="22"/>
          <w:szCs w:val="22"/>
        </w:rPr>
        <w:t xml:space="preserve"> superiority of “Hongkongness”. Significant cultural markers included language, vocabularies, clothing, behaviour, attitudes, cultural tastes, and habits. Conversely, </w:t>
      </w:r>
      <w:r w:rsidR="005618CB" w:rsidRPr="00D00F3D">
        <w:rPr>
          <w:rFonts w:ascii="Arial" w:hAnsi="Arial" w:cs="Arial"/>
          <w:color w:val="000000" w:themeColor="text1"/>
          <w:sz w:val="22"/>
          <w:szCs w:val="22"/>
        </w:rPr>
        <w:t>...</w:t>
      </w:r>
      <w:r w:rsidR="003E0C56" w:rsidRPr="00D00F3D">
        <w:rPr>
          <w:rFonts w:ascii="Arial" w:hAnsi="Arial" w:cs="Arial"/>
          <w:color w:val="000000" w:themeColor="text1"/>
          <w:sz w:val="22"/>
          <w:szCs w:val="22"/>
        </w:rPr>
        <w:t xml:space="preserve"> mainlanders were increasingly deemed inferior and less sophisticated.</w:t>
      </w:r>
      <w:r w:rsidRPr="00D00F3D">
        <w:rPr>
          <w:rStyle w:val="FootnoteReference"/>
          <w:rFonts w:ascii="Arial" w:hAnsi="Arial" w:cs="Arial"/>
          <w:color w:val="000000" w:themeColor="text1"/>
          <w:sz w:val="22"/>
          <w:szCs w:val="22"/>
        </w:rPr>
        <w:footnoteReference w:id="323"/>
      </w:r>
      <w:r w:rsidR="003E0C56" w:rsidRPr="00D00F3D">
        <w:rPr>
          <w:rFonts w:ascii="Arial" w:hAnsi="Arial" w:cs="Arial"/>
          <w:color w:val="000000" w:themeColor="text1"/>
          <w:sz w:val="22"/>
          <w:szCs w:val="22"/>
        </w:rPr>
        <w:t xml:space="preserve"> </w:t>
      </w:r>
    </w:p>
    <w:p w14:paraId="09C8A645" w14:textId="22343CEB" w:rsidR="00430FEC" w:rsidRPr="00D00F3D" w:rsidRDefault="00EA2D5E" w:rsidP="00D00F3D">
      <w:pPr>
        <w:spacing w:line="360" w:lineRule="auto"/>
        <w:ind w:firstLine="720"/>
        <w:rPr>
          <w:rFonts w:ascii="Arial" w:hAnsi="Arial" w:cs="Arial"/>
          <w:sz w:val="22"/>
          <w:szCs w:val="22"/>
        </w:rPr>
      </w:pPr>
      <w:r w:rsidRPr="00D00F3D">
        <w:rPr>
          <w:rFonts w:ascii="Arial" w:hAnsi="Arial" w:cs="Arial"/>
          <w:color w:val="000000" w:themeColor="text1"/>
          <w:sz w:val="22"/>
          <w:szCs w:val="22"/>
        </w:rPr>
        <w:t>The</w:t>
      </w:r>
      <w:r w:rsidR="0083626E" w:rsidRPr="00D00F3D">
        <w:rPr>
          <w:rFonts w:ascii="Arial" w:hAnsi="Arial" w:cs="Arial"/>
          <w:color w:val="000000" w:themeColor="text1"/>
          <w:sz w:val="22"/>
          <w:szCs w:val="22"/>
        </w:rPr>
        <w:t xml:space="preserve"> perceived threat to Hong Kong</w:t>
      </w:r>
      <w:r w:rsidR="001E5148" w:rsidRPr="00D00F3D">
        <w:rPr>
          <w:rFonts w:ascii="Arial" w:hAnsi="Arial" w:cs="Arial"/>
          <w:color w:val="000000" w:themeColor="text1"/>
          <w:sz w:val="22"/>
          <w:szCs w:val="22"/>
        </w:rPr>
        <w:t xml:space="preserve">’s economic prowess, political autonomy, and distinct identity </w:t>
      </w:r>
      <w:r w:rsidR="00430FEC" w:rsidRPr="00D00F3D">
        <w:rPr>
          <w:rFonts w:ascii="Arial" w:hAnsi="Arial" w:cs="Arial"/>
          <w:color w:val="000000" w:themeColor="text1"/>
          <w:sz w:val="22"/>
          <w:szCs w:val="22"/>
        </w:rPr>
        <w:t>triggers a resurgence in the narrative of</w:t>
      </w:r>
      <w:r w:rsidR="001E5148" w:rsidRPr="00D00F3D">
        <w:rPr>
          <w:rFonts w:ascii="Arial" w:hAnsi="Arial" w:cs="Arial"/>
          <w:color w:val="000000" w:themeColor="text1"/>
          <w:sz w:val="22"/>
          <w:szCs w:val="22"/>
        </w:rPr>
        <w:t xml:space="preserve"> Hong Kong’s superiority.</w:t>
      </w:r>
      <w:r w:rsidR="006A4149" w:rsidRPr="00D00F3D">
        <w:rPr>
          <w:rFonts w:ascii="Arial" w:hAnsi="Arial" w:cs="Arial"/>
          <w:color w:val="000000" w:themeColor="text1"/>
          <w:sz w:val="22"/>
          <w:szCs w:val="22"/>
        </w:rPr>
        <w:t>(</w:t>
      </w:r>
      <w:r w:rsidR="006A4149" w:rsidRPr="00D00F3D">
        <w:rPr>
          <w:rFonts w:ascii="Arial" w:hAnsi="Arial" w:cs="Arial"/>
          <w:sz w:val="22"/>
          <w:szCs w:val="22"/>
        </w:rPr>
        <w:t xml:space="preserve">see also Elaine </w:t>
      </w:r>
      <w:r w:rsidR="000C297A" w:rsidRPr="00D00F3D">
        <w:rPr>
          <w:rFonts w:ascii="Arial" w:hAnsi="Arial" w:cs="Arial"/>
          <w:sz w:val="22"/>
          <w:szCs w:val="22"/>
        </w:rPr>
        <w:t>Yee Lin</w:t>
      </w:r>
      <w:r w:rsidR="006A4149" w:rsidRPr="00D00F3D">
        <w:rPr>
          <w:rFonts w:ascii="Arial" w:hAnsi="Arial" w:cs="Arial"/>
          <w:sz w:val="22"/>
          <w:szCs w:val="22"/>
        </w:rPr>
        <w:t xml:space="preserve"> Ho</w:t>
      </w:r>
      <w:r w:rsidR="00567447" w:rsidRPr="00D00F3D">
        <w:rPr>
          <w:rStyle w:val="FootnoteReference"/>
          <w:rFonts w:ascii="Arial" w:hAnsi="Arial" w:cs="Arial"/>
          <w:sz w:val="22"/>
          <w:szCs w:val="22"/>
        </w:rPr>
        <w:footnoteReference w:id="324"/>
      </w:r>
      <w:r w:rsidR="00567447" w:rsidRPr="00D00F3D">
        <w:rPr>
          <w:rFonts w:ascii="Arial" w:hAnsi="Arial" w:cs="Arial"/>
          <w:sz w:val="22"/>
          <w:szCs w:val="22"/>
        </w:rPr>
        <w:t xml:space="preserve">) </w:t>
      </w:r>
      <w:r w:rsidR="00C92911" w:rsidRPr="00D00F3D">
        <w:rPr>
          <w:rFonts w:ascii="Arial" w:hAnsi="Arial" w:cs="Arial"/>
          <w:color w:val="000000" w:themeColor="text1"/>
          <w:sz w:val="22"/>
          <w:szCs w:val="22"/>
        </w:rPr>
        <w:t>T</w:t>
      </w:r>
      <w:r w:rsidR="003E0C56" w:rsidRPr="00D00F3D">
        <w:rPr>
          <w:rFonts w:ascii="Arial" w:hAnsi="Arial" w:cs="Arial"/>
          <w:color w:val="000000" w:themeColor="text1"/>
          <w:sz w:val="22"/>
          <w:szCs w:val="22"/>
        </w:rPr>
        <w:t>his binary rhetoric is also fuelled by ‘the discourse of in-betweenness’, often used to characterise Hong Kong, but which Hung argues is ‘simply a form of self-victimisation that complements the project of constructing the Self-Other relationship between Hong Kong and Mainland China’.</w:t>
      </w:r>
      <w:r w:rsidR="00113E0C" w:rsidRPr="00D00F3D">
        <w:rPr>
          <w:rStyle w:val="FootnoteReference"/>
          <w:rFonts w:ascii="Arial" w:hAnsi="Arial" w:cs="Arial"/>
          <w:color w:val="000000" w:themeColor="text1"/>
          <w:sz w:val="22"/>
          <w:szCs w:val="22"/>
        </w:rPr>
        <w:footnoteReference w:id="325"/>
      </w:r>
      <w:r w:rsidR="003E0C56" w:rsidRPr="00D00F3D">
        <w:rPr>
          <w:rFonts w:ascii="Arial" w:hAnsi="Arial" w:cs="Arial"/>
          <w:color w:val="000000" w:themeColor="text1"/>
          <w:sz w:val="22"/>
          <w:szCs w:val="22"/>
        </w:rPr>
        <w:t xml:space="preserve"> </w:t>
      </w:r>
      <w:r w:rsidR="00430FEC" w:rsidRPr="00D00F3D">
        <w:rPr>
          <w:rFonts w:ascii="Arial" w:hAnsi="Arial" w:cs="Arial"/>
          <w:sz w:val="22"/>
          <w:szCs w:val="22"/>
        </w:rPr>
        <w:t xml:space="preserve">The affective weight of these discourses is reflected in my interviews. A statement by Hong Kong student activist, Meghan, encapsulated recurrent themes of fear of political intervention and reactionary resistance, explaining, ‘everyone is </w:t>
      </w:r>
      <w:proofErr w:type="gramStart"/>
      <w:r w:rsidR="00430FEC" w:rsidRPr="00D00F3D">
        <w:rPr>
          <w:rFonts w:ascii="Arial" w:hAnsi="Arial" w:cs="Arial"/>
          <w:sz w:val="22"/>
          <w:szCs w:val="22"/>
        </w:rPr>
        <w:t>try</w:t>
      </w:r>
      <w:proofErr w:type="gramEnd"/>
      <w:r w:rsidR="00430FEC" w:rsidRPr="00D00F3D">
        <w:rPr>
          <w:rFonts w:ascii="Arial" w:hAnsi="Arial" w:cs="Arial"/>
          <w:sz w:val="22"/>
          <w:szCs w:val="22"/>
        </w:rPr>
        <w:t xml:space="preserve">[ing] to fight for their democracy against the Chinese monitoring government. ... they want to fight for their freedom ... but there are a lot of </w:t>
      </w:r>
      <w:r w:rsidR="00430FEC" w:rsidRPr="00D00F3D">
        <w:rPr>
          <w:rFonts w:ascii="Arial" w:hAnsi="Arial" w:cs="Arial"/>
          <w:sz w:val="22"/>
          <w:szCs w:val="22"/>
        </w:rPr>
        <w:lastRenderedPageBreak/>
        <w:t>obstacles on this path’.</w:t>
      </w:r>
      <w:r w:rsidR="00430FEC" w:rsidRPr="00D00F3D">
        <w:rPr>
          <w:rStyle w:val="FootnoteReference"/>
          <w:rFonts w:ascii="Arial" w:eastAsia="Times New Roman" w:hAnsi="Arial" w:cs="Arial"/>
          <w:color w:val="000000" w:themeColor="text1"/>
          <w:sz w:val="22"/>
          <w:szCs w:val="22"/>
        </w:rPr>
        <w:footnoteReference w:id="326"/>
      </w:r>
      <w:r w:rsidR="00430FEC" w:rsidRPr="00D00F3D">
        <w:rPr>
          <w:rFonts w:ascii="Arial" w:hAnsi="Arial" w:cs="Arial"/>
          <w:sz w:val="22"/>
          <w:szCs w:val="22"/>
        </w:rPr>
        <w:t xml:space="preserve"> While Meghan is the most politically explicit testimony, this sentiment underpinned many other depictions of the relationship between Hong Kong and China. Interviews were saturated with references to surveillance, Chinese military violence and “brainwashing”. </w:t>
      </w:r>
    </w:p>
    <w:p w14:paraId="4911D3D8" w14:textId="77777777" w:rsidR="00430FEC" w:rsidRPr="00D00F3D" w:rsidRDefault="00430FEC" w:rsidP="00D00F3D">
      <w:pPr>
        <w:spacing w:line="360" w:lineRule="auto"/>
        <w:ind w:firstLine="720"/>
        <w:rPr>
          <w:rFonts w:ascii="Arial" w:hAnsi="Arial" w:cs="Arial"/>
          <w:sz w:val="22"/>
          <w:szCs w:val="22"/>
        </w:rPr>
      </w:pPr>
    </w:p>
    <w:p w14:paraId="33F5FE46" w14:textId="1832DB9E" w:rsidR="0057541E" w:rsidRPr="00D00F3D" w:rsidRDefault="00C87E15" w:rsidP="00D00F3D">
      <w:pPr>
        <w:spacing w:line="360" w:lineRule="auto"/>
        <w:ind w:firstLine="720"/>
        <w:rPr>
          <w:rFonts w:ascii="Arial" w:hAnsi="Arial" w:cs="Arial"/>
          <w:color w:val="000000" w:themeColor="text1"/>
          <w:sz w:val="22"/>
          <w:szCs w:val="22"/>
        </w:rPr>
      </w:pPr>
      <w:r w:rsidRPr="00D00F3D">
        <w:rPr>
          <w:rFonts w:ascii="Arial" w:eastAsia="Times New Roman" w:hAnsi="Arial" w:cs="Arial"/>
          <w:color w:val="000000" w:themeColor="text1"/>
          <w:sz w:val="22"/>
          <w:szCs w:val="22"/>
        </w:rPr>
        <w:t>While this anti-mainland rhetoric hangs on political issues such as ‘Article 23’, the 2010 ‘issue of nationalist education’</w:t>
      </w:r>
      <w:r w:rsidR="00E844DA" w:rsidRPr="00D00F3D">
        <w:rPr>
          <w:rFonts w:ascii="Arial" w:eastAsia="Times New Roman" w:hAnsi="Arial" w:cs="Arial"/>
          <w:color w:val="000000" w:themeColor="text1"/>
          <w:sz w:val="22"/>
          <w:szCs w:val="22"/>
        </w:rPr>
        <w:t>,</w:t>
      </w:r>
      <w:r w:rsidRPr="00D00F3D">
        <w:rPr>
          <w:rStyle w:val="FootnoteReference"/>
          <w:rFonts w:ascii="Arial" w:eastAsia="Times New Roman" w:hAnsi="Arial" w:cs="Arial"/>
          <w:color w:val="000000" w:themeColor="text1"/>
          <w:sz w:val="22"/>
          <w:szCs w:val="22"/>
        </w:rPr>
        <w:footnoteReference w:id="327"/>
      </w:r>
      <w:r w:rsidRPr="00D00F3D">
        <w:rPr>
          <w:rFonts w:ascii="Arial" w:eastAsia="Times New Roman" w:hAnsi="Arial" w:cs="Arial"/>
          <w:color w:val="000000" w:themeColor="text1"/>
          <w:sz w:val="22"/>
          <w:szCs w:val="22"/>
        </w:rPr>
        <w:t xml:space="preserve"> the decision to vet the candidates for Hong Kong’s 2017 election that triggered the 2014 Umbrella Movement protests, it is magnified by an equal amount of paranoia and speculation. </w:t>
      </w:r>
      <w:r w:rsidR="001F77B5" w:rsidRPr="00D00F3D">
        <w:rPr>
          <w:rFonts w:ascii="Arial" w:eastAsia="Times New Roman" w:hAnsi="Arial" w:cs="Arial"/>
          <w:color w:val="000000" w:themeColor="text1"/>
          <w:sz w:val="22"/>
          <w:szCs w:val="22"/>
        </w:rPr>
        <w:t xml:space="preserve">Edward Chin, Convenor of the ‘Occupy Central’ Finance Group, encapsulates this speculation when he argues that ‘[t]he communist party also exerts a type of </w:t>
      </w:r>
      <w:r w:rsidR="001F77B5" w:rsidRPr="00D00F3D">
        <w:rPr>
          <w:rFonts w:ascii="Arial" w:eastAsia="Times New Roman" w:hAnsi="Arial" w:cs="Arial"/>
          <w:i/>
          <w:iCs/>
          <w:color w:val="000000" w:themeColor="text1"/>
          <w:sz w:val="22"/>
          <w:szCs w:val="22"/>
        </w:rPr>
        <w:t>imperceptible</w:t>
      </w:r>
      <w:r w:rsidR="001F77B5" w:rsidRPr="00D00F3D">
        <w:rPr>
          <w:rFonts w:ascii="Arial" w:eastAsia="Times New Roman" w:hAnsi="Arial" w:cs="Arial"/>
          <w:color w:val="000000" w:themeColor="text1"/>
          <w:sz w:val="22"/>
          <w:szCs w:val="22"/>
        </w:rPr>
        <w:t xml:space="preserve"> influence on Hong Kong </w:t>
      </w:r>
      <w:r w:rsidR="005618CB" w:rsidRPr="00D00F3D">
        <w:rPr>
          <w:rFonts w:ascii="Arial" w:eastAsia="Times New Roman" w:hAnsi="Arial" w:cs="Arial"/>
          <w:color w:val="000000" w:themeColor="text1"/>
          <w:sz w:val="22"/>
          <w:szCs w:val="22"/>
        </w:rPr>
        <w:t>...</w:t>
      </w:r>
      <w:r w:rsidR="001F77B5" w:rsidRPr="00D00F3D">
        <w:rPr>
          <w:rFonts w:ascii="Arial" w:eastAsia="Times New Roman" w:hAnsi="Arial" w:cs="Arial"/>
          <w:color w:val="000000" w:themeColor="text1"/>
          <w:sz w:val="22"/>
          <w:szCs w:val="22"/>
        </w:rPr>
        <w:t xml:space="preserve"> controlled by what is called the ‘</w:t>
      </w:r>
      <w:r w:rsidR="001F77B5" w:rsidRPr="00D00F3D">
        <w:rPr>
          <w:rFonts w:ascii="Arial" w:eastAsia="Times New Roman" w:hAnsi="Arial" w:cs="Arial"/>
          <w:i/>
          <w:iCs/>
          <w:color w:val="000000" w:themeColor="text1"/>
          <w:sz w:val="22"/>
          <w:szCs w:val="22"/>
        </w:rPr>
        <w:t>invisible</w:t>
      </w:r>
      <w:r w:rsidR="001F77B5" w:rsidRPr="00D00F3D">
        <w:rPr>
          <w:rFonts w:ascii="Arial" w:eastAsia="Times New Roman" w:hAnsi="Arial" w:cs="Arial"/>
          <w:color w:val="000000" w:themeColor="text1"/>
          <w:sz w:val="22"/>
          <w:szCs w:val="22"/>
        </w:rPr>
        <w:t xml:space="preserve"> hand’ from the CCP [my emphasis]’, denoting </w:t>
      </w:r>
      <w:r w:rsidR="001F77B5" w:rsidRPr="00D00F3D">
        <w:rPr>
          <w:rFonts w:ascii="Arial" w:eastAsia="Times New Roman" w:hAnsi="Arial" w:cs="Arial"/>
          <w:i/>
          <w:color w:val="000000" w:themeColor="text1"/>
          <w:sz w:val="22"/>
          <w:szCs w:val="22"/>
        </w:rPr>
        <w:t>feelings</w:t>
      </w:r>
      <w:r w:rsidR="001F77B5" w:rsidRPr="00D00F3D">
        <w:rPr>
          <w:rFonts w:ascii="Arial" w:eastAsia="Times New Roman" w:hAnsi="Arial" w:cs="Arial"/>
          <w:color w:val="000000" w:themeColor="text1"/>
          <w:sz w:val="22"/>
          <w:szCs w:val="22"/>
        </w:rPr>
        <w:t xml:space="preserve"> of change which do not necessarily correlate with a physical reality.</w:t>
      </w:r>
      <w:r w:rsidR="001F77B5" w:rsidRPr="00D00F3D">
        <w:rPr>
          <w:rStyle w:val="FootnoteReference"/>
          <w:rFonts w:ascii="Arial" w:eastAsia="Times New Roman" w:hAnsi="Arial" w:cs="Arial"/>
          <w:color w:val="000000" w:themeColor="text1"/>
          <w:sz w:val="22"/>
          <w:szCs w:val="22"/>
        </w:rPr>
        <w:footnoteReference w:id="328"/>
      </w:r>
      <w:r w:rsidR="001F77B5" w:rsidRPr="00D00F3D">
        <w:rPr>
          <w:rFonts w:ascii="Arial" w:eastAsia="Times New Roman" w:hAnsi="Arial" w:cs="Arial"/>
          <w:color w:val="000000" w:themeColor="text1"/>
          <w:sz w:val="22"/>
          <w:szCs w:val="22"/>
        </w:rPr>
        <w:t xml:space="preserve"> </w:t>
      </w:r>
      <w:r w:rsidR="00430FEC" w:rsidRPr="00D00F3D">
        <w:rPr>
          <w:rFonts w:ascii="Arial" w:eastAsia="Times New Roman" w:hAnsi="Arial" w:cs="Arial"/>
          <w:color w:val="000000" w:themeColor="text1"/>
          <w:sz w:val="22"/>
          <w:szCs w:val="22"/>
        </w:rPr>
        <w:t xml:space="preserve">However, despite the highly speculative, imaginative nature of such ideations, they are positioned as an anchor for identity in English Language discourse. This is illuminated in my interviews as </w:t>
      </w:r>
      <w:r w:rsidR="00EA2D5E" w:rsidRPr="00D00F3D">
        <w:rPr>
          <w:rFonts w:ascii="Arial" w:hAnsi="Arial" w:cs="Arial"/>
          <w:sz w:val="22"/>
          <w:szCs w:val="22"/>
        </w:rPr>
        <w:t>the idea of a threat to the Hong Kong identity seemed to strengthen interviewees’ attachments</w:t>
      </w:r>
      <w:r w:rsidR="0057541E" w:rsidRPr="00D00F3D">
        <w:rPr>
          <w:rFonts w:ascii="Arial" w:hAnsi="Arial" w:cs="Arial"/>
          <w:sz w:val="22"/>
          <w:szCs w:val="22"/>
        </w:rPr>
        <w:t xml:space="preserve">. </w:t>
      </w:r>
      <w:r w:rsidR="00430FEC" w:rsidRPr="00D00F3D">
        <w:rPr>
          <w:rFonts w:ascii="Arial" w:hAnsi="Arial" w:cs="Arial"/>
          <w:sz w:val="22"/>
          <w:szCs w:val="22"/>
        </w:rPr>
        <w:t xml:space="preserve">For example, </w:t>
      </w:r>
      <w:r w:rsidR="001F77B5" w:rsidRPr="00D00F3D">
        <w:rPr>
          <w:rFonts w:ascii="Arial" w:hAnsi="Arial" w:cs="Arial"/>
          <w:sz w:val="22"/>
          <w:szCs w:val="22"/>
        </w:rPr>
        <w:t>Meghan’s insistence on ‘fight[ing] for freedom’</w:t>
      </w:r>
      <w:r w:rsidR="0057541E" w:rsidRPr="00D00F3D">
        <w:rPr>
          <w:rFonts w:ascii="Arial" w:hAnsi="Arial" w:cs="Arial"/>
          <w:sz w:val="22"/>
          <w:szCs w:val="22"/>
        </w:rPr>
        <w:t xml:space="preserve"> </w:t>
      </w:r>
      <w:r w:rsidR="00430FEC" w:rsidRPr="00D00F3D">
        <w:rPr>
          <w:rFonts w:ascii="Arial" w:hAnsi="Arial" w:cs="Arial"/>
          <w:sz w:val="22"/>
          <w:szCs w:val="22"/>
        </w:rPr>
        <w:t>exemplifies a</w:t>
      </w:r>
      <w:r w:rsidR="0057541E" w:rsidRPr="00D00F3D">
        <w:rPr>
          <w:rFonts w:ascii="Arial" w:hAnsi="Arial" w:cs="Arial"/>
          <w:sz w:val="22"/>
          <w:szCs w:val="22"/>
        </w:rPr>
        <w:t xml:space="preserve"> profound attachment to </w:t>
      </w:r>
      <w:r w:rsidR="00430FEC" w:rsidRPr="00D00F3D">
        <w:rPr>
          <w:rFonts w:ascii="Arial" w:hAnsi="Arial" w:cs="Arial"/>
          <w:sz w:val="22"/>
          <w:szCs w:val="22"/>
        </w:rPr>
        <w:t xml:space="preserve">the idea of </w:t>
      </w:r>
      <w:r w:rsidR="0057541E" w:rsidRPr="00D00F3D">
        <w:rPr>
          <w:rFonts w:ascii="Arial" w:hAnsi="Arial" w:cs="Arial"/>
          <w:sz w:val="22"/>
          <w:szCs w:val="22"/>
        </w:rPr>
        <w:t>democra</w:t>
      </w:r>
      <w:r w:rsidR="00430FEC" w:rsidRPr="00D00F3D">
        <w:rPr>
          <w:rFonts w:ascii="Arial" w:hAnsi="Arial" w:cs="Arial"/>
          <w:sz w:val="22"/>
          <w:szCs w:val="22"/>
        </w:rPr>
        <w:t>tic</w:t>
      </w:r>
      <w:r w:rsidR="0057541E" w:rsidRPr="00D00F3D">
        <w:rPr>
          <w:rFonts w:ascii="Arial" w:hAnsi="Arial" w:cs="Arial"/>
          <w:sz w:val="22"/>
          <w:szCs w:val="22"/>
        </w:rPr>
        <w:t xml:space="preserve"> values as central </w:t>
      </w:r>
      <w:r w:rsidR="00430FEC" w:rsidRPr="00D00F3D">
        <w:rPr>
          <w:rFonts w:ascii="Arial" w:hAnsi="Arial" w:cs="Arial"/>
          <w:sz w:val="22"/>
          <w:szCs w:val="22"/>
        </w:rPr>
        <w:t>in</w:t>
      </w:r>
      <w:r w:rsidR="0057541E" w:rsidRPr="00D00F3D">
        <w:rPr>
          <w:rFonts w:ascii="Arial" w:hAnsi="Arial" w:cs="Arial"/>
          <w:sz w:val="22"/>
          <w:szCs w:val="22"/>
        </w:rPr>
        <w:t xml:space="preserve"> a Hong Kong way of life</w:t>
      </w:r>
      <w:r w:rsidR="001F77B5" w:rsidRPr="00D00F3D">
        <w:rPr>
          <w:rFonts w:ascii="Arial" w:hAnsi="Arial" w:cs="Arial"/>
          <w:sz w:val="22"/>
          <w:szCs w:val="22"/>
        </w:rPr>
        <w:t xml:space="preserve">. </w:t>
      </w:r>
      <w:r w:rsidR="0057541E" w:rsidRPr="00D00F3D">
        <w:rPr>
          <w:rFonts w:ascii="Arial" w:hAnsi="Arial" w:cs="Arial"/>
          <w:sz w:val="22"/>
          <w:szCs w:val="22"/>
        </w:rPr>
        <w:t>This reaffirm</w:t>
      </w:r>
      <w:r w:rsidR="00430FEC" w:rsidRPr="00D00F3D">
        <w:rPr>
          <w:rFonts w:ascii="Arial" w:hAnsi="Arial" w:cs="Arial"/>
          <w:sz w:val="22"/>
          <w:szCs w:val="22"/>
        </w:rPr>
        <w:t>ed</w:t>
      </w:r>
      <w:r w:rsidR="0057541E" w:rsidRPr="00D00F3D">
        <w:rPr>
          <w:rFonts w:ascii="Arial" w:hAnsi="Arial" w:cs="Arial"/>
          <w:sz w:val="22"/>
          <w:szCs w:val="22"/>
        </w:rPr>
        <w:t xml:space="preserve"> attachment to Hong Kong </w:t>
      </w:r>
      <w:r w:rsidR="00430FEC" w:rsidRPr="00D00F3D">
        <w:rPr>
          <w:rFonts w:ascii="Arial" w:hAnsi="Arial" w:cs="Arial"/>
          <w:sz w:val="22"/>
          <w:szCs w:val="22"/>
        </w:rPr>
        <w:t>is also</w:t>
      </w:r>
      <w:r w:rsidR="0057541E" w:rsidRPr="00D00F3D">
        <w:rPr>
          <w:rFonts w:ascii="Arial" w:hAnsi="Arial" w:cs="Arial"/>
          <w:sz w:val="22"/>
          <w:szCs w:val="22"/>
        </w:rPr>
        <w:t xml:space="preserve"> played out in discussions of China’s increasing demand for Putonghua proficiency in Hong Kong schools, and the Education Bureau’s 2014 announcement that ‘Cantonese was a "Chinese dialect that is not an official language" for which the bureau was forced to apologise and delete.</w:t>
      </w:r>
      <w:r w:rsidR="0057541E" w:rsidRPr="00D00F3D">
        <w:rPr>
          <w:rStyle w:val="FootnoteReference"/>
          <w:rFonts w:ascii="Arial" w:eastAsia="Times New Roman" w:hAnsi="Arial" w:cs="Arial"/>
          <w:color w:val="000000" w:themeColor="text1"/>
          <w:sz w:val="22"/>
          <w:szCs w:val="22"/>
        </w:rPr>
        <w:footnoteReference w:id="329"/>
      </w:r>
      <w:r w:rsidR="0057541E" w:rsidRPr="00D00F3D">
        <w:rPr>
          <w:rFonts w:ascii="Arial" w:hAnsi="Arial" w:cs="Arial"/>
          <w:sz w:val="22"/>
          <w:szCs w:val="22"/>
        </w:rPr>
        <w:t xml:space="preserve"> My interviewee, Clair, discusse</w:t>
      </w:r>
      <w:r w:rsidR="00213A11" w:rsidRPr="00D00F3D">
        <w:rPr>
          <w:rFonts w:ascii="Arial" w:hAnsi="Arial" w:cs="Arial"/>
          <w:sz w:val="22"/>
          <w:szCs w:val="22"/>
        </w:rPr>
        <w:t>s</w:t>
      </w:r>
      <w:r w:rsidR="0057541E" w:rsidRPr="00D00F3D">
        <w:rPr>
          <w:rFonts w:ascii="Arial" w:hAnsi="Arial" w:cs="Arial"/>
          <w:sz w:val="22"/>
          <w:szCs w:val="22"/>
        </w:rPr>
        <w:t xml:space="preserve"> her theory</w:t>
      </w:r>
      <w:r w:rsidR="007137F1" w:rsidRPr="00D00F3D">
        <w:rPr>
          <w:rFonts w:ascii="Arial" w:hAnsi="Arial" w:cs="Arial"/>
          <w:sz w:val="22"/>
          <w:szCs w:val="22"/>
        </w:rPr>
        <w:t>:</w:t>
      </w:r>
    </w:p>
    <w:p w14:paraId="5373F9C1" w14:textId="4C361177" w:rsidR="0057541E" w:rsidRPr="00D00F3D" w:rsidRDefault="0057541E" w:rsidP="00D00F3D">
      <w:pPr>
        <w:spacing w:line="360" w:lineRule="auto"/>
        <w:ind w:left="720"/>
        <w:rPr>
          <w:rFonts w:ascii="Arial" w:hAnsi="Arial" w:cs="Arial"/>
          <w:sz w:val="22"/>
          <w:szCs w:val="22"/>
        </w:rPr>
      </w:pPr>
      <w:r w:rsidRPr="00D00F3D">
        <w:rPr>
          <w:rFonts w:ascii="Arial" w:hAnsi="Arial" w:cs="Arial"/>
          <w:sz w:val="22"/>
          <w:szCs w:val="22"/>
        </w:rPr>
        <w:t xml:space="preserve">China </w:t>
      </w:r>
      <w:r w:rsidR="005618CB" w:rsidRPr="00D00F3D">
        <w:rPr>
          <w:rFonts w:ascii="Arial" w:hAnsi="Arial" w:cs="Arial"/>
          <w:sz w:val="22"/>
          <w:szCs w:val="22"/>
        </w:rPr>
        <w:t>...</w:t>
      </w:r>
      <w:r w:rsidRPr="00D00F3D">
        <w:rPr>
          <w:rFonts w:ascii="Arial" w:hAnsi="Arial" w:cs="Arial"/>
          <w:sz w:val="22"/>
          <w:szCs w:val="22"/>
        </w:rPr>
        <w:t xml:space="preserve"> want[s] the students and us to be more comparable to the standard in China. </w:t>
      </w:r>
      <w:r w:rsidR="005618CB" w:rsidRPr="00D00F3D">
        <w:rPr>
          <w:rFonts w:ascii="Arial" w:hAnsi="Arial" w:cs="Arial"/>
          <w:sz w:val="22"/>
          <w:szCs w:val="22"/>
        </w:rPr>
        <w:t>...</w:t>
      </w:r>
      <w:r w:rsidRPr="00D00F3D">
        <w:rPr>
          <w:rFonts w:ascii="Arial" w:hAnsi="Arial" w:cs="Arial"/>
          <w:sz w:val="22"/>
          <w:szCs w:val="22"/>
        </w:rPr>
        <w:t xml:space="preserve"> they don’t want us to be so good in English because they are much lower. </w:t>
      </w:r>
      <w:r w:rsidR="005618CB" w:rsidRPr="00D00F3D">
        <w:rPr>
          <w:rFonts w:ascii="Arial" w:hAnsi="Arial" w:cs="Arial"/>
          <w:sz w:val="22"/>
          <w:szCs w:val="22"/>
        </w:rPr>
        <w:t>...</w:t>
      </w:r>
      <w:r w:rsidRPr="00D00F3D">
        <w:rPr>
          <w:rFonts w:ascii="Arial" w:hAnsi="Arial" w:cs="Arial"/>
          <w:sz w:val="22"/>
          <w:szCs w:val="22"/>
        </w:rPr>
        <w:t xml:space="preserve"> And then we are not… it doesn’t feel like we are more superior to them. </w:t>
      </w:r>
      <w:r w:rsidRPr="00D00F3D">
        <w:rPr>
          <w:rFonts w:ascii="Arial" w:hAnsi="Arial" w:cs="Arial"/>
          <w:sz w:val="22"/>
          <w:szCs w:val="22"/>
        </w:rPr>
        <w:lastRenderedPageBreak/>
        <w:t>They will be balance out and then there will be no longer any advantage over the Chinese.</w:t>
      </w:r>
      <w:r w:rsidRPr="00D00F3D">
        <w:rPr>
          <w:rStyle w:val="FootnoteReference"/>
          <w:rFonts w:ascii="Arial" w:eastAsia="Times New Roman" w:hAnsi="Arial" w:cs="Arial"/>
          <w:color w:val="000000" w:themeColor="text1"/>
          <w:sz w:val="22"/>
          <w:szCs w:val="22"/>
        </w:rPr>
        <w:footnoteReference w:id="330"/>
      </w:r>
      <w:r w:rsidRPr="00D00F3D">
        <w:rPr>
          <w:rFonts w:ascii="Arial" w:hAnsi="Arial" w:cs="Arial"/>
          <w:sz w:val="22"/>
          <w:szCs w:val="22"/>
        </w:rPr>
        <w:t xml:space="preserve"> </w:t>
      </w:r>
    </w:p>
    <w:p w14:paraId="3C8EC8E9" w14:textId="0D271842" w:rsidR="0022365F" w:rsidRPr="00D00F3D" w:rsidRDefault="0057541E" w:rsidP="00D00F3D">
      <w:pPr>
        <w:spacing w:line="360" w:lineRule="auto"/>
        <w:rPr>
          <w:rFonts w:ascii="Arial" w:hAnsi="Arial" w:cs="Arial"/>
          <w:sz w:val="22"/>
          <w:szCs w:val="22"/>
        </w:rPr>
      </w:pPr>
      <w:r w:rsidRPr="00D00F3D">
        <w:rPr>
          <w:rFonts w:ascii="Arial" w:hAnsi="Arial" w:cs="Arial"/>
          <w:sz w:val="22"/>
          <w:szCs w:val="22"/>
        </w:rPr>
        <w:t xml:space="preserve">Clair’s positioning of Hong Kong as ‘superior’ in English capabilities to the Chinese mainland reinforces an ‘us’ versus ‘them’ binary, magnified by the idea of China as manipulative and resentful. Cementing this binary, Clair defensively reasserts her affiliation with Hong Kong identity. </w:t>
      </w:r>
      <w:r w:rsidR="001F77B5" w:rsidRPr="00D00F3D">
        <w:rPr>
          <w:rFonts w:ascii="Arial" w:hAnsi="Arial" w:cs="Arial"/>
          <w:sz w:val="22"/>
          <w:szCs w:val="22"/>
        </w:rPr>
        <w:t>By demonising China, Hong Kong residents construct what Holloway and Jefferson call, ‘a risk that has a clear source’, which provides ‘a course of action in which they themselves can engage’</w:t>
      </w:r>
      <w:r w:rsidR="00430FEC" w:rsidRPr="00D00F3D">
        <w:rPr>
          <w:rFonts w:ascii="Arial" w:hAnsi="Arial" w:cs="Arial"/>
          <w:sz w:val="22"/>
          <w:szCs w:val="22"/>
        </w:rPr>
        <w:t>,</w:t>
      </w:r>
      <w:r w:rsidR="001F77B5" w:rsidRPr="00D00F3D">
        <w:rPr>
          <w:rStyle w:val="FootnoteReference"/>
          <w:rFonts w:ascii="Arial" w:eastAsia="Times New Roman" w:hAnsi="Arial" w:cs="Arial"/>
          <w:color w:val="000000" w:themeColor="text1"/>
          <w:sz w:val="22"/>
          <w:szCs w:val="22"/>
        </w:rPr>
        <w:footnoteReference w:id="331"/>
      </w:r>
      <w:r w:rsidR="007137F1" w:rsidRPr="00D00F3D">
        <w:rPr>
          <w:rFonts w:ascii="Arial" w:hAnsi="Arial" w:cs="Arial"/>
          <w:sz w:val="22"/>
          <w:szCs w:val="22"/>
        </w:rPr>
        <w:t xml:space="preserve"> </w:t>
      </w:r>
      <w:r w:rsidR="00430FEC" w:rsidRPr="00D00F3D">
        <w:rPr>
          <w:rFonts w:ascii="Arial" w:hAnsi="Arial" w:cs="Arial"/>
          <w:sz w:val="22"/>
          <w:szCs w:val="22"/>
        </w:rPr>
        <w:t>an</w:t>
      </w:r>
      <w:r w:rsidR="0022365F" w:rsidRPr="00D00F3D">
        <w:rPr>
          <w:rFonts w:ascii="Arial" w:hAnsi="Arial" w:cs="Arial"/>
          <w:sz w:val="22"/>
          <w:szCs w:val="22"/>
        </w:rPr>
        <w:t xml:space="preserve"> active discursive resistanc</w:t>
      </w:r>
      <w:r w:rsidR="00430FEC" w:rsidRPr="00D00F3D">
        <w:rPr>
          <w:rFonts w:ascii="Arial" w:hAnsi="Arial" w:cs="Arial"/>
          <w:sz w:val="22"/>
          <w:szCs w:val="22"/>
        </w:rPr>
        <w:t>e.</w:t>
      </w:r>
    </w:p>
    <w:p w14:paraId="4043637F" w14:textId="77777777" w:rsidR="0022365F" w:rsidRPr="00D00F3D" w:rsidRDefault="0022365F" w:rsidP="00D00F3D">
      <w:pPr>
        <w:spacing w:after="0" w:line="360" w:lineRule="auto"/>
        <w:rPr>
          <w:rFonts w:ascii="Arial" w:eastAsia="Times New Roman" w:hAnsi="Arial" w:cs="Arial"/>
          <w:color w:val="000000" w:themeColor="text1"/>
          <w:sz w:val="22"/>
          <w:szCs w:val="22"/>
        </w:rPr>
      </w:pPr>
    </w:p>
    <w:p w14:paraId="2A5D7D3E" w14:textId="21BB1811" w:rsidR="00942A37" w:rsidRPr="00D00F3D" w:rsidRDefault="0022365F" w:rsidP="00D00F3D">
      <w:pPr>
        <w:spacing w:after="0" w:line="360" w:lineRule="auto"/>
        <w:ind w:firstLine="720"/>
        <w:rPr>
          <w:rFonts w:ascii="Arial" w:hAnsi="Arial" w:cs="Arial"/>
          <w:color w:val="000000" w:themeColor="text1"/>
          <w:sz w:val="22"/>
          <w:szCs w:val="22"/>
        </w:rPr>
      </w:pPr>
      <w:r w:rsidRPr="00D00F3D">
        <w:rPr>
          <w:rFonts w:ascii="Arial" w:eastAsia="Times New Roman" w:hAnsi="Arial" w:cs="Arial"/>
          <w:color w:val="000000" w:themeColor="text1"/>
          <w:sz w:val="22"/>
          <w:szCs w:val="22"/>
        </w:rPr>
        <w:t xml:space="preserve">Discussions of Hong Kong’s relationship to the mainland echoe </w:t>
      </w:r>
      <w:r w:rsidR="001F77B5" w:rsidRPr="00D00F3D">
        <w:rPr>
          <w:rFonts w:ascii="Arial" w:hAnsi="Arial" w:cs="Arial"/>
          <w:color w:val="000000" w:themeColor="text1"/>
          <w:sz w:val="22"/>
          <w:szCs w:val="22"/>
        </w:rPr>
        <w:t>Kymlicka and Straehle’s ‘minority nationalism’</w:t>
      </w:r>
      <w:r w:rsidRPr="00D00F3D">
        <w:rPr>
          <w:rFonts w:ascii="Arial" w:hAnsi="Arial" w:cs="Arial"/>
          <w:color w:val="000000" w:themeColor="text1"/>
          <w:sz w:val="22"/>
          <w:szCs w:val="22"/>
        </w:rPr>
        <w:t>, where</w:t>
      </w:r>
      <w:r w:rsidR="001F77B5" w:rsidRPr="00D00F3D">
        <w:rPr>
          <w:rFonts w:ascii="Arial" w:hAnsi="Arial" w:cs="Arial"/>
          <w:color w:val="000000" w:themeColor="text1"/>
          <w:sz w:val="22"/>
          <w:szCs w:val="22"/>
        </w:rPr>
        <w:t xml:space="preserve"> Hong Kong is imagined as a ‘territorially-concentrated’, ‘ethnocultural grou[p]’, which ‘[c]onfronted with state nationalism, </w:t>
      </w:r>
      <w:r w:rsidR="005618CB" w:rsidRPr="00D00F3D">
        <w:rPr>
          <w:rFonts w:ascii="Arial" w:hAnsi="Arial" w:cs="Arial"/>
          <w:color w:val="000000" w:themeColor="text1"/>
          <w:sz w:val="22"/>
          <w:szCs w:val="22"/>
        </w:rPr>
        <w:t>...</w:t>
      </w:r>
      <w:r w:rsidR="001F77B5" w:rsidRPr="00D00F3D">
        <w:rPr>
          <w:rFonts w:ascii="Arial" w:hAnsi="Arial" w:cs="Arial"/>
          <w:color w:val="000000" w:themeColor="text1"/>
          <w:sz w:val="22"/>
          <w:szCs w:val="22"/>
        </w:rPr>
        <w:t xml:space="preserve"> resist[s] pressure to assimilate into the majority nation’.</w:t>
      </w:r>
      <w:r w:rsidR="001F77B5" w:rsidRPr="00D00F3D">
        <w:rPr>
          <w:rStyle w:val="FootnoteReference"/>
          <w:rFonts w:ascii="Arial" w:hAnsi="Arial" w:cs="Arial"/>
          <w:color w:val="000000" w:themeColor="text1"/>
          <w:sz w:val="22"/>
          <w:szCs w:val="22"/>
        </w:rPr>
        <w:footnoteReference w:id="332"/>
      </w:r>
      <w:r w:rsidR="001F77B5" w:rsidRPr="00D00F3D">
        <w:rPr>
          <w:rFonts w:ascii="Arial" w:hAnsi="Arial" w:cs="Arial"/>
          <w:color w:val="000000" w:themeColor="text1"/>
          <w:sz w:val="22"/>
          <w:szCs w:val="22"/>
        </w:rPr>
        <w:t xml:space="preserve"> This minority identity is encapsulated in Skeldon’s description of Hong Kong as a ‘people of uncertain identity who unquestionably feel that they are Chinese, but not the Chinese of China’.</w:t>
      </w:r>
      <w:r w:rsidR="001F77B5" w:rsidRPr="00D00F3D">
        <w:rPr>
          <w:rStyle w:val="FootnoteReference"/>
          <w:rFonts w:ascii="Arial" w:hAnsi="Arial" w:cs="Arial"/>
          <w:color w:val="000000" w:themeColor="text1"/>
          <w:sz w:val="22"/>
          <w:szCs w:val="22"/>
        </w:rPr>
        <w:footnoteReference w:id="333"/>
      </w:r>
      <w:r w:rsidR="001F77B5" w:rsidRPr="00D00F3D">
        <w:rPr>
          <w:rFonts w:ascii="Arial" w:hAnsi="Arial" w:cs="Arial"/>
          <w:color w:val="000000" w:themeColor="text1"/>
          <w:sz w:val="22"/>
          <w:szCs w:val="22"/>
        </w:rPr>
        <w:t xml:space="preserve"> </w:t>
      </w:r>
      <w:r w:rsidRPr="00D00F3D">
        <w:rPr>
          <w:rFonts w:ascii="Arial" w:hAnsi="Arial" w:cs="Arial"/>
          <w:color w:val="000000" w:themeColor="text1"/>
          <w:sz w:val="22"/>
          <w:szCs w:val="22"/>
        </w:rPr>
        <w:t>While on one hand this ‘minority nation’ idea provides a clear source of identity for Hong Kong people, it also fuels discrimination towards mainlanders that the Hong Kong government has acknowledged as ‘analogous to race discrimination’.</w:t>
      </w:r>
      <w:r w:rsidRPr="00D00F3D">
        <w:rPr>
          <w:rStyle w:val="FootnoteReference"/>
          <w:rFonts w:ascii="Arial" w:hAnsi="Arial" w:cs="Arial"/>
          <w:color w:val="000000" w:themeColor="text1"/>
          <w:sz w:val="22"/>
          <w:szCs w:val="22"/>
        </w:rPr>
        <w:footnoteReference w:id="334"/>
      </w:r>
      <w:r w:rsidRPr="00D00F3D">
        <w:rPr>
          <w:rFonts w:ascii="Arial" w:hAnsi="Arial" w:cs="Arial"/>
          <w:color w:val="000000" w:themeColor="text1"/>
          <w:sz w:val="22"/>
          <w:szCs w:val="22"/>
        </w:rPr>
        <w:t xml:space="preserve"> While, as Wu explains, the term ‘racism’ is unusual in the Hong Kong/China context</w:t>
      </w:r>
      <w:r w:rsidR="00D92A1F" w:rsidRPr="00D00F3D">
        <w:rPr>
          <w:rFonts w:ascii="Arial" w:hAnsi="Arial" w:cs="Arial"/>
          <w:color w:val="000000" w:themeColor="text1"/>
          <w:sz w:val="22"/>
          <w:szCs w:val="22"/>
        </w:rPr>
        <w:t xml:space="preserve"> since Hong Kong has ‘close historical and cultural ties’ with the mainland, and a ‘migrant society whose Chinese population originally came from various parts of China’, it is useful to illustrate the perniciousness of contemporary ideological divides.</w:t>
      </w:r>
      <w:r w:rsidR="006E3331" w:rsidRPr="00D00F3D">
        <w:rPr>
          <w:rStyle w:val="FootnoteReference"/>
          <w:rFonts w:ascii="Arial" w:hAnsi="Arial" w:cs="Arial"/>
          <w:color w:val="000000" w:themeColor="text1"/>
          <w:sz w:val="22"/>
          <w:szCs w:val="22"/>
        </w:rPr>
        <w:footnoteReference w:id="335"/>
      </w:r>
      <w:r w:rsidR="00D92A1F" w:rsidRPr="00D00F3D">
        <w:rPr>
          <w:rFonts w:ascii="Arial" w:hAnsi="Arial" w:cs="Arial"/>
          <w:color w:val="000000" w:themeColor="text1"/>
          <w:sz w:val="22"/>
          <w:szCs w:val="22"/>
        </w:rPr>
        <w:t xml:space="preserve"> </w:t>
      </w:r>
    </w:p>
    <w:p w14:paraId="4422FD81" w14:textId="77777777" w:rsidR="00942A37" w:rsidRPr="00D00F3D" w:rsidRDefault="00942A37" w:rsidP="00D00F3D">
      <w:pPr>
        <w:spacing w:after="0" w:line="360" w:lineRule="auto"/>
        <w:ind w:firstLine="720"/>
        <w:rPr>
          <w:rFonts w:ascii="Arial" w:hAnsi="Arial" w:cs="Arial"/>
          <w:color w:val="000000" w:themeColor="text1"/>
          <w:sz w:val="22"/>
          <w:szCs w:val="22"/>
        </w:rPr>
      </w:pPr>
    </w:p>
    <w:p w14:paraId="710DB6E4" w14:textId="3F2DFCF6" w:rsidR="001F77B5" w:rsidRPr="00D00F3D" w:rsidRDefault="00D92A1F" w:rsidP="00D00F3D">
      <w:pPr>
        <w:spacing w:after="0" w:line="360" w:lineRule="auto"/>
        <w:ind w:firstLine="720"/>
        <w:rPr>
          <w:rFonts w:ascii="Arial" w:hAnsi="Arial" w:cs="Arial"/>
          <w:color w:val="000000" w:themeColor="text1"/>
          <w:sz w:val="22"/>
          <w:szCs w:val="22"/>
        </w:rPr>
      </w:pPr>
      <w:r w:rsidRPr="00D00F3D">
        <w:rPr>
          <w:rFonts w:ascii="Arial" w:hAnsi="Arial" w:cs="Arial"/>
          <w:color w:val="000000" w:themeColor="text1"/>
          <w:sz w:val="22"/>
          <w:szCs w:val="22"/>
        </w:rPr>
        <w:t xml:space="preserve">In my interviews, this term </w:t>
      </w:r>
      <w:r w:rsidR="00EA2D5E" w:rsidRPr="00D00F3D">
        <w:rPr>
          <w:rFonts w:ascii="Arial" w:hAnsi="Arial" w:cs="Arial"/>
          <w:color w:val="000000" w:themeColor="text1"/>
          <w:sz w:val="22"/>
          <w:szCs w:val="22"/>
        </w:rPr>
        <w:t xml:space="preserve">‘race’ </w:t>
      </w:r>
      <w:r w:rsidRPr="00D00F3D">
        <w:rPr>
          <w:rFonts w:ascii="Arial" w:hAnsi="Arial" w:cs="Arial"/>
          <w:color w:val="000000" w:themeColor="text1"/>
          <w:sz w:val="22"/>
          <w:szCs w:val="22"/>
        </w:rPr>
        <w:t xml:space="preserve">was used in relation to discussions about the contentious issue of parallel trading. </w:t>
      </w:r>
      <w:r w:rsidRPr="00D00F3D">
        <w:rPr>
          <w:rFonts w:ascii="Arial" w:hAnsi="Arial" w:cs="Arial"/>
          <w:color w:val="000000" w:themeColor="text1"/>
          <w:sz w:val="22"/>
          <w:szCs w:val="22"/>
          <w:lang w:eastAsia="en-GB"/>
        </w:rPr>
        <w:t>Rachel describe</w:t>
      </w:r>
      <w:r w:rsidR="00213A11" w:rsidRPr="00D00F3D">
        <w:rPr>
          <w:rFonts w:ascii="Arial" w:hAnsi="Arial" w:cs="Arial"/>
          <w:color w:val="000000" w:themeColor="text1"/>
          <w:sz w:val="22"/>
          <w:szCs w:val="22"/>
          <w:lang w:eastAsia="en-GB"/>
        </w:rPr>
        <w:t>s</w:t>
      </w:r>
      <w:r w:rsidRPr="00D00F3D">
        <w:rPr>
          <w:rFonts w:ascii="Arial" w:hAnsi="Arial" w:cs="Arial"/>
          <w:color w:val="000000" w:themeColor="text1"/>
          <w:sz w:val="22"/>
          <w:szCs w:val="22"/>
          <w:lang w:eastAsia="en-GB"/>
        </w:rPr>
        <w:t xml:space="preserve"> Hong Kong people’s reaction to the ‘suitcases’ of Chinese vendors on ‘the mainland train’, meaning the East Rail line that connects the New Territories with the mainland</w:t>
      </w:r>
      <w:r w:rsidR="00EA2D5E" w:rsidRPr="00D00F3D">
        <w:rPr>
          <w:rFonts w:ascii="Arial" w:hAnsi="Arial" w:cs="Arial"/>
          <w:color w:val="000000" w:themeColor="text1"/>
          <w:sz w:val="22"/>
          <w:szCs w:val="22"/>
          <w:lang w:eastAsia="en-GB"/>
        </w:rPr>
        <w:t>.</w:t>
      </w:r>
      <w:r w:rsidRPr="00D00F3D">
        <w:rPr>
          <w:rFonts w:ascii="Arial" w:hAnsi="Arial" w:cs="Arial"/>
          <w:color w:val="000000" w:themeColor="text1"/>
          <w:sz w:val="22"/>
          <w:szCs w:val="22"/>
          <w:lang w:eastAsia="en-GB"/>
        </w:rPr>
        <w:t xml:space="preserve"> </w:t>
      </w:r>
      <w:r w:rsidR="00EA2D5E" w:rsidRPr="00D00F3D">
        <w:rPr>
          <w:rFonts w:ascii="Arial" w:hAnsi="Arial" w:cs="Arial"/>
          <w:color w:val="000000" w:themeColor="text1"/>
          <w:sz w:val="22"/>
          <w:szCs w:val="22"/>
          <w:lang w:eastAsia="en-GB"/>
        </w:rPr>
        <w:t>U</w:t>
      </w:r>
      <w:r w:rsidRPr="00D00F3D">
        <w:rPr>
          <w:rFonts w:ascii="Arial" w:hAnsi="Arial" w:cs="Arial"/>
          <w:color w:val="000000" w:themeColor="text1"/>
          <w:sz w:val="22"/>
          <w:szCs w:val="22"/>
          <w:lang w:eastAsia="en-GB"/>
        </w:rPr>
        <w:t xml:space="preserve">sed to transport goods purchased cheaply in Hong Kong back into China, avoiding tariffs, </w:t>
      </w:r>
      <w:r w:rsidR="00EA2D5E" w:rsidRPr="00D00F3D">
        <w:rPr>
          <w:rFonts w:ascii="Arial" w:hAnsi="Arial" w:cs="Arial"/>
          <w:color w:val="000000" w:themeColor="text1"/>
          <w:sz w:val="22"/>
          <w:szCs w:val="22"/>
          <w:lang w:eastAsia="en-GB"/>
        </w:rPr>
        <w:t xml:space="preserve">suitcases </w:t>
      </w:r>
      <w:r w:rsidRPr="00D00F3D">
        <w:rPr>
          <w:rFonts w:ascii="Arial" w:hAnsi="Arial" w:cs="Arial"/>
          <w:color w:val="000000" w:themeColor="text1"/>
          <w:sz w:val="22"/>
          <w:szCs w:val="22"/>
          <w:lang w:eastAsia="en-GB"/>
        </w:rPr>
        <w:t xml:space="preserve">have become a symbol of the perceived damaging impact of mainland on Hong Kong. Rachel discusses these suitcases as though they are racial signifiers, distinctive identifiers of “otherness” and threat, triggering </w:t>
      </w:r>
      <w:r w:rsidRPr="00D00F3D">
        <w:rPr>
          <w:rFonts w:ascii="Arial" w:hAnsi="Arial" w:cs="Arial"/>
          <w:color w:val="000000" w:themeColor="text1"/>
          <w:sz w:val="22"/>
          <w:szCs w:val="22"/>
          <w:lang w:eastAsia="en-GB"/>
        </w:rPr>
        <w:lastRenderedPageBreak/>
        <w:t>what she deemed ‘racist’ responses.</w:t>
      </w:r>
      <w:r w:rsidRPr="00D00F3D">
        <w:rPr>
          <w:rStyle w:val="FootnoteReference"/>
          <w:rFonts w:ascii="Arial" w:hAnsi="Arial" w:cs="Arial"/>
          <w:color w:val="000000" w:themeColor="text1"/>
          <w:sz w:val="22"/>
          <w:szCs w:val="22"/>
          <w:lang w:eastAsia="en-GB"/>
        </w:rPr>
        <w:footnoteReference w:id="336"/>
      </w:r>
      <w:r w:rsidRPr="00D00F3D">
        <w:rPr>
          <w:rFonts w:ascii="Arial" w:hAnsi="Arial" w:cs="Arial"/>
          <w:color w:val="000000" w:themeColor="text1"/>
          <w:sz w:val="22"/>
          <w:szCs w:val="22"/>
        </w:rPr>
        <w:t xml:space="preserve"> Th</w:t>
      </w:r>
      <w:r w:rsidR="005D2444" w:rsidRPr="00D00F3D">
        <w:rPr>
          <w:rFonts w:ascii="Arial" w:hAnsi="Arial" w:cs="Arial"/>
          <w:color w:val="000000" w:themeColor="text1"/>
          <w:sz w:val="22"/>
          <w:szCs w:val="22"/>
        </w:rPr>
        <w:t>e use of this term</w:t>
      </w:r>
      <w:r w:rsidRPr="00D00F3D">
        <w:rPr>
          <w:rFonts w:ascii="Arial" w:hAnsi="Arial" w:cs="Arial"/>
          <w:color w:val="000000" w:themeColor="text1"/>
          <w:sz w:val="22"/>
          <w:szCs w:val="22"/>
        </w:rPr>
        <w:t xml:space="preserve"> ‘racism’ is </w:t>
      </w:r>
      <w:r w:rsidR="005D2444" w:rsidRPr="00D00F3D">
        <w:rPr>
          <w:rFonts w:ascii="Arial" w:hAnsi="Arial" w:cs="Arial"/>
          <w:color w:val="000000" w:themeColor="text1"/>
          <w:sz w:val="22"/>
          <w:szCs w:val="22"/>
        </w:rPr>
        <w:t>demonstrative</w:t>
      </w:r>
      <w:r w:rsidRPr="00D00F3D">
        <w:rPr>
          <w:rFonts w:ascii="Arial" w:hAnsi="Arial" w:cs="Arial"/>
          <w:color w:val="000000" w:themeColor="text1"/>
          <w:sz w:val="22"/>
          <w:szCs w:val="22"/>
        </w:rPr>
        <w:t xml:space="preserve"> of the tribalism</w:t>
      </w:r>
      <w:r w:rsidR="005D2444" w:rsidRPr="00D00F3D">
        <w:rPr>
          <w:rFonts w:ascii="Arial" w:hAnsi="Arial" w:cs="Arial"/>
          <w:color w:val="000000" w:themeColor="text1"/>
          <w:sz w:val="22"/>
          <w:szCs w:val="22"/>
        </w:rPr>
        <w:t xml:space="preserve"> </w:t>
      </w:r>
      <w:r w:rsidRPr="00D00F3D">
        <w:rPr>
          <w:rFonts w:ascii="Arial" w:hAnsi="Arial" w:cs="Arial"/>
          <w:color w:val="000000" w:themeColor="text1"/>
          <w:sz w:val="22"/>
          <w:szCs w:val="22"/>
        </w:rPr>
        <w:t>that can result from nation-building rhetoric</w:t>
      </w:r>
      <w:r w:rsidR="005D2444" w:rsidRPr="00D00F3D">
        <w:rPr>
          <w:rFonts w:ascii="Arial" w:hAnsi="Arial" w:cs="Arial"/>
          <w:color w:val="000000" w:themeColor="text1"/>
          <w:sz w:val="22"/>
          <w:szCs w:val="22"/>
        </w:rPr>
        <w:t>, where an idea of belonging to a particular social group may override shared racial heritage</w:t>
      </w:r>
      <w:r w:rsidRPr="00D00F3D">
        <w:rPr>
          <w:rFonts w:ascii="Arial" w:hAnsi="Arial" w:cs="Arial"/>
          <w:color w:val="000000" w:themeColor="text1"/>
          <w:sz w:val="22"/>
          <w:szCs w:val="22"/>
        </w:rPr>
        <w:t>. As Hobsbawm discusses, ‘very few modern national movements are actually based on a strong ethnic consciousness, though they often invent one once they have got going, in the form of racism’.</w:t>
      </w:r>
      <w:r w:rsidRPr="00D00F3D">
        <w:rPr>
          <w:rStyle w:val="FootnoteReference"/>
          <w:rFonts w:ascii="Arial" w:hAnsi="Arial" w:cs="Arial"/>
          <w:color w:val="000000" w:themeColor="text1"/>
          <w:sz w:val="22"/>
          <w:szCs w:val="22"/>
        </w:rPr>
        <w:footnoteReference w:id="337"/>
      </w:r>
      <w:r w:rsidRPr="00D00F3D">
        <w:rPr>
          <w:rFonts w:ascii="Arial" w:hAnsi="Arial" w:cs="Arial"/>
          <w:color w:val="000000" w:themeColor="text1"/>
          <w:sz w:val="22"/>
          <w:szCs w:val="22"/>
        </w:rPr>
        <w:t xml:space="preserve"> This racism, explains Anderson, </w:t>
      </w:r>
      <w:r w:rsidRPr="00D00F3D">
        <w:rPr>
          <w:rFonts w:ascii="Arial" w:hAnsi="Arial" w:cs="Arial"/>
          <w:color w:val="000000" w:themeColor="text1"/>
          <w:sz w:val="22"/>
          <w:szCs w:val="22"/>
          <w:lang w:eastAsia="en-GB"/>
        </w:rPr>
        <w:t>‘</w:t>
      </w:r>
      <w:r w:rsidR="001F77B5" w:rsidRPr="00D00F3D">
        <w:rPr>
          <w:rFonts w:ascii="Arial" w:hAnsi="Arial" w:cs="Arial"/>
          <w:color w:val="000000" w:themeColor="text1"/>
          <w:sz w:val="22"/>
          <w:szCs w:val="22"/>
        </w:rPr>
        <w:t>dreams of eternal contaminations’</w:t>
      </w:r>
      <w:r w:rsidR="001C64C7">
        <w:rPr>
          <w:rFonts w:ascii="Arial" w:hAnsi="Arial" w:cs="Arial"/>
          <w:color w:val="000000" w:themeColor="text1"/>
          <w:sz w:val="22"/>
          <w:szCs w:val="22"/>
        </w:rPr>
        <w:t>.</w:t>
      </w:r>
      <w:r w:rsidR="001F77B5" w:rsidRPr="00D00F3D">
        <w:rPr>
          <w:rStyle w:val="FootnoteReference"/>
          <w:rFonts w:ascii="Arial" w:hAnsi="Arial" w:cs="Arial"/>
          <w:color w:val="000000" w:themeColor="text1"/>
          <w:sz w:val="22"/>
          <w:szCs w:val="22"/>
        </w:rPr>
        <w:footnoteReference w:id="338"/>
      </w:r>
      <w:r w:rsidR="001F77B5" w:rsidRPr="00D00F3D">
        <w:rPr>
          <w:rFonts w:ascii="Arial" w:hAnsi="Arial" w:cs="Arial"/>
          <w:color w:val="000000" w:themeColor="text1"/>
          <w:sz w:val="22"/>
          <w:szCs w:val="22"/>
        </w:rPr>
        <w:t xml:space="preserve"> </w:t>
      </w:r>
      <w:r w:rsidR="001C64C7">
        <w:rPr>
          <w:rFonts w:ascii="Arial" w:hAnsi="Arial" w:cs="Arial"/>
          <w:color w:val="000000" w:themeColor="text1"/>
          <w:sz w:val="22"/>
          <w:szCs w:val="22"/>
        </w:rPr>
        <w:t>He argues</w:t>
      </w:r>
      <w:r w:rsidR="000A3179">
        <w:rPr>
          <w:rFonts w:ascii="Arial" w:hAnsi="Arial" w:cs="Arial"/>
          <w:color w:val="000000" w:themeColor="text1"/>
          <w:sz w:val="22"/>
          <w:szCs w:val="22"/>
        </w:rPr>
        <w:t xml:space="preserve"> that t</w:t>
      </w:r>
      <w:r w:rsidR="001C64C7">
        <w:rPr>
          <w:rFonts w:ascii="Arial" w:hAnsi="Arial" w:cs="Arial"/>
          <w:color w:val="000000" w:themeColor="text1"/>
          <w:sz w:val="22"/>
          <w:szCs w:val="22"/>
        </w:rPr>
        <w:t xml:space="preserve">hese forms of racism </w:t>
      </w:r>
      <w:r w:rsidR="001F77B5" w:rsidRPr="00D00F3D">
        <w:rPr>
          <w:rFonts w:ascii="Arial" w:hAnsi="Arial" w:cs="Arial"/>
          <w:color w:val="000000" w:themeColor="text1"/>
          <w:sz w:val="22"/>
          <w:szCs w:val="22"/>
        </w:rPr>
        <w:t>‘manifest themselves, not across national boundaries, but within them</w:t>
      </w:r>
      <w:r w:rsidRPr="00D00F3D">
        <w:rPr>
          <w:rFonts w:ascii="Arial" w:hAnsi="Arial" w:cs="Arial"/>
          <w:color w:val="000000" w:themeColor="text1"/>
          <w:sz w:val="22"/>
          <w:szCs w:val="22"/>
        </w:rPr>
        <w:t xml:space="preserve"> </w:t>
      </w:r>
      <w:r w:rsidR="005618CB" w:rsidRPr="00D00F3D">
        <w:rPr>
          <w:rFonts w:ascii="Arial" w:hAnsi="Arial" w:cs="Arial"/>
          <w:color w:val="000000" w:themeColor="text1"/>
          <w:sz w:val="22"/>
          <w:szCs w:val="22"/>
        </w:rPr>
        <w:t>...</w:t>
      </w:r>
      <w:r w:rsidRPr="00D00F3D">
        <w:rPr>
          <w:rFonts w:ascii="Arial" w:hAnsi="Arial" w:cs="Arial"/>
          <w:color w:val="000000" w:themeColor="text1"/>
          <w:sz w:val="22"/>
          <w:szCs w:val="22"/>
        </w:rPr>
        <w:t xml:space="preserve"> </w:t>
      </w:r>
      <w:r w:rsidR="001F77B5" w:rsidRPr="00D00F3D">
        <w:rPr>
          <w:rFonts w:ascii="Arial" w:hAnsi="Arial" w:cs="Arial"/>
          <w:color w:val="000000" w:themeColor="text1"/>
          <w:sz w:val="22"/>
          <w:szCs w:val="22"/>
        </w:rPr>
        <w:t>as domestic repression and domination’.</w:t>
      </w:r>
      <w:r w:rsidR="001F77B5" w:rsidRPr="00D00F3D">
        <w:rPr>
          <w:rStyle w:val="FootnoteReference"/>
          <w:rFonts w:ascii="Arial" w:hAnsi="Arial" w:cs="Arial"/>
          <w:color w:val="000000" w:themeColor="text1"/>
          <w:sz w:val="22"/>
          <w:szCs w:val="22"/>
        </w:rPr>
        <w:footnoteReference w:id="339"/>
      </w:r>
      <w:r w:rsidR="001F77B5" w:rsidRPr="00D00F3D">
        <w:rPr>
          <w:rFonts w:ascii="Arial" w:hAnsi="Arial" w:cs="Arial"/>
          <w:color w:val="000000" w:themeColor="text1"/>
          <w:sz w:val="22"/>
          <w:szCs w:val="22"/>
        </w:rPr>
        <w:t xml:space="preserve"> </w:t>
      </w:r>
      <w:r w:rsidRPr="00D00F3D">
        <w:rPr>
          <w:rFonts w:ascii="Arial" w:hAnsi="Arial" w:cs="Arial"/>
          <w:color w:val="000000" w:themeColor="text1"/>
          <w:sz w:val="22"/>
          <w:szCs w:val="22"/>
        </w:rPr>
        <w:t xml:space="preserve">Rachel then embodies the parallel “identity affirming” effect of this racism; though she herself is an immigrant in Hong Kong </w:t>
      </w:r>
      <w:r w:rsidR="006E3331" w:rsidRPr="00D00F3D">
        <w:rPr>
          <w:rFonts w:ascii="Arial" w:hAnsi="Arial" w:cs="Arial"/>
          <w:color w:val="000000" w:themeColor="text1"/>
          <w:sz w:val="22"/>
          <w:szCs w:val="22"/>
        </w:rPr>
        <w:t>she admits</w:t>
      </w:r>
      <w:r w:rsidRPr="00D00F3D">
        <w:rPr>
          <w:rFonts w:ascii="Arial" w:hAnsi="Arial" w:cs="Arial"/>
          <w:color w:val="000000" w:themeColor="text1"/>
          <w:sz w:val="22"/>
          <w:szCs w:val="22"/>
        </w:rPr>
        <w:t xml:space="preserve"> ‘we all kind of joined in as well’.</w:t>
      </w:r>
      <w:r w:rsidRPr="00D00F3D">
        <w:rPr>
          <w:rStyle w:val="FootnoteReference"/>
          <w:rFonts w:ascii="Arial" w:hAnsi="Arial" w:cs="Arial"/>
          <w:color w:val="000000" w:themeColor="text1"/>
          <w:sz w:val="22"/>
          <w:szCs w:val="22"/>
        </w:rPr>
        <w:footnoteReference w:id="340"/>
      </w:r>
      <w:r w:rsidRPr="00D00F3D">
        <w:rPr>
          <w:rFonts w:ascii="Arial" w:hAnsi="Arial" w:cs="Arial"/>
          <w:color w:val="000000" w:themeColor="text1"/>
          <w:sz w:val="22"/>
          <w:szCs w:val="22"/>
        </w:rPr>
        <w:t xml:space="preserve"> Whilst early on in the interview Rachel display</w:t>
      </w:r>
      <w:r w:rsidR="00213A11" w:rsidRPr="00D00F3D">
        <w:rPr>
          <w:rFonts w:ascii="Arial" w:hAnsi="Arial" w:cs="Arial"/>
          <w:color w:val="000000" w:themeColor="text1"/>
          <w:sz w:val="22"/>
          <w:szCs w:val="22"/>
        </w:rPr>
        <w:t>s</w:t>
      </w:r>
      <w:r w:rsidRPr="00D00F3D">
        <w:rPr>
          <w:rFonts w:ascii="Arial" w:hAnsi="Arial" w:cs="Arial"/>
          <w:color w:val="000000" w:themeColor="text1"/>
          <w:sz w:val="22"/>
          <w:szCs w:val="22"/>
        </w:rPr>
        <w:t xml:space="preserve"> limited attachment to Hong Kong, critical of its landscape, describing a ‘dirty, dirty </w:t>
      </w:r>
      <w:r w:rsidR="005618CB" w:rsidRPr="00D00F3D">
        <w:rPr>
          <w:rFonts w:ascii="Arial" w:hAnsi="Arial" w:cs="Arial"/>
          <w:color w:val="000000" w:themeColor="text1"/>
          <w:sz w:val="22"/>
          <w:szCs w:val="22"/>
        </w:rPr>
        <w:t>...</w:t>
      </w:r>
      <w:r w:rsidRPr="00D00F3D">
        <w:rPr>
          <w:rFonts w:ascii="Arial" w:hAnsi="Arial" w:cs="Arial"/>
          <w:color w:val="000000" w:themeColor="text1"/>
          <w:sz w:val="22"/>
          <w:szCs w:val="22"/>
        </w:rPr>
        <w:t xml:space="preserve"> concrete jungle </w:t>
      </w:r>
      <w:r w:rsidR="005618CB" w:rsidRPr="00D00F3D">
        <w:rPr>
          <w:rFonts w:ascii="Arial" w:hAnsi="Arial" w:cs="Arial"/>
          <w:color w:val="000000" w:themeColor="text1"/>
          <w:sz w:val="22"/>
          <w:szCs w:val="22"/>
        </w:rPr>
        <w:t>...</w:t>
      </w:r>
      <w:r w:rsidRPr="00D00F3D">
        <w:rPr>
          <w:rFonts w:ascii="Arial" w:hAnsi="Arial" w:cs="Arial"/>
          <w:color w:val="000000" w:themeColor="text1"/>
          <w:sz w:val="22"/>
          <w:szCs w:val="22"/>
        </w:rPr>
        <w:t xml:space="preserve"> with a few trees in-between’, </w:t>
      </w:r>
      <w:r w:rsidR="006E3331" w:rsidRPr="00D00F3D">
        <w:rPr>
          <w:rFonts w:ascii="Arial" w:hAnsi="Arial" w:cs="Arial"/>
          <w:color w:val="000000" w:themeColor="text1"/>
          <w:sz w:val="22"/>
          <w:szCs w:val="22"/>
        </w:rPr>
        <w:t>after discussing her participation in discrimination she</w:t>
      </w:r>
      <w:r w:rsidRPr="00D00F3D">
        <w:rPr>
          <w:rFonts w:ascii="Arial" w:hAnsi="Arial" w:cs="Arial"/>
          <w:color w:val="000000" w:themeColor="text1"/>
          <w:sz w:val="22"/>
          <w:szCs w:val="22"/>
        </w:rPr>
        <w:t xml:space="preserve"> </w:t>
      </w:r>
      <w:r w:rsidR="00430FEC" w:rsidRPr="00D00F3D">
        <w:rPr>
          <w:rFonts w:ascii="Arial" w:hAnsi="Arial" w:cs="Arial"/>
          <w:color w:val="000000" w:themeColor="text1"/>
          <w:sz w:val="22"/>
          <w:szCs w:val="22"/>
        </w:rPr>
        <w:t>display</w:t>
      </w:r>
      <w:r w:rsidRPr="00D00F3D">
        <w:rPr>
          <w:rFonts w:ascii="Arial" w:hAnsi="Arial" w:cs="Arial"/>
          <w:color w:val="000000" w:themeColor="text1"/>
          <w:sz w:val="22"/>
          <w:szCs w:val="22"/>
        </w:rPr>
        <w:t>s a</w:t>
      </w:r>
      <w:r w:rsidR="006E3331" w:rsidRPr="00D00F3D">
        <w:rPr>
          <w:rFonts w:ascii="Arial" w:hAnsi="Arial" w:cs="Arial"/>
          <w:color w:val="000000" w:themeColor="text1"/>
          <w:sz w:val="22"/>
          <w:szCs w:val="22"/>
        </w:rPr>
        <w:t xml:space="preserve"> new</w:t>
      </w:r>
      <w:r w:rsidRPr="00D00F3D">
        <w:rPr>
          <w:rFonts w:ascii="Arial" w:hAnsi="Arial" w:cs="Arial"/>
          <w:color w:val="000000" w:themeColor="text1"/>
          <w:sz w:val="22"/>
          <w:szCs w:val="22"/>
        </w:rPr>
        <w:t xml:space="preserve"> attachment to Hong Kong</w:t>
      </w:r>
      <w:r w:rsidR="008F34D0" w:rsidRPr="00D00F3D">
        <w:rPr>
          <w:rFonts w:ascii="Arial" w:hAnsi="Arial" w:cs="Arial"/>
          <w:color w:val="000000" w:themeColor="text1"/>
          <w:sz w:val="22"/>
          <w:szCs w:val="22"/>
        </w:rPr>
        <w:t xml:space="preserve">, </w:t>
      </w:r>
      <w:r w:rsidRPr="00D00F3D">
        <w:rPr>
          <w:rFonts w:ascii="Arial" w:hAnsi="Arial" w:cs="Arial"/>
          <w:color w:val="000000" w:themeColor="text1"/>
          <w:sz w:val="22"/>
          <w:szCs w:val="22"/>
        </w:rPr>
        <w:t>describing the damaging and disruptive impact of “Chinese” infrastructure on Hong Kong</w:t>
      </w:r>
      <w:r w:rsidR="006E3331" w:rsidRPr="00D00F3D">
        <w:rPr>
          <w:rFonts w:ascii="Arial" w:hAnsi="Arial" w:cs="Arial"/>
          <w:color w:val="000000" w:themeColor="text1"/>
          <w:sz w:val="22"/>
          <w:szCs w:val="22"/>
        </w:rPr>
        <w:t>’s beautiful</w:t>
      </w:r>
      <w:r w:rsidRPr="00D00F3D">
        <w:rPr>
          <w:rFonts w:ascii="Arial" w:hAnsi="Arial" w:cs="Arial"/>
          <w:color w:val="000000" w:themeColor="text1"/>
          <w:sz w:val="22"/>
          <w:szCs w:val="22"/>
        </w:rPr>
        <w:t xml:space="preserve"> landscape.</w:t>
      </w:r>
      <w:r w:rsidRPr="00D00F3D">
        <w:rPr>
          <w:rStyle w:val="FootnoteReference"/>
          <w:rFonts w:ascii="Arial" w:hAnsi="Arial" w:cs="Arial"/>
          <w:color w:val="000000" w:themeColor="text1"/>
          <w:sz w:val="22"/>
          <w:szCs w:val="22"/>
        </w:rPr>
        <w:footnoteReference w:id="341"/>
      </w:r>
      <w:r w:rsidRPr="00D00F3D">
        <w:rPr>
          <w:rFonts w:ascii="Arial" w:hAnsi="Arial" w:cs="Arial"/>
          <w:color w:val="000000" w:themeColor="text1"/>
          <w:sz w:val="22"/>
          <w:szCs w:val="22"/>
        </w:rPr>
        <w:t xml:space="preserve"> By “joining in” with </w:t>
      </w:r>
      <w:r w:rsidR="006E3331" w:rsidRPr="00D00F3D">
        <w:rPr>
          <w:rFonts w:ascii="Arial" w:hAnsi="Arial" w:cs="Arial"/>
          <w:color w:val="000000" w:themeColor="text1"/>
          <w:sz w:val="22"/>
          <w:szCs w:val="22"/>
        </w:rPr>
        <w:t>negative</w:t>
      </w:r>
      <w:r w:rsidRPr="00D00F3D">
        <w:rPr>
          <w:rFonts w:ascii="Arial" w:hAnsi="Arial" w:cs="Arial"/>
          <w:color w:val="000000" w:themeColor="text1"/>
          <w:sz w:val="22"/>
          <w:szCs w:val="22"/>
        </w:rPr>
        <w:t xml:space="preserve"> ideations of China, Rachel’s attachment to Hong Kong increases</w:t>
      </w:r>
      <w:r w:rsidR="006E3331" w:rsidRPr="00D00F3D">
        <w:rPr>
          <w:rFonts w:ascii="Arial" w:hAnsi="Arial" w:cs="Arial"/>
          <w:color w:val="000000" w:themeColor="text1"/>
          <w:sz w:val="22"/>
          <w:szCs w:val="22"/>
        </w:rPr>
        <w:t>, fuelling further negative sentiment. This cyclical process is crucial when illustrating the</w:t>
      </w:r>
      <w:r w:rsidR="005D2444" w:rsidRPr="00D00F3D">
        <w:rPr>
          <w:rFonts w:ascii="Arial" w:hAnsi="Arial" w:cs="Arial"/>
          <w:color w:val="000000" w:themeColor="text1"/>
          <w:sz w:val="22"/>
          <w:szCs w:val="22"/>
        </w:rPr>
        <w:t xml:space="preserve"> damaging </w:t>
      </w:r>
      <w:r w:rsidR="006E3331" w:rsidRPr="00D00F3D">
        <w:rPr>
          <w:rFonts w:ascii="Arial" w:hAnsi="Arial" w:cs="Arial"/>
          <w:color w:val="000000" w:themeColor="text1"/>
          <w:sz w:val="22"/>
          <w:szCs w:val="22"/>
        </w:rPr>
        <w:t>tribal</w:t>
      </w:r>
      <w:r w:rsidR="005D2444" w:rsidRPr="00D00F3D">
        <w:rPr>
          <w:rFonts w:ascii="Arial" w:hAnsi="Arial" w:cs="Arial"/>
          <w:color w:val="000000" w:themeColor="text1"/>
          <w:sz w:val="22"/>
          <w:szCs w:val="22"/>
        </w:rPr>
        <w:t>ism</w:t>
      </w:r>
      <w:r w:rsidR="006E3331" w:rsidRPr="00D00F3D">
        <w:rPr>
          <w:rFonts w:ascii="Arial" w:hAnsi="Arial" w:cs="Arial"/>
          <w:color w:val="000000" w:themeColor="text1"/>
          <w:sz w:val="22"/>
          <w:szCs w:val="22"/>
        </w:rPr>
        <w:t xml:space="preserve"> </w:t>
      </w:r>
      <w:r w:rsidR="005D2444" w:rsidRPr="00D00F3D">
        <w:rPr>
          <w:rFonts w:ascii="Arial" w:hAnsi="Arial" w:cs="Arial"/>
          <w:color w:val="000000" w:themeColor="text1"/>
          <w:sz w:val="22"/>
          <w:szCs w:val="22"/>
        </w:rPr>
        <w:t xml:space="preserve">that can be fuelled by </w:t>
      </w:r>
      <w:r w:rsidR="006E3331" w:rsidRPr="00D00F3D">
        <w:rPr>
          <w:rFonts w:ascii="Arial" w:hAnsi="Arial" w:cs="Arial"/>
          <w:color w:val="000000" w:themeColor="text1"/>
          <w:sz w:val="22"/>
          <w:szCs w:val="22"/>
        </w:rPr>
        <w:t xml:space="preserve">Hong Kong </w:t>
      </w:r>
      <w:r w:rsidR="005D2444" w:rsidRPr="00D00F3D">
        <w:rPr>
          <w:rFonts w:ascii="Arial" w:hAnsi="Arial" w:cs="Arial"/>
          <w:color w:val="000000" w:themeColor="text1"/>
          <w:sz w:val="22"/>
          <w:szCs w:val="22"/>
        </w:rPr>
        <w:t>versus China binaries</w:t>
      </w:r>
      <w:r w:rsidR="006E3331" w:rsidRPr="00D00F3D">
        <w:rPr>
          <w:rFonts w:ascii="Arial" w:hAnsi="Arial" w:cs="Arial"/>
          <w:color w:val="000000" w:themeColor="text1"/>
          <w:sz w:val="22"/>
          <w:szCs w:val="22"/>
        </w:rPr>
        <w:t>.</w:t>
      </w:r>
    </w:p>
    <w:p w14:paraId="362E2D15" w14:textId="77777777" w:rsidR="001F77B5" w:rsidRPr="00D00F3D" w:rsidRDefault="001F77B5" w:rsidP="00D00F3D">
      <w:pPr>
        <w:pStyle w:val="paragraph"/>
        <w:spacing w:before="0" w:beforeAutospacing="0" w:after="0" w:afterAutospacing="0" w:line="360" w:lineRule="auto"/>
        <w:textAlignment w:val="baseline"/>
        <w:rPr>
          <w:rFonts w:ascii="Arial" w:hAnsi="Arial" w:cs="Arial"/>
          <w:color w:val="FF0000"/>
          <w:sz w:val="22"/>
          <w:szCs w:val="22"/>
        </w:rPr>
      </w:pPr>
    </w:p>
    <w:p w14:paraId="248459F8" w14:textId="77777777" w:rsidR="001F77B5" w:rsidRPr="00D00F3D" w:rsidRDefault="001F77B5" w:rsidP="00D00F3D">
      <w:pPr>
        <w:spacing w:after="0" w:line="360" w:lineRule="auto"/>
        <w:rPr>
          <w:rFonts w:ascii="Arial" w:eastAsia="Times New Roman" w:hAnsi="Arial" w:cs="Arial"/>
          <w:color w:val="FF0000"/>
          <w:sz w:val="22"/>
          <w:szCs w:val="22"/>
        </w:rPr>
      </w:pPr>
    </w:p>
    <w:p w14:paraId="047C42AF" w14:textId="77777777" w:rsidR="001F77B5" w:rsidRPr="00D00F3D" w:rsidRDefault="001F77B5" w:rsidP="00D00F3D">
      <w:pPr>
        <w:spacing w:after="0" w:line="360" w:lineRule="auto"/>
        <w:rPr>
          <w:rFonts w:ascii="Arial" w:eastAsia="Times New Roman" w:hAnsi="Arial" w:cs="Arial"/>
          <w:b/>
          <w:bCs/>
          <w:color w:val="000000" w:themeColor="text1"/>
          <w:sz w:val="22"/>
          <w:szCs w:val="22"/>
        </w:rPr>
      </w:pPr>
      <w:r w:rsidRPr="00D00F3D">
        <w:rPr>
          <w:rFonts w:ascii="Arial" w:eastAsia="Times New Roman" w:hAnsi="Arial" w:cs="Arial"/>
          <w:b/>
          <w:bCs/>
          <w:color w:val="000000" w:themeColor="text1"/>
          <w:sz w:val="22"/>
          <w:szCs w:val="22"/>
        </w:rPr>
        <w:t>“Remembering” a Colonial Past</w:t>
      </w:r>
    </w:p>
    <w:p w14:paraId="2E16E0E8" w14:textId="77777777" w:rsidR="001F77B5" w:rsidRPr="00D00F3D" w:rsidRDefault="001F77B5" w:rsidP="00D00F3D">
      <w:pPr>
        <w:spacing w:after="0" w:line="360" w:lineRule="auto"/>
        <w:rPr>
          <w:rFonts w:ascii="Arial" w:eastAsia="Times New Roman" w:hAnsi="Arial" w:cs="Arial"/>
          <w:color w:val="000000" w:themeColor="text1"/>
          <w:sz w:val="22"/>
          <w:szCs w:val="22"/>
        </w:rPr>
      </w:pPr>
    </w:p>
    <w:p w14:paraId="5EDEACE5" w14:textId="77777777" w:rsidR="00430FEC" w:rsidRPr="00D00F3D" w:rsidRDefault="00F72F36" w:rsidP="00D00F3D">
      <w:pPr>
        <w:spacing w:line="360" w:lineRule="auto"/>
        <w:ind w:firstLine="720"/>
        <w:rPr>
          <w:rFonts w:ascii="Arial" w:eastAsia="Times New Roman" w:hAnsi="Arial" w:cs="Arial"/>
          <w:color w:val="000000" w:themeColor="text1"/>
          <w:sz w:val="22"/>
          <w:szCs w:val="22"/>
        </w:rPr>
      </w:pPr>
      <w:bookmarkStart w:id="56" w:name="_Hlk8897206"/>
      <w:r w:rsidRPr="00D00F3D">
        <w:rPr>
          <w:rFonts w:ascii="Arial" w:eastAsia="Times New Roman" w:hAnsi="Arial" w:cs="Arial"/>
          <w:color w:val="000000" w:themeColor="text1"/>
          <w:sz w:val="22"/>
          <w:szCs w:val="22"/>
        </w:rPr>
        <w:t xml:space="preserve">Tribal identity discourse is also fuelled by an equally constructed “memory” of the colonial past. </w:t>
      </w:r>
      <w:r w:rsidRPr="00D00F3D">
        <w:rPr>
          <w:rFonts w:ascii="Arial" w:hAnsi="Arial" w:cs="Arial"/>
          <w:color w:val="000000" w:themeColor="text1"/>
          <w:sz w:val="22"/>
          <w:szCs w:val="22"/>
        </w:rPr>
        <w:t xml:space="preserve">Wu discusses what Chen </w:t>
      </w:r>
      <w:r w:rsidR="00896BAD" w:rsidRPr="00D00F3D">
        <w:rPr>
          <w:rFonts w:ascii="Arial" w:hAnsi="Arial" w:cs="Arial"/>
          <w:color w:val="000000" w:themeColor="text1"/>
          <w:sz w:val="22"/>
          <w:szCs w:val="22"/>
        </w:rPr>
        <w:t xml:space="preserve">Kuan-hsing </w:t>
      </w:r>
      <w:r w:rsidRPr="00D00F3D">
        <w:rPr>
          <w:rFonts w:ascii="Arial" w:hAnsi="Arial" w:cs="Arial"/>
          <w:color w:val="000000" w:themeColor="text1"/>
          <w:sz w:val="22"/>
          <w:szCs w:val="22"/>
        </w:rPr>
        <w:t>calls Hong Kong’s ‘‘colonial cultural imaginary’’ in which ‘subjects constantly identify themselves with the knowledge and structures of neo-colonial domination’.</w:t>
      </w:r>
      <w:r w:rsidRPr="00D00F3D">
        <w:rPr>
          <w:rStyle w:val="FootnoteReference"/>
          <w:rFonts w:ascii="Arial" w:hAnsi="Arial" w:cs="Arial"/>
          <w:color w:val="000000" w:themeColor="text1"/>
          <w:sz w:val="22"/>
          <w:szCs w:val="22"/>
        </w:rPr>
        <w:footnoteReference w:id="342"/>
      </w:r>
      <w:r w:rsidRPr="00D00F3D">
        <w:rPr>
          <w:rFonts w:ascii="Arial"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Across my interviews, pre-1997 Hong Kong </w:t>
      </w:r>
      <w:r w:rsidR="00213A11" w:rsidRPr="00D00F3D">
        <w:rPr>
          <w:rFonts w:ascii="Arial" w:eastAsia="Times New Roman" w:hAnsi="Arial" w:cs="Arial"/>
          <w:color w:val="000000" w:themeColor="text1"/>
          <w:sz w:val="22"/>
          <w:szCs w:val="22"/>
        </w:rPr>
        <w:t>i</w:t>
      </w:r>
      <w:r w:rsidRPr="00D00F3D">
        <w:rPr>
          <w:rFonts w:ascii="Arial" w:eastAsia="Times New Roman" w:hAnsi="Arial" w:cs="Arial"/>
          <w:color w:val="000000" w:themeColor="text1"/>
          <w:sz w:val="22"/>
          <w:szCs w:val="22"/>
        </w:rPr>
        <w:t xml:space="preserve">s construed almost homogeneously as better than </w:t>
      </w:r>
      <w:r w:rsidR="00430FEC" w:rsidRPr="00D00F3D">
        <w:rPr>
          <w:rFonts w:ascii="Arial" w:eastAsia="Times New Roman" w:hAnsi="Arial" w:cs="Arial"/>
          <w:color w:val="000000" w:themeColor="text1"/>
          <w:sz w:val="22"/>
          <w:szCs w:val="22"/>
        </w:rPr>
        <w:t>the present</w:t>
      </w:r>
      <w:r w:rsidRPr="00D00F3D">
        <w:rPr>
          <w:rFonts w:ascii="Arial" w:eastAsia="Times New Roman" w:hAnsi="Arial" w:cs="Arial"/>
          <w:color w:val="000000" w:themeColor="text1"/>
          <w:sz w:val="22"/>
          <w:szCs w:val="22"/>
        </w:rPr>
        <w:t>. Despite being too young to remember British governance, Hong Kong citizen, Annie, insist</w:t>
      </w:r>
      <w:r w:rsidR="0081711C" w:rsidRPr="00D00F3D">
        <w:rPr>
          <w:rFonts w:ascii="Arial" w:eastAsia="Times New Roman" w:hAnsi="Arial" w:cs="Arial"/>
          <w:color w:val="000000" w:themeColor="text1"/>
          <w:sz w:val="22"/>
          <w:szCs w:val="22"/>
        </w:rPr>
        <w:t>s</w:t>
      </w:r>
      <w:r w:rsidRPr="00D00F3D">
        <w:rPr>
          <w:rFonts w:ascii="Arial" w:eastAsia="Times New Roman" w:hAnsi="Arial" w:cs="Arial"/>
          <w:color w:val="000000" w:themeColor="text1"/>
          <w:sz w:val="22"/>
          <w:szCs w:val="22"/>
        </w:rPr>
        <w:t xml:space="preserve"> that</w:t>
      </w:r>
      <w:r w:rsidR="007137F1"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[b]efore 1997 is still under England is better. </w:t>
      </w:r>
      <w:proofErr w:type="gramStart"/>
      <w:r w:rsidRPr="00D00F3D">
        <w:rPr>
          <w:rFonts w:ascii="Arial" w:eastAsia="Times New Roman" w:hAnsi="Arial" w:cs="Arial"/>
          <w:color w:val="000000" w:themeColor="text1"/>
          <w:sz w:val="22"/>
          <w:szCs w:val="22"/>
        </w:rPr>
        <w:t>More happy</w:t>
      </w:r>
      <w:proofErr w:type="gramEnd"/>
      <w:r w:rsidRPr="00D00F3D">
        <w:rPr>
          <w:rFonts w:ascii="Arial" w:eastAsia="Times New Roman" w:hAnsi="Arial" w:cs="Arial"/>
          <w:color w:val="000000" w:themeColor="text1"/>
          <w:sz w:val="22"/>
          <w:szCs w:val="22"/>
        </w:rPr>
        <w:t xml:space="preserve"> </w:t>
      </w:r>
      <w:r w:rsidR="00942A37"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[My parents] can earn more money [</w:t>
      </w:r>
      <w:r w:rsidR="00942A37" w:rsidRPr="00D00F3D">
        <w:rPr>
          <w:rFonts w:ascii="Arial" w:eastAsia="Times New Roman" w:hAnsi="Arial" w:cs="Arial"/>
          <w:color w:val="000000" w:themeColor="text1"/>
          <w:sz w:val="22"/>
          <w:szCs w:val="22"/>
        </w:rPr>
        <w:t xml:space="preserve">but] </w:t>
      </w:r>
      <w:r w:rsidRPr="00D00F3D">
        <w:rPr>
          <w:rFonts w:ascii="Arial" w:eastAsia="Times New Roman" w:hAnsi="Arial" w:cs="Arial"/>
          <w:color w:val="000000" w:themeColor="text1"/>
          <w:sz w:val="22"/>
          <w:szCs w:val="22"/>
        </w:rPr>
        <w:t>now Hong Kong many people under the money questions</w:t>
      </w:r>
      <w:r w:rsidR="007137F1"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w:t>
      </w:r>
      <w:r w:rsidRPr="00D00F3D">
        <w:rPr>
          <w:rStyle w:val="FootnoteReference"/>
          <w:rFonts w:ascii="Arial" w:eastAsia="Times New Roman" w:hAnsi="Arial" w:cs="Arial"/>
          <w:color w:val="000000" w:themeColor="text1"/>
          <w:sz w:val="22"/>
          <w:szCs w:val="22"/>
        </w:rPr>
        <w:footnoteReference w:id="343"/>
      </w:r>
      <w:r w:rsidR="00942A37"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In addition to better economic prosperity, other participants </w:t>
      </w:r>
      <w:r w:rsidR="0081711C" w:rsidRPr="00D00F3D">
        <w:rPr>
          <w:rFonts w:ascii="Arial" w:eastAsia="Times New Roman" w:hAnsi="Arial" w:cs="Arial"/>
          <w:color w:val="000000" w:themeColor="text1"/>
          <w:sz w:val="22"/>
          <w:szCs w:val="22"/>
        </w:rPr>
        <w:t>discuss</w:t>
      </w:r>
      <w:r w:rsidRPr="00D00F3D">
        <w:rPr>
          <w:rFonts w:ascii="Arial" w:eastAsia="Times New Roman" w:hAnsi="Arial" w:cs="Arial"/>
          <w:color w:val="000000" w:themeColor="text1"/>
          <w:sz w:val="22"/>
          <w:szCs w:val="22"/>
        </w:rPr>
        <w:t xml:space="preserve"> </w:t>
      </w:r>
      <w:r w:rsidR="0081711C" w:rsidRPr="00D00F3D">
        <w:rPr>
          <w:rFonts w:ascii="Arial" w:eastAsia="Times New Roman" w:hAnsi="Arial" w:cs="Arial"/>
          <w:color w:val="000000" w:themeColor="text1"/>
          <w:sz w:val="22"/>
          <w:szCs w:val="22"/>
        </w:rPr>
        <w:t xml:space="preserve">greater </w:t>
      </w:r>
      <w:r w:rsidRPr="00D00F3D">
        <w:rPr>
          <w:rFonts w:ascii="Arial" w:eastAsia="Times New Roman" w:hAnsi="Arial" w:cs="Arial"/>
          <w:color w:val="000000" w:themeColor="text1"/>
          <w:sz w:val="22"/>
          <w:szCs w:val="22"/>
        </w:rPr>
        <w:t>social mobility, community spirit, and political fairness</w:t>
      </w:r>
      <w:r w:rsidR="0081711C" w:rsidRPr="00D00F3D">
        <w:rPr>
          <w:rFonts w:ascii="Arial" w:eastAsia="Times New Roman" w:hAnsi="Arial" w:cs="Arial"/>
          <w:color w:val="000000" w:themeColor="text1"/>
          <w:sz w:val="22"/>
          <w:szCs w:val="22"/>
        </w:rPr>
        <w:t xml:space="preserve"> in </w:t>
      </w:r>
      <w:r w:rsidR="0081711C" w:rsidRPr="00D00F3D">
        <w:rPr>
          <w:rFonts w:ascii="Arial" w:eastAsia="Times New Roman" w:hAnsi="Arial" w:cs="Arial"/>
          <w:color w:val="000000" w:themeColor="text1"/>
          <w:sz w:val="22"/>
          <w:szCs w:val="22"/>
        </w:rPr>
        <w:lastRenderedPageBreak/>
        <w:t>the past</w:t>
      </w:r>
      <w:r w:rsidRPr="00D00F3D">
        <w:rPr>
          <w:rFonts w:ascii="Arial" w:eastAsia="Times New Roman" w:hAnsi="Arial" w:cs="Arial"/>
          <w:color w:val="000000" w:themeColor="text1"/>
          <w:sz w:val="22"/>
          <w:szCs w:val="22"/>
        </w:rPr>
        <w:t xml:space="preserve">. While these ideations may reflect </w:t>
      </w:r>
      <w:r w:rsidR="0022140E" w:rsidRPr="00D00F3D">
        <w:rPr>
          <w:rFonts w:ascii="Arial" w:eastAsia="Times New Roman" w:hAnsi="Arial" w:cs="Arial"/>
          <w:color w:val="000000" w:themeColor="text1"/>
          <w:sz w:val="22"/>
          <w:szCs w:val="22"/>
        </w:rPr>
        <w:t>simple</w:t>
      </w:r>
      <w:r w:rsidRPr="00D00F3D">
        <w:rPr>
          <w:rFonts w:ascii="Arial" w:eastAsia="Times New Roman" w:hAnsi="Arial" w:cs="Arial"/>
          <w:color w:val="000000" w:themeColor="text1"/>
          <w:sz w:val="22"/>
          <w:szCs w:val="22"/>
        </w:rPr>
        <w:t xml:space="preserve"> nostalgia, this nostalgia </w:t>
      </w:r>
      <w:r w:rsidR="0081711C" w:rsidRPr="00D00F3D">
        <w:rPr>
          <w:rFonts w:ascii="Arial" w:eastAsia="Times New Roman" w:hAnsi="Arial" w:cs="Arial"/>
          <w:color w:val="000000" w:themeColor="text1"/>
          <w:sz w:val="22"/>
          <w:szCs w:val="22"/>
        </w:rPr>
        <w:t>is paired with statements of</w:t>
      </w:r>
      <w:r w:rsidRPr="00D00F3D">
        <w:rPr>
          <w:rFonts w:ascii="Arial" w:eastAsia="Times New Roman" w:hAnsi="Arial" w:cs="Arial"/>
          <w:color w:val="000000" w:themeColor="text1"/>
          <w:sz w:val="22"/>
          <w:szCs w:val="22"/>
        </w:rPr>
        <w:t xml:space="preserve"> dissatisfaction with the present</w:t>
      </w:r>
      <w:r w:rsidR="0081711C" w:rsidRPr="00D00F3D">
        <w:rPr>
          <w:rFonts w:ascii="Arial" w:eastAsia="Times New Roman" w:hAnsi="Arial" w:cs="Arial"/>
          <w:color w:val="000000" w:themeColor="text1"/>
          <w:sz w:val="22"/>
          <w:szCs w:val="22"/>
        </w:rPr>
        <w:t xml:space="preserve"> political landscape</w:t>
      </w:r>
      <w:r w:rsidRPr="00D00F3D">
        <w:rPr>
          <w:rFonts w:ascii="Arial" w:eastAsia="Times New Roman" w:hAnsi="Arial" w:cs="Arial"/>
          <w:color w:val="000000" w:themeColor="text1"/>
          <w:sz w:val="22"/>
          <w:szCs w:val="22"/>
        </w:rPr>
        <w:t>. Participants linked this perceived better standard of living to rhetoric about a benevolent colonial government, ‘more focussed on the living of the people’.</w:t>
      </w:r>
      <w:r w:rsidRPr="00D00F3D">
        <w:rPr>
          <w:rStyle w:val="FootnoteReference"/>
          <w:rFonts w:ascii="Arial" w:eastAsia="Times New Roman" w:hAnsi="Arial" w:cs="Arial"/>
          <w:color w:val="000000" w:themeColor="text1"/>
          <w:sz w:val="22"/>
          <w:szCs w:val="22"/>
        </w:rPr>
        <w:footnoteReference w:id="344"/>
      </w:r>
      <w:r w:rsidRPr="00D00F3D">
        <w:rPr>
          <w:rFonts w:ascii="Arial" w:eastAsia="Times New Roman" w:hAnsi="Arial" w:cs="Arial"/>
          <w:color w:val="000000" w:themeColor="text1"/>
          <w:sz w:val="22"/>
          <w:szCs w:val="22"/>
        </w:rPr>
        <w:t xml:space="preserve"> </w:t>
      </w:r>
    </w:p>
    <w:p w14:paraId="311BD2D0" w14:textId="77777777" w:rsidR="00430FEC" w:rsidRPr="00D00F3D" w:rsidRDefault="00430FEC" w:rsidP="00D00F3D">
      <w:pPr>
        <w:spacing w:line="360" w:lineRule="auto"/>
        <w:ind w:firstLine="720"/>
        <w:rPr>
          <w:rFonts w:ascii="Arial" w:eastAsia="Times New Roman" w:hAnsi="Arial" w:cs="Arial"/>
          <w:color w:val="000000" w:themeColor="text1"/>
          <w:sz w:val="22"/>
          <w:szCs w:val="22"/>
        </w:rPr>
      </w:pPr>
    </w:p>
    <w:p w14:paraId="752C0F29" w14:textId="1F9BA529" w:rsidR="00F72F36" w:rsidRPr="00D00F3D" w:rsidRDefault="00F72F36"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This idealisation of Hong Kong under British rule embodies Kim and Schwartz’s idea that ‘different elements of the past become more or less relevant as [present] circumstances change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including political, economic and ideological predicaments’.</w:t>
      </w:r>
      <w:r w:rsidRPr="00D00F3D">
        <w:rPr>
          <w:rStyle w:val="FootnoteReference"/>
          <w:rFonts w:ascii="Arial" w:eastAsia="Times New Roman" w:hAnsi="Arial" w:cs="Arial"/>
          <w:color w:val="000000" w:themeColor="text1"/>
          <w:sz w:val="22"/>
          <w:szCs w:val="22"/>
        </w:rPr>
        <w:footnoteReference w:id="345"/>
      </w:r>
      <w:r w:rsidRPr="00D00F3D">
        <w:rPr>
          <w:rFonts w:ascii="Arial" w:eastAsia="Times New Roman" w:hAnsi="Arial" w:cs="Arial"/>
          <w:color w:val="000000" w:themeColor="text1"/>
          <w:sz w:val="22"/>
          <w:szCs w:val="22"/>
        </w:rPr>
        <w:t xml:space="preserve"> Present perceptions of threat from the mainland, magnify the idealisation of a British past, which in turn fuels the demoni</w:t>
      </w:r>
      <w:r w:rsidR="00E5074E" w:rsidRPr="00D00F3D">
        <w:rPr>
          <w:rFonts w:ascii="Arial" w:eastAsia="Times New Roman" w:hAnsi="Arial" w:cs="Arial"/>
          <w:color w:val="000000" w:themeColor="text1"/>
          <w:sz w:val="22"/>
          <w:szCs w:val="22"/>
        </w:rPr>
        <w:t>s</w:t>
      </w:r>
      <w:r w:rsidRPr="00D00F3D">
        <w:rPr>
          <w:rFonts w:ascii="Arial" w:eastAsia="Times New Roman" w:hAnsi="Arial" w:cs="Arial"/>
          <w:color w:val="000000" w:themeColor="text1"/>
          <w:sz w:val="22"/>
          <w:szCs w:val="22"/>
        </w:rPr>
        <w:t>ation of Chin</w:t>
      </w:r>
      <w:r w:rsidR="0081711C" w:rsidRPr="00D00F3D">
        <w:rPr>
          <w:rFonts w:ascii="Arial" w:eastAsia="Times New Roman" w:hAnsi="Arial" w:cs="Arial"/>
          <w:color w:val="000000" w:themeColor="text1"/>
          <w:sz w:val="22"/>
          <w:szCs w:val="22"/>
        </w:rPr>
        <w:t>ese politics</w:t>
      </w:r>
      <w:r w:rsidRPr="00D00F3D">
        <w:rPr>
          <w:rFonts w:ascii="Arial" w:eastAsia="Times New Roman" w:hAnsi="Arial" w:cs="Arial"/>
          <w:color w:val="000000" w:themeColor="text1"/>
          <w:sz w:val="22"/>
          <w:szCs w:val="22"/>
        </w:rPr>
        <w:t xml:space="preserve"> in the present. In</w:t>
      </w:r>
      <w:r w:rsidR="008F34D0" w:rsidRPr="00D00F3D">
        <w:rPr>
          <w:rFonts w:ascii="Arial" w:eastAsia="Times New Roman" w:hAnsi="Arial" w:cs="Arial"/>
          <w:color w:val="000000" w:themeColor="text1"/>
          <w:sz w:val="22"/>
          <w:szCs w:val="22"/>
        </w:rPr>
        <w:t xml:space="preserve"> an </w:t>
      </w:r>
      <w:r w:rsidRPr="00D00F3D">
        <w:rPr>
          <w:rFonts w:ascii="Arial" w:eastAsia="Times New Roman" w:hAnsi="Arial" w:cs="Arial"/>
          <w:color w:val="000000" w:themeColor="text1"/>
          <w:sz w:val="22"/>
          <w:szCs w:val="22"/>
        </w:rPr>
        <w:t>interview</w:t>
      </w:r>
      <w:r w:rsidR="008F34D0" w:rsidRPr="00D00F3D">
        <w:rPr>
          <w:rFonts w:ascii="Arial" w:eastAsia="Times New Roman" w:hAnsi="Arial" w:cs="Arial"/>
          <w:color w:val="000000" w:themeColor="text1"/>
          <w:sz w:val="22"/>
          <w:szCs w:val="22"/>
        </w:rPr>
        <w:t xml:space="preserve"> following the 2014 Occupy protests</w:t>
      </w:r>
      <w:r w:rsidRPr="00D00F3D">
        <w:rPr>
          <w:rFonts w:ascii="Arial" w:eastAsia="Times New Roman" w:hAnsi="Arial" w:cs="Arial"/>
          <w:color w:val="000000" w:themeColor="text1"/>
          <w:sz w:val="22"/>
          <w:szCs w:val="22"/>
        </w:rPr>
        <w:t>, Benny Mok exemplifies this polarised rhetoric</w:t>
      </w:r>
      <w:r w:rsidR="0022140E"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w:t>
      </w:r>
      <w:r w:rsidR="0022140E" w:rsidRPr="00D00F3D">
        <w:rPr>
          <w:rFonts w:ascii="Arial" w:eastAsia="Times New Roman" w:hAnsi="Arial" w:cs="Arial"/>
          <w:color w:val="000000" w:themeColor="text1"/>
          <w:sz w:val="22"/>
          <w:szCs w:val="22"/>
        </w:rPr>
        <w:t>D</w:t>
      </w:r>
      <w:r w:rsidRPr="00D00F3D">
        <w:rPr>
          <w:rFonts w:ascii="Arial" w:eastAsia="Times New Roman" w:hAnsi="Arial" w:cs="Arial"/>
          <w:color w:val="000000" w:themeColor="text1"/>
          <w:sz w:val="22"/>
          <w:szCs w:val="22"/>
        </w:rPr>
        <w:t xml:space="preserve">iscussing </w:t>
      </w:r>
      <w:r w:rsidR="0022140E" w:rsidRPr="00D00F3D">
        <w:rPr>
          <w:rFonts w:ascii="Arial" w:eastAsia="Times New Roman" w:hAnsi="Arial" w:cs="Arial"/>
          <w:color w:val="000000" w:themeColor="text1"/>
          <w:sz w:val="22"/>
          <w:szCs w:val="22"/>
        </w:rPr>
        <w:t>his opposition to</w:t>
      </w:r>
      <w:r w:rsidRPr="00D00F3D">
        <w:rPr>
          <w:rFonts w:ascii="Arial" w:eastAsia="Times New Roman" w:hAnsi="Arial" w:cs="Arial"/>
          <w:color w:val="000000" w:themeColor="text1"/>
          <w:sz w:val="22"/>
          <w:szCs w:val="22"/>
        </w:rPr>
        <w:t xml:space="preserve"> the 2014 proposed reforms to Hong Kong’s electoral system</w:t>
      </w:r>
      <w:r w:rsidR="0022140E" w:rsidRPr="00D00F3D">
        <w:rPr>
          <w:rFonts w:ascii="Arial" w:eastAsia="Times New Roman" w:hAnsi="Arial" w:cs="Arial"/>
          <w:color w:val="000000" w:themeColor="text1"/>
          <w:sz w:val="22"/>
          <w:szCs w:val="22"/>
        </w:rPr>
        <w:t>, h</w:t>
      </w:r>
      <w:r w:rsidRPr="00D00F3D">
        <w:rPr>
          <w:rFonts w:ascii="Arial" w:eastAsia="Times New Roman" w:hAnsi="Arial" w:cs="Arial"/>
          <w:color w:val="000000" w:themeColor="text1"/>
          <w:sz w:val="22"/>
          <w:szCs w:val="22"/>
        </w:rPr>
        <w:t>e explains, ‘[a]lthough we were a colony, there were elections in the UK, it is a democratic country, it wouldn’t be too irresponsible towards its colonies, their citizens would take action’.</w:t>
      </w:r>
      <w:r w:rsidRPr="00D00F3D">
        <w:rPr>
          <w:rStyle w:val="FootnoteReference"/>
          <w:rFonts w:ascii="Arial" w:eastAsia="Times New Roman" w:hAnsi="Arial" w:cs="Arial"/>
          <w:color w:val="000000" w:themeColor="text1"/>
          <w:sz w:val="22"/>
          <w:szCs w:val="22"/>
        </w:rPr>
        <w:footnoteReference w:id="346"/>
      </w:r>
      <w:r w:rsidRPr="00D00F3D">
        <w:rPr>
          <w:rFonts w:ascii="Arial" w:eastAsia="Times New Roman" w:hAnsi="Arial" w:cs="Arial"/>
          <w:color w:val="000000" w:themeColor="text1"/>
          <w:sz w:val="22"/>
          <w:szCs w:val="22"/>
        </w:rPr>
        <w:t xml:space="preserve"> Mok’s </w:t>
      </w:r>
      <w:r w:rsidR="008F34D0" w:rsidRPr="00D00F3D">
        <w:rPr>
          <w:rFonts w:ascii="Arial" w:eastAsia="Times New Roman" w:hAnsi="Arial" w:cs="Arial"/>
          <w:color w:val="000000" w:themeColor="text1"/>
          <w:sz w:val="22"/>
          <w:szCs w:val="22"/>
        </w:rPr>
        <w:t xml:space="preserve">description of a Hong Kong ‘memory’ </w:t>
      </w:r>
      <w:r w:rsidRPr="00D00F3D">
        <w:rPr>
          <w:rFonts w:ascii="Arial" w:eastAsia="Times New Roman" w:hAnsi="Arial" w:cs="Arial"/>
          <w:color w:val="000000" w:themeColor="text1"/>
          <w:sz w:val="22"/>
          <w:szCs w:val="22"/>
        </w:rPr>
        <w:t xml:space="preserve">embodies Kim and Schwartz’s </w:t>
      </w:r>
      <w:r w:rsidR="008F34D0" w:rsidRPr="00D00F3D">
        <w:rPr>
          <w:rFonts w:ascii="Arial" w:eastAsia="Times New Roman" w:hAnsi="Arial" w:cs="Arial"/>
          <w:color w:val="000000" w:themeColor="text1"/>
          <w:sz w:val="22"/>
          <w:szCs w:val="22"/>
        </w:rPr>
        <w:t>idea that</w:t>
      </w:r>
      <w:r w:rsidRPr="00D00F3D">
        <w:rPr>
          <w:rFonts w:ascii="Arial" w:eastAsia="Times New Roman" w:hAnsi="Arial" w:cs="Arial"/>
          <w:color w:val="000000" w:themeColor="text1"/>
          <w:sz w:val="22"/>
          <w:szCs w:val="22"/>
        </w:rPr>
        <w:t xml:space="preserve"> ‘collective memory’ </w:t>
      </w:r>
      <w:r w:rsidR="008F34D0" w:rsidRPr="00D00F3D">
        <w:rPr>
          <w:rFonts w:ascii="Arial" w:eastAsia="Times New Roman" w:hAnsi="Arial" w:cs="Arial"/>
          <w:color w:val="000000" w:themeColor="text1"/>
          <w:sz w:val="22"/>
          <w:szCs w:val="22"/>
        </w:rPr>
        <w:t>is</w:t>
      </w:r>
      <w:r w:rsidRPr="00D00F3D">
        <w:rPr>
          <w:rFonts w:ascii="Arial" w:eastAsia="Times New Roman" w:hAnsi="Arial" w:cs="Arial"/>
          <w:color w:val="000000" w:themeColor="text1"/>
          <w:sz w:val="22"/>
          <w:szCs w:val="22"/>
        </w:rPr>
        <w:t xml:space="preserve"> ‘animated by cultural values that supply standards and frames of reference for the present’.</w:t>
      </w:r>
      <w:r w:rsidRPr="00D00F3D">
        <w:rPr>
          <w:rStyle w:val="FootnoteReference"/>
          <w:rFonts w:ascii="Arial" w:eastAsia="Times New Roman" w:hAnsi="Arial" w:cs="Arial"/>
          <w:color w:val="000000" w:themeColor="text1"/>
          <w:sz w:val="22"/>
          <w:szCs w:val="22"/>
        </w:rPr>
        <w:footnoteReference w:id="347"/>
      </w:r>
      <w:r w:rsidRPr="00D00F3D">
        <w:rPr>
          <w:rFonts w:ascii="Arial" w:eastAsia="Times New Roman" w:hAnsi="Arial" w:cs="Arial"/>
          <w:color w:val="000000" w:themeColor="text1"/>
          <w:sz w:val="22"/>
          <w:szCs w:val="22"/>
        </w:rPr>
        <w:t xml:space="preserve"> The favourable perception of colonialism embodies Boaventura de Souza Santos’s model of ‘‘abyssal thinking’’, a binary system where one side of the line ‘is associated with the paradigm of regulation/emancipation and the ‘the other side’ with appropriation and violence’.</w:t>
      </w:r>
      <w:r w:rsidRPr="00D00F3D">
        <w:rPr>
          <w:rStyle w:val="FootnoteReference"/>
          <w:rFonts w:ascii="Arial" w:eastAsia="Times New Roman" w:hAnsi="Arial" w:cs="Arial"/>
          <w:color w:val="000000" w:themeColor="text1"/>
          <w:sz w:val="22"/>
          <w:szCs w:val="22"/>
        </w:rPr>
        <w:footnoteReference w:id="348"/>
      </w:r>
      <w:r w:rsidRPr="00D00F3D">
        <w:rPr>
          <w:rFonts w:ascii="Arial" w:eastAsia="Times New Roman" w:hAnsi="Arial" w:cs="Arial"/>
          <w:color w:val="000000" w:themeColor="text1"/>
          <w:sz w:val="22"/>
          <w:szCs w:val="22"/>
        </w:rPr>
        <w:t xml:space="preserve"> This binary mentality is evident in a slogan that Ben Hedges identifies when discussing anti-Chinese sentiment at the 15</w:t>
      </w:r>
      <w:r w:rsidRPr="00D00F3D">
        <w:rPr>
          <w:rFonts w:ascii="Arial" w:eastAsia="Times New Roman" w:hAnsi="Arial" w:cs="Arial"/>
          <w:color w:val="000000" w:themeColor="text1"/>
          <w:sz w:val="22"/>
          <w:szCs w:val="22"/>
          <w:vertAlign w:val="superscript"/>
        </w:rPr>
        <w:t>th</w:t>
      </w:r>
      <w:r w:rsidRPr="00D00F3D">
        <w:rPr>
          <w:rFonts w:ascii="Arial" w:eastAsia="Times New Roman" w:hAnsi="Arial" w:cs="Arial"/>
          <w:color w:val="000000" w:themeColor="text1"/>
          <w:sz w:val="22"/>
          <w:szCs w:val="22"/>
        </w:rPr>
        <w:t xml:space="preserve"> anniversary of the handover: “The Queen made us Pearl of the Orient. The Party ruined it”.</w:t>
      </w:r>
      <w:r w:rsidRPr="00D00F3D">
        <w:rPr>
          <w:rStyle w:val="FootnoteReference"/>
          <w:rFonts w:ascii="Arial" w:eastAsia="Times New Roman" w:hAnsi="Arial" w:cs="Arial"/>
          <w:color w:val="000000" w:themeColor="text1"/>
          <w:sz w:val="22"/>
          <w:szCs w:val="22"/>
        </w:rPr>
        <w:footnoteReference w:id="349"/>
      </w:r>
      <w:r w:rsidRPr="00D00F3D">
        <w:rPr>
          <w:rFonts w:ascii="Arial" w:eastAsia="Times New Roman" w:hAnsi="Arial" w:cs="Arial"/>
          <w:color w:val="000000" w:themeColor="text1"/>
          <w:sz w:val="22"/>
          <w:szCs w:val="22"/>
        </w:rPr>
        <w:t xml:space="preserve"> Here, the synecdoches of ‘Queen’ and ‘party’ are used to signify the oppositional models of British and Chinese governance</w:t>
      </w:r>
      <w:r w:rsidR="00E95EEA" w:rsidRPr="00D00F3D">
        <w:rPr>
          <w:rFonts w:ascii="Arial" w:eastAsia="Times New Roman" w:hAnsi="Arial" w:cs="Arial"/>
          <w:color w:val="000000" w:themeColor="text1"/>
          <w:sz w:val="22"/>
          <w:szCs w:val="22"/>
        </w:rPr>
        <w:t>, demonstrating the reductive nature of these ideations in relation to which a Hong Kong is positioned.</w:t>
      </w:r>
      <w:r w:rsidRPr="00D00F3D">
        <w:rPr>
          <w:rFonts w:ascii="Arial" w:eastAsia="Times New Roman" w:hAnsi="Arial" w:cs="Arial"/>
          <w:color w:val="000000" w:themeColor="text1"/>
          <w:sz w:val="22"/>
          <w:szCs w:val="22"/>
        </w:rPr>
        <w:t xml:space="preserve"> </w:t>
      </w:r>
      <w:bookmarkEnd w:id="56"/>
    </w:p>
    <w:p w14:paraId="3F89A40C" w14:textId="77777777" w:rsidR="001F77B5" w:rsidRPr="00D00F3D" w:rsidRDefault="001F77B5" w:rsidP="00D00F3D">
      <w:pPr>
        <w:spacing w:line="360" w:lineRule="auto"/>
        <w:rPr>
          <w:rFonts w:ascii="Arial" w:eastAsia="Times New Roman" w:hAnsi="Arial" w:cs="Arial"/>
          <w:color w:val="000000" w:themeColor="text1"/>
          <w:sz w:val="22"/>
          <w:szCs w:val="22"/>
        </w:rPr>
      </w:pPr>
    </w:p>
    <w:p w14:paraId="5547C854" w14:textId="7CADC656" w:rsidR="0081711C" w:rsidRPr="00D00F3D" w:rsidRDefault="00F72F36"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Mok’s statement </w:t>
      </w:r>
      <w:r w:rsidR="0022140E" w:rsidRPr="00D00F3D">
        <w:rPr>
          <w:rFonts w:ascii="Arial" w:eastAsia="Times New Roman" w:hAnsi="Arial" w:cs="Arial"/>
          <w:color w:val="000000" w:themeColor="text1"/>
          <w:sz w:val="22"/>
          <w:szCs w:val="22"/>
        </w:rPr>
        <w:t>aligns democratic values with British governance and suggests that these values are truer to Hong Kong’s identity tha</w:t>
      </w:r>
      <w:r w:rsidR="00C373E7" w:rsidRPr="00D00F3D">
        <w:rPr>
          <w:rFonts w:ascii="Arial" w:eastAsia="Times New Roman" w:hAnsi="Arial" w:cs="Arial"/>
          <w:color w:val="000000" w:themeColor="text1"/>
          <w:sz w:val="22"/>
          <w:szCs w:val="22"/>
        </w:rPr>
        <w:t>n</w:t>
      </w:r>
      <w:r w:rsidR="0022140E" w:rsidRPr="00D00F3D">
        <w:rPr>
          <w:rFonts w:ascii="Arial" w:eastAsia="Times New Roman" w:hAnsi="Arial" w:cs="Arial"/>
          <w:color w:val="000000" w:themeColor="text1"/>
          <w:sz w:val="22"/>
          <w:szCs w:val="22"/>
        </w:rPr>
        <w:t xml:space="preserve"> Chinese communis</w:t>
      </w:r>
      <w:r w:rsidR="00C373E7" w:rsidRPr="00D00F3D">
        <w:rPr>
          <w:rFonts w:ascii="Arial" w:eastAsia="Times New Roman" w:hAnsi="Arial" w:cs="Arial"/>
          <w:color w:val="000000" w:themeColor="text1"/>
          <w:sz w:val="22"/>
          <w:szCs w:val="22"/>
        </w:rPr>
        <w:t>m</w:t>
      </w:r>
      <w:r w:rsidR="0022140E" w:rsidRPr="00D00F3D">
        <w:rPr>
          <w:rFonts w:ascii="Arial" w:eastAsia="Times New Roman" w:hAnsi="Arial" w:cs="Arial"/>
          <w:color w:val="000000" w:themeColor="text1"/>
          <w:sz w:val="22"/>
          <w:szCs w:val="22"/>
        </w:rPr>
        <w:t>. Here</w:t>
      </w:r>
      <w:r w:rsidR="002057E9" w:rsidRPr="00D00F3D">
        <w:rPr>
          <w:rFonts w:ascii="Arial" w:eastAsia="Times New Roman" w:hAnsi="Arial" w:cs="Arial"/>
          <w:color w:val="000000" w:themeColor="text1"/>
          <w:sz w:val="22"/>
          <w:szCs w:val="22"/>
        </w:rPr>
        <w:t>,</w:t>
      </w:r>
      <w:r w:rsidR="0022140E" w:rsidRPr="00D00F3D">
        <w:rPr>
          <w:rFonts w:ascii="Arial" w:eastAsia="Times New Roman" w:hAnsi="Arial" w:cs="Arial"/>
          <w:color w:val="000000" w:themeColor="text1"/>
          <w:sz w:val="22"/>
          <w:szCs w:val="22"/>
        </w:rPr>
        <w:t xml:space="preserve"> he exemplifies a narrative method identified by Pietrzak-Franger, Pleβke and Voigts in their d</w:t>
      </w:r>
      <w:r w:rsidR="0081711C" w:rsidRPr="00D00F3D">
        <w:rPr>
          <w:rFonts w:ascii="Arial" w:eastAsia="Times New Roman" w:hAnsi="Arial" w:cs="Arial"/>
          <w:color w:val="000000" w:themeColor="text1"/>
          <w:sz w:val="22"/>
          <w:szCs w:val="22"/>
        </w:rPr>
        <w:t>iscuss</w:t>
      </w:r>
      <w:r w:rsidR="0022140E" w:rsidRPr="00D00F3D">
        <w:rPr>
          <w:rFonts w:ascii="Arial" w:eastAsia="Times New Roman" w:hAnsi="Arial" w:cs="Arial"/>
          <w:color w:val="000000" w:themeColor="text1"/>
          <w:sz w:val="22"/>
          <w:szCs w:val="22"/>
        </w:rPr>
        <w:t>ion of</w:t>
      </w:r>
      <w:r w:rsidRPr="00D00F3D">
        <w:rPr>
          <w:rFonts w:ascii="Arial" w:eastAsia="Times New Roman" w:hAnsi="Arial" w:cs="Arial"/>
          <w:color w:val="000000" w:themeColor="text1"/>
          <w:sz w:val="22"/>
          <w:szCs w:val="22"/>
        </w:rPr>
        <w:t xml:space="preserve"> </w:t>
      </w:r>
      <w:r w:rsidR="0081711C" w:rsidRPr="00D00F3D">
        <w:rPr>
          <w:rFonts w:ascii="Arial" w:eastAsia="Times New Roman" w:hAnsi="Arial" w:cs="Arial"/>
          <w:color w:val="000000" w:themeColor="text1"/>
          <w:sz w:val="22"/>
          <w:szCs w:val="22"/>
        </w:rPr>
        <w:t>the identity construction of present-day cities</w:t>
      </w:r>
      <w:r w:rsidR="0022140E" w:rsidRPr="00D00F3D">
        <w:rPr>
          <w:rFonts w:ascii="Arial" w:eastAsia="Times New Roman" w:hAnsi="Arial" w:cs="Arial"/>
          <w:color w:val="000000" w:themeColor="text1"/>
          <w:sz w:val="22"/>
          <w:szCs w:val="22"/>
        </w:rPr>
        <w:t xml:space="preserve">. </w:t>
      </w:r>
      <w:r w:rsidR="00C373E7" w:rsidRPr="00D00F3D">
        <w:rPr>
          <w:rFonts w:ascii="Arial" w:eastAsia="Times New Roman" w:hAnsi="Arial" w:cs="Arial"/>
          <w:color w:val="000000" w:themeColor="text1"/>
          <w:sz w:val="22"/>
          <w:szCs w:val="22"/>
        </w:rPr>
        <w:t>Where</w:t>
      </w:r>
      <w:r w:rsidR="00E95EEA" w:rsidRPr="00D00F3D">
        <w:rPr>
          <w:rFonts w:ascii="Arial" w:eastAsia="Times New Roman" w:hAnsi="Arial" w:cs="Arial"/>
          <w:color w:val="000000" w:themeColor="text1"/>
          <w:sz w:val="22"/>
          <w:szCs w:val="22"/>
        </w:rPr>
        <w:t xml:space="preserve"> </w:t>
      </w:r>
      <w:r w:rsidR="008F34D0" w:rsidRPr="00D00F3D">
        <w:rPr>
          <w:rFonts w:ascii="Arial" w:eastAsia="Times New Roman" w:hAnsi="Arial" w:cs="Arial"/>
          <w:color w:val="000000" w:themeColor="text1"/>
          <w:sz w:val="22"/>
          <w:szCs w:val="22"/>
        </w:rPr>
        <w:t xml:space="preserve">defining the </w:t>
      </w:r>
      <w:r w:rsidRPr="00D00F3D">
        <w:rPr>
          <w:rFonts w:ascii="Arial" w:eastAsia="Times New Roman" w:hAnsi="Arial" w:cs="Arial"/>
          <w:color w:val="000000" w:themeColor="text1"/>
          <w:sz w:val="22"/>
          <w:szCs w:val="22"/>
        </w:rPr>
        <w:t>‘‘real’</w:t>
      </w:r>
      <w:r w:rsidR="008F34D0" w:rsidRPr="00D00F3D">
        <w:rPr>
          <w:rFonts w:ascii="Arial" w:eastAsia="Times New Roman" w:hAnsi="Arial" w:cs="Arial"/>
          <w:color w:val="000000" w:themeColor="text1"/>
          <w:sz w:val="22"/>
          <w:szCs w:val="22"/>
        </w:rPr>
        <w:t xml:space="preserve">’ identity </w:t>
      </w:r>
      <w:r w:rsidR="008F34D0" w:rsidRPr="00D00F3D">
        <w:rPr>
          <w:rFonts w:ascii="Arial" w:eastAsia="Times New Roman" w:hAnsi="Arial" w:cs="Arial"/>
          <w:color w:val="000000" w:themeColor="text1"/>
          <w:sz w:val="22"/>
          <w:szCs w:val="22"/>
        </w:rPr>
        <w:lastRenderedPageBreak/>
        <w:t>of a city involves</w:t>
      </w:r>
      <w:r w:rsidRPr="00D00F3D">
        <w:rPr>
          <w:rFonts w:ascii="Arial" w:eastAsia="Times New Roman" w:hAnsi="Arial" w:cs="Arial"/>
          <w:color w:val="000000" w:themeColor="text1"/>
          <w:sz w:val="22"/>
          <w:szCs w:val="22"/>
        </w:rPr>
        <w:t xml:space="preserve"> </w:t>
      </w:r>
      <w:r w:rsidR="008F34D0"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physically or imaginatively</w:t>
      </w:r>
      <w:r w:rsidR="008F34D0" w:rsidRPr="00D00F3D">
        <w:rPr>
          <w:rFonts w:ascii="Arial" w:eastAsia="Times New Roman" w:hAnsi="Arial" w:cs="Arial"/>
          <w:color w:val="000000" w:themeColor="text1"/>
          <w:sz w:val="22"/>
          <w:szCs w:val="22"/>
        </w:rPr>
        <w:t xml:space="preserve"> … </w:t>
      </w:r>
      <w:r w:rsidRPr="00D00F3D">
        <w:rPr>
          <w:rFonts w:ascii="Arial" w:eastAsia="Times New Roman" w:hAnsi="Arial" w:cs="Arial"/>
          <w:color w:val="000000" w:themeColor="text1"/>
          <w:sz w:val="22"/>
          <w:szCs w:val="22"/>
        </w:rPr>
        <w:t xml:space="preserve">retaining, reviving or reconstructing an older version of the city that seems ‘truer' to its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character’.</w:t>
      </w:r>
      <w:r w:rsidRPr="00D00F3D">
        <w:rPr>
          <w:rStyle w:val="FootnoteReference"/>
          <w:rFonts w:ascii="Arial" w:eastAsia="Times New Roman" w:hAnsi="Arial" w:cs="Arial"/>
          <w:color w:val="000000" w:themeColor="text1"/>
          <w:sz w:val="22"/>
          <w:szCs w:val="22"/>
        </w:rPr>
        <w:footnoteReference w:id="350"/>
      </w:r>
      <w:r w:rsidRPr="00D00F3D">
        <w:rPr>
          <w:rFonts w:ascii="Arial" w:eastAsia="Times New Roman" w:hAnsi="Arial" w:cs="Arial"/>
          <w:color w:val="000000" w:themeColor="text1"/>
          <w:sz w:val="22"/>
          <w:szCs w:val="22"/>
        </w:rPr>
        <w:t xml:space="preserve"> </w:t>
      </w:r>
      <w:r w:rsidR="00C373E7" w:rsidRPr="00D00F3D">
        <w:rPr>
          <w:rFonts w:ascii="Arial" w:eastAsia="Times New Roman" w:hAnsi="Arial" w:cs="Arial"/>
          <w:color w:val="000000" w:themeColor="text1"/>
          <w:sz w:val="22"/>
          <w:szCs w:val="22"/>
        </w:rPr>
        <w:t>This construction of</w:t>
      </w:r>
      <w:r w:rsidR="00E95EEA" w:rsidRPr="00D00F3D">
        <w:rPr>
          <w:rFonts w:ascii="Arial" w:eastAsia="Times New Roman" w:hAnsi="Arial" w:cs="Arial"/>
          <w:color w:val="000000" w:themeColor="text1"/>
          <w:sz w:val="22"/>
          <w:szCs w:val="22"/>
        </w:rPr>
        <w:t xml:space="preserve"> Hong Kong </w:t>
      </w:r>
      <w:r w:rsidR="007C641F" w:rsidRPr="00D00F3D">
        <w:rPr>
          <w:rFonts w:ascii="Arial" w:eastAsia="Times New Roman" w:hAnsi="Arial" w:cs="Arial"/>
          <w:color w:val="000000" w:themeColor="text1"/>
          <w:sz w:val="22"/>
          <w:szCs w:val="22"/>
        </w:rPr>
        <w:t xml:space="preserve">as democratic and opposite to the mainland </w:t>
      </w:r>
      <w:r w:rsidR="0081711C" w:rsidRPr="00D00F3D">
        <w:rPr>
          <w:rFonts w:ascii="Arial" w:eastAsia="Times New Roman" w:hAnsi="Arial" w:cs="Arial"/>
          <w:color w:val="000000" w:themeColor="text1"/>
          <w:sz w:val="22"/>
          <w:szCs w:val="22"/>
        </w:rPr>
        <w:t>rests upon</w:t>
      </w:r>
      <w:r w:rsidR="001F77B5" w:rsidRPr="00D00F3D">
        <w:rPr>
          <w:rFonts w:ascii="Arial" w:eastAsia="Times New Roman" w:hAnsi="Arial" w:cs="Arial"/>
          <w:color w:val="000000" w:themeColor="text1"/>
          <w:sz w:val="22"/>
          <w:szCs w:val="22"/>
        </w:rPr>
        <w:t xml:space="preserve"> what Jørgensen and Phillips call ‘chains of equivalence’, where words </w:t>
      </w:r>
      <w:r w:rsidR="0081711C" w:rsidRPr="00D00F3D">
        <w:rPr>
          <w:rFonts w:ascii="Arial" w:eastAsia="Times New Roman" w:hAnsi="Arial" w:cs="Arial"/>
          <w:color w:val="000000" w:themeColor="text1"/>
          <w:sz w:val="22"/>
          <w:szCs w:val="22"/>
        </w:rPr>
        <w:t>and ideas</w:t>
      </w:r>
      <w:r w:rsidR="00C373E7" w:rsidRPr="00D00F3D">
        <w:rPr>
          <w:rFonts w:ascii="Arial" w:eastAsia="Times New Roman" w:hAnsi="Arial" w:cs="Arial"/>
          <w:color w:val="000000" w:themeColor="text1"/>
          <w:sz w:val="22"/>
          <w:szCs w:val="22"/>
        </w:rPr>
        <w:t>,</w:t>
      </w:r>
      <w:r w:rsidR="0081711C" w:rsidRPr="00D00F3D">
        <w:rPr>
          <w:rFonts w:ascii="Arial" w:eastAsia="Times New Roman" w:hAnsi="Arial" w:cs="Arial"/>
          <w:color w:val="000000" w:themeColor="text1"/>
          <w:sz w:val="22"/>
          <w:szCs w:val="22"/>
        </w:rPr>
        <w:t xml:space="preserve"> presented as synonymous</w:t>
      </w:r>
      <w:r w:rsidR="007C641F" w:rsidRPr="00D00F3D">
        <w:rPr>
          <w:rFonts w:ascii="Arial" w:eastAsia="Times New Roman" w:hAnsi="Arial" w:cs="Arial"/>
          <w:color w:val="000000" w:themeColor="text1"/>
          <w:sz w:val="22"/>
          <w:szCs w:val="22"/>
        </w:rPr>
        <w:t xml:space="preserve">, can be </w:t>
      </w:r>
      <w:r w:rsidR="00EE7287" w:rsidRPr="00D00F3D">
        <w:rPr>
          <w:rFonts w:ascii="Arial" w:eastAsia="Times New Roman" w:hAnsi="Arial" w:cs="Arial"/>
          <w:color w:val="000000" w:themeColor="text1"/>
          <w:sz w:val="22"/>
          <w:szCs w:val="22"/>
        </w:rPr>
        <w:t>used to ‘ma[p] the social space</w:t>
      </w:r>
      <w:r w:rsidR="007C641F" w:rsidRPr="00D00F3D">
        <w:rPr>
          <w:rFonts w:ascii="Arial" w:eastAsia="Times New Roman" w:hAnsi="Arial" w:cs="Arial"/>
          <w:color w:val="000000" w:themeColor="text1"/>
          <w:sz w:val="22"/>
          <w:szCs w:val="22"/>
        </w:rPr>
        <w:t xml:space="preserve"> [and]</w:t>
      </w:r>
      <w:r w:rsidR="00EE7287" w:rsidRPr="00D00F3D">
        <w:rPr>
          <w:rFonts w:ascii="Arial" w:eastAsia="Times New Roman" w:hAnsi="Arial" w:cs="Arial"/>
          <w:color w:val="000000" w:themeColor="text1"/>
          <w:sz w:val="22"/>
          <w:szCs w:val="22"/>
        </w:rPr>
        <w:t xml:space="preserve"> individual and collective identit[y]’ construction.</w:t>
      </w:r>
      <w:r w:rsidR="00EE7287" w:rsidRPr="00D00F3D">
        <w:rPr>
          <w:rStyle w:val="FootnoteReference"/>
          <w:rFonts w:ascii="Arial" w:eastAsia="Times New Roman" w:hAnsi="Arial" w:cs="Arial"/>
          <w:color w:val="000000" w:themeColor="text1"/>
          <w:sz w:val="22"/>
          <w:szCs w:val="22"/>
        </w:rPr>
        <w:footnoteReference w:id="351"/>
      </w:r>
      <w:r w:rsidR="00942A37" w:rsidRPr="00D00F3D">
        <w:rPr>
          <w:rFonts w:ascii="Arial" w:eastAsia="Times New Roman" w:hAnsi="Arial" w:cs="Arial"/>
          <w:color w:val="000000" w:themeColor="text1"/>
          <w:sz w:val="22"/>
          <w:szCs w:val="22"/>
        </w:rPr>
        <w:t xml:space="preserve"> </w:t>
      </w:r>
      <w:r w:rsidR="00EE7287" w:rsidRPr="00D00F3D">
        <w:rPr>
          <w:rFonts w:ascii="Arial" w:eastAsia="Times New Roman" w:hAnsi="Arial" w:cs="Arial"/>
          <w:color w:val="000000" w:themeColor="text1"/>
          <w:sz w:val="22"/>
          <w:szCs w:val="22"/>
        </w:rPr>
        <w:t>These equivalences are evident in</w:t>
      </w:r>
      <w:r w:rsidR="0081711C" w:rsidRPr="00D00F3D">
        <w:rPr>
          <w:rFonts w:ascii="Arial" w:eastAsia="Times New Roman" w:hAnsi="Arial" w:cs="Arial"/>
          <w:color w:val="000000" w:themeColor="text1"/>
          <w:sz w:val="22"/>
          <w:szCs w:val="22"/>
        </w:rPr>
        <w:t xml:space="preserve"> </w:t>
      </w:r>
      <w:r w:rsidR="00C373E7" w:rsidRPr="00D00F3D">
        <w:rPr>
          <w:rFonts w:ascii="Arial" w:eastAsia="Times New Roman" w:hAnsi="Arial" w:cs="Arial"/>
          <w:color w:val="000000" w:themeColor="text1"/>
          <w:sz w:val="22"/>
          <w:szCs w:val="22"/>
        </w:rPr>
        <w:t xml:space="preserve">depictions of the West and Western-ness in Anglophone </w:t>
      </w:r>
      <w:r w:rsidR="00EE7287" w:rsidRPr="00D00F3D">
        <w:rPr>
          <w:rFonts w:ascii="Arial" w:eastAsia="Times New Roman" w:hAnsi="Arial" w:cs="Arial"/>
          <w:color w:val="000000" w:themeColor="text1"/>
          <w:sz w:val="22"/>
          <w:szCs w:val="22"/>
        </w:rPr>
        <w:t>Hong Kong</w:t>
      </w:r>
      <w:r w:rsidR="00C373E7" w:rsidRPr="00D00F3D">
        <w:rPr>
          <w:rFonts w:ascii="Arial" w:eastAsia="Times New Roman" w:hAnsi="Arial" w:cs="Arial"/>
          <w:color w:val="000000" w:themeColor="text1"/>
          <w:sz w:val="22"/>
          <w:szCs w:val="22"/>
        </w:rPr>
        <w:t xml:space="preserve"> writing.</w:t>
      </w:r>
      <w:r w:rsidR="00EE7287" w:rsidRPr="00D00F3D">
        <w:rPr>
          <w:rFonts w:ascii="Arial" w:eastAsia="Times New Roman" w:hAnsi="Arial" w:cs="Arial"/>
          <w:color w:val="000000" w:themeColor="text1"/>
          <w:sz w:val="22"/>
          <w:szCs w:val="22"/>
        </w:rPr>
        <w:t xml:space="preserve"> </w:t>
      </w:r>
      <w:r w:rsidR="00D2334E" w:rsidRPr="00D00F3D">
        <w:rPr>
          <w:rFonts w:ascii="Arial" w:eastAsia="Times New Roman" w:hAnsi="Arial" w:cs="Arial"/>
          <w:color w:val="000000" w:themeColor="text1"/>
          <w:sz w:val="22"/>
          <w:szCs w:val="22"/>
        </w:rPr>
        <w:t>Anson Au</w:t>
      </w:r>
      <w:r w:rsidR="00C373E7" w:rsidRPr="00D00F3D">
        <w:rPr>
          <w:rFonts w:ascii="Arial" w:eastAsia="Times New Roman" w:hAnsi="Arial" w:cs="Arial"/>
          <w:color w:val="000000" w:themeColor="text1"/>
          <w:sz w:val="22"/>
          <w:szCs w:val="22"/>
        </w:rPr>
        <w:t xml:space="preserve"> </w:t>
      </w:r>
      <w:r w:rsidR="00D2334E" w:rsidRPr="00D00F3D">
        <w:rPr>
          <w:rFonts w:ascii="Arial" w:eastAsia="Times New Roman" w:hAnsi="Arial" w:cs="Arial"/>
          <w:color w:val="000000" w:themeColor="text1"/>
          <w:sz w:val="22"/>
          <w:szCs w:val="22"/>
        </w:rPr>
        <w:t>writes</w:t>
      </w:r>
      <w:r w:rsidR="00EE7287" w:rsidRPr="00D00F3D">
        <w:rPr>
          <w:rFonts w:ascii="Arial" w:eastAsia="Times New Roman" w:hAnsi="Arial" w:cs="Arial"/>
          <w:color w:val="000000" w:themeColor="text1"/>
          <w:sz w:val="22"/>
          <w:szCs w:val="22"/>
        </w:rPr>
        <w:t>:</w:t>
      </w:r>
    </w:p>
    <w:p w14:paraId="3DDD27A4" w14:textId="286A7A3A" w:rsidR="0081711C" w:rsidRPr="00D00F3D" w:rsidRDefault="0081711C" w:rsidP="00D00F3D">
      <w:pPr>
        <w:spacing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shd w:val="clear" w:color="auto" w:fill="FFFFFF"/>
        </w:rPr>
        <w:t xml:space="preserve">Western foreigners are lauded as superior </w:t>
      </w:r>
      <w:r w:rsidR="005618CB" w:rsidRPr="00D00F3D">
        <w:rPr>
          <w:rFonts w:ascii="Arial" w:eastAsia="Times New Roman" w:hAnsi="Arial" w:cs="Arial"/>
          <w:color w:val="000000" w:themeColor="text1"/>
          <w:sz w:val="22"/>
          <w:szCs w:val="22"/>
          <w:shd w:val="clear" w:color="auto" w:fill="FFFFFF"/>
        </w:rPr>
        <w:t>...</w:t>
      </w:r>
      <w:r w:rsidRPr="00D00F3D">
        <w:rPr>
          <w:rFonts w:ascii="Arial" w:eastAsia="Times New Roman" w:hAnsi="Arial" w:cs="Arial"/>
          <w:color w:val="000000" w:themeColor="text1"/>
          <w:sz w:val="22"/>
          <w:szCs w:val="22"/>
          <w:shd w:val="clear" w:color="auto" w:fill="FFFFFF"/>
        </w:rPr>
        <w:t xml:space="preserve"> descendants of a world praised in our homage to Hong Kong’s colonial origins – a hymn that gains strength in the contemporary calls for the United Kingdom to intervene in favour of Hong Kong independence. </w:t>
      </w:r>
      <w:r w:rsidR="005618CB" w:rsidRPr="00D00F3D">
        <w:rPr>
          <w:rFonts w:ascii="Arial" w:eastAsia="Times New Roman" w:hAnsi="Arial" w:cs="Arial"/>
          <w:color w:val="000000" w:themeColor="text1"/>
          <w:sz w:val="22"/>
          <w:szCs w:val="22"/>
          <w:shd w:val="clear" w:color="auto" w:fill="FFFFFF"/>
        </w:rPr>
        <w:t>...</w:t>
      </w:r>
      <w:r w:rsidRPr="00D00F3D">
        <w:rPr>
          <w:rFonts w:ascii="Arial" w:eastAsia="Times New Roman" w:hAnsi="Arial" w:cs="Arial"/>
          <w:color w:val="000000" w:themeColor="text1"/>
          <w:sz w:val="22"/>
          <w:szCs w:val="22"/>
          <w:shd w:val="clear" w:color="auto" w:fill="FFFFFF"/>
        </w:rPr>
        <w:t xml:space="preserve"> A white-skinned instructor or tutor gives the impression of being able to provide a better education.</w:t>
      </w:r>
      <w:r w:rsidRPr="00D00F3D">
        <w:rPr>
          <w:rStyle w:val="FootnoteReference"/>
          <w:rFonts w:ascii="Arial" w:eastAsia="Times New Roman" w:hAnsi="Arial" w:cs="Arial"/>
          <w:color w:val="000000" w:themeColor="text1"/>
          <w:sz w:val="22"/>
          <w:szCs w:val="22"/>
          <w:shd w:val="clear" w:color="auto" w:fill="FFFFFF"/>
        </w:rPr>
        <w:footnoteReference w:id="352"/>
      </w:r>
    </w:p>
    <w:p w14:paraId="728D8B78" w14:textId="13F5926A" w:rsidR="00D2334E" w:rsidRPr="00D00F3D" w:rsidRDefault="0081711C" w:rsidP="00D00F3D">
      <w:pPr>
        <w:spacing w:line="360" w:lineRule="auto"/>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The</w:t>
      </w:r>
      <w:r w:rsidR="00D2334E"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idealisation of “Westernness” or Britishness on Hong Kong identity formation is evident in the cultural insistence on correct social etiquette. In my interviews, gestures such as queuing and holding doors open are</w:t>
      </w:r>
      <w:r w:rsidR="00C67233" w:rsidRPr="00D00F3D">
        <w:rPr>
          <w:rFonts w:ascii="Arial" w:eastAsia="Times New Roman" w:hAnsi="Arial" w:cs="Arial"/>
          <w:color w:val="000000" w:themeColor="text1"/>
          <w:sz w:val="22"/>
          <w:szCs w:val="22"/>
        </w:rPr>
        <w:t xml:space="preserve"> used </w:t>
      </w:r>
      <w:r w:rsidRPr="00D00F3D">
        <w:rPr>
          <w:rFonts w:ascii="Arial" w:eastAsia="Times New Roman" w:hAnsi="Arial" w:cs="Arial"/>
          <w:color w:val="000000" w:themeColor="text1"/>
          <w:sz w:val="22"/>
          <w:szCs w:val="22"/>
        </w:rPr>
        <w:t xml:space="preserve">to characterise “Western” behaviour, </w:t>
      </w:r>
      <w:r w:rsidR="00C67233" w:rsidRPr="00D00F3D">
        <w:rPr>
          <w:rFonts w:ascii="Arial" w:eastAsia="Times New Roman" w:hAnsi="Arial" w:cs="Arial"/>
          <w:color w:val="000000" w:themeColor="text1"/>
          <w:sz w:val="22"/>
          <w:szCs w:val="22"/>
        </w:rPr>
        <w:t>and also</w:t>
      </w:r>
      <w:r w:rsidRPr="00D00F3D">
        <w:rPr>
          <w:rFonts w:ascii="Arial" w:eastAsia="Times New Roman" w:hAnsi="Arial" w:cs="Arial"/>
          <w:color w:val="000000" w:themeColor="text1"/>
          <w:sz w:val="22"/>
          <w:szCs w:val="22"/>
        </w:rPr>
        <w:t xml:space="preserve"> </w:t>
      </w:r>
      <w:r w:rsidR="00C67233" w:rsidRPr="00D00F3D">
        <w:rPr>
          <w:rFonts w:ascii="Arial" w:eastAsia="Times New Roman" w:hAnsi="Arial" w:cs="Arial"/>
          <w:color w:val="000000" w:themeColor="text1"/>
          <w:sz w:val="22"/>
          <w:szCs w:val="22"/>
        </w:rPr>
        <w:t xml:space="preserve"> as a behavioural signifier </w:t>
      </w:r>
      <w:r w:rsidR="005346A0">
        <w:rPr>
          <w:rFonts w:ascii="Arial" w:eastAsia="Times New Roman" w:hAnsi="Arial" w:cs="Arial"/>
          <w:color w:val="000000" w:themeColor="text1"/>
          <w:sz w:val="22"/>
          <w:szCs w:val="22"/>
        </w:rPr>
        <w:t>of</w:t>
      </w:r>
      <w:r w:rsidR="00C67233" w:rsidRPr="00D00F3D">
        <w:rPr>
          <w:rFonts w:ascii="Arial" w:eastAsia="Times New Roman" w:hAnsi="Arial" w:cs="Arial"/>
          <w:color w:val="000000" w:themeColor="text1"/>
          <w:sz w:val="22"/>
          <w:szCs w:val="22"/>
        </w:rPr>
        <w:t xml:space="preserve"> difference </w:t>
      </w:r>
      <w:r w:rsidRPr="00D00F3D">
        <w:rPr>
          <w:rFonts w:ascii="Arial" w:eastAsia="Times New Roman" w:hAnsi="Arial" w:cs="Arial"/>
          <w:color w:val="000000" w:themeColor="text1"/>
          <w:sz w:val="22"/>
          <w:szCs w:val="22"/>
        </w:rPr>
        <w:t xml:space="preserve">Hong Kong and mainland culture. </w:t>
      </w:r>
      <w:r w:rsidR="00EE7287" w:rsidRPr="00D00F3D">
        <w:rPr>
          <w:rFonts w:ascii="Arial" w:eastAsia="Times New Roman" w:hAnsi="Arial" w:cs="Arial"/>
          <w:color w:val="000000" w:themeColor="text1"/>
          <w:sz w:val="22"/>
          <w:szCs w:val="22"/>
        </w:rPr>
        <w:t>As i</w:t>
      </w:r>
      <w:r w:rsidRPr="00D00F3D">
        <w:rPr>
          <w:rFonts w:ascii="Arial" w:eastAsia="Times New Roman" w:hAnsi="Arial" w:cs="Arial"/>
          <w:color w:val="000000" w:themeColor="text1"/>
          <w:sz w:val="22"/>
          <w:szCs w:val="22"/>
        </w:rPr>
        <w:t>nterview participant Clair explains, ‘[Westerners]</w:t>
      </w:r>
      <w:r w:rsidRPr="00D00F3D">
        <w:rPr>
          <w:rStyle w:val="normaltextrun"/>
          <w:rFonts w:ascii="Arial" w:eastAsia="Times New Roman" w:hAnsi="Arial" w:cs="Arial"/>
          <w:color w:val="000000" w:themeColor="text1"/>
          <w:sz w:val="22"/>
          <w:szCs w:val="22"/>
          <w:shd w:val="clear" w:color="auto" w:fill="FFFFFF"/>
        </w:rPr>
        <w:t xml:space="preserve"> are all very nice, very polite and they have a certain culture </w:t>
      </w:r>
      <w:r w:rsidR="005618CB" w:rsidRPr="00D00F3D">
        <w:rPr>
          <w:rStyle w:val="normaltextrun"/>
          <w:rFonts w:ascii="Arial" w:eastAsia="Times New Roman" w:hAnsi="Arial" w:cs="Arial"/>
          <w:color w:val="000000" w:themeColor="text1"/>
          <w:sz w:val="22"/>
          <w:szCs w:val="22"/>
          <w:shd w:val="clear" w:color="auto" w:fill="FFFFFF"/>
        </w:rPr>
        <w:t>...</w:t>
      </w:r>
      <w:r w:rsidRPr="00D00F3D">
        <w:rPr>
          <w:rStyle w:val="normaltextrun"/>
          <w:rFonts w:ascii="Arial" w:eastAsia="Times New Roman" w:hAnsi="Arial" w:cs="Arial"/>
          <w:color w:val="000000" w:themeColor="text1"/>
          <w:sz w:val="22"/>
          <w:szCs w:val="22"/>
          <w:shd w:val="clear" w:color="auto" w:fill="FFFFFF"/>
        </w:rPr>
        <w:t xml:space="preserve"> they will line up and just trivial things like when you go in a lift, you press the button or hold the door for somebody’.</w:t>
      </w:r>
      <w:r w:rsidRPr="00D00F3D">
        <w:rPr>
          <w:rStyle w:val="FootnoteReference"/>
          <w:rFonts w:ascii="Arial" w:eastAsia="Times New Roman" w:hAnsi="Arial" w:cs="Arial"/>
          <w:color w:val="000000" w:themeColor="text1"/>
          <w:sz w:val="22"/>
          <w:szCs w:val="22"/>
          <w:shd w:val="clear" w:color="auto" w:fill="FFFFFF"/>
        </w:rPr>
        <w:footnoteReference w:id="353"/>
      </w:r>
      <w:r w:rsidRPr="00D00F3D">
        <w:rPr>
          <w:rFonts w:ascii="Arial" w:eastAsia="Times New Roman" w:hAnsi="Arial" w:cs="Arial"/>
          <w:color w:val="000000" w:themeColor="text1"/>
          <w:sz w:val="22"/>
          <w:szCs w:val="22"/>
        </w:rPr>
        <w:t xml:space="preserve"> </w:t>
      </w:r>
      <w:r w:rsidR="00EE7287" w:rsidRPr="00D00F3D">
        <w:rPr>
          <w:rFonts w:ascii="Arial" w:eastAsia="Times New Roman" w:hAnsi="Arial" w:cs="Arial"/>
          <w:color w:val="000000" w:themeColor="text1"/>
          <w:sz w:val="22"/>
          <w:szCs w:val="22"/>
        </w:rPr>
        <w:t>Clair’s discussion of these behaviours demonstrate</w:t>
      </w:r>
      <w:r w:rsidR="005346A0">
        <w:rPr>
          <w:rFonts w:ascii="Arial" w:eastAsia="Times New Roman" w:hAnsi="Arial" w:cs="Arial"/>
          <w:color w:val="000000" w:themeColor="text1"/>
          <w:sz w:val="22"/>
          <w:szCs w:val="22"/>
        </w:rPr>
        <w:t>s</w:t>
      </w:r>
      <w:r w:rsidR="00EE7287"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Whitehead</w:t>
      </w:r>
      <w:r w:rsidR="00EE7287" w:rsidRPr="00D00F3D">
        <w:rPr>
          <w:rFonts w:ascii="Arial" w:eastAsia="Times New Roman" w:hAnsi="Arial" w:cs="Arial"/>
          <w:color w:val="000000" w:themeColor="text1"/>
          <w:sz w:val="22"/>
          <w:szCs w:val="22"/>
        </w:rPr>
        <w:t>’s</w:t>
      </w:r>
      <w:r w:rsidRPr="00D00F3D">
        <w:rPr>
          <w:rFonts w:ascii="Arial" w:eastAsia="Times New Roman" w:hAnsi="Arial" w:cs="Arial"/>
          <w:color w:val="000000" w:themeColor="text1"/>
          <w:sz w:val="22"/>
          <w:szCs w:val="22"/>
        </w:rPr>
        <w:t xml:space="preserve"> </w:t>
      </w:r>
      <w:r w:rsidR="00EE7287" w:rsidRPr="00D00F3D">
        <w:rPr>
          <w:rFonts w:ascii="Arial" w:eastAsia="Times New Roman" w:hAnsi="Arial" w:cs="Arial"/>
          <w:color w:val="000000" w:themeColor="text1"/>
          <w:sz w:val="22"/>
          <w:szCs w:val="22"/>
        </w:rPr>
        <w:t xml:space="preserve">idea that </w:t>
      </w:r>
      <w:r w:rsidRPr="00D00F3D">
        <w:rPr>
          <w:rFonts w:ascii="Arial" w:eastAsia="Times New Roman" w:hAnsi="Arial" w:cs="Arial"/>
          <w:color w:val="000000" w:themeColor="text1"/>
          <w:sz w:val="22"/>
          <w:szCs w:val="22"/>
        </w:rPr>
        <w:t>‘codes of bodily etiquette preserve and pass on the memory of certain values and behaviours that the group holds to be important</w:t>
      </w:r>
      <w:r w:rsidR="00EE7287" w:rsidRPr="00D00F3D">
        <w:rPr>
          <w:rFonts w:ascii="Arial" w:eastAsia="Times New Roman" w:hAnsi="Arial" w:cs="Arial"/>
          <w:color w:val="000000" w:themeColor="text1"/>
          <w:sz w:val="22"/>
          <w:szCs w:val="22"/>
        </w:rPr>
        <w:t>’.</w:t>
      </w:r>
      <w:r w:rsidRPr="00D00F3D">
        <w:rPr>
          <w:rStyle w:val="FootnoteReference"/>
          <w:rFonts w:ascii="Arial" w:eastAsia="Times New Roman" w:hAnsi="Arial" w:cs="Arial"/>
          <w:color w:val="000000" w:themeColor="text1"/>
          <w:sz w:val="22"/>
          <w:szCs w:val="22"/>
        </w:rPr>
        <w:footnoteReference w:id="354"/>
      </w:r>
      <w:r w:rsidR="00EE7287"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Multiple interview participants echo this sentiment, </w:t>
      </w:r>
      <w:r w:rsidR="00EE7287" w:rsidRPr="00D00F3D">
        <w:rPr>
          <w:rFonts w:ascii="Arial" w:eastAsia="Times New Roman" w:hAnsi="Arial" w:cs="Arial"/>
          <w:color w:val="000000" w:themeColor="text1"/>
          <w:sz w:val="22"/>
          <w:szCs w:val="22"/>
        </w:rPr>
        <w:t xml:space="preserve">explicitly stating that </w:t>
      </w:r>
      <w:r w:rsidRPr="00D00F3D">
        <w:rPr>
          <w:rFonts w:ascii="Arial" w:eastAsia="Times New Roman" w:hAnsi="Arial" w:cs="Arial"/>
          <w:color w:val="000000" w:themeColor="text1"/>
          <w:sz w:val="22"/>
          <w:szCs w:val="22"/>
        </w:rPr>
        <w:t>mainlanders 'don’t want to line up’</w:t>
      </w:r>
      <w:r w:rsidR="00EE7287" w:rsidRPr="00D00F3D">
        <w:rPr>
          <w:rFonts w:ascii="Arial" w:eastAsia="Times New Roman" w:hAnsi="Arial" w:cs="Arial"/>
          <w:color w:val="000000" w:themeColor="text1"/>
          <w:sz w:val="22"/>
          <w:szCs w:val="22"/>
        </w:rPr>
        <w:t xml:space="preserve"> and </w:t>
      </w:r>
      <w:r w:rsidR="00275363" w:rsidRPr="00D00F3D">
        <w:rPr>
          <w:rFonts w:ascii="Arial" w:eastAsia="Times New Roman" w:hAnsi="Arial" w:cs="Arial"/>
          <w:color w:val="000000" w:themeColor="text1"/>
          <w:sz w:val="22"/>
          <w:szCs w:val="22"/>
        </w:rPr>
        <w:t>are</w:t>
      </w:r>
      <w:r w:rsidR="00EE7287"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‘impolite’.</w:t>
      </w:r>
      <w:r w:rsidRPr="00D00F3D">
        <w:rPr>
          <w:rStyle w:val="FootnoteReference"/>
          <w:rFonts w:ascii="Arial" w:eastAsia="Times New Roman" w:hAnsi="Arial" w:cs="Arial"/>
          <w:color w:val="000000" w:themeColor="text1"/>
          <w:sz w:val="22"/>
          <w:szCs w:val="22"/>
        </w:rPr>
        <w:footnoteReference w:id="355"/>
      </w:r>
      <w:r w:rsidRPr="00D00F3D">
        <w:rPr>
          <w:rFonts w:ascii="Arial" w:eastAsia="Times New Roman" w:hAnsi="Arial" w:cs="Arial"/>
          <w:color w:val="000000" w:themeColor="text1"/>
          <w:sz w:val="22"/>
          <w:szCs w:val="22"/>
        </w:rPr>
        <w:t xml:space="preserve"> </w:t>
      </w:r>
      <w:r w:rsidR="00EE7287" w:rsidRPr="00D00F3D">
        <w:rPr>
          <w:rFonts w:ascii="Arial" w:eastAsia="Times New Roman" w:hAnsi="Arial" w:cs="Arial"/>
          <w:color w:val="000000" w:themeColor="text1"/>
          <w:sz w:val="22"/>
          <w:szCs w:val="22"/>
        </w:rPr>
        <w:t xml:space="preserve">This insistence on “correct” or “civilised” </w:t>
      </w:r>
      <w:r w:rsidR="006A75BA" w:rsidRPr="00D00F3D">
        <w:rPr>
          <w:rFonts w:ascii="Arial" w:eastAsia="Times New Roman" w:hAnsi="Arial" w:cs="Arial"/>
          <w:color w:val="000000" w:themeColor="text1"/>
          <w:sz w:val="22"/>
          <w:szCs w:val="22"/>
        </w:rPr>
        <w:t xml:space="preserve">behaviour </w:t>
      </w:r>
      <w:r w:rsidR="00EE7287" w:rsidRPr="00D00F3D">
        <w:rPr>
          <w:rFonts w:ascii="Arial" w:eastAsia="Times New Roman" w:hAnsi="Arial" w:cs="Arial"/>
          <w:color w:val="000000" w:themeColor="text1"/>
          <w:sz w:val="22"/>
          <w:szCs w:val="22"/>
        </w:rPr>
        <w:t>demonstrate</w:t>
      </w:r>
      <w:r w:rsidR="005346A0">
        <w:rPr>
          <w:rFonts w:ascii="Arial" w:eastAsia="Times New Roman" w:hAnsi="Arial" w:cs="Arial"/>
          <w:color w:val="000000" w:themeColor="text1"/>
          <w:sz w:val="22"/>
          <w:szCs w:val="22"/>
        </w:rPr>
        <w:t>s</w:t>
      </w:r>
      <w:r w:rsidR="00D2334E" w:rsidRPr="00D00F3D">
        <w:rPr>
          <w:rFonts w:ascii="Arial" w:eastAsia="Times New Roman" w:hAnsi="Arial" w:cs="Arial"/>
          <w:color w:val="000000" w:themeColor="text1"/>
          <w:sz w:val="22"/>
          <w:szCs w:val="22"/>
        </w:rPr>
        <w:t xml:space="preserve"> the ongoing presence of colonial value structures in Hong Kong identity construction</w:t>
      </w:r>
      <w:r w:rsidR="00275363" w:rsidRPr="00D00F3D">
        <w:rPr>
          <w:rFonts w:ascii="Arial" w:eastAsia="Times New Roman" w:hAnsi="Arial" w:cs="Arial"/>
          <w:color w:val="000000" w:themeColor="text1"/>
          <w:sz w:val="22"/>
          <w:szCs w:val="22"/>
        </w:rPr>
        <w:t xml:space="preserve">. </w:t>
      </w:r>
    </w:p>
    <w:p w14:paraId="1387A072" w14:textId="77777777" w:rsidR="00942A37" w:rsidRPr="00D00F3D" w:rsidRDefault="00942A37" w:rsidP="00D00F3D">
      <w:pPr>
        <w:spacing w:line="360" w:lineRule="auto"/>
        <w:rPr>
          <w:rFonts w:ascii="Arial" w:eastAsia="Times New Roman" w:hAnsi="Arial" w:cs="Arial"/>
          <w:color w:val="000000" w:themeColor="text1"/>
          <w:sz w:val="22"/>
          <w:szCs w:val="22"/>
        </w:rPr>
      </w:pPr>
    </w:p>
    <w:p w14:paraId="7C2CC23C" w14:textId="32B68CAE" w:rsidR="001F77B5" w:rsidRPr="00D00F3D" w:rsidRDefault="00275363"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When </w:t>
      </w:r>
      <w:r w:rsidR="007C641F" w:rsidRPr="00D00F3D">
        <w:rPr>
          <w:rFonts w:ascii="Arial" w:eastAsia="Times New Roman" w:hAnsi="Arial" w:cs="Arial"/>
          <w:color w:val="000000" w:themeColor="text1"/>
          <w:sz w:val="22"/>
          <w:szCs w:val="22"/>
        </w:rPr>
        <w:t>Xu Xi</w:t>
      </w:r>
      <w:r w:rsidRPr="00D00F3D">
        <w:rPr>
          <w:rFonts w:ascii="Arial" w:eastAsia="Times New Roman" w:hAnsi="Arial" w:cs="Arial"/>
          <w:color w:val="000000" w:themeColor="text1"/>
          <w:sz w:val="22"/>
          <w:szCs w:val="22"/>
        </w:rPr>
        <w:t xml:space="preserve"> writes that</w:t>
      </w:r>
      <w:r w:rsidR="001F77B5" w:rsidRPr="00D00F3D">
        <w:rPr>
          <w:rFonts w:ascii="Arial" w:eastAsia="Times New Roman" w:hAnsi="Arial" w:cs="Arial"/>
          <w:color w:val="000000" w:themeColor="text1"/>
          <w:sz w:val="22"/>
          <w:szCs w:val="22"/>
        </w:rPr>
        <w:t xml:space="preserve"> </w:t>
      </w:r>
      <w:r w:rsidR="007C641F" w:rsidRPr="00D00F3D">
        <w:rPr>
          <w:rFonts w:ascii="Arial" w:eastAsia="Times New Roman" w:hAnsi="Arial" w:cs="Arial"/>
          <w:color w:val="000000" w:themeColor="text1"/>
          <w:sz w:val="22"/>
          <w:szCs w:val="22"/>
        </w:rPr>
        <w:t>Hong Kong’s</w:t>
      </w:r>
      <w:r w:rsidRPr="00D00F3D">
        <w:rPr>
          <w:rFonts w:ascii="Arial" w:eastAsia="Times New Roman" w:hAnsi="Arial" w:cs="Arial"/>
          <w:color w:val="000000" w:themeColor="text1"/>
          <w:sz w:val="22"/>
          <w:szCs w:val="22"/>
        </w:rPr>
        <w:t xml:space="preserve"> value system </w:t>
      </w:r>
      <w:r w:rsidR="001F77B5" w:rsidRPr="00D00F3D">
        <w:rPr>
          <w:rFonts w:ascii="Arial" w:eastAsia="Times New Roman" w:hAnsi="Arial" w:cs="Arial"/>
          <w:color w:val="000000" w:themeColor="text1"/>
          <w:sz w:val="22"/>
          <w:szCs w:val="22"/>
        </w:rPr>
        <w:t>‘sugges</w:t>
      </w:r>
      <w:r w:rsidR="00886199" w:rsidRPr="00D00F3D">
        <w:rPr>
          <w:rFonts w:ascii="Arial" w:eastAsia="Times New Roman" w:hAnsi="Arial" w:cs="Arial"/>
          <w:color w:val="000000" w:themeColor="text1"/>
          <w:sz w:val="22"/>
          <w:szCs w:val="22"/>
        </w:rPr>
        <w:t>t[s]</w:t>
      </w:r>
      <w:r w:rsidR="001F77B5" w:rsidRPr="00D00F3D">
        <w:rPr>
          <w:rFonts w:ascii="Arial" w:eastAsia="Times New Roman" w:hAnsi="Arial" w:cs="Arial"/>
          <w:color w:val="000000" w:themeColor="text1"/>
          <w:sz w:val="22"/>
          <w:szCs w:val="22"/>
        </w:rPr>
        <w:t xml:space="preserve"> an unwillingness to forget who we have been or who we </w:t>
      </w:r>
      <w:r w:rsidR="001F77B5" w:rsidRPr="00D00F3D">
        <w:rPr>
          <w:rFonts w:ascii="Arial" w:eastAsia="Times New Roman" w:hAnsi="Arial" w:cs="Arial"/>
          <w:i/>
          <w:iCs/>
          <w:color w:val="000000" w:themeColor="text1"/>
          <w:sz w:val="22"/>
          <w:szCs w:val="22"/>
        </w:rPr>
        <w:t>thought</w:t>
      </w:r>
      <w:r w:rsidR="001F77B5" w:rsidRPr="00D00F3D">
        <w:rPr>
          <w:rFonts w:ascii="Arial" w:eastAsia="Times New Roman" w:hAnsi="Arial" w:cs="Arial"/>
          <w:color w:val="000000" w:themeColor="text1"/>
          <w:sz w:val="22"/>
          <w:szCs w:val="22"/>
        </w:rPr>
        <w:t xml:space="preserve"> we were [my emphasis]’</w:t>
      </w:r>
      <w:r w:rsidR="001F77B5" w:rsidRPr="00D00F3D">
        <w:rPr>
          <w:rStyle w:val="FootnoteReference"/>
          <w:rFonts w:ascii="Arial" w:eastAsia="Times New Roman" w:hAnsi="Arial" w:cs="Arial"/>
          <w:color w:val="000000" w:themeColor="text1"/>
          <w:sz w:val="22"/>
          <w:szCs w:val="22"/>
        </w:rPr>
        <w:footnoteReference w:id="356"/>
      </w:r>
      <w:r w:rsidRPr="00D00F3D">
        <w:rPr>
          <w:rFonts w:ascii="Arial" w:eastAsia="Times New Roman" w:hAnsi="Arial" w:cs="Arial"/>
          <w:color w:val="000000" w:themeColor="text1"/>
          <w:sz w:val="22"/>
          <w:szCs w:val="22"/>
        </w:rPr>
        <w:t xml:space="preserve">, </w:t>
      </w:r>
      <w:r w:rsidR="006A75BA" w:rsidRPr="00D00F3D">
        <w:rPr>
          <w:rFonts w:ascii="Arial" w:eastAsia="Times New Roman" w:hAnsi="Arial" w:cs="Arial"/>
          <w:color w:val="000000" w:themeColor="text1"/>
          <w:sz w:val="22"/>
          <w:szCs w:val="22"/>
        </w:rPr>
        <w:t xml:space="preserve">her allusion to </w:t>
      </w:r>
      <w:r w:rsidR="007C641F" w:rsidRPr="00D00F3D">
        <w:rPr>
          <w:rFonts w:ascii="Arial" w:eastAsia="Times New Roman" w:hAnsi="Arial" w:cs="Arial"/>
          <w:color w:val="000000" w:themeColor="text1"/>
          <w:sz w:val="22"/>
          <w:szCs w:val="22"/>
        </w:rPr>
        <w:lastRenderedPageBreak/>
        <w:t xml:space="preserve">thought as opposed to fact is crucial. The above imaginative constructs of Britishness or “Western-ness”, mainland Chinese culture and politics, and Hong Kong’s relationship to these narratives, though skewed by present anxieties and even fictional, are central in much contemporary English language Hong Kong identity </w:t>
      </w:r>
      <w:r w:rsidR="00886199" w:rsidRPr="00D00F3D">
        <w:rPr>
          <w:rFonts w:ascii="Arial" w:eastAsia="Times New Roman" w:hAnsi="Arial" w:cs="Arial"/>
          <w:color w:val="000000" w:themeColor="text1"/>
          <w:sz w:val="22"/>
          <w:szCs w:val="22"/>
        </w:rPr>
        <w:t>discourse.</w:t>
      </w:r>
      <w:r w:rsidRPr="00D00F3D">
        <w:rPr>
          <w:rFonts w:ascii="Arial" w:eastAsia="Times New Roman" w:hAnsi="Arial" w:cs="Arial"/>
          <w:color w:val="000000" w:themeColor="text1"/>
          <w:sz w:val="22"/>
          <w:szCs w:val="22"/>
        </w:rPr>
        <w:t xml:space="preserve"> </w:t>
      </w:r>
      <w:r w:rsidR="007C641F" w:rsidRPr="00D00F3D">
        <w:rPr>
          <w:rFonts w:ascii="Arial" w:eastAsia="Times New Roman" w:hAnsi="Arial" w:cs="Arial"/>
          <w:color w:val="000000" w:themeColor="text1"/>
          <w:sz w:val="22"/>
          <w:szCs w:val="22"/>
        </w:rPr>
        <w:t>In the following section</w:t>
      </w:r>
      <w:r w:rsidR="00C373E7" w:rsidRPr="00D00F3D">
        <w:rPr>
          <w:rFonts w:ascii="Arial" w:eastAsia="Times New Roman" w:hAnsi="Arial" w:cs="Arial"/>
          <w:color w:val="000000" w:themeColor="text1"/>
          <w:sz w:val="22"/>
          <w:szCs w:val="22"/>
        </w:rPr>
        <w:t>,</w:t>
      </w:r>
      <w:r w:rsidR="007C641F" w:rsidRPr="00D00F3D">
        <w:rPr>
          <w:rFonts w:ascii="Arial" w:eastAsia="Times New Roman" w:hAnsi="Arial" w:cs="Arial"/>
          <w:color w:val="000000" w:themeColor="text1"/>
          <w:sz w:val="22"/>
          <w:szCs w:val="22"/>
        </w:rPr>
        <w:t xml:space="preserve"> I discuss</w:t>
      </w:r>
      <w:r w:rsidR="006A75BA" w:rsidRPr="00D00F3D">
        <w:rPr>
          <w:rFonts w:ascii="Arial" w:eastAsia="Times New Roman" w:hAnsi="Arial" w:cs="Arial"/>
          <w:color w:val="000000" w:themeColor="text1"/>
          <w:sz w:val="22"/>
          <w:szCs w:val="22"/>
        </w:rPr>
        <w:t xml:space="preserve"> </w:t>
      </w:r>
      <w:r w:rsidR="007C641F" w:rsidRPr="00D00F3D">
        <w:rPr>
          <w:rFonts w:ascii="Arial" w:eastAsia="Times New Roman" w:hAnsi="Arial" w:cs="Arial"/>
          <w:color w:val="000000" w:themeColor="text1"/>
          <w:sz w:val="22"/>
          <w:szCs w:val="22"/>
        </w:rPr>
        <w:t>in more detail how specific narrative methods of constructing Hong Kong identity in this speculative climate</w:t>
      </w:r>
      <w:r w:rsidR="00A82963" w:rsidRPr="00D00F3D">
        <w:rPr>
          <w:rFonts w:ascii="Arial" w:eastAsia="Times New Roman" w:hAnsi="Arial" w:cs="Arial"/>
          <w:color w:val="000000" w:themeColor="text1"/>
          <w:sz w:val="22"/>
          <w:szCs w:val="22"/>
        </w:rPr>
        <w:t xml:space="preserve"> further marginalise</w:t>
      </w:r>
      <w:r w:rsidR="004C25F6" w:rsidRPr="00D00F3D">
        <w:rPr>
          <w:rFonts w:ascii="Arial" w:eastAsia="Times New Roman" w:hAnsi="Arial" w:cs="Arial"/>
          <w:color w:val="000000" w:themeColor="text1"/>
          <w:sz w:val="22"/>
          <w:szCs w:val="22"/>
        </w:rPr>
        <w:t xml:space="preserve"> Hong Kong.</w:t>
      </w:r>
      <w:r w:rsidR="00E64A51" w:rsidRPr="00D00F3D">
        <w:rPr>
          <w:rFonts w:ascii="Arial" w:eastAsia="Times New Roman" w:hAnsi="Arial" w:cs="Arial"/>
          <w:color w:val="000000" w:themeColor="text1"/>
          <w:sz w:val="22"/>
          <w:szCs w:val="22"/>
        </w:rPr>
        <w:t xml:space="preserve"> As Hong Kong decides its present identity, English language discourse embodies Hodgkin and Radstone’s argument that ‘cultural memory </w:t>
      </w:r>
      <w:r w:rsidR="005618CB" w:rsidRPr="00D00F3D">
        <w:rPr>
          <w:rFonts w:ascii="Arial" w:eastAsia="Times New Roman" w:hAnsi="Arial" w:cs="Arial"/>
          <w:color w:val="000000" w:themeColor="text1"/>
          <w:sz w:val="22"/>
          <w:szCs w:val="22"/>
        </w:rPr>
        <w:t>...</w:t>
      </w:r>
      <w:r w:rsidR="00E64A51" w:rsidRPr="00D00F3D">
        <w:rPr>
          <w:rFonts w:ascii="Arial" w:eastAsia="Times New Roman" w:hAnsi="Arial" w:cs="Arial"/>
          <w:color w:val="000000" w:themeColor="text1"/>
          <w:sz w:val="22"/>
          <w:szCs w:val="22"/>
        </w:rPr>
        <w:t xml:space="preserve"> draws on countless scraps and bits of knowledge and information from the surrounding culture [which then] is inserted into larger cultural narratives’.</w:t>
      </w:r>
      <w:r w:rsidR="00E64A51" w:rsidRPr="00D00F3D">
        <w:rPr>
          <w:rStyle w:val="FootnoteReference"/>
          <w:rFonts w:ascii="Arial" w:eastAsia="Times New Roman" w:hAnsi="Arial" w:cs="Arial"/>
          <w:color w:val="000000" w:themeColor="text1"/>
          <w:sz w:val="22"/>
          <w:szCs w:val="22"/>
        </w:rPr>
        <w:footnoteReference w:id="357"/>
      </w:r>
      <w:r w:rsidR="00E64A51" w:rsidRPr="00D00F3D">
        <w:rPr>
          <w:rFonts w:ascii="Arial" w:eastAsia="Times New Roman" w:hAnsi="Arial" w:cs="Arial"/>
          <w:color w:val="000000" w:themeColor="text1"/>
          <w:sz w:val="22"/>
          <w:szCs w:val="22"/>
        </w:rPr>
        <w:t xml:space="preserve"> In the case of Hong Kong English language discourse, however, these scraps are selected, discussed and strung together in a reductive manner that a) foregrounds the master narratives that Hong Kong </w:t>
      </w:r>
      <w:r w:rsidR="00942A37" w:rsidRPr="00D00F3D">
        <w:rPr>
          <w:rFonts w:ascii="Arial" w:eastAsia="Times New Roman" w:hAnsi="Arial" w:cs="Arial"/>
          <w:color w:val="000000" w:themeColor="text1"/>
          <w:sz w:val="22"/>
          <w:szCs w:val="22"/>
        </w:rPr>
        <w:t>resists</w:t>
      </w:r>
      <w:r w:rsidR="00E64A51" w:rsidRPr="00D00F3D">
        <w:rPr>
          <w:rFonts w:ascii="Arial" w:eastAsia="Times New Roman" w:hAnsi="Arial" w:cs="Arial"/>
          <w:color w:val="000000" w:themeColor="text1"/>
          <w:sz w:val="22"/>
          <w:szCs w:val="22"/>
        </w:rPr>
        <w:t>, and b) fixes Hong Kong to an identity of struggle.</w:t>
      </w:r>
    </w:p>
    <w:p w14:paraId="61BDD9FC" w14:textId="77777777" w:rsidR="00E64A51" w:rsidRPr="00D00F3D" w:rsidRDefault="00E64A51" w:rsidP="00D00F3D">
      <w:pPr>
        <w:spacing w:after="0" w:line="360" w:lineRule="auto"/>
        <w:rPr>
          <w:rFonts w:ascii="Arial" w:eastAsia="Times New Roman" w:hAnsi="Arial" w:cs="Arial"/>
          <w:b/>
          <w:bCs/>
          <w:color w:val="000000" w:themeColor="text1"/>
          <w:sz w:val="22"/>
          <w:szCs w:val="22"/>
        </w:rPr>
      </w:pPr>
    </w:p>
    <w:p w14:paraId="3CF7D7A0" w14:textId="3F84B919" w:rsidR="00AA5362" w:rsidRPr="00D00F3D" w:rsidRDefault="00AA5362" w:rsidP="00D00F3D">
      <w:pPr>
        <w:spacing w:after="0" w:line="360" w:lineRule="auto"/>
        <w:rPr>
          <w:rFonts w:ascii="Arial" w:eastAsia="Times New Roman" w:hAnsi="Arial" w:cs="Arial"/>
          <w:color w:val="000000" w:themeColor="text1"/>
          <w:sz w:val="22"/>
          <w:szCs w:val="22"/>
        </w:rPr>
      </w:pPr>
      <w:r w:rsidRPr="00D00F3D">
        <w:rPr>
          <w:rFonts w:ascii="Arial" w:eastAsia="Times New Roman" w:hAnsi="Arial" w:cs="Arial"/>
          <w:b/>
          <w:bCs/>
          <w:color w:val="000000" w:themeColor="text1"/>
          <w:sz w:val="22"/>
          <w:szCs w:val="22"/>
        </w:rPr>
        <w:t>An (In)dependent “Nation”</w:t>
      </w:r>
    </w:p>
    <w:p w14:paraId="204D956C" w14:textId="77777777" w:rsidR="008B44B6" w:rsidRPr="00D00F3D" w:rsidRDefault="008B44B6" w:rsidP="00D00F3D">
      <w:pPr>
        <w:spacing w:after="0" w:line="360" w:lineRule="auto"/>
        <w:rPr>
          <w:rFonts w:ascii="Arial" w:eastAsia="Times New Roman" w:hAnsi="Arial" w:cs="Arial"/>
          <w:color w:val="000000" w:themeColor="text1"/>
          <w:sz w:val="22"/>
          <w:szCs w:val="22"/>
        </w:rPr>
      </w:pPr>
    </w:p>
    <w:p w14:paraId="1B124979" w14:textId="36110283" w:rsidR="00E64A51" w:rsidRPr="00D00F3D" w:rsidRDefault="00FC335E" w:rsidP="00D00F3D">
      <w:pPr>
        <w:spacing w:line="360" w:lineRule="auto"/>
        <w:ind w:firstLine="720"/>
        <w:rPr>
          <w:rFonts w:ascii="Arial" w:hAnsi="Arial" w:cs="Arial"/>
          <w:sz w:val="22"/>
          <w:szCs w:val="22"/>
        </w:rPr>
      </w:pPr>
      <w:r w:rsidRPr="00D00F3D">
        <w:rPr>
          <w:rFonts w:ascii="Arial" w:hAnsi="Arial" w:cs="Arial"/>
          <w:sz w:val="22"/>
          <w:szCs w:val="22"/>
        </w:rPr>
        <w:t xml:space="preserve">Feeling that assimilation is </w:t>
      </w:r>
      <w:r w:rsidR="00987EB6" w:rsidRPr="00D00F3D">
        <w:rPr>
          <w:rFonts w:ascii="Arial" w:hAnsi="Arial" w:cs="Arial"/>
          <w:sz w:val="22"/>
          <w:szCs w:val="22"/>
        </w:rPr>
        <w:t>‘</w:t>
      </w:r>
      <w:r w:rsidRPr="00D00F3D">
        <w:rPr>
          <w:rFonts w:ascii="Arial" w:hAnsi="Arial" w:cs="Arial"/>
          <w:sz w:val="22"/>
          <w:szCs w:val="22"/>
        </w:rPr>
        <w:t>inevitable’</w:t>
      </w:r>
      <w:r w:rsidR="00C56045" w:rsidRPr="00D00F3D">
        <w:rPr>
          <w:rFonts w:ascii="Arial" w:hAnsi="Arial" w:cs="Arial"/>
          <w:sz w:val="22"/>
          <w:szCs w:val="22"/>
        </w:rPr>
        <w:t>,</w:t>
      </w:r>
      <w:r w:rsidRPr="00D00F3D">
        <w:rPr>
          <w:rStyle w:val="FootnoteReference"/>
          <w:rFonts w:ascii="Arial" w:eastAsia="Times New Roman" w:hAnsi="Arial" w:cs="Arial"/>
          <w:color w:val="000000" w:themeColor="text1"/>
          <w:sz w:val="22"/>
          <w:szCs w:val="22"/>
        </w:rPr>
        <w:footnoteReference w:id="358"/>
      </w:r>
      <w:r w:rsidRPr="00D00F3D">
        <w:rPr>
          <w:rFonts w:ascii="Arial" w:hAnsi="Arial" w:cs="Arial"/>
          <w:sz w:val="22"/>
          <w:szCs w:val="22"/>
        </w:rPr>
        <w:t xml:space="preserve"> </w:t>
      </w:r>
      <w:r w:rsidR="00202EE3" w:rsidRPr="00D00F3D">
        <w:rPr>
          <w:rFonts w:ascii="Arial" w:hAnsi="Arial" w:cs="Arial"/>
          <w:sz w:val="22"/>
          <w:szCs w:val="22"/>
        </w:rPr>
        <w:t xml:space="preserve">as well as pressures of globalisation and diminishing economic prowess, </w:t>
      </w:r>
      <w:r w:rsidR="00FA2091" w:rsidRPr="00D00F3D">
        <w:rPr>
          <w:rFonts w:ascii="Arial" w:hAnsi="Arial" w:cs="Arial"/>
          <w:sz w:val="22"/>
          <w:szCs w:val="22"/>
        </w:rPr>
        <w:t>a</w:t>
      </w:r>
      <w:r w:rsidR="00202EE3" w:rsidRPr="00D00F3D">
        <w:rPr>
          <w:rFonts w:ascii="Arial" w:hAnsi="Arial" w:cs="Arial"/>
          <w:sz w:val="22"/>
          <w:szCs w:val="22"/>
        </w:rPr>
        <w:t>s Xu Xi writes,</w:t>
      </w:r>
      <w:r w:rsidR="00FA2091" w:rsidRPr="00D00F3D">
        <w:rPr>
          <w:rFonts w:ascii="Arial" w:hAnsi="Arial" w:cs="Arial"/>
          <w:sz w:val="22"/>
          <w:szCs w:val="22"/>
        </w:rPr>
        <w:t xml:space="preserve"> ‘‘the tenuous nature of Hong Kong’s existence’</w:t>
      </w:r>
      <w:r w:rsidR="00202EE3" w:rsidRPr="00D00F3D">
        <w:rPr>
          <w:rFonts w:ascii="Arial" w:hAnsi="Arial" w:cs="Arial"/>
          <w:sz w:val="22"/>
          <w:szCs w:val="22"/>
        </w:rPr>
        <w:t xml:space="preserve"> is </w:t>
      </w:r>
      <w:r w:rsidR="00FA2091" w:rsidRPr="00D00F3D">
        <w:rPr>
          <w:rFonts w:ascii="Arial" w:hAnsi="Arial" w:cs="Arial"/>
          <w:sz w:val="22"/>
          <w:szCs w:val="22"/>
        </w:rPr>
        <w:t>an increasingly central theme’</w:t>
      </w:r>
      <w:r w:rsidR="00C56045" w:rsidRPr="00D00F3D">
        <w:rPr>
          <w:rFonts w:ascii="Arial" w:hAnsi="Arial" w:cs="Arial"/>
          <w:sz w:val="22"/>
          <w:szCs w:val="22"/>
        </w:rPr>
        <w:t>,</w:t>
      </w:r>
      <w:r w:rsidR="00FA2091" w:rsidRPr="00D00F3D">
        <w:rPr>
          <w:rStyle w:val="FootnoteReference"/>
          <w:rFonts w:ascii="Arial" w:eastAsia="Times New Roman" w:hAnsi="Arial" w:cs="Arial"/>
          <w:color w:val="000000" w:themeColor="text1"/>
          <w:sz w:val="22"/>
          <w:szCs w:val="22"/>
        </w:rPr>
        <w:footnoteReference w:id="359"/>
      </w:r>
      <w:r w:rsidR="006A75BA" w:rsidRPr="00D00F3D">
        <w:rPr>
          <w:rFonts w:ascii="Arial" w:hAnsi="Arial" w:cs="Arial"/>
          <w:sz w:val="22"/>
          <w:szCs w:val="22"/>
        </w:rPr>
        <w:t xml:space="preserve"> triggering </w:t>
      </w:r>
      <w:r w:rsidR="00C373E7" w:rsidRPr="00D00F3D">
        <w:rPr>
          <w:rFonts w:ascii="Arial" w:hAnsi="Arial" w:cs="Arial"/>
          <w:sz w:val="22"/>
          <w:szCs w:val="22"/>
        </w:rPr>
        <w:t>the</w:t>
      </w:r>
      <w:r w:rsidR="006A75BA" w:rsidRPr="00D00F3D">
        <w:rPr>
          <w:rFonts w:ascii="Arial" w:hAnsi="Arial" w:cs="Arial"/>
          <w:sz w:val="22"/>
          <w:szCs w:val="22"/>
        </w:rPr>
        <w:t xml:space="preserve"> intense and imaginative </w:t>
      </w:r>
      <w:r w:rsidR="00F46D12" w:rsidRPr="00D00F3D">
        <w:rPr>
          <w:rFonts w:ascii="Arial" w:hAnsi="Arial" w:cs="Arial"/>
          <w:sz w:val="22"/>
          <w:szCs w:val="22"/>
        </w:rPr>
        <w:t>reworking of Hong Kong identity</w:t>
      </w:r>
      <w:r w:rsidR="00C373E7" w:rsidRPr="00D00F3D">
        <w:rPr>
          <w:rFonts w:ascii="Arial" w:hAnsi="Arial" w:cs="Arial"/>
          <w:sz w:val="22"/>
          <w:szCs w:val="22"/>
        </w:rPr>
        <w:t xml:space="preserve"> that </w:t>
      </w:r>
      <w:r w:rsidR="004C25F6" w:rsidRPr="00D00F3D">
        <w:rPr>
          <w:rFonts w:ascii="Arial" w:hAnsi="Arial" w:cs="Arial"/>
          <w:sz w:val="22"/>
          <w:szCs w:val="22"/>
        </w:rPr>
        <w:t>Ingham calls a f</w:t>
      </w:r>
      <w:r w:rsidR="00C373E7" w:rsidRPr="00D00F3D">
        <w:rPr>
          <w:rFonts w:ascii="Arial" w:hAnsi="Arial" w:cs="Arial"/>
          <w:sz w:val="22"/>
          <w:szCs w:val="22"/>
        </w:rPr>
        <w:t>ixation</w:t>
      </w:r>
      <w:r w:rsidR="004C25F6" w:rsidRPr="00D00F3D">
        <w:rPr>
          <w:rFonts w:ascii="Arial" w:hAnsi="Arial" w:cs="Arial"/>
          <w:sz w:val="22"/>
          <w:szCs w:val="22"/>
        </w:rPr>
        <w:t xml:space="preserve"> on the ‘here and now’.</w:t>
      </w:r>
      <w:r w:rsidR="004C25F6" w:rsidRPr="00D00F3D">
        <w:rPr>
          <w:rStyle w:val="FootnoteReference"/>
          <w:rFonts w:ascii="Arial" w:eastAsia="Times New Roman" w:hAnsi="Arial" w:cs="Arial"/>
          <w:color w:val="000000" w:themeColor="text1"/>
          <w:sz w:val="22"/>
          <w:szCs w:val="22"/>
        </w:rPr>
        <w:footnoteReference w:id="360"/>
      </w:r>
      <w:r w:rsidR="004C25F6" w:rsidRPr="00D00F3D">
        <w:rPr>
          <w:rFonts w:ascii="Arial" w:hAnsi="Arial" w:cs="Arial"/>
          <w:iCs/>
          <w:sz w:val="22"/>
          <w:szCs w:val="22"/>
        </w:rPr>
        <w:t xml:space="preserve"> </w:t>
      </w:r>
      <w:r w:rsidR="00E64A51" w:rsidRPr="00D00F3D">
        <w:rPr>
          <w:rFonts w:ascii="Arial" w:hAnsi="Arial" w:cs="Arial"/>
          <w:sz w:val="22"/>
          <w:szCs w:val="22"/>
        </w:rPr>
        <w:t xml:space="preserve">Szeman’s analysis of the present-day Canadian identity construction is illuminating in this context. </w:t>
      </w:r>
      <w:r w:rsidR="00EB23DE" w:rsidRPr="00D00F3D">
        <w:rPr>
          <w:rFonts w:ascii="Arial" w:hAnsi="Arial" w:cs="Arial"/>
          <w:sz w:val="22"/>
          <w:szCs w:val="22"/>
        </w:rPr>
        <w:t>Szeman</w:t>
      </w:r>
      <w:r w:rsidR="00C373E7" w:rsidRPr="00D00F3D">
        <w:rPr>
          <w:rFonts w:ascii="Arial" w:hAnsi="Arial" w:cs="Arial"/>
          <w:sz w:val="22"/>
          <w:szCs w:val="22"/>
        </w:rPr>
        <w:t xml:space="preserve"> identifies</w:t>
      </w:r>
      <w:r w:rsidR="00EB23DE" w:rsidRPr="00D00F3D">
        <w:rPr>
          <w:rFonts w:ascii="Arial" w:hAnsi="Arial" w:cs="Arial"/>
          <w:sz w:val="22"/>
          <w:szCs w:val="22"/>
        </w:rPr>
        <w:t xml:space="preserve"> ‘anxiety over the tenuous existence of the Canadian nation’ in response to ‘physical proximity and cultural similarities’ between Canada and the United States and a fear of ‘the encroachment of Americanization cum modernity’</w:t>
      </w:r>
      <w:r w:rsidR="00C373E7" w:rsidRPr="00D00F3D">
        <w:rPr>
          <w:rFonts w:ascii="Arial" w:hAnsi="Arial" w:cs="Arial"/>
          <w:sz w:val="22"/>
          <w:szCs w:val="22"/>
        </w:rPr>
        <w:t>, which</w:t>
      </w:r>
      <w:r w:rsidR="00EB23DE" w:rsidRPr="00D00F3D">
        <w:rPr>
          <w:rFonts w:ascii="Arial" w:hAnsi="Arial" w:cs="Arial"/>
          <w:sz w:val="22"/>
          <w:szCs w:val="22"/>
        </w:rPr>
        <w:t xml:space="preserve"> mirrors Hong Kong’s defensive identity construction. </w:t>
      </w:r>
      <w:r w:rsidR="00E64A51" w:rsidRPr="00D00F3D">
        <w:rPr>
          <w:rFonts w:ascii="Arial" w:hAnsi="Arial" w:cs="Arial"/>
          <w:sz w:val="22"/>
          <w:szCs w:val="22"/>
        </w:rPr>
        <w:t>Discussing a type of Canadian ‘nation-building’ triggered by</w:t>
      </w:r>
      <w:r w:rsidR="00EB23DE" w:rsidRPr="00D00F3D">
        <w:rPr>
          <w:rFonts w:ascii="Arial" w:hAnsi="Arial" w:cs="Arial"/>
          <w:sz w:val="22"/>
          <w:szCs w:val="22"/>
        </w:rPr>
        <w:t xml:space="preserve"> anxieties about loss of identity and uncertainty, </w:t>
      </w:r>
      <w:r w:rsidR="00E64A51" w:rsidRPr="00D00F3D">
        <w:rPr>
          <w:rFonts w:ascii="Arial" w:hAnsi="Arial" w:cs="Arial"/>
          <w:sz w:val="22"/>
          <w:szCs w:val="22"/>
        </w:rPr>
        <w:t>Szeman writes,</w:t>
      </w:r>
    </w:p>
    <w:p w14:paraId="27995B09" w14:textId="46799051" w:rsidR="00E64A51" w:rsidRPr="00D00F3D" w:rsidRDefault="00E64A51" w:rsidP="00D00F3D">
      <w:pPr>
        <w:spacing w:line="360" w:lineRule="auto"/>
        <w:ind w:left="720"/>
        <w:rPr>
          <w:rFonts w:ascii="Arial" w:hAnsi="Arial" w:cs="Arial"/>
          <w:sz w:val="22"/>
          <w:szCs w:val="22"/>
        </w:rPr>
      </w:pPr>
      <w:r w:rsidRPr="00D00F3D">
        <w:rPr>
          <w:rFonts w:ascii="Arial" w:hAnsi="Arial" w:cs="Arial"/>
          <w:sz w:val="22"/>
          <w:szCs w:val="22"/>
        </w:rPr>
        <w:t xml:space="preserve">the nation in the decolonizing world is </w:t>
      </w:r>
      <w:r w:rsidR="005618CB" w:rsidRPr="00D00F3D">
        <w:rPr>
          <w:rFonts w:ascii="Arial" w:hAnsi="Arial" w:cs="Arial"/>
          <w:sz w:val="22"/>
          <w:szCs w:val="22"/>
        </w:rPr>
        <w:t>...</w:t>
      </w:r>
      <w:r w:rsidRPr="00D00F3D">
        <w:rPr>
          <w:rFonts w:ascii="Arial" w:hAnsi="Arial" w:cs="Arial"/>
          <w:sz w:val="22"/>
          <w:szCs w:val="22"/>
        </w:rPr>
        <w:t xml:space="preserve"> seen as a sign of independence, that is, as an enclosed space (geographically, politically, culturally) that modernity cannot easily penetrate, a specific place (or place</w:t>
      </w:r>
      <w:r w:rsidR="00A34DD9">
        <w:rPr>
          <w:rFonts w:ascii="Arial" w:hAnsi="Arial" w:cs="Arial"/>
          <w:sz w:val="22"/>
          <w:szCs w:val="22"/>
        </w:rPr>
        <w:t>s</w:t>
      </w:r>
      <w:r w:rsidRPr="00D00F3D">
        <w:rPr>
          <w:rFonts w:ascii="Arial" w:hAnsi="Arial" w:cs="Arial"/>
          <w:sz w:val="22"/>
          <w:szCs w:val="22"/>
        </w:rPr>
        <w:t>) as opposed to abstract ones (or nonplaces) increasingly produced by modernity.</w:t>
      </w:r>
      <w:r w:rsidRPr="00D00F3D">
        <w:rPr>
          <w:rStyle w:val="FootnoteReference"/>
          <w:rFonts w:ascii="Arial" w:eastAsia="Times New Roman" w:hAnsi="Arial" w:cs="Arial"/>
          <w:color w:val="000000" w:themeColor="text1"/>
          <w:sz w:val="22"/>
          <w:szCs w:val="22"/>
        </w:rPr>
        <w:footnoteReference w:id="361"/>
      </w:r>
    </w:p>
    <w:p w14:paraId="418ED2DF" w14:textId="246E1BBB" w:rsidR="00E64A51" w:rsidRPr="00D00F3D" w:rsidRDefault="00E64A51" w:rsidP="00D00F3D">
      <w:pPr>
        <w:spacing w:line="360" w:lineRule="auto"/>
        <w:rPr>
          <w:rFonts w:ascii="Arial" w:hAnsi="Arial" w:cs="Arial"/>
          <w:sz w:val="22"/>
          <w:szCs w:val="22"/>
        </w:rPr>
      </w:pPr>
      <w:r w:rsidRPr="00D00F3D">
        <w:rPr>
          <w:rFonts w:ascii="Arial" w:hAnsi="Arial" w:cs="Arial"/>
          <w:sz w:val="22"/>
          <w:szCs w:val="22"/>
        </w:rPr>
        <w:t xml:space="preserve">These master narratives, writes Szeman, had to be ‘resisted at all costs to preserve what was specifically Canadian, even if what this might be was only to be decided in the very </w:t>
      </w:r>
      <w:r w:rsidRPr="00D00F3D">
        <w:rPr>
          <w:rFonts w:ascii="Arial" w:hAnsi="Arial" w:cs="Arial"/>
          <w:sz w:val="22"/>
          <w:szCs w:val="22"/>
        </w:rPr>
        <w:lastRenderedPageBreak/>
        <w:t>process of resistance’.</w:t>
      </w:r>
      <w:r w:rsidRPr="00D00F3D">
        <w:rPr>
          <w:rStyle w:val="FootnoteReference"/>
          <w:rFonts w:ascii="Arial" w:eastAsia="Times New Roman" w:hAnsi="Arial" w:cs="Arial"/>
          <w:color w:val="000000" w:themeColor="text1"/>
          <w:sz w:val="22"/>
          <w:szCs w:val="22"/>
        </w:rPr>
        <w:footnoteReference w:id="362"/>
      </w:r>
      <w:r w:rsidRPr="00D00F3D">
        <w:rPr>
          <w:rFonts w:ascii="Arial" w:hAnsi="Arial" w:cs="Arial"/>
          <w:sz w:val="22"/>
          <w:szCs w:val="22"/>
        </w:rPr>
        <w:t xml:space="preserve"> In Hong Kong’s case, however,</w:t>
      </w:r>
      <w:r w:rsidR="00C67233" w:rsidRPr="00D00F3D">
        <w:rPr>
          <w:rFonts w:ascii="Arial" w:hAnsi="Arial" w:cs="Arial"/>
          <w:sz w:val="22"/>
          <w:szCs w:val="22"/>
        </w:rPr>
        <w:t xml:space="preserve"> defining this specific identity is complicate</w:t>
      </w:r>
      <w:r w:rsidR="00EB23DE" w:rsidRPr="00D00F3D">
        <w:rPr>
          <w:rFonts w:ascii="Arial" w:hAnsi="Arial" w:cs="Arial"/>
          <w:sz w:val="22"/>
          <w:szCs w:val="22"/>
        </w:rPr>
        <w:t>d</w:t>
      </w:r>
      <w:r w:rsidRPr="00D00F3D">
        <w:rPr>
          <w:rFonts w:ascii="Arial" w:hAnsi="Arial" w:cs="Arial"/>
          <w:sz w:val="22"/>
          <w:szCs w:val="22"/>
        </w:rPr>
        <w:t xml:space="preserve"> by the territory’s </w:t>
      </w:r>
      <w:r w:rsidR="00E42B04" w:rsidRPr="00D00F3D">
        <w:rPr>
          <w:rFonts w:ascii="Arial" w:hAnsi="Arial" w:cs="Arial"/>
          <w:sz w:val="22"/>
          <w:szCs w:val="22"/>
        </w:rPr>
        <w:t>‘tenuous beginnings’</w:t>
      </w:r>
      <w:r w:rsidR="00C56045" w:rsidRPr="00D00F3D">
        <w:rPr>
          <w:rFonts w:ascii="Arial" w:hAnsi="Arial" w:cs="Arial"/>
          <w:sz w:val="22"/>
          <w:szCs w:val="22"/>
        </w:rPr>
        <w:t>,</w:t>
      </w:r>
      <w:r w:rsidR="00E42B04" w:rsidRPr="00D00F3D">
        <w:rPr>
          <w:rStyle w:val="FootnoteReference"/>
          <w:rFonts w:ascii="Arial" w:eastAsia="Times New Roman" w:hAnsi="Arial" w:cs="Arial"/>
          <w:color w:val="000000" w:themeColor="text1"/>
          <w:sz w:val="22"/>
          <w:szCs w:val="22"/>
        </w:rPr>
        <w:footnoteReference w:id="363"/>
      </w:r>
      <w:r w:rsidR="00E42B04" w:rsidRPr="00D00F3D">
        <w:rPr>
          <w:rFonts w:ascii="Arial" w:hAnsi="Arial" w:cs="Arial"/>
          <w:sz w:val="22"/>
          <w:szCs w:val="22"/>
        </w:rPr>
        <w:t xml:space="preserve"> and by its ‘present position as a world financial centre where international routes interweave on a daily basis’,</w:t>
      </w:r>
      <w:r w:rsidR="00037640" w:rsidRPr="00D00F3D">
        <w:rPr>
          <w:rStyle w:val="FootnoteReference"/>
          <w:rFonts w:ascii="Arial" w:eastAsia="Times New Roman" w:hAnsi="Arial" w:cs="Arial"/>
          <w:color w:val="000000" w:themeColor="text1"/>
          <w:sz w:val="22"/>
          <w:szCs w:val="22"/>
        </w:rPr>
        <w:footnoteReference w:id="364"/>
      </w:r>
      <w:r w:rsidR="00511FC4" w:rsidRPr="00D00F3D">
        <w:rPr>
          <w:rFonts w:ascii="Arial" w:hAnsi="Arial" w:cs="Arial"/>
          <w:sz w:val="22"/>
          <w:szCs w:val="22"/>
        </w:rPr>
        <w:t xml:space="preserve"> allude </w:t>
      </w:r>
      <w:r w:rsidR="00EB23DE" w:rsidRPr="00D00F3D">
        <w:rPr>
          <w:rFonts w:ascii="Arial" w:hAnsi="Arial" w:cs="Arial"/>
          <w:sz w:val="22"/>
          <w:szCs w:val="22"/>
        </w:rPr>
        <w:t xml:space="preserve">to routes of trade, ideologies, languages and cultures. </w:t>
      </w:r>
      <w:r w:rsidR="00E42B04" w:rsidRPr="00D00F3D">
        <w:rPr>
          <w:rFonts w:ascii="Arial" w:hAnsi="Arial" w:cs="Arial"/>
          <w:sz w:val="22"/>
          <w:szCs w:val="22"/>
        </w:rPr>
        <w:t xml:space="preserve">As Hong Kong identity is constructed in this climate, narratives reflect a struggle between a desire to assert a distinctly “local” identity and to celebrate Hong Kong’s prowess </w:t>
      </w:r>
      <w:r w:rsidR="00886199" w:rsidRPr="00D00F3D">
        <w:rPr>
          <w:rFonts w:ascii="Arial" w:hAnsi="Arial" w:cs="Arial"/>
          <w:sz w:val="22"/>
          <w:szCs w:val="22"/>
        </w:rPr>
        <w:t xml:space="preserve">as </w:t>
      </w:r>
      <w:r w:rsidR="00E42B04" w:rsidRPr="00D00F3D">
        <w:rPr>
          <w:rFonts w:ascii="Arial" w:hAnsi="Arial" w:cs="Arial"/>
          <w:sz w:val="22"/>
          <w:szCs w:val="22"/>
        </w:rPr>
        <w:t>a world city. While these two ideas are not necessarily oppositional, the narrative ways in which internationality and Hong Kong’s relationship to the “elsewhere” are typically constructed have produced an image on Hong Kong as fundamentally dependent, indistinct, and struggling.</w:t>
      </w:r>
    </w:p>
    <w:p w14:paraId="5203143F" w14:textId="77777777" w:rsidR="0070711D" w:rsidRPr="00D00F3D" w:rsidRDefault="0070711D" w:rsidP="00D00F3D">
      <w:pPr>
        <w:spacing w:line="360" w:lineRule="auto"/>
        <w:ind w:firstLine="720"/>
        <w:rPr>
          <w:rFonts w:ascii="Arial" w:eastAsia="Times New Roman" w:hAnsi="Arial" w:cs="Arial"/>
          <w:color w:val="000000" w:themeColor="text1"/>
          <w:sz w:val="22"/>
          <w:szCs w:val="22"/>
        </w:rPr>
      </w:pPr>
    </w:p>
    <w:p w14:paraId="2407132A" w14:textId="7E3A553C" w:rsidR="0070711D" w:rsidRPr="00D00F3D" w:rsidRDefault="0070711D" w:rsidP="00D00F3D">
      <w:pPr>
        <w:pStyle w:val="ListParagraph"/>
        <w:numPr>
          <w:ilvl w:val="0"/>
          <w:numId w:val="3"/>
        </w:numPr>
        <w:spacing w:line="360" w:lineRule="auto"/>
        <w:rPr>
          <w:rFonts w:ascii="Arial" w:eastAsia="Times New Roman" w:hAnsi="Arial" w:cs="Arial"/>
          <w:b/>
          <w:color w:val="000000" w:themeColor="text1"/>
          <w:sz w:val="22"/>
          <w:szCs w:val="22"/>
        </w:rPr>
      </w:pPr>
      <w:r w:rsidRPr="00D00F3D">
        <w:rPr>
          <w:rFonts w:ascii="Arial" w:eastAsia="Times New Roman" w:hAnsi="Arial" w:cs="Arial"/>
          <w:b/>
          <w:color w:val="000000" w:themeColor="text1"/>
          <w:sz w:val="22"/>
          <w:szCs w:val="22"/>
        </w:rPr>
        <w:t>Foregrounding Elsewhere</w:t>
      </w:r>
    </w:p>
    <w:p w14:paraId="34D9B6BD" w14:textId="77777777" w:rsidR="00CA15F3" w:rsidRPr="00D00F3D" w:rsidRDefault="00E42B04"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iCs/>
          <w:color w:val="000000" w:themeColor="text1"/>
          <w:sz w:val="22"/>
          <w:szCs w:val="22"/>
        </w:rPr>
        <w:t xml:space="preserve">A </w:t>
      </w:r>
      <w:r w:rsidRPr="00D00F3D">
        <w:rPr>
          <w:rFonts w:ascii="Arial" w:eastAsia="Times New Roman" w:hAnsi="Arial" w:cs="Arial"/>
          <w:color w:val="000000" w:themeColor="text1"/>
          <w:sz w:val="22"/>
          <w:szCs w:val="22"/>
        </w:rPr>
        <w:t xml:space="preserve">central theme </w:t>
      </w:r>
      <w:r w:rsidR="00EB23DE" w:rsidRPr="00D00F3D">
        <w:rPr>
          <w:rFonts w:ascii="Arial" w:eastAsia="Times New Roman" w:hAnsi="Arial" w:cs="Arial"/>
          <w:color w:val="000000" w:themeColor="text1"/>
          <w:sz w:val="22"/>
          <w:szCs w:val="22"/>
        </w:rPr>
        <w:t>in Hong Kong English language writing</w:t>
      </w:r>
      <w:r w:rsidRPr="00D00F3D">
        <w:rPr>
          <w:rFonts w:ascii="Arial" w:eastAsia="Times New Roman" w:hAnsi="Arial" w:cs="Arial"/>
          <w:color w:val="000000" w:themeColor="text1"/>
          <w:sz w:val="22"/>
          <w:szCs w:val="22"/>
        </w:rPr>
        <w:t xml:space="preserve"> is </w:t>
      </w:r>
      <w:r w:rsidR="004E5677" w:rsidRPr="00D00F3D">
        <w:rPr>
          <w:rFonts w:ascii="Arial" w:eastAsia="Times New Roman" w:hAnsi="Arial" w:cs="Arial"/>
          <w:color w:val="000000" w:themeColor="text1"/>
          <w:sz w:val="22"/>
          <w:szCs w:val="22"/>
        </w:rPr>
        <w:t xml:space="preserve">the assertion of </w:t>
      </w:r>
      <w:r w:rsidRPr="00D00F3D">
        <w:rPr>
          <w:rFonts w:ascii="Arial" w:eastAsia="Times New Roman" w:hAnsi="Arial" w:cs="Arial"/>
          <w:color w:val="000000" w:themeColor="text1"/>
          <w:sz w:val="22"/>
          <w:szCs w:val="22"/>
        </w:rPr>
        <w:t xml:space="preserve">Hong Kong’s superlative internationality, </w:t>
      </w:r>
      <w:r w:rsidR="004E5677" w:rsidRPr="00D00F3D">
        <w:rPr>
          <w:rFonts w:ascii="Arial" w:eastAsia="Times New Roman" w:hAnsi="Arial" w:cs="Arial"/>
          <w:color w:val="000000" w:themeColor="text1"/>
          <w:sz w:val="22"/>
          <w:szCs w:val="22"/>
        </w:rPr>
        <w:t>in reference to</w:t>
      </w:r>
      <w:r w:rsidRPr="00D00F3D">
        <w:rPr>
          <w:rFonts w:ascii="Arial" w:eastAsia="Times New Roman" w:hAnsi="Arial" w:cs="Arial"/>
          <w:color w:val="000000" w:themeColor="text1"/>
          <w:sz w:val="22"/>
          <w:szCs w:val="22"/>
        </w:rPr>
        <w:t xml:space="preserve"> its multicultural population, tourism industry and transnational commercial environment. This focus is used as a means of enforcing the city’s distinction from a perceived homogenous mainland identity and evidencing the city’s uniqueness. As </w:t>
      </w:r>
      <w:r w:rsidR="0070711D" w:rsidRPr="00D00F3D">
        <w:rPr>
          <w:rFonts w:ascii="Arial" w:eastAsia="Times New Roman" w:hAnsi="Arial" w:cs="Arial"/>
          <w:color w:val="000000" w:themeColor="text1"/>
          <w:sz w:val="22"/>
          <w:szCs w:val="22"/>
        </w:rPr>
        <w:t>Ho states</w:t>
      </w:r>
      <w:r w:rsidR="00942A37" w:rsidRPr="00D00F3D">
        <w:rPr>
          <w:rFonts w:ascii="Arial" w:eastAsia="Times New Roman" w:hAnsi="Arial" w:cs="Arial"/>
          <w:color w:val="000000" w:themeColor="text1"/>
          <w:sz w:val="22"/>
          <w:szCs w:val="22"/>
        </w:rPr>
        <w:t>, ‘</w:t>
      </w:r>
      <w:r w:rsidR="0070711D" w:rsidRPr="00D00F3D">
        <w:rPr>
          <w:rFonts w:ascii="Arial" w:eastAsia="Times New Roman" w:hAnsi="Arial" w:cs="Arial"/>
          <w:color w:val="000000" w:themeColor="text1"/>
          <w:sz w:val="22"/>
          <w:szCs w:val="22"/>
        </w:rPr>
        <w:t xml:space="preserve">[o]ur land and space must mean very different things </w:t>
      </w:r>
      <w:r w:rsidR="005618CB" w:rsidRPr="00D00F3D">
        <w:rPr>
          <w:rFonts w:ascii="Arial" w:eastAsia="Times New Roman" w:hAnsi="Arial" w:cs="Arial"/>
          <w:color w:val="000000" w:themeColor="text1"/>
          <w:sz w:val="22"/>
          <w:szCs w:val="22"/>
        </w:rPr>
        <w:t>...</w:t>
      </w:r>
      <w:r w:rsidR="0070711D" w:rsidRPr="00D00F3D">
        <w:rPr>
          <w:rFonts w:ascii="Arial" w:eastAsia="Times New Roman" w:hAnsi="Arial" w:cs="Arial"/>
          <w:color w:val="000000" w:themeColor="text1"/>
          <w:sz w:val="22"/>
          <w:szCs w:val="22"/>
        </w:rPr>
        <w:t xml:space="preserve"> from what they mean generally, as both are densely compacted into an international </w:t>
      </w:r>
      <w:r w:rsidR="005618CB" w:rsidRPr="00D00F3D">
        <w:rPr>
          <w:rFonts w:ascii="Arial" w:eastAsia="Times New Roman" w:hAnsi="Arial" w:cs="Arial"/>
          <w:color w:val="000000" w:themeColor="text1"/>
          <w:sz w:val="22"/>
          <w:szCs w:val="22"/>
        </w:rPr>
        <w:t>...</w:t>
      </w:r>
      <w:r w:rsidR="0070711D" w:rsidRPr="00D00F3D">
        <w:rPr>
          <w:rFonts w:ascii="Arial" w:eastAsia="Times New Roman" w:hAnsi="Arial" w:cs="Arial"/>
          <w:color w:val="000000" w:themeColor="text1"/>
          <w:sz w:val="22"/>
          <w:szCs w:val="22"/>
        </w:rPr>
        <w:t xml:space="preserve"> community that is constantly changing and endlessly varied</w:t>
      </w:r>
      <w:r w:rsidR="00942A37" w:rsidRPr="00D00F3D">
        <w:rPr>
          <w:rFonts w:ascii="Arial" w:eastAsia="Times New Roman" w:hAnsi="Arial" w:cs="Arial"/>
          <w:color w:val="000000" w:themeColor="text1"/>
          <w:sz w:val="22"/>
          <w:szCs w:val="22"/>
        </w:rPr>
        <w:t>’</w:t>
      </w:r>
      <w:r w:rsidR="0070711D" w:rsidRPr="00D00F3D">
        <w:rPr>
          <w:rFonts w:ascii="Arial" w:eastAsia="Times New Roman" w:hAnsi="Arial" w:cs="Arial"/>
          <w:color w:val="000000" w:themeColor="text1"/>
          <w:sz w:val="22"/>
          <w:szCs w:val="22"/>
        </w:rPr>
        <w:t>.</w:t>
      </w:r>
      <w:r w:rsidR="0070711D" w:rsidRPr="00D00F3D">
        <w:rPr>
          <w:rStyle w:val="FootnoteReference"/>
          <w:rFonts w:ascii="Arial" w:eastAsia="Times New Roman" w:hAnsi="Arial" w:cs="Arial"/>
          <w:color w:val="000000" w:themeColor="text1"/>
          <w:sz w:val="22"/>
          <w:szCs w:val="22"/>
        </w:rPr>
        <w:footnoteReference w:id="365"/>
      </w:r>
      <w:r w:rsidR="0070711D" w:rsidRPr="00D00F3D">
        <w:rPr>
          <w:rFonts w:ascii="Arial" w:eastAsia="Times New Roman" w:hAnsi="Arial" w:cs="Arial"/>
          <w:color w:val="000000" w:themeColor="text1"/>
          <w:sz w:val="22"/>
          <w:szCs w:val="22"/>
        </w:rPr>
        <w:t xml:space="preserve"> </w:t>
      </w:r>
      <w:r w:rsidR="0070711D" w:rsidRPr="00D00F3D">
        <w:rPr>
          <w:rFonts w:ascii="Arial" w:hAnsi="Arial" w:cs="Arial"/>
          <w:sz w:val="22"/>
          <w:szCs w:val="22"/>
        </w:rPr>
        <w:t xml:space="preserve">In response to this </w:t>
      </w:r>
      <w:r w:rsidR="004E5677" w:rsidRPr="00D00F3D">
        <w:rPr>
          <w:rFonts w:ascii="Arial" w:hAnsi="Arial" w:cs="Arial"/>
          <w:sz w:val="22"/>
          <w:szCs w:val="22"/>
        </w:rPr>
        <w:t>image of the city</w:t>
      </w:r>
      <w:r w:rsidR="0070711D" w:rsidRPr="00D00F3D">
        <w:rPr>
          <w:rFonts w:ascii="Arial" w:hAnsi="Arial" w:cs="Arial"/>
          <w:sz w:val="22"/>
          <w:szCs w:val="22"/>
        </w:rPr>
        <w:t xml:space="preserve"> she hopes that </w:t>
      </w:r>
      <w:r w:rsidR="0070711D" w:rsidRPr="00D00F3D">
        <w:rPr>
          <w:rFonts w:ascii="Arial" w:eastAsia="Times New Roman" w:hAnsi="Arial" w:cs="Arial"/>
          <w:color w:val="000000" w:themeColor="text1"/>
          <w:sz w:val="22"/>
          <w:szCs w:val="22"/>
        </w:rPr>
        <w:t xml:space="preserve">the ‘globalised financial centre </w:t>
      </w:r>
      <w:r w:rsidR="005618CB" w:rsidRPr="00D00F3D">
        <w:rPr>
          <w:rFonts w:ascii="Arial" w:eastAsia="Times New Roman" w:hAnsi="Arial" w:cs="Arial"/>
          <w:color w:val="000000" w:themeColor="text1"/>
          <w:sz w:val="22"/>
          <w:szCs w:val="22"/>
        </w:rPr>
        <w:t>...</w:t>
      </w:r>
      <w:r w:rsidR="0070711D" w:rsidRPr="00D00F3D">
        <w:rPr>
          <w:rFonts w:ascii="Arial" w:eastAsia="Times New Roman" w:hAnsi="Arial" w:cs="Arial"/>
          <w:color w:val="000000" w:themeColor="text1"/>
          <w:sz w:val="22"/>
          <w:szCs w:val="22"/>
        </w:rPr>
        <w:t xml:space="preserve"> with its many contradictions and anomalies[,] may yet be tamed by writing [a]nd, in process of which, may arrive at a more definite sense of identity’.</w:t>
      </w:r>
      <w:r w:rsidR="0070711D" w:rsidRPr="00D00F3D">
        <w:rPr>
          <w:rStyle w:val="FootnoteReference"/>
          <w:rFonts w:ascii="Arial" w:eastAsia="Times New Roman" w:hAnsi="Arial" w:cs="Arial"/>
          <w:color w:val="000000" w:themeColor="text1"/>
          <w:sz w:val="22"/>
          <w:szCs w:val="22"/>
        </w:rPr>
        <w:footnoteReference w:id="366"/>
      </w:r>
      <w:r w:rsidR="0070711D" w:rsidRPr="00D00F3D">
        <w:rPr>
          <w:rFonts w:ascii="Arial" w:eastAsia="Times New Roman" w:hAnsi="Arial" w:cs="Arial"/>
          <w:color w:val="000000" w:themeColor="text1"/>
          <w:sz w:val="22"/>
          <w:szCs w:val="22"/>
        </w:rPr>
        <w:t xml:space="preserve"> </w:t>
      </w:r>
    </w:p>
    <w:p w14:paraId="17F6B8AD" w14:textId="77777777" w:rsidR="00CA15F3" w:rsidRPr="00D00F3D" w:rsidRDefault="00CA15F3" w:rsidP="00D00F3D">
      <w:pPr>
        <w:spacing w:line="360" w:lineRule="auto"/>
        <w:ind w:firstLine="720"/>
        <w:rPr>
          <w:rFonts w:ascii="Arial" w:eastAsia="Times New Roman" w:hAnsi="Arial" w:cs="Arial"/>
          <w:color w:val="000000" w:themeColor="text1"/>
          <w:sz w:val="22"/>
          <w:szCs w:val="22"/>
        </w:rPr>
      </w:pPr>
    </w:p>
    <w:p w14:paraId="49281DDA" w14:textId="2D5B5CCD" w:rsidR="002057E9" w:rsidRPr="00D00F3D" w:rsidRDefault="002057E9"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This trope of Hong Kong as </w:t>
      </w:r>
      <w:r w:rsidR="00C373E7" w:rsidRPr="00D00F3D">
        <w:rPr>
          <w:rFonts w:ascii="Arial" w:eastAsia="Times New Roman" w:hAnsi="Arial" w:cs="Arial"/>
          <w:color w:val="000000" w:themeColor="text1"/>
          <w:sz w:val="22"/>
          <w:szCs w:val="22"/>
        </w:rPr>
        <w:t xml:space="preserve">kaleidoscopic </w:t>
      </w:r>
      <w:r w:rsidRPr="00D00F3D">
        <w:rPr>
          <w:rFonts w:ascii="Arial" w:eastAsia="Times New Roman" w:hAnsi="Arial" w:cs="Arial"/>
          <w:color w:val="000000" w:themeColor="text1"/>
          <w:sz w:val="22"/>
          <w:szCs w:val="22"/>
        </w:rPr>
        <w:t>cosmopolis</w:t>
      </w:r>
      <w:r w:rsidR="00B33C74"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has been </w:t>
      </w:r>
      <w:r w:rsidR="00B33C74" w:rsidRPr="00D00F3D">
        <w:rPr>
          <w:rFonts w:ascii="Arial" w:eastAsia="Times New Roman" w:hAnsi="Arial" w:cs="Arial"/>
          <w:color w:val="000000" w:themeColor="text1"/>
          <w:sz w:val="22"/>
          <w:szCs w:val="22"/>
        </w:rPr>
        <w:t>emergent</w:t>
      </w:r>
      <w:r w:rsidRPr="00D00F3D">
        <w:rPr>
          <w:rFonts w:ascii="Arial" w:eastAsia="Times New Roman" w:hAnsi="Arial" w:cs="Arial"/>
          <w:color w:val="000000" w:themeColor="text1"/>
          <w:sz w:val="22"/>
          <w:szCs w:val="22"/>
        </w:rPr>
        <w:t xml:space="preserve"> in popular genres</w:t>
      </w:r>
      <w:r w:rsidR="00132387" w:rsidRPr="00D00F3D">
        <w:rPr>
          <w:rFonts w:ascii="Arial" w:eastAsia="Times New Roman" w:hAnsi="Arial" w:cs="Arial"/>
          <w:color w:val="000000" w:themeColor="text1"/>
          <w:sz w:val="22"/>
          <w:szCs w:val="22"/>
        </w:rPr>
        <w:t xml:space="preserve">, particularly </w:t>
      </w:r>
      <w:r w:rsidR="00091DE3" w:rsidRPr="00D00F3D">
        <w:rPr>
          <w:rFonts w:ascii="Arial" w:eastAsia="Times New Roman" w:hAnsi="Arial" w:cs="Arial"/>
          <w:color w:val="000000" w:themeColor="text1"/>
          <w:sz w:val="22"/>
          <w:szCs w:val="22"/>
        </w:rPr>
        <w:t xml:space="preserve">crime </w:t>
      </w:r>
      <w:r w:rsidR="00310E1E" w:rsidRPr="00D00F3D">
        <w:rPr>
          <w:rFonts w:ascii="Arial" w:eastAsia="Times New Roman" w:hAnsi="Arial" w:cs="Arial"/>
          <w:color w:val="000000" w:themeColor="text1"/>
          <w:sz w:val="22"/>
          <w:szCs w:val="22"/>
        </w:rPr>
        <w:t xml:space="preserve">writing </w:t>
      </w:r>
      <w:r w:rsidR="00091DE3" w:rsidRPr="00D00F3D">
        <w:rPr>
          <w:rFonts w:ascii="Arial" w:eastAsia="Times New Roman" w:hAnsi="Arial" w:cs="Arial"/>
          <w:color w:val="000000" w:themeColor="text1"/>
          <w:sz w:val="22"/>
          <w:szCs w:val="22"/>
        </w:rPr>
        <w:t xml:space="preserve">and </w:t>
      </w:r>
      <w:r w:rsidRPr="00D00F3D">
        <w:rPr>
          <w:rFonts w:ascii="Arial" w:eastAsia="Times New Roman" w:hAnsi="Arial" w:cs="Arial"/>
          <w:color w:val="000000" w:themeColor="text1"/>
          <w:sz w:val="22"/>
          <w:szCs w:val="22"/>
        </w:rPr>
        <w:t>espionage</w:t>
      </w:r>
      <w:r w:rsidR="00132387"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since the 1980s</w:t>
      </w:r>
      <w:r w:rsidR="00091DE3" w:rsidRPr="00D00F3D">
        <w:rPr>
          <w:rFonts w:ascii="Arial" w:eastAsia="Times New Roman" w:hAnsi="Arial" w:cs="Arial"/>
          <w:color w:val="000000" w:themeColor="text1"/>
          <w:sz w:val="22"/>
          <w:szCs w:val="22"/>
        </w:rPr>
        <w:t>. T</w:t>
      </w:r>
      <w:r w:rsidR="00132387" w:rsidRPr="00D00F3D">
        <w:rPr>
          <w:rFonts w:ascii="Arial" w:eastAsia="Times New Roman" w:hAnsi="Arial" w:cs="Arial"/>
          <w:color w:val="000000" w:themeColor="text1"/>
          <w:sz w:val="22"/>
          <w:szCs w:val="22"/>
        </w:rPr>
        <w:t xml:space="preserve">ranscultural encounters, international trade routes and socio-cultural clashes have formed the </w:t>
      </w:r>
      <w:r w:rsidR="00091DE3" w:rsidRPr="00D00F3D">
        <w:rPr>
          <w:rFonts w:ascii="Arial" w:eastAsia="Times New Roman" w:hAnsi="Arial" w:cs="Arial"/>
          <w:color w:val="000000" w:themeColor="text1"/>
          <w:sz w:val="22"/>
          <w:szCs w:val="22"/>
        </w:rPr>
        <w:t xml:space="preserve">textural </w:t>
      </w:r>
      <w:r w:rsidR="00132387" w:rsidRPr="00D00F3D">
        <w:rPr>
          <w:rFonts w:ascii="Arial" w:eastAsia="Times New Roman" w:hAnsi="Arial" w:cs="Arial"/>
          <w:color w:val="000000" w:themeColor="text1"/>
          <w:sz w:val="22"/>
          <w:szCs w:val="22"/>
        </w:rPr>
        <w:t>backdrop to</w:t>
      </w:r>
      <w:r w:rsidR="00091DE3" w:rsidRPr="00D00F3D">
        <w:rPr>
          <w:rFonts w:ascii="Arial" w:eastAsia="Times New Roman" w:hAnsi="Arial" w:cs="Arial"/>
          <w:color w:val="000000" w:themeColor="text1"/>
          <w:sz w:val="22"/>
          <w:szCs w:val="22"/>
        </w:rPr>
        <w:t xml:space="preserve"> novels like Keith Colquhoun’s </w:t>
      </w:r>
      <w:r w:rsidR="00091DE3" w:rsidRPr="00D00F3D">
        <w:rPr>
          <w:rFonts w:ascii="Arial" w:eastAsia="Times New Roman" w:hAnsi="Arial" w:cs="Arial"/>
          <w:i/>
          <w:iCs/>
          <w:color w:val="000000" w:themeColor="text1"/>
          <w:sz w:val="22"/>
          <w:szCs w:val="22"/>
        </w:rPr>
        <w:t>Filthy Rich</w:t>
      </w:r>
      <w:r w:rsidR="00091DE3" w:rsidRPr="00D00F3D">
        <w:rPr>
          <w:rFonts w:ascii="Arial" w:eastAsia="Times New Roman" w:hAnsi="Arial" w:cs="Arial"/>
          <w:color w:val="000000" w:themeColor="text1"/>
          <w:sz w:val="22"/>
          <w:szCs w:val="22"/>
        </w:rPr>
        <w:t xml:space="preserve"> (1982), which depicts Hong Kong as a space of capitalist corruption,</w:t>
      </w:r>
      <w:r w:rsidR="00091DE3" w:rsidRPr="00D00F3D">
        <w:rPr>
          <w:rStyle w:val="FootnoteReference"/>
          <w:rFonts w:ascii="Arial" w:eastAsia="Times New Roman" w:hAnsi="Arial" w:cs="Arial"/>
          <w:color w:val="000000" w:themeColor="text1"/>
          <w:sz w:val="22"/>
          <w:szCs w:val="22"/>
        </w:rPr>
        <w:footnoteReference w:id="367"/>
      </w:r>
      <w:r w:rsidR="00091DE3" w:rsidRPr="00D00F3D">
        <w:rPr>
          <w:rFonts w:ascii="Arial" w:eastAsia="Times New Roman" w:hAnsi="Arial" w:cs="Arial"/>
          <w:color w:val="000000" w:themeColor="text1"/>
          <w:sz w:val="22"/>
          <w:szCs w:val="22"/>
        </w:rPr>
        <w:t xml:space="preserve"> Marshall Browne’s </w:t>
      </w:r>
      <w:r w:rsidR="00091DE3" w:rsidRPr="00D00F3D">
        <w:rPr>
          <w:rFonts w:ascii="Arial" w:eastAsia="Times New Roman" w:hAnsi="Arial" w:cs="Arial"/>
          <w:i/>
          <w:iCs/>
          <w:color w:val="000000" w:themeColor="text1"/>
          <w:sz w:val="22"/>
          <w:szCs w:val="22"/>
        </w:rPr>
        <w:t>City of Masks</w:t>
      </w:r>
      <w:r w:rsidR="00091DE3" w:rsidRPr="00D00F3D">
        <w:rPr>
          <w:rFonts w:ascii="Arial" w:eastAsia="Times New Roman" w:hAnsi="Arial" w:cs="Arial"/>
          <w:color w:val="000000" w:themeColor="text1"/>
          <w:sz w:val="22"/>
          <w:szCs w:val="22"/>
        </w:rPr>
        <w:t xml:space="preserve"> (1981), in which ‘[a]cts of violence, vice corruption, larceny, all sluiced through the fabric of its life’,</w:t>
      </w:r>
      <w:r w:rsidR="00091DE3" w:rsidRPr="00D00F3D">
        <w:rPr>
          <w:rStyle w:val="FootnoteReference"/>
          <w:rFonts w:ascii="Arial" w:eastAsia="Times New Roman" w:hAnsi="Arial" w:cs="Arial"/>
          <w:color w:val="000000" w:themeColor="text1"/>
          <w:sz w:val="22"/>
          <w:szCs w:val="22"/>
        </w:rPr>
        <w:footnoteReference w:id="368"/>
      </w:r>
      <w:r w:rsidR="00091DE3" w:rsidRPr="00D00F3D">
        <w:rPr>
          <w:rFonts w:ascii="Arial" w:eastAsia="Times New Roman" w:hAnsi="Arial" w:cs="Arial"/>
          <w:color w:val="000000" w:themeColor="text1"/>
          <w:sz w:val="22"/>
          <w:szCs w:val="22"/>
        </w:rPr>
        <w:t xml:space="preserve"> </w:t>
      </w:r>
      <w:r w:rsidR="00310E1E" w:rsidRPr="00D00F3D">
        <w:rPr>
          <w:rFonts w:ascii="Arial" w:eastAsia="Times New Roman" w:hAnsi="Arial" w:cs="Arial"/>
          <w:color w:val="000000" w:themeColor="text1"/>
          <w:sz w:val="22"/>
          <w:szCs w:val="22"/>
        </w:rPr>
        <w:t xml:space="preserve">and William Alan’s </w:t>
      </w:r>
      <w:r w:rsidR="00310E1E" w:rsidRPr="00D00F3D">
        <w:rPr>
          <w:rFonts w:ascii="Arial" w:eastAsia="Times New Roman" w:hAnsi="Arial" w:cs="Arial"/>
          <w:i/>
          <w:iCs/>
          <w:color w:val="000000" w:themeColor="text1"/>
          <w:sz w:val="22"/>
          <w:szCs w:val="22"/>
        </w:rPr>
        <w:t xml:space="preserve">Hong </w:t>
      </w:r>
      <w:r w:rsidR="00310E1E" w:rsidRPr="00D00F3D">
        <w:rPr>
          <w:rFonts w:ascii="Arial" w:eastAsia="Times New Roman" w:hAnsi="Arial" w:cs="Arial"/>
          <w:i/>
          <w:iCs/>
          <w:color w:val="000000" w:themeColor="text1"/>
          <w:sz w:val="22"/>
          <w:szCs w:val="22"/>
        </w:rPr>
        <w:lastRenderedPageBreak/>
        <w:t>Kong Nemesis</w:t>
      </w:r>
      <w:r w:rsidR="00310E1E" w:rsidRPr="00D00F3D">
        <w:rPr>
          <w:rFonts w:ascii="Arial" w:eastAsia="Times New Roman" w:hAnsi="Arial" w:cs="Arial"/>
          <w:color w:val="000000" w:themeColor="text1"/>
          <w:sz w:val="22"/>
          <w:szCs w:val="22"/>
        </w:rPr>
        <w:t xml:space="preserve"> (1992), which juxtaposes reductive representations of Hong Kong, Macanese, Cantonese and pan-Western cultures as his plot pivots around an international drug trade</w:t>
      </w:r>
      <w:r w:rsidRPr="00D00F3D">
        <w:rPr>
          <w:rFonts w:ascii="Arial" w:eastAsia="Times New Roman" w:hAnsi="Arial" w:cs="Arial"/>
          <w:color w:val="000000" w:themeColor="text1"/>
          <w:sz w:val="22"/>
          <w:szCs w:val="22"/>
        </w:rPr>
        <w:t>.</w:t>
      </w:r>
      <w:r w:rsidR="00CA15F3" w:rsidRPr="00D00F3D">
        <w:rPr>
          <w:rStyle w:val="FootnoteReference"/>
          <w:rFonts w:ascii="Arial" w:eastAsia="Times New Roman" w:hAnsi="Arial" w:cs="Arial"/>
          <w:color w:val="000000" w:themeColor="text1"/>
          <w:sz w:val="22"/>
          <w:szCs w:val="22"/>
        </w:rPr>
        <w:footnoteReference w:id="369"/>
      </w:r>
      <w:r w:rsidRPr="00D00F3D">
        <w:rPr>
          <w:rFonts w:ascii="Arial" w:eastAsia="Times New Roman" w:hAnsi="Arial" w:cs="Arial"/>
          <w:color w:val="000000" w:themeColor="text1"/>
          <w:sz w:val="22"/>
          <w:szCs w:val="22"/>
        </w:rPr>
        <w:t xml:space="preserve"> </w:t>
      </w:r>
      <w:r w:rsidR="00310E1E" w:rsidRPr="00D00F3D">
        <w:rPr>
          <w:rFonts w:ascii="Arial" w:eastAsia="Times New Roman" w:hAnsi="Arial" w:cs="Arial"/>
          <w:color w:val="000000" w:themeColor="text1"/>
          <w:sz w:val="22"/>
          <w:szCs w:val="22"/>
        </w:rPr>
        <w:t>While such texts are less concerned with defining the city’s identity than with exploring its internationality as a convenient backdrop for criminal activity, a</w:t>
      </w:r>
      <w:r w:rsidR="00132387" w:rsidRPr="00D00F3D">
        <w:rPr>
          <w:rFonts w:ascii="Arial" w:eastAsia="Times New Roman" w:hAnsi="Arial" w:cs="Arial"/>
          <w:color w:val="000000" w:themeColor="text1"/>
          <w:sz w:val="22"/>
          <w:szCs w:val="22"/>
        </w:rPr>
        <w:t xml:space="preserve">gainst such a backdrop, </w:t>
      </w:r>
      <w:r w:rsidR="00C373E7" w:rsidRPr="00D00F3D">
        <w:rPr>
          <w:rFonts w:ascii="Arial" w:eastAsia="Times New Roman" w:hAnsi="Arial" w:cs="Arial"/>
          <w:color w:val="000000" w:themeColor="text1"/>
          <w:sz w:val="22"/>
          <w:szCs w:val="22"/>
        </w:rPr>
        <w:t xml:space="preserve">Ho identifies </w:t>
      </w:r>
      <w:r w:rsidR="00132387" w:rsidRPr="00D00F3D">
        <w:rPr>
          <w:rFonts w:ascii="Arial" w:eastAsia="Times New Roman" w:hAnsi="Arial" w:cs="Arial"/>
          <w:color w:val="000000" w:themeColor="text1"/>
          <w:sz w:val="22"/>
          <w:szCs w:val="22"/>
        </w:rPr>
        <w:t>t</w:t>
      </w:r>
      <w:r w:rsidR="00FD75A5" w:rsidRPr="00D00F3D">
        <w:rPr>
          <w:rFonts w:ascii="Arial" w:eastAsia="Times New Roman" w:hAnsi="Arial" w:cs="Arial"/>
          <w:color w:val="000000" w:themeColor="text1"/>
          <w:sz w:val="22"/>
          <w:szCs w:val="22"/>
        </w:rPr>
        <w:t xml:space="preserve">exts like Clavell’s </w:t>
      </w:r>
      <w:r w:rsidR="00FD75A5" w:rsidRPr="00D00F3D">
        <w:rPr>
          <w:rFonts w:ascii="Arial" w:eastAsia="Times New Roman" w:hAnsi="Arial" w:cs="Arial"/>
          <w:i/>
          <w:iCs/>
          <w:color w:val="000000" w:themeColor="text1"/>
          <w:sz w:val="22"/>
          <w:szCs w:val="22"/>
        </w:rPr>
        <w:t>Noble House</w:t>
      </w:r>
      <w:r w:rsidR="00FD75A5" w:rsidRPr="00D00F3D">
        <w:rPr>
          <w:rFonts w:ascii="Arial" w:eastAsia="Times New Roman" w:hAnsi="Arial" w:cs="Arial"/>
          <w:color w:val="000000" w:themeColor="text1"/>
          <w:sz w:val="22"/>
          <w:szCs w:val="22"/>
        </w:rPr>
        <w:t xml:space="preserve"> (1981) </w:t>
      </w:r>
      <w:r w:rsidR="00C373E7" w:rsidRPr="00D00F3D">
        <w:rPr>
          <w:rFonts w:ascii="Arial" w:eastAsia="Times New Roman" w:hAnsi="Arial" w:cs="Arial"/>
          <w:color w:val="000000" w:themeColor="text1"/>
          <w:sz w:val="22"/>
          <w:szCs w:val="22"/>
        </w:rPr>
        <w:t xml:space="preserve">that </w:t>
      </w:r>
      <w:r w:rsidR="00310E1E" w:rsidRPr="00D00F3D">
        <w:rPr>
          <w:rFonts w:ascii="Arial" w:eastAsia="Times New Roman" w:hAnsi="Arial" w:cs="Arial"/>
          <w:color w:val="000000" w:themeColor="text1"/>
          <w:sz w:val="22"/>
          <w:szCs w:val="22"/>
        </w:rPr>
        <w:t xml:space="preserve">do </w:t>
      </w:r>
      <w:r w:rsidR="00FD75A5" w:rsidRPr="00D00F3D">
        <w:rPr>
          <w:rFonts w:ascii="Arial" w:eastAsia="Times New Roman" w:hAnsi="Arial" w:cs="Arial"/>
          <w:color w:val="000000" w:themeColor="text1"/>
          <w:sz w:val="22"/>
          <w:szCs w:val="22"/>
        </w:rPr>
        <w:t>‘appear to offer something that is really and authentically Hong Kong’.</w:t>
      </w:r>
      <w:r w:rsidR="00132387" w:rsidRPr="00D00F3D">
        <w:rPr>
          <w:rStyle w:val="FootnoteReference"/>
          <w:rFonts w:ascii="Arial" w:eastAsia="Times New Roman" w:hAnsi="Arial" w:cs="Arial"/>
          <w:color w:val="000000" w:themeColor="text1"/>
          <w:sz w:val="22"/>
          <w:szCs w:val="22"/>
        </w:rPr>
        <w:footnoteReference w:id="370"/>
      </w:r>
      <w:r w:rsidR="00FD75A5" w:rsidRPr="00D00F3D">
        <w:rPr>
          <w:rFonts w:ascii="Arial" w:eastAsia="Times New Roman" w:hAnsi="Arial" w:cs="Arial"/>
          <w:color w:val="000000" w:themeColor="text1"/>
          <w:sz w:val="22"/>
          <w:szCs w:val="22"/>
        </w:rPr>
        <w:t xml:space="preserve"> </w:t>
      </w:r>
      <w:r w:rsidR="00310E1E" w:rsidRPr="00D00F3D">
        <w:rPr>
          <w:rFonts w:ascii="Arial" w:eastAsia="Times New Roman" w:hAnsi="Arial" w:cs="Arial"/>
          <w:color w:val="000000" w:themeColor="text1"/>
          <w:sz w:val="22"/>
          <w:szCs w:val="22"/>
        </w:rPr>
        <w:t>Magnified towards and after the handover, t</w:t>
      </w:r>
      <w:r w:rsidR="00FD75A5" w:rsidRPr="00D00F3D">
        <w:rPr>
          <w:rFonts w:ascii="Arial" w:eastAsia="Times New Roman" w:hAnsi="Arial" w:cs="Arial"/>
          <w:color w:val="000000" w:themeColor="text1"/>
          <w:sz w:val="22"/>
          <w:szCs w:val="22"/>
        </w:rPr>
        <w:t xml:space="preserve">his search for “authenticity” has shifted the trajectory of Hong Kong writing </w:t>
      </w:r>
      <w:r w:rsidR="00132387" w:rsidRPr="00D00F3D">
        <w:rPr>
          <w:rFonts w:ascii="Arial" w:eastAsia="Times New Roman" w:hAnsi="Arial" w:cs="Arial"/>
          <w:color w:val="000000" w:themeColor="text1"/>
          <w:sz w:val="22"/>
          <w:szCs w:val="22"/>
        </w:rPr>
        <w:t xml:space="preserve">away from static </w:t>
      </w:r>
      <w:r w:rsidR="00310E1E" w:rsidRPr="00D00F3D">
        <w:rPr>
          <w:rFonts w:ascii="Arial" w:eastAsia="Times New Roman" w:hAnsi="Arial" w:cs="Arial"/>
          <w:color w:val="000000" w:themeColor="text1"/>
          <w:sz w:val="22"/>
          <w:szCs w:val="22"/>
        </w:rPr>
        <w:t xml:space="preserve">socio-political and economic </w:t>
      </w:r>
      <w:r w:rsidR="00132387" w:rsidRPr="00D00F3D">
        <w:rPr>
          <w:rFonts w:ascii="Arial" w:eastAsia="Times New Roman" w:hAnsi="Arial" w:cs="Arial"/>
          <w:color w:val="000000" w:themeColor="text1"/>
          <w:sz w:val="22"/>
          <w:szCs w:val="22"/>
        </w:rPr>
        <w:t>binaries and “hybridity” to a focus on</w:t>
      </w:r>
      <w:r w:rsidR="00310E1E" w:rsidRPr="00D00F3D">
        <w:rPr>
          <w:rFonts w:ascii="Arial" w:eastAsia="Times New Roman" w:hAnsi="Arial" w:cs="Arial"/>
          <w:color w:val="000000" w:themeColor="text1"/>
          <w:sz w:val="22"/>
          <w:szCs w:val="22"/>
        </w:rPr>
        <w:t xml:space="preserve"> more fluid </w:t>
      </w:r>
      <w:r w:rsidR="00132387" w:rsidRPr="00D00F3D">
        <w:rPr>
          <w:rFonts w:ascii="Arial" w:eastAsia="Times New Roman" w:hAnsi="Arial" w:cs="Arial"/>
          <w:color w:val="000000" w:themeColor="text1"/>
          <w:sz w:val="22"/>
          <w:szCs w:val="22"/>
        </w:rPr>
        <w:t>international networks</w:t>
      </w:r>
      <w:r w:rsidR="00310E1E" w:rsidRPr="00D00F3D">
        <w:rPr>
          <w:rFonts w:ascii="Arial" w:eastAsia="Times New Roman" w:hAnsi="Arial" w:cs="Arial"/>
          <w:color w:val="000000" w:themeColor="text1"/>
          <w:sz w:val="22"/>
          <w:szCs w:val="22"/>
        </w:rPr>
        <w:t xml:space="preserve"> of identity and culture</w:t>
      </w:r>
      <w:r w:rsidR="00FD75A5" w:rsidRPr="00D00F3D">
        <w:rPr>
          <w:rFonts w:ascii="Arial" w:eastAsia="Times New Roman" w:hAnsi="Arial" w:cs="Arial"/>
          <w:color w:val="000000" w:themeColor="text1"/>
          <w:sz w:val="22"/>
          <w:szCs w:val="22"/>
        </w:rPr>
        <w:t xml:space="preserve">. </w:t>
      </w:r>
      <w:r w:rsidR="00310E1E" w:rsidRPr="00D00F3D">
        <w:rPr>
          <w:rFonts w:ascii="Arial" w:eastAsia="Times New Roman" w:hAnsi="Arial" w:cs="Arial"/>
          <w:color w:val="000000" w:themeColor="text1"/>
          <w:sz w:val="22"/>
          <w:szCs w:val="22"/>
        </w:rPr>
        <w:t>A</w:t>
      </w:r>
      <w:r w:rsidRPr="00D00F3D">
        <w:rPr>
          <w:rFonts w:ascii="Arial" w:eastAsia="Times New Roman" w:hAnsi="Arial" w:cs="Arial"/>
          <w:color w:val="000000" w:themeColor="text1"/>
          <w:sz w:val="22"/>
          <w:szCs w:val="22"/>
        </w:rPr>
        <w:t xml:space="preserve">s Hong Kong </w:t>
      </w:r>
      <w:r w:rsidR="008D220D" w:rsidRPr="00D00F3D">
        <w:rPr>
          <w:rFonts w:ascii="Arial" w:eastAsia="Times New Roman" w:hAnsi="Arial" w:cs="Arial"/>
          <w:color w:val="000000" w:themeColor="text1"/>
          <w:sz w:val="22"/>
          <w:szCs w:val="22"/>
        </w:rPr>
        <w:t>Anglo</w:t>
      </w:r>
      <w:r w:rsidRPr="00D00F3D">
        <w:rPr>
          <w:rFonts w:ascii="Arial" w:eastAsia="Times New Roman" w:hAnsi="Arial" w:cs="Arial"/>
          <w:color w:val="000000" w:themeColor="text1"/>
          <w:sz w:val="22"/>
          <w:szCs w:val="22"/>
        </w:rPr>
        <w:t>phone writing seeks increasing</w:t>
      </w:r>
      <w:r w:rsidR="00A34DD9">
        <w:rPr>
          <w:rFonts w:ascii="Arial" w:eastAsia="Times New Roman" w:hAnsi="Arial" w:cs="Arial"/>
          <w:color w:val="000000" w:themeColor="text1"/>
          <w:sz w:val="22"/>
          <w:szCs w:val="22"/>
        </w:rPr>
        <w:t>ly</w:t>
      </w:r>
      <w:r w:rsidRPr="00D00F3D">
        <w:rPr>
          <w:rFonts w:ascii="Arial" w:eastAsia="Times New Roman" w:hAnsi="Arial" w:cs="Arial"/>
          <w:color w:val="000000" w:themeColor="text1"/>
          <w:sz w:val="22"/>
          <w:szCs w:val="22"/>
        </w:rPr>
        <w:t xml:space="preserve"> to define </w:t>
      </w:r>
      <w:r w:rsidR="00132387" w:rsidRPr="00D00F3D">
        <w:rPr>
          <w:rFonts w:ascii="Arial" w:eastAsia="Times New Roman" w:hAnsi="Arial" w:cs="Arial"/>
          <w:color w:val="000000" w:themeColor="text1"/>
          <w:sz w:val="22"/>
          <w:szCs w:val="22"/>
        </w:rPr>
        <w:t xml:space="preserve">a unique </w:t>
      </w:r>
      <w:r w:rsidRPr="00D00F3D">
        <w:rPr>
          <w:rFonts w:ascii="Arial" w:eastAsia="Times New Roman" w:hAnsi="Arial" w:cs="Arial"/>
          <w:color w:val="000000" w:themeColor="text1"/>
          <w:sz w:val="22"/>
          <w:szCs w:val="22"/>
        </w:rPr>
        <w:t>H</w:t>
      </w:r>
      <w:r w:rsidR="00B33C74" w:rsidRPr="00D00F3D">
        <w:rPr>
          <w:rFonts w:ascii="Arial" w:eastAsia="Times New Roman" w:hAnsi="Arial" w:cs="Arial"/>
          <w:color w:val="000000" w:themeColor="text1"/>
          <w:sz w:val="22"/>
          <w:szCs w:val="22"/>
        </w:rPr>
        <w:t>ong Kong</w:t>
      </w:r>
      <w:r w:rsidR="00132387" w:rsidRPr="00D00F3D">
        <w:rPr>
          <w:rFonts w:ascii="Arial" w:eastAsia="Times New Roman" w:hAnsi="Arial" w:cs="Arial"/>
          <w:color w:val="000000" w:themeColor="text1"/>
          <w:sz w:val="22"/>
          <w:szCs w:val="22"/>
        </w:rPr>
        <w:t xml:space="preserve"> </w:t>
      </w:r>
      <w:r w:rsidR="00B33C74" w:rsidRPr="00D00F3D">
        <w:rPr>
          <w:rFonts w:ascii="Arial" w:eastAsia="Times New Roman" w:hAnsi="Arial" w:cs="Arial"/>
          <w:color w:val="000000" w:themeColor="text1"/>
          <w:sz w:val="22"/>
          <w:szCs w:val="22"/>
        </w:rPr>
        <w:t>identity, t</w:t>
      </w:r>
      <w:r w:rsidRPr="00D00F3D">
        <w:rPr>
          <w:rFonts w:ascii="Arial" w:eastAsia="Times New Roman" w:hAnsi="Arial" w:cs="Arial"/>
          <w:color w:val="000000" w:themeColor="text1"/>
          <w:sz w:val="22"/>
          <w:szCs w:val="22"/>
        </w:rPr>
        <w:t xml:space="preserve">he trope is epitomised in contemporary texts such as Xu Xi’s </w:t>
      </w:r>
      <w:r w:rsidRPr="00D00F3D">
        <w:rPr>
          <w:rFonts w:ascii="Arial" w:eastAsia="Times New Roman" w:hAnsi="Arial" w:cs="Arial"/>
          <w:i/>
          <w:iCs/>
          <w:color w:val="000000" w:themeColor="text1"/>
          <w:sz w:val="22"/>
          <w:szCs w:val="22"/>
        </w:rPr>
        <w:t>The Unwalled City</w:t>
      </w:r>
      <w:r w:rsidR="00B33C74" w:rsidRPr="00D00F3D">
        <w:rPr>
          <w:rFonts w:ascii="Arial" w:eastAsia="Times New Roman" w:hAnsi="Arial" w:cs="Arial"/>
          <w:color w:val="000000" w:themeColor="text1"/>
          <w:sz w:val="22"/>
          <w:szCs w:val="22"/>
        </w:rPr>
        <w:t xml:space="preserve">, where the local is defined not only by, but </w:t>
      </w:r>
      <w:r w:rsidR="00B33C74" w:rsidRPr="00D00F3D">
        <w:rPr>
          <w:rFonts w:ascii="Arial" w:eastAsia="Times New Roman" w:hAnsi="Arial" w:cs="Arial"/>
          <w:i/>
          <w:iCs/>
          <w:color w:val="000000" w:themeColor="text1"/>
          <w:sz w:val="22"/>
          <w:szCs w:val="22"/>
        </w:rPr>
        <w:t>as</w:t>
      </w:r>
      <w:r w:rsidR="00B33C74" w:rsidRPr="00D00F3D">
        <w:rPr>
          <w:rFonts w:ascii="Arial" w:eastAsia="Times New Roman" w:hAnsi="Arial" w:cs="Arial"/>
          <w:color w:val="000000" w:themeColor="text1"/>
          <w:sz w:val="22"/>
          <w:szCs w:val="22"/>
        </w:rPr>
        <w:t>, the international.</w:t>
      </w:r>
    </w:p>
    <w:p w14:paraId="705C5CFC" w14:textId="77777777" w:rsidR="002057E9" w:rsidRPr="00D00F3D" w:rsidRDefault="002057E9" w:rsidP="00D00F3D">
      <w:pPr>
        <w:spacing w:line="360" w:lineRule="auto"/>
        <w:ind w:firstLine="720"/>
        <w:rPr>
          <w:rFonts w:ascii="Arial" w:eastAsia="Times New Roman" w:hAnsi="Arial" w:cs="Arial"/>
          <w:color w:val="000000" w:themeColor="text1"/>
          <w:sz w:val="22"/>
          <w:szCs w:val="22"/>
        </w:rPr>
      </w:pPr>
    </w:p>
    <w:p w14:paraId="17B9B891" w14:textId="70F385C7" w:rsidR="00942A37" w:rsidRPr="00D00F3D" w:rsidRDefault="004E5677" w:rsidP="00D00F3D">
      <w:pPr>
        <w:spacing w:line="360" w:lineRule="auto"/>
        <w:ind w:firstLine="720"/>
        <w:rPr>
          <w:rFonts w:ascii="Arial" w:eastAsia="Times New Roman" w:hAnsi="Arial" w:cs="Arial"/>
          <w:sz w:val="22"/>
          <w:szCs w:val="22"/>
        </w:rPr>
      </w:pPr>
      <w:r w:rsidRPr="00D00F3D">
        <w:rPr>
          <w:rFonts w:ascii="Arial" w:eastAsia="Times New Roman" w:hAnsi="Arial" w:cs="Arial"/>
          <w:color w:val="000000" w:themeColor="text1"/>
          <w:sz w:val="22"/>
          <w:szCs w:val="22"/>
        </w:rPr>
        <w:t xml:space="preserve">My </w:t>
      </w:r>
      <w:r w:rsidR="00CA15F3" w:rsidRPr="00D00F3D">
        <w:rPr>
          <w:rFonts w:ascii="Arial" w:eastAsia="Times New Roman" w:hAnsi="Arial" w:cs="Arial"/>
          <w:color w:val="000000" w:themeColor="text1"/>
          <w:sz w:val="22"/>
          <w:szCs w:val="22"/>
        </w:rPr>
        <w:t xml:space="preserve">2017 </w:t>
      </w:r>
      <w:r w:rsidRPr="00D00F3D">
        <w:rPr>
          <w:rFonts w:ascii="Arial" w:eastAsia="Times New Roman" w:hAnsi="Arial" w:cs="Arial"/>
          <w:color w:val="000000" w:themeColor="text1"/>
          <w:sz w:val="22"/>
          <w:szCs w:val="22"/>
        </w:rPr>
        <w:t>interview p</w:t>
      </w:r>
      <w:r w:rsidR="0070711D" w:rsidRPr="00D00F3D">
        <w:rPr>
          <w:rFonts w:ascii="Arial" w:eastAsia="Times New Roman" w:hAnsi="Arial" w:cs="Arial"/>
          <w:color w:val="000000" w:themeColor="text1"/>
          <w:sz w:val="22"/>
          <w:szCs w:val="22"/>
        </w:rPr>
        <w:t xml:space="preserve">articipants </w:t>
      </w:r>
      <w:r w:rsidRPr="00D00F3D">
        <w:rPr>
          <w:rFonts w:ascii="Arial" w:eastAsia="Times New Roman" w:hAnsi="Arial" w:cs="Arial"/>
          <w:color w:val="000000" w:themeColor="text1"/>
          <w:sz w:val="22"/>
          <w:szCs w:val="22"/>
        </w:rPr>
        <w:t>demonstrat</w:t>
      </w:r>
      <w:r w:rsidR="00213A11" w:rsidRPr="00D00F3D">
        <w:rPr>
          <w:rFonts w:ascii="Arial" w:eastAsia="Times New Roman" w:hAnsi="Arial" w:cs="Arial"/>
          <w:color w:val="000000" w:themeColor="text1"/>
          <w:sz w:val="22"/>
          <w:szCs w:val="22"/>
        </w:rPr>
        <w:t>e</w:t>
      </w:r>
      <w:r w:rsidRPr="00D00F3D">
        <w:rPr>
          <w:rFonts w:ascii="Arial" w:eastAsia="Times New Roman" w:hAnsi="Arial" w:cs="Arial"/>
          <w:color w:val="000000" w:themeColor="text1"/>
          <w:sz w:val="22"/>
          <w:szCs w:val="22"/>
        </w:rPr>
        <w:t xml:space="preserve"> this </w:t>
      </w:r>
      <w:r w:rsidR="00CA15F3" w:rsidRPr="00D00F3D">
        <w:rPr>
          <w:rFonts w:ascii="Arial" w:eastAsia="Times New Roman" w:hAnsi="Arial" w:cs="Arial"/>
          <w:color w:val="000000" w:themeColor="text1"/>
          <w:sz w:val="22"/>
          <w:szCs w:val="22"/>
        </w:rPr>
        <w:t xml:space="preserve">ongoing </w:t>
      </w:r>
      <w:r w:rsidRPr="00D00F3D">
        <w:rPr>
          <w:rFonts w:ascii="Arial" w:eastAsia="Times New Roman" w:hAnsi="Arial" w:cs="Arial"/>
          <w:color w:val="000000" w:themeColor="text1"/>
          <w:sz w:val="22"/>
          <w:szCs w:val="22"/>
        </w:rPr>
        <w:t xml:space="preserve">effort to define Hong Kong by focussing on internationality. They </w:t>
      </w:r>
      <w:r w:rsidR="0070711D" w:rsidRPr="00D00F3D">
        <w:rPr>
          <w:rFonts w:ascii="Arial" w:eastAsia="Times New Roman" w:hAnsi="Arial" w:cs="Arial"/>
          <w:color w:val="000000" w:themeColor="text1"/>
          <w:sz w:val="22"/>
          <w:szCs w:val="22"/>
        </w:rPr>
        <w:t>described Hong Kong as offering ‘all the things</w:t>
      </w:r>
      <w:r w:rsidR="005618CB" w:rsidRPr="00D00F3D">
        <w:rPr>
          <w:rFonts w:ascii="Arial" w:eastAsia="Times New Roman" w:hAnsi="Arial" w:cs="Arial"/>
          <w:color w:val="000000" w:themeColor="text1"/>
          <w:sz w:val="22"/>
          <w:szCs w:val="22"/>
        </w:rPr>
        <w:t xml:space="preserve"> ...</w:t>
      </w:r>
      <w:r w:rsidR="0070711D" w:rsidRPr="00D00F3D">
        <w:rPr>
          <w:rFonts w:ascii="Arial" w:eastAsia="Times New Roman" w:hAnsi="Arial" w:cs="Arial"/>
          <w:color w:val="000000" w:themeColor="text1"/>
          <w:sz w:val="22"/>
          <w:szCs w:val="22"/>
        </w:rPr>
        <w:t xml:space="preserve"> from other countries’</w:t>
      </w:r>
      <w:r w:rsidR="0070711D" w:rsidRPr="00D00F3D">
        <w:rPr>
          <w:rStyle w:val="FootnoteReference"/>
          <w:rFonts w:ascii="Arial" w:eastAsia="Times New Roman" w:hAnsi="Arial" w:cs="Arial"/>
          <w:color w:val="000000" w:themeColor="text1"/>
          <w:sz w:val="22"/>
          <w:szCs w:val="22"/>
        </w:rPr>
        <w:footnoteReference w:id="371"/>
      </w:r>
      <w:r w:rsidR="0070711D" w:rsidRPr="00D00F3D">
        <w:rPr>
          <w:rFonts w:ascii="Arial" w:eastAsia="Times New Roman" w:hAnsi="Arial" w:cs="Arial"/>
          <w:color w:val="000000" w:themeColor="text1"/>
          <w:sz w:val="22"/>
          <w:szCs w:val="22"/>
        </w:rPr>
        <w:t>, hosting an international population, and hailed globally as an ‘international paradise’.</w:t>
      </w:r>
      <w:r w:rsidR="0070711D" w:rsidRPr="00D00F3D">
        <w:rPr>
          <w:rStyle w:val="FootnoteReference"/>
          <w:rFonts w:ascii="Arial" w:eastAsia="Times New Roman" w:hAnsi="Arial" w:cs="Arial"/>
          <w:color w:val="000000" w:themeColor="text1"/>
          <w:sz w:val="22"/>
          <w:szCs w:val="22"/>
        </w:rPr>
        <w:footnoteReference w:id="372"/>
      </w:r>
      <w:r w:rsidR="0070711D" w:rsidRPr="00D00F3D">
        <w:rPr>
          <w:rFonts w:ascii="Arial" w:eastAsia="Times New Roman" w:hAnsi="Arial" w:cs="Arial"/>
          <w:color w:val="000000" w:themeColor="text1"/>
          <w:sz w:val="22"/>
          <w:szCs w:val="22"/>
        </w:rPr>
        <w:t xml:space="preserve"> Th</w:t>
      </w:r>
      <w:r w:rsidRPr="00D00F3D">
        <w:rPr>
          <w:rFonts w:ascii="Arial" w:eastAsia="Times New Roman" w:hAnsi="Arial" w:cs="Arial"/>
          <w:color w:val="000000" w:themeColor="text1"/>
          <w:sz w:val="22"/>
          <w:szCs w:val="22"/>
        </w:rPr>
        <w:t xml:space="preserve">e </w:t>
      </w:r>
      <w:r w:rsidR="0070711D" w:rsidRPr="00D00F3D">
        <w:rPr>
          <w:rFonts w:ascii="Arial" w:eastAsia="Times New Roman" w:hAnsi="Arial" w:cs="Arial"/>
          <w:color w:val="000000" w:themeColor="text1"/>
          <w:sz w:val="22"/>
          <w:szCs w:val="22"/>
        </w:rPr>
        <w:t xml:space="preserve">space </w:t>
      </w:r>
      <w:r w:rsidR="00EF0EFC" w:rsidRPr="00D00F3D">
        <w:rPr>
          <w:rFonts w:ascii="Arial" w:eastAsia="Times New Roman" w:hAnsi="Arial" w:cs="Arial"/>
          <w:color w:val="000000" w:themeColor="text1"/>
          <w:sz w:val="22"/>
          <w:szCs w:val="22"/>
        </w:rPr>
        <w:t>is</w:t>
      </w:r>
      <w:r w:rsidR="0070711D"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thus presented as </w:t>
      </w:r>
      <w:r w:rsidR="0070711D" w:rsidRPr="00D00F3D">
        <w:rPr>
          <w:rFonts w:ascii="Arial" w:eastAsia="Times New Roman" w:hAnsi="Arial" w:cs="Arial"/>
          <w:color w:val="000000" w:themeColor="text1"/>
          <w:sz w:val="22"/>
          <w:szCs w:val="22"/>
        </w:rPr>
        <w:t xml:space="preserve">a ‘complicated </w:t>
      </w:r>
      <w:r w:rsidR="005618CB" w:rsidRPr="00D00F3D">
        <w:rPr>
          <w:rFonts w:ascii="Arial" w:eastAsia="Times New Roman" w:hAnsi="Arial" w:cs="Arial"/>
          <w:color w:val="000000" w:themeColor="text1"/>
          <w:sz w:val="22"/>
          <w:szCs w:val="22"/>
        </w:rPr>
        <w:t>...</w:t>
      </w:r>
      <w:r w:rsidR="0070711D" w:rsidRPr="00D00F3D">
        <w:rPr>
          <w:rFonts w:ascii="Arial" w:eastAsia="Times New Roman" w:hAnsi="Arial" w:cs="Arial"/>
          <w:color w:val="000000" w:themeColor="text1"/>
          <w:sz w:val="22"/>
          <w:szCs w:val="22"/>
        </w:rPr>
        <w:t xml:space="preserve"> mixture’</w:t>
      </w:r>
      <w:r w:rsidR="0070711D" w:rsidRPr="00D00F3D">
        <w:rPr>
          <w:rStyle w:val="FootnoteReference"/>
          <w:rFonts w:ascii="Arial" w:eastAsia="Times New Roman" w:hAnsi="Arial" w:cs="Arial"/>
          <w:color w:val="000000" w:themeColor="text1"/>
          <w:sz w:val="22"/>
          <w:szCs w:val="22"/>
        </w:rPr>
        <w:footnoteReference w:id="373"/>
      </w:r>
      <w:r w:rsidR="0070711D" w:rsidRPr="00D00F3D">
        <w:rPr>
          <w:rFonts w:ascii="Arial" w:eastAsia="Times New Roman" w:hAnsi="Arial" w:cs="Arial"/>
          <w:color w:val="000000" w:themeColor="text1"/>
          <w:sz w:val="22"/>
          <w:szCs w:val="22"/>
        </w:rPr>
        <w:t>, ‘meeting point’ or ‘clash’ of Western and Chinese culture</w:t>
      </w:r>
      <w:r w:rsidRPr="00D00F3D">
        <w:rPr>
          <w:rFonts w:ascii="Arial" w:eastAsia="Times New Roman" w:hAnsi="Arial" w:cs="Arial"/>
          <w:color w:val="000000" w:themeColor="text1"/>
          <w:sz w:val="22"/>
          <w:szCs w:val="22"/>
        </w:rPr>
        <w:t>,</w:t>
      </w:r>
      <w:r w:rsidR="0059715D" w:rsidRPr="00D00F3D">
        <w:rPr>
          <w:rStyle w:val="FootnoteReference"/>
          <w:rFonts w:ascii="Arial" w:eastAsia="Times New Roman" w:hAnsi="Arial" w:cs="Arial"/>
          <w:color w:val="000000" w:themeColor="text1"/>
          <w:sz w:val="22"/>
          <w:szCs w:val="22"/>
        </w:rPr>
        <w:footnoteReference w:id="374"/>
      </w:r>
      <w:r w:rsidR="0070711D" w:rsidRPr="00D00F3D">
        <w:rPr>
          <w:rFonts w:ascii="Arial" w:eastAsia="Times New Roman" w:hAnsi="Arial" w:cs="Arial"/>
          <w:color w:val="000000" w:themeColor="text1"/>
          <w:sz w:val="22"/>
          <w:szCs w:val="22"/>
        </w:rPr>
        <w:t xml:space="preserve"> both the natural result of globalisation, colonialism and Chinese heritage, </w:t>
      </w:r>
      <w:r w:rsidRPr="00D00F3D">
        <w:rPr>
          <w:rFonts w:ascii="Arial" w:eastAsia="Times New Roman" w:hAnsi="Arial" w:cs="Arial"/>
          <w:color w:val="000000" w:themeColor="text1"/>
          <w:sz w:val="22"/>
          <w:szCs w:val="22"/>
        </w:rPr>
        <w:t>and</w:t>
      </w:r>
      <w:r w:rsidR="0070711D" w:rsidRPr="00D00F3D">
        <w:rPr>
          <w:rFonts w:ascii="Arial" w:eastAsia="Times New Roman" w:hAnsi="Arial" w:cs="Arial"/>
          <w:color w:val="000000" w:themeColor="text1"/>
          <w:sz w:val="22"/>
          <w:szCs w:val="22"/>
        </w:rPr>
        <w:t xml:space="preserve"> also a deliberate move </w:t>
      </w:r>
      <w:r w:rsidRPr="00D00F3D">
        <w:rPr>
          <w:rFonts w:ascii="Arial" w:eastAsia="Times New Roman" w:hAnsi="Arial" w:cs="Arial"/>
          <w:color w:val="000000" w:themeColor="text1"/>
          <w:sz w:val="22"/>
          <w:szCs w:val="22"/>
        </w:rPr>
        <w:t xml:space="preserve">by Hong Kong authorities </w:t>
      </w:r>
      <w:r w:rsidR="0070711D" w:rsidRPr="00D00F3D">
        <w:rPr>
          <w:rFonts w:ascii="Arial" w:eastAsia="Times New Roman" w:hAnsi="Arial" w:cs="Arial"/>
          <w:color w:val="000000" w:themeColor="text1"/>
          <w:sz w:val="22"/>
          <w:szCs w:val="22"/>
        </w:rPr>
        <w:t>towards transculturation.</w:t>
      </w:r>
      <w:r w:rsidR="0070711D" w:rsidRPr="00D00F3D">
        <w:rPr>
          <w:rStyle w:val="FootnoteReference"/>
          <w:rFonts w:ascii="Arial" w:eastAsia="Times New Roman" w:hAnsi="Arial" w:cs="Arial"/>
          <w:color w:val="000000" w:themeColor="text1"/>
          <w:sz w:val="22"/>
          <w:szCs w:val="22"/>
        </w:rPr>
        <w:footnoteReference w:id="375"/>
      </w:r>
      <w:r w:rsidR="0070711D" w:rsidRPr="00D00F3D">
        <w:rPr>
          <w:rFonts w:ascii="Arial" w:eastAsia="Times New Roman" w:hAnsi="Arial" w:cs="Arial"/>
          <w:color w:val="000000" w:themeColor="text1"/>
          <w:sz w:val="22"/>
          <w:szCs w:val="22"/>
        </w:rPr>
        <w:t xml:space="preserve"> On one hand, this foregrounded internationality works to distance Hong Kong from China’s hegemonic politics and nationalist rhetoric</w:t>
      </w:r>
      <w:r w:rsidRPr="00D00F3D">
        <w:rPr>
          <w:rFonts w:ascii="Arial" w:eastAsia="Times New Roman" w:hAnsi="Arial" w:cs="Arial"/>
          <w:color w:val="000000" w:themeColor="text1"/>
          <w:sz w:val="22"/>
          <w:szCs w:val="22"/>
        </w:rPr>
        <w:t xml:space="preserve"> and reinforce attachments to a distinctly Hong Kong identity</w:t>
      </w:r>
      <w:r w:rsidR="0070711D" w:rsidRPr="00D00F3D">
        <w:rPr>
          <w:rFonts w:ascii="Arial" w:eastAsia="Times New Roman" w:hAnsi="Arial" w:cs="Arial"/>
          <w:color w:val="000000" w:themeColor="text1"/>
          <w:sz w:val="22"/>
          <w:szCs w:val="22"/>
        </w:rPr>
        <w:t xml:space="preserve">; </w:t>
      </w:r>
      <w:r w:rsidR="0070711D" w:rsidRPr="00D00F3D">
        <w:rPr>
          <w:rFonts w:ascii="Arial" w:eastAsia="Times New Roman" w:hAnsi="Arial" w:cs="Arial"/>
          <w:sz w:val="22"/>
          <w:szCs w:val="22"/>
        </w:rPr>
        <w:t>interviewee Danielle, for example, refer</w:t>
      </w:r>
      <w:r w:rsidR="00EF0EFC" w:rsidRPr="00D00F3D">
        <w:rPr>
          <w:rFonts w:ascii="Arial" w:eastAsia="Times New Roman" w:hAnsi="Arial" w:cs="Arial"/>
          <w:sz w:val="22"/>
          <w:szCs w:val="22"/>
        </w:rPr>
        <w:t>s</w:t>
      </w:r>
      <w:r w:rsidR="0070711D" w:rsidRPr="00D00F3D">
        <w:rPr>
          <w:rFonts w:ascii="Arial" w:eastAsia="Times New Roman" w:hAnsi="Arial" w:cs="Arial"/>
          <w:sz w:val="22"/>
          <w:szCs w:val="22"/>
        </w:rPr>
        <w:t xml:space="preserve"> to Hong Kong’s internationality as a reason to identify as ‘purely a ‘Hong Kong people’ as opposed to </w:t>
      </w:r>
      <w:r w:rsidR="00A34DD9">
        <w:rPr>
          <w:rFonts w:ascii="Arial" w:eastAsia="Times New Roman" w:hAnsi="Arial" w:cs="Arial"/>
          <w:sz w:val="22"/>
          <w:szCs w:val="22"/>
        </w:rPr>
        <w:t>‘</w:t>
      </w:r>
      <w:r w:rsidR="0070711D" w:rsidRPr="00D00F3D">
        <w:rPr>
          <w:rFonts w:ascii="Arial" w:eastAsia="Times New Roman" w:hAnsi="Arial" w:cs="Arial"/>
          <w:sz w:val="22"/>
          <w:szCs w:val="22"/>
        </w:rPr>
        <w:t>Chinese</w:t>
      </w:r>
      <w:r w:rsidR="00A34DD9">
        <w:rPr>
          <w:rFonts w:ascii="Arial" w:eastAsia="Times New Roman" w:hAnsi="Arial" w:cs="Arial"/>
          <w:sz w:val="22"/>
          <w:szCs w:val="22"/>
        </w:rPr>
        <w:t>’’</w:t>
      </w:r>
      <w:r w:rsidR="0070711D" w:rsidRPr="00D00F3D">
        <w:rPr>
          <w:rFonts w:ascii="Arial" w:eastAsia="Times New Roman" w:hAnsi="Arial" w:cs="Arial"/>
          <w:sz w:val="22"/>
          <w:szCs w:val="22"/>
        </w:rPr>
        <w:t>.</w:t>
      </w:r>
      <w:r w:rsidR="0070711D" w:rsidRPr="00D00F3D">
        <w:rPr>
          <w:rStyle w:val="FootnoteReference"/>
          <w:rFonts w:ascii="Arial" w:eastAsia="Times New Roman" w:hAnsi="Arial" w:cs="Arial"/>
          <w:sz w:val="22"/>
          <w:szCs w:val="22"/>
        </w:rPr>
        <w:footnoteReference w:id="376"/>
      </w:r>
    </w:p>
    <w:p w14:paraId="38AC0039" w14:textId="77777777" w:rsidR="00942A37" w:rsidRPr="00D00F3D" w:rsidRDefault="00942A37" w:rsidP="00D00F3D">
      <w:pPr>
        <w:spacing w:line="360" w:lineRule="auto"/>
        <w:ind w:firstLine="720"/>
        <w:rPr>
          <w:rFonts w:ascii="Arial" w:eastAsia="Times New Roman" w:hAnsi="Arial" w:cs="Arial"/>
          <w:color w:val="000000" w:themeColor="text1"/>
          <w:sz w:val="22"/>
          <w:szCs w:val="22"/>
        </w:rPr>
      </w:pPr>
    </w:p>
    <w:p w14:paraId="0E0B90C9" w14:textId="37468A7F" w:rsidR="009D446D" w:rsidRPr="00D00F3D" w:rsidRDefault="004E5677"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However, these interviews also illustrate </w:t>
      </w:r>
      <w:r w:rsidR="00C373E7" w:rsidRPr="00D00F3D">
        <w:rPr>
          <w:rFonts w:ascii="Arial" w:eastAsia="Times New Roman" w:hAnsi="Arial" w:cs="Arial"/>
          <w:color w:val="000000" w:themeColor="text1"/>
          <w:sz w:val="22"/>
          <w:szCs w:val="22"/>
        </w:rPr>
        <w:t xml:space="preserve">an adverse effect of this narrative trope of cosmopolitanism, where </w:t>
      </w:r>
      <w:r w:rsidR="00A82963" w:rsidRPr="00D00F3D">
        <w:rPr>
          <w:rFonts w:ascii="Arial" w:eastAsia="Times New Roman" w:hAnsi="Arial" w:cs="Arial"/>
          <w:color w:val="000000" w:themeColor="text1"/>
          <w:sz w:val="22"/>
          <w:szCs w:val="22"/>
        </w:rPr>
        <w:t xml:space="preserve">an intense </w:t>
      </w:r>
      <w:r w:rsidRPr="00D00F3D">
        <w:rPr>
          <w:rFonts w:ascii="Arial" w:eastAsia="Times New Roman" w:hAnsi="Arial" w:cs="Arial"/>
          <w:color w:val="000000" w:themeColor="text1"/>
          <w:sz w:val="22"/>
          <w:szCs w:val="22"/>
        </w:rPr>
        <w:t>focus</w:t>
      </w:r>
      <w:r w:rsidR="00A82963"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on </w:t>
      </w:r>
      <w:r w:rsidR="00A82963" w:rsidRPr="00D00F3D">
        <w:rPr>
          <w:rFonts w:ascii="Arial" w:eastAsia="Times New Roman" w:hAnsi="Arial" w:cs="Arial"/>
          <w:color w:val="000000" w:themeColor="text1"/>
          <w:sz w:val="22"/>
          <w:szCs w:val="22"/>
        </w:rPr>
        <w:t xml:space="preserve">Hong Kong’s </w:t>
      </w:r>
      <w:r w:rsidRPr="00D00F3D">
        <w:rPr>
          <w:rFonts w:ascii="Arial" w:eastAsia="Times New Roman" w:hAnsi="Arial" w:cs="Arial"/>
          <w:color w:val="000000" w:themeColor="text1"/>
          <w:sz w:val="22"/>
          <w:szCs w:val="22"/>
        </w:rPr>
        <w:t>internationality</w:t>
      </w:r>
      <w:r w:rsidR="00A82963" w:rsidRPr="00D00F3D">
        <w:rPr>
          <w:rFonts w:ascii="Arial" w:eastAsia="Times New Roman" w:hAnsi="Arial" w:cs="Arial"/>
          <w:color w:val="000000" w:themeColor="text1"/>
          <w:sz w:val="22"/>
          <w:szCs w:val="22"/>
        </w:rPr>
        <w:t xml:space="preserve"> and </w:t>
      </w:r>
      <w:r w:rsidR="00A82963" w:rsidRPr="00D00F3D">
        <w:rPr>
          <w:rFonts w:ascii="Arial" w:eastAsia="Times New Roman" w:hAnsi="Arial" w:cs="Arial"/>
          <w:color w:val="000000" w:themeColor="text1"/>
          <w:sz w:val="22"/>
          <w:szCs w:val="22"/>
        </w:rPr>
        <w:lastRenderedPageBreak/>
        <w:t xml:space="preserve">transculturation </w:t>
      </w:r>
      <w:r w:rsidR="00C373E7" w:rsidRPr="00D00F3D">
        <w:rPr>
          <w:rFonts w:ascii="Arial" w:eastAsia="Times New Roman" w:hAnsi="Arial" w:cs="Arial"/>
          <w:color w:val="000000" w:themeColor="text1"/>
          <w:sz w:val="22"/>
          <w:szCs w:val="22"/>
        </w:rPr>
        <w:t xml:space="preserve">actually </w:t>
      </w:r>
      <w:r w:rsidR="00A82963" w:rsidRPr="00D00F3D">
        <w:rPr>
          <w:rFonts w:ascii="Arial" w:eastAsia="Times New Roman" w:hAnsi="Arial" w:cs="Arial"/>
          <w:color w:val="000000" w:themeColor="text1"/>
          <w:sz w:val="22"/>
          <w:szCs w:val="22"/>
        </w:rPr>
        <w:t xml:space="preserve">minimises the narrative space for a discussion about </w:t>
      </w:r>
      <w:r w:rsidR="0070711D" w:rsidRPr="00D00F3D">
        <w:rPr>
          <w:rFonts w:ascii="Arial" w:eastAsia="Times New Roman" w:hAnsi="Arial" w:cs="Arial"/>
          <w:color w:val="000000" w:themeColor="text1"/>
          <w:sz w:val="22"/>
          <w:szCs w:val="22"/>
        </w:rPr>
        <w:t xml:space="preserve">anything distinctly local. </w:t>
      </w:r>
      <w:r w:rsidR="009D446D" w:rsidRPr="00D00F3D">
        <w:rPr>
          <w:rFonts w:ascii="Arial" w:eastAsia="Times New Roman" w:hAnsi="Arial" w:cs="Arial"/>
          <w:color w:val="000000" w:themeColor="text1"/>
          <w:sz w:val="22"/>
          <w:szCs w:val="22"/>
        </w:rPr>
        <w:t>Abbas describes this phenomenon</w:t>
      </w:r>
      <w:r w:rsidR="00C373E7" w:rsidRPr="00D00F3D">
        <w:rPr>
          <w:rFonts w:ascii="Arial" w:eastAsia="Times New Roman" w:hAnsi="Arial" w:cs="Arial"/>
          <w:color w:val="000000" w:themeColor="text1"/>
          <w:sz w:val="22"/>
          <w:szCs w:val="22"/>
        </w:rPr>
        <w:t xml:space="preserve"> in late colonial Hong Kong</w:t>
      </w:r>
      <w:r w:rsidR="009D446D" w:rsidRPr="00D00F3D">
        <w:rPr>
          <w:rFonts w:ascii="Arial" w:eastAsia="Times New Roman" w:hAnsi="Arial" w:cs="Arial"/>
          <w:color w:val="000000" w:themeColor="text1"/>
          <w:sz w:val="22"/>
          <w:szCs w:val="22"/>
        </w:rPr>
        <w:t xml:space="preserve">, discussing how colonial capitalism took the place of a local Hong Kong cultural identity until as late as the seventies, where </w:t>
      </w:r>
    </w:p>
    <w:p w14:paraId="55D68CF4" w14:textId="31EBB509" w:rsidR="009D446D" w:rsidRPr="00D00F3D" w:rsidRDefault="009D446D" w:rsidP="00D00F3D">
      <w:pPr>
        <w:spacing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the import mentality saw culture, like everything else, as that which came from elsewhere: from Chinese tradition, more legitimately located in mainland China and Taiwan, or from the West.</w:t>
      </w:r>
      <w:r w:rsidRPr="00D00F3D">
        <w:rPr>
          <w:rStyle w:val="FootnoteReference"/>
          <w:rFonts w:ascii="Arial" w:eastAsia="Times New Roman" w:hAnsi="Arial" w:cs="Arial"/>
          <w:color w:val="000000" w:themeColor="text1"/>
          <w:sz w:val="22"/>
          <w:szCs w:val="22"/>
        </w:rPr>
        <w:footnoteReference w:id="377"/>
      </w:r>
    </w:p>
    <w:p w14:paraId="4DC60C8C" w14:textId="5C8B4E91" w:rsidR="003A7779" w:rsidRPr="00D00F3D" w:rsidRDefault="009D446D" w:rsidP="00D00F3D">
      <w:pPr>
        <w:spacing w:line="360" w:lineRule="auto"/>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He calls this effect a ‘reverse hallucination’. He writes, ‘if hallucination means seeing ghosts and apparitions, that is, something that is not there, reverse hallucination means not seeing what is there’.</w:t>
      </w:r>
      <w:r w:rsidRPr="00D00F3D">
        <w:rPr>
          <w:rStyle w:val="FootnoteReference"/>
          <w:rFonts w:ascii="Arial" w:eastAsia="Times New Roman" w:hAnsi="Arial" w:cs="Arial"/>
          <w:color w:val="000000" w:themeColor="text1"/>
          <w:sz w:val="22"/>
          <w:szCs w:val="22"/>
        </w:rPr>
        <w:footnoteReference w:id="378"/>
      </w:r>
      <w:r w:rsidRPr="00D00F3D">
        <w:rPr>
          <w:rFonts w:ascii="Arial" w:eastAsia="Times New Roman" w:hAnsi="Arial" w:cs="Arial"/>
          <w:color w:val="000000" w:themeColor="text1"/>
          <w:sz w:val="22"/>
          <w:szCs w:val="22"/>
        </w:rPr>
        <w:t xml:space="preserve"> While Abbas suggests that the end of colonial </w:t>
      </w:r>
      <w:r w:rsidR="00B66342" w:rsidRPr="00D00F3D">
        <w:rPr>
          <w:rFonts w:ascii="Arial" w:eastAsia="Times New Roman" w:hAnsi="Arial" w:cs="Arial"/>
          <w:color w:val="000000" w:themeColor="text1"/>
          <w:sz w:val="22"/>
          <w:szCs w:val="22"/>
        </w:rPr>
        <w:t>governance brought about a change in Hong Kong’s status as a ‘cultural desert’,</w:t>
      </w:r>
      <w:r w:rsidR="00B66342" w:rsidRPr="00D00F3D">
        <w:rPr>
          <w:rStyle w:val="FootnoteReference"/>
          <w:rFonts w:ascii="Arial" w:eastAsia="Times New Roman" w:hAnsi="Arial" w:cs="Arial"/>
          <w:color w:val="000000" w:themeColor="text1"/>
          <w:sz w:val="22"/>
          <w:szCs w:val="22"/>
        </w:rPr>
        <w:footnoteReference w:id="379"/>
      </w:r>
      <w:r w:rsidR="00B66342" w:rsidRPr="00D00F3D">
        <w:rPr>
          <w:rFonts w:ascii="Arial" w:eastAsia="Times New Roman" w:hAnsi="Arial" w:cs="Arial"/>
          <w:color w:val="000000" w:themeColor="text1"/>
          <w:sz w:val="22"/>
          <w:szCs w:val="22"/>
        </w:rPr>
        <w:t xml:space="preserve"> this</w:t>
      </w:r>
      <w:r w:rsidR="00C373E7" w:rsidRPr="00D00F3D">
        <w:rPr>
          <w:rFonts w:ascii="Arial" w:eastAsia="Times New Roman" w:hAnsi="Arial" w:cs="Arial"/>
          <w:color w:val="000000" w:themeColor="text1"/>
          <w:sz w:val="22"/>
          <w:szCs w:val="22"/>
        </w:rPr>
        <w:t xml:space="preserve"> notion</w:t>
      </w:r>
      <w:r w:rsidR="00B66342" w:rsidRPr="00D00F3D">
        <w:rPr>
          <w:rFonts w:ascii="Arial" w:eastAsia="Times New Roman" w:hAnsi="Arial" w:cs="Arial"/>
          <w:color w:val="000000" w:themeColor="text1"/>
          <w:sz w:val="22"/>
          <w:szCs w:val="22"/>
        </w:rPr>
        <w:t xml:space="preserve"> of absence remains evident in contemporary Hong Kong discourse. As my interview participant </w:t>
      </w:r>
      <w:r w:rsidR="0070711D" w:rsidRPr="00D00F3D">
        <w:rPr>
          <w:rFonts w:ascii="Arial" w:eastAsia="Times New Roman" w:hAnsi="Arial" w:cs="Arial"/>
          <w:color w:val="000000" w:themeColor="text1"/>
          <w:sz w:val="22"/>
          <w:szCs w:val="22"/>
        </w:rPr>
        <w:t>Olivia summarises</w:t>
      </w:r>
      <w:r w:rsidR="00942A37" w:rsidRPr="00D00F3D">
        <w:rPr>
          <w:rFonts w:ascii="Arial" w:eastAsia="Times New Roman" w:hAnsi="Arial" w:cs="Arial"/>
          <w:color w:val="000000" w:themeColor="text1"/>
          <w:sz w:val="22"/>
          <w:szCs w:val="22"/>
        </w:rPr>
        <w:t>, ‘</w:t>
      </w:r>
      <w:r w:rsidR="0070711D" w:rsidRPr="00D00F3D">
        <w:rPr>
          <w:rFonts w:ascii="Arial" w:eastAsia="Times New Roman" w:hAnsi="Arial" w:cs="Arial"/>
          <w:color w:val="000000" w:themeColor="text1"/>
          <w:sz w:val="22"/>
          <w:szCs w:val="22"/>
        </w:rPr>
        <w:t>Hong Kong is mixed features, mixed style</w:t>
      </w:r>
      <w:r w:rsidR="00C373E7" w:rsidRPr="00D00F3D">
        <w:rPr>
          <w:rFonts w:ascii="Arial" w:eastAsia="Times New Roman" w:hAnsi="Arial" w:cs="Arial"/>
          <w:color w:val="000000" w:themeColor="text1"/>
          <w:sz w:val="22"/>
          <w:szCs w:val="22"/>
        </w:rPr>
        <w:t>’</w:t>
      </w:r>
      <w:r w:rsidR="0070711D" w:rsidRPr="00D00F3D">
        <w:rPr>
          <w:rFonts w:ascii="Arial" w:eastAsia="Times New Roman" w:hAnsi="Arial" w:cs="Arial"/>
          <w:color w:val="000000" w:themeColor="text1"/>
          <w:sz w:val="22"/>
          <w:szCs w:val="22"/>
        </w:rPr>
        <w:t xml:space="preserve">, </w:t>
      </w:r>
      <w:r w:rsidR="00C373E7" w:rsidRPr="00D00F3D">
        <w:rPr>
          <w:rFonts w:ascii="Arial" w:eastAsia="Times New Roman" w:hAnsi="Arial" w:cs="Arial"/>
          <w:color w:val="000000" w:themeColor="text1"/>
          <w:sz w:val="22"/>
          <w:szCs w:val="22"/>
        </w:rPr>
        <w:t>concluding, ‘</w:t>
      </w:r>
      <w:r w:rsidR="0070711D" w:rsidRPr="00D00F3D">
        <w:rPr>
          <w:rFonts w:ascii="Arial" w:eastAsia="Times New Roman" w:hAnsi="Arial" w:cs="Arial"/>
          <w:color w:val="000000" w:themeColor="text1"/>
          <w:sz w:val="22"/>
          <w:szCs w:val="22"/>
        </w:rPr>
        <w:t>actually I don’t think there is anything that can represent Hong Kong; everything can</w:t>
      </w:r>
      <w:r w:rsidR="00942A37" w:rsidRPr="00D00F3D">
        <w:rPr>
          <w:rFonts w:ascii="Arial" w:eastAsia="Times New Roman" w:hAnsi="Arial" w:cs="Arial"/>
          <w:color w:val="000000" w:themeColor="text1"/>
          <w:sz w:val="22"/>
          <w:szCs w:val="22"/>
        </w:rPr>
        <w:t>’</w:t>
      </w:r>
      <w:r w:rsidR="0070711D" w:rsidRPr="00D00F3D">
        <w:rPr>
          <w:rFonts w:ascii="Arial" w:eastAsia="Times New Roman" w:hAnsi="Arial" w:cs="Arial"/>
          <w:color w:val="000000" w:themeColor="text1"/>
          <w:sz w:val="22"/>
          <w:szCs w:val="22"/>
        </w:rPr>
        <w:t>.</w:t>
      </w:r>
      <w:r w:rsidR="0070711D" w:rsidRPr="00D00F3D">
        <w:rPr>
          <w:rStyle w:val="FootnoteReference"/>
          <w:rFonts w:ascii="Arial" w:eastAsia="Times New Roman" w:hAnsi="Arial" w:cs="Arial"/>
          <w:color w:val="000000" w:themeColor="text1"/>
          <w:sz w:val="22"/>
          <w:szCs w:val="22"/>
        </w:rPr>
        <w:footnoteReference w:id="380"/>
      </w:r>
      <w:r w:rsidR="0070711D" w:rsidRPr="00D00F3D">
        <w:rPr>
          <w:rFonts w:ascii="Arial" w:eastAsia="Times New Roman" w:hAnsi="Arial" w:cs="Arial"/>
          <w:color w:val="000000" w:themeColor="text1"/>
          <w:sz w:val="22"/>
          <w:szCs w:val="22"/>
        </w:rPr>
        <w:t xml:space="preserve"> </w:t>
      </w:r>
      <w:r w:rsidR="004E5677" w:rsidRPr="00D00F3D">
        <w:rPr>
          <w:rFonts w:ascii="Arial" w:eastAsia="Times New Roman" w:hAnsi="Arial" w:cs="Arial"/>
          <w:color w:val="000000" w:themeColor="text1"/>
          <w:sz w:val="22"/>
          <w:szCs w:val="22"/>
        </w:rPr>
        <w:t>T</w:t>
      </w:r>
      <w:r w:rsidR="0070711D" w:rsidRPr="00D00F3D">
        <w:rPr>
          <w:rFonts w:ascii="Arial" w:eastAsia="Times New Roman" w:hAnsi="Arial" w:cs="Arial"/>
          <w:color w:val="000000" w:themeColor="text1"/>
          <w:sz w:val="22"/>
          <w:szCs w:val="22"/>
        </w:rPr>
        <w:t>he resounding feeling across my interviews is that Hong Kong culture is either “disappearing”, difficult to ‘find’</w:t>
      </w:r>
      <w:r w:rsidR="0059715D" w:rsidRPr="00D00F3D">
        <w:rPr>
          <w:rFonts w:ascii="Arial" w:eastAsia="Times New Roman" w:hAnsi="Arial" w:cs="Arial"/>
          <w:color w:val="000000" w:themeColor="text1"/>
          <w:sz w:val="22"/>
          <w:szCs w:val="22"/>
        </w:rPr>
        <w:t>,</w:t>
      </w:r>
      <w:r w:rsidR="0070711D" w:rsidRPr="00D00F3D">
        <w:rPr>
          <w:rStyle w:val="FootnoteReference"/>
          <w:rFonts w:ascii="Arial" w:eastAsia="Times New Roman" w:hAnsi="Arial" w:cs="Arial"/>
          <w:color w:val="000000" w:themeColor="text1"/>
          <w:sz w:val="22"/>
          <w:szCs w:val="22"/>
        </w:rPr>
        <w:footnoteReference w:id="381"/>
      </w:r>
      <w:r w:rsidR="0070711D" w:rsidRPr="00D00F3D">
        <w:rPr>
          <w:rFonts w:ascii="Arial" w:eastAsia="Times New Roman" w:hAnsi="Arial" w:cs="Arial"/>
          <w:color w:val="000000" w:themeColor="text1"/>
          <w:sz w:val="22"/>
          <w:szCs w:val="22"/>
        </w:rPr>
        <w:t xml:space="preserve"> or ‘not special’.</w:t>
      </w:r>
      <w:r w:rsidR="0070711D" w:rsidRPr="00D00F3D">
        <w:rPr>
          <w:rStyle w:val="FootnoteReference"/>
          <w:rFonts w:ascii="Arial" w:eastAsia="Times New Roman" w:hAnsi="Arial" w:cs="Arial"/>
          <w:color w:val="000000" w:themeColor="text1"/>
          <w:sz w:val="22"/>
          <w:szCs w:val="22"/>
        </w:rPr>
        <w:footnoteReference w:id="382"/>
      </w:r>
      <w:r w:rsidR="0070711D" w:rsidRPr="00D00F3D">
        <w:rPr>
          <w:rFonts w:ascii="Arial" w:eastAsia="Times New Roman" w:hAnsi="Arial" w:cs="Arial"/>
          <w:color w:val="000000" w:themeColor="text1"/>
          <w:sz w:val="22"/>
          <w:szCs w:val="22"/>
        </w:rPr>
        <w:t xml:space="preserve"> This idea is e</w:t>
      </w:r>
      <w:r w:rsidR="003069A2" w:rsidRPr="00D00F3D">
        <w:rPr>
          <w:rFonts w:ascii="Arial" w:eastAsia="Times New Roman" w:hAnsi="Arial" w:cs="Arial"/>
          <w:color w:val="000000" w:themeColor="text1"/>
          <w:sz w:val="22"/>
          <w:szCs w:val="22"/>
        </w:rPr>
        <w:t>ncapsulated</w:t>
      </w:r>
      <w:r w:rsidR="0070711D" w:rsidRPr="00D00F3D">
        <w:rPr>
          <w:rFonts w:ascii="Arial" w:eastAsia="Times New Roman" w:hAnsi="Arial" w:cs="Arial"/>
          <w:color w:val="000000" w:themeColor="text1"/>
          <w:sz w:val="22"/>
          <w:szCs w:val="22"/>
        </w:rPr>
        <w:t xml:space="preserve"> in a metaphor used by my interview participant Joshua, who describe</w:t>
      </w:r>
      <w:r w:rsidR="00EF0EFC" w:rsidRPr="00D00F3D">
        <w:rPr>
          <w:rFonts w:ascii="Arial" w:eastAsia="Times New Roman" w:hAnsi="Arial" w:cs="Arial"/>
          <w:color w:val="000000" w:themeColor="text1"/>
          <w:sz w:val="22"/>
          <w:szCs w:val="22"/>
        </w:rPr>
        <w:t>s</w:t>
      </w:r>
      <w:r w:rsidR="0070711D" w:rsidRPr="00D00F3D">
        <w:rPr>
          <w:rFonts w:ascii="Arial" w:eastAsia="Times New Roman" w:hAnsi="Arial" w:cs="Arial"/>
          <w:color w:val="000000" w:themeColor="text1"/>
          <w:sz w:val="22"/>
          <w:szCs w:val="22"/>
        </w:rPr>
        <w:t xml:space="preserve"> Hong Kong as a ‘melting pot of cultures’.</w:t>
      </w:r>
      <w:r w:rsidR="0070711D" w:rsidRPr="00D00F3D">
        <w:rPr>
          <w:rStyle w:val="FootnoteReference"/>
          <w:rFonts w:ascii="Arial" w:eastAsia="Times New Roman" w:hAnsi="Arial" w:cs="Arial"/>
          <w:color w:val="000000" w:themeColor="text1"/>
          <w:sz w:val="22"/>
          <w:szCs w:val="22"/>
        </w:rPr>
        <w:footnoteReference w:id="383"/>
      </w:r>
      <w:r w:rsidR="0070711D" w:rsidRPr="00D00F3D">
        <w:rPr>
          <w:rFonts w:ascii="Arial" w:eastAsia="Times New Roman" w:hAnsi="Arial" w:cs="Arial"/>
          <w:color w:val="000000" w:themeColor="text1"/>
          <w:sz w:val="22"/>
          <w:szCs w:val="22"/>
        </w:rPr>
        <w:t xml:space="preserve"> In this image, Hong Kong </w:t>
      </w:r>
      <w:r w:rsidR="003069A2" w:rsidRPr="00D00F3D">
        <w:rPr>
          <w:rFonts w:ascii="Arial" w:eastAsia="Times New Roman" w:hAnsi="Arial" w:cs="Arial"/>
          <w:color w:val="000000" w:themeColor="text1"/>
          <w:sz w:val="22"/>
          <w:szCs w:val="22"/>
        </w:rPr>
        <w:t xml:space="preserve">is essentially </w:t>
      </w:r>
      <w:r w:rsidR="00EB23DE" w:rsidRPr="00D00F3D">
        <w:rPr>
          <w:rFonts w:ascii="Arial" w:eastAsia="Times New Roman" w:hAnsi="Arial" w:cs="Arial"/>
          <w:color w:val="000000" w:themeColor="text1"/>
          <w:sz w:val="22"/>
          <w:szCs w:val="22"/>
        </w:rPr>
        <w:t xml:space="preserve">the pot, </w:t>
      </w:r>
      <w:r w:rsidR="003069A2" w:rsidRPr="00D00F3D">
        <w:rPr>
          <w:rFonts w:ascii="Arial" w:eastAsia="Times New Roman" w:hAnsi="Arial" w:cs="Arial"/>
          <w:color w:val="000000" w:themeColor="text1"/>
          <w:sz w:val="22"/>
          <w:szCs w:val="22"/>
        </w:rPr>
        <w:t>fil</w:t>
      </w:r>
      <w:r w:rsidR="00EB23DE" w:rsidRPr="00D00F3D">
        <w:rPr>
          <w:rFonts w:ascii="Arial" w:eastAsia="Times New Roman" w:hAnsi="Arial" w:cs="Arial"/>
          <w:color w:val="000000" w:themeColor="text1"/>
          <w:sz w:val="22"/>
          <w:szCs w:val="22"/>
        </w:rPr>
        <w:t xml:space="preserve">led and swamped by </w:t>
      </w:r>
      <w:r w:rsidR="0070711D" w:rsidRPr="00D00F3D">
        <w:rPr>
          <w:rFonts w:ascii="Arial" w:eastAsia="Times New Roman" w:hAnsi="Arial" w:cs="Arial"/>
          <w:color w:val="000000" w:themeColor="text1"/>
          <w:sz w:val="22"/>
          <w:szCs w:val="22"/>
        </w:rPr>
        <w:t xml:space="preserve">foreign elements. While internationality is used to assert Hong Kong’s </w:t>
      </w:r>
      <w:r w:rsidR="003069A2" w:rsidRPr="00D00F3D">
        <w:rPr>
          <w:rFonts w:ascii="Arial" w:eastAsia="Times New Roman" w:hAnsi="Arial" w:cs="Arial"/>
          <w:color w:val="000000" w:themeColor="text1"/>
          <w:sz w:val="22"/>
          <w:szCs w:val="22"/>
        </w:rPr>
        <w:t xml:space="preserve">local identity, </w:t>
      </w:r>
      <w:r w:rsidR="0070711D" w:rsidRPr="00D00F3D">
        <w:rPr>
          <w:rFonts w:ascii="Arial" w:eastAsia="Times New Roman" w:hAnsi="Arial" w:cs="Arial"/>
          <w:color w:val="000000" w:themeColor="text1"/>
          <w:sz w:val="22"/>
          <w:szCs w:val="22"/>
        </w:rPr>
        <w:t>when i</w:t>
      </w:r>
      <w:r w:rsidR="003069A2" w:rsidRPr="00D00F3D">
        <w:rPr>
          <w:rFonts w:ascii="Arial" w:eastAsia="Times New Roman" w:hAnsi="Arial" w:cs="Arial"/>
          <w:color w:val="000000" w:themeColor="text1"/>
          <w:sz w:val="22"/>
          <w:szCs w:val="22"/>
        </w:rPr>
        <w:t>nternationality</w:t>
      </w:r>
      <w:r w:rsidR="0070711D" w:rsidRPr="00D00F3D">
        <w:rPr>
          <w:rFonts w:ascii="Arial" w:eastAsia="Times New Roman" w:hAnsi="Arial" w:cs="Arial"/>
          <w:color w:val="000000" w:themeColor="text1"/>
          <w:sz w:val="22"/>
          <w:szCs w:val="22"/>
        </w:rPr>
        <w:t xml:space="preserve"> is taken as the key source of Hong Kong’s identity, ideas of local “essentiality” effectively disappear.</w:t>
      </w:r>
      <w:r w:rsidR="00F23BF7" w:rsidRPr="00D00F3D">
        <w:rPr>
          <w:rFonts w:ascii="Arial" w:eastAsia="Times New Roman" w:hAnsi="Arial" w:cs="Arial"/>
          <w:color w:val="000000" w:themeColor="text1"/>
          <w:sz w:val="22"/>
          <w:szCs w:val="22"/>
        </w:rPr>
        <w:t xml:space="preserve"> Paul Theroux encapsulates this image of Hong Kong in </w:t>
      </w:r>
      <w:r w:rsidR="00F23BF7" w:rsidRPr="00D00F3D">
        <w:rPr>
          <w:rFonts w:ascii="Arial" w:eastAsia="Times New Roman" w:hAnsi="Arial" w:cs="Arial"/>
          <w:i/>
          <w:iCs/>
          <w:color w:val="000000" w:themeColor="text1"/>
          <w:sz w:val="22"/>
          <w:szCs w:val="22"/>
        </w:rPr>
        <w:t>Kowloon Tong</w:t>
      </w:r>
      <w:r w:rsidR="00F23BF7" w:rsidRPr="00D00F3D">
        <w:rPr>
          <w:rFonts w:ascii="Arial" w:eastAsia="Times New Roman" w:hAnsi="Arial" w:cs="Arial"/>
          <w:color w:val="000000" w:themeColor="text1"/>
          <w:sz w:val="22"/>
          <w:szCs w:val="22"/>
        </w:rPr>
        <w:t xml:space="preserve"> when he describes it as ‘just an accumulation of worn or out-of-date things, like a massive attic’,</w:t>
      </w:r>
      <w:r w:rsidR="00F23BF7" w:rsidRPr="00D00F3D">
        <w:rPr>
          <w:rStyle w:val="FootnoteReference"/>
          <w:rFonts w:ascii="Arial" w:eastAsia="Times New Roman" w:hAnsi="Arial" w:cs="Arial"/>
          <w:color w:val="000000" w:themeColor="text1"/>
          <w:sz w:val="22"/>
          <w:szCs w:val="22"/>
        </w:rPr>
        <w:footnoteReference w:id="384"/>
      </w:r>
      <w:r w:rsidR="00F23BF7" w:rsidRPr="00D00F3D">
        <w:rPr>
          <w:rFonts w:ascii="Arial" w:eastAsia="Times New Roman" w:hAnsi="Arial" w:cs="Arial"/>
          <w:color w:val="000000" w:themeColor="text1"/>
          <w:sz w:val="22"/>
          <w:szCs w:val="22"/>
        </w:rPr>
        <w:t xml:space="preserve"> and calling its flag a ‘bright, sterile hybrid’’.</w:t>
      </w:r>
      <w:r w:rsidR="00F23BF7" w:rsidRPr="00D00F3D">
        <w:rPr>
          <w:rStyle w:val="FootnoteReference"/>
          <w:rFonts w:ascii="Arial" w:eastAsia="Times New Roman" w:hAnsi="Arial" w:cs="Arial"/>
          <w:color w:val="000000" w:themeColor="text1"/>
          <w:sz w:val="22"/>
          <w:szCs w:val="22"/>
        </w:rPr>
        <w:footnoteReference w:id="385"/>
      </w:r>
    </w:p>
    <w:p w14:paraId="7D7EB9C4" w14:textId="77777777" w:rsidR="003069A2" w:rsidRPr="00D00F3D" w:rsidRDefault="003069A2" w:rsidP="00D00F3D">
      <w:pPr>
        <w:spacing w:line="360" w:lineRule="auto"/>
        <w:ind w:firstLine="720"/>
        <w:rPr>
          <w:rFonts w:ascii="Arial" w:hAnsi="Arial" w:cs="Arial"/>
          <w:sz w:val="22"/>
          <w:szCs w:val="22"/>
        </w:rPr>
      </w:pPr>
    </w:p>
    <w:p w14:paraId="331E6725" w14:textId="72FCE90B" w:rsidR="003A7779" w:rsidRPr="00D00F3D" w:rsidRDefault="003A7779" w:rsidP="00D00F3D">
      <w:pPr>
        <w:spacing w:line="360" w:lineRule="auto"/>
        <w:ind w:firstLine="720"/>
        <w:rPr>
          <w:rFonts w:ascii="Arial" w:hAnsi="Arial" w:cs="Arial"/>
          <w:sz w:val="22"/>
          <w:szCs w:val="22"/>
        </w:rPr>
      </w:pPr>
      <w:r w:rsidRPr="00D00F3D">
        <w:rPr>
          <w:rFonts w:ascii="Arial" w:hAnsi="Arial" w:cs="Arial"/>
          <w:sz w:val="22"/>
          <w:szCs w:val="22"/>
        </w:rPr>
        <w:t xml:space="preserve">This discursive effect is </w:t>
      </w:r>
      <w:r w:rsidR="00EB23DE" w:rsidRPr="00D00F3D">
        <w:rPr>
          <w:rFonts w:ascii="Arial" w:hAnsi="Arial" w:cs="Arial"/>
          <w:sz w:val="22"/>
          <w:szCs w:val="22"/>
        </w:rPr>
        <w:t xml:space="preserve">highlighted in Xu Xi’s Hong Kong novel, </w:t>
      </w:r>
      <w:r w:rsidR="00BF4F5B" w:rsidRPr="00D00F3D">
        <w:rPr>
          <w:rFonts w:ascii="Arial" w:hAnsi="Arial" w:cs="Arial"/>
          <w:i/>
          <w:iCs/>
          <w:sz w:val="22"/>
          <w:szCs w:val="22"/>
        </w:rPr>
        <w:t xml:space="preserve">The </w:t>
      </w:r>
      <w:r w:rsidR="00EB23DE" w:rsidRPr="00D00F3D">
        <w:rPr>
          <w:rFonts w:ascii="Arial" w:hAnsi="Arial" w:cs="Arial"/>
          <w:i/>
          <w:iCs/>
          <w:sz w:val="22"/>
          <w:szCs w:val="22"/>
        </w:rPr>
        <w:t>Unwalled City</w:t>
      </w:r>
      <w:r w:rsidR="00EB23DE" w:rsidRPr="00D00F3D">
        <w:rPr>
          <w:rFonts w:ascii="Arial" w:hAnsi="Arial" w:cs="Arial"/>
          <w:sz w:val="22"/>
          <w:szCs w:val="22"/>
        </w:rPr>
        <w:t xml:space="preserve">, in which </w:t>
      </w:r>
      <w:r w:rsidRPr="00D00F3D">
        <w:rPr>
          <w:rFonts w:ascii="Arial" w:hAnsi="Arial" w:cs="Arial"/>
          <w:sz w:val="22"/>
          <w:szCs w:val="22"/>
        </w:rPr>
        <w:t xml:space="preserve">she pursues </w:t>
      </w:r>
      <w:r w:rsidRPr="00D00F3D">
        <w:rPr>
          <w:rFonts w:ascii="Arial" w:eastAsia="Times New Roman" w:hAnsi="Arial" w:cs="Arial"/>
          <w:color w:val="000000" w:themeColor="text1"/>
          <w:sz w:val="22"/>
          <w:szCs w:val="22"/>
        </w:rPr>
        <w:t>the ‘real Hong Kong’.</w:t>
      </w:r>
      <w:r w:rsidRPr="00D00F3D">
        <w:rPr>
          <w:rStyle w:val="FootnoteReference"/>
          <w:rFonts w:ascii="Arial" w:eastAsia="Times New Roman" w:hAnsi="Arial" w:cs="Arial"/>
          <w:color w:val="000000" w:themeColor="text1"/>
          <w:sz w:val="22"/>
          <w:szCs w:val="22"/>
        </w:rPr>
        <w:footnoteReference w:id="386"/>
      </w:r>
    </w:p>
    <w:p w14:paraId="3067D2FB" w14:textId="58017144" w:rsidR="003A7779" w:rsidRPr="00D00F3D" w:rsidRDefault="005E0740" w:rsidP="00D00F3D">
      <w:pPr>
        <w:spacing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lastRenderedPageBreak/>
        <w:t xml:space="preserve">[Xu Xi] </w:t>
      </w:r>
      <w:r w:rsidR="003A7779" w:rsidRPr="00D00F3D">
        <w:rPr>
          <w:rFonts w:ascii="Arial" w:eastAsia="Times New Roman" w:hAnsi="Arial" w:cs="Arial"/>
          <w:color w:val="000000" w:themeColor="text1"/>
          <w:sz w:val="22"/>
          <w:szCs w:val="22"/>
        </w:rPr>
        <w:t xml:space="preserve">fill[s] her novels with ethnic Chinese and other people who have ties to China and Asia, but are </w:t>
      </w:r>
      <w:r w:rsidR="005618CB" w:rsidRPr="00D00F3D">
        <w:rPr>
          <w:rFonts w:ascii="Arial" w:eastAsia="Times New Roman" w:hAnsi="Arial" w:cs="Arial"/>
          <w:color w:val="000000" w:themeColor="text1"/>
          <w:sz w:val="22"/>
          <w:szCs w:val="22"/>
        </w:rPr>
        <w:t>...</w:t>
      </w:r>
      <w:r w:rsidR="003A7779" w:rsidRPr="00D00F3D">
        <w:rPr>
          <w:rFonts w:ascii="Arial" w:eastAsia="Times New Roman" w:hAnsi="Arial" w:cs="Arial"/>
          <w:color w:val="000000" w:themeColor="text1"/>
          <w:sz w:val="22"/>
          <w:szCs w:val="22"/>
        </w:rPr>
        <w:t xml:space="preserve"> ‘globalized’, the way the city was and is in its colonial, neo-colonial, financial centre, multinational-business influenced, international trade dominated, Hong Kong Chinese fashion.</w:t>
      </w:r>
      <w:r w:rsidR="003A7779" w:rsidRPr="00D00F3D">
        <w:rPr>
          <w:rStyle w:val="FootnoteReference"/>
          <w:rFonts w:ascii="Arial" w:eastAsia="Times New Roman" w:hAnsi="Arial" w:cs="Arial"/>
          <w:color w:val="000000" w:themeColor="text1"/>
          <w:sz w:val="22"/>
          <w:szCs w:val="22"/>
        </w:rPr>
        <w:footnoteReference w:id="387"/>
      </w:r>
    </w:p>
    <w:p w14:paraId="1A15A72D" w14:textId="0B91AB52" w:rsidR="003A7779" w:rsidRPr="00D00F3D" w:rsidRDefault="003A7779" w:rsidP="00D00F3D">
      <w:pPr>
        <w:spacing w:line="360" w:lineRule="auto"/>
        <w:rPr>
          <w:rFonts w:ascii="Arial" w:hAnsi="Arial" w:cs="Arial"/>
          <w:sz w:val="22"/>
          <w:szCs w:val="22"/>
        </w:rPr>
      </w:pPr>
      <w:r w:rsidRPr="00D00F3D">
        <w:rPr>
          <w:rFonts w:ascii="Arial" w:hAnsi="Arial" w:cs="Arial"/>
          <w:sz w:val="22"/>
          <w:szCs w:val="22"/>
        </w:rPr>
        <w:t>As this description exemplifies, Hong Kong is situated in a way that ‘focuses on Hong Kong’s own direct relationship and interaction with the wider world’.</w:t>
      </w:r>
      <w:r w:rsidRPr="00D00F3D">
        <w:rPr>
          <w:rStyle w:val="FootnoteReference"/>
          <w:rFonts w:ascii="Arial" w:hAnsi="Arial" w:cs="Arial"/>
          <w:sz w:val="22"/>
          <w:szCs w:val="22"/>
        </w:rPr>
        <w:footnoteReference w:id="388"/>
      </w:r>
      <w:r w:rsidRPr="00D00F3D">
        <w:rPr>
          <w:rFonts w:ascii="Arial" w:hAnsi="Arial" w:cs="Arial"/>
          <w:sz w:val="22"/>
          <w:szCs w:val="22"/>
        </w:rPr>
        <w:t xml:space="preserve"> </w:t>
      </w:r>
      <w:r w:rsidR="003069A2" w:rsidRPr="00D00F3D">
        <w:rPr>
          <w:rFonts w:ascii="Arial" w:hAnsi="Arial" w:cs="Arial"/>
          <w:sz w:val="22"/>
          <w:szCs w:val="22"/>
        </w:rPr>
        <w:t>W</w:t>
      </w:r>
      <w:r w:rsidRPr="00D00F3D">
        <w:rPr>
          <w:rFonts w:ascii="Arial" w:eastAsia="Times New Roman" w:hAnsi="Arial" w:cs="Arial"/>
          <w:color w:val="000000" w:themeColor="text1"/>
          <w:sz w:val="22"/>
          <w:szCs w:val="22"/>
        </w:rPr>
        <w:t>hilst Jason Eng Hun Lee argues that Xi’s treatment of both the</w:t>
      </w:r>
      <w:r w:rsidRPr="00D00F3D">
        <w:rPr>
          <w:rFonts w:ascii="Arial" w:hAnsi="Arial" w:cs="Arial"/>
          <w:sz w:val="22"/>
          <w:szCs w:val="22"/>
        </w:rPr>
        <w:t xml:space="preserve"> ‘local and cosmopolitan’</w:t>
      </w:r>
      <w:r w:rsidRPr="00D00F3D">
        <w:rPr>
          <w:rStyle w:val="FootnoteReference"/>
          <w:rFonts w:ascii="Arial" w:hAnsi="Arial" w:cs="Arial"/>
          <w:sz w:val="22"/>
          <w:szCs w:val="22"/>
        </w:rPr>
        <w:footnoteReference w:id="389"/>
      </w:r>
      <w:r w:rsidRPr="00D00F3D">
        <w:rPr>
          <w:rFonts w:ascii="Arial" w:hAnsi="Arial" w:cs="Arial"/>
          <w:sz w:val="22"/>
          <w:szCs w:val="22"/>
        </w:rPr>
        <w:t xml:space="preserve"> aspects of Hong Kong’s identity facilitates the ‘renewal of Hong Kong as a centre </w:t>
      </w:r>
      <w:r w:rsidR="005618CB" w:rsidRPr="00D00F3D">
        <w:rPr>
          <w:rFonts w:ascii="Arial" w:hAnsi="Arial" w:cs="Arial"/>
          <w:sz w:val="22"/>
          <w:szCs w:val="22"/>
        </w:rPr>
        <w:t>...</w:t>
      </w:r>
      <w:r w:rsidRPr="00D00F3D">
        <w:rPr>
          <w:rFonts w:ascii="Arial" w:hAnsi="Arial" w:cs="Arial"/>
          <w:sz w:val="22"/>
          <w:szCs w:val="22"/>
        </w:rPr>
        <w:t xml:space="preserve"> emphasis[ing] its geographical rootedness, but with an outward focus’</w:t>
      </w:r>
      <w:r w:rsidR="000C6B87" w:rsidRPr="00D00F3D">
        <w:rPr>
          <w:rFonts w:ascii="Arial" w:hAnsi="Arial" w:cs="Arial"/>
          <w:sz w:val="22"/>
          <w:szCs w:val="22"/>
        </w:rPr>
        <w:t>,</w:t>
      </w:r>
      <w:r w:rsidRPr="00D00F3D">
        <w:rPr>
          <w:rStyle w:val="FootnoteReference"/>
          <w:rFonts w:ascii="Arial" w:hAnsi="Arial" w:cs="Arial"/>
          <w:sz w:val="22"/>
          <w:szCs w:val="22"/>
        </w:rPr>
        <w:footnoteReference w:id="390"/>
      </w:r>
      <w:r w:rsidRPr="00D00F3D">
        <w:rPr>
          <w:rFonts w:ascii="Arial" w:hAnsi="Arial" w:cs="Arial"/>
          <w:sz w:val="22"/>
          <w:szCs w:val="22"/>
        </w:rPr>
        <w:t xml:space="preserve"> this outward focus has a tendency to overshadow the local. </w:t>
      </w:r>
      <w:r w:rsidR="003069A2" w:rsidRPr="00D00F3D">
        <w:rPr>
          <w:rFonts w:ascii="Arial" w:hAnsi="Arial" w:cs="Arial"/>
          <w:sz w:val="22"/>
          <w:szCs w:val="22"/>
        </w:rPr>
        <w:t xml:space="preserve">Xi </w:t>
      </w:r>
      <w:r w:rsidR="003069A2" w:rsidRPr="00D00F3D">
        <w:rPr>
          <w:rFonts w:ascii="Arial" w:eastAsia="Times New Roman" w:hAnsi="Arial" w:cs="Arial"/>
          <w:color w:val="000000" w:themeColor="text1"/>
          <w:sz w:val="22"/>
          <w:szCs w:val="22"/>
        </w:rPr>
        <w:t>identifies this paradox as a ‘central creative problem’</w:t>
      </w:r>
      <w:r w:rsidR="000C6B87" w:rsidRPr="00D00F3D">
        <w:rPr>
          <w:rFonts w:ascii="Arial" w:eastAsia="Times New Roman" w:hAnsi="Arial" w:cs="Arial"/>
          <w:color w:val="000000" w:themeColor="text1"/>
          <w:sz w:val="22"/>
          <w:szCs w:val="22"/>
        </w:rPr>
        <w:t>,</w:t>
      </w:r>
      <w:r w:rsidR="003069A2" w:rsidRPr="00D00F3D">
        <w:rPr>
          <w:rStyle w:val="FootnoteReference"/>
          <w:rFonts w:ascii="Arial" w:hAnsi="Arial" w:cs="Arial"/>
          <w:sz w:val="22"/>
          <w:szCs w:val="22"/>
        </w:rPr>
        <w:footnoteReference w:id="391"/>
      </w:r>
      <w:r w:rsidR="003069A2" w:rsidRPr="00D00F3D">
        <w:rPr>
          <w:rFonts w:ascii="Arial" w:eastAsia="Times New Roman" w:hAnsi="Arial" w:cs="Arial"/>
          <w:color w:val="000000" w:themeColor="text1"/>
          <w:sz w:val="22"/>
          <w:szCs w:val="22"/>
        </w:rPr>
        <w:t xml:space="preserve"> where the need to acknowledge and celebrate Hong Kong’s internationality might trigger the “disappearance” of a local identity</w:t>
      </w:r>
      <w:r w:rsidR="00F23BF7" w:rsidRPr="00D00F3D">
        <w:rPr>
          <w:rFonts w:ascii="Arial" w:eastAsia="Times New Roman" w:hAnsi="Arial" w:cs="Arial"/>
          <w:color w:val="000000" w:themeColor="text1"/>
          <w:sz w:val="22"/>
          <w:szCs w:val="22"/>
        </w:rPr>
        <w:t>.</w:t>
      </w:r>
      <w:r w:rsidR="00F23BF7" w:rsidRPr="00D00F3D">
        <w:rPr>
          <w:rStyle w:val="FootnoteReference"/>
          <w:rFonts w:ascii="Arial" w:eastAsia="Times New Roman" w:hAnsi="Arial" w:cs="Arial"/>
          <w:color w:val="000000" w:themeColor="text1"/>
          <w:sz w:val="22"/>
          <w:szCs w:val="22"/>
        </w:rPr>
        <w:footnoteReference w:id="392"/>
      </w:r>
      <w:r w:rsidR="00F23BF7" w:rsidRPr="00D00F3D">
        <w:rPr>
          <w:rFonts w:ascii="Arial" w:eastAsia="Times New Roman" w:hAnsi="Arial" w:cs="Arial"/>
          <w:color w:val="000000" w:themeColor="text1"/>
          <w:sz w:val="22"/>
          <w:szCs w:val="22"/>
        </w:rPr>
        <w:t xml:space="preserve"> Here, she </w:t>
      </w:r>
      <w:r w:rsidR="003069A2" w:rsidRPr="00D00F3D">
        <w:rPr>
          <w:rFonts w:ascii="Arial" w:eastAsia="Times New Roman" w:hAnsi="Arial" w:cs="Arial"/>
          <w:color w:val="000000" w:themeColor="text1"/>
          <w:sz w:val="22"/>
          <w:szCs w:val="22"/>
        </w:rPr>
        <w:t>echo</w:t>
      </w:r>
      <w:r w:rsidR="00F23BF7" w:rsidRPr="00D00F3D">
        <w:rPr>
          <w:rFonts w:ascii="Arial" w:eastAsia="Times New Roman" w:hAnsi="Arial" w:cs="Arial"/>
          <w:color w:val="000000" w:themeColor="text1"/>
          <w:sz w:val="22"/>
          <w:szCs w:val="22"/>
        </w:rPr>
        <w:t>es</w:t>
      </w:r>
      <w:r w:rsidR="003069A2" w:rsidRPr="00D00F3D">
        <w:rPr>
          <w:rFonts w:ascii="Arial" w:eastAsia="Times New Roman" w:hAnsi="Arial" w:cs="Arial"/>
          <w:color w:val="000000" w:themeColor="text1"/>
          <w:sz w:val="22"/>
          <w:szCs w:val="22"/>
        </w:rPr>
        <w:t xml:space="preserve"> Abbas’s key concern in </w:t>
      </w:r>
      <w:r w:rsidR="003069A2" w:rsidRPr="00D00F3D">
        <w:rPr>
          <w:rFonts w:ascii="Arial" w:eastAsia="Times New Roman" w:hAnsi="Arial" w:cs="Arial"/>
          <w:i/>
          <w:color w:val="000000" w:themeColor="text1"/>
          <w:sz w:val="22"/>
          <w:szCs w:val="22"/>
        </w:rPr>
        <w:t>Hong Kong: Culture and the Politics of Disappearance</w:t>
      </w:r>
      <w:r w:rsidR="003069A2" w:rsidRPr="00D00F3D">
        <w:rPr>
          <w:rFonts w:ascii="Arial" w:eastAsia="Times New Roman" w:hAnsi="Arial" w:cs="Arial"/>
          <w:color w:val="000000" w:themeColor="text1"/>
          <w:sz w:val="22"/>
          <w:szCs w:val="22"/>
        </w:rPr>
        <w:t>.</w:t>
      </w:r>
      <w:r w:rsidR="003069A2" w:rsidRPr="00D00F3D">
        <w:rPr>
          <w:rStyle w:val="FootnoteReference"/>
          <w:rFonts w:ascii="Arial" w:eastAsia="Times New Roman" w:hAnsi="Arial" w:cs="Arial"/>
          <w:color w:val="000000" w:themeColor="text1"/>
          <w:sz w:val="22"/>
          <w:szCs w:val="22"/>
        </w:rPr>
        <w:footnoteReference w:id="393"/>
      </w:r>
    </w:p>
    <w:p w14:paraId="54CEF70D" w14:textId="1359E756" w:rsidR="0070711D" w:rsidRPr="00D00F3D" w:rsidRDefault="0070711D" w:rsidP="00D00F3D">
      <w:pPr>
        <w:spacing w:line="360" w:lineRule="auto"/>
        <w:rPr>
          <w:rFonts w:ascii="Arial" w:eastAsia="Times New Roman" w:hAnsi="Arial" w:cs="Arial"/>
          <w:color w:val="000000" w:themeColor="text1"/>
          <w:sz w:val="22"/>
          <w:szCs w:val="22"/>
        </w:rPr>
      </w:pPr>
    </w:p>
    <w:p w14:paraId="7534ECD7" w14:textId="041EFC5E" w:rsidR="0070711D" w:rsidRPr="00D00F3D" w:rsidRDefault="0070711D" w:rsidP="00D00F3D">
      <w:pPr>
        <w:pStyle w:val="ListParagraph"/>
        <w:numPr>
          <w:ilvl w:val="0"/>
          <w:numId w:val="3"/>
        </w:numPr>
        <w:spacing w:line="360" w:lineRule="auto"/>
        <w:rPr>
          <w:rFonts w:ascii="Arial" w:eastAsia="Times New Roman" w:hAnsi="Arial" w:cs="Arial"/>
          <w:b/>
          <w:color w:val="000000" w:themeColor="text1"/>
          <w:sz w:val="22"/>
          <w:szCs w:val="22"/>
        </w:rPr>
      </w:pPr>
      <w:r w:rsidRPr="00D00F3D">
        <w:rPr>
          <w:rFonts w:ascii="Arial" w:eastAsia="Times New Roman" w:hAnsi="Arial" w:cs="Arial"/>
          <w:b/>
          <w:color w:val="000000" w:themeColor="text1"/>
          <w:sz w:val="22"/>
          <w:szCs w:val="22"/>
        </w:rPr>
        <w:t>An Identity of Struggle</w:t>
      </w:r>
    </w:p>
    <w:p w14:paraId="124B1763" w14:textId="22A7D03C" w:rsidR="00F23BF7" w:rsidRPr="00D00F3D" w:rsidRDefault="00F46D12" w:rsidP="00D00F3D">
      <w:pPr>
        <w:spacing w:line="360" w:lineRule="auto"/>
        <w:ind w:firstLine="720"/>
        <w:rPr>
          <w:rFonts w:ascii="Arial" w:eastAsia="Times New Roman" w:hAnsi="Arial" w:cs="Arial"/>
          <w:color w:val="000000" w:themeColor="text1"/>
          <w:sz w:val="22"/>
          <w:szCs w:val="22"/>
          <w:shd w:val="clear" w:color="auto" w:fill="FFFFFF"/>
        </w:rPr>
      </w:pPr>
      <w:r w:rsidRPr="00D00F3D">
        <w:rPr>
          <w:rFonts w:ascii="Arial" w:eastAsia="Times New Roman" w:hAnsi="Arial" w:cs="Arial"/>
          <w:color w:val="000000" w:themeColor="text1"/>
          <w:sz w:val="22"/>
          <w:szCs w:val="22"/>
        </w:rPr>
        <w:t xml:space="preserve"> </w:t>
      </w:r>
      <w:r w:rsidR="00F23BF7" w:rsidRPr="00D00F3D">
        <w:rPr>
          <w:rFonts w:ascii="Arial" w:eastAsia="Times New Roman" w:hAnsi="Arial" w:cs="Arial"/>
          <w:color w:val="000000" w:themeColor="text1"/>
          <w:sz w:val="22"/>
          <w:szCs w:val="22"/>
        </w:rPr>
        <w:t>In this anxious climate,</w:t>
      </w:r>
      <w:r w:rsidR="003069A2" w:rsidRPr="00D00F3D">
        <w:rPr>
          <w:rFonts w:ascii="Arial" w:eastAsia="Times New Roman" w:hAnsi="Arial" w:cs="Arial"/>
          <w:color w:val="000000" w:themeColor="text1"/>
          <w:sz w:val="22"/>
          <w:szCs w:val="22"/>
        </w:rPr>
        <w:t xml:space="preserve"> such narratives</w:t>
      </w:r>
      <w:r w:rsidRPr="00D00F3D">
        <w:rPr>
          <w:rFonts w:ascii="Arial" w:eastAsia="Times New Roman" w:hAnsi="Arial" w:cs="Arial"/>
          <w:color w:val="000000" w:themeColor="text1"/>
          <w:sz w:val="22"/>
          <w:szCs w:val="22"/>
        </w:rPr>
        <w:t xml:space="preserve"> </w:t>
      </w:r>
      <w:r w:rsidR="00F23BF7" w:rsidRPr="00D00F3D">
        <w:rPr>
          <w:rFonts w:ascii="Arial" w:eastAsia="Times New Roman" w:hAnsi="Arial" w:cs="Arial"/>
          <w:color w:val="000000" w:themeColor="text1"/>
          <w:sz w:val="22"/>
          <w:szCs w:val="22"/>
        </w:rPr>
        <w:t xml:space="preserve">concerned with disappearance </w:t>
      </w:r>
      <w:r w:rsidRPr="00D00F3D">
        <w:rPr>
          <w:rFonts w:ascii="Arial" w:eastAsia="Times New Roman" w:hAnsi="Arial" w:cs="Arial"/>
          <w:color w:val="000000" w:themeColor="text1"/>
          <w:sz w:val="22"/>
          <w:szCs w:val="22"/>
        </w:rPr>
        <w:t xml:space="preserve">are increasingly </w:t>
      </w:r>
      <w:r w:rsidR="00FC335E" w:rsidRPr="00D00F3D">
        <w:rPr>
          <w:rFonts w:ascii="Arial" w:eastAsia="Times New Roman" w:hAnsi="Arial" w:cs="Arial"/>
          <w:color w:val="000000" w:themeColor="text1"/>
          <w:sz w:val="22"/>
          <w:szCs w:val="22"/>
        </w:rPr>
        <w:t>defensive</w:t>
      </w:r>
      <w:r w:rsidR="00202EE3" w:rsidRPr="00D00F3D">
        <w:rPr>
          <w:rFonts w:ascii="Arial" w:eastAsia="Times New Roman" w:hAnsi="Arial" w:cs="Arial"/>
          <w:color w:val="000000" w:themeColor="text1"/>
          <w:sz w:val="22"/>
          <w:szCs w:val="22"/>
        </w:rPr>
        <w:t xml:space="preserve"> and</w:t>
      </w:r>
      <w:r w:rsidR="00283010" w:rsidRPr="00D00F3D">
        <w:rPr>
          <w:rFonts w:ascii="Arial" w:eastAsia="Times New Roman" w:hAnsi="Arial" w:cs="Arial"/>
          <w:color w:val="000000" w:themeColor="text1"/>
          <w:sz w:val="22"/>
          <w:szCs w:val="22"/>
        </w:rPr>
        <w:t xml:space="preserve"> territoria</w:t>
      </w:r>
      <w:r w:rsidR="003A7779" w:rsidRPr="00D00F3D">
        <w:rPr>
          <w:rFonts w:ascii="Arial" w:eastAsia="Times New Roman" w:hAnsi="Arial" w:cs="Arial"/>
          <w:color w:val="000000" w:themeColor="text1"/>
          <w:sz w:val="22"/>
          <w:szCs w:val="22"/>
        </w:rPr>
        <w:t>l</w:t>
      </w:r>
      <w:r w:rsidR="00EE7287"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Th</w:t>
      </w:r>
      <w:r w:rsidR="003069A2" w:rsidRPr="00D00F3D">
        <w:rPr>
          <w:rFonts w:ascii="Arial" w:eastAsia="Times New Roman" w:hAnsi="Arial" w:cs="Arial"/>
          <w:color w:val="000000" w:themeColor="text1"/>
          <w:sz w:val="22"/>
          <w:szCs w:val="22"/>
        </w:rPr>
        <w:t>e</w:t>
      </w:r>
      <w:r w:rsidRPr="00D00F3D">
        <w:rPr>
          <w:rFonts w:ascii="Arial" w:eastAsia="Times New Roman" w:hAnsi="Arial" w:cs="Arial"/>
          <w:color w:val="000000" w:themeColor="text1"/>
          <w:sz w:val="22"/>
          <w:szCs w:val="22"/>
        </w:rPr>
        <w:t xml:space="preserve"> compulsion to </w:t>
      </w:r>
      <w:r w:rsidR="003069A2" w:rsidRPr="00D00F3D">
        <w:rPr>
          <w:rFonts w:ascii="Arial" w:eastAsia="Times New Roman" w:hAnsi="Arial" w:cs="Arial"/>
          <w:color w:val="000000" w:themeColor="text1"/>
          <w:sz w:val="22"/>
          <w:szCs w:val="22"/>
        </w:rPr>
        <w:t>assert Hong Kong’s identity</w:t>
      </w:r>
      <w:r w:rsidRPr="00D00F3D">
        <w:rPr>
          <w:rFonts w:ascii="Arial" w:eastAsia="Times New Roman" w:hAnsi="Arial" w:cs="Arial"/>
          <w:color w:val="000000" w:themeColor="text1"/>
          <w:sz w:val="22"/>
          <w:szCs w:val="22"/>
        </w:rPr>
        <w:t xml:space="preserve"> is epitomised in Louise Ho’s positioning Hong Kong as at a</w:t>
      </w:r>
      <w:r w:rsidR="00242DFC" w:rsidRPr="00D00F3D">
        <w:rPr>
          <w:rFonts w:ascii="Arial" w:eastAsia="Times New Roman" w:hAnsi="Arial" w:cs="Arial"/>
          <w:color w:val="000000" w:themeColor="text1"/>
          <w:sz w:val="22"/>
          <w:szCs w:val="22"/>
        </w:rPr>
        <w:t xml:space="preserve"> ‘self-defining dawn’</w:t>
      </w:r>
      <w:r w:rsidR="00153C6D" w:rsidRPr="00D00F3D">
        <w:rPr>
          <w:rStyle w:val="FootnoteReference"/>
          <w:rFonts w:ascii="Arial" w:eastAsia="Times New Roman" w:hAnsi="Arial" w:cs="Arial"/>
          <w:color w:val="000000" w:themeColor="text1"/>
          <w:sz w:val="22"/>
          <w:szCs w:val="22"/>
        </w:rPr>
        <w:footnoteReference w:id="394"/>
      </w:r>
      <w:r w:rsidRPr="00D00F3D">
        <w:rPr>
          <w:rFonts w:ascii="Arial" w:eastAsia="Times New Roman" w:hAnsi="Arial" w:cs="Arial"/>
          <w:color w:val="000000" w:themeColor="text1"/>
          <w:sz w:val="22"/>
          <w:szCs w:val="22"/>
        </w:rPr>
        <w:t xml:space="preserve"> </w:t>
      </w:r>
      <w:r w:rsidR="00AA5362" w:rsidRPr="00D00F3D">
        <w:rPr>
          <w:rFonts w:ascii="Arial" w:eastAsia="Times New Roman" w:hAnsi="Arial" w:cs="Arial"/>
          <w:color w:val="000000" w:themeColor="text1"/>
          <w:sz w:val="22"/>
          <w:szCs w:val="22"/>
        </w:rPr>
        <w:t>a</w:t>
      </w:r>
      <w:r w:rsidRPr="00D00F3D">
        <w:rPr>
          <w:rFonts w:ascii="Arial" w:eastAsia="Times New Roman" w:hAnsi="Arial" w:cs="Arial"/>
          <w:color w:val="000000" w:themeColor="text1"/>
          <w:sz w:val="22"/>
          <w:szCs w:val="22"/>
        </w:rPr>
        <w:t xml:space="preserve">nd </w:t>
      </w:r>
      <w:r w:rsidR="006E0D08" w:rsidRPr="00D00F3D">
        <w:rPr>
          <w:rFonts w:ascii="Arial" w:eastAsia="Times New Roman" w:hAnsi="Arial" w:cs="Arial"/>
          <w:color w:val="000000" w:themeColor="text1"/>
          <w:sz w:val="22"/>
          <w:szCs w:val="22"/>
        </w:rPr>
        <w:t xml:space="preserve">when Ingham describes Hong Kong </w:t>
      </w:r>
      <w:r w:rsidRPr="00D00F3D">
        <w:rPr>
          <w:rFonts w:ascii="Arial" w:eastAsia="Times New Roman" w:hAnsi="Arial" w:cs="Arial"/>
          <w:color w:val="000000" w:themeColor="text1"/>
          <w:sz w:val="22"/>
          <w:szCs w:val="22"/>
        </w:rPr>
        <w:t xml:space="preserve">identity discourse </w:t>
      </w:r>
      <w:r w:rsidR="006E0D08" w:rsidRPr="00D00F3D">
        <w:rPr>
          <w:rFonts w:ascii="Arial" w:eastAsia="Times New Roman" w:hAnsi="Arial" w:cs="Arial"/>
          <w:color w:val="000000" w:themeColor="text1"/>
          <w:sz w:val="22"/>
          <w:szCs w:val="22"/>
        </w:rPr>
        <w:t>as ‘defiant because of its tenuous beginnings’.</w:t>
      </w:r>
      <w:r w:rsidR="006E0D08" w:rsidRPr="00D00F3D">
        <w:rPr>
          <w:rStyle w:val="FootnoteReference"/>
          <w:rFonts w:ascii="Arial" w:eastAsia="Times New Roman" w:hAnsi="Arial" w:cs="Arial"/>
          <w:color w:val="000000" w:themeColor="text1"/>
          <w:sz w:val="22"/>
          <w:szCs w:val="22"/>
        </w:rPr>
        <w:footnoteReference w:id="395"/>
      </w:r>
      <w:r w:rsidR="006E0D08" w:rsidRPr="00D00F3D">
        <w:rPr>
          <w:rFonts w:ascii="Arial" w:eastAsia="Times New Roman" w:hAnsi="Arial" w:cs="Arial"/>
          <w:color w:val="000000" w:themeColor="text1"/>
          <w:sz w:val="22"/>
          <w:szCs w:val="22"/>
        </w:rPr>
        <w:t xml:space="preserve"> </w:t>
      </w:r>
      <w:r w:rsidR="00AA5362" w:rsidRPr="00D00F3D">
        <w:rPr>
          <w:rFonts w:ascii="Arial" w:eastAsia="Times New Roman" w:hAnsi="Arial" w:cs="Arial"/>
          <w:color w:val="000000" w:themeColor="text1"/>
          <w:sz w:val="22"/>
          <w:szCs w:val="22"/>
        </w:rPr>
        <w:t xml:space="preserve">However, </w:t>
      </w:r>
      <w:r w:rsidR="0070711D" w:rsidRPr="00D00F3D">
        <w:rPr>
          <w:rFonts w:ascii="Arial" w:eastAsia="Times New Roman" w:hAnsi="Arial" w:cs="Arial"/>
          <w:color w:val="000000" w:themeColor="text1"/>
          <w:sz w:val="22"/>
          <w:szCs w:val="22"/>
        </w:rPr>
        <w:t xml:space="preserve">this </w:t>
      </w:r>
      <w:r w:rsidR="00B1721C" w:rsidRPr="00D00F3D">
        <w:rPr>
          <w:rFonts w:ascii="Arial" w:eastAsia="Times New Roman" w:hAnsi="Arial" w:cs="Arial"/>
          <w:color w:val="000000" w:themeColor="text1"/>
          <w:sz w:val="22"/>
          <w:szCs w:val="22"/>
        </w:rPr>
        <w:t>asserted need to</w:t>
      </w:r>
      <w:r w:rsidRPr="00D00F3D">
        <w:rPr>
          <w:rFonts w:ascii="Arial" w:eastAsia="Times New Roman" w:hAnsi="Arial" w:cs="Arial"/>
          <w:color w:val="000000" w:themeColor="text1"/>
          <w:sz w:val="22"/>
          <w:szCs w:val="22"/>
        </w:rPr>
        <w:t xml:space="preserve"> </w:t>
      </w:r>
      <w:r w:rsidR="00AA5362" w:rsidRPr="00D00F3D">
        <w:rPr>
          <w:rFonts w:ascii="Arial" w:eastAsia="Times New Roman" w:hAnsi="Arial" w:cs="Arial"/>
          <w:color w:val="000000" w:themeColor="text1"/>
          <w:sz w:val="22"/>
          <w:szCs w:val="22"/>
        </w:rPr>
        <w:t>construct</w:t>
      </w:r>
      <w:r w:rsidR="006E0D08" w:rsidRPr="00D00F3D">
        <w:rPr>
          <w:rFonts w:ascii="Arial" w:eastAsia="Times New Roman" w:hAnsi="Arial" w:cs="Arial"/>
          <w:color w:val="000000" w:themeColor="text1"/>
          <w:sz w:val="22"/>
          <w:szCs w:val="22"/>
        </w:rPr>
        <w:t xml:space="preserve"> ‘an aboriginality of one’s own making’</w:t>
      </w:r>
      <w:r w:rsidR="00D812B3" w:rsidRPr="00D00F3D">
        <w:rPr>
          <w:rStyle w:val="FootnoteReference"/>
          <w:rFonts w:ascii="Arial" w:eastAsia="Times New Roman" w:hAnsi="Arial" w:cs="Arial"/>
          <w:color w:val="000000" w:themeColor="text1"/>
          <w:sz w:val="22"/>
          <w:szCs w:val="22"/>
        </w:rPr>
        <w:footnoteReference w:id="396"/>
      </w:r>
      <w:r w:rsidR="00B1721C" w:rsidRPr="00D00F3D">
        <w:rPr>
          <w:rFonts w:ascii="Arial" w:eastAsia="Times New Roman" w:hAnsi="Arial" w:cs="Arial"/>
          <w:color w:val="000000" w:themeColor="text1"/>
          <w:sz w:val="22"/>
          <w:szCs w:val="22"/>
        </w:rPr>
        <w:t xml:space="preserve"> both</w:t>
      </w:r>
      <w:r w:rsidR="0070711D" w:rsidRPr="00D00F3D">
        <w:rPr>
          <w:rFonts w:ascii="Arial" w:eastAsia="Times New Roman" w:hAnsi="Arial" w:cs="Arial"/>
          <w:color w:val="000000" w:themeColor="text1"/>
          <w:sz w:val="22"/>
          <w:szCs w:val="22"/>
        </w:rPr>
        <w:t xml:space="preserve"> </w:t>
      </w:r>
      <w:r w:rsidR="00B1721C" w:rsidRPr="00D00F3D">
        <w:rPr>
          <w:rFonts w:ascii="Arial" w:eastAsia="Times New Roman" w:hAnsi="Arial" w:cs="Arial"/>
          <w:color w:val="000000" w:themeColor="text1"/>
          <w:sz w:val="22"/>
          <w:szCs w:val="22"/>
        </w:rPr>
        <w:t>emphasises the</w:t>
      </w:r>
      <w:r w:rsidR="0070711D" w:rsidRPr="00D00F3D">
        <w:rPr>
          <w:rFonts w:ascii="Arial" w:eastAsia="Times New Roman" w:hAnsi="Arial" w:cs="Arial"/>
          <w:color w:val="000000" w:themeColor="text1"/>
          <w:sz w:val="22"/>
          <w:szCs w:val="22"/>
        </w:rPr>
        <w:t xml:space="preserve"> inherent fictionality of ideas that underpin </w:t>
      </w:r>
      <w:r w:rsidR="00B1721C" w:rsidRPr="00D00F3D">
        <w:rPr>
          <w:rFonts w:ascii="Arial" w:eastAsia="Times New Roman" w:hAnsi="Arial" w:cs="Arial"/>
          <w:color w:val="000000" w:themeColor="text1"/>
          <w:sz w:val="22"/>
          <w:szCs w:val="22"/>
        </w:rPr>
        <w:t xml:space="preserve">it, and fix Hong Kong to an identity of struggle and threat. </w:t>
      </w:r>
      <w:bookmarkStart w:id="57" w:name="_Hlk2067368"/>
      <w:r w:rsidR="001376F8" w:rsidRPr="00D00F3D">
        <w:rPr>
          <w:rFonts w:ascii="Arial" w:eastAsia="Times New Roman" w:hAnsi="Arial" w:cs="Arial"/>
          <w:color w:val="000000" w:themeColor="text1"/>
          <w:sz w:val="22"/>
          <w:szCs w:val="22"/>
        </w:rPr>
        <w:t xml:space="preserve">Alex Lo calls this </w:t>
      </w:r>
      <w:r w:rsidR="003A7779" w:rsidRPr="00D00F3D">
        <w:rPr>
          <w:rFonts w:ascii="Arial" w:eastAsia="Times New Roman" w:hAnsi="Arial" w:cs="Arial"/>
          <w:color w:val="000000" w:themeColor="text1"/>
          <w:sz w:val="22"/>
          <w:szCs w:val="22"/>
        </w:rPr>
        <w:t xml:space="preserve">aggressive territorialism </w:t>
      </w:r>
      <w:r w:rsidR="001376F8" w:rsidRPr="00D00F3D">
        <w:rPr>
          <w:rFonts w:ascii="Arial" w:eastAsia="Times New Roman" w:hAnsi="Arial" w:cs="Arial"/>
          <w:color w:val="000000" w:themeColor="text1"/>
          <w:sz w:val="22"/>
          <w:szCs w:val="22"/>
        </w:rPr>
        <w:t>Hong Kong ‘</w:t>
      </w:r>
      <w:r w:rsidR="001376F8" w:rsidRPr="00D00F3D">
        <w:rPr>
          <w:rFonts w:ascii="Arial" w:eastAsia="Times New Roman" w:hAnsi="Arial" w:cs="Arial"/>
          <w:color w:val="000000" w:themeColor="text1"/>
          <w:sz w:val="22"/>
          <w:szCs w:val="22"/>
          <w:shd w:val="clear" w:color="auto" w:fill="FFFFFF"/>
        </w:rPr>
        <w:t>exceptionalism’</w:t>
      </w:r>
      <w:r w:rsidR="001376F8" w:rsidRPr="00D00F3D">
        <w:rPr>
          <w:rFonts w:ascii="Arial" w:eastAsia="Times New Roman" w:hAnsi="Arial" w:cs="Arial"/>
          <w:color w:val="000000" w:themeColor="text1"/>
          <w:sz w:val="22"/>
          <w:szCs w:val="22"/>
        </w:rPr>
        <w:t>, defined as the belief that Hong Kong people ‘</w:t>
      </w:r>
      <w:r w:rsidR="001376F8" w:rsidRPr="00D00F3D">
        <w:rPr>
          <w:rFonts w:ascii="Arial" w:eastAsia="Times New Roman" w:hAnsi="Arial" w:cs="Arial"/>
          <w:color w:val="000000" w:themeColor="text1"/>
          <w:sz w:val="22"/>
          <w:szCs w:val="22"/>
          <w:shd w:val="clear" w:color="auto" w:fill="FFFFFF"/>
        </w:rPr>
        <w:t xml:space="preserve">must preserve and </w:t>
      </w:r>
      <w:r w:rsidR="001376F8" w:rsidRPr="00D00F3D">
        <w:rPr>
          <w:rFonts w:ascii="Arial" w:eastAsia="Times New Roman" w:hAnsi="Arial" w:cs="Arial"/>
          <w:color w:val="000000" w:themeColor="text1"/>
          <w:sz w:val="22"/>
          <w:szCs w:val="22"/>
          <w:shd w:val="clear" w:color="auto" w:fill="FFFFFF"/>
        </w:rPr>
        <w:lastRenderedPageBreak/>
        <w:t>protect what is unique and different about us against mainland contamination’</w:t>
      </w:r>
      <w:r w:rsidR="000C6B87" w:rsidRPr="00D00F3D">
        <w:rPr>
          <w:rFonts w:ascii="Arial" w:eastAsia="Times New Roman" w:hAnsi="Arial" w:cs="Arial"/>
          <w:color w:val="000000" w:themeColor="text1"/>
          <w:sz w:val="22"/>
          <w:szCs w:val="22"/>
          <w:shd w:val="clear" w:color="auto" w:fill="FFFFFF"/>
        </w:rPr>
        <w:t>,</w:t>
      </w:r>
      <w:r w:rsidR="001376F8" w:rsidRPr="00D00F3D">
        <w:rPr>
          <w:rStyle w:val="FootnoteReference"/>
          <w:rFonts w:ascii="Arial" w:eastAsia="Times New Roman" w:hAnsi="Arial" w:cs="Arial"/>
          <w:color w:val="000000" w:themeColor="text1"/>
          <w:sz w:val="22"/>
          <w:szCs w:val="22"/>
          <w:shd w:val="clear" w:color="auto" w:fill="FFFFFF"/>
        </w:rPr>
        <w:footnoteReference w:id="397"/>
      </w:r>
      <w:r w:rsidR="001376F8" w:rsidRPr="00D00F3D">
        <w:rPr>
          <w:rFonts w:ascii="Arial" w:eastAsia="Times New Roman" w:hAnsi="Arial" w:cs="Arial"/>
          <w:color w:val="000000" w:themeColor="text1"/>
          <w:sz w:val="22"/>
          <w:szCs w:val="22"/>
          <w:shd w:val="clear" w:color="auto" w:fill="FFFFFF"/>
        </w:rPr>
        <w:t xml:space="preserve"> </w:t>
      </w:r>
      <w:bookmarkEnd w:id="57"/>
      <w:r w:rsidR="001376F8" w:rsidRPr="00D00F3D">
        <w:rPr>
          <w:rFonts w:ascii="Arial" w:eastAsia="Times New Roman" w:hAnsi="Arial" w:cs="Arial"/>
          <w:color w:val="000000" w:themeColor="text1"/>
          <w:sz w:val="22"/>
          <w:szCs w:val="22"/>
          <w:shd w:val="clear" w:color="auto" w:fill="FFFFFF"/>
        </w:rPr>
        <w:t>and</w:t>
      </w:r>
      <w:r w:rsidR="00202727" w:rsidRPr="00D00F3D">
        <w:rPr>
          <w:rFonts w:ascii="Arial" w:eastAsia="Times New Roman" w:hAnsi="Arial" w:cs="Arial"/>
          <w:color w:val="000000" w:themeColor="text1"/>
          <w:sz w:val="22"/>
          <w:szCs w:val="22"/>
          <w:shd w:val="clear" w:color="auto" w:fill="FFFFFF"/>
        </w:rPr>
        <w:t xml:space="preserve"> </w:t>
      </w:r>
      <w:r w:rsidR="001376F8" w:rsidRPr="00D00F3D">
        <w:rPr>
          <w:rFonts w:ascii="Arial" w:eastAsia="Times New Roman" w:hAnsi="Arial" w:cs="Arial"/>
          <w:color w:val="000000" w:themeColor="text1"/>
          <w:sz w:val="22"/>
          <w:szCs w:val="22"/>
          <w:shd w:val="clear" w:color="auto" w:fill="FFFFFF"/>
        </w:rPr>
        <w:t xml:space="preserve">from the homogenising threat of globalism. </w:t>
      </w:r>
    </w:p>
    <w:p w14:paraId="0469A66E" w14:textId="77777777" w:rsidR="00F23BF7" w:rsidRPr="00D00F3D" w:rsidRDefault="00F23BF7" w:rsidP="00D00F3D">
      <w:pPr>
        <w:spacing w:line="360" w:lineRule="auto"/>
        <w:ind w:firstLine="720"/>
        <w:rPr>
          <w:rFonts w:ascii="Arial" w:eastAsia="Times New Roman" w:hAnsi="Arial" w:cs="Arial"/>
          <w:color w:val="000000" w:themeColor="text1"/>
          <w:sz w:val="22"/>
          <w:szCs w:val="22"/>
          <w:shd w:val="clear" w:color="auto" w:fill="FFFFFF"/>
        </w:rPr>
      </w:pPr>
    </w:p>
    <w:p w14:paraId="7FE73DEC" w14:textId="6476AD52" w:rsidR="00C60442" w:rsidRPr="00D00F3D" w:rsidRDefault="00F23BF7"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shd w:val="clear" w:color="auto" w:fill="FFFFFF"/>
        </w:rPr>
        <w:t>W</w:t>
      </w:r>
      <w:r w:rsidR="001376F8" w:rsidRPr="00D00F3D">
        <w:rPr>
          <w:rFonts w:ascii="Arial" w:eastAsia="Times New Roman" w:hAnsi="Arial" w:cs="Arial"/>
          <w:color w:val="000000" w:themeColor="text1"/>
          <w:sz w:val="22"/>
          <w:szCs w:val="22"/>
        </w:rPr>
        <w:t>hile, as</w:t>
      </w:r>
      <w:r w:rsidR="008813A5" w:rsidRPr="00D00F3D">
        <w:rPr>
          <w:rFonts w:ascii="Arial" w:eastAsia="Times New Roman" w:hAnsi="Arial" w:cs="Arial"/>
          <w:color w:val="000000" w:themeColor="text1"/>
          <w:sz w:val="22"/>
          <w:szCs w:val="22"/>
        </w:rPr>
        <w:t xml:space="preserve"> </w:t>
      </w:r>
      <w:r w:rsidR="005F3F23" w:rsidRPr="00D00F3D">
        <w:rPr>
          <w:rFonts w:ascii="Arial" w:eastAsia="Times New Roman" w:hAnsi="Arial" w:cs="Arial"/>
          <w:color w:val="000000" w:themeColor="text1"/>
          <w:sz w:val="22"/>
          <w:szCs w:val="22"/>
        </w:rPr>
        <w:t xml:space="preserve">Jørgensen and Phillips </w:t>
      </w:r>
      <w:r w:rsidR="00C87B2E" w:rsidRPr="00D00F3D">
        <w:rPr>
          <w:rFonts w:ascii="Arial" w:eastAsia="Times New Roman" w:hAnsi="Arial" w:cs="Arial"/>
          <w:color w:val="000000" w:themeColor="text1"/>
          <w:sz w:val="22"/>
          <w:szCs w:val="22"/>
        </w:rPr>
        <w:t>explain, ‘discourses, identities or social space[s] are always established relationally, in relation to something they are not’</w:t>
      </w:r>
      <w:r w:rsidR="000C6B87" w:rsidRPr="00D00F3D">
        <w:rPr>
          <w:rFonts w:ascii="Arial" w:eastAsia="Times New Roman" w:hAnsi="Arial" w:cs="Arial"/>
          <w:color w:val="000000" w:themeColor="text1"/>
          <w:sz w:val="22"/>
          <w:szCs w:val="22"/>
        </w:rPr>
        <w:t>,</w:t>
      </w:r>
      <w:r w:rsidR="00C87B2E" w:rsidRPr="00D00F3D">
        <w:rPr>
          <w:rStyle w:val="FootnoteReference"/>
          <w:rFonts w:ascii="Arial" w:eastAsia="Times New Roman" w:hAnsi="Arial" w:cs="Arial"/>
          <w:color w:val="000000" w:themeColor="text1"/>
          <w:sz w:val="22"/>
          <w:szCs w:val="22"/>
        </w:rPr>
        <w:footnoteReference w:id="398"/>
      </w:r>
      <w:r w:rsidR="001376F8" w:rsidRPr="00D00F3D">
        <w:rPr>
          <w:rFonts w:ascii="Arial" w:eastAsia="Times New Roman" w:hAnsi="Arial" w:cs="Arial"/>
          <w:color w:val="000000" w:themeColor="text1"/>
          <w:sz w:val="22"/>
          <w:szCs w:val="22"/>
        </w:rPr>
        <w:t xml:space="preserve"> Hong Kong English language discourse is preoccupied with </w:t>
      </w:r>
      <w:r w:rsidR="00B1721C" w:rsidRPr="00D00F3D">
        <w:rPr>
          <w:rFonts w:ascii="Arial" w:eastAsia="Times New Roman" w:hAnsi="Arial" w:cs="Arial"/>
          <w:color w:val="000000" w:themeColor="text1"/>
          <w:sz w:val="22"/>
          <w:szCs w:val="22"/>
        </w:rPr>
        <w:t xml:space="preserve">this relationality; emphasising </w:t>
      </w:r>
      <w:r w:rsidR="001376F8" w:rsidRPr="00D00F3D">
        <w:rPr>
          <w:rFonts w:ascii="Arial" w:eastAsia="Times New Roman" w:hAnsi="Arial" w:cs="Arial"/>
          <w:color w:val="000000" w:themeColor="text1"/>
          <w:sz w:val="22"/>
          <w:szCs w:val="22"/>
        </w:rPr>
        <w:t xml:space="preserve">comparisons, influences, dependencies and threats, Hong Kong’s identity </w:t>
      </w:r>
      <w:r w:rsidRPr="00D00F3D">
        <w:rPr>
          <w:rFonts w:ascii="Arial" w:eastAsia="Times New Roman" w:hAnsi="Arial" w:cs="Arial"/>
          <w:color w:val="000000" w:themeColor="text1"/>
          <w:sz w:val="22"/>
          <w:szCs w:val="22"/>
        </w:rPr>
        <w:t>becomes</w:t>
      </w:r>
      <w:r w:rsidR="00B1721C" w:rsidRPr="00D00F3D">
        <w:rPr>
          <w:rFonts w:ascii="Arial" w:eastAsia="Times New Roman" w:hAnsi="Arial" w:cs="Arial"/>
          <w:color w:val="000000" w:themeColor="text1"/>
          <w:sz w:val="22"/>
          <w:szCs w:val="22"/>
        </w:rPr>
        <w:t xml:space="preserve"> </w:t>
      </w:r>
      <w:r w:rsidR="00B1721C" w:rsidRPr="00D00F3D">
        <w:rPr>
          <w:rFonts w:ascii="Arial" w:eastAsia="Times New Roman" w:hAnsi="Arial" w:cs="Arial"/>
          <w:i/>
          <w:color w:val="000000" w:themeColor="text1"/>
          <w:sz w:val="22"/>
          <w:szCs w:val="22"/>
        </w:rPr>
        <w:t>defined by</w:t>
      </w:r>
      <w:r w:rsidR="00B1721C" w:rsidRPr="00D00F3D">
        <w:rPr>
          <w:rFonts w:ascii="Arial" w:eastAsia="Times New Roman" w:hAnsi="Arial" w:cs="Arial"/>
          <w:color w:val="000000" w:themeColor="text1"/>
          <w:sz w:val="22"/>
          <w:szCs w:val="22"/>
        </w:rPr>
        <w:t xml:space="preserve"> this relationality and, consequently, by the ‘elsewhere’ i</w:t>
      </w:r>
      <w:r w:rsidR="00E546E1">
        <w:rPr>
          <w:rFonts w:ascii="Arial" w:eastAsia="Times New Roman" w:hAnsi="Arial" w:cs="Arial"/>
          <w:color w:val="000000" w:themeColor="text1"/>
          <w:sz w:val="22"/>
          <w:szCs w:val="22"/>
        </w:rPr>
        <w:t>t</w:t>
      </w:r>
      <w:r w:rsidR="00B1721C" w:rsidRPr="00D00F3D">
        <w:rPr>
          <w:rFonts w:ascii="Arial" w:eastAsia="Times New Roman" w:hAnsi="Arial" w:cs="Arial"/>
          <w:color w:val="000000" w:themeColor="text1"/>
          <w:sz w:val="22"/>
          <w:szCs w:val="22"/>
        </w:rPr>
        <w:t xml:space="preserve"> i</w:t>
      </w:r>
      <w:r w:rsidR="00E546E1">
        <w:rPr>
          <w:rFonts w:ascii="Arial" w:eastAsia="Times New Roman" w:hAnsi="Arial" w:cs="Arial"/>
          <w:color w:val="000000" w:themeColor="text1"/>
          <w:sz w:val="22"/>
          <w:szCs w:val="22"/>
        </w:rPr>
        <w:t>s</w:t>
      </w:r>
      <w:r w:rsidR="00B1721C" w:rsidRPr="00D00F3D">
        <w:rPr>
          <w:rFonts w:ascii="Arial" w:eastAsia="Times New Roman" w:hAnsi="Arial" w:cs="Arial"/>
          <w:color w:val="000000" w:themeColor="text1"/>
          <w:sz w:val="22"/>
          <w:szCs w:val="22"/>
        </w:rPr>
        <w:t xml:space="preserve"> pitched against.</w:t>
      </w:r>
      <w:r w:rsidRPr="00D00F3D">
        <w:rPr>
          <w:rFonts w:ascii="Arial" w:eastAsia="Times New Roman" w:hAnsi="Arial" w:cs="Arial"/>
          <w:color w:val="000000" w:themeColor="text1"/>
          <w:sz w:val="22"/>
          <w:szCs w:val="22"/>
        </w:rPr>
        <w:t xml:space="preserve"> </w:t>
      </w:r>
      <w:r w:rsidR="00F8420F" w:rsidRPr="00D00F3D">
        <w:rPr>
          <w:rFonts w:ascii="Arial" w:hAnsi="Arial" w:cs="Arial"/>
          <w:color w:val="000000" w:themeColor="text1"/>
          <w:sz w:val="22"/>
          <w:szCs w:val="22"/>
        </w:rPr>
        <w:t>Though Ingham argues that ‘this ‘we’ is aware of the eternal dialectic but knows where it stands ... seek[ing] to sing new their own (our) ditties rather than yours’,</w:t>
      </w:r>
      <w:r w:rsidR="00F8420F" w:rsidRPr="00D00F3D">
        <w:rPr>
          <w:rStyle w:val="FootnoteReference"/>
          <w:rFonts w:ascii="Arial" w:hAnsi="Arial" w:cs="Arial"/>
          <w:color w:val="000000" w:themeColor="text1"/>
          <w:sz w:val="22"/>
          <w:szCs w:val="22"/>
        </w:rPr>
        <w:footnoteReference w:id="399"/>
      </w:r>
      <w:r w:rsidR="00F8420F" w:rsidRPr="00D00F3D">
        <w:rPr>
          <w:rFonts w:ascii="Arial" w:hAnsi="Arial" w:cs="Arial"/>
          <w:color w:val="000000" w:themeColor="text1"/>
          <w:sz w:val="22"/>
          <w:szCs w:val="22"/>
        </w:rPr>
        <w:t xml:space="preserve"> the narrativisation of this search is, paradoxically, a song of </w:t>
      </w:r>
      <w:r w:rsidR="00F8420F" w:rsidRPr="00D00F3D">
        <w:rPr>
          <w:rFonts w:ascii="Arial" w:eastAsia="Times New Roman" w:hAnsi="Arial" w:cs="Arial"/>
          <w:color w:val="000000" w:themeColor="text1"/>
          <w:sz w:val="22"/>
          <w:szCs w:val="22"/>
        </w:rPr>
        <w:t xml:space="preserve">“elsewhere” narratives. </w:t>
      </w:r>
      <w:r w:rsidRPr="00D00F3D">
        <w:rPr>
          <w:rFonts w:ascii="Arial" w:eastAsia="Times New Roman" w:hAnsi="Arial" w:cs="Arial"/>
          <w:color w:val="000000" w:themeColor="text1"/>
          <w:sz w:val="22"/>
          <w:szCs w:val="22"/>
        </w:rPr>
        <w:t>Furthermore,</w:t>
      </w:r>
      <w:r w:rsidR="00C87B2E" w:rsidRPr="00D00F3D">
        <w:rPr>
          <w:rFonts w:ascii="Arial" w:eastAsia="Times New Roman" w:hAnsi="Arial" w:cs="Arial"/>
          <w:color w:val="000000" w:themeColor="text1"/>
          <w:sz w:val="22"/>
          <w:szCs w:val="22"/>
        </w:rPr>
        <w:t xml:space="preserve"> </w:t>
      </w:r>
      <w:r w:rsidR="00B1721C" w:rsidRPr="00D00F3D">
        <w:rPr>
          <w:rFonts w:ascii="Arial" w:eastAsia="Times New Roman" w:hAnsi="Arial" w:cs="Arial"/>
          <w:color w:val="000000" w:themeColor="text1"/>
          <w:sz w:val="22"/>
          <w:szCs w:val="22"/>
        </w:rPr>
        <w:t>competitive language</w:t>
      </w:r>
      <w:r w:rsidRPr="00D00F3D">
        <w:rPr>
          <w:rFonts w:ascii="Arial" w:eastAsia="Times New Roman" w:hAnsi="Arial" w:cs="Arial"/>
          <w:color w:val="000000" w:themeColor="text1"/>
          <w:sz w:val="22"/>
          <w:szCs w:val="22"/>
        </w:rPr>
        <w:t xml:space="preserve"> </w:t>
      </w:r>
      <w:r w:rsidR="00C87B2E" w:rsidRPr="00D00F3D">
        <w:rPr>
          <w:rFonts w:ascii="Arial" w:eastAsia="Times New Roman" w:hAnsi="Arial" w:cs="Arial"/>
          <w:color w:val="000000" w:themeColor="text1"/>
          <w:sz w:val="22"/>
          <w:szCs w:val="22"/>
        </w:rPr>
        <w:t xml:space="preserve">foregrounds underlying </w:t>
      </w:r>
      <w:r w:rsidR="00A82963" w:rsidRPr="00D00F3D">
        <w:rPr>
          <w:rFonts w:ascii="Arial" w:eastAsia="Times New Roman" w:hAnsi="Arial" w:cs="Arial"/>
          <w:color w:val="000000" w:themeColor="text1"/>
          <w:sz w:val="22"/>
          <w:szCs w:val="22"/>
        </w:rPr>
        <w:t>anxieties about</w:t>
      </w:r>
      <w:r w:rsidR="00C87B2E" w:rsidRPr="00D00F3D">
        <w:rPr>
          <w:rFonts w:ascii="Arial" w:eastAsia="Times New Roman" w:hAnsi="Arial" w:cs="Arial"/>
          <w:color w:val="000000" w:themeColor="text1"/>
          <w:sz w:val="22"/>
          <w:szCs w:val="22"/>
        </w:rPr>
        <w:t xml:space="preserve"> the</w:t>
      </w:r>
      <w:r w:rsidR="00A82963" w:rsidRPr="00D00F3D">
        <w:rPr>
          <w:rFonts w:ascii="Arial" w:eastAsia="Times New Roman" w:hAnsi="Arial" w:cs="Arial"/>
          <w:color w:val="000000" w:themeColor="text1"/>
          <w:sz w:val="22"/>
          <w:szCs w:val="22"/>
        </w:rPr>
        <w:t xml:space="preserve"> impending disappearance of</w:t>
      </w:r>
      <w:r w:rsidR="00C87B2E" w:rsidRPr="00D00F3D">
        <w:rPr>
          <w:rFonts w:ascii="Arial" w:eastAsia="Times New Roman" w:hAnsi="Arial" w:cs="Arial"/>
          <w:color w:val="000000" w:themeColor="text1"/>
          <w:sz w:val="22"/>
          <w:szCs w:val="22"/>
        </w:rPr>
        <w:t xml:space="preserve"> Hong Kong’s identity. </w:t>
      </w:r>
      <w:r w:rsidR="007011B3" w:rsidRPr="00D00F3D">
        <w:rPr>
          <w:rFonts w:ascii="Arial" w:eastAsia="Times New Roman" w:hAnsi="Arial" w:cs="Arial"/>
          <w:color w:val="000000" w:themeColor="text1"/>
          <w:sz w:val="22"/>
          <w:szCs w:val="22"/>
        </w:rPr>
        <w:t>Leung’s poem ‘Leaf on the Edge’</w:t>
      </w:r>
      <w:r w:rsidR="00653E43" w:rsidRPr="00D00F3D">
        <w:rPr>
          <w:rFonts w:ascii="Arial" w:eastAsia="Times New Roman" w:hAnsi="Arial" w:cs="Arial"/>
          <w:color w:val="000000" w:themeColor="text1"/>
          <w:sz w:val="22"/>
          <w:szCs w:val="22"/>
        </w:rPr>
        <w:t xml:space="preserve"> exemplifies </w:t>
      </w:r>
      <w:r w:rsidR="00C87B2E" w:rsidRPr="00D00F3D">
        <w:rPr>
          <w:rFonts w:ascii="Arial" w:eastAsia="Times New Roman" w:hAnsi="Arial" w:cs="Arial"/>
          <w:color w:val="000000" w:themeColor="text1"/>
          <w:sz w:val="22"/>
          <w:szCs w:val="22"/>
        </w:rPr>
        <w:t xml:space="preserve">this </w:t>
      </w:r>
      <w:r w:rsidR="00B1721C" w:rsidRPr="00D00F3D">
        <w:rPr>
          <w:rFonts w:ascii="Arial" w:eastAsia="Times New Roman" w:hAnsi="Arial" w:cs="Arial"/>
          <w:color w:val="000000" w:themeColor="text1"/>
          <w:sz w:val="22"/>
          <w:szCs w:val="22"/>
        </w:rPr>
        <w:t xml:space="preserve">effect, </w:t>
      </w:r>
      <w:r w:rsidR="00C87B2E" w:rsidRPr="00D00F3D">
        <w:rPr>
          <w:rFonts w:ascii="Arial" w:eastAsia="Times New Roman" w:hAnsi="Arial" w:cs="Arial"/>
          <w:color w:val="000000" w:themeColor="text1"/>
          <w:sz w:val="22"/>
          <w:szCs w:val="22"/>
        </w:rPr>
        <w:t>represent</w:t>
      </w:r>
      <w:r w:rsidR="00B1721C" w:rsidRPr="00D00F3D">
        <w:rPr>
          <w:rFonts w:ascii="Arial" w:eastAsia="Times New Roman" w:hAnsi="Arial" w:cs="Arial"/>
          <w:color w:val="000000" w:themeColor="text1"/>
          <w:sz w:val="22"/>
          <w:szCs w:val="22"/>
        </w:rPr>
        <w:t>ing</w:t>
      </w:r>
      <w:r w:rsidR="00C87B2E" w:rsidRPr="00D00F3D">
        <w:rPr>
          <w:rFonts w:ascii="Arial" w:eastAsia="Times New Roman" w:hAnsi="Arial" w:cs="Arial"/>
          <w:color w:val="000000" w:themeColor="text1"/>
          <w:sz w:val="22"/>
          <w:szCs w:val="22"/>
        </w:rPr>
        <w:t xml:space="preserve"> Hong Kong as a ‘marginal leaf’, which, despite ‘challeng[ing]’ oppressive ‘regimes’, makes only sparing ‘solemn appearances’, and represents Hong Kong’s voice as a ‘hidden song [that] needs other listening’.</w:t>
      </w:r>
      <w:r w:rsidR="00A071CE" w:rsidRPr="00D00F3D">
        <w:rPr>
          <w:rStyle w:val="FootnoteReference"/>
          <w:rFonts w:ascii="Arial" w:eastAsia="Times New Roman" w:hAnsi="Arial" w:cs="Arial"/>
          <w:color w:val="000000" w:themeColor="text1"/>
          <w:sz w:val="22"/>
          <w:szCs w:val="22"/>
        </w:rPr>
        <w:footnoteReference w:id="400"/>
      </w:r>
      <w:r w:rsidR="00C87B2E" w:rsidRPr="00D00F3D">
        <w:rPr>
          <w:rFonts w:ascii="Arial" w:eastAsia="Times New Roman" w:hAnsi="Arial" w:cs="Arial"/>
          <w:color w:val="000000" w:themeColor="text1"/>
          <w:sz w:val="22"/>
          <w:szCs w:val="22"/>
        </w:rPr>
        <w:t xml:space="preserve"> </w:t>
      </w:r>
      <w:r w:rsidR="00B1721C" w:rsidRPr="00D00F3D">
        <w:rPr>
          <w:rFonts w:ascii="Arial" w:eastAsia="Times New Roman" w:hAnsi="Arial" w:cs="Arial"/>
          <w:color w:val="000000" w:themeColor="text1"/>
          <w:sz w:val="22"/>
          <w:szCs w:val="22"/>
        </w:rPr>
        <w:t>Leung asserts this ‘need’</w:t>
      </w:r>
      <w:r w:rsidR="00640B35" w:rsidRPr="00D00F3D">
        <w:rPr>
          <w:rFonts w:ascii="Arial" w:eastAsia="Times New Roman" w:hAnsi="Arial" w:cs="Arial"/>
          <w:color w:val="000000" w:themeColor="text1"/>
          <w:sz w:val="22"/>
          <w:szCs w:val="22"/>
        </w:rPr>
        <w:t xml:space="preserve"> </w:t>
      </w:r>
      <w:r w:rsidR="00B1721C" w:rsidRPr="00D00F3D">
        <w:rPr>
          <w:rFonts w:ascii="Arial" w:eastAsia="Times New Roman" w:hAnsi="Arial" w:cs="Arial"/>
          <w:color w:val="000000" w:themeColor="text1"/>
          <w:sz w:val="22"/>
          <w:szCs w:val="22"/>
        </w:rPr>
        <w:t>again, explaining</w:t>
      </w:r>
      <w:r w:rsidR="00640B35" w:rsidRPr="00D00F3D">
        <w:rPr>
          <w:rFonts w:ascii="Arial" w:hAnsi="Arial" w:cs="Arial"/>
          <w:sz w:val="22"/>
          <w:szCs w:val="22"/>
        </w:rPr>
        <w:t xml:space="preserve"> ‘[w]e need a fresh angle, / nothing added, nothing taken away / always at the edge of things or between places’.</w:t>
      </w:r>
      <w:r w:rsidR="00A071CE" w:rsidRPr="00D00F3D">
        <w:rPr>
          <w:rStyle w:val="FootnoteReference"/>
          <w:rFonts w:ascii="Arial" w:hAnsi="Arial" w:cs="Arial"/>
          <w:sz w:val="22"/>
          <w:szCs w:val="22"/>
        </w:rPr>
        <w:footnoteReference w:id="401"/>
      </w:r>
      <w:r w:rsidR="00640B35" w:rsidRPr="00D00F3D">
        <w:rPr>
          <w:rFonts w:ascii="Arial" w:hAnsi="Arial" w:cs="Arial"/>
          <w:sz w:val="22"/>
          <w:szCs w:val="22"/>
        </w:rPr>
        <w:t xml:space="preserve"> </w:t>
      </w:r>
      <w:r w:rsidR="00B1721C" w:rsidRPr="00D00F3D">
        <w:rPr>
          <w:rFonts w:ascii="Arial" w:eastAsia="Times New Roman" w:hAnsi="Arial" w:cs="Arial"/>
          <w:color w:val="000000" w:themeColor="text1"/>
          <w:sz w:val="22"/>
          <w:szCs w:val="22"/>
        </w:rPr>
        <w:t>This focus on the need to resist dominant narratives, however,</w:t>
      </w:r>
      <w:r w:rsidR="00A071CE" w:rsidRPr="00D00F3D">
        <w:rPr>
          <w:rFonts w:ascii="Arial" w:eastAsia="Times New Roman" w:hAnsi="Arial" w:cs="Arial"/>
          <w:color w:val="000000" w:themeColor="text1"/>
          <w:sz w:val="22"/>
          <w:szCs w:val="22"/>
        </w:rPr>
        <w:t xml:space="preserve"> </w:t>
      </w:r>
      <w:r w:rsidR="00B1721C" w:rsidRPr="00D00F3D">
        <w:rPr>
          <w:rFonts w:ascii="Arial" w:eastAsia="Times New Roman" w:hAnsi="Arial" w:cs="Arial"/>
          <w:color w:val="000000" w:themeColor="text1"/>
          <w:sz w:val="22"/>
          <w:szCs w:val="22"/>
        </w:rPr>
        <w:t>discursively positions</w:t>
      </w:r>
      <w:r w:rsidR="00A071CE" w:rsidRPr="00D00F3D">
        <w:rPr>
          <w:rFonts w:ascii="Arial" w:eastAsia="Times New Roman" w:hAnsi="Arial" w:cs="Arial"/>
          <w:color w:val="000000" w:themeColor="text1"/>
          <w:sz w:val="22"/>
          <w:szCs w:val="22"/>
        </w:rPr>
        <w:t xml:space="preserve"> Hong Kong as subordinate to these narratives; a</w:t>
      </w:r>
      <w:r w:rsidR="00DA60A3" w:rsidRPr="00D00F3D">
        <w:rPr>
          <w:rFonts w:ascii="Arial" w:eastAsia="Times New Roman" w:hAnsi="Arial" w:cs="Arial"/>
          <w:color w:val="000000" w:themeColor="text1"/>
          <w:sz w:val="22"/>
          <w:szCs w:val="22"/>
        </w:rPr>
        <w:t xml:space="preserve">s Boehmer argues in her analysis of </w:t>
      </w:r>
      <w:r w:rsidR="0067719C" w:rsidRPr="00D00F3D">
        <w:rPr>
          <w:rFonts w:ascii="Arial" w:eastAsia="Times New Roman" w:hAnsi="Arial" w:cs="Arial"/>
          <w:color w:val="000000" w:themeColor="text1"/>
          <w:sz w:val="22"/>
          <w:szCs w:val="22"/>
        </w:rPr>
        <w:t xml:space="preserve">national </w:t>
      </w:r>
      <w:r w:rsidR="00A071CE" w:rsidRPr="00D00F3D">
        <w:rPr>
          <w:rFonts w:ascii="Arial" w:eastAsia="Times New Roman" w:hAnsi="Arial" w:cs="Arial"/>
          <w:color w:val="000000" w:themeColor="text1"/>
          <w:sz w:val="22"/>
          <w:szCs w:val="22"/>
        </w:rPr>
        <w:t>“</w:t>
      </w:r>
      <w:r w:rsidR="00DA60A3" w:rsidRPr="00D00F3D">
        <w:rPr>
          <w:rFonts w:ascii="Arial" w:eastAsia="Times New Roman" w:hAnsi="Arial" w:cs="Arial"/>
          <w:color w:val="000000" w:themeColor="text1"/>
          <w:sz w:val="22"/>
          <w:szCs w:val="22"/>
        </w:rPr>
        <w:t>crisis</w:t>
      </w:r>
      <w:r w:rsidR="00A071CE" w:rsidRPr="00D00F3D">
        <w:rPr>
          <w:rFonts w:ascii="Arial" w:eastAsia="Times New Roman" w:hAnsi="Arial" w:cs="Arial"/>
          <w:color w:val="000000" w:themeColor="text1"/>
          <w:sz w:val="22"/>
          <w:szCs w:val="22"/>
        </w:rPr>
        <w:t>”</w:t>
      </w:r>
      <w:r w:rsidR="00DA60A3" w:rsidRPr="00D00F3D">
        <w:rPr>
          <w:rFonts w:ascii="Arial" w:eastAsia="Times New Roman" w:hAnsi="Arial" w:cs="Arial"/>
          <w:color w:val="000000" w:themeColor="text1"/>
          <w:sz w:val="22"/>
          <w:szCs w:val="22"/>
        </w:rPr>
        <w:t xml:space="preserve"> literature, ‘to write of new way</w:t>
      </w:r>
      <w:r w:rsidR="00E546E1">
        <w:rPr>
          <w:rFonts w:ascii="Arial" w:eastAsia="Times New Roman" w:hAnsi="Arial" w:cs="Arial"/>
          <w:color w:val="000000" w:themeColor="text1"/>
          <w:sz w:val="22"/>
          <w:szCs w:val="22"/>
        </w:rPr>
        <w:t>s</w:t>
      </w:r>
      <w:r w:rsidR="00DA60A3" w:rsidRPr="00D00F3D">
        <w:rPr>
          <w:rFonts w:ascii="Arial" w:eastAsia="Times New Roman" w:hAnsi="Arial" w:cs="Arial"/>
          <w:color w:val="000000" w:themeColor="text1"/>
          <w:sz w:val="22"/>
          <w:szCs w:val="22"/>
        </w:rPr>
        <w:t xml:space="preserve"> of dying in nonetheless to write of death’</w:t>
      </w:r>
      <w:r w:rsidR="00A071CE" w:rsidRPr="00D00F3D">
        <w:rPr>
          <w:rFonts w:ascii="Arial" w:eastAsia="Times New Roman" w:hAnsi="Arial" w:cs="Arial"/>
          <w:color w:val="000000" w:themeColor="text1"/>
          <w:sz w:val="22"/>
          <w:szCs w:val="22"/>
        </w:rPr>
        <w:t>.</w:t>
      </w:r>
      <w:r w:rsidR="00DA60A3" w:rsidRPr="00D00F3D">
        <w:rPr>
          <w:rStyle w:val="FootnoteReference"/>
          <w:rFonts w:ascii="Arial" w:eastAsia="Times New Roman" w:hAnsi="Arial" w:cs="Arial"/>
          <w:color w:val="000000" w:themeColor="text1"/>
          <w:sz w:val="22"/>
          <w:szCs w:val="22"/>
        </w:rPr>
        <w:footnoteReference w:id="402"/>
      </w:r>
      <w:r w:rsidR="00640B35" w:rsidRPr="00D00F3D">
        <w:rPr>
          <w:rFonts w:ascii="Arial" w:eastAsia="Times New Roman" w:hAnsi="Arial" w:cs="Arial"/>
          <w:color w:val="000000" w:themeColor="text1"/>
          <w:sz w:val="22"/>
          <w:szCs w:val="22"/>
        </w:rPr>
        <w:t xml:space="preserve"> </w:t>
      </w:r>
      <w:r w:rsidR="00B1721C" w:rsidRPr="00D00F3D">
        <w:rPr>
          <w:rFonts w:ascii="Arial" w:eastAsia="Times New Roman" w:hAnsi="Arial" w:cs="Arial"/>
          <w:color w:val="000000" w:themeColor="text1"/>
          <w:sz w:val="22"/>
          <w:szCs w:val="22"/>
        </w:rPr>
        <w:t>This lexis of struggle</w:t>
      </w:r>
      <w:r w:rsidRPr="00D00F3D">
        <w:rPr>
          <w:rFonts w:ascii="Arial" w:eastAsia="Times New Roman" w:hAnsi="Arial" w:cs="Arial"/>
          <w:color w:val="000000" w:themeColor="text1"/>
          <w:sz w:val="22"/>
          <w:szCs w:val="22"/>
        </w:rPr>
        <w:t xml:space="preserve"> </w:t>
      </w:r>
      <w:r w:rsidR="00B1721C" w:rsidRPr="00D00F3D">
        <w:rPr>
          <w:rFonts w:ascii="Arial" w:eastAsia="Times New Roman" w:hAnsi="Arial" w:cs="Arial"/>
          <w:color w:val="000000" w:themeColor="text1"/>
          <w:sz w:val="22"/>
          <w:szCs w:val="22"/>
        </w:rPr>
        <w:t>adversely reaffirms Hong Kong’s marginality.</w:t>
      </w:r>
      <w:r w:rsidR="00B85944" w:rsidRPr="00D00F3D">
        <w:rPr>
          <w:rStyle w:val="FootnoteReference"/>
          <w:rFonts w:ascii="Arial" w:eastAsia="Times New Roman" w:hAnsi="Arial" w:cs="Arial"/>
          <w:color w:val="000000" w:themeColor="text1"/>
          <w:sz w:val="22"/>
          <w:szCs w:val="22"/>
        </w:rPr>
        <w:footnoteReference w:id="403"/>
      </w:r>
      <w:r w:rsidR="00B1721C" w:rsidRPr="00D00F3D">
        <w:rPr>
          <w:rFonts w:ascii="Arial" w:eastAsia="Times New Roman" w:hAnsi="Arial" w:cs="Arial"/>
          <w:color w:val="000000" w:themeColor="text1"/>
          <w:sz w:val="22"/>
          <w:szCs w:val="22"/>
        </w:rPr>
        <w:t xml:space="preserve"> </w:t>
      </w:r>
    </w:p>
    <w:p w14:paraId="6C192CBD" w14:textId="77777777" w:rsidR="003A7779" w:rsidRPr="00D00F3D" w:rsidRDefault="003A7779" w:rsidP="00D00F3D">
      <w:pPr>
        <w:spacing w:line="360" w:lineRule="auto"/>
        <w:rPr>
          <w:rFonts w:ascii="Arial" w:eastAsia="Times New Roman" w:hAnsi="Arial" w:cs="Arial"/>
          <w:color w:val="000000" w:themeColor="text1"/>
          <w:sz w:val="22"/>
          <w:szCs w:val="22"/>
        </w:rPr>
      </w:pPr>
    </w:p>
    <w:p w14:paraId="5927EAB9" w14:textId="77777777" w:rsidR="00BC3A4B" w:rsidRPr="00D00F3D" w:rsidRDefault="00BC3A4B" w:rsidP="00D00F3D">
      <w:pPr>
        <w:spacing w:line="360" w:lineRule="auto"/>
        <w:rPr>
          <w:rFonts w:ascii="Arial" w:eastAsia="Times New Roman" w:hAnsi="Arial" w:cs="Arial"/>
          <w:b/>
          <w:color w:val="000000" w:themeColor="text1"/>
          <w:sz w:val="22"/>
          <w:szCs w:val="22"/>
        </w:rPr>
      </w:pPr>
      <w:r w:rsidRPr="00D00F3D">
        <w:rPr>
          <w:rFonts w:ascii="Arial" w:eastAsia="Times New Roman" w:hAnsi="Arial" w:cs="Arial"/>
          <w:b/>
          <w:color w:val="000000" w:themeColor="text1"/>
          <w:sz w:val="22"/>
          <w:szCs w:val="22"/>
        </w:rPr>
        <w:t>Non-Identity</w:t>
      </w:r>
    </w:p>
    <w:p w14:paraId="628C51FF" w14:textId="6B9F1FD4" w:rsidR="00282A34" w:rsidRPr="00D00F3D" w:rsidRDefault="00F23BF7" w:rsidP="00D00F3D">
      <w:pPr>
        <w:spacing w:line="360" w:lineRule="auto"/>
        <w:ind w:firstLine="720"/>
        <w:rPr>
          <w:rStyle w:val="normaltextrun"/>
          <w:rFonts w:ascii="Arial" w:hAnsi="Arial" w:cs="Arial"/>
          <w:color w:val="000000" w:themeColor="text1"/>
          <w:sz w:val="22"/>
          <w:szCs w:val="22"/>
        </w:rPr>
      </w:pPr>
      <w:r w:rsidRPr="00D00F3D">
        <w:rPr>
          <w:rFonts w:ascii="Arial" w:eastAsia="Times New Roman" w:hAnsi="Arial" w:cs="Arial"/>
          <w:color w:val="000000" w:themeColor="text1"/>
          <w:sz w:val="22"/>
          <w:szCs w:val="22"/>
        </w:rPr>
        <w:t>The idea of ‘placelessness’</w:t>
      </w:r>
      <w:r w:rsidRPr="00D00F3D">
        <w:rPr>
          <w:rStyle w:val="FootnoteReference"/>
          <w:rFonts w:ascii="Arial" w:hAnsi="Arial" w:cs="Arial"/>
          <w:color w:val="000000" w:themeColor="text1"/>
          <w:sz w:val="22"/>
          <w:szCs w:val="22"/>
        </w:rPr>
        <w:footnoteReference w:id="404"/>
      </w:r>
      <w:r w:rsidRPr="00D00F3D">
        <w:rPr>
          <w:rFonts w:ascii="Arial" w:eastAsia="Times New Roman" w:hAnsi="Arial" w:cs="Arial"/>
          <w:color w:val="000000" w:themeColor="text1"/>
          <w:sz w:val="22"/>
          <w:szCs w:val="22"/>
        </w:rPr>
        <w:t xml:space="preserve"> has been present in narratives of Hong Kong since Han Suyin. </w:t>
      </w:r>
      <w:r w:rsidR="00F8420F" w:rsidRPr="00D00F3D">
        <w:rPr>
          <w:rFonts w:ascii="Arial" w:hAnsi="Arial" w:cs="Arial"/>
          <w:color w:val="000000" w:themeColor="text1"/>
          <w:sz w:val="22"/>
          <w:szCs w:val="22"/>
        </w:rPr>
        <w:t xml:space="preserve">Suyin, for example, describes Hong Kong as ‘a little gap, a slip of comet, small </w:t>
      </w:r>
      <w:r w:rsidR="00F8420F" w:rsidRPr="00D00F3D">
        <w:rPr>
          <w:rFonts w:ascii="Arial" w:hAnsi="Arial" w:cs="Arial"/>
          <w:color w:val="000000" w:themeColor="text1"/>
          <w:sz w:val="22"/>
          <w:szCs w:val="22"/>
        </w:rPr>
        <w:lastRenderedPageBreak/>
        <w:t>interstice stretched between fixed stars, come-and-go rock where I might sit, a few weeks, a few months, enough time to perhaps find a way out’.</w:t>
      </w:r>
      <w:r w:rsidR="00F8420F" w:rsidRPr="00D00F3D">
        <w:rPr>
          <w:rStyle w:val="FootnoteReference"/>
          <w:rFonts w:ascii="Arial" w:hAnsi="Arial" w:cs="Arial"/>
          <w:color w:val="000000" w:themeColor="text1"/>
          <w:sz w:val="22"/>
          <w:szCs w:val="22"/>
        </w:rPr>
        <w:footnoteReference w:id="405"/>
      </w:r>
      <w:r w:rsidR="00F8420F" w:rsidRPr="00D00F3D">
        <w:rPr>
          <w:rFonts w:ascii="Arial" w:hAnsi="Arial" w:cs="Arial"/>
          <w:color w:val="000000" w:themeColor="text1"/>
          <w:sz w:val="22"/>
          <w:szCs w:val="22"/>
        </w:rPr>
        <w:t xml:space="preserve"> </w:t>
      </w:r>
      <w:r w:rsidR="00F8420F" w:rsidRPr="00D00F3D">
        <w:rPr>
          <w:rFonts w:ascii="Arial" w:eastAsia="Times New Roman" w:hAnsi="Arial" w:cs="Arial"/>
          <w:color w:val="000000" w:themeColor="text1"/>
          <w:sz w:val="22"/>
          <w:szCs w:val="22"/>
        </w:rPr>
        <w:t>Abbas describes Hong Kong as ‘being neither here nor there’, calling it ‘not so much a place as a space of transit’ and ‘a port in the most literal sense – a doorway, a point in between’.</w:t>
      </w:r>
      <w:r w:rsidR="00F8420F" w:rsidRPr="00D00F3D">
        <w:rPr>
          <w:rStyle w:val="FootnoteReference"/>
          <w:rFonts w:ascii="Arial" w:eastAsia="Times New Roman" w:hAnsi="Arial" w:cs="Arial"/>
          <w:color w:val="000000" w:themeColor="text1"/>
          <w:sz w:val="22"/>
          <w:szCs w:val="22"/>
        </w:rPr>
        <w:footnoteReference w:id="406"/>
      </w:r>
      <w:r w:rsidR="00F8420F" w:rsidRPr="00D00F3D">
        <w:rPr>
          <w:rFonts w:ascii="Arial" w:eastAsia="Times New Roman" w:hAnsi="Arial" w:cs="Arial"/>
          <w:color w:val="000000" w:themeColor="text1"/>
          <w:sz w:val="22"/>
          <w:szCs w:val="22"/>
        </w:rPr>
        <w:t xml:space="preserve"> </w:t>
      </w:r>
      <w:r w:rsidR="003A7779" w:rsidRPr="00D00F3D">
        <w:rPr>
          <w:rFonts w:ascii="Arial" w:eastAsia="Times New Roman" w:hAnsi="Arial" w:cs="Arial"/>
          <w:color w:val="000000" w:themeColor="text1"/>
          <w:sz w:val="22"/>
          <w:szCs w:val="22"/>
        </w:rPr>
        <w:t>T</w:t>
      </w:r>
      <w:r w:rsidR="00640B35" w:rsidRPr="00D00F3D">
        <w:rPr>
          <w:rFonts w:ascii="Arial" w:eastAsia="Times New Roman" w:hAnsi="Arial" w:cs="Arial"/>
          <w:color w:val="000000" w:themeColor="text1"/>
          <w:sz w:val="22"/>
          <w:szCs w:val="22"/>
        </w:rPr>
        <w:t>he c</w:t>
      </w:r>
      <w:r w:rsidR="003A7779" w:rsidRPr="00D00F3D">
        <w:rPr>
          <w:rFonts w:ascii="Arial" w:eastAsia="Times New Roman" w:hAnsi="Arial" w:cs="Arial"/>
          <w:color w:val="000000" w:themeColor="text1"/>
          <w:sz w:val="22"/>
          <w:szCs w:val="22"/>
        </w:rPr>
        <w:t>ulmination</w:t>
      </w:r>
      <w:r w:rsidR="00640B35" w:rsidRPr="00D00F3D">
        <w:rPr>
          <w:rFonts w:ascii="Arial" w:eastAsia="Times New Roman" w:hAnsi="Arial" w:cs="Arial"/>
          <w:color w:val="000000" w:themeColor="text1"/>
          <w:sz w:val="22"/>
          <w:szCs w:val="22"/>
        </w:rPr>
        <w:t xml:space="preserve"> of </w:t>
      </w:r>
      <w:r w:rsidR="003A7779" w:rsidRPr="00D00F3D">
        <w:rPr>
          <w:rFonts w:ascii="Arial" w:eastAsia="Times New Roman" w:hAnsi="Arial" w:cs="Arial"/>
          <w:color w:val="000000" w:themeColor="text1"/>
          <w:sz w:val="22"/>
          <w:szCs w:val="22"/>
        </w:rPr>
        <w:t xml:space="preserve">this defensive Hong Kong identity construction </w:t>
      </w:r>
      <w:r w:rsidR="00640B35" w:rsidRPr="00D00F3D">
        <w:rPr>
          <w:rFonts w:ascii="Arial" w:eastAsia="Times New Roman" w:hAnsi="Arial" w:cs="Arial"/>
          <w:color w:val="000000" w:themeColor="text1"/>
          <w:sz w:val="22"/>
          <w:szCs w:val="22"/>
        </w:rPr>
        <w:t>is what Szeman calls a ‘nonidentity’, produced through ‘an attempt to create the nation negatively, that is, through an appeal to what other nations [are] not’.</w:t>
      </w:r>
      <w:r w:rsidR="00640B35" w:rsidRPr="00D00F3D">
        <w:rPr>
          <w:rStyle w:val="FootnoteReference"/>
          <w:rFonts w:ascii="Arial" w:eastAsia="Times New Roman" w:hAnsi="Arial" w:cs="Arial"/>
          <w:color w:val="000000" w:themeColor="text1"/>
          <w:sz w:val="22"/>
          <w:szCs w:val="22"/>
        </w:rPr>
        <w:footnoteReference w:id="407"/>
      </w:r>
      <w:r w:rsidR="00640B35" w:rsidRPr="00D00F3D">
        <w:rPr>
          <w:rFonts w:ascii="Arial" w:eastAsia="Times New Roman" w:hAnsi="Arial" w:cs="Arial"/>
          <w:color w:val="000000" w:themeColor="text1"/>
          <w:sz w:val="22"/>
          <w:szCs w:val="22"/>
        </w:rPr>
        <w:t xml:space="preserve"> This non-identity is alluded to when Ho writes; ‘We are […/] Kept afloat by our own energy’, defiantly claiming; ‘We have no site / Nowhere to land / No domicile’</w:t>
      </w:r>
      <w:r w:rsidRPr="00D00F3D">
        <w:rPr>
          <w:rFonts w:ascii="Arial" w:eastAsia="Times New Roman" w:hAnsi="Arial" w:cs="Arial"/>
          <w:color w:val="000000" w:themeColor="text1"/>
          <w:sz w:val="22"/>
          <w:szCs w:val="22"/>
        </w:rPr>
        <w:t xml:space="preserve">. In such writing, </w:t>
      </w:r>
      <w:r w:rsidR="00640B35" w:rsidRPr="00D00F3D">
        <w:rPr>
          <w:rFonts w:ascii="Arial" w:eastAsia="Times New Roman" w:hAnsi="Arial" w:cs="Arial"/>
          <w:color w:val="000000" w:themeColor="text1"/>
          <w:sz w:val="22"/>
          <w:szCs w:val="22"/>
        </w:rPr>
        <w:t>Hong Kong remains a ‘floating island’</w:t>
      </w:r>
      <w:r w:rsidR="00282A34" w:rsidRPr="00D00F3D">
        <w:rPr>
          <w:rFonts w:ascii="Arial" w:eastAsia="Times New Roman" w:hAnsi="Arial" w:cs="Arial"/>
          <w:color w:val="000000" w:themeColor="text1"/>
          <w:sz w:val="22"/>
          <w:szCs w:val="22"/>
        </w:rPr>
        <w:t>, unable to ground itself in a distinct identity.</w:t>
      </w:r>
      <w:r w:rsidR="00A071CE" w:rsidRPr="00D00F3D">
        <w:rPr>
          <w:rStyle w:val="FootnoteReference"/>
          <w:rFonts w:ascii="Arial" w:eastAsia="Times New Roman" w:hAnsi="Arial" w:cs="Arial"/>
          <w:color w:val="000000" w:themeColor="text1"/>
          <w:sz w:val="22"/>
          <w:szCs w:val="22"/>
        </w:rPr>
        <w:footnoteReference w:id="408"/>
      </w:r>
      <w:r w:rsidR="00640B35" w:rsidRPr="00D00F3D">
        <w:rPr>
          <w:rFonts w:ascii="Arial" w:eastAsia="Times New Roman" w:hAnsi="Arial" w:cs="Arial"/>
          <w:color w:val="000000" w:themeColor="text1"/>
          <w:sz w:val="22"/>
          <w:szCs w:val="22"/>
        </w:rPr>
        <w:t xml:space="preserve"> </w:t>
      </w:r>
      <w:r w:rsidR="00282A34" w:rsidRPr="00D00F3D">
        <w:rPr>
          <w:rFonts w:ascii="Arial" w:hAnsi="Arial" w:cs="Arial"/>
          <w:color w:val="000000" w:themeColor="text1"/>
          <w:sz w:val="22"/>
          <w:szCs w:val="22"/>
        </w:rPr>
        <w:t xml:space="preserve">This discursive process is epitomised </w:t>
      </w:r>
      <w:r w:rsidR="008A77E9" w:rsidRPr="00D00F3D">
        <w:rPr>
          <w:rFonts w:ascii="Arial" w:hAnsi="Arial" w:cs="Arial"/>
          <w:color w:val="000000" w:themeColor="text1"/>
          <w:sz w:val="22"/>
          <w:szCs w:val="22"/>
        </w:rPr>
        <w:t>when Leung writes ‘We’d rather not blend/neither of us in love with flags or fireworks’</w:t>
      </w:r>
      <w:r w:rsidR="00401CC0" w:rsidRPr="00D00F3D">
        <w:rPr>
          <w:rFonts w:ascii="Arial" w:hAnsi="Arial" w:cs="Arial"/>
          <w:color w:val="000000" w:themeColor="text1"/>
          <w:sz w:val="22"/>
          <w:szCs w:val="22"/>
        </w:rPr>
        <w:t>,</w:t>
      </w:r>
      <w:r w:rsidR="008A77E9" w:rsidRPr="00D00F3D">
        <w:rPr>
          <w:rStyle w:val="FootnoteReference"/>
          <w:rFonts w:ascii="Arial" w:hAnsi="Arial" w:cs="Arial"/>
          <w:color w:val="000000" w:themeColor="text1"/>
          <w:sz w:val="22"/>
          <w:szCs w:val="22"/>
        </w:rPr>
        <w:footnoteReference w:id="409"/>
      </w:r>
      <w:r w:rsidR="008A77E9" w:rsidRPr="00D00F3D">
        <w:rPr>
          <w:rFonts w:ascii="Arial" w:hAnsi="Arial" w:cs="Arial"/>
          <w:color w:val="000000" w:themeColor="text1"/>
          <w:sz w:val="22"/>
          <w:szCs w:val="22"/>
        </w:rPr>
        <w:t xml:space="preserve"> </w:t>
      </w:r>
      <w:r w:rsidR="00282A34" w:rsidRPr="00D00F3D">
        <w:rPr>
          <w:rFonts w:ascii="Arial" w:hAnsi="Arial" w:cs="Arial"/>
          <w:color w:val="000000" w:themeColor="text1"/>
          <w:sz w:val="22"/>
          <w:szCs w:val="22"/>
        </w:rPr>
        <w:t>where his emphatic rejection of</w:t>
      </w:r>
      <w:r w:rsidR="008A77E9" w:rsidRPr="00D00F3D">
        <w:rPr>
          <w:rFonts w:ascii="Arial" w:hAnsi="Arial" w:cs="Arial"/>
          <w:color w:val="000000" w:themeColor="text1"/>
          <w:sz w:val="22"/>
          <w:szCs w:val="22"/>
        </w:rPr>
        <w:t xml:space="preserve"> these synecdoches</w:t>
      </w:r>
      <w:r w:rsidR="00282A34" w:rsidRPr="00D00F3D">
        <w:rPr>
          <w:rFonts w:ascii="Arial" w:hAnsi="Arial" w:cs="Arial"/>
          <w:color w:val="000000" w:themeColor="text1"/>
          <w:sz w:val="22"/>
          <w:szCs w:val="22"/>
        </w:rPr>
        <w:t xml:space="preserve"> leaves no space for a discussion of what Hong Kong is instead</w:t>
      </w:r>
      <w:r w:rsidR="000F5561" w:rsidRPr="00D00F3D">
        <w:rPr>
          <w:rStyle w:val="normaltextrun"/>
          <w:rFonts w:ascii="Arial" w:hAnsi="Arial" w:cs="Arial"/>
          <w:color w:val="000000" w:themeColor="text1"/>
          <w:sz w:val="22"/>
          <w:szCs w:val="22"/>
        </w:rPr>
        <w:t xml:space="preserve">. </w:t>
      </w:r>
    </w:p>
    <w:p w14:paraId="7AF880FA" w14:textId="77777777" w:rsidR="00282A34" w:rsidRPr="00D00F3D" w:rsidRDefault="00282A34" w:rsidP="00D00F3D">
      <w:pPr>
        <w:spacing w:line="360" w:lineRule="auto"/>
        <w:rPr>
          <w:rStyle w:val="normaltextrun"/>
          <w:rFonts w:ascii="Arial" w:hAnsi="Arial" w:cs="Arial"/>
          <w:color w:val="000000" w:themeColor="text1"/>
          <w:sz w:val="22"/>
          <w:szCs w:val="22"/>
        </w:rPr>
      </w:pPr>
    </w:p>
    <w:p w14:paraId="09D7B062" w14:textId="770C2542" w:rsidR="004E7391" w:rsidRPr="00D00F3D" w:rsidRDefault="004E7391" w:rsidP="00D00F3D">
      <w:pPr>
        <w:spacing w:line="360" w:lineRule="auto"/>
        <w:ind w:firstLine="720"/>
        <w:rPr>
          <w:rFonts w:ascii="Arial" w:hAnsi="Arial" w:cs="Arial"/>
          <w:color w:val="000000" w:themeColor="text1"/>
          <w:sz w:val="22"/>
          <w:szCs w:val="22"/>
        </w:rPr>
      </w:pPr>
      <w:r w:rsidRPr="00D00F3D">
        <w:rPr>
          <w:rFonts w:ascii="Arial" w:eastAsia="Times New Roman" w:hAnsi="Arial" w:cs="Arial"/>
          <w:color w:val="000000" w:themeColor="text1"/>
          <w:sz w:val="22"/>
          <w:szCs w:val="22"/>
        </w:rPr>
        <w:t xml:space="preserve">While many local writers seek to ‘free’ Hong Kong’ from the master narratives of </w:t>
      </w:r>
      <w:r w:rsidRPr="00D00F3D">
        <w:rPr>
          <w:rFonts w:ascii="Arial" w:eastAsia="Times New Roman" w:hAnsi="Arial" w:cs="Arial"/>
          <w:color w:val="000000" w:themeColor="text1"/>
          <w:kern w:val="24"/>
          <w:sz w:val="22"/>
          <w:szCs w:val="22"/>
        </w:rPr>
        <w:t>‘Chinese Nationalism, British colonialism, and globalism’</w:t>
      </w:r>
      <w:r w:rsidR="00401CC0" w:rsidRPr="00D00F3D">
        <w:rPr>
          <w:rFonts w:ascii="Arial" w:eastAsia="Times New Roman" w:hAnsi="Arial" w:cs="Arial"/>
          <w:color w:val="000000" w:themeColor="text1"/>
          <w:kern w:val="24"/>
          <w:sz w:val="22"/>
          <w:szCs w:val="22"/>
        </w:rPr>
        <w:t>,</w:t>
      </w:r>
      <w:r w:rsidRPr="00D00F3D">
        <w:rPr>
          <w:rStyle w:val="FootnoteReference"/>
          <w:rFonts w:ascii="Arial" w:eastAsia="Times New Roman" w:hAnsi="Arial" w:cs="Arial"/>
          <w:color w:val="000000" w:themeColor="text1"/>
          <w:kern w:val="24"/>
          <w:sz w:val="22"/>
          <w:szCs w:val="22"/>
        </w:rPr>
        <w:footnoteReference w:id="410"/>
      </w:r>
      <w:r w:rsidRPr="00D00F3D">
        <w:rPr>
          <w:rFonts w:ascii="Arial" w:eastAsia="Times New Roman" w:hAnsi="Arial" w:cs="Arial"/>
          <w:color w:val="000000" w:themeColor="text1"/>
          <w:kern w:val="24"/>
          <w:sz w:val="22"/>
          <w:szCs w:val="22"/>
        </w:rPr>
        <w:t xml:space="preserve"> they discursively emphasise or reproduce the dependency of Hong Kong’s identity on these narratives. </w:t>
      </w:r>
      <w:r w:rsidRPr="00D00F3D">
        <w:rPr>
          <w:rFonts w:ascii="Arial" w:eastAsia="Times New Roman" w:hAnsi="Arial" w:cs="Arial"/>
          <w:color w:val="000000" w:themeColor="text1"/>
          <w:sz w:val="22"/>
          <w:szCs w:val="22"/>
        </w:rPr>
        <w:t>W</w:t>
      </w:r>
      <w:r w:rsidR="000F5561" w:rsidRPr="00D00F3D">
        <w:rPr>
          <w:rFonts w:ascii="Arial" w:eastAsia="Times New Roman" w:hAnsi="Arial" w:cs="Arial"/>
          <w:color w:val="000000" w:themeColor="text1"/>
          <w:sz w:val="22"/>
          <w:szCs w:val="22"/>
        </w:rPr>
        <w:t xml:space="preserve">hen Ho describes this ‘celebrat[ion of] a fresh language and a fresh people’ as ‘the frightening duty </w:t>
      </w:r>
      <w:r w:rsidR="000F5561" w:rsidRPr="00D00F3D">
        <w:rPr>
          <w:rFonts w:ascii="Arial" w:eastAsia="Times New Roman" w:hAnsi="Arial" w:cs="Arial"/>
          <w:i/>
          <w:iCs/>
          <w:color w:val="000000" w:themeColor="text1"/>
          <w:sz w:val="22"/>
          <w:szCs w:val="22"/>
        </w:rPr>
        <w:t xml:space="preserve">owed </w:t>
      </w:r>
      <w:r w:rsidR="000F5561" w:rsidRPr="00D00F3D">
        <w:rPr>
          <w:rFonts w:ascii="Arial" w:eastAsia="Times New Roman" w:hAnsi="Arial" w:cs="Arial"/>
          <w:iCs/>
          <w:color w:val="000000" w:themeColor="text1"/>
          <w:sz w:val="22"/>
          <w:szCs w:val="22"/>
        </w:rPr>
        <w:t>[my emphasis]</w:t>
      </w:r>
      <w:r w:rsidR="000F5561" w:rsidRPr="00D00F3D">
        <w:rPr>
          <w:rFonts w:ascii="Arial" w:eastAsia="Times New Roman" w:hAnsi="Arial" w:cs="Arial"/>
          <w:color w:val="000000" w:themeColor="text1"/>
          <w:sz w:val="22"/>
          <w:szCs w:val="22"/>
        </w:rPr>
        <w:t>’ to Hong Kong</w:t>
      </w:r>
      <w:r w:rsidR="00401CC0" w:rsidRPr="00D00F3D">
        <w:rPr>
          <w:rFonts w:ascii="Arial" w:eastAsia="Times New Roman" w:hAnsi="Arial" w:cs="Arial"/>
          <w:color w:val="000000" w:themeColor="text1"/>
          <w:sz w:val="22"/>
          <w:szCs w:val="22"/>
        </w:rPr>
        <w:t>,</w:t>
      </w:r>
      <w:r w:rsidR="000F5561" w:rsidRPr="00D00F3D">
        <w:rPr>
          <w:rStyle w:val="FootnoteReference"/>
          <w:rFonts w:ascii="Arial" w:eastAsia="Times New Roman" w:hAnsi="Arial" w:cs="Arial"/>
          <w:color w:val="000000" w:themeColor="text1"/>
          <w:sz w:val="22"/>
          <w:szCs w:val="22"/>
        </w:rPr>
        <w:footnoteReference w:id="411"/>
      </w:r>
      <w:r w:rsidR="000F5561" w:rsidRPr="00D00F3D">
        <w:rPr>
          <w:rFonts w:ascii="Arial" w:eastAsia="Times New Roman" w:hAnsi="Arial" w:cs="Arial"/>
          <w:color w:val="000000" w:themeColor="text1"/>
          <w:sz w:val="22"/>
          <w:szCs w:val="22"/>
        </w:rPr>
        <w:t xml:space="preserve"> quoting Derek Walcott’s 1992 Nobel Prize lecture, she paradoxically reinforces the idea of Hong Kong’s fresh identity as dependent on the “elsewhere” (China and/or Britain) that </w:t>
      </w:r>
      <w:r w:rsidR="000F5561" w:rsidRPr="00D00F3D">
        <w:rPr>
          <w:rFonts w:ascii="Arial" w:eastAsia="Times New Roman" w:hAnsi="Arial" w:cs="Arial"/>
          <w:i/>
          <w:color w:val="000000" w:themeColor="text1"/>
          <w:sz w:val="22"/>
          <w:szCs w:val="22"/>
        </w:rPr>
        <w:t>owes</w:t>
      </w:r>
      <w:r w:rsidR="000F5561" w:rsidRPr="00D00F3D">
        <w:rPr>
          <w:rFonts w:ascii="Arial" w:eastAsia="Times New Roman" w:hAnsi="Arial" w:cs="Arial"/>
          <w:color w:val="000000" w:themeColor="text1"/>
          <w:sz w:val="22"/>
          <w:szCs w:val="22"/>
        </w:rPr>
        <w:t xml:space="preserve"> Hong Kong its independence.</w:t>
      </w:r>
      <w:r w:rsidRPr="00D00F3D">
        <w:rPr>
          <w:rFonts w:ascii="Arial" w:hAnsi="Arial" w:cs="Arial"/>
          <w:color w:val="000000" w:themeColor="text1"/>
          <w:sz w:val="22"/>
          <w:szCs w:val="22"/>
        </w:rPr>
        <w:t xml:space="preserve"> T</w:t>
      </w:r>
      <w:r w:rsidR="00663991" w:rsidRPr="00D00F3D">
        <w:rPr>
          <w:rFonts w:ascii="Arial" w:hAnsi="Arial" w:cs="Arial"/>
          <w:color w:val="000000" w:themeColor="text1"/>
          <w:sz w:val="22"/>
          <w:szCs w:val="22"/>
        </w:rPr>
        <w:t>h</w:t>
      </w:r>
      <w:r w:rsidRPr="00D00F3D">
        <w:rPr>
          <w:rFonts w:ascii="Arial" w:hAnsi="Arial" w:cs="Arial"/>
          <w:color w:val="000000" w:themeColor="text1"/>
          <w:sz w:val="22"/>
          <w:szCs w:val="22"/>
        </w:rPr>
        <w:t>is</w:t>
      </w:r>
      <w:r w:rsidR="00663991" w:rsidRPr="00D00F3D">
        <w:rPr>
          <w:rFonts w:ascii="Arial" w:hAnsi="Arial" w:cs="Arial"/>
          <w:color w:val="000000" w:themeColor="text1"/>
          <w:sz w:val="22"/>
          <w:szCs w:val="22"/>
        </w:rPr>
        <w:t xml:space="preserve"> </w:t>
      </w:r>
      <w:r w:rsidR="00F8420F" w:rsidRPr="00D00F3D">
        <w:rPr>
          <w:rFonts w:ascii="Arial" w:hAnsi="Arial" w:cs="Arial"/>
          <w:color w:val="000000" w:themeColor="text1"/>
          <w:sz w:val="22"/>
          <w:szCs w:val="22"/>
        </w:rPr>
        <w:t>idea</w:t>
      </w:r>
      <w:r w:rsidR="00663991" w:rsidRPr="00D00F3D">
        <w:rPr>
          <w:rFonts w:ascii="Arial" w:hAnsi="Arial" w:cs="Arial"/>
          <w:color w:val="000000" w:themeColor="text1"/>
          <w:sz w:val="22"/>
          <w:szCs w:val="22"/>
        </w:rPr>
        <w:t xml:space="preserve"> </w:t>
      </w:r>
      <w:r w:rsidRPr="00D00F3D">
        <w:rPr>
          <w:rFonts w:ascii="Arial" w:hAnsi="Arial" w:cs="Arial"/>
          <w:color w:val="000000" w:themeColor="text1"/>
          <w:sz w:val="22"/>
          <w:szCs w:val="22"/>
        </w:rPr>
        <w:t>is alluded to when Lee discusses</w:t>
      </w:r>
      <w:r w:rsidR="00663991" w:rsidRPr="00D00F3D">
        <w:rPr>
          <w:rFonts w:ascii="Arial" w:hAnsi="Arial" w:cs="Arial"/>
          <w:color w:val="000000" w:themeColor="text1"/>
          <w:sz w:val="22"/>
          <w:szCs w:val="22"/>
        </w:rPr>
        <w:t xml:space="preserve"> Hong Kong</w:t>
      </w:r>
      <w:r w:rsidRPr="00D00F3D">
        <w:rPr>
          <w:rFonts w:ascii="Arial" w:hAnsi="Arial" w:cs="Arial"/>
          <w:color w:val="000000" w:themeColor="text1"/>
          <w:sz w:val="22"/>
          <w:szCs w:val="22"/>
        </w:rPr>
        <w:t>’s symbolic predicament after</w:t>
      </w:r>
      <w:r w:rsidR="00663991" w:rsidRPr="00D00F3D">
        <w:rPr>
          <w:rFonts w:ascii="Arial" w:hAnsi="Arial" w:cs="Arial"/>
          <w:color w:val="000000" w:themeColor="text1"/>
          <w:sz w:val="22"/>
          <w:szCs w:val="22"/>
        </w:rPr>
        <w:t xml:space="preserve"> 1997</w:t>
      </w:r>
      <w:r w:rsidRPr="00D00F3D">
        <w:rPr>
          <w:rFonts w:ascii="Arial" w:hAnsi="Arial" w:cs="Arial"/>
          <w:color w:val="000000" w:themeColor="text1"/>
          <w:sz w:val="22"/>
          <w:szCs w:val="22"/>
        </w:rPr>
        <w:t>.</w:t>
      </w:r>
      <w:r w:rsidR="00663991" w:rsidRPr="00D00F3D">
        <w:rPr>
          <w:rFonts w:ascii="Arial" w:hAnsi="Arial" w:cs="Arial"/>
          <w:color w:val="000000" w:themeColor="text1"/>
          <w:sz w:val="22"/>
          <w:szCs w:val="22"/>
        </w:rPr>
        <w:t xml:space="preserve"> Lee writes</w:t>
      </w:r>
      <w:r w:rsidR="00942A37" w:rsidRPr="00D00F3D">
        <w:rPr>
          <w:rFonts w:ascii="Arial" w:hAnsi="Arial" w:cs="Arial"/>
          <w:color w:val="000000" w:themeColor="text1"/>
          <w:sz w:val="22"/>
          <w:szCs w:val="22"/>
        </w:rPr>
        <w:t>,</w:t>
      </w:r>
      <w:r w:rsidR="00663991" w:rsidRPr="00D00F3D">
        <w:rPr>
          <w:rFonts w:ascii="Arial" w:hAnsi="Arial" w:cs="Arial"/>
          <w:color w:val="000000" w:themeColor="text1"/>
          <w:sz w:val="22"/>
          <w:szCs w:val="22"/>
        </w:rPr>
        <w:t xml:space="preserve"> </w:t>
      </w:r>
    </w:p>
    <w:p w14:paraId="47B7C3F3" w14:textId="4430DAF5" w:rsidR="004E7391" w:rsidRPr="00D00F3D" w:rsidRDefault="00663991" w:rsidP="00D00F3D">
      <w:pPr>
        <w:spacing w:line="360" w:lineRule="auto"/>
        <w:ind w:left="720"/>
        <w:rPr>
          <w:rFonts w:ascii="Arial" w:hAnsi="Arial" w:cs="Arial"/>
          <w:color w:val="000000" w:themeColor="text1"/>
          <w:sz w:val="22"/>
          <w:szCs w:val="22"/>
        </w:rPr>
      </w:pPr>
      <w:r w:rsidRPr="00D00F3D">
        <w:rPr>
          <w:rFonts w:ascii="Arial" w:hAnsi="Arial" w:cs="Arial"/>
          <w:color w:val="000000" w:themeColor="text1"/>
          <w:sz w:val="22"/>
          <w:szCs w:val="22"/>
        </w:rPr>
        <w:t>essentially, the formal ending of colonial rule brought about a process of recolonization only. What is more, as Chow (1995) characterises, Hong Kong was politically stuck between the two colonizers – the outgoing colonial power and the incoming authoritarian regime.</w:t>
      </w:r>
      <w:r w:rsidR="007070C2" w:rsidRPr="00D00F3D">
        <w:rPr>
          <w:rStyle w:val="FootnoteReference"/>
          <w:rFonts w:ascii="Arial" w:hAnsi="Arial" w:cs="Arial"/>
          <w:color w:val="000000" w:themeColor="text1"/>
          <w:sz w:val="22"/>
          <w:szCs w:val="22"/>
        </w:rPr>
        <w:footnoteReference w:id="412"/>
      </w:r>
      <w:r w:rsidRPr="00D00F3D">
        <w:rPr>
          <w:rFonts w:ascii="Arial" w:hAnsi="Arial" w:cs="Arial"/>
          <w:color w:val="000000" w:themeColor="text1"/>
          <w:sz w:val="22"/>
          <w:szCs w:val="22"/>
        </w:rPr>
        <w:t xml:space="preserve"> </w:t>
      </w:r>
    </w:p>
    <w:p w14:paraId="4F618ED9" w14:textId="36EB31C7" w:rsidR="0032403E" w:rsidRPr="00D00F3D" w:rsidRDefault="00F8420F" w:rsidP="00D00F3D">
      <w:pPr>
        <w:spacing w:after="0" w:line="360" w:lineRule="auto"/>
        <w:rPr>
          <w:rFonts w:ascii="Arial" w:eastAsia="Times New Roman" w:hAnsi="Arial" w:cs="Arial"/>
          <w:color w:val="000000" w:themeColor="text1"/>
          <w:sz w:val="22"/>
          <w:szCs w:val="22"/>
        </w:rPr>
      </w:pPr>
      <w:r w:rsidRPr="00D00F3D">
        <w:rPr>
          <w:rFonts w:ascii="Arial" w:hAnsi="Arial" w:cs="Arial"/>
          <w:color w:val="000000" w:themeColor="text1"/>
          <w:sz w:val="22"/>
          <w:szCs w:val="22"/>
        </w:rPr>
        <w:t>T</w:t>
      </w:r>
      <w:r w:rsidR="00663991" w:rsidRPr="00D00F3D">
        <w:rPr>
          <w:rFonts w:ascii="Arial" w:hAnsi="Arial" w:cs="Arial"/>
          <w:color w:val="000000" w:themeColor="text1"/>
          <w:sz w:val="22"/>
          <w:szCs w:val="22"/>
        </w:rPr>
        <w:t xml:space="preserve">his </w:t>
      </w:r>
      <w:r w:rsidRPr="00D00F3D">
        <w:rPr>
          <w:rFonts w:ascii="Arial" w:hAnsi="Arial" w:cs="Arial"/>
          <w:color w:val="000000" w:themeColor="text1"/>
          <w:sz w:val="22"/>
          <w:szCs w:val="22"/>
        </w:rPr>
        <w:t>paralysis continues to underpin present Anglophone Hong Kong writing as it</w:t>
      </w:r>
      <w:r w:rsidR="00663991" w:rsidRPr="00D00F3D">
        <w:rPr>
          <w:rFonts w:ascii="Arial" w:hAnsi="Arial" w:cs="Arial"/>
          <w:color w:val="000000" w:themeColor="text1"/>
          <w:sz w:val="22"/>
          <w:szCs w:val="22"/>
        </w:rPr>
        <w:t xml:space="preserve"> </w:t>
      </w:r>
      <w:r w:rsidR="0041592F" w:rsidRPr="00D00F3D">
        <w:rPr>
          <w:rFonts w:ascii="Arial" w:hAnsi="Arial" w:cs="Arial"/>
          <w:color w:val="000000" w:themeColor="text1"/>
          <w:sz w:val="22"/>
          <w:szCs w:val="22"/>
        </w:rPr>
        <w:t xml:space="preserve">portrays </w:t>
      </w:r>
      <w:r w:rsidRPr="00D00F3D">
        <w:rPr>
          <w:rFonts w:ascii="Arial" w:hAnsi="Arial" w:cs="Arial"/>
          <w:color w:val="000000" w:themeColor="text1"/>
          <w:sz w:val="22"/>
          <w:szCs w:val="22"/>
        </w:rPr>
        <w:t xml:space="preserve">the city’s </w:t>
      </w:r>
      <w:r w:rsidR="0041592F" w:rsidRPr="00D00F3D">
        <w:rPr>
          <w:rFonts w:ascii="Arial" w:hAnsi="Arial" w:cs="Arial"/>
          <w:color w:val="000000" w:themeColor="text1"/>
          <w:sz w:val="22"/>
          <w:szCs w:val="22"/>
        </w:rPr>
        <w:t xml:space="preserve">entrapment </w:t>
      </w:r>
      <w:r w:rsidR="004E7391" w:rsidRPr="00D00F3D">
        <w:rPr>
          <w:rFonts w:ascii="Arial" w:hAnsi="Arial" w:cs="Arial"/>
          <w:color w:val="000000" w:themeColor="text1"/>
          <w:sz w:val="22"/>
          <w:szCs w:val="22"/>
        </w:rPr>
        <w:t>between</w:t>
      </w:r>
      <w:r w:rsidR="00663991" w:rsidRPr="00D00F3D">
        <w:rPr>
          <w:rFonts w:ascii="Arial" w:hAnsi="Arial" w:cs="Arial"/>
          <w:color w:val="000000" w:themeColor="text1"/>
          <w:sz w:val="22"/>
          <w:szCs w:val="22"/>
        </w:rPr>
        <w:t xml:space="preserve"> ‘the patriotic rhetoric of China and the moral rhetoric of Britain </w:t>
      </w:r>
      <w:r w:rsidR="00663991" w:rsidRPr="00D00F3D">
        <w:rPr>
          <w:rFonts w:ascii="Arial" w:hAnsi="Arial" w:cs="Arial"/>
          <w:color w:val="000000" w:themeColor="text1"/>
          <w:sz w:val="22"/>
          <w:szCs w:val="22"/>
        </w:rPr>
        <w:lastRenderedPageBreak/>
        <w:t>(in claiming that it had the moral responsibility to take care of the interests of its colonial subjects)’</w:t>
      </w:r>
      <w:r w:rsidR="003C082A" w:rsidRPr="00D00F3D">
        <w:rPr>
          <w:rFonts w:ascii="Arial" w:hAnsi="Arial" w:cs="Arial"/>
          <w:color w:val="000000" w:themeColor="text1"/>
          <w:sz w:val="22"/>
          <w:szCs w:val="22"/>
        </w:rPr>
        <w:t>,</w:t>
      </w:r>
      <w:r w:rsidR="007070C2" w:rsidRPr="00D00F3D">
        <w:rPr>
          <w:rStyle w:val="FootnoteReference"/>
          <w:rFonts w:ascii="Arial" w:hAnsi="Arial" w:cs="Arial"/>
          <w:color w:val="000000" w:themeColor="text1"/>
          <w:sz w:val="22"/>
          <w:szCs w:val="22"/>
        </w:rPr>
        <w:footnoteReference w:id="413"/>
      </w:r>
      <w:r w:rsidR="004E7391" w:rsidRPr="00D00F3D">
        <w:rPr>
          <w:rFonts w:ascii="Arial" w:hAnsi="Arial" w:cs="Arial"/>
          <w:color w:val="000000" w:themeColor="text1"/>
          <w:sz w:val="22"/>
          <w:szCs w:val="22"/>
        </w:rPr>
        <w:t xml:space="preserve"> </w:t>
      </w:r>
      <w:r w:rsidR="0041592F" w:rsidRPr="00D00F3D">
        <w:rPr>
          <w:rFonts w:ascii="Arial" w:hAnsi="Arial" w:cs="Arial"/>
          <w:color w:val="000000" w:themeColor="text1"/>
          <w:sz w:val="22"/>
          <w:szCs w:val="22"/>
        </w:rPr>
        <w:t>and</w:t>
      </w:r>
      <w:r w:rsidR="004E7391" w:rsidRPr="00D00F3D">
        <w:rPr>
          <w:rFonts w:ascii="Arial" w:hAnsi="Arial" w:cs="Arial"/>
          <w:color w:val="000000" w:themeColor="text1"/>
          <w:sz w:val="22"/>
          <w:szCs w:val="22"/>
        </w:rPr>
        <w:t xml:space="preserve"> </w:t>
      </w:r>
      <w:r w:rsidR="0041592F" w:rsidRPr="00D00F3D">
        <w:rPr>
          <w:rFonts w:ascii="Arial" w:hAnsi="Arial" w:cs="Arial"/>
          <w:color w:val="000000" w:themeColor="text1"/>
          <w:sz w:val="22"/>
          <w:szCs w:val="22"/>
        </w:rPr>
        <w:t>other transnational competition</w:t>
      </w:r>
      <w:r w:rsidR="00663991" w:rsidRPr="00D00F3D">
        <w:rPr>
          <w:rFonts w:ascii="Arial" w:hAnsi="Arial" w:cs="Arial"/>
          <w:color w:val="000000" w:themeColor="text1"/>
          <w:sz w:val="22"/>
          <w:szCs w:val="22"/>
        </w:rPr>
        <w:t>.</w:t>
      </w:r>
      <w:r w:rsidR="004E7391" w:rsidRPr="00D00F3D">
        <w:rPr>
          <w:rFonts w:ascii="Arial" w:hAnsi="Arial" w:cs="Arial"/>
          <w:color w:val="000000" w:themeColor="text1"/>
          <w:sz w:val="22"/>
          <w:szCs w:val="22"/>
        </w:rPr>
        <w:t xml:space="preserve"> Lee concludes that </w:t>
      </w:r>
      <w:r w:rsidR="00663991" w:rsidRPr="00D00F3D">
        <w:rPr>
          <w:rFonts w:ascii="Arial" w:hAnsi="Arial" w:cs="Arial"/>
          <w:color w:val="000000" w:themeColor="text1"/>
          <w:sz w:val="22"/>
          <w:szCs w:val="22"/>
        </w:rPr>
        <w:t>‘attempts by Hong Kong people to have an independent voice’ remain ‘los[t]’, ‘silenced by Britain and China’</w:t>
      </w:r>
      <w:r w:rsidR="007070C2" w:rsidRPr="00D00F3D">
        <w:rPr>
          <w:rFonts w:ascii="Arial" w:hAnsi="Arial" w:cs="Arial"/>
          <w:color w:val="000000" w:themeColor="text1"/>
          <w:sz w:val="22"/>
          <w:szCs w:val="22"/>
        </w:rPr>
        <w:t xml:space="preserve"> </w:t>
      </w:r>
      <w:r w:rsidR="0032403E" w:rsidRPr="00D00F3D">
        <w:rPr>
          <w:rFonts w:ascii="Arial" w:hAnsi="Arial" w:cs="Arial"/>
          <w:color w:val="000000" w:themeColor="text1"/>
          <w:sz w:val="22"/>
          <w:szCs w:val="22"/>
        </w:rPr>
        <w:t xml:space="preserve">both </w:t>
      </w:r>
      <w:r w:rsidR="00663991" w:rsidRPr="00D00F3D">
        <w:rPr>
          <w:rFonts w:ascii="Arial" w:hAnsi="Arial" w:cs="Arial"/>
          <w:color w:val="000000" w:themeColor="text1"/>
          <w:sz w:val="22"/>
          <w:szCs w:val="22"/>
        </w:rPr>
        <w:t>politically</w:t>
      </w:r>
      <w:r w:rsidR="0032403E" w:rsidRPr="00D00F3D">
        <w:rPr>
          <w:rFonts w:ascii="Arial" w:hAnsi="Arial" w:cs="Arial"/>
          <w:color w:val="000000" w:themeColor="text1"/>
          <w:sz w:val="22"/>
          <w:szCs w:val="22"/>
        </w:rPr>
        <w:t xml:space="preserve"> and through current narrative formula</w:t>
      </w:r>
      <w:r w:rsidR="00E546E1">
        <w:rPr>
          <w:rFonts w:ascii="Arial" w:hAnsi="Arial" w:cs="Arial"/>
          <w:color w:val="000000" w:themeColor="text1"/>
          <w:sz w:val="22"/>
          <w:szCs w:val="22"/>
        </w:rPr>
        <w:t>e</w:t>
      </w:r>
      <w:r w:rsidR="00663991" w:rsidRPr="00D00F3D">
        <w:rPr>
          <w:rFonts w:ascii="Arial" w:hAnsi="Arial" w:cs="Arial"/>
          <w:color w:val="000000" w:themeColor="text1"/>
          <w:sz w:val="22"/>
          <w:szCs w:val="22"/>
        </w:rPr>
        <w:t>.</w:t>
      </w:r>
      <w:r w:rsidR="007070C2" w:rsidRPr="00D00F3D">
        <w:rPr>
          <w:rStyle w:val="FootnoteReference"/>
          <w:rFonts w:ascii="Arial" w:hAnsi="Arial" w:cs="Arial"/>
          <w:color w:val="000000" w:themeColor="text1"/>
          <w:sz w:val="22"/>
          <w:szCs w:val="22"/>
        </w:rPr>
        <w:footnoteReference w:id="414"/>
      </w:r>
      <w:r w:rsidR="0032403E" w:rsidRPr="00D00F3D">
        <w:rPr>
          <w:rFonts w:ascii="Arial" w:eastAsia="Times New Roman" w:hAnsi="Arial" w:cs="Arial"/>
          <w:color w:val="000000" w:themeColor="text1"/>
          <w:sz w:val="22"/>
          <w:szCs w:val="22"/>
        </w:rPr>
        <w:t xml:space="preserve"> </w:t>
      </w:r>
    </w:p>
    <w:p w14:paraId="03B368C3" w14:textId="77777777" w:rsidR="0032403E" w:rsidRPr="00D00F3D" w:rsidRDefault="0032403E" w:rsidP="00D00F3D">
      <w:pPr>
        <w:spacing w:after="0" w:line="360" w:lineRule="auto"/>
        <w:ind w:firstLine="720"/>
        <w:rPr>
          <w:rFonts w:ascii="Arial" w:eastAsia="Times New Roman" w:hAnsi="Arial" w:cs="Arial"/>
          <w:color w:val="000000" w:themeColor="text1"/>
          <w:sz w:val="22"/>
          <w:szCs w:val="22"/>
        </w:rPr>
      </w:pPr>
    </w:p>
    <w:p w14:paraId="07243FA3" w14:textId="4193696C" w:rsidR="0032403E" w:rsidRPr="00D00F3D" w:rsidRDefault="0032403E" w:rsidP="00D00F3D">
      <w:pPr>
        <w:spacing w:after="0" w:line="360" w:lineRule="auto"/>
        <w:ind w:firstLine="720"/>
        <w:rPr>
          <w:rFonts w:ascii="Arial" w:hAnsi="Arial" w:cs="Arial"/>
          <w:color w:val="000000" w:themeColor="text1"/>
          <w:sz w:val="22"/>
          <w:szCs w:val="22"/>
        </w:rPr>
      </w:pPr>
      <w:r w:rsidRPr="00D00F3D">
        <w:rPr>
          <w:rFonts w:ascii="Arial" w:eastAsia="Times New Roman" w:hAnsi="Arial" w:cs="Arial"/>
          <w:color w:val="000000" w:themeColor="text1"/>
          <w:sz w:val="22"/>
          <w:szCs w:val="22"/>
        </w:rPr>
        <w:t xml:space="preserve">The failure of attempts to construct Hong Kong as a purely autonomous and ideologically independent ‘minority nation’, </w:t>
      </w:r>
      <w:proofErr w:type="gramStart"/>
      <w:r w:rsidRPr="00D00F3D">
        <w:rPr>
          <w:rFonts w:ascii="Arial" w:eastAsia="Times New Roman" w:hAnsi="Arial" w:cs="Arial"/>
          <w:color w:val="000000" w:themeColor="text1"/>
          <w:sz w:val="22"/>
          <w:szCs w:val="22"/>
        </w:rPr>
        <w:t xml:space="preserve">is a </w:t>
      </w:r>
      <w:r w:rsidR="00B85944" w:rsidRPr="00D00F3D">
        <w:rPr>
          <w:rFonts w:ascii="Arial" w:eastAsia="Times New Roman" w:hAnsi="Arial" w:cs="Arial"/>
          <w:color w:val="000000" w:themeColor="text1"/>
          <w:sz w:val="22"/>
          <w:szCs w:val="22"/>
        </w:rPr>
        <w:t>reflection</w:t>
      </w:r>
      <w:r w:rsidRPr="00D00F3D">
        <w:rPr>
          <w:rFonts w:ascii="Arial" w:eastAsia="Times New Roman" w:hAnsi="Arial" w:cs="Arial"/>
          <w:color w:val="000000" w:themeColor="text1"/>
          <w:sz w:val="22"/>
          <w:szCs w:val="22"/>
        </w:rPr>
        <w:t xml:space="preserve"> of</w:t>
      </w:r>
      <w:proofErr w:type="gramEnd"/>
      <w:r w:rsidRPr="00D00F3D">
        <w:rPr>
          <w:rFonts w:ascii="Arial" w:eastAsia="Times New Roman" w:hAnsi="Arial" w:cs="Arial"/>
          <w:color w:val="000000" w:themeColor="text1"/>
          <w:sz w:val="22"/>
          <w:szCs w:val="22"/>
        </w:rPr>
        <w:t xml:space="preserve"> the collapse of ‘nation’ more generally. </w:t>
      </w:r>
      <w:r w:rsidR="0077279D" w:rsidRPr="00D00F3D">
        <w:rPr>
          <w:rFonts w:ascii="Arial" w:hAnsi="Arial" w:cs="Arial"/>
          <w:color w:val="000000" w:themeColor="text1"/>
          <w:sz w:val="22"/>
          <w:szCs w:val="22"/>
        </w:rPr>
        <w:t>Lim Jie-hyun</w:t>
      </w:r>
      <w:r w:rsidR="0077279D"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describes the “modern nation” as a paradox, since ‘[n]ationalist imagination can be fed only in transnational space’.</w:t>
      </w:r>
      <w:r w:rsidRPr="00D00F3D">
        <w:rPr>
          <w:rStyle w:val="FootnoteReference"/>
          <w:rFonts w:ascii="Arial" w:eastAsia="Times New Roman" w:hAnsi="Arial" w:cs="Arial"/>
          <w:color w:val="000000" w:themeColor="text1"/>
          <w:sz w:val="22"/>
          <w:szCs w:val="22"/>
        </w:rPr>
        <w:footnoteReference w:id="415"/>
      </w:r>
      <w:r w:rsidRPr="00D00F3D">
        <w:rPr>
          <w:rFonts w:ascii="Arial" w:eastAsia="Times New Roman" w:hAnsi="Arial" w:cs="Arial"/>
          <w:color w:val="000000" w:themeColor="text1"/>
          <w:sz w:val="22"/>
          <w:szCs w:val="22"/>
        </w:rPr>
        <w:t xml:space="preserve"> ‘Individual[ity]’, writes Whitehead, ‘represents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a paradoxical formulation, because [the concept] itself collapses once [the subject] enter[s] into a state of isolation’.</w:t>
      </w:r>
      <w:r w:rsidRPr="00D00F3D">
        <w:rPr>
          <w:rStyle w:val="FootnoteReference"/>
          <w:rFonts w:ascii="Arial" w:eastAsia="Times New Roman" w:hAnsi="Arial" w:cs="Arial"/>
          <w:color w:val="000000" w:themeColor="text1"/>
          <w:sz w:val="22"/>
          <w:szCs w:val="22"/>
        </w:rPr>
        <w:footnoteReference w:id="416"/>
      </w:r>
      <w:r w:rsidRPr="00D00F3D">
        <w:rPr>
          <w:rFonts w:ascii="Arial" w:eastAsia="Times New Roman" w:hAnsi="Arial" w:cs="Arial"/>
          <w:color w:val="000000" w:themeColor="text1"/>
          <w:sz w:val="22"/>
          <w:szCs w:val="22"/>
        </w:rPr>
        <w:t xml:space="preserve"> For this reason, when Hong Kong English language writers use territorial “nation-building” rhetoric, they succeed only in highlighting </w:t>
      </w:r>
      <w:r w:rsidR="00740D6B" w:rsidRPr="00D00F3D">
        <w:rPr>
          <w:rFonts w:ascii="Arial" w:eastAsia="Times New Roman" w:hAnsi="Arial" w:cs="Arial"/>
          <w:color w:val="000000" w:themeColor="text1"/>
          <w:sz w:val="22"/>
          <w:szCs w:val="22"/>
        </w:rPr>
        <w:t>its</w:t>
      </w:r>
      <w:r w:rsidRPr="00D00F3D">
        <w:rPr>
          <w:rFonts w:ascii="Arial" w:eastAsia="Times New Roman" w:hAnsi="Arial" w:cs="Arial"/>
          <w:color w:val="000000" w:themeColor="text1"/>
          <w:sz w:val="22"/>
          <w:szCs w:val="22"/>
        </w:rPr>
        <w:t xml:space="preserve"> impossibility</w:t>
      </w:r>
      <w:r w:rsidR="00740D6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Ernest Gellner’s </w:t>
      </w:r>
      <w:r w:rsidR="00F8420F" w:rsidRPr="00D00F3D">
        <w:rPr>
          <w:rFonts w:ascii="Arial" w:eastAsia="Times New Roman" w:hAnsi="Arial" w:cs="Arial"/>
          <w:color w:val="000000" w:themeColor="text1"/>
          <w:sz w:val="22"/>
          <w:szCs w:val="22"/>
        </w:rPr>
        <w:t xml:space="preserve">1972 </w:t>
      </w:r>
      <w:r w:rsidRPr="00D00F3D">
        <w:rPr>
          <w:rFonts w:ascii="Arial" w:eastAsia="Times New Roman" w:hAnsi="Arial" w:cs="Arial"/>
          <w:color w:val="000000" w:themeColor="text1"/>
          <w:sz w:val="22"/>
          <w:szCs w:val="22"/>
        </w:rPr>
        <w:t>argu</w:t>
      </w:r>
      <w:r w:rsidR="00F8420F" w:rsidRPr="00D00F3D">
        <w:rPr>
          <w:rFonts w:ascii="Arial" w:eastAsia="Times New Roman" w:hAnsi="Arial" w:cs="Arial"/>
          <w:color w:val="000000" w:themeColor="text1"/>
          <w:sz w:val="22"/>
          <w:szCs w:val="22"/>
        </w:rPr>
        <w:t>ment that</w:t>
      </w:r>
      <w:r w:rsidRPr="00D00F3D">
        <w:rPr>
          <w:rFonts w:ascii="Arial" w:eastAsia="Times New Roman" w:hAnsi="Arial" w:cs="Arial"/>
          <w:color w:val="000000" w:themeColor="text1"/>
          <w:sz w:val="22"/>
          <w:szCs w:val="22"/>
        </w:rPr>
        <w:t xml:space="preserve"> ‘nationalism is not the awakening of nations to self-consciousness: it invents nations where they do not exist’</w:t>
      </w:r>
      <w:r w:rsidR="00F8420F" w:rsidRPr="00D00F3D">
        <w:rPr>
          <w:rFonts w:ascii="Arial" w:eastAsia="Times New Roman" w:hAnsi="Arial" w:cs="Arial"/>
          <w:color w:val="000000" w:themeColor="text1"/>
          <w:sz w:val="22"/>
          <w:szCs w:val="22"/>
        </w:rPr>
        <w:t>,</w:t>
      </w:r>
      <w:r w:rsidRPr="00D00F3D">
        <w:rPr>
          <w:rStyle w:val="FootnoteReference"/>
          <w:rFonts w:ascii="Arial" w:eastAsia="Times New Roman" w:hAnsi="Arial" w:cs="Arial"/>
          <w:color w:val="000000" w:themeColor="text1"/>
          <w:sz w:val="22"/>
          <w:szCs w:val="22"/>
        </w:rPr>
        <w:footnoteReference w:id="417"/>
      </w:r>
      <w:r w:rsidRPr="00D00F3D">
        <w:rPr>
          <w:rFonts w:ascii="Arial" w:eastAsia="Times New Roman" w:hAnsi="Arial" w:cs="Arial"/>
          <w:color w:val="000000" w:themeColor="text1"/>
          <w:sz w:val="22"/>
          <w:szCs w:val="22"/>
        </w:rPr>
        <w:t xml:space="preserve"> </w:t>
      </w:r>
      <w:r w:rsidR="00F8420F" w:rsidRPr="00D00F3D">
        <w:rPr>
          <w:rFonts w:ascii="Arial" w:eastAsia="Times New Roman" w:hAnsi="Arial" w:cs="Arial"/>
          <w:color w:val="000000" w:themeColor="text1"/>
          <w:sz w:val="22"/>
          <w:szCs w:val="22"/>
        </w:rPr>
        <w:t>remains illuminative today. A</w:t>
      </w:r>
      <w:r w:rsidRPr="00D00F3D">
        <w:rPr>
          <w:rFonts w:ascii="Arial" w:eastAsia="Times New Roman" w:hAnsi="Arial" w:cs="Arial"/>
          <w:color w:val="000000" w:themeColor="text1"/>
          <w:sz w:val="22"/>
          <w:szCs w:val="22"/>
        </w:rPr>
        <w:t xml:space="preserve">s Miwon Kwon </w:t>
      </w:r>
      <w:r w:rsidR="009D0D77" w:rsidRPr="00D00F3D">
        <w:rPr>
          <w:rFonts w:ascii="Arial" w:eastAsia="Times New Roman" w:hAnsi="Arial" w:cs="Arial"/>
          <w:color w:val="000000" w:themeColor="text1"/>
          <w:sz w:val="22"/>
          <w:szCs w:val="22"/>
        </w:rPr>
        <w:t>argues,</w:t>
      </w:r>
      <w:r w:rsidRPr="00D00F3D">
        <w:rPr>
          <w:rFonts w:ascii="Arial" w:eastAsia="Times New Roman" w:hAnsi="Arial" w:cs="Arial"/>
          <w:color w:val="000000" w:themeColor="text1"/>
          <w:sz w:val="22"/>
          <w:szCs w:val="22"/>
        </w:rPr>
        <w:t xml:space="preserve"> </w:t>
      </w:r>
      <w:r w:rsidR="00F95625" w:rsidRPr="00D00F3D">
        <w:rPr>
          <w:rFonts w:ascii="Arial" w:eastAsia="Times New Roman" w:hAnsi="Arial" w:cs="Arial"/>
          <w:color w:val="000000" w:themeColor="text1"/>
          <w:sz w:val="22"/>
          <w:szCs w:val="22"/>
        </w:rPr>
        <w:t xml:space="preserve">‘values like originality, authenticity, and singularity are also reworked </w:t>
      </w:r>
      <w:r w:rsidR="00690202" w:rsidRPr="00D00F3D">
        <w:rPr>
          <w:rFonts w:ascii="Arial" w:eastAsia="Times New Roman" w:hAnsi="Arial" w:cs="Arial"/>
          <w:color w:val="000000" w:themeColor="text1"/>
          <w:sz w:val="22"/>
          <w:szCs w:val="22"/>
        </w:rPr>
        <w:t xml:space="preserve">… </w:t>
      </w:r>
      <w:r w:rsidR="00F95625" w:rsidRPr="00D00F3D">
        <w:rPr>
          <w:rFonts w:ascii="Arial" w:eastAsia="Times New Roman" w:hAnsi="Arial" w:cs="Arial"/>
          <w:color w:val="000000" w:themeColor="text1"/>
          <w:sz w:val="22"/>
          <w:szCs w:val="22"/>
        </w:rPr>
        <w:t>reinforcing a general cultural valorization of places as the locus of authentic experience and coherent sense of historical and personal identity</w:t>
      </w:r>
      <w:r w:rsidR="00690202" w:rsidRPr="00D00F3D">
        <w:rPr>
          <w:rFonts w:ascii="Arial" w:eastAsia="Times New Roman" w:hAnsi="Arial" w:cs="Arial"/>
          <w:color w:val="000000" w:themeColor="text1"/>
          <w:sz w:val="22"/>
          <w:szCs w:val="22"/>
        </w:rPr>
        <w:t>’.</w:t>
      </w:r>
      <w:r w:rsidR="00690202" w:rsidRPr="00D00F3D">
        <w:rPr>
          <w:rStyle w:val="FootnoteReference"/>
          <w:rFonts w:ascii="Arial" w:eastAsia="Times New Roman" w:hAnsi="Arial" w:cs="Arial"/>
          <w:color w:val="000000" w:themeColor="text1"/>
          <w:sz w:val="22"/>
          <w:szCs w:val="22"/>
        </w:rPr>
        <w:footnoteReference w:id="418"/>
      </w:r>
      <w:r w:rsidR="00690202" w:rsidRPr="00D00F3D">
        <w:rPr>
          <w:rFonts w:ascii="Arial" w:eastAsia="Times New Roman" w:hAnsi="Arial" w:cs="Arial"/>
          <w:color w:val="000000" w:themeColor="text1"/>
          <w:sz w:val="22"/>
          <w:szCs w:val="22"/>
        </w:rPr>
        <w:t xml:space="preserve"> </w:t>
      </w:r>
      <w:r w:rsidR="00F8420F" w:rsidRPr="00D00F3D">
        <w:rPr>
          <w:rFonts w:ascii="Arial" w:eastAsia="Times New Roman" w:hAnsi="Arial" w:cs="Arial"/>
          <w:color w:val="000000" w:themeColor="text1"/>
          <w:sz w:val="22"/>
          <w:szCs w:val="22"/>
        </w:rPr>
        <w:t>However, i</w:t>
      </w:r>
      <w:r w:rsidR="00690202" w:rsidRPr="00D00F3D">
        <w:rPr>
          <w:rFonts w:ascii="Arial" w:eastAsia="Times New Roman" w:hAnsi="Arial" w:cs="Arial"/>
          <w:color w:val="000000" w:themeColor="text1"/>
          <w:sz w:val="22"/>
          <w:szCs w:val="22"/>
        </w:rPr>
        <w:t xml:space="preserve">n the place-building works Kwon describes, </w:t>
      </w:r>
      <w:r w:rsidRPr="00D00F3D">
        <w:rPr>
          <w:rFonts w:ascii="Arial" w:eastAsia="Times New Roman" w:hAnsi="Arial" w:cs="Arial"/>
          <w:color w:val="000000" w:themeColor="text1"/>
          <w:sz w:val="22"/>
          <w:szCs w:val="22"/>
        </w:rPr>
        <w:t>the transforming city is concerned with the ‘restoration of a sense of belonging to an authentic local identity, which is actually artificial and far from the reality’.</w:t>
      </w:r>
      <w:r w:rsidRPr="00D00F3D">
        <w:rPr>
          <w:rStyle w:val="FootnoteReference"/>
          <w:rFonts w:ascii="Arial" w:eastAsia="Times New Roman" w:hAnsi="Arial" w:cs="Arial"/>
          <w:color w:val="000000" w:themeColor="text1"/>
          <w:sz w:val="22"/>
          <w:szCs w:val="22"/>
        </w:rPr>
        <w:footnoteReference w:id="419"/>
      </w:r>
      <w:r w:rsidRPr="00D00F3D">
        <w:rPr>
          <w:rFonts w:ascii="Arial" w:eastAsia="Times New Roman" w:hAnsi="Arial" w:cs="Arial"/>
          <w:color w:val="000000" w:themeColor="text1"/>
          <w:sz w:val="22"/>
          <w:szCs w:val="22"/>
        </w:rPr>
        <w:t xml:space="preserve"> </w:t>
      </w:r>
      <w:r w:rsidR="00F8420F" w:rsidRPr="00D00F3D">
        <w:rPr>
          <w:rFonts w:ascii="Arial" w:eastAsia="Times New Roman" w:hAnsi="Arial" w:cs="Arial"/>
          <w:color w:val="000000" w:themeColor="text1"/>
          <w:sz w:val="22"/>
          <w:szCs w:val="22"/>
        </w:rPr>
        <w:t xml:space="preserve">While </w:t>
      </w:r>
      <w:r w:rsidRPr="00D00F3D">
        <w:rPr>
          <w:rFonts w:ascii="Arial" w:eastAsia="Times New Roman" w:hAnsi="Arial" w:cs="Arial"/>
          <w:color w:val="000000" w:themeColor="text1"/>
          <w:sz w:val="22"/>
          <w:szCs w:val="22"/>
        </w:rPr>
        <w:t>Anderson’s nation is by definition ‘imaginary’</w:t>
      </w:r>
      <w:r w:rsidR="003C082A" w:rsidRPr="00D00F3D">
        <w:rPr>
          <w:rFonts w:ascii="Arial" w:eastAsia="Times New Roman" w:hAnsi="Arial" w:cs="Arial"/>
          <w:color w:val="000000" w:themeColor="text1"/>
          <w:sz w:val="22"/>
          <w:szCs w:val="22"/>
        </w:rPr>
        <w:t>,</w:t>
      </w:r>
      <w:r w:rsidRPr="00D00F3D">
        <w:rPr>
          <w:rStyle w:val="FootnoteReference"/>
          <w:rFonts w:ascii="Arial" w:eastAsia="Times New Roman" w:hAnsi="Arial" w:cs="Arial"/>
          <w:color w:val="000000" w:themeColor="text1"/>
          <w:sz w:val="22"/>
          <w:szCs w:val="22"/>
        </w:rPr>
        <w:footnoteReference w:id="420"/>
      </w:r>
      <w:r w:rsidRPr="00D00F3D">
        <w:rPr>
          <w:rFonts w:ascii="Arial" w:eastAsia="Times New Roman" w:hAnsi="Arial" w:cs="Arial"/>
          <w:color w:val="000000" w:themeColor="text1"/>
          <w:sz w:val="22"/>
          <w:szCs w:val="22"/>
        </w:rPr>
        <w:t xml:space="preserve"> the increased implausibility of “nation” in the cosmopolitan present </w:t>
      </w:r>
      <w:r w:rsidR="00F8420F" w:rsidRPr="00D00F3D">
        <w:rPr>
          <w:rFonts w:ascii="Arial" w:eastAsia="Times New Roman" w:hAnsi="Arial" w:cs="Arial"/>
          <w:color w:val="000000" w:themeColor="text1"/>
          <w:sz w:val="22"/>
          <w:szCs w:val="22"/>
        </w:rPr>
        <w:t>makes defensive nation-building even more dubious and burdened with a sense of its own intangibility.</w:t>
      </w:r>
      <w:r w:rsidRPr="00D00F3D">
        <w:rPr>
          <w:rFonts w:ascii="Arial" w:eastAsia="Times New Roman" w:hAnsi="Arial" w:cs="Arial"/>
          <w:color w:val="000000" w:themeColor="text1"/>
          <w:sz w:val="22"/>
          <w:szCs w:val="22"/>
        </w:rPr>
        <w:t xml:space="preserve"> Though commanding the emotional attachment of Anderson’s nation, this imaginary Hong Kong </w:t>
      </w:r>
      <w:r w:rsidR="00F8420F" w:rsidRPr="00D00F3D">
        <w:rPr>
          <w:rFonts w:ascii="Arial" w:hAnsi="Arial" w:cs="Arial"/>
          <w:color w:val="000000" w:themeColor="text1"/>
          <w:sz w:val="22"/>
          <w:szCs w:val="22"/>
        </w:rPr>
        <w:t xml:space="preserve">is depicted as a </w:t>
      </w:r>
      <w:r w:rsidRPr="00D00F3D">
        <w:rPr>
          <w:rFonts w:ascii="Arial" w:hAnsi="Arial" w:cs="Arial"/>
          <w:color w:val="000000" w:themeColor="text1"/>
          <w:sz w:val="22"/>
          <w:szCs w:val="22"/>
        </w:rPr>
        <w:t>simile of “nation”; a “nation-like space”. Always undermined by dependency on global networks, this space is burdened with its own intangibility.</w:t>
      </w:r>
    </w:p>
    <w:p w14:paraId="06D5E82F" w14:textId="4E3A99A6" w:rsidR="00F321C1" w:rsidRPr="00D00F3D" w:rsidRDefault="00F321C1" w:rsidP="00D00F3D">
      <w:pPr>
        <w:spacing w:line="360" w:lineRule="auto"/>
        <w:rPr>
          <w:rFonts w:ascii="Arial" w:hAnsi="Arial" w:cs="Arial"/>
          <w:color w:val="FF0000"/>
          <w:sz w:val="22"/>
          <w:szCs w:val="22"/>
        </w:rPr>
      </w:pPr>
    </w:p>
    <w:p w14:paraId="1A14C1D6" w14:textId="295CE25F" w:rsidR="00EB627E" w:rsidRPr="00D00F3D" w:rsidRDefault="00EB627E" w:rsidP="00D00F3D">
      <w:pPr>
        <w:spacing w:after="0" w:line="360" w:lineRule="auto"/>
        <w:rPr>
          <w:rFonts w:ascii="Arial" w:hAnsi="Arial" w:cs="Arial"/>
          <w:color w:val="000000" w:themeColor="text1"/>
          <w:sz w:val="22"/>
          <w:szCs w:val="22"/>
        </w:rPr>
      </w:pPr>
    </w:p>
    <w:p w14:paraId="0D05A898" w14:textId="0F6FF6E8" w:rsidR="001565F4" w:rsidRPr="00D00F3D" w:rsidRDefault="00EB627E" w:rsidP="00D00F3D">
      <w:pPr>
        <w:spacing w:line="360" w:lineRule="auto"/>
        <w:ind w:firstLine="720"/>
        <w:rPr>
          <w:rFonts w:ascii="Arial" w:hAnsi="Arial" w:cs="Arial"/>
          <w:color w:val="000000" w:themeColor="text1"/>
          <w:sz w:val="22"/>
          <w:szCs w:val="22"/>
        </w:rPr>
      </w:pPr>
      <w:r w:rsidRPr="00D00F3D">
        <w:rPr>
          <w:rFonts w:ascii="Arial" w:hAnsi="Arial" w:cs="Arial"/>
          <w:color w:val="000000" w:themeColor="text1"/>
          <w:sz w:val="22"/>
          <w:szCs w:val="22"/>
        </w:rPr>
        <w:lastRenderedPageBreak/>
        <w:t xml:space="preserve">I have argued thus far that attempts to </w:t>
      </w:r>
      <w:r w:rsidR="00740D6B" w:rsidRPr="00D00F3D">
        <w:rPr>
          <w:rFonts w:ascii="Arial" w:hAnsi="Arial" w:cs="Arial"/>
          <w:color w:val="000000" w:themeColor="text1"/>
          <w:sz w:val="22"/>
          <w:szCs w:val="22"/>
        </w:rPr>
        <w:t xml:space="preserve">concretise a ‘real’ Hong </w:t>
      </w:r>
      <w:r w:rsidRPr="00D00F3D">
        <w:rPr>
          <w:rFonts w:ascii="Arial" w:hAnsi="Arial" w:cs="Arial"/>
          <w:color w:val="000000" w:themeColor="text1"/>
          <w:sz w:val="22"/>
          <w:szCs w:val="22"/>
        </w:rPr>
        <w:t>Kong identity only magnif</w:t>
      </w:r>
      <w:r w:rsidR="00E546E1">
        <w:rPr>
          <w:rFonts w:ascii="Arial" w:hAnsi="Arial" w:cs="Arial"/>
          <w:color w:val="000000" w:themeColor="text1"/>
          <w:sz w:val="22"/>
          <w:szCs w:val="22"/>
        </w:rPr>
        <w:t>y</w:t>
      </w:r>
      <w:r w:rsidRPr="00D00F3D">
        <w:rPr>
          <w:rFonts w:ascii="Arial" w:hAnsi="Arial" w:cs="Arial"/>
          <w:color w:val="000000" w:themeColor="text1"/>
          <w:sz w:val="22"/>
          <w:szCs w:val="22"/>
        </w:rPr>
        <w:t xml:space="preserve"> </w:t>
      </w:r>
      <w:r w:rsidR="00153E7A" w:rsidRPr="00D00F3D">
        <w:rPr>
          <w:rFonts w:ascii="Arial" w:hAnsi="Arial" w:cs="Arial"/>
          <w:color w:val="000000" w:themeColor="text1"/>
          <w:sz w:val="22"/>
          <w:szCs w:val="22"/>
        </w:rPr>
        <w:t>a narrative atmosphere</w:t>
      </w:r>
      <w:r w:rsidR="0032403E" w:rsidRPr="00D00F3D">
        <w:rPr>
          <w:rFonts w:ascii="Arial" w:hAnsi="Arial" w:cs="Arial"/>
          <w:color w:val="000000" w:themeColor="text1"/>
          <w:sz w:val="22"/>
          <w:szCs w:val="22"/>
        </w:rPr>
        <w:t xml:space="preserve"> of instability</w:t>
      </w:r>
      <w:r w:rsidRPr="00D00F3D">
        <w:rPr>
          <w:rFonts w:ascii="Arial" w:hAnsi="Arial" w:cs="Arial"/>
          <w:color w:val="000000" w:themeColor="text1"/>
          <w:sz w:val="22"/>
          <w:szCs w:val="22"/>
        </w:rPr>
        <w:t xml:space="preserve">. </w:t>
      </w:r>
      <w:r w:rsidR="0032403E" w:rsidRPr="00D00F3D">
        <w:rPr>
          <w:rFonts w:ascii="Arial" w:hAnsi="Arial" w:cs="Arial"/>
          <w:color w:val="000000" w:themeColor="text1"/>
          <w:sz w:val="22"/>
          <w:szCs w:val="22"/>
        </w:rPr>
        <w:t xml:space="preserve">The Hong Kong identity </w:t>
      </w:r>
      <w:r w:rsidR="00153E7A" w:rsidRPr="00D00F3D">
        <w:rPr>
          <w:rFonts w:ascii="Arial" w:hAnsi="Arial" w:cs="Arial"/>
          <w:color w:val="000000" w:themeColor="text1"/>
          <w:sz w:val="22"/>
          <w:szCs w:val="22"/>
        </w:rPr>
        <w:t>represented in such texts</w:t>
      </w:r>
      <w:r w:rsidR="0032403E" w:rsidRPr="00D00F3D">
        <w:rPr>
          <w:rFonts w:ascii="Arial" w:hAnsi="Arial" w:cs="Arial"/>
          <w:color w:val="000000" w:themeColor="text1"/>
          <w:sz w:val="22"/>
          <w:szCs w:val="22"/>
        </w:rPr>
        <w:t xml:space="preserve"> i</w:t>
      </w:r>
      <w:r w:rsidR="00153E7A" w:rsidRPr="00D00F3D">
        <w:rPr>
          <w:rFonts w:ascii="Arial" w:hAnsi="Arial" w:cs="Arial"/>
          <w:color w:val="000000" w:themeColor="text1"/>
          <w:sz w:val="22"/>
          <w:szCs w:val="22"/>
        </w:rPr>
        <w:t>s</w:t>
      </w:r>
      <w:r w:rsidR="00A82963" w:rsidRPr="00D00F3D">
        <w:rPr>
          <w:rFonts w:ascii="Arial" w:hAnsi="Arial" w:cs="Arial"/>
          <w:color w:val="000000" w:themeColor="text1"/>
          <w:sz w:val="22"/>
          <w:szCs w:val="22"/>
        </w:rPr>
        <w:t xml:space="preserve"> </w:t>
      </w:r>
      <w:r w:rsidR="0032403E" w:rsidRPr="00D00F3D">
        <w:rPr>
          <w:rFonts w:ascii="Arial" w:hAnsi="Arial" w:cs="Arial"/>
          <w:color w:val="000000" w:themeColor="text1"/>
          <w:sz w:val="22"/>
          <w:szCs w:val="22"/>
        </w:rPr>
        <w:t xml:space="preserve">always dependent on other master narratives that overshadow or contradict it. </w:t>
      </w:r>
      <w:r w:rsidRPr="00D00F3D">
        <w:rPr>
          <w:rFonts w:ascii="Arial" w:hAnsi="Arial" w:cs="Arial"/>
          <w:color w:val="000000" w:themeColor="text1"/>
          <w:sz w:val="22"/>
          <w:szCs w:val="22"/>
        </w:rPr>
        <w:t>I</w:t>
      </w:r>
      <w:r w:rsidR="0032403E" w:rsidRPr="00D00F3D">
        <w:rPr>
          <w:rFonts w:ascii="Arial" w:hAnsi="Arial" w:cs="Arial"/>
          <w:color w:val="000000" w:themeColor="text1"/>
          <w:sz w:val="22"/>
          <w:szCs w:val="22"/>
        </w:rPr>
        <w:t>n the remainder of this study</w:t>
      </w:r>
      <w:r w:rsidR="00153E7A" w:rsidRPr="00D00F3D">
        <w:rPr>
          <w:rFonts w:ascii="Arial" w:hAnsi="Arial" w:cs="Arial"/>
          <w:color w:val="000000" w:themeColor="text1"/>
          <w:sz w:val="22"/>
          <w:szCs w:val="22"/>
        </w:rPr>
        <w:t>,</w:t>
      </w:r>
      <w:r w:rsidR="0032403E" w:rsidRPr="00D00F3D">
        <w:rPr>
          <w:rFonts w:ascii="Arial" w:hAnsi="Arial" w:cs="Arial"/>
          <w:color w:val="000000" w:themeColor="text1"/>
          <w:sz w:val="22"/>
          <w:szCs w:val="22"/>
        </w:rPr>
        <w:t xml:space="preserve"> I theorise </w:t>
      </w:r>
      <w:r w:rsidR="001565F4" w:rsidRPr="00D00F3D">
        <w:rPr>
          <w:rFonts w:ascii="Arial" w:hAnsi="Arial" w:cs="Arial"/>
          <w:color w:val="000000" w:themeColor="text1"/>
          <w:sz w:val="22"/>
          <w:szCs w:val="22"/>
        </w:rPr>
        <w:t>that</w:t>
      </w:r>
      <w:r w:rsidR="0032403E" w:rsidRPr="00D00F3D">
        <w:rPr>
          <w:rFonts w:ascii="Arial" w:hAnsi="Arial" w:cs="Arial"/>
          <w:color w:val="000000" w:themeColor="text1"/>
          <w:sz w:val="22"/>
          <w:szCs w:val="22"/>
        </w:rPr>
        <w:t xml:space="preserve"> </w:t>
      </w:r>
      <w:r w:rsidR="009E64FF" w:rsidRPr="00D00F3D">
        <w:rPr>
          <w:rFonts w:ascii="Arial" w:hAnsi="Arial" w:cs="Arial"/>
          <w:i/>
          <w:color w:val="000000" w:themeColor="text1"/>
          <w:sz w:val="22"/>
          <w:szCs w:val="22"/>
        </w:rPr>
        <w:t>accept</w:t>
      </w:r>
      <w:r w:rsidR="0032403E" w:rsidRPr="00D00F3D">
        <w:rPr>
          <w:rFonts w:ascii="Arial" w:hAnsi="Arial" w:cs="Arial"/>
          <w:i/>
          <w:color w:val="000000" w:themeColor="text1"/>
          <w:sz w:val="22"/>
          <w:szCs w:val="22"/>
        </w:rPr>
        <w:t>ing</w:t>
      </w:r>
      <w:r w:rsidR="0032403E" w:rsidRPr="00D00F3D">
        <w:rPr>
          <w:rFonts w:ascii="Arial" w:hAnsi="Arial" w:cs="Arial"/>
          <w:color w:val="000000" w:themeColor="text1"/>
          <w:sz w:val="22"/>
          <w:szCs w:val="22"/>
        </w:rPr>
        <w:t xml:space="preserve"> rather than seeking to counteract</w:t>
      </w:r>
      <w:r w:rsidR="009E64FF" w:rsidRPr="00D00F3D">
        <w:rPr>
          <w:rFonts w:ascii="Arial" w:hAnsi="Arial" w:cs="Arial"/>
          <w:color w:val="000000" w:themeColor="text1"/>
          <w:sz w:val="22"/>
          <w:szCs w:val="22"/>
        </w:rPr>
        <w:t xml:space="preserve"> </w:t>
      </w:r>
      <w:r w:rsidR="00740D6B" w:rsidRPr="00D00F3D">
        <w:rPr>
          <w:rFonts w:ascii="Arial" w:hAnsi="Arial" w:cs="Arial"/>
          <w:color w:val="000000" w:themeColor="text1"/>
          <w:sz w:val="22"/>
          <w:szCs w:val="22"/>
        </w:rPr>
        <w:t>the fictionality of narratives of place can minimise the felt need for</w:t>
      </w:r>
      <w:r w:rsidR="0032403E" w:rsidRPr="00D00F3D">
        <w:rPr>
          <w:rFonts w:ascii="Arial" w:hAnsi="Arial" w:cs="Arial"/>
          <w:color w:val="000000" w:themeColor="text1"/>
          <w:sz w:val="22"/>
          <w:szCs w:val="22"/>
        </w:rPr>
        <w:t xml:space="preserve"> territorial </w:t>
      </w:r>
      <w:r w:rsidR="009E64FF" w:rsidRPr="00D00F3D">
        <w:rPr>
          <w:rFonts w:ascii="Arial" w:hAnsi="Arial" w:cs="Arial"/>
          <w:color w:val="000000" w:themeColor="text1"/>
          <w:sz w:val="22"/>
          <w:szCs w:val="22"/>
        </w:rPr>
        <w:t>defensiveness</w:t>
      </w:r>
      <w:r w:rsidR="0032403E" w:rsidRPr="00D00F3D">
        <w:rPr>
          <w:rFonts w:ascii="Arial" w:hAnsi="Arial" w:cs="Arial"/>
          <w:color w:val="000000" w:themeColor="text1"/>
          <w:sz w:val="22"/>
          <w:szCs w:val="22"/>
        </w:rPr>
        <w:t xml:space="preserve"> and the discursive </w:t>
      </w:r>
      <w:r w:rsidR="00740D6B" w:rsidRPr="00D00F3D">
        <w:rPr>
          <w:rFonts w:ascii="Arial" w:hAnsi="Arial" w:cs="Arial"/>
          <w:color w:val="000000" w:themeColor="text1"/>
          <w:sz w:val="22"/>
          <w:szCs w:val="22"/>
        </w:rPr>
        <w:t xml:space="preserve">effect of </w:t>
      </w:r>
      <w:r w:rsidR="0032403E" w:rsidRPr="00D00F3D">
        <w:rPr>
          <w:rFonts w:ascii="Arial" w:hAnsi="Arial" w:cs="Arial"/>
          <w:color w:val="000000" w:themeColor="text1"/>
          <w:sz w:val="22"/>
          <w:szCs w:val="22"/>
        </w:rPr>
        <w:t>foregrounding elsewhere</w:t>
      </w:r>
      <w:r w:rsidR="00740D6B" w:rsidRPr="00D00F3D">
        <w:rPr>
          <w:rFonts w:ascii="Arial" w:hAnsi="Arial" w:cs="Arial"/>
          <w:color w:val="000000" w:themeColor="text1"/>
          <w:sz w:val="22"/>
          <w:szCs w:val="22"/>
        </w:rPr>
        <w:t xml:space="preserve"> instead of the local.</w:t>
      </w:r>
      <w:r w:rsidR="009E64FF" w:rsidRPr="00D00F3D">
        <w:rPr>
          <w:rFonts w:ascii="Arial" w:hAnsi="Arial" w:cs="Arial"/>
          <w:color w:val="000000" w:themeColor="text1"/>
          <w:sz w:val="22"/>
          <w:szCs w:val="22"/>
        </w:rPr>
        <w:t xml:space="preserve"> </w:t>
      </w:r>
      <w:r w:rsidR="001565F4" w:rsidRPr="00D00F3D">
        <w:rPr>
          <w:rFonts w:ascii="Arial" w:hAnsi="Arial" w:cs="Arial"/>
          <w:color w:val="000000" w:themeColor="text1"/>
          <w:sz w:val="22"/>
          <w:szCs w:val="22"/>
        </w:rPr>
        <w:t xml:space="preserve">This is the basis of my </w:t>
      </w:r>
      <w:r w:rsidR="004D5C18" w:rsidRPr="00D00F3D">
        <w:rPr>
          <w:rFonts w:ascii="Arial" w:hAnsi="Arial" w:cs="Arial"/>
          <w:color w:val="000000" w:themeColor="text1"/>
          <w:sz w:val="22"/>
          <w:szCs w:val="22"/>
        </w:rPr>
        <w:t>“narrative state”</w:t>
      </w:r>
      <w:r w:rsidR="001565F4" w:rsidRPr="00D00F3D">
        <w:rPr>
          <w:rFonts w:ascii="Arial" w:hAnsi="Arial" w:cs="Arial"/>
          <w:color w:val="000000" w:themeColor="text1"/>
          <w:sz w:val="22"/>
          <w:szCs w:val="22"/>
        </w:rPr>
        <w:t xml:space="preserve"> model. Drawing on Suyin’s</w:t>
      </w:r>
      <w:r w:rsidR="006713F4" w:rsidRPr="00D00F3D">
        <w:rPr>
          <w:rFonts w:ascii="Arial" w:hAnsi="Arial" w:cs="Arial"/>
          <w:color w:val="000000" w:themeColor="text1"/>
          <w:sz w:val="22"/>
          <w:szCs w:val="22"/>
        </w:rPr>
        <w:t xml:space="preserve"> </w:t>
      </w:r>
      <w:r w:rsidR="001565F4" w:rsidRPr="00D00F3D">
        <w:rPr>
          <w:rFonts w:ascii="Arial" w:hAnsi="Arial" w:cs="Arial"/>
          <w:color w:val="000000" w:themeColor="text1"/>
          <w:sz w:val="22"/>
          <w:szCs w:val="22"/>
        </w:rPr>
        <w:t xml:space="preserve">multi-layered mapping, my own creative narrative maps chains of equivalence, emplacements and social relations, highlighting how ideations influence identity construction and emphasising the fictionality and subjectivity of these ideations. </w:t>
      </w:r>
      <w:r w:rsidR="00F8420F" w:rsidRPr="00D00F3D">
        <w:rPr>
          <w:rFonts w:ascii="Arial" w:hAnsi="Arial" w:cs="Arial"/>
          <w:color w:val="000000" w:themeColor="text1"/>
          <w:sz w:val="22"/>
          <w:szCs w:val="22"/>
        </w:rPr>
        <w:t xml:space="preserve">I draw attention to this </w:t>
      </w:r>
      <w:r w:rsidR="00EF65AF" w:rsidRPr="00D00F3D">
        <w:rPr>
          <w:rFonts w:ascii="Arial" w:hAnsi="Arial" w:cs="Arial"/>
          <w:color w:val="000000" w:themeColor="text1"/>
          <w:sz w:val="22"/>
          <w:szCs w:val="22"/>
        </w:rPr>
        <w:t xml:space="preserve">parallel </w:t>
      </w:r>
      <w:r w:rsidR="00F8420F" w:rsidRPr="00D00F3D">
        <w:rPr>
          <w:rFonts w:ascii="Arial" w:hAnsi="Arial" w:cs="Arial"/>
          <w:color w:val="000000" w:themeColor="text1"/>
          <w:sz w:val="22"/>
          <w:szCs w:val="22"/>
        </w:rPr>
        <w:t>fictionality</w:t>
      </w:r>
      <w:r w:rsidR="00EF65AF" w:rsidRPr="00D00F3D">
        <w:rPr>
          <w:rFonts w:ascii="Arial" w:hAnsi="Arial" w:cs="Arial"/>
          <w:color w:val="000000" w:themeColor="text1"/>
          <w:sz w:val="22"/>
          <w:szCs w:val="22"/>
        </w:rPr>
        <w:t xml:space="preserve"> but affective weight of these equivalences</w:t>
      </w:r>
      <w:r w:rsidR="00BA64BC" w:rsidRPr="00D00F3D">
        <w:rPr>
          <w:rFonts w:ascii="Arial" w:hAnsi="Arial" w:cs="Arial"/>
          <w:color w:val="000000" w:themeColor="text1"/>
          <w:sz w:val="22"/>
          <w:szCs w:val="22"/>
        </w:rPr>
        <w:t>,</w:t>
      </w:r>
      <w:r w:rsidR="007070C2" w:rsidRPr="00D00F3D">
        <w:rPr>
          <w:rFonts w:ascii="Arial" w:hAnsi="Arial" w:cs="Arial"/>
          <w:color w:val="000000" w:themeColor="text1"/>
          <w:sz w:val="22"/>
          <w:szCs w:val="22"/>
        </w:rPr>
        <w:t xml:space="preserve"> for example, when my </w:t>
      </w:r>
      <w:r w:rsidR="00781320" w:rsidRPr="00D00F3D">
        <w:rPr>
          <w:rFonts w:ascii="Arial" w:hAnsi="Arial" w:cs="Arial"/>
          <w:color w:val="000000" w:themeColor="text1"/>
          <w:sz w:val="22"/>
          <w:szCs w:val="22"/>
        </w:rPr>
        <w:t>protagonist</w:t>
      </w:r>
      <w:r w:rsidR="007070C2" w:rsidRPr="00D00F3D">
        <w:rPr>
          <w:rFonts w:ascii="Arial" w:hAnsi="Arial" w:cs="Arial"/>
          <w:color w:val="000000" w:themeColor="text1"/>
          <w:sz w:val="22"/>
          <w:szCs w:val="22"/>
        </w:rPr>
        <w:t>, Anna, remembers a colleague telling her, ‘‘</w:t>
      </w:r>
      <w:r w:rsidR="003C082A" w:rsidRPr="00D00F3D">
        <w:rPr>
          <w:rFonts w:ascii="Arial" w:hAnsi="Arial" w:cs="Arial"/>
          <w:color w:val="000000" w:themeColor="text1"/>
          <w:sz w:val="22"/>
          <w:szCs w:val="22"/>
        </w:rPr>
        <w:t>[t]</w:t>
      </w:r>
      <w:r w:rsidR="007070C2" w:rsidRPr="00D00F3D">
        <w:rPr>
          <w:rFonts w:ascii="Arial" w:hAnsi="Arial" w:cs="Arial"/>
          <w:color w:val="000000" w:themeColor="text1"/>
          <w:sz w:val="22"/>
          <w:szCs w:val="22"/>
        </w:rPr>
        <w:t xml:space="preserve">hey think you’re from the mainland if you cut </w:t>
      </w:r>
      <w:r w:rsidR="00B87716" w:rsidRPr="00D00F3D">
        <w:rPr>
          <w:rFonts w:ascii="Arial" w:hAnsi="Arial" w:cs="Arial"/>
          <w:color w:val="000000" w:themeColor="text1"/>
          <w:sz w:val="22"/>
          <w:szCs w:val="22"/>
        </w:rPr>
        <w:t xml:space="preserve">in </w:t>
      </w:r>
      <w:r w:rsidR="007070C2" w:rsidRPr="00D00F3D">
        <w:rPr>
          <w:rFonts w:ascii="Arial" w:hAnsi="Arial" w:cs="Arial"/>
          <w:color w:val="000000" w:themeColor="text1"/>
          <w:sz w:val="22"/>
          <w:szCs w:val="22"/>
        </w:rPr>
        <w:t>the line’’</w:t>
      </w:r>
      <w:r w:rsidR="00F8420F" w:rsidRPr="00D00F3D">
        <w:rPr>
          <w:rFonts w:ascii="Arial" w:hAnsi="Arial" w:cs="Arial"/>
          <w:color w:val="000000" w:themeColor="text1"/>
          <w:sz w:val="22"/>
          <w:szCs w:val="22"/>
        </w:rPr>
        <w:t>.</w:t>
      </w:r>
      <w:r w:rsidR="00BA64BC" w:rsidRPr="00D00F3D">
        <w:rPr>
          <w:rFonts w:ascii="Arial" w:hAnsi="Arial" w:cs="Arial"/>
          <w:color w:val="000000" w:themeColor="text1"/>
          <w:sz w:val="22"/>
          <w:szCs w:val="22"/>
        </w:rPr>
        <w:t xml:space="preserve"> </w:t>
      </w:r>
      <w:r w:rsidR="00F8420F" w:rsidRPr="00D00F3D">
        <w:rPr>
          <w:rFonts w:ascii="Arial" w:hAnsi="Arial" w:cs="Arial"/>
          <w:color w:val="000000" w:themeColor="text1"/>
          <w:sz w:val="22"/>
          <w:szCs w:val="22"/>
        </w:rPr>
        <w:t>D</w:t>
      </w:r>
      <w:r w:rsidR="00B87716" w:rsidRPr="00D00F3D">
        <w:rPr>
          <w:rFonts w:ascii="Arial" w:hAnsi="Arial" w:cs="Arial"/>
          <w:color w:val="000000" w:themeColor="text1"/>
          <w:sz w:val="22"/>
          <w:szCs w:val="22"/>
        </w:rPr>
        <w:t xml:space="preserve">espite Anna’s very visible non-Chinese appearance </w:t>
      </w:r>
      <w:r w:rsidR="00F8420F" w:rsidRPr="00D00F3D">
        <w:rPr>
          <w:rFonts w:ascii="Arial" w:hAnsi="Arial" w:cs="Arial"/>
          <w:color w:val="000000" w:themeColor="text1"/>
          <w:sz w:val="22"/>
          <w:szCs w:val="22"/>
        </w:rPr>
        <w:t xml:space="preserve">and the obvious constructedness of such a signifier, I present Anna’s deep concern </w:t>
      </w:r>
      <w:r w:rsidR="00EF65AF" w:rsidRPr="00D00F3D">
        <w:rPr>
          <w:rFonts w:ascii="Arial" w:hAnsi="Arial" w:cs="Arial"/>
          <w:color w:val="000000" w:themeColor="text1"/>
          <w:sz w:val="22"/>
          <w:szCs w:val="22"/>
        </w:rPr>
        <w:t>with avoiding this behaviour.</w:t>
      </w:r>
      <w:r w:rsidR="00B87716" w:rsidRPr="00D00F3D">
        <w:rPr>
          <w:rStyle w:val="FootnoteReference"/>
          <w:rFonts w:ascii="Arial" w:hAnsi="Arial" w:cs="Arial"/>
          <w:color w:val="000000" w:themeColor="text1"/>
          <w:sz w:val="22"/>
          <w:szCs w:val="22"/>
        </w:rPr>
        <w:footnoteReference w:id="421"/>
      </w:r>
      <w:r w:rsidR="00BA64BC" w:rsidRPr="00D00F3D">
        <w:rPr>
          <w:rFonts w:ascii="Arial" w:hAnsi="Arial" w:cs="Arial"/>
          <w:color w:val="000000" w:themeColor="text1"/>
          <w:sz w:val="22"/>
          <w:szCs w:val="22"/>
        </w:rPr>
        <w:t xml:space="preserve"> </w:t>
      </w:r>
      <w:r w:rsidR="00EF65AF" w:rsidRPr="00D00F3D">
        <w:rPr>
          <w:rFonts w:ascii="Arial" w:hAnsi="Arial" w:cs="Arial"/>
          <w:color w:val="000000" w:themeColor="text1"/>
          <w:sz w:val="22"/>
          <w:szCs w:val="22"/>
        </w:rPr>
        <w:t xml:space="preserve">She later </w:t>
      </w:r>
      <w:r w:rsidR="007070C2" w:rsidRPr="00D00F3D">
        <w:rPr>
          <w:rFonts w:ascii="Arial" w:hAnsi="Arial" w:cs="Arial"/>
          <w:color w:val="000000" w:themeColor="text1"/>
          <w:sz w:val="22"/>
          <w:szCs w:val="22"/>
        </w:rPr>
        <w:t xml:space="preserve">internalises </w:t>
      </w:r>
      <w:r w:rsidR="00BA64BC" w:rsidRPr="00D00F3D">
        <w:rPr>
          <w:rFonts w:ascii="Arial" w:hAnsi="Arial" w:cs="Arial"/>
          <w:color w:val="000000" w:themeColor="text1"/>
          <w:sz w:val="22"/>
          <w:szCs w:val="22"/>
        </w:rPr>
        <w:t>th</w:t>
      </w:r>
      <w:r w:rsidR="00EF65AF" w:rsidRPr="00D00F3D">
        <w:rPr>
          <w:rFonts w:ascii="Arial" w:hAnsi="Arial" w:cs="Arial"/>
          <w:color w:val="000000" w:themeColor="text1"/>
          <w:sz w:val="22"/>
          <w:szCs w:val="22"/>
        </w:rPr>
        <w:t>is equivalence,</w:t>
      </w:r>
      <w:r w:rsidR="00BA64BC" w:rsidRPr="00D00F3D">
        <w:rPr>
          <w:rFonts w:ascii="Arial" w:hAnsi="Arial" w:cs="Arial"/>
          <w:color w:val="000000" w:themeColor="text1"/>
          <w:sz w:val="22"/>
          <w:szCs w:val="22"/>
        </w:rPr>
        <w:t xml:space="preserve"> </w:t>
      </w:r>
      <w:r w:rsidR="00EF65AF" w:rsidRPr="00D00F3D">
        <w:rPr>
          <w:rFonts w:ascii="Arial" w:hAnsi="Arial" w:cs="Arial"/>
          <w:color w:val="000000" w:themeColor="text1"/>
          <w:sz w:val="22"/>
          <w:szCs w:val="22"/>
        </w:rPr>
        <w:t xml:space="preserve">joining </w:t>
      </w:r>
      <w:r w:rsidR="00B87716" w:rsidRPr="00D00F3D">
        <w:rPr>
          <w:rFonts w:ascii="Arial" w:hAnsi="Arial" w:cs="Arial"/>
          <w:color w:val="000000" w:themeColor="text1"/>
          <w:sz w:val="22"/>
          <w:szCs w:val="22"/>
        </w:rPr>
        <w:t>a queue and reflect</w:t>
      </w:r>
      <w:r w:rsidR="00EF65AF" w:rsidRPr="00D00F3D">
        <w:rPr>
          <w:rFonts w:ascii="Arial" w:hAnsi="Arial" w:cs="Arial"/>
          <w:color w:val="000000" w:themeColor="text1"/>
          <w:sz w:val="22"/>
          <w:szCs w:val="22"/>
        </w:rPr>
        <w:t>ing</w:t>
      </w:r>
      <w:r w:rsidR="00B87716" w:rsidRPr="00D00F3D">
        <w:rPr>
          <w:rFonts w:ascii="Arial" w:hAnsi="Arial" w:cs="Arial"/>
          <w:color w:val="000000" w:themeColor="text1"/>
          <w:sz w:val="22"/>
          <w:szCs w:val="22"/>
        </w:rPr>
        <w:t xml:space="preserve">, ‘[M]ainlanders </w:t>
      </w:r>
      <w:r w:rsidR="007070C2" w:rsidRPr="00D00F3D">
        <w:rPr>
          <w:rFonts w:ascii="Arial" w:eastAsia="Times New Roman" w:hAnsi="Arial" w:cs="Arial"/>
          <w:color w:val="000000" w:themeColor="text1"/>
          <w:sz w:val="22"/>
          <w:szCs w:val="22"/>
          <w:lang w:eastAsia="en-GB"/>
        </w:rPr>
        <w:t>ignore it’</w:t>
      </w:r>
      <w:r w:rsidR="007070C2" w:rsidRPr="00D00F3D">
        <w:rPr>
          <w:rFonts w:ascii="Arial" w:hAnsi="Arial" w:cs="Arial"/>
          <w:color w:val="000000" w:themeColor="text1"/>
          <w:sz w:val="22"/>
          <w:szCs w:val="22"/>
        </w:rPr>
        <w:t xml:space="preserve">. </w:t>
      </w:r>
      <w:r w:rsidR="00BA64BC" w:rsidRPr="00D00F3D">
        <w:rPr>
          <w:rFonts w:ascii="Arial" w:hAnsi="Arial" w:cs="Arial"/>
          <w:color w:val="000000" w:themeColor="text1"/>
          <w:sz w:val="22"/>
          <w:szCs w:val="22"/>
        </w:rPr>
        <w:t xml:space="preserve">However, </w:t>
      </w:r>
      <w:r w:rsidR="00EF65AF" w:rsidRPr="00D00F3D">
        <w:rPr>
          <w:rFonts w:ascii="Arial" w:hAnsi="Arial" w:cs="Arial"/>
          <w:color w:val="000000" w:themeColor="text1"/>
          <w:sz w:val="22"/>
          <w:szCs w:val="22"/>
        </w:rPr>
        <w:t xml:space="preserve">forcing herself to confront this ideation </w:t>
      </w:r>
      <w:r w:rsidR="00BA64BC" w:rsidRPr="00D00F3D">
        <w:rPr>
          <w:rFonts w:ascii="Arial" w:hAnsi="Arial" w:cs="Arial"/>
          <w:color w:val="000000" w:themeColor="text1"/>
          <w:sz w:val="22"/>
          <w:szCs w:val="22"/>
        </w:rPr>
        <w:t xml:space="preserve">she then consciously contradicts </w:t>
      </w:r>
      <w:r w:rsidR="00EF65AF" w:rsidRPr="00D00F3D">
        <w:rPr>
          <w:rFonts w:ascii="Arial" w:hAnsi="Arial" w:cs="Arial"/>
          <w:color w:val="000000" w:themeColor="text1"/>
          <w:sz w:val="22"/>
          <w:szCs w:val="22"/>
        </w:rPr>
        <w:t>her own</w:t>
      </w:r>
      <w:r w:rsidR="00B87716" w:rsidRPr="00D00F3D">
        <w:rPr>
          <w:rFonts w:ascii="Arial" w:hAnsi="Arial" w:cs="Arial"/>
          <w:color w:val="000000" w:themeColor="text1"/>
          <w:sz w:val="22"/>
          <w:szCs w:val="22"/>
        </w:rPr>
        <w:t xml:space="preserve"> stereotyp</w:t>
      </w:r>
      <w:r w:rsidR="00EF65AF" w:rsidRPr="00D00F3D">
        <w:rPr>
          <w:rFonts w:ascii="Arial" w:hAnsi="Arial" w:cs="Arial"/>
          <w:color w:val="000000" w:themeColor="text1"/>
          <w:sz w:val="22"/>
          <w:szCs w:val="22"/>
        </w:rPr>
        <w:t>ing,</w:t>
      </w:r>
      <w:r w:rsidR="00BA64BC" w:rsidRPr="00D00F3D">
        <w:rPr>
          <w:rFonts w:ascii="Arial" w:hAnsi="Arial" w:cs="Arial"/>
          <w:color w:val="000000" w:themeColor="text1"/>
          <w:sz w:val="22"/>
          <w:szCs w:val="22"/>
        </w:rPr>
        <w:t xml:space="preserve"> adding</w:t>
      </w:r>
      <w:r w:rsidR="00B87716" w:rsidRPr="00D00F3D">
        <w:rPr>
          <w:rFonts w:ascii="Arial" w:hAnsi="Arial" w:cs="Arial"/>
          <w:color w:val="000000" w:themeColor="text1"/>
          <w:sz w:val="22"/>
          <w:szCs w:val="22"/>
        </w:rPr>
        <w:t>,</w:t>
      </w:r>
      <w:r w:rsidR="00BA64BC" w:rsidRPr="00D00F3D">
        <w:rPr>
          <w:rFonts w:ascii="Arial" w:hAnsi="Arial" w:cs="Arial"/>
          <w:color w:val="000000" w:themeColor="text1"/>
          <w:sz w:val="22"/>
          <w:szCs w:val="22"/>
        </w:rPr>
        <w:t xml:space="preserve"> ‘</w:t>
      </w:r>
      <w:r w:rsidR="00B87716" w:rsidRPr="00D00F3D">
        <w:rPr>
          <w:rFonts w:ascii="Arial" w:eastAsia="Times New Roman" w:hAnsi="Arial" w:cs="Arial"/>
          <w:color w:val="000000" w:themeColor="text1"/>
          <w:sz w:val="22"/>
          <w:szCs w:val="22"/>
          <w:lang w:eastAsia="en-GB"/>
        </w:rPr>
        <w:t>a</w:t>
      </w:r>
      <w:r w:rsidR="00BA64BC" w:rsidRPr="00D00F3D">
        <w:rPr>
          <w:rFonts w:ascii="Arial" w:eastAsia="Times New Roman" w:hAnsi="Arial" w:cs="Arial"/>
          <w:color w:val="000000" w:themeColor="text1"/>
          <w:sz w:val="22"/>
          <w:szCs w:val="22"/>
          <w:lang w:eastAsia="en-GB"/>
        </w:rPr>
        <w:t>nd so does everybody else’.</w:t>
      </w:r>
      <w:r w:rsidR="00BA64BC" w:rsidRPr="00D00F3D">
        <w:rPr>
          <w:rStyle w:val="FootnoteReference"/>
          <w:rFonts w:ascii="Arial" w:eastAsia="Times New Roman" w:hAnsi="Arial" w:cs="Arial"/>
          <w:color w:val="000000" w:themeColor="text1"/>
          <w:sz w:val="22"/>
          <w:szCs w:val="22"/>
          <w:lang w:eastAsia="en-GB"/>
        </w:rPr>
        <w:footnoteReference w:id="422"/>
      </w:r>
      <w:r w:rsidR="00BA64BC" w:rsidRPr="00D00F3D">
        <w:rPr>
          <w:rFonts w:ascii="Arial" w:eastAsia="Times New Roman" w:hAnsi="Arial" w:cs="Arial"/>
          <w:color w:val="000000" w:themeColor="text1"/>
          <w:sz w:val="22"/>
          <w:szCs w:val="22"/>
          <w:lang w:eastAsia="en-GB"/>
        </w:rPr>
        <w:t xml:space="preserve"> </w:t>
      </w:r>
      <w:r w:rsidR="00EF65AF" w:rsidRPr="00D00F3D">
        <w:rPr>
          <w:rFonts w:ascii="Arial" w:eastAsia="Times New Roman" w:hAnsi="Arial" w:cs="Arial"/>
          <w:color w:val="000000" w:themeColor="text1"/>
          <w:sz w:val="22"/>
          <w:szCs w:val="22"/>
          <w:lang w:eastAsia="en-GB"/>
        </w:rPr>
        <w:t xml:space="preserve">Explicitly </w:t>
      </w:r>
      <w:r w:rsidR="00EF65AF" w:rsidRPr="00D00F3D">
        <w:rPr>
          <w:rFonts w:ascii="Arial" w:hAnsi="Arial" w:cs="Arial"/>
          <w:color w:val="000000" w:themeColor="text1"/>
          <w:sz w:val="22"/>
          <w:szCs w:val="22"/>
        </w:rPr>
        <w:t>f</w:t>
      </w:r>
      <w:r w:rsidR="00BA64BC" w:rsidRPr="00D00F3D">
        <w:rPr>
          <w:rFonts w:ascii="Arial" w:hAnsi="Arial" w:cs="Arial"/>
          <w:color w:val="000000" w:themeColor="text1"/>
          <w:sz w:val="22"/>
          <w:szCs w:val="22"/>
        </w:rPr>
        <w:t>oregrounding how these</w:t>
      </w:r>
      <w:r w:rsidR="001565F4" w:rsidRPr="00D00F3D">
        <w:rPr>
          <w:rFonts w:ascii="Arial" w:hAnsi="Arial" w:cs="Arial"/>
          <w:color w:val="000000" w:themeColor="text1"/>
          <w:sz w:val="22"/>
          <w:szCs w:val="22"/>
        </w:rPr>
        <w:t xml:space="preserve"> fictional</w:t>
      </w:r>
      <w:r w:rsidR="00BA64BC" w:rsidRPr="00D00F3D">
        <w:rPr>
          <w:rFonts w:ascii="Arial" w:hAnsi="Arial" w:cs="Arial"/>
          <w:color w:val="000000" w:themeColor="text1"/>
          <w:sz w:val="22"/>
          <w:szCs w:val="22"/>
        </w:rPr>
        <w:t xml:space="preserve"> constructs might operate</w:t>
      </w:r>
      <w:r w:rsidR="001565F4" w:rsidRPr="00D00F3D">
        <w:rPr>
          <w:rFonts w:ascii="Arial" w:hAnsi="Arial" w:cs="Arial"/>
          <w:color w:val="000000" w:themeColor="text1"/>
          <w:sz w:val="22"/>
          <w:szCs w:val="22"/>
        </w:rPr>
        <w:t>,</w:t>
      </w:r>
      <w:r w:rsidR="009E64FF" w:rsidRPr="00D00F3D">
        <w:rPr>
          <w:rFonts w:ascii="Arial" w:hAnsi="Arial" w:cs="Arial"/>
          <w:color w:val="000000" w:themeColor="text1"/>
          <w:sz w:val="22"/>
          <w:szCs w:val="22"/>
        </w:rPr>
        <w:t xml:space="preserve"> I hope to</w:t>
      </w:r>
      <w:r w:rsidR="0032403E" w:rsidRPr="00D00F3D">
        <w:rPr>
          <w:rFonts w:ascii="Arial" w:hAnsi="Arial" w:cs="Arial"/>
          <w:color w:val="000000" w:themeColor="text1"/>
          <w:sz w:val="22"/>
          <w:szCs w:val="22"/>
        </w:rPr>
        <w:t xml:space="preserve"> </w:t>
      </w:r>
      <w:r w:rsidR="001565F4" w:rsidRPr="00D00F3D">
        <w:rPr>
          <w:rFonts w:ascii="Arial" w:hAnsi="Arial" w:cs="Arial"/>
          <w:color w:val="000000" w:themeColor="text1"/>
          <w:sz w:val="22"/>
          <w:szCs w:val="22"/>
        </w:rPr>
        <w:t>m</w:t>
      </w:r>
      <w:r w:rsidR="009E64FF" w:rsidRPr="00D00F3D">
        <w:rPr>
          <w:rFonts w:ascii="Arial" w:hAnsi="Arial" w:cs="Arial"/>
          <w:color w:val="000000" w:themeColor="text1"/>
          <w:sz w:val="22"/>
          <w:szCs w:val="22"/>
        </w:rPr>
        <w:t xml:space="preserve">inimise </w:t>
      </w:r>
      <w:r w:rsidR="00EF65AF" w:rsidRPr="00D00F3D">
        <w:rPr>
          <w:rFonts w:ascii="Arial" w:hAnsi="Arial" w:cs="Arial"/>
          <w:color w:val="000000" w:themeColor="text1"/>
          <w:sz w:val="22"/>
          <w:szCs w:val="22"/>
        </w:rPr>
        <w:t xml:space="preserve">the possibility of my writing fuelling </w:t>
      </w:r>
      <w:r w:rsidR="009E64FF" w:rsidRPr="00D00F3D">
        <w:rPr>
          <w:rFonts w:ascii="Arial" w:hAnsi="Arial" w:cs="Arial"/>
          <w:color w:val="000000" w:themeColor="text1"/>
          <w:sz w:val="22"/>
          <w:szCs w:val="22"/>
        </w:rPr>
        <w:t>socio-political divisions</w:t>
      </w:r>
      <w:r w:rsidR="00EF65AF" w:rsidRPr="00D00F3D">
        <w:rPr>
          <w:rFonts w:ascii="Arial" w:hAnsi="Arial" w:cs="Arial"/>
          <w:color w:val="000000" w:themeColor="text1"/>
          <w:sz w:val="22"/>
          <w:szCs w:val="22"/>
        </w:rPr>
        <w:t>, and steer clear of echoing</w:t>
      </w:r>
      <w:r w:rsidR="009E64FF" w:rsidRPr="00D00F3D">
        <w:rPr>
          <w:rFonts w:ascii="Arial" w:hAnsi="Arial" w:cs="Arial"/>
          <w:color w:val="000000" w:themeColor="text1"/>
          <w:sz w:val="22"/>
          <w:szCs w:val="22"/>
        </w:rPr>
        <w:t xml:space="preserve"> </w:t>
      </w:r>
      <w:r w:rsidR="001565F4" w:rsidRPr="00D00F3D">
        <w:rPr>
          <w:rFonts w:ascii="Arial" w:hAnsi="Arial" w:cs="Arial"/>
          <w:color w:val="000000" w:themeColor="text1"/>
          <w:sz w:val="22"/>
          <w:szCs w:val="22"/>
        </w:rPr>
        <w:t>assertive,</w:t>
      </w:r>
      <w:r w:rsidR="009E64FF" w:rsidRPr="00D00F3D">
        <w:rPr>
          <w:rFonts w:ascii="Arial" w:hAnsi="Arial" w:cs="Arial"/>
          <w:color w:val="000000" w:themeColor="text1"/>
          <w:sz w:val="22"/>
          <w:szCs w:val="22"/>
        </w:rPr>
        <w:t xml:space="preserve"> defensive</w:t>
      </w:r>
      <w:r w:rsidR="0032403E" w:rsidRPr="00D00F3D">
        <w:rPr>
          <w:rFonts w:ascii="Arial" w:hAnsi="Arial" w:cs="Arial"/>
          <w:color w:val="000000" w:themeColor="text1"/>
          <w:sz w:val="22"/>
          <w:szCs w:val="22"/>
        </w:rPr>
        <w:t xml:space="preserve">, </w:t>
      </w:r>
      <w:r w:rsidR="001565F4" w:rsidRPr="00D00F3D">
        <w:rPr>
          <w:rFonts w:ascii="Arial" w:hAnsi="Arial" w:cs="Arial"/>
          <w:color w:val="000000" w:themeColor="text1"/>
          <w:sz w:val="22"/>
          <w:szCs w:val="22"/>
        </w:rPr>
        <w:t xml:space="preserve">and </w:t>
      </w:r>
      <w:r w:rsidR="0032403E" w:rsidRPr="00D00F3D">
        <w:rPr>
          <w:rFonts w:ascii="Arial" w:hAnsi="Arial" w:cs="Arial"/>
          <w:color w:val="000000" w:themeColor="text1"/>
          <w:sz w:val="22"/>
          <w:szCs w:val="22"/>
        </w:rPr>
        <w:t>polarising</w:t>
      </w:r>
      <w:r w:rsidR="009E64FF" w:rsidRPr="00D00F3D">
        <w:rPr>
          <w:rFonts w:ascii="Arial" w:hAnsi="Arial" w:cs="Arial"/>
          <w:color w:val="000000" w:themeColor="text1"/>
          <w:sz w:val="22"/>
          <w:szCs w:val="22"/>
        </w:rPr>
        <w:t xml:space="preserve"> narratives</w:t>
      </w:r>
      <w:r w:rsidR="001565F4" w:rsidRPr="00D00F3D">
        <w:rPr>
          <w:rFonts w:ascii="Arial" w:hAnsi="Arial" w:cs="Arial"/>
          <w:color w:val="000000" w:themeColor="text1"/>
          <w:sz w:val="22"/>
          <w:szCs w:val="22"/>
        </w:rPr>
        <w:t xml:space="preserve"> that insist on defining a ‘real’ or ‘true’ Hong Kong. My </w:t>
      </w:r>
      <w:r w:rsidR="00F127AC" w:rsidRPr="00D00F3D">
        <w:rPr>
          <w:rFonts w:ascii="Arial" w:hAnsi="Arial" w:cs="Arial"/>
          <w:color w:val="000000" w:themeColor="text1"/>
          <w:sz w:val="22"/>
          <w:szCs w:val="22"/>
        </w:rPr>
        <w:t>resistance</w:t>
      </w:r>
      <w:r w:rsidR="001565F4" w:rsidRPr="00D00F3D">
        <w:rPr>
          <w:rFonts w:ascii="Arial" w:hAnsi="Arial" w:cs="Arial"/>
          <w:color w:val="000000" w:themeColor="text1"/>
          <w:sz w:val="22"/>
          <w:szCs w:val="22"/>
        </w:rPr>
        <w:t xml:space="preserve"> to territoria</w:t>
      </w:r>
      <w:r w:rsidR="0037556E" w:rsidRPr="00D00F3D">
        <w:rPr>
          <w:rFonts w:ascii="Arial" w:hAnsi="Arial" w:cs="Arial"/>
          <w:color w:val="000000" w:themeColor="text1"/>
          <w:sz w:val="22"/>
          <w:szCs w:val="22"/>
        </w:rPr>
        <w:t>l</w:t>
      </w:r>
      <w:r w:rsidR="001565F4" w:rsidRPr="00D00F3D">
        <w:rPr>
          <w:rFonts w:ascii="Arial" w:hAnsi="Arial" w:cs="Arial"/>
          <w:color w:val="000000" w:themeColor="text1"/>
          <w:sz w:val="22"/>
          <w:szCs w:val="22"/>
        </w:rPr>
        <w:t xml:space="preserve"> writing also steers away from a focus on Hong Kong’s relationship</w:t>
      </w:r>
      <w:r w:rsidR="0037556E" w:rsidRPr="00D00F3D">
        <w:rPr>
          <w:rFonts w:ascii="Arial" w:hAnsi="Arial" w:cs="Arial"/>
          <w:color w:val="000000" w:themeColor="text1"/>
          <w:sz w:val="22"/>
          <w:szCs w:val="22"/>
        </w:rPr>
        <w:t xml:space="preserve"> with (read: opposition to, dependency on, difference from)</w:t>
      </w:r>
      <w:r w:rsidR="001565F4" w:rsidRPr="00D00F3D">
        <w:rPr>
          <w:rFonts w:ascii="Arial" w:hAnsi="Arial" w:cs="Arial"/>
          <w:color w:val="000000" w:themeColor="text1"/>
          <w:sz w:val="22"/>
          <w:szCs w:val="22"/>
        </w:rPr>
        <w:t xml:space="preserve"> elsewhere</w:t>
      </w:r>
      <w:r w:rsidR="00740D6B" w:rsidRPr="00D00F3D">
        <w:rPr>
          <w:rFonts w:ascii="Arial" w:hAnsi="Arial" w:cs="Arial"/>
          <w:color w:val="000000" w:themeColor="text1"/>
          <w:sz w:val="22"/>
          <w:szCs w:val="22"/>
        </w:rPr>
        <w:t>.</w:t>
      </w:r>
      <w:r w:rsidR="009E64FF" w:rsidRPr="00D00F3D">
        <w:rPr>
          <w:rFonts w:ascii="Arial" w:hAnsi="Arial" w:cs="Arial"/>
          <w:color w:val="000000" w:themeColor="text1"/>
          <w:sz w:val="22"/>
          <w:szCs w:val="22"/>
        </w:rPr>
        <w:t xml:space="preserve"> </w:t>
      </w:r>
      <w:r w:rsidR="001565F4" w:rsidRPr="00D00F3D">
        <w:rPr>
          <w:rFonts w:ascii="Arial" w:hAnsi="Arial" w:cs="Arial"/>
          <w:color w:val="000000" w:themeColor="text1"/>
          <w:sz w:val="22"/>
          <w:szCs w:val="22"/>
        </w:rPr>
        <w:t>I</w:t>
      </w:r>
      <w:r w:rsidR="009E64FF" w:rsidRPr="00D00F3D">
        <w:rPr>
          <w:rFonts w:ascii="Arial" w:hAnsi="Arial" w:cs="Arial"/>
          <w:color w:val="000000" w:themeColor="text1"/>
          <w:sz w:val="22"/>
          <w:szCs w:val="22"/>
        </w:rPr>
        <w:t>n the following chapter</w:t>
      </w:r>
      <w:r w:rsidR="0037556E" w:rsidRPr="00D00F3D">
        <w:rPr>
          <w:rFonts w:ascii="Arial" w:hAnsi="Arial" w:cs="Arial"/>
          <w:color w:val="000000" w:themeColor="text1"/>
          <w:sz w:val="22"/>
          <w:szCs w:val="22"/>
        </w:rPr>
        <w:t>,</w:t>
      </w:r>
      <w:r w:rsidR="009E64FF" w:rsidRPr="00D00F3D">
        <w:rPr>
          <w:rFonts w:ascii="Arial" w:hAnsi="Arial" w:cs="Arial"/>
          <w:color w:val="000000" w:themeColor="text1"/>
          <w:sz w:val="22"/>
          <w:szCs w:val="22"/>
        </w:rPr>
        <w:t xml:space="preserve"> I explore how other writers have used nation-building methods in less aggressive ways, and where these narrative practises have influenced my own creative practice.</w:t>
      </w:r>
    </w:p>
    <w:p w14:paraId="2EFBB5F5" w14:textId="77777777" w:rsidR="00C03B31" w:rsidRPr="00D00F3D" w:rsidRDefault="00C03B31" w:rsidP="00D00F3D">
      <w:pPr>
        <w:spacing w:line="360" w:lineRule="auto"/>
        <w:rPr>
          <w:rFonts w:ascii="Arial" w:eastAsia="Times New Roman" w:hAnsi="Arial" w:cs="Arial"/>
          <w:b/>
          <w:bCs/>
          <w:color w:val="000000" w:themeColor="text1"/>
          <w:sz w:val="22"/>
          <w:szCs w:val="22"/>
        </w:rPr>
        <w:sectPr w:rsidR="00C03B31" w:rsidRPr="00D00F3D">
          <w:footnotePr>
            <w:numRestart w:val="eachSect"/>
          </w:footnotePr>
          <w:pgSz w:w="11906" w:h="16838"/>
          <w:pgMar w:top="1440" w:right="1440" w:bottom="1440" w:left="1440" w:header="708" w:footer="708" w:gutter="0"/>
          <w:cols w:space="708"/>
          <w:docGrid w:linePitch="360"/>
        </w:sectPr>
      </w:pPr>
    </w:p>
    <w:p w14:paraId="019D3D5C" w14:textId="26448DAC" w:rsidR="00D27760" w:rsidRPr="00D00F3D" w:rsidRDefault="004B1E07" w:rsidP="00D00F3D">
      <w:pPr>
        <w:spacing w:line="360" w:lineRule="auto"/>
        <w:rPr>
          <w:rFonts w:ascii="Arial" w:eastAsia="Times New Roman" w:hAnsi="Arial" w:cs="Arial"/>
          <w:b/>
          <w:bCs/>
          <w:color w:val="000000" w:themeColor="text1"/>
          <w:sz w:val="22"/>
          <w:szCs w:val="22"/>
        </w:rPr>
      </w:pPr>
      <w:r w:rsidRPr="00D00F3D">
        <w:rPr>
          <w:rFonts w:ascii="Arial" w:eastAsia="Times New Roman" w:hAnsi="Arial" w:cs="Arial"/>
          <w:b/>
          <w:bCs/>
          <w:color w:val="000000" w:themeColor="text1"/>
          <w:sz w:val="22"/>
          <w:szCs w:val="22"/>
        </w:rPr>
        <w:lastRenderedPageBreak/>
        <w:t>Chapter 2</w:t>
      </w:r>
      <w:r w:rsidR="00AE4F63" w:rsidRPr="00D00F3D">
        <w:rPr>
          <w:rFonts w:ascii="Arial" w:eastAsia="Times New Roman" w:hAnsi="Arial" w:cs="Arial"/>
          <w:b/>
          <w:bCs/>
          <w:color w:val="000000" w:themeColor="text1"/>
          <w:sz w:val="22"/>
          <w:szCs w:val="22"/>
        </w:rPr>
        <w:t>:</w:t>
      </w:r>
      <w:r w:rsidR="009463B3" w:rsidRPr="00D00F3D">
        <w:rPr>
          <w:rFonts w:ascii="Arial" w:eastAsia="Times New Roman" w:hAnsi="Arial" w:cs="Arial"/>
          <w:b/>
          <w:bCs/>
          <w:color w:val="000000" w:themeColor="text1"/>
          <w:sz w:val="22"/>
          <w:szCs w:val="22"/>
        </w:rPr>
        <w:t xml:space="preserve"> “Whose </w:t>
      </w:r>
      <w:r w:rsidR="00AE4F63" w:rsidRPr="00D00F3D">
        <w:rPr>
          <w:rFonts w:ascii="Arial" w:eastAsia="Times New Roman" w:hAnsi="Arial" w:cs="Arial"/>
          <w:b/>
          <w:bCs/>
          <w:color w:val="000000" w:themeColor="text1"/>
          <w:sz w:val="22"/>
          <w:szCs w:val="22"/>
        </w:rPr>
        <w:t>C</w:t>
      </w:r>
      <w:r w:rsidR="009463B3" w:rsidRPr="00D00F3D">
        <w:rPr>
          <w:rFonts w:ascii="Arial" w:eastAsia="Times New Roman" w:hAnsi="Arial" w:cs="Arial"/>
          <w:b/>
          <w:bCs/>
          <w:color w:val="000000" w:themeColor="text1"/>
          <w:sz w:val="22"/>
          <w:szCs w:val="22"/>
        </w:rPr>
        <w:t>ity?”</w:t>
      </w:r>
      <w:r w:rsidR="00AE4F63" w:rsidRPr="00D00F3D">
        <w:rPr>
          <w:rFonts w:ascii="Arial" w:eastAsia="Times New Roman" w:hAnsi="Arial" w:cs="Arial"/>
          <w:b/>
          <w:bCs/>
          <w:color w:val="000000" w:themeColor="text1"/>
          <w:sz w:val="22"/>
          <w:szCs w:val="22"/>
        </w:rPr>
        <w:t>: Memory, Imagination, and Marginality</w:t>
      </w:r>
    </w:p>
    <w:p w14:paraId="03134602" w14:textId="77777777" w:rsidR="00F43CEB" w:rsidRPr="00D00F3D" w:rsidRDefault="00F43CEB" w:rsidP="00D00F3D">
      <w:pPr>
        <w:spacing w:line="360" w:lineRule="auto"/>
        <w:ind w:left="720"/>
        <w:rPr>
          <w:rFonts w:ascii="Arial" w:eastAsia="Times New Roman" w:hAnsi="Arial" w:cs="Arial"/>
          <w:b/>
          <w:bCs/>
          <w:color w:val="A8D08D" w:themeColor="accent6" w:themeTint="99"/>
          <w:sz w:val="22"/>
          <w:szCs w:val="22"/>
        </w:rPr>
      </w:pPr>
    </w:p>
    <w:p w14:paraId="3A0CC8E0" w14:textId="606602DB" w:rsidR="001D610A" w:rsidRPr="00D00F3D" w:rsidRDefault="00F43CEB" w:rsidP="00D00F3D">
      <w:pPr>
        <w:spacing w:line="360" w:lineRule="auto"/>
        <w:ind w:left="720"/>
        <w:rPr>
          <w:rFonts w:ascii="Arial" w:eastAsia="Times New Roman" w:hAnsi="Arial" w:cs="Arial"/>
          <w:sz w:val="22"/>
          <w:szCs w:val="22"/>
        </w:rPr>
      </w:pPr>
      <w:r w:rsidRPr="00D00F3D">
        <w:rPr>
          <w:rFonts w:ascii="Arial" w:eastAsia="Times New Roman" w:hAnsi="Arial" w:cs="Arial"/>
          <w:i/>
          <w:sz w:val="22"/>
          <w:szCs w:val="22"/>
        </w:rPr>
        <w:t xml:space="preserve">At our table, people were discussing the present political climate, and worrying that recent events might mean tighter restrictions, in which case </w:t>
      </w:r>
      <w:r w:rsidR="005618CB" w:rsidRPr="00D00F3D">
        <w:rPr>
          <w:rFonts w:ascii="Arial" w:eastAsia="Times New Roman" w:hAnsi="Arial" w:cs="Arial"/>
          <w:i/>
          <w:sz w:val="22"/>
          <w:szCs w:val="22"/>
        </w:rPr>
        <w:t>...</w:t>
      </w:r>
      <w:r w:rsidRPr="00D00F3D">
        <w:rPr>
          <w:rFonts w:ascii="Arial" w:eastAsia="Times New Roman" w:hAnsi="Arial" w:cs="Arial"/>
          <w:i/>
          <w:sz w:val="22"/>
          <w:szCs w:val="22"/>
        </w:rPr>
        <w:t xml:space="preserve"> all the progress that’s been achieved could be reversed. </w:t>
      </w:r>
      <w:r w:rsidR="005618CB" w:rsidRPr="00D00F3D">
        <w:rPr>
          <w:rFonts w:ascii="Arial" w:eastAsia="Times New Roman" w:hAnsi="Arial" w:cs="Arial"/>
          <w:i/>
          <w:sz w:val="22"/>
          <w:szCs w:val="22"/>
        </w:rPr>
        <w:t>...</w:t>
      </w:r>
      <w:r w:rsidRPr="00D00F3D">
        <w:rPr>
          <w:rFonts w:ascii="Arial" w:eastAsia="Times New Roman" w:hAnsi="Arial" w:cs="Arial"/>
          <w:i/>
          <w:sz w:val="22"/>
          <w:szCs w:val="22"/>
        </w:rPr>
        <w:t xml:space="preserve"> I remembered how, one evening when we were overseas, you started talking about </w:t>
      </w:r>
      <w:r w:rsidR="005618CB" w:rsidRPr="00D00F3D">
        <w:rPr>
          <w:rFonts w:ascii="Arial" w:eastAsia="Times New Roman" w:hAnsi="Arial" w:cs="Arial"/>
          <w:i/>
          <w:sz w:val="22"/>
          <w:szCs w:val="22"/>
        </w:rPr>
        <w:t>...</w:t>
      </w:r>
      <w:r w:rsidRPr="00D00F3D">
        <w:rPr>
          <w:rFonts w:ascii="Arial" w:eastAsia="Times New Roman" w:hAnsi="Arial" w:cs="Arial"/>
          <w:i/>
          <w:sz w:val="22"/>
          <w:szCs w:val="22"/>
        </w:rPr>
        <w:t xml:space="preserve"> new ways of seeing things, about how futile it was to try and bring fantasy down to earth, about how introspection had the power to open up a new reality. </w:t>
      </w:r>
      <w:r w:rsidR="005618CB" w:rsidRPr="00D00F3D">
        <w:rPr>
          <w:rFonts w:ascii="Arial" w:eastAsia="Times New Roman" w:hAnsi="Arial" w:cs="Arial"/>
          <w:i/>
          <w:sz w:val="22"/>
          <w:szCs w:val="22"/>
        </w:rPr>
        <w:t>...</w:t>
      </w:r>
      <w:r w:rsidRPr="00D00F3D">
        <w:rPr>
          <w:rFonts w:ascii="Arial" w:eastAsia="Times New Roman" w:hAnsi="Arial" w:cs="Arial"/>
          <w:i/>
          <w:sz w:val="22"/>
          <w:szCs w:val="22"/>
        </w:rPr>
        <w:t xml:space="preserve"> Your sensitive probing of language has influenced our faith in the words we habitually use. </w:t>
      </w:r>
      <w:r w:rsidR="005618CB" w:rsidRPr="00D00F3D">
        <w:rPr>
          <w:rFonts w:ascii="Arial" w:eastAsia="Times New Roman" w:hAnsi="Arial" w:cs="Arial"/>
          <w:i/>
          <w:sz w:val="22"/>
          <w:szCs w:val="22"/>
        </w:rPr>
        <w:t>...</w:t>
      </w:r>
      <w:r w:rsidRPr="00D00F3D">
        <w:rPr>
          <w:rFonts w:ascii="Arial" w:eastAsia="Times New Roman" w:hAnsi="Arial" w:cs="Arial"/>
          <w:i/>
          <w:sz w:val="22"/>
          <w:szCs w:val="22"/>
        </w:rPr>
        <w:t xml:space="preserve"> Your efforts came to nothing but that doesn’t mean that your</w:t>
      </w:r>
      <w:r w:rsidR="00B06224" w:rsidRPr="00D00F3D">
        <w:rPr>
          <w:rFonts w:ascii="Arial" w:eastAsia="Times New Roman" w:hAnsi="Arial" w:cs="Arial"/>
          <w:i/>
          <w:sz w:val="22"/>
          <w:szCs w:val="22"/>
        </w:rPr>
        <w:t xml:space="preserve"> personal emotions and the chaotic world of the subconscious</w:t>
      </w:r>
      <w:r w:rsidRPr="00D00F3D">
        <w:rPr>
          <w:rFonts w:ascii="Arial" w:eastAsia="Times New Roman" w:hAnsi="Arial" w:cs="Arial"/>
          <w:i/>
          <w:sz w:val="22"/>
          <w:szCs w:val="22"/>
        </w:rPr>
        <w:t xml:space="preserve"> can</w:t>
      </w:r>
      <w:r w:rsidR="00B06224" w:rsidRPr="00D00F3D">
        <w:rPr>
          <w:rFonts w:ascii="Arial" w:eastAsia="Times New Roman" w:hAnsi="Arial" w:cs="Arial"/>
          <w:i/>
          <w:sz w:val="22"/>
          <w:szCs w:val="22"/>
        </w:rPr>
        <w:t xml:space="preserve"> just be brushed out of the way, to create a tidy, well-ordered world. </w:t>
      </w:r>
      <w:r w:rsidR="005618CB" w:rsidRPr="00D00F3D">
        <w:rPr>
          <w:rFonts w:ascii="Arial" w:eastAsia="Times New Roman" w:hAnsi="Arial" w:cs="Arial"/>
          <w:i/>
          <w:sz w:val="22"/>
          <w:szCs w:val="22"/>
        </w:rPr>
        <w:t>...</w:t>
      </w:r>
      <w:r w:rsidR="00B06224" w:rsidRPr="00D00F3D">
        <w:rPr>
          <w:rFonts w:ascii="Arial" w:eastAsia="Times New Roman" w:hAnsi="Arial" w:cs="Arial"/>
          <w:i/>
          <w:sz w:val="22"/>
          <w:szCs w:val="22"/>
        </w:rPr>
        <w:t xml:space="preserve"> If you weren’t there, things would be incomplete</w:t>
      </w:r>
      <w:r w:rsidR="00B06224" w:rsidRPr="00D00F3D">
        <w:rPr>
          <w:rFonts w:ascii="Arial" w:eastAsia="Times New Roman" w:hAnsi="Arial" w:cs="Arial"/>
          <w:sz w:val="22"/>
          <w:szCs w:val="22"/>
        </w:rPr>
        <w:t>.</w:t>
      </w:r>
    </w:p>
    <w:p w14:paraId="2B02F624" w14:textId="4E57410E" w:rsidR="00B06224" w:rsidRPr="00D00F3D" w:rsidRDefault="001D610A" w:rsidP="00D00F3D">
      <w:pPr>
        <w:spacing w:line="360" w:lineRule="auto"/>
        <w:ind w:left="720"/>
        <w:jc w:val="right"/>
        <w:rPr>
          <w:rFonts w:ascii="Arial" w:eastAsia="Times New Roman" w:hAnsi="Arial" w:cs="Arial"/>
          <w:sz w:val="22"/>
          <w:szCs w:val="22"/>
        </w:rPr>
      </w:pPr>
      <w:r w:rsidRPr="00D00F3D">
        <w:rPr>
          <w:rFonts w:ascii="Arial" w:eastAsia="Times New Roman" w:hAnsi="Arial" w:cs="Arial"/>
          <w:sz w:val="22"/>
          <w:szCs w:val="22"/>
        </w:rPr>
        <w:t>– Leung Ping-kwan, ‘Islands and Continents’</w:t>
      </w:r>
      <w:r w:rsidR="005C6962" w:rsidRPr="00D00F3D">
        <w:rPr>
          <w:rFonts w:ascii="Arial" w:eastAsia="Times New Roman" w:hAnsi="Arial" w:cs="Arial"/>
          <w:sz w:val="22"/>
          <w:szCs w:val="22"/>
        </w:rPr>
        <w:t xml:space="preserve">, in </w:t>
      </w:r>
      <w:r w:rsidR="005C6962" w:rsidRPr="00D00F3D">
        <w:rPr>
          <w:rFonts w:ascii="Arial" w:eastAsia="Times New Roman" w:hAnsi="Arial" w:cs="Arial"/>
          <w:i/>
          <w:iCs/>
          <w:sz w:val="22"/>
          <w:szCs w:val="22"/>
        </w:rPr>
        <w:t>Islands and Continents</w:t>
      </w:r>
      <w:r w:rsidRPr="00D00F3D">
        <w:rPr>
          <w:rFonts w:ascii="Arial" w:eastAsia="Times New Roman" w:hAnsi="Arial" w:cs="Arial"/>
          <w:sz w:val="22"/>
          <w:szCs w:val="22"/>
        </w:rPr>
        <w:t>.</w:t>
      </w:r>
      <w:r w:rsidR="00B06224" w:rsidRPr="00D00F3D">
        <w:rPr>
          <w:rStyle w:val="FootnoteReference"/>
          <w:rFonts w:ascii="Arial" w:eastAsia="Times New Roman" w:hAnsi="Arial" w:cs="Arial"/>
          <w:sz w:val="22"/>
          <w:szCs w:val="22"/>
        </w:rPr>
        <w:footnoteReference w:id="423"/>
      </w:r>
    </w:p>
    <w:p w14:paraId="72A9FA48" w14:textId="77777777" w:rsidR="00F43CEB" w:rsidRPr="00D00F3D" w:rsidRDefault="00F43CEB" w:rsidP="00D00F3D">
      <w:pPr>
        <w:spacing w:line="360" w:lineRule="auto"/>
        <w:rPr>
          <w:rFonts w:ascii="Arial" w:eastAsia="Times New Roman" w:hAnsi="Arial" w:cs="Arial"/>
          <w:b/>
          <w:bCs/>
          <w:color w:val="000000" w:themeColor="text1"/>
          <w:sz w:val="22"/>
          <w:szCs w:val="22"/>
        </w:rPr>
      </w:pPr>
    </w:p>
    <w:p w14:paraId="3D48E503" w14:textId="1D481DBF" w:rsidR="004B1E07" w:rsidRPr="00D00F3D" w:rsidRDefault="004B1E07" w:rsidP="00D00F3D">
      <w:pPr>
        <w:spacing w:line="360" w:lineRule="auto"/>
        <w:rPr>
          <w:rFonts w:ascii="Arial" w:eastAsia="Times New Roman" w:hAnsi="Arial" w:cs="Arial"/>
          <w:b/>
          <w:bCs/>
          <w:color w:val="000000" w:themeColor="text1"/>
          <w:sz w:val="22"/>
          <w:szCs w:val="22"/>
        </w:rPr>
      </w:pPr>
      <w:r w:rsidRPr="00D00F3D">
        <w:rPr>
          <w:rFonts w:ascii="Arial" w:eastAsia="Times New Roman" w:hAnsi="Arial" w:cs="Arial"/>
          <w:b/>
          <w:bCs/>
          <w:color w:val="000000" w:themeColor="text1"/>
          <w:sz w:val="22"/>
          <w:szCs w:val="22"/>
        </w:rPr>
        <w:t>Rewriting Hong Kong</w:t>
      </w:r>
    </w:p>
    <w:p w14:paraId="2EADD009" w14:textId="0DEA9FC8" w:rsidR="009C11E5" w:rsidRPr="00D00F3D" w:rsidRDefault="005634FC" w:rsidP="00D00F3D">
      <w:pPr>
        <w:spacing w:line="360" w:lineRule="auto"/>
        <w:ind w:firstLine="720"/>
        <w:rPr>
          <w:rFonts w:ascii="Arial" w:eastAsia="Times New Roman" w:hAnsi="Arial" w:cs="Arial"/>
          <w:color w:val="000000"/>
          <w:sz w:val="22"/>
          <w:szCs w:val="22"/>
          <w:lang w:val="en-US" w:eastAsia="en-GB"/>
        </w:rPr>
      </w:pPr>
      <w:bookmarkStart w:id="58" w:name="_Hlk2069641"/>
      <w:r w:rsidRPr="00D00F3D">
        <w:rPr>
          <w:rFonts w:ascii="Arial" w:eastAsia="Times New Roman" w:hAnsi="Arial" w:cs="Arial"/>
          <w:sz w:val="22"/>
          <w:szCs w:val="22"/>
        </w:rPr>
        <w:t xml:space="preserve">Much popularist </w:t>
      </w:r>
      <w:r w:rsidR="008D220D" w:rsidRPr="00D00F3D">
        <w:rPr>
          <w:rFonts w:ascii="Arial" w:eastAsia="Times New Roman" w:hAnsi="Arial" w:cs="Arial"/>
          <w:sz w:val="22"/>
          <w:szCs w:val="22"/>
        </w:rPr>
        <w:t>Anglo</w:t>
      </w:r>
      <w:r w:rsidRPr="00D00F3D">
        <w:rPr>
          <w:rFonts w:ascii="Arial" w:eastAsia="Times New Roman" w:hAnsi="Arial" w:cs="Arial"/>
          <w:sz w:val="22"/>
          <w:szCs w:val="22"/>
        </w:rPr>
        <w:t>phone Hong Kong writing since the 1950s</w:t>
      </w:r>
      <w:r w:rsidR="000A5A61" w:rsidRPr="00D00F3D">
        <w:rPr>
          <w:rFonts w:ascii="Arial" w:eastAsia="Times New Roman" w:hAnsi="Arial" w:cs="Arial"/>
          <w:sz w:val="22"/>
          <w:szCs w:val="22"/>
        </w:rPr>
        <w:t xml:space="preserve"> has treated Hong Kong as a backdrop for formulaic colonial adventures, romances, and elaborate crime plots</w:t>
      </w:r>
      <w:r w:rsidR="00584EB8" w:rsidRPr="00D00F3D">
        <w:rPr>
          <w:rFonts w:ascii="Arial" w:eastAsia="Times New Roman" w:hAnsi="Arial" w:cs="Arial"/>
          <w:sz w:val="22"/>
          <w:szCs w:val="22"/>
        </w:rPr>
        <w:t>, from</w:t>
      </w:r>
      <w:r w:rsidR="004B2A89" w:rsidRPr="00D00F3D">
        <w:rPr>
          <w:rFonts w:ascii="Arial" w:eastAsia="Times New Roman" w:hAnsi="Arial" w:cs="Arial"/>
          <w:sz w:val="22"/>
          <w:szCs w:val="22"/>
        </w:rPr>
        <w:t xml:space="preserve"> </w:t>
      </w:r>
      <w:r w:rsidR="00584EB8" w:rsidRPr="00D00F3D">
        <w:rPr>
          <w:rFonts w:ascii="Arial" w:eastAsia="Times New Roman" w:hAnsi="Arial" w:cs="Arial"/>
          <w:sz w:val="22"/>
          <w:szCs w:val="22"/>
        </w:rPr>
        <w:t xml:space="preserve">Mason’s </w:t>
      </w:r>
      <w:r w:rsidR="00584EB8" w:rsidRPr="00D00F3D">
        <w:rPr>
          <w:rFonts w:ascii="Arial" w:eastAsia="Times New Roman" w:hAnsi="Arial" w:cs="Arial"/>
          <w:i/>
          <w:iCs/>
          <w:sz w:val="22"/>
          <w:szCs w:val="22"/>
        </w:rPr>
        <w:t>The World of Suzie Wong</w:t>
      </w:r>
      <w:r w:rsidR="00584EB8" w:rsidRPr="00D00F3D">
        <w:rPr>
          <w:rFonts w:ascii="Arial" w:eastAsia="Times New Roman" w:hAnsi="Arial" w:cs="Arial"/>
          <w:sz w:val="22"/>
          <w:szCs w:val="22"/>
        </w:rPr>
        <w:t xml:space="preserve"> (1957) </w:t>
      </w:r>
      <w:r w:rsidR="000A5A61" w:rsidRPr="00D00F3D">
        <w:rPr>
          <w:rFonts w:ascii="Arial" w:eastAsia="Times New Roman" w:hAnsi="Arial" w:cs="Arial"/>
          <w:sz w:val="22"/>
          <w:szCs w:val="22"/>
        </w:rPr>
        <w:t xml:space="preserve">and Coates’s </w:t>
      </w:r>
      <w:r w:rsidR="000A5A61" w:rsidRPr="00D00F3D">
        <w:rPr>
          <w:rFonts w:ascii="Arial" w:eastAsia="Times New Roman" w:hAnsi="Arial" w:cs="Arial"/>
          <w:i/>
          <w:iCs/>
          <w:sz w:val="22"/>
          <w:szCs w:val="22"/>
        </w:rPr>
        <w:t>The Road</w:t>
      </w:r>
      <w:r w:rsidR="000A5A61" w:rsidRPr="00D00F3D">
        <w:rPr>
          <w:rFonts w:ascii="Arial" w:eastAsia="Times New Roman" w:hAnsi="Arial" w:cs="Arial"/>
          <w:sz w:val="22"/>
          <w:szCs w:val="22"/>
        </w:rPr>
        <w:t xml:space="preserve"> (1959)</w:t>
      </w:r>
      <w:r w:rsidR="00584EB8"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0A5A61" w:rsidRPr="00D00F3D">
        <w:rPr>
          <w:rFonts w:ascii="Arial" w:eastAsia="Times New Roman" w:hAnsi="Arial" w:cs="Arial"/>
          <w:sz w:val="22"/>
          <w:szCs w:val="22"/>
        </w:rPr>
        <w:t>to</w:t>
      </w:r>
      <w:r w:rsidR="005E4B4D" w:rsidRPr="00D00F3D">
        <w:rPr>
          <w:rFonts w:ascii="Arial" w:eastAsia="Times New Roman" w:hAnsi="Arial" w:cs="Arial"/>
          <w:sz w:val="22"/>
          <w:szCs w:val="22"/>
        </w:rPr>
        <w:t xml:space="preserve"> </w:t>
      </w:r>
      <w:r w:rsidR="00A046A0" w:rsidRPr="00D00F3D">
        <w:rPr>
          <w:rFonts w:ascii="Arial" w:eastAsia="Times New Roman" w:hAnsi="Arial" w:cs="Arial"/>
          <w:sz w:val="22"/>
          <w:szCs w:val="22"/>
        </w:rPr>
        <w:t xml:space="preserve">more contemporary texts like Alice Greenway’s </w:t>
      </w:r>
      <w:r w:rsidR="00A046A0" w:rsidRPr="00D00F3D">
        <w:rPr>
          <w:rFonts w:ascii="Arial" w:eastAsia="Times New Roman" w:hAnsi="Arial" w:cs="Arial"/>
          <w:i/>
          <w:iCs/>
          <w:sz w:val="22"/>
          <w:szCs w:val="22"/>
        </w:rPr>
        <w:t>White Ghost Girls</w:t>
      </w:r>
      <w:r w:rsidR="00A046A0" w:rsidRPr="00D00F3D">
        <w:rPr>
          <w:rFonts w:ascii="Arial" w:eastAsia="Times New Roman" w:hAnsi="Arial" w:cs="Arial"/>
          <w:sz w:val="22"/>
          <w:szCs w:val="22"/>
        </w:rPr>
        <w:t xml:space="preserve"> (2006), in which two sisters navigate their identities and relationship amidst the dangers of the Vietnam war and the Maoist revolution.</w:t>
      </w:r>
      <w:r w:rsidR="00A046A0" w:rsidRPr="00D00F3D">
        <w:rPr>
          <w:rStyle w:val="FootnoteReference"/>
          <w:rFonts w:ascii="Arial" w:eastAsia="Times New Roman" w:hAnsi="Arial" w:cs="Arial"/>
          <w:sz w:val="22"/>
          <w:szCs w:val="22"/>
        </w:rPr>
        <w:footnoteReference w:id="424"/>
      </w:r>
      <w:r w:rsidR="00A046A0" w:rsidRPr="00D00F3D">
        <w:rPr>
          <w:rFonts w:ascii="Arial" w:eastAsia="Times New Roman" w:hAnsi="Arial" w:cs="Arial"/>
          <w:sz w:val="22"/>
          <w:szCs w:val="22"/>
        </w:rPr>
        <w:t xml:space="preserve"> </w:t>
      </w:r>
      <w:r w:rsidR="00584EB8" w:rsidRPr="00D00F3D">
        <w:rPr>
          <w:rFonts w:ascii="Arial" w:eastAsia="Times New Roman" w:hAnsi="Arial" w:cs="Arial"/>
          <w:sz w:val="22"/>
          <w:szCs w:val="22"/>
        </w:rPr>
        <w:t>In many of these narratives, ‘</w:t>
      </w:r>
      <w:r w:rsidR="00584EB8" w:rsidRPr="00D00F3D">
        <w:rPr>
          <w:rFonts w:ascii="Arial" w:hAnsi="Arial" w:cs="Arial"/>
          <w:color w:val="000000"/>
          <w:sz w:val="22"/>
          <w:szCs w:val="22"/>
          <w:shd w:val="clear" w:color="auto" w:fill="FFFFFF"/>
        </w:rPr>
        <w:t>Hong Kong” in such fiction is little more than an exoticized setting’, that could be that could be any other Asian city.</w:t>
      </w:r>
      <w:r w:rsidR="00584EB8" w:rsidRPr="00D00F3D">
        <w:rPr>
          <w:rStyle w:val="FootnoteReference"/>
          <w:rFonts w:ascii="Arial" w:hAnsi="Arial" w:cs="Arial"/>
          <w:color w:val="000000"/>
          <w:sz w:val="22"/>
          <w:szCs w:val="22"/>
          <w:shd w:val="clear" w:color="auto" w:fill="FFFFFF"/>
        </w:rPr>
        <w:footnoteReference w:id="425"/>
      </w:r>
      <w:r w:rsidR="00584EB8" w:rsidRPr="00D00F3D">
        <w:rPr>
          <w:rFonts w:ascii="Arial" w:hAnsi="Arial" w:cs="Arial"/>
          <w:color w:val="000000"/>
          <w:sz w:val="22"/>
          <w:szCs w:val="22"/>
          <w:shd w:val="clear" w:color="auto" w:fill="FFFFFF"/>
        </w:rPr>
        <w:t xml:space="preserve"> </w:t>
      </w:r>
      <w:r w:rsidR="00963751" w:rsidRPr="00D00F3D">
        <w:rPr>
          <w:rFonts w:ascii="Arial" w:eastAsia="Times New Roman" w:hAnsi="Arial" w:cs="Arial"/>
          <w:sz w:val="22"/>
          <w:szCs w:val="22"/>
        </w:rPr>
        <w:t>Katherine Isobel Baxter writes</w:t>
      </w:r>
      <w:r w:rsidR="00963751" w:rsidRPr="00D00F3D">
        <w:rPr>
          <w:rFonts w:ascii="Arial" w:hAnsi="Arial" w:cs="Arial"/>
          <w:color w:val="000000"/>
          <w:sz w:val="22"/>
          <w:szCs w:val="22"/>
          <w:shd w:val="clear" w:color="auto" w:fill="FFFFFF"/>
        </w:rPr>
        <w:t xml:space="preserve"> of</w:t>
      </w:r>
      <w:r w:rsidR="005E4B4D" w:rsidRPr="00D00F3D">
        <w:rPr>
          <w:rFonts w:ascii="Arial" w:hAnsi="Arial" w:cs="Arial"/>
          <w:color w:val="000000"/>
          <w:sz w:val="22"/>
          <w:szCs w:val="22"/>
          <w:shd w:val="clear" w:color="auto" w:fill="FFFFFF"/>
        </w:rPr>
        <w:t xml:space="preserve"> </w:t>
      </w:r>
      <w:r w:rsidR="005E4B4D" w:rsidRPr="00D00F3D">
        <w:rPr>
          <w:rFonts w:ascii="Arial" w:eastAsia="Times New Roman" w:hAnsi="Arial" w:cs="Arial"/>
          <w:sz w:val="22"/>
          <w:szCs w:val="22"/>
        </w:rPr>
        <w:t xml:space="preserve">Rachel Lindsey’s </w:t>
      </w:r>
      <w:r w:rsidR="00963751" w:rsidRPr="00D00F3D">
        <w:rPr>
          <w:rFonts w:ascii="Arial" w:eastAsia="Times New Roman" w:hAnsi="Arial" w:cs="Arial"/>
          <w:sz w:val="22"/>
          <w:szCs w:val="22"/>
        </w:rPr>
        <w:t xml:space="preserve">romance novel </w:t>
      </w:r>
      <w:r w:rsidR="005E4B4D" w:rsidRPr="00D00F3D">
        <w:rPr>
          <w:rFonts w:ascii="Arial" w:eastAsia="Times New Roman" w:hAnsi="Arial" w:cs="Arial"/>
          <w:i/>
          <w:iCs/>
          <w:sz w:val="22"/>
          <w:szCs w:val="22"/>
        </w:rPr>
        <w:t>Forbidden Love</w:t>
      </w:r>
      <w:r w:rsidR="005E4B4D" w:rsidRPr="00D00F3D">
        <w:rPr>
          <w:rFonts w:ascii="Arial" w:eastAsia="Times New Roman" w:hAnsi="Arial" w:cs="Arial"/>
          <w:sz w:val="22"/>
          <w:szCs w:val="22"/>
        </w:rPr>
        <w:t xml:space="preserve"> (1984), </w:t>
      </w:r>
      <w:r w:rsidR="009C11E5" w:rsidRPr="00D00F3D">
        <w:rPr>
          <w:rFonts w:ascii="Arial" w:eastAsia="Times New Roman" w:hAnsi="Arial" w:cs="Arial"/>
          <w:sz w:val="22"/>
          <w:szCs w:val="22"/>
        </w:rPr>
        <w:t xml:space="preserve">for example, </w:t>
      </w:r>
      <w:r w:rsidR="00963751" w:rsidRPr="00D00F3D">
        <w:rPr>
          <w:rFonts w:ascii="Arial" w:eastAsia="Times New Roman" w:hAnsi="Arial" w:cs="Arial"/>
          <w:sz w:val="22"/>
          <w:szCs w:val="22"/>
        </w:rPr>
        <w:t>that</w:t>
      </w:r>
      <w:r w:rsidR="005E4B4D" w:rsidRPr="00D00F3D">
        <w:rPr>
          <w:rFonts w:ascii="Arial" w:eastAsia="Times New Roman" w:hAnsi="Arial" w:cs="Arial"/>
          <w:sz w:val="22"/>
          <w:szCs w:val="22"/>
        </w:rPr>
        <w:t xml:space="preserve"> ‘</w:t>
      </w:r>
      <w:r w:rsidR="005E4B4D" w:rsidRPr="00D00F3D">
        <w:rPr>
          <w:rFonts w:ascii="Arial" w:hAnsi="Arial" w:cs="Arial"/>
          <w:color w:val="000000"/>
          <w:sz w:val="22"/>
          <w:szCs w:val="22"/>
          <w:shd w:val="clear" w:color="auto" w:fill="FFFFFF"/>
        </w:rPr>
        <w:t>whilst Simon is no doubt rejected because of his nationality there would be little difference to his characterisation (or role in the plot) had he been German, say’.</w:t>
      </w:r>
      <w:r w:rsidR="005E4B4D" w:rsidRPr="00D00F3D">
        <w:rPr>
          <w:rStyle w:val="FootnoteReference"/>
          <w:rFonts w:ascii="Arial" w:hAnsi="Arial" w:cs="Arial"/>
          <w:color w:val="000000"/>
          <w:sz w:val="22"/>
          <w:szCs w:val="22"/>
          <w:shd w:val="clear" w:color="auto" w:fill="FFFFFF"/>
        </w:rPr>
        <w:footnoteReference w:id="426"/>
      </w:r>
      <w:r w:rsidR="005E4B4D" w:rsidRPr="00D00F3D">
        <w:rPr>
          <w:rFonts w:ascii="Arial" w:eastAsia="Times New Roman" w:hAnsi="Arial" w:cs="Arial"/>
          <w:sz w:val="22"/>
          <w:szCs w:val="22"/>
        </w:rPr>
        <w:t xml:space="preserve"> </w:t>
      </w:r>
      <w:r w:rsidR="00963751" w:rsidRPr="00D00F3D">
        <w:rPr>
          <w:rFonts w:ascii="Arial" w:eastAsia="Times New Roman" w:hAnsi="Arial" w:cs="Arial"/>
          <w:sz w:val="22"/>
          <w:szCs w:val="22"/>
        </w:rPr>
        <w:t xml:space="preserve">Equally, </w:t>
      </w:r>
      <w:r w:rsidR="00963751" w:rsidRPr="00D00F3D">
        <w:rPr>
          <w:rFonts w:ascii="Arial" w:hAnsi="Arial" w:cs="Arial"/>
          <w:color w:val="000000"/>
          <w:sz w:val="22"/>
          <w:szCs w:val="22"/>
          <w:shd w:val="clear" w:color="auto" w:fill="FFFFFF"/>
        </w:rPr>
        <w:t xml:space="preserve">in </w:t>
      </w:r>
      <w:r w:rsidR="00963751" w:rsidRPr="00D00F3D">
        <w:rPr>
          <w:rFonts w:ascii="Arial" w:eastAsia="Times New Roman" w:hAnsi="Arial" w:cs="Arial"/>
          <w:sz w:val="22"/>
          <w:szCs w:val="22"/>
        </w:rPr>
        <w:t xml:space="preserve">Timothy Mo’s </w:t>
      </w:r>
      <w:r w:rsidR="00963751" w:rsidRPr="00D00F3D">
        <w:rPr>
          <w:rFonts w:ascii="Arial" w:eastAsia="Times New Roman" w:hAnsi="Arial" w:cs="Arial"/>
          <w:i/>
          <w:iCs/>
          <w:sz w:val="22"/>
          <w:szCs w:val="22"/>
        </w:rPr>
        <w:t>The Monkey King (1978)</w:t>
      </w:r>
      <w:r w:rsidR="00963751" w:rsidRPr="00D00F3D">
        <w:rPr>
          <w:rFonts w:ascii="Arial" w:eastAsia="Times New Roman" w:hAnsi="Arial" w:cs="Arial"/>
          <w:sz w:val="22"/>
          <w:szCs w:val="22"/>
        </w:rPr>
        <w:t xml:space="preserve">, for example, Hong Kong functions as a space that facilitates exploration of </w:t>
      </w:r>
      <w:r w:rsidR="00963751" w:rsidRPr="00D00F3D">
        <w:rPr>
          <w:rFonts w:ascii="Arial" w:eastAsia="Times New Roman" w:hAnsi="Arial" w:cs="Arial"/>
          <w:color w:val="000000"/>
          <w:sz w:val="22"/>
          <w:szCs w:val="22"/>
          <w:lang w:val="en-US" w:eastAsia="en-GB"/>
        </w:rPr>
        <w:t>‘opposing sides of an ethnic and linguistic divide’.</w:t>
      </w:r>
      <w:r w:rsidR="00963751" w:rsidRPr="00D00F3D">
        <w:rPr>
          <w:rStyle w:val="FootnoteReference"/>
          <w:rFonts w:ascii="Arial" w:eastAsia="Times New Roman" w:hAnsi="Arial" w:cs="Arial"/>
          <w:color w:val="000000"/>
          <w:sz w:val="22"/>
          <w:szCs w:val="22"/>
          <w:lang w:val="en-US" w:eastAsia="en-GB"/>
        </w:rPr>
        <w:footnoteReference w:id="427"/>
      </w:r>
      <w:r w:rsidR="00963751" w:rsidRPr="00D00F3D">
        <w:rPr>
          <w:rFonts w:ascii="Arial" w:eastAsia="Times New Roman" w:hAnsi="Arial" w:cs="Arial"/>
          <w:color w:val="000000"/>
          <w:sz w:val="22"/>
          <w:szCs w:val="22"/>
          <w:lang w:val="en-US" w:eastAsia="en-GB"/>
        </w:rPr>
        <w:t xml:space="preserve"> </w:t>
      </w:r>
      <w:r w:rsidR="00584EB8" w:rsidRPr="00D00F3D">
        <w:rPr>
          <w:rFonts w:ascii="Arial" w:hAnsi="Arial" w:cs="Arial"/>
          <w:color w:val="000000"/>
          <w:sz w:val="22"/>
          <w:szCs w:val="22"/>
          <w:shd w:val="clear" w:color="auto" w:fill="FFFFFF"/>
        </w:rPr>
        <w:t>Orientalist imagery</w:t>
      </w:r>
      <w:r w:rsidR="00963751" w:rsidRPr="00D00F3D">
        <w:rPr>
          <w:rFonts w:ascii="Arial" w:hAnsi="Arial" w:cs="Arial"/>
          <w:color w:val="000000"/>
          <w:sz w:val="22"/>
          <w:szCs w:val="22"/>
          <w:shd w:val="clear" w:color="auto" w:fill="FFFFFF"/>
        </w:rPr>
        <w:t>,</w:t>
      </w:r>
      <w:r w:rsidR="00584EB8" w:rsidRPr="00D00F3D">
        <w:rPr>
          <w:rFonts w:ascii="Arial" w:hAnsi="Arial" w:cs="Arial"/>
          <w:color w:val="000000"/>
          <w:sz w:val="22"/>
          <w:szCs w:val="22"/>
          <w:shd w:val="clear" w:color="auto" w:fill="FFFFFF"/>
        </w:rPr>
        <w:t xml:space="preserve"> </w:t>
      </w:r>
      <w:r w:rsidR="00963751" w:rsidRPr="00D00F3D">
        <w:rPr>
          <w:rFonts w:ascii="Arial" w:hAnsi="Arial" w:cs="Arial"/>
          <w:color w:val="000000"/>
          <w:sz w:val="22"/>
          <w:szCs w:val="22"/>
          <w:shd w:val="clear" w:color="auto" w:fill="FFFFFF"/>
        </w:rPr>
        <w:t xml:space="preserve">binaries that clash East with West, contrast Hong Kong with the mainland, or simply </w:t>
      </w:r>
      <w:r w:rsidR="00963751" w:rsidRPr="00D00F3D">
        <w:rPr>
          <w:rFonts w:ascii="Arial" w:hAnsi="Arial" w:cs="Arial"/>
          <w:color w:val="000000"/>
          <w:sz w:val="22"/>
          <w:szCs w:val="22"/>
          <w:shd w:val="clear" w:color="auto" w:fill="FFFFFF"/>
        </w:rPr>
        <w:lastRenderedPageBreak/>
        <w:t xml:space="preserve">juxtapose two opposing cultures, are </w:t>
      </w:r>
      <w:r w:rsidR="00584EB8" w:rsidRPr="00D00F3D">
        <w:rPr>
          <w:rFonts w:ascii="Arial" w:hAnsi="Arial" w:cs="Arial"/>
          <w:color w:val="000000"/>
          <w:sz w:val="22"/>
          <w:szCs w:val="22"/>
          <w:shd w:val="clear" w:color="auto" w:fill="FFFFFF"/>
        </w:rPr>
        <w:t>rife within these narratives</w:t>
      </w:r>
      <w:r w:rsidR="000A5A61" w:rsidRPr="00D00F3D">
        <w:rPr>
          <w:rFonts w:ascii="Arial" w:hAnsi="Arial" w:cs="Arial"/>
          <w:color w:val="000000"/>
          <w:sz w:val="22"/>
          <w:szCs w:val="22"/>
          <w:shd w:val="clear" w:color="auto" w:fill="FFFFFF"/>
        </w:rPr>
        <w:t xml:space="preserve">. </w:t>
      </w:r>
      <w:r w:rsidR="00963751" w:rsidRPr="00D00F3D">
        <w:rPr>
          <w:rFonts w:ascii="Arial" w:hAnsi="Arial" w:cs="Arial"/>
          <w:color w:val="000000"/>
          <w:sz w:val="22"/>
          <w:szCs w:val="22"/>
          <w:shd w:val="clear" w:color="auto" w:fill="FFFFFF"/>
        </w:rPr>
        <w:t xml:space="preserve">However, some writing of this late- to post-colonial period moves beyond these narrative formulae, transforming Hong Kong from backdrop to focal point.  </w:t>
      </w:r>
    </w:p>
    <w:p w14:paraId="307B4162" w14:textId="77777777" w:rsidR="009C11E5" w:rsidRPr="00D00F3D" w:rsidRDefault="009C11E5" w:rsidP="00D00F3D">
      <w:pPr>
        <w:spacing w:line="360" w:lineRule="auto"/>
        <w:ind w:firstLine="720"/>
        <w:rPr>
          <w:rFonts w:ascii="Arial" w:eastAsia="Times New Roman" w:hAnsi="Arial" w:cs="Arial"/>
          <w:color w:val="000000"/>
          <w:sz w:val="22"/>
          <w:szCs w:val="22"/>
          <w:lang w:val="en-US" w:eastAsia="en-GB"/>
        </w:rPr>
      </w:pPr>
    </w:p>
    <w:p w14:paraId="0F979767" w14:textId="555FE20B" w:rsidR="00963751" w:rsidRPr="00D00F3D" w:rsidRDefault="00951E89" w:rsidP="00D00F3D">
      <w:pPr>
        <w:spacing w:line="360" w:lineRule="auto"/>
        <w:ind w:firstLine="720"/>
        <w:rPr>
          <w:rFonts w:ascii="Arial" w:eastAsia="Times New Roman" w:hAnsi="Arial" w:cs="Arial"/>
          <w:color w:val="000000" w:themeColor="text1"/>
          <w:sz w:val="22"/>
          <w:szCs w:val="22"/>
        </w:rPr>
      </w:pPr>
      <w:r w:rsidRPr="00D00F3D">
        <w:rPr>
          <w:rFonts w:ascii="Arial" w:eastAsiaTheme="majorBidi" w:hAnsi="Arial" w:cs="Arial"/>
          <w:sz w:val="22"/>
          <w:szCs w:val="22"/>
        </w:rPr>
        <w:t>Ho</w:t>
      </w:r>
      <w:r w:rsidR="00034FFA" w:rsidRPr="00D00F3D">
        <w:rPr>
          <w:rFonts w:ascii="Arial" w:eastAsiaTheme="majorBidi" w:hAnsi="Arial" w:cs="Arial"/>
          <w:sz w:val="22"/>
          <w:szCs w:val="22"/>
        </w:rPr>
        <w:t xml:space="preserve"> identifies Po Wah Lam’s </w:t>
      </w:r>
      <w:r w:rsidR="00034FFA" w:rsidRPr="00D00F3D">
        <w:rPr>
          <w:rFonts w:ascii="Arial" w:eastAsiaTheme="majorBidi" w:hAnsi="Arial" w:cs="Arial"/>
          <w:i/>
          <w:iCs/>
          <w:sz w:val="22"/>
          <w:szCs w:val="22"/>
        </w:rPr>
        <w:t>The Locust Hunter</w:t>
      </w:r>
      <w:r w:rsidR="00034FFA" w:rsidRPr="00D00F3D">
        <w:rPr>
          <w:rFonts w:ascii="Arial" w:eastAsiaTheme="majorBidi" w:hAnsi="Arial" w:cs="Arial"/>
          <w:sz w:val="22"/>
          <w:szCs w:val="22"/>
        </w:rPr>
        <w:t xml:space="preserve"> (2004) as </w:t>
      </w:r>
      <w:r w:rsidR="00963751" w:rsidRPr="00D00F3D">
        <w:rPr>
          <w:rFonts w:ascii="Arial" w:eastAsiaTheme="majorBidi" w:hAnsi="Arial" w:cs="Arial"/>
          <w:sz w:val="22"/>
          <w:szCs w:val="22"/>
        </w:rPr>
        <w:t xml:space="preserve">one of such novels from which ‘Orientalist character types’ and ‘colonialism, explicit or implicit, [are] significantly absent’. </w:t>
      </w:r>
      <w:r w:rsidR="00034FFA" w:rsidRPr="00D00F3D">
        <w:rPr>
          <w:rFonts w:ascii="Arial" w:eastAsiaTheme="majorBidi" w:hAnsi="Arial" w:cs="Arial"/>
          <w:sz w:val="22"/>
          <w:szCs w:val="22"/>
        </w:rPr>
        <w:t xml:space="preserve">She writes that Lam </w:t>
      </w:r>
      <w:r w:rsidR="00963751" w:rsidRPr="00D00F3D">
        <w:rPr>
          <w:rFonts w:ascii="Arial" w:eastAsiaTheme="majorBidi" w:hAnsi="Arial" w:cs="Arial"/>
          <w:sz w:val="22"/>
          <w:szCs w:val="22"/>
        </w:rPr>
        <w:t>breaks free of limiting and reductive depictions of Hong Kong by</w:t>
      </w:r>
      <w:r w:rsidR="00034FFA" w:rsidRPr="00D00F3D">
        <w:rPr>
          <w:rFonts w:ascii="Arial" w:eastAsiaTheme="majorBidi" w:hAnsi="Arial" w:cs="Arial"/>
          <w:sz w:val="22"/>
          <w:szCs w:val="22"/>
        </w:rPr>
        <w:t xml:space="preserve"> interspersing ‘first- with third person narrators’ in such a way that, ‘village life in the 1960s and 1970s, filtered by the child’s imagination, crosses between the real and fantastical and evokes limitless space [that] becomes dreamlike’.</w:t>
      </w:r>
      <w:r w:rsidR="00034FFA" w:rsidRPr="00D00F3D">
        <w:rPr>
          <w:rStyle w:val="FootnoteReference"/>
          <w:rFonts w:ascii="Arial" w:eastAsiaTheme="majorBidi" w:hAnsi="Arial" w:cs="Arial"/>
          <w:sz w:val="22"/>
          <w:szCs w:val="22"/>
        </w:rPr>
        <w:footnoteReference w:id="428"/>
      </w:r>
      <w:r w:rsidR="00034FFA" w:rsidRPr="00D00F3D">
        <w:rPr>
          <w:rFonts w:ascii="Arial" w:eastAsiaTheme="majorBidi" w:hAnsi="Arial" w:cs="Arial"/>
          <w:sz w:val="22"/>
          <w:szCs w:val="22"/>
        </w:rPr>
        <w:t xml:space="preserve"> A similar narrative formula is evident in </w:t>
      </w:r>
      <w:r w:rsidR="005832F5" w:rsidRPr="00D00F3D">
        <w:rPr>
          <w:rFonts w:ascii="Arial" w:eastAsia="Times New Roman" w:hAnsi="Arial" w:cs="Arial"/>
          <w:sz w:val="22"/>
          <w:szCs w:val="22"/>
        </w:rPr>
        <w:t>Xi Xi</w:t>
      </w:r>
      <w:r w:rsidR="005C6962" w:rsidRPr="00D00F3D">
        <w:rPr>
          <w:rFonts w:ascii="Arial" w:eastAsia="Times New Roman" w:hAnsi="Arial" w:cs="Arial"/>
          <w:sz w:val="22"/>
          <w:szCs w:val="22"/>
        </w:rPr>
        <w:t>’</w:t>
      </w:r>
      <w:r w:rsidR="00584EB8" w:rsidRPr="00D00F3D">
        <w:rPr>
          <w:rFonts w:ascii="Arial" w:eastAsia="Times New Roman" w:hAnsi="Arial" w:cs="Arial"/>
          <w:sz w:val="22"/>
          <w:szCs w:val="22"/>
        </w:rPr>
        <w:t>s</w:t>
      </w:r>
      <w:r w:rsidR="005C6962" w:rsidRPr="00D00F3D">
        <w:rPr>
          <w:rFonts w:ascii="Arial" w:eastAsia="Times New Roman" w:hAnsi="Arial" w:cs="Arial"/>
          <w:sz w:val="22"/>
          <w:szCs w:val="22"/>
        </w:rPr>
        <w:t xml:space="preserve"> </w:t>
      </w:r>
      <w:r w:rsidR="005832F5" w:rsidRPr="00D00F3D">
        <w:rPr>
          <w:rFonts w:ascii="Arial" w:eastAsia="Times New Roman" w:hAnsi="Arial" w:cs="Arial"/>
          <w:i/>
          <w:iCs/>
          <w:sz w:val="22"/>
          <w:szCs w:val="22"/>
        </w:rPr>
        <w:t>My City: A Hongkong Story</w:t>
      </w:r>
      <w:r w:rsidR="00423430" w:rsidRPr="00D00F3D">
        <w:rPr>
          <w:rFonts w:ascii="Arial" w:eastAsia="Times New Roman" w:hAnsi="Arial" w:cs="Arial"/>
          <w:i/>
          <w:iCs/>
          <w:sz w:val="22"/>
          <w:szCs w:val="22"/>
        </w:rPr>
        <w:t xml:space="preserve"> (2003</w:t>
      </w:r>
      <w:r w:rsidR="005C6962" w:rsidRPr="00D00F3D">
        <w:rPr>
          <w:rFonts w:ascii="Arial" w:eastAsia="Times New Roman" w:hAnsi="Arial" w:cs="Arial"/>
          <w:i/>
          <w:iCs/>
          <w:sz w:val="22"/>
          <w:szCs w:val="22"/>
        </w:rPr>
        <w:t>)</w:t>
      </w:r>
      <w:r w:rsidR="00C23E6A" w:rsidRPr="00D00F3D">
        <w:rPr>
          <w:rFonts w:ascii="Arial" w:eastAsia="Times New Roman" w:hAnsi="Arial" w:cs="Arial"/>
          <w:sz w:val="22"/>
          <w:szCs w:val="22"/>
        </w:rPr>
        <w:t xml:space="preserve"> and </w:t>
      </w:r>
      <w:r w:rsidR="005832F5" w:rsidRPr="00D00F3D">
        <w:rPr>
          <w:rFonts w:ascii="Arial" w:eastAsia="Times New Roman" w:hAnsi="Arial" w:cs="Arial"/>
          <w:sz w:val="22"/>
          <w:szCs w:val="22"/>
        </w:rPr>
        <w:t>Leung Ping-kwan</w:t>
      </w:r>
      <w:r w:rsidR="005C6962" w:rsidRPr="00D00F3D">
        <w:rPr>
          <w:rFonts w:ascii="Arial" w:eastAsia="Times New Roman" w:hAnsi="Arial" w:cs="Arial"/>
          <w:sz w:val="22"/>
          <w:szCs w:val="22"/>
        </w:rPr>
        <w:t xml:space="preserve">’s </w:t>
      </w:r>
      <w:r w:rsidR="005832F5" w:rsidRPr="00D00F3D">
        <w:rPr>
          <w:rFonts w:ascii="Arial" w:eastAsia="Times New Roman" w:hAnsi="Arial" w:cs="Arial"/>
          <w:sz w:val="22"/>
          <w:szCs w:val="22"/>
        </w:rPr>
        <w:t xml:space="preserve">short story collection, </w:t>
      </w:r>
      <w:r w:rsidR="005832F5" w:rsidRPr="00D00F3D">
        <w:rPr>
          <w:rFonts w:ascii="Arial" w:eastAsia="Times New Roman" w:hAnsi="Arial" w:cs="Arial"/>
          <w:i/>
          <w:iCs/>
          <w:sz w:val="22"/>
          <w:szCs w:val="22"/>
        </w:rPr>
        <w:t>Islands and Continents</w:t>
      </w:r>
      <w:r w:rsidR="00423430" w:rsidRPr="00D00F3D">
        <w:rPr>
          <w:rFonts w:ascii="Arial" w:eastAsia="Times New Roman" w:hAnsi="Arial" w:cs="Arial"/>
          <w:i/>
          <w:iCs/>
          <w:sz w:val="22"/>
          <w:szCs w:val="22"/>
        </w:rPr>
        <w:t xml:space="preserve"> (2007)</w:t>
      </w:r>
      <w:r w:rsidR="00034FFA" w:rsidRPr="00D00F3D">
        <w:rPr>
          <w:rFonts w:ascii="Arial" w:eastAsia="Times New Roman" w:hAnsi="Arial" w:cs="Arial"/>
          <w:i/>
          <w:iCs/>
          <w:sz w:val="22"/>
          <w:szCs w:val="22"/>
        </w:rPr>
        <w:t xml:space="preserve">, </w:t>
      </w:r>
      <w:r w:rsidR="00034FFA" w:rsidRPr="00D00F3D">
        <w:rPr>
          <w:rFonts w:ascii="Arial" w:eastAsia="Times New Roman" w:hAnsi="Arial" w:cs="Arial"/>
          <w:sz w:val="22"/>
          <w:szCs w:val="22"/>
        </w:rPr>
        <w:t>both of which</w:t>
      </w:r>
      <w:r w:rsidR="00C23E6A" w:rsidRPr="00D00F3D">
        <w:rPr>
          <w:rFonts w:ascii="Arial" w:eastAsia="Times New Roman" w:hAnsi="Arial" w:cs="Arial"/>
          <w:sz w:val="22"/>
          <w:szCs w:val="22"/>
        </w:rPr>
        <w:t xml:space="preserve"> </w:t>
      </w:r>
      <w:r w:rsidR="00626E22" w:rsidRPr="00D00F3D">
        <w:rPr>
          <w:rFonts w:ascii="Arial" w:eastAsia="Times New Roman" w:hAnsi="Arial" w:cs="Arial"/>
          <w:color w:val="000000" w:themeColor="text1"/>
          <w:sz w:val="22"/>
          <w:szCs w:val="22"/>
        </w:rPr>
        <w:t xml:space="preserve">explore narrative tools for </w:t>
      </w:r>
      <w:r w:rsidR="00584EB8" w:rsidRPr="00D00F3D">
        <w:rPr>
          <w:rFonts w:ascii="Arial" w:eastAsia="Times New Roman" w:hAnsi="Arial" w:cs="Arial"/>
          <w:color w:val="000000" w:themeColor="text1"/>
          <w:sz w:val="22"/>
          <w:szCs w:val="22"/>
        </w:rPr>
        <w:t xml:space="preserve">breaking </w:t>
      </w:r>
      <w:r w:rsidR="00034FFA" w:rsidRPr="00D00F3D">
        <w:rPr>
          <w:rFonts w:ascii="Arial" w:eastAsia="Times New Roman" w:hAnsi="Arial" w:cs="Arial"/>
          <w:color w:val="000000" w:themeColor="text1"/>
          <w:sz w:val="22"/>
          <w:szCs w:val="22"/>
        </w:rPr>
        <w:t xml:space="preserve">restrictive </w:t>
      </w:r>
      <w:r w:rsidR="00584EB8" w:rsidRPr="00D00F3D">
        <w:rPr>
          <w:rFonts w:ascii="Arial" w:eastAsia="Times New Roman" w:hAnsi="Arial" w:cs="Arial"/>
          <w:color w:val="000000" w:themeColor="text1"/>
          <w:sz w:val="22"/>
          <w:szCs w:val="22"/>
        </w:rPr>
        <w:t>formula</w:t>
      </w:r>
      <w:r w:rsidR="00E546E1">
        <w:rPr>
          <w:rFonts w:ascii="Arial" w:eastAsia="Times New Roman" w:hAnsi="Arial" w:cs="Arial"/>
          <w:color w:val="000000" w:themeColor="text1"/>
          <w:sz w:val="22"/>
          <w:szCs w:val="22"/>
        </w:rPr>
        <w:t>e</w:t>
      </w:r>
      <w:r w:rsidR="00584EB8" w:rsidRPr="00D00F3D">
        <w:rPr>
          <w:rFonts w:ascii="Arial" w:eastAsia="Times New Roman" w:hAnsi="Arial" w:cs="Arial"/>
          <w:color w:val="000000" w:themeColor="text1"/>
          <w:sz w:val="22"/>
          <w:szCs w:val="22"/>
        </w:rPr>
        <w:t xml:space="preserve">, and instead </w:t>
      </w:r>
      <w:r w:rsidR="00626E22" w:rsidRPr="00D00F3D">
        <w:rPr>
          <w:rFonts w:ascii="Arial" w:eastAsia="Times New Roman" w:hAnsi="Arial" w:cs="Arial"/>
          <w:color w:val="000000" w:themeColor="text1"/>
          <w:sz w:val="22"/>
          <w:szCs w:val="22"/>
        </w:rPr>
        <w:t>‘bring[ing] Hong Kong to life’.</w:t>
      </w:r>
      <w:r w:rsidR="00626E22" w:rsidRPr="00D00F3D">
        <w:rPr>
          <w:rStyle w:val="FootnoteReference"/>
          <w:rFonts w:ascii="Arial" w:eastAsia="Times New Roman" w:hAnsi="Arial" w:cs="Arial"/>
          <w:color w:val="000000" w:themeColor="text1"/>
          <w:sz w:val="22"/>
          <w:szCs w:val="22"/>
        </w:rPr>
        <w:footnoteReference w:id="429"/>
      </w:r>
      <w:r w:rsidR="00626E22" w:rsidRPr="00D00F3D">
        <w:rPr>
          <w:rFonts w:ascii="Arial" w:eastAsia="Times New Roman" w:hAnsi="Arial" w:cs="Arial"/>
          <w:color w:val="000000" w:themeColor="text1"/>
          <w:sz w:val="22"/>
          <w:szCs w:val="22"/>
        </w:rPr>
        <w:t xml:space="preserve"> </w:t>
      </w:r>
      <w:r w:rsidR="00963751" w:rsidRPr="00D00F3D">
        <w:rPr>
          <w:rFonts w:ascii="Arial" w:eastAsia="Times New Roman" w:hAnsi="Arial" w:cs="Arial"/>
          <w:color w:val="000000" w:themeColor="text1"/>
          <w:sz w:val="22"/>
          <w:szCs w:val="22"/>
        </w:rPr>
        <w:t>U</w:t>
      </w:r>
      <w:r w:rsidR="001D610A" w:rsidRPr="00D00F3D">
        <w:rPr>
          <w:rFonts w:ascii="Arial" w:eastAsia="Times New Roman" w:hAnsi="Arial" w:cs="Arial"/>
          <w:color w:val="000000" w:themeColor="text1"/>
          <w:sz w:val="22"/>
          <w:szCs w:val="22"/>
        </w:rPr>
        <w:t xml:space="preserve">nlike the </w:t>
      </w:r>
      <w:r w:rsidR="00584EB8" w:rsidRPr="00D00F3D">
        <w:rPr>
          <w:rFonts w:ascii="Arial" w:eastAsia="Times New Roman" w:hAnsi="Arial" w:cs="Arial"/>
          <w:color w:val="000000" w:themeColor="text1"/>
          <w:sz w:val="22"/>
          <w:szCs w:val="22"/>
        </w:rPr>
        <w:t>“</w:t>
      </w:r>
      <w:r w:rsidR="001D610A" w:rsidRPr="00D00F3D">
        <w:rPr>
          <w:rFonts w:ascii="Arial" w:eastAsia="Times New Roman" w:hAnsi="Arial" w:cs="Arial"/>
          <w:color w:val="000000" w:themeColor="text1"/>
          <w:sz w:val="22"/>
          <w:szCs w:val="22"/>
        </w:rPr>
        <w:t>defensive</w:t>
      </w:r>
      <w:r w:rsidR="00584EB8" w:rsidRPr="00D00F3D">
        <w:rPr>
          <w:rFonts w:ascii="Arial" w:eastAsia="Times New Roman" w:hAnsi="Arial" w:cs="Arial"/>
          <w:color w:val="000000" w:themeColor="text1"/>
          <w:sz w:val="22"/>
          <w:szCs w:val="22"/>
        </w:rPr>
        <w:t>”</w:t>
      </w:r>
      <w:r w:rsidR="001D610A" w:rsidRPr="00D00F3D">
        <w:rPr>
          <w:rFonts w:ascii="Arial" w:eastAsia="Times New Roman" w:hAnsi="Arial" w:cs="Arial"/>
          <w:color w:val="000000" w:themeColor="text1"/>
          <w:sz w:val="22"/>
          <w:szCs w:val="22"/>
        </w:rPr>
        <w:t xml:space="preserve"> narrative</w:t>
      </w:r>
      <w:r w:rsidR="00584EB8" w:rsidRPr="00D00F3D">
        <w:rPr>
          <w:rFonts w:ascii="Arial" w:eastAsia="Times New Roman" w:hAnsi="Arial" w:cs="Arial"/>
          <w:color w:val="000000" w:themeColor="text1"/>
          <w:sz w:val="22"/>
          <w:szCs w:val="22"/>
        </w:rPr>
        <w:t xml:space="preserve"> techniques </w:t>
      </w:r>
      <w:r w:rsidR="001D610A" w:rsidRPr="00D00F3D">
        <w:rPr>
          <w:rFonts w:ascii="Arial" w:eastAsia="Times New Roman" w:hAnsi="Arial" w:cs="Arial"/>
          <w:color w:val="000000" w:themeColor="text1"/>
          <w:sz w:val="22"/>
          <w:szCs w:val="22"/>
        </w:rPr>
        <w:t xml:space="preserve">discussed in Chapter 1, </w:t>
      </w:r>
      <w:r w:rsidR="00584EB8" w:rsidRPr="00D00F3D">
        <w:rPr>
          <w:rFonts w:ascii="Arial" w:eastAsia="Times New Roman" w:hAnsi="Arial" w:cs="Arial"/>
          <w:color w:val="000000" w:themeColor="text1"/>
          <w:sz w:val="22"/>
          <w:szCs w:val="22"/>
        </w:rPr>
        <w:t xml:space="preserve">which reinforce international binaries and socio-political anxieties, </w:t>
      </w:r>
      <w:r w:rsidR="001D610A" w:rsidRPr="00D00F3D">
        <w:rPr>
          <w:rFonts w:ascii="Arial" w:eastAsia="Times New Roman" w:hAnsi="Arial" w:cs="Arial"/>
          <w:color w:val="000000" w:themeColor="text1"/>
          <w:sz w:val="22"/>
          <w:szCs w:val="22"/>
        </w:rPr>
        <w:t xml:space="preserve">Xi and Leung explore a Hong Kong identity playfully, constantly reminding the reader that Hong Kong cannot be defined objectively, that it is the product of both shared and conflicting subjective experiences. </w:t>
      </w:r>
      <w:r w:rsidR="004B1E07" w:rsidRPr="00D00F3D">
        <w:rPr>
          <w:rFonts w:ascii="Arial" w:eastAsia="Times New Roman" w:hAnsi="Arial" w:cs="Arial"/>
          <w:color w:val="000000" w:themeColor="text1"/>
          <w:sz w:val="22"/>
          <w:szCs w:val="22"/>
        </w:rPr>
        <w:t xml:space="preserve">In Xi’s preface to the 1989 edition of </w:t>
      </w:r>
      <w:r w:rsidR="004B1E07" w:rsidRPr="00D00F3D">
        <w:rPr>
          <w:rFonts w:ascii="Arial" w:eastAsia="Times New Roman" w:hAnsi="Arial" w:cs="Arial"/>
          <w:i/>
          <w:iCs/>
          <w:color w:val="000000" w:themeColor="text1"/>
          <w:sz w:val="22"/>
          <w:szCs w:val="22"/>
        </w:rPr>
        <w:t>My City</w:t>
      </w:r>
      <w:r w:rsidR="004B1E07" w:rsidRPr="00D00F3D">
        <w:rPr>
          <w:rFonts w:ascii="Arial" w:eastAsia="Times New Roman" w:hAnsi="Arial" w:cs="Arial"/>
          <w:color w:val="000000" w:themeColor="text1"/>
          <w:sz w:val="22"/>
          <w:szCs w:val="22"/>
        </w:rPr>
        <w:t xml:space="preserve">, she writes ‘I decided to write a lively novel, </w:t>
      </w:r>
      <w:r w:rsidR="00963751" w:rsidRPr="00D00F3D">
        <w:rPr>
          <w:rFonts w:ascii="Arial" w:eastAsia="Times New Roman" w:hAnsi="Arial" w:cs="Arial"/>
          <w:color w:val="000000" w:themeColor="text1"/>
          <w:sz w:val="22"/>
          <w:szCs w:val="22"/>
        </w:rPr>
        <w:t>…</w:t>
      </w:r>
      <w:r w:rsidR="004B1E07" w:rsidRPr="00D00F3D">
        <w:rPr>
          <w:rFonts w:ascii="Arial" w:eastAsia="Times New Roman" w:hAnsi="Arial" w:cs="Arial"/>
          <w:color w:val="000000" w:themeColor="text1"/>
          <w:sz w:val="22"/>
          <w:szCs w:val="22"/>
        </w:rPr>
        <w:t xml:space="preserve"> about the younger generation – their lives and their city – to feel the way they feel, to speak in the language they use’.</w:t>
      </w:r>
      <w:r w:rsidR="0050260C" w:rsidRPr="00D00F3D">
        <w:rPr>
          <w:rStyle w:val="FootnoteReference"/>
          <w:rFonts w:ascii="Arial" w:eastAsia="Times New Roman" w:hAnsi="Arial" w:cs="Arial"/>
          <w:color w:val="000000" w:themeColor="text1"/>
          <w:sz w:val="22"/>
          <w:szCs w:val="22"/>
        </w:rPr>
        <w:footnoteReference w:id="430"/>
      </w:r>
      <w:r w:rsidR="004B1E07" w:rsidRPr="00D00F3D">
        <w:rPr>
          <w:rFonts w:ascii="Arial" w:eastAsia="Times New Roman" w:hAnsi="Arial" w:cs="Arial"/>
          <w:color w:val="000000" w:themeColor="text1"/>
          <w:sz w:val="22"/>
          <w:szCs w:val="22"/>
        </w:rPr>
        <w:t xml:space="preserve"> </w:t>
      </w:r>
      <w:bookmarkEnd w:id="58"/>
      <w:r w:rsidR="004B1E07" w:rsidRPr="00D00F3D">
        <w:rPr>
          <w:rFonts w:ascii="Arial" w:eastAsia="Times New Roman" w:hAnsi="Arial" w:cs="Arial"/>
          <w:color w:val="000000" w:themeColor="text1"/>
          <w:sz w:val="22"/>
          <w:szCs w:val="22"/>
        </w:rPr>
        <w:t xml:space="preserve">The novel follows narrator Fruits’ journey through adolescence in a highly imaginative and often surrealist exploration of his relationship with friends and family, </w:t>
      </w:r>
      <w:r w:rsidR="00626E22" w:rsidRPr="00D00F3D">
        <w:rPr>
          <w:rFonts w:ascii="Arial" w:eastAsia="Times New Roman" w:hAnsi="Arial" w:cs="Arial"/>
          <w:color w:val="000000" w:themeColor="text1"/>
          <w:sz w:val="22"/>
          <w:szCs w:val="22"/>
        </w:rPr>
        <w:t>previous generations,</w:t>
      </w:r>
      <w:r w:rsidR="004B1E07" w:rsidRPr="00D00F3D">
        <w:rPr>
          <w:rFonts w:ascii="Arial" w:eastAsia="Times New Roman" w:hAnsi="Arial" w:cs="Arial"/>
          <w:color w:val="000000" w:themeColor="text1"/>
          <w:sz w:val="22"/>
          <w:szCs w:val="22"/>
        </w:rPr>
        <w:t xml:space="preserve"> and the Hong Kong space. Similarly, </w:t>
      </w:r>
      <w:r w:rsidR="004B1E07" w:rsidRPr="00D00F3D">
        <w:rPr>
          <w:rFonts w:ascii="Arial" w:eastAsia="Times New Roman" w:hAnsi="Arial" w:cs="Arial"/>
          <w:i/>
          <w:iCs/>
          <w:color w:val="000000" w:themeColor="text1"/>
          <w:sz w:val="22"/>
          <w:szCs w:val="22"/>
        </w:rPr>
        <w:t>Islands and Continents</w:t>
      </w:r>
      <w:r w:rsidR="004B1E07" w:rsidRPr="00D00F3D">
        <w:rPr>
          <w:rFonts w:ascii="Arial" w:eastAsia="Times New Roman" w:hAnsi="Arial" w:cs="Arial"/>
          <w:color w:val="000000" w:themeColor="text1"/>
          <w:sz w:val="22"/>
          <w:szCs w:val="22"/>
        </w:rPr>
        <w:t xml:space="preserve"> </w:t>
      </w:r>
      <w:r w:rsidR="0072453A" w:rsidRPr="00D00F3D">
        <w:rPr>
          <w:rFonts w:ascii="Arial" w:eastAsia="Times New Roman" w:hAnsi="Arial" w:cs="Arial"/>
          <w:color w:val="000000" w:themeColor="text1"/>
          <w:sz w:val="22"/>
          <w:szCs w:val="22"/>
        </w:rPr>
        <w:t>depicts ‘</w:t>
      </w:r>
      <w:r w:rsidR="004B1E07" w:rsidRPr="00D00F3D">
        <w:rPr>
          <w:rFonts w:ascii="Arial" w:eastAsia="Times New Roman" w:hAnsi="Arial" w:cs="Arial"/>
          <w:color w:val="000000" w:themeColor="text1"/>
          <w:sz w:val="22"/>
          <w:szCs w:val="22"/>
        </w:rPr>
        <w:t>character</w:t>
      </w:r>
      <w:r w:rsidR="0072453A" w:rsidRPr="00D00F3D">
        <w:rPr>
          <w:rFonts w:ascii="Arial" w:eastAsia="Times New Roman" w:hAnsi="Arial" w:cs="Arial"/>
          <w:color w:val="000000" w:themeColor="text1"/>
          <w:sz w:val="22"/>
          <w:szCs w:val="22"/>
        </w:rPr>
        <w:t>[</w:t>
      </w:r>
      <w:r w:rsidR="004B1E07" w:rsidRPr="00D00F3D">
        <w:rPr>
          <w:rFonts w:ascii="Arial" w:eastAsia="Times New Roman" w:hAnsi="Arial" w:cs="Arial"/>
          <w:color w:val="000000" w:themeColor="text1"/>
          <w:sz w:val="22"/>
          <w:szCs w:val="22"/>
        </w:rPr>
        <w:t>s</w:t>
      </w:r>
      <w:r w:rsidR="0072453A" w:rsidRPr="00D00F3D">
        <w:rPr>
          <w:rFonts w:ascii="Arial" w:eastAsia="Times New Roman" w:hAnsi="Arial" w:cs="Arial"/>
          <w:color w:val="000000" w:themeColor="text1"/>
          <w:sz w:val="22"/>
          <w:szCs w:val="22"/>
        </w:rPr>
        <w:t>’]</w:t>
      </w:r>
      <w:r w:rsidR="00963751" w:rsidRPr="00D00F3D">
        <w:rPr>
          <w:rFonts w:ascii="Arial" w:eastAsia="Times New Roman" w:hAnsi="Arial" w:cs="Arial"/>
          <w:color w:val="000000" w:themeColor="text1"/>
          <w:sz w:val="22"/>
          <w:szCs w:val="22"/>
        </w:rPr>
        <w:t xml:space="preserve"> </w:t>
      </w:r>
      <w:r w:rsidR="004B1E07" w:rsidRPr="00D00F3D">
        <w:rPr>
          <w:rFonts w:ascii="Arial" w:eastAsia="Times New Roman" w:hAnsi="Arial" w:cs="Arial"/>
          <w:color w:val="000000" w:themeColor="text1"/>
          <w:sz w:val="22"/>
          <w:szCs w:val="22"/>
        </w:rPr>
        <w:t>shared memories and ties with Hong Kong’</w:t>
      </w:r>
      <w:r w:rsidR="00963751" w:rsidRPr="00D00F3D">
        <w:rPr>
          <w:rFonts w:ascii="Arial" w:eastAsia="Times New Roman" w:hAnsi="Arial" w:cs="Arial"/>
          <w:color w:val="000000" w:themeColor="text1"/>
          <w:sz w:val="22"/>
          <w:szCs w:val="22"/>
        </w:rPr>
        <w:t xml:space="preserve"> as they deal with personal crises</w:t>
      </w:r>
      <w:r w:rsidR="00626E22" w:rsidRPr="00D00F3D">
        <w:rPr>
          <w:rFonts w:ascii="Arial" w:eastAsia="Times New Roman" w:hAnsi="Arial" w:cs="Arial"/>
          <w:color w:val="000000" w:themeColor="text1"/>
          <w:sz w:val="22"/>
          <w:szCs w:val="22"/>
        </w:rPr>
        <w:t>.</w:t>
      </w:r>
      <w:r w:rsidR="0072453A" w:rsidRPr="00D00F3D">
        <w:rPr>
          <w:rStyle w:val="FootnoteReference"/>
          <w:rFonts w:ascii="Arial" w:eastAsia="Times New Roman" w:hAnsi="Arial" w:cs="Arial"/>
          <w:color w:val="000000" w:themeColor="text1"/>
          <w:sz w:val="22"/>
          <w:szCs w:val="22"/>
        </w:rPr>
        <w:footnoteReference w:id="431"/>
      </w:r>
      <w:r w:rsidR="004B1E07" w:rsidRPr="00D00F3D">
        <w:rPr>
          <w:rFonts w:ascii="Arial" w:eastAsia="Times New Roman" w:hAnsi="Arial" w:cs="Arial"/>
          <w:color w:val="000000" w:themeColor="text1"/>
          <w:sz w:val="22"/>
          <w:szCs w:val="22"/>
        </w:rPr>
        <w:t xml:space="preserve"> </w:t>
      </w:r>
    </w:p>
    <w:p w14:paraId="71505EBE" w14:textId="77777777" w:rsidR="00963751" w:rsidRPr="00D00F3D" w:rsidRDefault="00963751" w:rsidP="00D00F3D">
      <w:pPr>
        <w:spacing w:line="360" w:lineRule="auto"/>
        <w:ind w:firstLine="720"/>
        <w:rPr>
          <w:rFonts w:ascii="Arial" w:eastAsia="Times New Roman" w:hAnsi="Arial" w:cs="Arial"/>
          <w:color w:val="000000" w:themeColor="text1"/>
          <w:sz w:val="22"/>
          <w:szCs w:val="22"/>
        </w:rPr>
      </w:pPr>
    </w:p>
    <w:p w14:paraId="451003AA" w14:textId="5D75D4E0" w:rsidR="005832F5" w:rsidRPr="00D00F3D" w:rsidRDefault="00F127AC" w:rsidP="00D00F3D">
      <w:pPr>
        <w:spacing w:line="360" w:lineRule="auto"/>
        <w:ind w:firstLine="720"/>
        <w:rPr>
          <w:rFonts w:ascii="Arial" w:eastAsiaTheme="majorBidi" w:hAnsi="Arial" w:cs="Arial"/>
          <w:sz w:val="22"/>
          <w:szCs w:val="22"/>
        </w:rPr>
      </w:pPr>
      <w:r w:rsidRPr="00D00F3D">
        <w:rPr>
          <w:rFonts w:ascii="Arial" w:eastAsia="Times New Roman" w:hAnsi="Arial" w:cs="Arial"/>
          <w:sz w:val="22"/>
          <w:szCs w:val="22"/>
        </w:rPr>
        <w:t>B</w:t>
      </w:r>
      <w:r w:rsidR="004B1E07" w:rsidRPr="00D00F3D">
        <w:rPr>
          <w:rFonts w:ascii="Arial" w:eastAsia="Times New Roman" w:hAnsi="Arial" w:cs="Arial"/>
          <w:sz w:val="22"/>
          <w:szCs w:val="22"/>
        </w:rPr>
        <w:t>oth Xi and Leung explicitly address the need to reconsider Hong Kong</w:t>
      </w:r>
      <w:r w:rsidR="006C0036" w:rsidRPr="00D00F3D">
        <w:rPr>
          <w:rFonts w:ascii="Arial" w:eastAsia="Times New Roman" w:hAnsi="Arial" w:cs="Arial"/>
          <w:sz w:val="22"/>
          <w:szCs w:val="22"/>
        </w:rPr>
        <w:t xml:space="preserve">’s representation in </w:t>
      </w:r>
      <w:r w:rsidR="004B1E07" w:rsidRPr="00D00F3D">
        <w:rPr>
          <w:rFonts w:ascii="Arial" w:eastAsia="Times New Roman" w:hAnsi="Arial" w:cs="Arial"/>
          <w:sz w:val="22"/>
          <w:szCs w:val="22"/>
        </w:rPr>
        <w:t>literary context</w:t>
      </w:r>
      <w:r w:rsidR="006C0036" w:rsidRPr="00D00F3D">
        <w:rPr>
          <w:rFonts w:ascii="Arial" w:eastAsia="Times New Roman" w:hAnsi="Arial" w:cs="Arial"/>
          <w:sz w:val="22"/>
          <w:szCs w:val="22"/>
        </w:rPr>
        <w:t>s</w:t>
      </w:r>
      <w:r w:rsidR="001D610A" w:rsidRPr="00D00F3D">
        <w:rPr>
          <w:rFonts w:ascii="Arial" w:eastAsia="Times New Roman" w:hAnsi="Arial" w:cs="Arial"/>
          <w:sz w:val="22"/>
          <w:szCs w:val="22"/>
        </w:rPr>
        <w:t>;</w:t>
      </w:r>
      <w:r w:rsidR="004B1E07" w:rsidRPr="00D00F3D">
        <w:rPr>
          <w:rFonts w:ascii="Arial" w:eastAsia="Times New Roman" w:hAnsi="Arial" w:cs="Arial"/>
          <w:sz w:val="22"/>
          <w:szCs w:val="22"/>
        </w:rPr>
        <w:t xml:space="preserve"> </w:t>
      </w:r>
      <w:r w:rsidR="00626E22" w:rsidRPr="00D00F3D">
        <w:rPr>
          <w:rFonts w:ascii="Arial" w:eastAsia="Times New Roman" w:hAnsi="Arial" w:cs="Arial"/>
          <w:color w:val="000000" w:themeColor="text1"/>
          <w:sz w:val="22"/>
          <w:szCs w:val="22"/>
        </w:rPr>
        <w:t>Leung</w:t>
      </w:r>
      <w:r w:rsidR="001D610A" w:rsidRPr="00D00F3D">
        <w:rPr>
          <w:rFonts w:ascii="Arial" w:eastAsia="Times New Roman" w:hAnsi="Arial" w:cs="Arial"/>
          <w:color w:val="000000" w:themeColor="text1"/>
          <w:sz w:val="22"/>
          <w:szCs w:val="22"/>
        </w:rPr>
        <w:t>, for example,</w:t>
      </w:r>
      <w:r w:rsidR="00626E22" w:rsidRPr="00D00F3D">
        <w:rPr>
          <w:rFonts w:ascii="Arial" w:eastAsia="Times New Roman" w:hAnsi="Arial" w:cs="Arial"/>
          <w:color w:val="000000" w:themeColor="text1"/>
          <w:sz w:val="22"/>
          <w:szCs w:val="22"/>
        </w:rPr>
        <w:t xml:space="preserve"> is critical of narrative tropes through which Hong Kong is ‘pushed aside by the forces at work around us, pushed out to the margins </w:t>
      </w:r>
      <w:r w:rsidR="005618CB" w:rsidRPr="00D00F3D">
        <w:rPr>
          <w:rFonts w:ascii="Arial" w:eastAsia="Times New Roman" w:hAnsi="Arial" w:cs="Arial"/>
          <w:color w:val="000000" w:themeColor="text1"/>
          <w:sz w:val="22"/>
          <w:szCs w:val="22"/>
        </w:rPr>
        <w:t>...</w:t>
      </w:r>
      <w:r w:rsidR="00626E22" w:rsidRPr="00D00F3D">
        <w:rPr>
          <w:rFonts w:ascii="Arial" w:eastAsia="Times New Roman" w:hAnsi="Arial" w:cs="Arial"/>
          <w:color w:val="000000" w:themeColor="text1"/>
          <w:sz w:val="22"/>
          <w:szCs w:val="22"/>
        </w:rPr>
        <w:t xml:space="preserve"> so often represented and misrepresented by others</w:t>
      </w:r>
      <w:r w:rsidR="001D610A" w:rsidRPr="00D00F3D">
        <w:rPr>
          <w:rFonts w:ascii="Arial" w:eastAsia="Times New Roman" w:hAnsi="Arial" w:cs="Arial"/>
          <w:color w:val="000000" w:themeColor="text1"/>
          <w:sz w:val="22"/>
          <w:szCs w:val="22"/>
        </w:rPr>
        <w:t>’, explaining</w:t>
      </w:r>
      <w:r w:rsidR="00626E22" w:rsidRPr="00D00F3D">
        <w:rPr>
          <w:rFonts w:ascii="Arial" w:eastAsia="Times New Roman" w:hAnsi="Arial" w:cs="Arial"/>
          <w:color w:val="000000" w:themeColor="text1"/>
          <w:sz w:val="22"/>
          <w:szCs w:val="22"/>
        </w:rPr>
        <w:t xml:space="preserve"> </w:t>
      </w:r>
      <w:r w:rsidR="001D610A" w:rsidRPr="00D00F3D">
        <w:rPr>
          <w:rFonts w:ascii="Arial" w:eastAsia="Times New Roman" w:hAnsi="Arial" w:cs="Arial"/>
          <w:color w:val="000000" w:themeColor="text1"/>
          <w:sz w:val="22"/>
          <w:szCs w:val="22"/>
        </w:rPr>
        <w:t>we ‘</w:t>
      </w:r>
      <w:r w:rsidR="00626E22" w:rsidRPr="00D00F3D">
        <w:rPr>
          <w:rFonts w:ascii="Arial" w:eastAsia="Times New Roman" w:hAnsi="Arial" w:cs="Arial"/>
          <w:color w:val="000000" w:themeColor="text1"/>
          <w:sz w:val="22"/>
          <w:szCs w:val="22"/>
        </w:rPr>
        <w:t>find ourselves transformed into some non-existent reality’</w:t>
      </w:r>
      <w:r w:rsidR="005774C9" w:rsidRPr="00D00F3D">
        <w:rPr>
          <w:rFonts w:ascii="Arial" w:eastAsia="Times New Roman" w:hAnsi="Arial" w:cs="Arial"/>
          <w:color w:val="000000" w:themeColor="text1"/>
          <w:sz w:val="22"/>
          <w:szCs w:val="22"/>
        </w:rPr>
        <w:t>,</w:t>
      </w:r>
      <w:r w:rsidR="00423430" w:rsidRPr="00D00F3D">
        <w:rPr>
          <w:rStyle w:val="FootnoteReference"/>
          <w:rFonts w:ascii="Arial" w:eastAsia="Times New Roman" w:hAnsi="Arial" w:cs="Arial"/>
          <w:color w:val="000000" w:themeColor="text1"/>
          <w:sz w:val="22"/>
          <w:szCs w:val="22"/>
        </w:rPr>
        <w:footnoteReference w:id="432"/>
      </w:r>
      <w:r w:rsidR="001D610A" w:rsidRPr="00D00F3D">
        <w:rPr>
          <w:rFonts w:ascii="Arial" w:eastAsia="Times New Roman" w:hAnsi="Arial" w:cs="Arial"/>
          <w:color w:val="000000" w:themeColor="text1"/>
          <w:sz w:val="22"/>
          <w:szCs w:val="22"/>
        </w:rPr>
        <w:t xml:space="preserve"> while Xi Xi is</w:t>
      </w:r>
      <w:r w:rsidR="001D610A" w:rsidRPr="00D00F3D">
        <w:rPr>
          <w:rFonts w:ascii="Arial" w:eastAsia="Times New Roman" w:hAnsi="Arial" w:cs="Arial"/>
          <w:sz w:val="22"/>
          <w:szCs w:val="22"/>
        </w:rPr>
        <w:t xml:space="preserve"> ‘delighted’ to hear </w:t>
      </w:r>
      <w:r w:rsidR="001D610A" w:rsidRPr="00D00F3D">
        <w:rPr>
          <w:rFonts w:ascii="Arial" w:eastAsia="Times New Roman" w:hAnsi="Arial" w:cs="Arial"/>
          <w:sz w:val="22"/>
          <w:szCs w:val="22"/>
        </w:rPr>
        <w:lastRenderedPageBreak/>
        <w:t>reports that her literary ‘strolling has gone complete off key’.</w:t>
      </w:r>
      <w:r w:rsidR="001D610A" w:rsidRPr="00D00F3D">
        <w:rPr>
          <w:rStyle w:val="FootnoteReference"/>
          <w:rFonts w:ascii="Arial" w:eastAsia="Times New Roman" w:hAnsi="Arial" w:cs="Arial"/>
          <w:sz w:val="22"/>
          <w:szCs w:val="22"/>
        </w:rPr>
        <w:footnoteReference w:id="433"/>
      </w:r>
      <w:r w:rsidR="001D610A" w:rsidRPr="00D00F3D">
        <w:rPr>
          <w:rFonts w:ascii="Arial" w:eastAsia="Times New Roman" w:hAnsi="Arial" w:cs="Arial"/>
          <w:sz w:val="22"/>
          <w:szCs w:val="22"/>
        </w:rPr>
        <w:t xml:space="preserve"> Both Xi Xi and Leung</w:t>
      </w:r>
      <w:r w:rsidR="001D610A" w:rsidRPr="00D00F3D">
        <w:rPr>
          <w:rFonts w:ascii="Arial" w:eastAsia="Times New Roman" w:hAnsi="Arial" w:cs="Arial"/>
          <w:color w:val="000000" w:themeColor="text1"/>
          <w:sz w:val="22"/>
          <w:szCs w:val="22"/>
        </w:rPr>
        <w:t xml:space="preserve"> </w:t>
      </w:r>
      <w:r w:rsidR="00626E22" w:rsidRPr="00D00F3D">
        <w:rPr>
          <w:rFonts w:ascii="Arial" w:eastAsia="Times New Roman" w:hAnsi="Arial" w:cs="Arial"/>
          <w:color w:val="000000" w:themeColor="text1"/>
          <w:sz w:val="22"/>
          <w:szCs w:val="22"/>
        </w:rPr>
        <w:t>explicitly reject ‘formula[ic]’</w:t>
      </w:r>
      <w:r w:rsidR="00626E22" w:rsidRPr="00D00F3D">
        <w:rPr>
          <w:rStyle w:val="FootnoteReference"/>
          <w:rFonts w:ascii="Arial" w:eastAsia="Times New Roman" w:hAnsi="Arial" w:cs="Arial"/>
          <w:color w:val="000000" w:themeColor="text1"/>
          <w:sz w:val="22"/>
          <w:szCs w:val="22"/>
        </w:rPr>
        <w:footnoteReference w:id="434"/>
      </w:r>
      <w:r w:rsidR="00626E22" w:rsidRPr="00D00F3D">
        <w:rPr>
          <w:rFonts w:ascii="Arial" w:eastAsia="Times New Roman" w:hAnsi="Arial" w:cs="Arial"/>
          <w:color w:val="000000" w:themeColor="text1"/>
          <w:sz w:val="22"/>
          <w:szCs w:val="22"/>
        </w:rPr>
        <w:t xml:space="preserve"> and ‘authorit[ative]’</w:t>
      </w:r>
      <w:r w:rsidR="00626E22" w:rsidRPr="00D00F3D">
        <w:rPr>
          <w:rStyle w:val="FootnoteReference"/>
          <w:rFonts w:ascii="Arial" w:eastAsia="Times New Roman" w:hAnsi="Arial" w:cs="Arial"/>
          <w:color w:val="000000" w:themeColor="text1"/>
          <w:sz w:val="22"/>
          <w:szCs w:val="22"/>
        </w:rPr>
        <w:footnoteReference w:id="435"/>
      </w:r>
      <w:r w:rsidR="001D610A" w:rsidRPr="00D00F3D">
        <w:rPr>
          <w:rFonts w:ascii="Arial" w:eastAsia="Times New Roman" w:hAnsi="Arial" w:cs="Arial"/>
          <w:color w:val="000000" w:themeColor="text1"/>
          <w:sz w:val="22"/>
          <w:szCs w:val="22"/>
        </w:rPr>
        <w:t xml:space="preserve"> ideas of what Hong Kong is and thus avoid </w:t>
      </w:r>
      <w:r w:rsidR="00F8441F" w:rsidRPr="00D00F3D">
        <w:rPr>
          <w:rFonts w:ascii="Arial" w:eastAsia="Times New Roman" w:hAnsi="Arial" w:cs="Arial"/>
          <w:color w:val="000000" w:themeColor="text1"/>
          <w:sz w:val="22"/>
          <w:szCs w:val="22"/>
        </w:rPr>
        <w:t>professing any</w:t>
      </w:r>
      <w:r w:rsidR="001D610A" w:rsidRPr="00D00F3D">
        <w:rPr>
          <w:rFonts w:ascii="Arial" w:eastAsia="Times New Roman" w:hAnsi="Arial" w:cs="Arial"/>
          <w:color w:val="000000" w:themeColor="text1"/>
          <w:sz w:val="22"/>
          <w:szCs w:val="22"/>
        </w:rPr>
        <w:t xml:space="preserve"> ‘truthfulness’ </w:t>
      </w:r>
      <w:r w:rsidR="00F8441F" w:rsidRPr="00D00F3D">
        <w:rPr>
          <w:rFonts w:ascii="Arial" w:eastAsia="Times New Roman" w:hAnsi="Arial" w:cs="Arial"/>
          <w:color w:val="000000" w:themeColor="text1"/>
          <w:sz w:val="22"/>
          <w:szCs w:val="22"/>
        </w:rPr>
        <w:t>in</w:t>
      </w:r>
      <w:r w:rsidR="001D610A" w:rsidRPr="00D00F3D">
        <w:rPr>
          <w:rFonts w:ascii="Arial" w:eastAsia="Times New Roman" w:hAnsi="Arial" w:cs="Arial"/>
          <w:color w:val="000000" w:themeColor="text1"/>
          <w:sz w:val="22"/>
          <w:szCs w:val="22"/>
        </w:rPr>
        <w:t xml:space="preserve"> their narratives, </w:t>
      </w:r>
      <w:r w:rsidR="00F8441F" w:rsidRPr="00D00F3D">
        <w:rPr>
          <w:rFonts w:ascii="Arial" w:eastAsia="Times New Roman" w:hAnsi="Arial" w:cs="Arial"/>
          <w:color w:val="000000" w:themeColor="text1"/>
          <w:sz w:val="22"/>
          <w:szCs w:val="22"/>
        </w:rPr>
        <w:t xml:space="preserve">and the </w:t>
      </w:r>
      <w:r w:rsidR="001D610A" w:rsidRPr="00D00F3D">
        <w:rPr>
          <w:rFonts w:ascii="Arial" w:eastAsia="Times New Roman" w:hAnsi="Arial" w:cs="Arial"/>
          <w:color w:val="000000" w:themeColor="text1"/>
          <w:sz w:val="22"/>
          <w:szCs w:val="22"/>
        </w:rPr>
        <w:t>defensiveness that proved so paralysing</w:t>
      </w:r>
      <w:r w:rsidR="00A82963" w:rsidRPr="00D00F3D">
        <w:rPr>
          <w:rFonts w:ascii="Arial" w:eastAsia="Times New Roman" w:hAnsi="Arial" w:cs="Arial"/>
          <w:color w:val="000000" w:themeColor="text1"/>
          <w:sz w:val="22"/>
          <w:szCs w:val="22"/>
        </w:rPr>
        <w:t xml:space="preserve"> </w:t>
      </w:r>
      <w:r w:rsidR="001D610A" w:rsidRPr="00D00F3D">
        <w:rPr>
          <w:rFonts w:ascii="Arial" w:eastAsia="Times New Roman" w:hAnsi="Arial" w:cs="Arial"/>
          <w:color w:val="000000" w:themeColor="text1"/>
          <w:sz w:val="22"/>
          <w:szCs w:val="22"/>
        </w:rPr>
        <w:t>in the narratives explored in Chapter 1.</w:t>
      </w:r>
      <w:r w:rsidR="001D610A" w:rsidRPr="00D00F3D">
        <w:rPr>
          <w:rFonts w:ascii="Arial" w:hAnsi="Arial" w:cs="Arial"/>
          <w:sz w:val="22"/>
          <w:szCs w:val="22"/>
        </w:rPr>
        <w:t xml:space="preserve"> </w:t>
      </w:r>
      <w:r w:rsidR="001D610A" w:rsidRPr="00D00F3D">
        <w:rPr>
          <w:rFonts w:ascii="Arial" w:eastAsia="Times New Roman" w:hAnsi="Arial" w:cs="Arial"/>
          <w:sz w:val="22"/>
          <w:szCs w:val="22"/>
        </w:rPr>
        <w:t>W</w:t>
      </w:r>
      <w:r w:rsidR="00626E22" w:rsidRPr="00D00F3D">
        <w:rPr>
          <w:rFonts w:ascii="Arial" w:eastAsia="Times New Roman" w:hAnsi="Arial" w:cs="Arial"/>
          <w:sz w:val="22"/>
          <w:szCs w:val="22"/>
        </w:rPr>
        <w:t xml:space="preserve">hile </w:t>
      </w:r>
      <w:r w:rsidR="00435254" w:rsidRPr="00D00F3D">
        <w:rPr>
          <w:rFonts w:ascii="Arial" w:eastAsia="Times New Roman" w:hAnsi="Arial" w:cs="Arial"/>
          <w:color w:val="000000" w:themeColor="text1"/>
          <w:sz w:val="22"/>
          <w:szCs w:val="22"/>
        </w:rPr>
        <w:t>Leung, ‘dr[aws] o</w:t>
      </w:r>
      <w:r w:rsidR="00F719C0" w:rsidRPr="00D00F3D">
        <w:rPr>
          <w:rFonts w:ascii="Arial" w:eastAsia="Times New Roman" w:hAnsi="Arial" w:cs="Arial"/>
          <w:color w:val="000000" w:themeColor="text1"/>
          <w:sz w:val="22"/>
          <w:szCs w:val="22"/>
        </w:rPr>
        <w:t>n</w:t>
      </w:r>
      <w:r w:rsidR="00435254" w:rsidRPr="00D00F3D">
        <w:rPr>
          <w:rFonts w:ascii="Arial" w:eastAsia="Times New Roman" w:hAnsi="Arial" w:cs="Arial"/>
          <w:color w:val="000000" w:themeColor="text1"/>
          <w:sz w:val="22"/>
          <w:szCs w:val="22"/>
        </w:rPr>
        <w:t xml:space="preserve"> magical realism to explore the absurd reality of Hong Kong </w:t>
      </w:r>
      <w:r w:rsidR="005618CB" w:rsidRPr="00D00F3D">
        <w:rPr>
          <w:rFonts w:ascii="Arial" w:eastAsia="Times New Roman" w:hAnsi="Arial" w:cs="Arial"/>
          <w:color w:val="000000" w:themeColor="text1"/>
          <w:sz w:val="22"/>
          <w:szCs w:val="22"/>
        </w:rPr>
        <w:t>...</w:t>
      </w:r>
      <w:r w:rsidR="00435254" w:rsidRPr="00D00F3D">
        <w:rPr>
          <w:rFonts w:ascii="Arial" w:eastAsia="Times New Roman" w:hAnsi="Arial" w:cs="Arial"/>
          <w:color w:val="000000" w:themeColor="text1"/>
          <w:sz w:val="22"/>
          <w:szCs w:val="22"/>
        </w:rPr>
        <w:t xml:space="preserve"> probing into the question of why there </w:t>
      </w:r>
      <w:r w:rsidR="00F719C0" w:rsidRPr="00D00F3D">
        <w:rPr>
          <w:rFonts w:ascii="Arial" w:eastAsia="Times New Roman" w:hAnsi="Arial" w:cs="Arial"/>
          <w:color w:val="000000" w:themeColor="text1"/>
          <w:sz w:val="22"/>
          <w:szCs w:val="22"/>
        </w:rPr>
        <w:t>[are]</w:t>
      </w:r>
      <w:r w:rsidR="00435254" w:rsidRPr="00D00F3D">
        <w:rPr>
          <w:rFonts w:ascii="Arial" w:eastAsia="Times New Roman" w:hAnsi="Arial" w:cs="Arial"/>
          <w:color w:val="000000" w:themeColor="text1"/>
          <w:sz w:val="22"/>
          <w:szCs w:val="22"/>
        </w:rPr>
        <w:t xml:space="preserve"> so many different, even conflicting, cultural strata in a single society’</w:t>
      </w:r>
      <w:r w:rsidR="005774C9" w:rsidRPr="00D00F3D">
        <w:rPr>
          <w:rFonts w:ascii="Arial" w:eastAsia="Times New Roman" w:hAnsi="Arial" w:cs="Arial"/>
          <w:color w:val="000000" w:themeColor="text1"/>
          <w:sz w:val="22"/>
          <w:szCs w:val="22"/>
        </w:rPr>
        <w:t>,</w:t>
      </w:r>
      <w:r w:rsidR="00082F95" w:rsidRPr="00D00F3D">
        <w:rPr>
          <w:rStyle w:val="FootnoteReference"/>
          <w:rFonts w:ascii="Arial" w:eastAsia="Times New Roman" w:hAnsi="Arial" w:cs="Arial"/>
          <w:color w:val="000000" w:themeColor="text1"/>
          <w:sz w:val="22"/>
          <w:szCs w:val="22"/>
        </w:rPr>
        <w:footnoteReference w:id="436"/>
      </w:r>
      <w:r w:rsidR="002247ED" w:rsidRPr="00D00F3D">
        <w:rPr>
          <w:rFonts w:ascii="Arial" w:eastAsia="Times New Roman" w:hAnsi="Arial" w:cs="Arial"/>
          <w:color w:val="000000" w:themeColor="text1"/>
          <w:sz w:val="22"/>
          <w:szCs w:val="22"/>
        </w:rPr>
        <w:t xml:space="preserve"> Xi</w:t>
      </w:r>
      <w:r w:rsidR="00435254" w:rsidRPr="00D00F3D">
        <w:rPr>
          <w:rFonts w:ascii="Arial" w:eastAsia="Times New Roman" w:hAnsi="Arial" w:cs="Arial"/>
          <w:color w:val="000000" w:themeColor="text1"/>
          <w:sz w:val="22"/>
          <w:szCs w:val="22"/>
        </w:rPr>
        <w:t xml:space="preserve"> </w:t>
      </w:r>
      <w:r w:rsidR="00F8441F" w:rsidRPr="00D00F3D">
        <w:rPr>
          <w:rFonts w:ascii="Arial" w:eastAsia="Times New Roman" w:hAnsi="Arial" w:cs="Arial"/>
          <w:color w:val="000000" w:themeColor="text1"/>
          <w:sz w:val="22"/>
          <w:szCs w:val="22"/>
        </w:rPr>
        <w:t xml:space="preserve">seeks to </w:t>
      </w:r>
      <w:r w:rsidR="002247ED" w:rsidRPr="00D00F3D">
        <w:rPr>
          <w:rFonts w:ascii="Arial" w:eastAsiaTheme="majorBidi" w:hAnsi="Arial" w:cs="Arial"/>
          <w:sz w:val="22"/>
          <w:szCs w:val="22"/>
        </w:rPr>
        <w:t xml:space="preserve">capture the voices of multiple generations. </w:t>
      </w:r>
      <w:r w:rsidR="002247ED" w:rsidRPr="00D00F3D">
        <w:rPr>
          <w:rFonts w:ascii="Arial" w:eastAsiaTheme="majorBidi" w:hAnsi="Arial" w:cs="Arial"/>
          <w:i/>
          <w:iCs/>
          <w:sz w:val="22"/>
          <w:szCs w:val="22"/>
        </w:rPr>
        <w:t>My City</w:t>
      </w:r>
      <w:r w:rsidR="002247ED" w:rsidRPr="00D00F3D">
        <w:rPr>
          <w:rFonts w:ascii="Arial" w:eastAsiaTheme="majorBidi" w:hAnsi="Arial" w:cs="Arial"/>
          <w:sz w:val="22"/>
          <w:szCs w:val="22"/>
        </w:rPr>
        <w:t xml:space="preserve"> ‘</w:t>
      </w:r>
      <w:r w:rsidR="002247ED" w:rsidRPr="00D00F3D">
        <w:rPr>
          <w:rFonts w:ascii="Arial" w:hAnsi="Arial" w:cs="Arial"/>
          <w:sz w:val="22"/>
          <w:szCs w:val="22"/>
        </w:rPr>
        <w:t xml:space="preserve">us[es] "scattered perspective" </w:t>
      </w:r>
      <w:r w:rsidR="005618CB" w:rsidRPr="00D00F3D">
        <w:rPr>
          <w:rFonts w:ascii="Arial" w:hAnsi="Arial" w:cs="Arial"/>
          <w:sz w:val="22"/>
          <w:szCs w:val="22"/>
        </w:rPr>
        <w:t>...</w:t>
      </w:r>
      <w:r w:rsidR="002247ED" w:rsidRPr="00D00F3D">
        <w:rPr>
          <w:rFonts w:ascii="Arial" w:hAnsi="Arial" w:cs="Arial"/>
          <w:sz w:val="22"/>
          <w:szCs w:val="22"/>
        </w:rPr>
        <w:t xml:space="preserve"> [where] instead of one focal point of observation, different objects in a painting are shown from different perspectives – a technique not dissimilar to that adopted by the cubists'.</w:t>
      </w:r>
      <w:r w:rsidR="002247ED" w:rsidRPr="00D00F3D">
        <w:rPr>
          <w:rStyle w:val="FootnoteReference"/>
          <w:rFonts w:ascii="Arial" w:hAnsi="Arial" w:cs="Arial"/>
          <w:sz w:val="22"/>
          <w:szCs w:val="22"/>
        </w:rPr>
        <w:footnoteReference w:id="437"/>
      </w:r>
      <w:r w:rsidR="002247ED" w:rsidRPr="00D00F3D">
        <w:rPr>
          <w:rFonts w:ascii="Arial" w:hAnsi="Arial" w:cs="Arial"/>
          <w:sz w:val="22"/>
          <w:szCs w:val="22"/>
        </w:rPr>
        <w:t xml:space="preserve"> Similarly, in </w:t>
      </w:r>
      <w:r w:rsidR="002247ED" w:rsidRPr="00D00F3D">
        <w:rPr>
          <w:rFonts w:ascii="Arial" w:hAnsi="Arial" w:cs="Arial"/>
          <w:i/>
          <w:iCs/>
          <w:sz w:val="22"/>
          <w:szCs w:val="22"/>
        </w:rPr>
        <w:t>Islands and Continents</w:t>
      </w:r>
      <w:r w:rsidR="002247ED" w:rsidRPr="00D00F3D">
        <w:rPr>
          <w:rFonts w:ascii="Arial" w:hAnsi="Arial" w:cs="Arial"/>
          <w:sz w:val="22"/>
          <w:szCs w:val="22"/>
        </w:rPr>
        <w:t>, Leung ‘re-assess[es] [his] own reality through the imaginative lens’ by examining Hong Kong culture ‘from a number of widely varying perspectives’.</w:t>
      </w:r>
      <w:r w:rsidR="002247ED" w:rsidRPr="00D00F3D">
        <w:rPr>
          <w:rStyle w:val="FootnoteReference"/>
          <w:rFonts w:ascii="Arial" w:hAnsi="Arial" w:cs="Arial"/>
          <w:sz w:val="22"/>
          <w:szCs w:val="22"/>
        </w:rPr>
        <w:footnoteReference w:id="438"/>
      </w:r>
      <w:r w:rsidR="002247ED" w:rsidRPr="00D00F3D">
        <w:rPr>
          <w:rFonts w:ascii="Arial" w:hAnsi="Arial" w:cs="Arial"/>
          <w:sz w:val="22"/>
          <w:szCs w:val="22"/>
        </w:rPr>
        <w:t xml:space="preserve"> </w:t>
      </w:r>
      <w:r w:rsidR="00F8441F" w:rsidRPr="00D00F3D">
        <w:rPr>
          <w:rFonts w:ascii="Arial" w:eastAsia="Times New Roman" w:hAnsi="Arial" w:cs="Arial"/>
          <w:color w:val="000000" w:themeColor="text1"/>
          <w:sz w:val="22"/>
          <w:szCs w:val="22"/>
        </w:rPr>
        <w:t>Through this perspective multiplicity</w:t>
      </w:r>
      <w:r w:rsidR="00435254" w:rsidRPr="00D00F3D">
        <w:rPr>
          <w:rFonts w:ascii="Arial" w:eastAsia="Times New Roman" w:hAnsi="Arial" w:cs="Arial"/>
          <w:color w:val="000000" w:themeColor="text1"/>
          <w:sz w:val="22"/>
          <w:szCs w:val="22"/>
        </w:rPr>
        <w:t xml:space="preserve">, Xi and Leung focus on the human, subjective and experiential, constructing Hong Kong through personal </w:t>
      </w:r>
      <w:r w:rsidR="002247ED" w:rsidRPr="00D00F3D">
        <w:rPr>
          <w:rFonts w:ascii="Arial" w:eastAsia="Times New Roman" w:hAnsi="Arial" w:cs="Arial"/>
          <w:color w:val="000000" w:themeColor="text1"/>
          <w:sz w:val="22"/>
          <w:szCs w:val="22"/>
        </w:rPr>
        <w:t>attachments to Hong Kong places and people, as opposed to through transnational networks and relations</w:t>
      </w:r>
      <w:r w:rsidR="00435254" w:rsidRPr="00D00F3D">
        <w:rPr>
          <w:rFonts w:ascii="Arial" w:hAnsi="Arial" w:cs="Arial"/>
          <w:sz w:val="22"/>
          <w:szCs w:val="22"/>
        </w:rPr>
        <w:t xml:space="preserve">. </w:t>
      </w:r>
    </w:p>
    <w:p w14:paraId="702B6CC3" w14:textId="77777777" w:rsidR="005832F5" w:rsidRPr="00D00F3D" w:rsidRDefault="005832F5" w:rsidP="00D00F3D">
      <w:pPr>
        <w:spacing w:line="360" w:lineRule="auto"/>
        <w:rPr>
          <w:rFonts w:ascii="Arial" w:hAnsi="Arial" w:cs="Arial"/>
          <w:sz w:val="22"/>
          <w:szCs w:val="22"/>
        </w:rPr>
      </w:pPr>
    </w:p>
    <w:p w14:paraId="33703050" w14:textId="3F652EC7" w:rsidR="005E6A92" w:rsidRPr="00D00F3D" w:rsidRDefault="005E6A92"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Leung explains that it is important to break linguistic habits when representing Hong Kong. </w:t>
      </w:r>
      <w:r w:rsidRPr="00D00F3D">
        <w:rPr>
          <w:rFonts w:ascii="Arial" w:eastAsia="Times New Roman" w:hAnsi="Arial" w:cs="Arial"/>
          <w:sz w:val="22"/>
          <w:szCs w:val="22"/>
        </w:rPr>
        <w:t>In ‘Borders’ his narrator reflects</w:t>
      </w:r>
      <w:r w:rsidR="00117A77" w:rsidRPr="00D00F3D">
        <w:rPr>
          <w:rFonts w:ascii="Arial" w:eastAsia="Times New Roman" w:hAnsi="Arial" w:cs="Arial"/>
          <w:sz w:val="22"/>
          <w:szCs w:val="22"/>
        </w:rPr>
        <w:t>,</w:t>
      </w:r>
    </w:p>
    <w:p w14:paraId="71FA3CB5" w14:textId="55593E4D" w:rsidR="005E6A92" w:rsidRPr="00D00F3D" w:rsidRDefault="00117A77" w:rsidP="00D00F3D">
      <w:pPr>
        <w:spacing w:line="360" w:lineRule="auto"/>
        <w:ind w:left="720"/>
        <w:rPr>
          <w:rFonts w:ascii="Arial" w:hAnsi="Arial" w:cs="Arial"/>
          <w:sz w:val="22"/>
          <w:szCs w:val="22"/>
        </w:rPr>
      </w:pPr>
      <w:r w:rsidRPr="00D00F3D">
        <w:rPr>
          <w:rFonts w:ascii="Arial" w:hAnsi="Arial" w:cs="Arial"/>
          <w:sz w:val="22"/>
          <w:szCs w:val="22"/>
        </w:rPr>
        <w:t>t</w:t>
      </w:r>
      <w:r w:rsidR="005E6A92" w:rsidRPr="00D00F3D">
        <w:rPr>
          <w:rFonts w:ascii="Arial" w:hAnsi="Arial" w:cs="Arial"/>
          <w:sz w:val="22"/>
          <w:szCs w:val="22"/>
        </w:rPr>
        <w:t xml:space="preserve">he trouble starts </w:t>
      </w:r>
      <w:bookmarkStart w:id="60" w:name="_Hlk536703094"/>
      <w:r w:rsidR="005E6A92" w:rsidRPr="00D00F3D">
        <w:rPr>
          <w:rFonts w:ascii="Arial" w:hAnsi="Arial" w:cs="Arial"/>
          <w:sz w:val="22"/>
          <w:szCs w:val="22"/>
        </w:rPr>
        <w:t>the moment we write anything down on paper. That’s when words stick together so easily and when they fall into old set forms, into constantly repeated clichés. We want to break them up, these linguistic formulae, these thought patterns we have formed out of habit.</w:t>
      </w:r>
      <w:r w:rsidR="005E6A92" w:rsidRPr="00D00F3D">
        <w:rPr>
          <w:rStyle w:val="FootnoteReference"/>
          <w:rFonts w:ascii="Arial" w:hAnsi="Arial" w:cs="Arial"/>
          <w:sz w:val="22"/>
          <w:szCs w:val="22"/>
        </w:rPr>
        <w:footnoteReference w:id="439"/>
      </w:r>
      <w:bookmarkEnd w:id="60"/>
    </w:p>
    <w:p w14:paraId="3242A231" w14:textId="001668DD" w:rsidR="005C6962" w:rsidRPr="00D00F3D" w:rsidRDefault="005E6A92" w:rsidP="00D00F3D">
      <w:pPr>
        <w:spacing w:line="360" w:lineRule="auto"/>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This need to develop a way of representing Hong Kong outside of the compromising patterns of </w:t>
      </w:r>
      <w:r w:rsidR="004D46AA" w:rsidRPr="00D00F3D">
        <w:rPr>
          <w:rFonts w:ascii="Arial" w:eastAsia="Times New Roman" w:hAnsi="Arial" w:cs="Arial"/>
          <w:color w:val="000000" w:themeColor="text1"/>
          <w:sz w:val="22"/>
          <w:szCs w:val="22"/>
        </w:rPr>
        <w:t>language</w:t>
      </w:r>
      <w:r w:rsidRPr="00D00F3D">
        <w:rPr>
          <w:rFonts w:ascii="Arial" w:eastAsia="Times New Roman" w:hAnsi="Arial" w:cs="Arial"/>
          <w:color w:val="000000" w:themeColor="text1"/>
          <w:sz w:val="22"/>
          <w:szCs w:val="22"/>
        </w:rPr>
        <w:t xml:space="preserve"> is one reason I have chosen to analyse a contemporary art exhibition </w:t>
      </w:r>
      <w:r w:rsidR="00107CA8" w:rsidRPr="00D00F3D">
        <w:rPr>
          <w:rFonts w:ascii="Arial" w:eastAsia="Times New Roman" w:hAnsi="Arial" w:cs="Arial"/>
          <w:color w:val="000000" w:themeColor="text1"/>
          <w:sz w:val="22"/>
          <w:szCs w:val="22"/>
          <w:lang w:eastAsia="en-GB"/>
        </w:rPr>
        <w:t>‘</w:t>
      </w:r>
      <w:r w:rsidR="00626E22" w:rsidRPr="00D00F3D">
        <w:rPr>
          <w:rFonts w:ascii="Arial" w:eastAsia="Times New Roman" w:hAnsi="Arial" w:cs="Arial"/>
          <w:iCs/>
          <w:color w:val="000000" w:themeColor="text1"/>
          <w:sz w:val="22"/>
          <w:szCs w:val="22"/>
          <w:lang w:eastAsia="en-GB"/>
        </w:rPr>
        <w:t>From Ocean to Horizon</w:t>
      </w:r>
      <w:r w:rsidR="00107CA8" w:rsidRPr="00D00F3D">
        <w:rPr>
          <w:rFonts w:ascii="Arial" w:eastAsia="Times New Roman" w:hAnsi="Arial" w:cs="Arial"/>
          <w:iCs/>
          <w:color w:val="000000" w:themeColor="text1"/>
          <w:sz w:val="22"/>
          <w:szCs w:val="22"/>
          <w:lang w:eastAsia="en-GB"/>
        </w:rPr>
        <w:t>’</w:t>
      </w:r>
      <w:r w:rsidR="00626E22" w:rsidRPr="00D00F3D">
        <w:rPr>
          <w:rFonts w:ascii="Arial" w:eastAsia="Times New Roman" w:hAnsi="Arial" w:cs="Arial"/>
          <w:color w:val="000000" w:themeColor="text1"/>
          <w:sz w:val="22"/>
          <w:szCs w:val="22"/>
          <w:lang w:eastAsia="en-GB"/>
        </w:rPr>
        <w:t xml:space="preserve"> at Manchester’s Centre for Contemporary Chinese Art</w:t>
      </w:r>
      <w:r w:rsidR="000D6EBC" w:rsidRPr="00D00F3D">
        <w:rPr>
          <w:rFonts w:ascii="Arial" w:eastAsia="Times New Roman" w:hAnsi="Arial" w:cs="Arial"/>
          <w:color w:val="000000" w:themeColor="text1"/>
          <w:sz w:val="22"/>
          <w:szCs w:val="22"/>
          <w:lang w:eastAsia="en-GB"/>
        </w:rPr>
        <w:t xml:space="preserve"> (CFCCA)</w:t>
      </w:r>
      <w:r w:rsidRPr="00D00F3D">
        <w:rPr>
          <w:rFonts w:ascii="Arial" w:eastAsia="Times New Roman" w:hAnsi="Arial" w:cs="Arial"/>
          <w:color w:val="000000" w:themeColor="text1"/>
          <w:sz w:val="22"/>
          <w:szCs w:val="22"/>
          <w:lang w:eastAsia="en-GB"/>
        </w:rPr>
        <w:t xml:space="preserve">, </w:t>
      </w:r>
      <w:r w:rsidR="00F8441F" w:rsidRPr="00D00F3D">
        <w:rPr>
          <w:rFonts w:ascii="Arial" w:eastAsia="Times New Roman" w:hAnsi="Arial" w:cs="Arial"/>
          <w:color w:val="000000" w:themeColor="text1"/>
          <w:sz w:val="22"/>
          <w:szCs w:val="22"/>
          <w:lang w:eastAsia="en-GB"/>
        </w:rPr>
        <w:t>a collection of subjective, imaginative projects, ‘</w:t>
      </w:r>
      <w:r w:rsidR="00F8441F" w:rsidRPr="00D00F3D">
        <w:rPr>
          <w:rFonts w:ascii="Arial" w:eastAsia="Times New Roman" w:hAnsi="Arial" w:cs="Arial"/>
          <w:color w:val="000000" w:themeColor="text1"/>
          <w:sz w:val="22"/>
          <w:szCs w:val="22"/>
        </w:rPr>
        <w:t>inspired by the relationship between the ocean and the horizon line: a fluid, imaginary and liminal intersection between sea and sky’.</w:t>
      </w:r>
      <w:r w:rsidR="00F8441F" w:rsidRPr="00D00F3D">
        <w:rPr>
          <w:rStyle w:val="FootnoteReference"/>
          <w:rFonts w:ascii="Arial" w:eastAsia="Times New Roman" w:hAnsi="Arial" w:cs="Arial"/>
          <w:color w:val="000000" w:themeColor="text1"/>
          <w:sz w:val="22"/>
          <w:szCs w:val="22"/>
        </w:rPr>
        <w:footnoteReference w:id="440"/>
      </w:r>
      <w:r w:rsidRPr="00D00F3D">
        <w:rPr>
          <w:rFonts w:ascii="Arial" w:eastAsia="Times New Roman" w:hAnsi="Arial" w:cs="Arial"/>
          <w:color w:val="000000" w:themeColor="text1"/>
          <w:sz w:val="22"/>
          <w:szCs w:val="22"/>
          <w:lang w:eastAsia="en-GB"/>
        </w:rPr>
        <w:t xml:space="preserve"> </w:t>
      </w:r>
      <w:r w:rsidR="00F8441F" w:rsidRPr="00D00F3D">
        <w:rPr>
          <w:rFonts w:ascii="Arial" w:eastAsia="Times New Roman" w:hAnsi="Arial" w:cs="Arial"/>
          <w:color w:val="000000" w:themeColor="text1"/>
          <w:sz w:val="22"/>
          <w:szCs w:val="22"/>
          <w:lang w:eastAsia="en-GB"/>
        </w:rPr>
        <w:t>This</w:t>
      </w:r>
      <w:r w:rsidRPr="00D00F3D">
        <w:rPr>
          <w:rFonts w:ascii="Arial" w:eastAsia="Times New Roman" w:hAnsi="Arial" w:cs="Arial"/>
          <w:color w:val="000000" w:themeColor="text1"/>
          <w:sz w:val="22"/>
          <w:szCs w:val="22"/>
          <w:lang w:eastAsia="en-GB"/>
        </w:rPr>
        <w:t xml:space="preserve"> </w:t>
      </w:r>
      <w:r w:rsidRPr="00D00F3D">
        <w:rPr>
          <w:rFonts w:ascii="Arial" w:eastAsia="Times New Roman" w:hAnsi="Arial" w:cs="Arial"/>
          <w:color w:val="000000" w:themeColor="text1"/>
          <w:sz w:val="22"/>
          <w:szCs w:val="22"/>
          <w:lang w:eastAsia="en-GB"/>
        </w:rPr>
        <w:lastRenderedPageBreak/>
        <w:t xml:space="preserve">specific exhibition is significant because artists avoided thematic clichés of </w:t>
      </w:r>
      <w:r w:rsidR="00EC7D19" w:rsidRPr="00D00F3D">
        <w:rPr>
          <w:rFonts w:ascii="Arial" w:eastAsia="Times New Roman" w:hAnsi="Arial" w:cs="Arial"/>
          <w:color w:val="000000" w:themeColor="text1"/>
          <w:sz w:val="22"/>
          <w:szCs w:val="22"/>
          <w:lang w:eastAsia="en-GB"/>
        </w:rPr>
        <w:t>“inbetween-ness”</w:t>
      </w:r>
      <w:r w:rsidR="00355721" w:rsidRPr="00D00F3D">
        <w:rPr>
          <w:rFonts w:ascii="Arial" w:eastAsia="Times New Roman" w:hAnsi="Arial" w:cs="Arial"/>
          <w:color w:val="000000" w:themeColor="text1"/>
          <w:sz w:val="22"/>
          <w:szCs w:val="22"/>
          <w:lang w:eastAsia="en-GB"/>
        </w:rPr>
        <w:t xml:space="preserve">, </w:t>
      </w:r>
      <w:r w:rsidRPr="00D00F3D">
        <w:rPr>
          <w:rFonts w:ascii="Arial" w:eastAsia="Times New Roman" w:hAnsi="Arial" w:cs="Arial"/>
          <w:color w:val="000000" w:themeColor="text1"/>
          <w:sz w:val="22"/>
          <w:szCs w:val="22"/>
          <w:lang w:eastAsia="en-GB"/>
        </w:rPr>
        <w:t>marginality</w:t>
      </w:r>
      <w:r w:rsidR="00355721" w:rsidRPr="00D00F3D">
        <w:rPr>
          <w:rFonts w:ascii="Arial" w:eastAsia="Times New Roman" w:hAnsi="Arial" w:cs="Arial"/>
          <w:color w:val="000000" w:themeColor="text1"/>
          <w:sz w:val="22"/>
          <w:szCs w:val="22"/>
          <w:lang w:eastAsia="en-GB"/>
        </w:rPr>
        <w:t xml:space="preserve"> and political struggle or defiance that has tended to dominate post-umbrella revolution localist artwork.</w:t>
      </w:r>
      <w:r w:rsidRPr="00D00F3D">
        <w:rPr>
          <w:rFonts w:ascii="Arial" w:eastAsia="Times New Roman" w:hAnsi="Arial" w:cs="Arial"/>
          <w:color w:val="000000" w:themeColor="text1"/>
          <w:sz w:val="22"/>
          <w:szCs w:val="22"/>
          <w:lang w:eastAsia="en-GB"/>
        </w:rPr>
        <w:t xml:space="preserve"> </w:t>
      </w:r>
      <w:r w:rsidR="00355721" w:rsidRPr="00D00F3D">
        <w:rPr>
          <w:rFonts w:ascii="Arial" w:eastAsia="Times New Roman" w:hAnsi="Arial" w:cs="Arial"/>
          <w:color w:val="000000" w:themeColor="text1"/>
          <w:sz w:val="22"/>
          <w:szCs w:val="22"/>
          <w:lang w:eastAsia="en-GB"/>
        </w:rPr>
        <w:t>Instead, like Xi and Le</w:t>
      </w:r>
      <w:r w:rsidR="00630EEC" w:rsidRPr="00D00F3D">
        <w:rPr>
          <w:rFonts w:ascii="Arial" w:eastAsia="Times New Roman" w:hAnsi="Arial" w:cs="Arial"/>
          <w:color w:val="000000" w:themeColor="text1"/>
          <w:sz w:val="22"/>
          <w:szCs w:val="22"/>
          <w:lang w:eastAsia="en-GB"/>
        </w:rPr>
        <w:t>u</w:t>
      </w:r>
      <w:r w:rsidR="00355721" w:rsidRPr="00D00F3D">
        <w:rPr>
          <w:rFonts w:ascii="Arial" w:eastAsia="Times New Roman" w:hAnsi="Arial" w:cs="Arial"/>
          <w:color w:val="000000" w:themeColor="text1"/>
          <w:sz w:val="22"/>
          <w:szCs w:val="22"/>
          <w:lang w:eastAsia="en-GB"/>
        </w:rPr>
        <w:t>ng’s narratives,</w:t>
      </w:r>
      <w:r w:rsidRPr="00D00F3D">
        <w:rPr>
          <w:rFonts w:ascii="Arial" w:eastAsia="Times New Roman" w:hAnsi="Arial" w:cs="Arial"/>
          <w:color w:val="000000" w:themeColor="text1"/>
          <w:sz w:val="22"/>
          <w:szCs w:val="22"/>
          <w:lang w:eastAsia="en-GB"/>
        </w:rPr>
        <w:t xml:space="preserve"> </w:t>
      </w:r>
      <w:r w:rsidR="00F8441F" w:rsidRPr="00D00F3D">
        <w:rPr>
          <w:rFonts w:ascii="Arial" w:eastAsia="Times New Roman" w:hAnsi="Arial" w:cs="Arial"/>
          <w:color w:val="000000" w:themeColor="text1"/>
          <w:sz w:val="22"/>
          <w:szCs w:val="22"/>
          <w:lang w:eastAsia="en-GB"/>
        </w:rPr>
        <w:t>key</w:t>
      </w:r>
      <w:r w:rsidR="00355721" w:rsidRPr="00D00F3D">
        <w:rPr>
          <w:rFonts w:ascii="Arial" w:eastAsia="Times New Roman" w:hAnsi="Arial" w:cs="Arial"/>
          <w:color w:val="000000" w:themeColor="text1"/>
          <w:sz w:val="22"/>
          <w:szCs w:val="22"/>
          <w:lang w:eastAsia="en-GB"/>
        </w:rPr>
        <w:t xml:space="preserve"> artworks </w:t>
      </w:r>
      <w:r w:rsidRPr="00D00F3D">
        <w:rPr>
          <w:rFonts w:ascii="Arial" w:eastAsia="Times New Roman" w:hAnsi="Arial" w:cs="Arial"/>
          <w:color w:val="000000" w:themeColor="text1"/>
          <w:sz w:val="22"/>
          <w:szCs w:val="22"/>
          <w:lang w:eastAsia="en-GB"/>
        </w:rPr>
        <w:t xml:space="preserve">display a common theme of subjective multiplicity, </w:t>
      </w:r>
      <w:r w:rsidR="004D46AA" w:rsidRPr="00D00F3D">
        <w:rPr>
          <w:rFonts w:ascii="Arial" w:eastAsia="Times New Roman" w:hAnsi="Arial" w:cs="Arial"/>
          <w:color w:val="000000" w:themeColor="text1"/>
          <w:sz w:val="22"/>
          <w:szCs w:val="22"/>
          <w:lang w:eastAsia="en-GB"/>
        </w:rPr>
        <w:t xml:space="preserve">and </w:t>
      </w:r>
      <w:r w:rsidRPr="00D00F3D">
        <w:rPr>
          <w:rFonts w:ascii="Arial" w:eastAsia="Times New Roman" w:hAnsi="Arial" w:cs="Arial"/>
          <w:color w:val="000000" w:themeColor="text1"/>
          <w:sz w:val="22"/>
          <w:szCs w:val="22"/>
          <w:lang w:eastAsia="en-GB"/>
        </w:rPr>
        <w:t>personal experience.</w:t>
      </w:r>
      <w:r w:rsidR="00355721" w:rsidRPr="00D00F3D">
        <w:rPr>
          <w:rFonts w:ascii="Arial" w:eastAsia="Times New Roman" w:hAnsi="Arial" w:cs="Arial"/>
          <w:color w:val="000000" w:themeColor="text1"/>
          <w:sz w:val="22"/>
          <w:szCs w:val="22"/>
          <w:lang w:eastAsia="en-GB"/>
        </w:rPr>
        <w:t xml:space="preserve"> </w:t>
      </w:r>
      <w:r w:rsidR="00626E22" w:rsidRPr="00D00F3D">
        <w:rPr>
          <w:rFonts w:ascii="Arial" w:eastAsia="Times New Roman" w:hAnsi="Arial" w:cs="Arial"/>
          <w:color w:val="000000" w:themeColor="text1"/>
          <w:sz w:val="22"/>
          <w:szCs w:val="22"/>
        </w:rPr>
        <w:t xml:space="preserve">The exhibition describes this ‘intersection’ as a </w:t>
      </w:r>
    </w:p>
    <w:p w14:paraId="316BD626" w14:textId="613725B3" w:rsidR="005C6962" w:rsidRPr="00D00F3D" w:rsidRDefault="00626E22" w:rsidP="00D00F3D">
      <w:pPr>
        <w:spacing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shifting boundary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symbolic of Hong Kong[;] a city that defies categorisation, a dense metropolis undergoing continual and rapid physical, social and cultural transformations – and one that also has a very special relationship to the ocean with its unique island geography and famous deep, natural harbour.</w:t>
      </w:r>
      <w:r w:rsidR="00586DC5" w:rsidRPr="00D00F3D">
        <w:rPr>
          <w:rStyle w:val="FootnoteReference"/>
          <w:rFonts w:ascii="Arial" w:eastAsia="Times New Roman" w:hAnsi="Arial" w:cs="Arial"/>
          <w:color w:val="000000" w:themeColor="text1"/>
          <w:sz w:val="22"/>
          <w:szCs w:val="22"/>
        </w:rPr>
        <w:footnoteReference w:id="441"/>
      </w:r>
      <w:r w:rsidRPr="00D00F3D">
        <w:rPr>
          <w:rFonts w:ascii="Arial" w:eastAsia="Times New Roman" w:hAnsi="Arial" w:cs="Arial"/>
          <w:color w:val="000000" w:themeColor="text1"/>
          <w:sz w:val="22"/>
          <w:szCs w:val="22"/>
        </w:rPr>
        <w:t xml:space="preserve"> </w:t>
      </w:r>
    </w:p>
    <w:p w14:paraId="19378EBA" w14:textId="2BCC10F0" w:rsidR="009C11E5" w:rsidRPr="00D00F3D" w:rsidRDefault="00626E22" w:rsidP="00D00F3D">
      <w:pPr>
        <w:spacing w:line="360" w:lineRule="auto"/>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In their multimedia pieces, artists foreground a symbiosis between the individual imagination and Hong Kong’s </w:t>
      </w:r>
      <w:proofErr w:type="gramStart"/>
      <w:r w:rsidRPr="00D00F3D">
        <w:rPr>
          <w:rFonts w:ascii="Arial" w:eastAsia="Times New Roman" w:hAnsi="Arial" w:cs="Arial"/>
          <w:color w:val="000000" w:themeColor="text1"/>
          <w:sz w:val="22"/>
          <w:szCs w:val="22"/>
        </w:rPr>
        <w:t>geography;</w:t>
      </w:r>
      <w:proofErr w:type="gramEnd"/>
      <w:r w:rsidRPr="00D00F3D">
        <w:rPr>
          <w:rFonts w:ascii="Arial" w:eastAsia="Times New Roman" w:hAnsi="Arial" w:cs="Arial"/>
          <w:color w:val="000000" w:themeColor="text1"/>
          <w:sz w:val="22"/>
          <w:szCs w:val="22"/>
        </w:rPr>
        <w:t xml:space="preserve"> producing a pointedly subjective and yet, paradoxically, cohesive map, positioning Hong Kong as </w:t>
      </w:r>
      <w:r w:rsidR="00A82963" w:rsidRPr="00D00F3D">
        <w:rPr>
          <w:rFonts w:ascii="Arial" w:eastAsia="Times New Roman" w:hAnsi="Arial" w:cs="Arial"/>
          <w:color w:val="000000" w:themeColor="text1"/>
          <w:sz w:val="22"/>
          <w:szCs w:val="22"/>
        </w:rPr>
        <w:t xml:space="preserve">a </w:t>
      </w:r>
      <w:r w:rsidRPr="00D00F3D">
        <w:rPr>
          <w:rFonts w:ascii="Arial" w:eastAsia="Times New Roman" w:hAnsi="Arial" w:cs="Arial"/>
          <w:color w:val="000000" w:themeColor="text1"/>
          <w:sz w:val="22"/>
          <w:szCs w:val="22"/>
        </w:rPr>
        <w:t>centre</w:t>
      </w:r>
      <w:r w:rsidR="00A82963" w:rsidRPr="00D00F3D">
        <w:rPr>
          <w:rFonts w:ascii="Arial" w:eastAsia="Times New Roman" w:hAnsi="Arial" w:cs="Arial"/>
          <w:color w:val="000000" w:themeColor="text1"/>
          <w:sz w:val="22"/>
          <w:szCs w:val="22"/>
        </w:rPr>
        <w:t xml:space="preserve"> for identity construction</w:t>
      </w:r>
      <w:r w:rsidRPr="00D00F3D">
        <w:rPr>
          <w:rFonts w:ascii="Arial" w:eastAsia="Times New Roman" w:hAnsi="Arial" w:cs="Arial"/>
          <w:color w:val="000000" w:themeColor="text1"/>
          <w:sz w:val="22"/>
          <w:szCs w:val="22"/>
        </w:rPr>
        <w:t>.</w:t>
      </w:r>
    </w:p>
    <w:p w14:paraId="410143CF" w14:textId="77777777" w:rsidR="009C11E5" w:rsidRPr="00D00F3D" w:rsidRDefault="009C11E5" w:rsidP="00D00F3D">
      <w:pPr>
        <w:spacing w:line="360" w:lineRule="auto"/>
        <w:rPr>
          <w:rFonts w:ascii="Arial" w:eastAsia="Times New Roman" w:hAnsi="Arial" w:cs="Arial"/>
          <w:color w:val="000000" w:themeColor="text1"/>
          <w:sz w:val="22"/>
          <w:szCs w:val="22"/>
        </w:rPr>
      </w:pPr>
    </w:p>
    <w:p w14:paraId="002FF96B" w14:textId="07310F93" w:rsidR="00626E22" w:rsidRPr="00D00F3D" w:rsidRDefault="00AE17D4" w:rsidP="00D00F3D">
      <w:pPr>
        <w:spacing w:line="360" w:lineRule="auto"/>
        <w:ind w:firstLine="720"/>
        <w:rPr>
          <w:rFonts w:ascii="Arial" w:hAnsi="Arial" w:cs="Arial"/>
          <w:sz w:val="22"/>
          <w:szCs w:val="22"/>
        </w:rPr>
      </w:pPr>
      <w:r w:rsidRPr="00D00F3D">
        <w:rPr>
          <w:rFonts w:ascii="Arial" w:eastAsia="Times New Roman" w:hAnsi="Arial" w:cs="Arial"/>
          <w:color w:val="000000" w:themeColor="text1"/>
          <w:sz w:val="22"/>
          <w:szCs w:val="22"/>
        </w:rPr>
        <w:t>On on</w:t>
      </w:r>
      <w:r w:rsidR="00E546E1">
        <w:rPr>
          <w:rFonts w:ascii="Arial" w:eastAsia="Times New Roman" w:hAnsi="Arial" w:cs="Arial"/>
          <w:color w:val="000000" w:themeColor="text1"/>
          <w:sz w:val="22"/>
          <w:szCs w:val="22"/>
        </w:rPr>
        <w:t>e</w:t>
      </w:r>
      <w:r w:rsidRPr="00D00F3D">
        <w:rPr>
          <w:rFonts w:ascii="Arial" w:eastAsia="Times New Roman" w:hAnsi="Arial" w:cs="Arial"/>
          <w:color w:val="000000" w:themeColor="text1"/>
          <w:sz w:val="22"/>
          <w:szCs w:val="22"/>
        </w:rPr>
        <w:t xml:space="preserve"> level, t</w:t>
      </w:r>
      <w:r w:rsidR="00355721" w:rsidRPr="00D00F3D">
        <w:rPr>
          <w:rFonts w:ascii="Arial" w:eastAsia="Times New Roman" w:hAnsi="Arial" w:cs="Arial"/>
          <w:color w:val="000000" w:themeColor="text1"/>
          <w:sz w:val="22"/>
          <w:szCs w:val="22"/>
        </w:rPr>
        <w:t>he extra-lingual nature of these pieces</w:t>
      </w:r>
      <w:r w:rsidRPr="00D00F3D">
        <w:rPr>
          <w:rFonts w:ascii="Arial" w:eastAsia="Times New Roman" w:hAnsi="Arial" w:cs="Arial"/>
          <w:color w:val="000000" w:themeColor="text1"/>
          <w:sz w:val="22"/>
          <w:szCs w:val="22"/>
        </w:rPr>
        <w:t xml:space="preserve"> both provided inspiration for how I might </w:t>
      </w:r>
      <w:r w:rsidR="00A82963" w:rsidRPr="00D00F3D">
        <w:rPr>
          <w:rFonts w:ascii="Arial" w:eastAsia="Times New Roman" w:hAnsi="Arial" w:cs="Arial"/>
          <w:color w:val="000000" w:themeColor="text1"/>
          <w:sz w:val="22"/>
          <w:szCs w:val="22"/>
        </w:rPr>
        <w:t>also “</w:t>
      </w:r>
      <w:r w:rsidRPr="00D00F3D">
        <w:rPr>
          <w:rFonts w:ascii="Arial" w:eastAsia="Times New Roman" w:hAnsi="Arial" w:cs="Arial"/>
          <w:color w:val="000000" w:themeColor="text1"/>
          <w:sz w:val="22"/>
          <w:szCs w:val="22"/>
        </w:rPr>
        <w:t>map</w:t>
      </w:r>
      <w:r w:rsidR="00A82963"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w:t>
      </w:r>
      <w:r w:rsidR="00A82963" w:rsidRPr="00D00F3D">
        <w:rPr>
          <w:rFonts w:ascii="Arial" w:eastAsia="Times New Roman" w:hAnsi="Arial" w:cs="Arial"/>
          <w:color w:val="000000" w:themeColor="text1"/>
          <w:sz w:val="22"/>
          <w:szCs w:val="22"/>
        </w:rPr>
        <w:t xml:space="preserve">my own and my protagonist’s experiences </w:t>
      </w:r>
      <w:r w:rsidRPr="00D00F3D">
        <w:rPr>
          <w:rFonts w:ascii="Arial" w:eastAsia="Times New Roman" w:hAnsi="Arial" w:cs="Arial"/>
          <w:color w:val="000000" w:themeColor="text1"/>
          <w:sz w:val="22"/>
          <w:szCs w:val="22"/>
        </w:rPr>
        <w:t>with</w:t>
      </w:r>
      <w:r w:rsidR="00A82963" w:rsidRPr="00D00F3D">
        <w:rPr>
          <w:rFonts w:ascii="Arial" w:eastAsia="Times New Roman" w:hAnsi="Arial" w:cs="Arial"/>
          <w:color w:val="000000" w:themeColor="text1"/>
          <w:sz w:val="22"/>
          <w:szCs w:val="22"/>
        </w:rPr>
        <w:t>o</w:t>
      </w:r>
      <w:r w:rsidRPr="00D00F3D">
        <w:rPr>
          <w:rFonts w:ascii="Arial" w:eastAsia="Times New Roman" w:hAnsi="Arial" w:cs="Arial"/>
          <w:color w:val="000000" w:themeColor="text1"/>
          <w:sz w:val="22"/>
          <w:szCs w:val="22"/>
        </w:rPr>
        <w:t xml:space="preserve">ut relying on dominant linguistic tropes. </w:t>
      </w:r>
      <w:r w:rsidR="00F8441F" w:rsidRPr="00D00F3D">
        <w:rPr>
          <w:rFonts w:ascii="Arial" w:eastAsia="Times New Roman" w:hAnsi="Arial" w:cs="Arial"/>
          <w:color w:val="000000" w:themeColor="text1"/>
          <w:sz w:val="22"/>
          <w:szCs w:val="22"/>
        </w:rPr>
        <w:t>T</w:t>
      </w:r>
      <w:r w:rsidRPr="00D00F3D">
        <w:rPr>
          <w:rFonts w:ascii="Arial" w:eastAsia="Times New Roman" w:hAnsi="Arial" w:cs="Arial"/>
          <w:color w:val="000000" w:themeColor="text1"/>
          <w:sz w:val="22"/>
          <w:szCs w:val="22"/>
        </w:rPr>
        <w:t>he process of having to ‘translate’ these artist</w:t>
      </w:r>
      <w:r w:rsidR="00F8441F" w:rsidRPr="00D00F3D">
        <w:rPr>
          <w:rFonts w:ascii="Arial" w:eastAsia="Times New Roman" w:hAnsi="Arial" w:cs="Arial"/>
          <w:color w:val="000000" w:themeColor="text1"/>
          <w:sz w:val="22"/>
          <w:szCs w:val="22"/>
        </w:rPr>
        <w:t>s’</w:t>
      </w:r>
      <w:r w:rsidRPr="00D00F3D">
        <w:rPr>
          <w:rFonts w:ascii="Arial" w:eastAsia="Times New Roman" w:hAnsi="Arial" w:cs="Arial"/>
          <w:color w:val="000000" w:themeColor="text1"/>
          <w:sz w:val="22"/>
          <w:szCs w:val="22"/>
        </w:rPr>
        <w:t xml:space="preserve"> methods back into writing, foregrounded features and </w:t>
      </w:r>
      <w:r w:rsidR="00F8441F" w:rsidRPr="00D00F3D">
        <w:rPr>
          <w:rFonts w:ascii="Arial" w:eastAsia="Times New Roman" w:hAnsi="Arial" w:cs="Arial"/>
          <w:color w:val="000000" w:themeColor="text1"/>
          <w:sz w:val="22"/>
          <w:szCs w:val="22"/>
        </w:rPr>
        <w:t>pitfalls of language that I might otherwise have overlooked. This process drew my attention to</w:t>
      </w:r>
      <w:r w:rsidR="007D4567" w:rsidRPr="00D00F3D">
        <w:rPr>
          <w:rFonts w:ascii="Arial" w:eastAsia="Times New Roman" w:hAnsi="Arial" w:cs="Arial"/>
          <w:color w:val="000000" w:themeColor="text1"/>
          <w:sz w:val="22"/>
          <w:szCs w:val="22"/>
        </w:rPr>
        <w:t xml:space="preserve"> clichés and formulae that </w:t>
      </w:r>
      <w:r w:rsidR="00F8441F" w:rsidRPr="00D00F3D">
        <w:rPr>
          <w:rFonts w:ascii="Arial" w:eastAsia="Times New Roman" w:hAnsi="Arial" w:cs="Arial"/>
          <w:color w:val="000000" w:themeColor="text1"/>
          <w:sz w:val="22"/>
          <w:szCs w:val="22"/>
        </w:rPr>
        <w:t xml:space="preserve">artists had naturally avoided but that an Anglophone writer such as myself might habitually use. </w:t>
      </w:r>
      <w:r w:rsidR="0061257E" w:rsidRPr="00D00F3D">
        <w:rPr>
          <w:rFonts w:ascii="Arial" w:eastAsia="Times New Roman" w:hAnsi="Arial" w:cs="Arial"/>
          <w:color w:val="000000" w:themeColor="text1"/>
          <w:sz w:val="22"/>
          <w:szCs w:val="22"/>
        </w:rPr>
        <w:t>“Translating” visual techniques into language thus encouraged</w:t>
      </w:r>
      <w:r w:rsidR="000503D5" w:rsidRPr="00D00F3D">
        <w:rPr>
          <w:rFonts w:ascii="Arial" w:eastAsia="Times New Roman" w:hAnsi="Arial" w:cs="Arial"/>
          <w:color w:val="000000" w:themeColor="text1"/>
          <w:sz w:val="22"/>
          <w:szCs w:val="22"/>
        </w:rPr>
        <w:t xml:space="preserve"> me to make the ‘linguistic and technical innovations’ that Leung and Xi deem necessary in re-writing Hong Kong.</w:t>
      </w:r>
      <w:r w:rsidR="000503D5" w:rsidRPr="00D00F3D">
        <w:rPr>
          <w:rStyle w:val="FootnoteReference"/>
          <w:rFonts w:ascii="Arial" w:eastAsia="Times New Roman" w:hAnsi="Arial" w:cs="Arial"/>
          <w:color w:val="000000" w:themeColor="text1"/>
          <w:sz w:val="22"/>
          <w:szCs w:val="22"/>
        </w:rPr>
        <w:footnoteReference w:id="442"/>
      </w:r>
    </w:p>
    <w:p w14:paraId="78969F11" w14:textId="77777777" w:rsidR="00777A5E" w:rsidRPr="00D00F3D" w:rsidRDefault="00777A5E" w:rsidP="00D00F3D">
      <w:pPr>
        <w:spacing w:line="360" w:lineRule="auto"/>
        <w:rPr>
          <w:rFonts w:ascii="Arial" w:eastAsia="Times New Roman" w:hAnsi="Arial" w:cs="Arial"/>
          <w:color w:val="000000" w:themeColor="text1"/>
          <w:sz w:val="22"/>
          <w:szCs w:val="22"/>
        </w:rPr>
      </w:pPr>
    </w:p>
    <w:p w14:paraId="50DB277C" w14:textId="0333C50E" w:rsidR="009516B0" w:rsidRPr="00D00F3D" w:rsidRDefault="007D4567" w:rsidP="00D00F3D">
      <w:pPr>
        <w:spacing w:line="360" w:lineRule="auto"/>
        <w:ind w:firstLine="720"/>
        <w:rPr>
          <w:rFonts w:ascii="Arial" w:hAnsi="Arial" w:cs="Arial"/>
          <w:color w:val="000000" w:themeColor="text1"/>
          <w:sz w:val="22"/>
          <w:szCs w:val="22"/>
        </w:rPr>
      </w:pPr>
      <w:r w:rsidRPr="00D00F3D">
        <w:rPr>
          <w:rFonts w:ascii="Arial" w:eastAsia="Times New Roman" w:hAnsi="Arial" w:cs="Arial"/>
          <w:color w:val="000000" w:themeColor="text1"/>
          <w:sz w:val="22"/>
          <w:szCs w:val="22"/>
        </w:rPr>
        <w:t xml:space="preserve">My primary take-away from </w:t>
      </w:r>
      <w:r w:rsidR="00777A5E" w:rsidRPr="00D00F3D">
        <w:rPr>
          <w:rFonts w:ascii="Arial" w:eastAsia="Times New Roman" w:hAnsi="Arial" w:cs="Arial"/>
          <w:color w:val="000000" w:themeColor="text1"/>
          <w:sz w:val="22"/>
          <w:szCs w:val="22"/>
        </w:rPr>
        <w:t>Xi</w:t>
      </w:r>
      <w:r w:rsidRPr="00D00F3D">
        <w:rPr>
          <w:rFonts w:ascii="Arial" w:eastAsia="Times New Roman" w:hAnsi="Arial" w:cs="Arial"/>
          <w:color w:val="000000" w:themeColor="text1"/>
          <w:sz w:val="22"/>
          <w:szCs w:val="22"/>
        </w:rPr>
        <w:t xml:space="preserve">, </w:t>
      </w:r>
      <w:r w:rsidR="00777A5E" w:rsidRPr="00D00F3D">
        <w:rPr>
          <w:rFonts w:ascii="Arial" w:eastAsia="Times New Roman" w:hAnsi="Arial" w:cs="Arial"/>
          <w:color w:val="000000" w:themeColor="text1"/>
          <w:sz w:val="22"/>
          <w:szCs w:val="22"/>
        </w:rPr>
        <w:t xml:space="preserve">Leung </w:t>
      </w:r>
      <w:r w:rsidRPr="00D00F3D">
        <w:rPr>
          <w:rFonts w:ascii="Arial" w:eastAsia="Times New Roman" w:hAnsi="Arial" w:cs="Arial"/>
          <w:color w:val="000000" w:themeColor="text1"/>
          <w:sz w:val="22"/>
          <w:szCs w:val="22"/>
        </w:rPr>
        <w:t xml:space="preserve">and CFCCA artists’ maps of Hong Kong is </w:t>
      </w:r>
      <w:r w:rsidR="0061257E" w:rsidRPr="00D00F3D">
        <w:rPr>
          <w:rFonts w:ascii="Arial" w:eastAsia="Times New Roman" w:hAnsi="Arial" w:cs="Arial"/>
          <w:color w:val="000000" w:themeColor="text1"/>
          <w:sz w:val="22"/>
          <w:szCs w:val="22"/>
        </w:rPr>
        <w:t xml:space="preserve">the notion of Hong Kong as the product of </w:t>
      </w:r>
      <w:r w:rsidR="004A02A5" w:rsidRPr="00D00F3D">
        <w:rPr>
          <w:rFonts w:ascii="Arial" w:eastAsia="Times New Roman" w:hAnsi="Arial" w:cs="Arial"/>
          <w:color w:val="000000" w:themeColor="text1"/>
          <w:sz w:val="22"/>
          <w:szCs w:val="22"/>
        </w:rPr>
        <w:t>multiple and often conflicting imaginations</w:t>
      </w:r>
      <w:r w:rsidR="0061257E" w:rsidRPr="00D00F3D">
        <w:rPr>
          <w:rFonts w:ascii="Arial" w:eastAsia="Times New Roman" w:hAnsi="Arial" w:cs="Arial"/>
          <w:color w:val="000000" w:themeColor="text1"/>
          <w:sz w:val="22"/>
          <w:szCs w:val="22"/>
        </w:rPr>
        <w:t>. Within these works, language itself is presented as misleading, often nonsensical, and contrived, and in which</w:t>
      </w:r>
      <w:r w:rsidR="00A449A1" w:rsidRPr="00D00F3D">
        <w:rPr>
          <w:rFonts w:ascii="Arial" w:eastAsia="Times New Roman" w:hAnsi="Arial" w:cs="Arial"/>
          <w:color w:val="000000" w:themeColor="text1"/>
          <w:sz w:val="22"/>
          <w:szCs w:val="22"/>
        </w:rPr>
        <w:t xml:space="preserve"> the </w:t>
      </w:r>
      <w:r w:rsidR="00586DC5" w:rsidRPr="00D00F3D">
        <w:rPr>
          <w:rFonts w:ascii="Arial" w:eastAsia="Times New Roman" w:hAnsi="Arial" w:cs="Arial"/>
          <w:color w:val="000000" w:themeColor="text1"/>
          <w:sz w:val="22"/>
          <w:szCs w:val="22"/>
        </w:rPr>
        <w:t xml:space="preserve">search for </w:t>
      </w:r>
      <w:r w:rsidR="00586DC5" w:rsidRPr="00D00F3D">
        <w:rPr>
          <w:rFonts w:ascii="Arial" w:hAnsi="Arial" w:cs="Arial"/>
          <w:color w:val="000000" w:themeColor="text1"/>
          <w:sz w:val="22"/>
          <w:szCs w:val="22"/>
        </w:rPr>
        <w:t>‘some special significance, some larger meaning’</w:t>
      </w:r>
      <w:r w:rsidR="00586DC5" w:rsidRPr="00D00F3D">
        <w:rPr>
          <w:rFonts w:ascii="Arial" w:eastAsia="Times New Roman" w:hAnsi="Arial" w:cs="Arial"/>
          <w:color w:val="000000" w:themeColor="text1"/>
          <w:sz w:val="22"/>
          <w:szCs w:val="22"/>
        </w:rPr>
        <w:t xml:space="preserve"> </w:t>
      </w:r>
      <w:r w:rsidR="00A449A1" w:rsidRPr="00D00F3D">
        <w:rPr>
          <w:rFonts w:ascii="Arial" w:eastAsia="Times New Roman" w:hAnsi="Arial" w:cs="Arial"/>
          <w:color w:val="000000" w:themeColor="text1"/>
          <w:sz w:val="22"/>
          <w:szCs w:val="22"/>
        </w:rPr>
        <w:t>is ultimately</w:t>
      </w:r>
      <w:r w:rsidR="00586DC5" w:rsidRPr="00D00F3D">
        <w:rPr>
          <w:rFonts w:ascii="Arial" w:eastAsia="Times New Roman" w:hAnsi="Arial" w:cs="Arial"/>
          <w:color w:val="000000" w:themeColor="text1"/>
          <w:sz w:val="22"/>
          <w:szCs w:val="22"/>
        </w:rPr>
        <w:t xml:space="preserve"> futile</w:t>
      </w:r>
      <w:r w:rsidR="00B457C8" w:rsidRPr="00D00F3D">
        <w:rPr>
          <w:rFonts w:ascii="Arial" w:hAnsi="Arial" w:cs="Arial"/>
          <w:color w:val="000000" w:themeColor="text1"/>
          <w:sz w:val="22"/>
          <w:szCs w:val="22"/>
        </w:rPr>
        <w:t>.</w:t>
      </w:r>
      <w:r w:rsidR="00586DC5" w:rsidRPr="00D00F3D">
        <w:rPr>
          <w:rStyle w:val="FootnoteReference"/>
          <w:rFonts w:ascii="Arial" w:hAnsi="Arial" w:cs="Arial"/>
          <w:color w:val="000000" w:themeColor="text1"/>
          <w:sz w:val="22"/>
          <w:szCs w:val="22"/>
        </w:rPr>
        <w:footnoteReference w:id="443"/>
      </w:r>
      <w:r w:rsidR="00B457C8" w:rsidRPr="00D00F3D">
        <w:rPr>
          <w:rFonts w:ascii="Arial" w:hAnsi="Arial" w:cs="Arial"/>
          <w:color w:val="000000" w:themeColor="text1"/>
          <w:sz w:val="22"/>
          <w:szCs w:val="22"/>
        </w:rPr>
        <w:t xml:space="preserve"> </w:t>
      </w:r>
      <w:r w:rsidR="00A449A1" w:rsidRPr="00D00F3D">
        <w:rPr>
          <w:rFonts w:ascii="Arial" w:hAnsi="Arial" w:cs="Arial"/>
          <w:color w:val="000000" w:themeColor="text1"/>
          <w:sz w:val="22"/>
          <w:szCs w:val="22"/>
        </w:rPr>
        <w:t xml:space="preserve">Leung </w:t>
      </w:r>
      <w:r w:rsidR="00E95FB3" w:rsidRPr="00D00F3D">
        <w:rPr>
          <w:rFonts w:ascii="Arial" w:hAnsi="Arial" w:cs="Arial"/>
          <w:color w:val="000000" w:themeColor="text1"/>
          <w:sz w:val="22"/>
          <w:szCs w:val="22"/>
        </w:rPr>
        <w:t xml:space="preserve">captures this idea in </w:t>
      </w:r>
      <w:r w:rsidR="0061257E" w:rsidRPr="00D00F3D">
        <w:rPr>
          <w:rFonts w:ascii="Arial" w:hAnsi="Arial" w:cs="Arial"/>
          <w:color w:val="000000" w:themeColor="text1"/>
          <w:sz w:val="22"/>
          <w:szCs w:val="22"/>
        </w:rPr>
        <w:t>‘Transcendence and the Fax Machine’</w:t>
      </w:r>
      <w:r w:rsidR="00DA6E18" w:rsidRPr="00D00F3D">
        <w:rPr>
          <w:rFonts w:ascii="Arial" w:hAnsi="Arial" w:cs="Arial"/>
          <w:color w:val="000000" w:themeColor="text1"/>
          <w:sz w:val="22"/>
          <w:szCs w:val="22"/>
        </w:rPr>
        <w:t>,</w:t>
      </w:r>
      <w:r w:rsidR="0061257E" w:rsidRPr="00D00F3D">
        <w:rPr>
          <w:rFonts w:ascii="Arial" w:hAnsi="Arial" w:cs="Arial"/>
          <w:color w:val="000000" w:themeColor="text1"/>
          <w:sz w:val="22"/>
          <w:szCs w:val="22"/>
        </w:rPr>
        <w:t xml:space="preserve"> presenting </w:t>
      </w:r>
      <w:r w:rsidR="00E95FB3" w:rsidRPr="00D00F3D">
        <w:rPr>
          <w:rFonts w:ascii="Arial" w:hAnsi="Arial" w:cs="Arial"/>
          <w:color w:val="000000" w:themeColor="text1"/>
          <w:sz w:val="22"/>
          <w:szCs w:val="22"/>
        </w:rPr>
        <w:t>his</w:t>
      </w:r>
      <w:r w:rsidR="00A449A1" w:rsidRPr="00D00F3D">
        <w:rPr>
          <w:rFonts w:ascii="Arial" w:hAnsi="Arial" w:cs="Arial"/>
          <w:color w:val="000000" w:themeColor="text1"/>
          <w:sz w:val="22"/>
          <w:szCs w:val="22"/>
        </w:rPr>
        <w:t xml:space="preserve"> </w:t>
      </w:r>
      <w:r w:rsidR="0061257E" w:rsidRPr="00D00F3D">
        <w:rPr>
          <w:rFonts w:ascii="Arial" w:hAnsi="Arial" w:cs="Arial"/>
          <w:color w:val="000000" w:themeColor="text1"/>
          <w:sz w:val="22"/>
          <w:szCs w:val="22"/>
        </w:rPr>
        <w:t>protagonist’s</w:t>
      </w:r>
      <w:r w:rsidR="00E95FB3" w:rsidRPr="00D00F3D">
        <w:rPr>
          <w:rFonts w:ascii="Arial" w:hAnsi="Arial" w:cs="Arial"/>
          <w:color w:val="000000" w:themeColor="text1"/>
          <w:sz w:val="22"/>
          <w:szCs w:val="22"/>
        </w:rPr>
        <w:t xml:space="preserve"> </w:t>
      </w:r>
      <w:r w:rsidR="00A449A1" w:rsidRPr="00D00F3D">
        <w:rPr>
          <w:rFonts w:ascii="Arial" w:hAnsi="Arial" w:cs="Arial"/>
          <w:color w:val="000000" w:themeColor="text1"/>
          <w:sz w:val="22"/>
          <w:szCs w:val="22"/>
        </w:rPr>
        <w:t>effort to conflate a</w:t>
      </w:r>
      <w:r w:rsidR="00586DC5" w:rsidRPr="00D00F3D">
        <w:rPr>
          <w:rFonts w:ascii="Arial" w:hAnsi="Arial" w:cs="Arial"/>
          <w:color w:val="000000" w:themeColor="text1"/>
          <w:sz w:val="22"/>
          <w:szCs w:val="22"/>
        </w:rPr>
        <w:t xml:space="preserve"> random assortment of advertisements </w:t>
      </w:r>
      <w:r w:rsidR="00DA6E18" w:rsidRPr="00D00F3D">
        <w:rPr>
          <w:rFonts w:ascii="Arial" w:hAnsi="Arial" w:cs="Arial"/>
          <w:color w:val="000000" w:themeColor="text1"/>
          <w:sz w:val="22"/>
          <w:szCs w:val="22"/>
        </w:rPr>
        <w:t>as</w:t>
      </w:r>
      <w:r w:rsidR="00A449A1" w:rsidRPr="00D00F3D">
        <w:rPr>
          <w:rFonts w:ascii="Arial" w:hAnsi="Arial" w:cs="Arial"/>
          <w:color w:val="000000" w:themeColor="text1"/>
          <w:sz w:val="22"/>
          <w:szCs w:val="22"/>
        </w:rPr>
        <w:t xml:space="preserve"> compulsive and ridiculous;</w:t>
      </w:r>
      <w:r w:rsidR="00B457C8" w:rsidRPr="00D00F3D">
        <w:rPr>
          <w:rFonts w:ascii="Arial" w:hAnsi="Arial" w:cs="Arial"/>
          <w:color w:val="000000" w:themeColor="text1"/>
          <w:sz w:val="22"/>
          <w:szCs w:val="22"/>
        </w:rPr>
        <w:t xml:space="preserve"> the protagonist </w:t>
      </w:r>
      <w:r w:rsidR="008D6488" w:rsidRPr="00D00F3D">
        <w:rPr>
          <w:rFonts w:ascii="Arial" w:hAnsi="Arial" w:cs="Arial"/>
          <w:color w:val="000000" w:themeColor="text1"/>
          <w:sz w:val="22"/>
          <w:szCs w:val="22"/>
        </w:rPr>
        <w:t>‘stud[</w:t>
      </w:r>
      <w:r w:rsidR="00586DC5" w:rsidRPr="00D00F3D">
        <w:rPr>
          <w:rFonts w:ascii="Arial" w:hAnsi="Arial" w:cs="Arial"/>
          <w:color w:val="000000" w:themeColor="text1"/>
          <w:sz w:val="22"/>
          <w:szCs w:val="22"/>
        </w:rPr>
        <w:t>ies</w:t>
      </w:r>
      <w:r w:rsidR="008D6488" w:rsidRPr="00D00F3D">
        <w:rPr>
          <w:rFonts w:ascii="Arial" w:hAnsi="Arial" w:cs="Arial"/>
          <w:color w:val="000000" w:themeColor="text1"/>
          <w:sz w:val="22"/>
          <w:szCs w:val="22"/>
        </w:rPr>
        <w:t>] these faxes even more closely, examining at length each and every sign, symbol, signifier’</w:t>
      </w:r>
      <w:r w:rsidR="006B423B" w:rsidRPr="00D00F3D">
        <w:rPr>
          <w:rFonts w:ascii="Arial" w:hAnsi="Arial" w:cs="Arial"/>
          <w:color w:val="000000" w:themeColor="text1"/>
          <w:sz w:val="22"/>
          <w:szCs w:val="22"/>
        </w:rPr>
        <w:t xml:space="preserve">, speculating, ‘there didn’t seem to be any connection </w:t>
      </w:r>
      <w:r w:rsidR="006B423B" w:rsidRPr="00D00F3D">
        <w:rPr>
          <w:rFonts w:ascii="Arial" w:hAnsi="Arial" w:cs="Arial"/>
          <w:color w:val="000000" w:themeColor="text1"/>
          <w:sz w:val="22"/>
          <w:szCs w:val="22"/>
        </w:rPr>
        <w:lastRenderedPageBreak/>
        <w:t xml:space="preserve">whatsoever </w:t>
      </w:r>
      <w:r w:rsidR="005618CB" w:rsidRPr="00D00F3D">
        <w:rPr>
          <w:rFonts w:ascii="Arial" w:hAnsi="Arial" w:cs="Arial"/>
          <w:color w:val="000000" w:themeColor="text1"/>
          <w:sz w:val="22"/>
          <w:szCs w:val="22"/>
        </w:rPr>
        <w:t>...</w:t>
      </w:r>
      <w:r w:rsidR="006B423B" w:rsidRPr="00D00F3D">
        <w:rPr>
          <w:rFonts w:ascii="Arial" w:hAnsi="Arial" w:cs="Arial"/>
          <w:color w:val="000000" w:themeColor="text1"/>
          <w:sz w:val="22"/>
          <w:szCs w:val="22"/>
        </w:rPr>
        <w:t>, but on the other hand, maybe there was’.</w:t>
      </w:r>
      <w:r w:rsidR="00586DC5" w:rsidRPr="00D00F3D">
        <w:rPr>
          <w:rStyle w:val="FootnoteReference"/>
          <w:rFonts w:ascii="Arial" w:hAnsi="Arial" w:cs="Arial"/>
          <w:color w:val="000000" w:themeColor="text1"/>
          <w:sz w:val="22"/>
          <w:szCs w:val="22"/>
        </w:rPr>
        <w:footnoteReference w:id="444"/>
      </w:r>
      <w:r w:rsidR="008D6488" w:rsidRPr="00D00F3D">
        <w:rPr>
          <w:rFonts w:ascii="Arial" w:hAnsi="Arial" w:cs="Arial"/>
          <w:color w:val="000000" w:themeColor="text1"/>
          <w:sz w:val="22"/>
          <w:szCs w:val="22"/>
        </w:rPr>
        <w:t xml:space="preserve"> </w:t>
      </w:r>
      <w:r w:rsidR="005C6962" w:rsidRPr="00D00F3D">
        <w:rPr>
          <w:rFonts w:ascii="Arial" w:hAnsi="Arial" w:cs="Arial"/>
          <w:color w:val="000000" w:themeColor="text1"/>
          <w:sz w:val="22"/>
          <w:szCs w:val="22"/>
        </w:rPr>
        <w:t>T</w:t>
      </w:r>
      <w:r w:rsidR="00A449A1" w:rsidRPr="00D00F3D">
        <w:rPr>
          <w:rFonts w:ascii="Arial" w:hAnsi="Arial" w:cs="Arial"/>
          <w:color w:val="000000" w:themeColor="text1"/>
          <w:sz w:val="22"/>
          <w:szCs w:val="22"/>
        </w:rPr>
        <w:t>his</w:t>
      </w:r>
      <w:r w:rsidR="008D6488" w:rsidRPr="00D00F3D">
        <w:rPr>
          <w:rFonts w:ascii="Arial" w:hAnsi="Arial" w:cs="Arial"/>
          <w:color w:val="000000" w:themeColor="text1"/>
          <w:sz w:val="22"/>
          <w:szCs w:val="22"/>
        </w:rPr>
        <w:t xml:space="preserve"> attraction to over-analysi</w:t>
      </w:r>
      <w:r w:rsidR="002458BB" w:rsidRPr="00D00F3D">
        <w:rPr>
          <w:rFonts w:ascii="Arial" w:hAnsi="Arial" w:cs="Arial"/>
          <w:color w:val="000000" w:themeColor="text1"/>
          <w:sz w:val="22"/>
          <w:szCs w:val="22"/>
        </w:rPr>
        <w:t>s</w:t>
      </w:r>
      <w:bookmarkStart w:id="61" w:name="_Hlk2266060"/>
      <w:r w:rsidR="006B423B" w:rsidRPr="00D00F3D">
        <w:rPr>
          <w:rFonts w:ascii="Arial" w:hAnsi="Arial" w:cs="Arial"/>
          <w:color w:val="000000" w:themeColor="text1"/>
          <w:sz w:val="22"/>
          <w:szCs w:val="22"/>
        </w:rPr>
        <w:t xml:space="preserve"> </w:t>
      </w:r>
      <w:r w:rsidR="00A449A1" w:rsidRPr="00D00F3D">
        <w:rPr>
          <w:rFonts w:ascii="Arial" w:hAnsi="Arial" w:cs="Arial"/>
          <w:color w:val="000000" w:themeColor="text1"/>
          <w:sz w:val="22"/>
          <w:szCs w:val="22"/>
        </w:rPr>
        <w:t xml:space="preserve">and </w:t>
      </w:r>
      <w:r w:rsidR="005C6962" w:rsidRPr="00D00F3D">
        <w:rPr>
          <w:rFonts w:ascii="Arial" w:hAnsi="Arial" w:cs="Arial"/>
          <w:color w:val="000000" w:themeColor="text1"/>
          <w:sz w:val="22"/>
          <w:szCs w:val="22"/>
        </w:rPr>
        <w:t>fixing</w:t>
      </w:r>
      <w:r w:rsidR="00A449A1" w:rsidRPr="00D00F3D">
        <w:rPr>
          <w:rFonts w:ascii="Arial" w:hAnsi="Arial" w:cs="Arial"/>
          <w:color w:val="000000" w:themeColor="text1"/>
          <w:sz w:val="22"/>
          <w:szCs w:val="22"/>
        </w:rPr>
        <w:t xml:space="preserve"> meaning </w:t>
      </w:r>
      <w:r w:rsidR="00DA6E18" w:rsidRPr="00D00F3D">
        <w:rPr>
          <w:rFonts w:ascii="Arial" w:hAnsi="Arial" w:cs="Arial"/>
          <w:color w:val="000000" w:themeColor="text1"/>
          <w:sz w:val="22"/>
          <w:szCs w:val="22"/>
        </w:rPr>
        <w:t>represents a</w:t>
      </w:r>
      <w:r w:rsidR="005C6962" w:rsidRPr="00D00F3D">
        <w:rPr>
          <w:rFonts w:ascii="Arial" w:hAnsi="Arial" w:cs="Arial"/>
          <w:color w:val="000000" w:themeColor="text1"/>
          <w:sz w:val="22"/>
          <w:szCs w:val="22"/>
        </w:rPr>
        <w:t xml:space="preserve"> </w:t>
      </w:r>
      <w:r w:rsidR="00A449A1" w:rsidRPr="00D00F3D">
        <w:rPr>
          <w:rFonts w:ascii="Arial" w:hAnsi="Arial" w:cs="Arial"/>
          <w:color w:val="000000" w:themeColor="text1"/>
          <w:sz w:val="22"/>
          <w:szCs w:val="22"/>
        </w:rPr>
        <w:t>compulsion to define Hong Kong</w:t>
      </w:r>
      <w:r w:rsidR="00DA6E18" w:rsidRPr="00D00F3D">
        <w:rPr>
          <w:rFonts w:ascii="Arial" w:hAnsi="Arial" w:cs="Arial"/>
          <w:color w:val="000000" w:themeColor="text1"/>
          <w:sz w:val="22"/>
          <w:szCs w:val="22"/>
        </w:rPr>
        <w:t>, while</w:t>
      </w:r>
      <w:r w:rsidR="00A449A1" w:rsidRPr="00D00F3D">
        <w:rPr>
          <w:rFonts w:ascii="Arial" w:hAnsi="Arial" w:cs="Arial"/>
          <w:color w:val="000000" w:themeColor="text1"/>
          <w:sz w:val="22"/>
          <w:szCs w:val="22"/>
        </w:rPr>
        <w:t xml:space="preserve"> </w:t>
      </w:r>
      <w:r w:rsidR="00DA6E18" w:rsidRPr="00D00F3D">
        <w:rPr>
          <w:rFonts w:ascii="Arial" w:hAnsi="Arial" w:cs="Arial"/>
          <w:color w:val="000000" w:themeColor="text1"/>
          <w:sz w:val="22"/>
          <w:szCs w:val="22"/>
        </w:rPr>
        <w:t>t</w:t>
      </w:r>
      <w:r w:rsidR="005C6962" w:rsidRPr="00D00F3D">
        <w:rPr>
          <w:rFonts w:ascii="Arial" w:hAnsi="Arial" w:cs="Arial"/>
          <w:color w:val="000000" w:themeColor="text1"/>
          <w:sz w:val="22"/>
          <w:szCs w:val="22"/>
        </w:rPr>
        <w:t>h</w:t>
      </w:r>
      <w:r w:rsidR="00DA6E18" w:rsidRPr="00D00F3D">
        <w:rPr>
          <w:rFonts w:ascii="Arial" w:hAnsi="Arial" w:cs="Arial"/>
          <w:color w:val="000000" w:themeColor="text1"/>
          <w:sz w:val="22"/>
          <w:szCs w:val="22"/>
        </w:rPr>
        <w:t>e character’s</w:t>
      </w:r>
      <w:r w:rsidR="005C6962" w:rsidRPr="00D00F3D">
        <w:rPr>
          <w:rFonts w:ascii="Arial" w:hAnsi="Arial" w:cs="Arial"/>
          <w:color w:val="000000" w:themeColor="text1"/>
          <w:sz w:val="22"/>
          <w:szCs w:val="22"/>
        </w:rPr>
        <w:t xml:space="preserve"> </w:t>
      </w:r>
      <w:r w:rsidR="00A449A1" w:rsidRPr="00D00F3D">
        <w:rPr>
          <w:rFonts w:ascii="Arial" w:hAnsi="Arial" w:cs="Arial"/>
          <w:color w:val="000000" w:themeColor="text1"/>
          <w:sz w:val="22"/>
          <w:szCs w:val="22"/>
        </w:rPr>
        <w:t xml:space="preserve">frantic </w:t>
      </w:r>
      <w:r w:rsidR="005C6962" w:rsidRPr="00D00F3D">
        <w:rPr>
          <w:rFonts w:ascii="Arial" w:hAnsi="Arial" w:cs="Arial"/>
          <w:color w:val="000000" w:themeColor="text1"/>
          <w:sz w:val="22"/>
          <w:szCs w:val="22"/>
        </w:rPr>
        <w:t>and perpetual re-assessment</w:t>
      </w:r>
      <w:r w:rsidR="00A449A1" w:rsidRPr="00D00F3D">
        <w:rPr>
          <w:rFonts w:ascii="Arial" w:hAnsi="Arial" w:cs="Arial"/>
          <w:color w:val="000000" w:themeColor="text1"/>
          <w:sz w:val="22"/>
          <w:szCs w:val="22"/>
        </w:rPr>
        <w:t xml:space="preserve"> </w:t>
      </w:r>
      <w:r w:rsidR="00A82963" w:rsidRPr="00D00F3D">
        <w:rPr>
          <w:rFonts w:ascii="Arial" w:hAnsi="Arial" w:cs="Arial"/>
          <w:color w:val="000000" w:themeColor="text1"/>
          <w:sz w:val="22"/>
          <w:szCs w:val="22"/>
        </w:rPr>
        <w:t xml:space="preserve">of </w:t>
      </w:r>
      <w:r w:rsidR="00DA6E18" w:rsidRPr="00D00F3D">
        <w:rPr>
          <w:rFonts w:ascii="Arial" w:hAnsi="Arial" w:cs="Arial"/>
          <w:color w:val="000000" w:themeColor="text1"/>
          <w:sz w:val="22"/>
          <w:szCs w:val="22"/>
        </w:rPr>
        <w:t xml:space="preserve">his </w:t>
      </w:r>
      <w:r w:rsidR="00A82963" w:rsidRPr="00D00F3D">
        <w:rPr>
          <w:rFonts w:ascii="Arial" w:hAnsi="Arial" w:cs="Arial"/>
          <w:color w:val="000000" w:themeColor="text1"/>
          <w:sz w:val="22"/>
          <w:szCs w:val="22"/>
        </w:rPr>
        <w:t>identity and the nature of “reality” is</w:t>
      </w:r>
      <w:r w:rsidR="005C6962" w:rsidRPr="00D00F3D">
        <w:rPr>
          <w:rFonts w:ascii="Arial" w:hAnsi="Arial" w:cs="Arial"/>
          <w:color w:val="000000" w:themeColor="text1"/>
          <w:sz w:val="22"/>
          <w:szCs w:val="22"/>
        </w:rPr>
        <w:t xml:space="preserve"> symbolic of</w:t>
      </w:r>
      <w:r w:rsidR="00DA6E18" w:rsidRPr="00D00F3D">
        <w:rPr>
          <w:rFonts w:ascii="Arial" w:hAnsi="Arial" w:cs="Arial"/>
          <w:color w:val="000000" w:themeColor="text1"/>
          <w:sz w:val="22"/>
          <w:szCs w:val="22"/>
        </w:rPr>
        <w:t xml:space="preserve"> discursive anxiety</w:t>
      </w:r>
      <w:r w:rsidR="00A82963" w:rsidRPr="00D00F3D">
        <w:rPr>
          <w:rFonts w:ascii="Arial" w:hAnsi="Arial" w:cs="Arial"/>
          <w:color w:val="000000" w:themeColor="text1"/>
          <w:sz w:val="22"/>
          <w:szCs w:val="22"/>
        </w:rPr>
        <w:t xml:space="preserve"> </w:t>
      </w:r>
      <w:r w:rsidR="00DA6E18" w:rsidRPr="00D00F3D">
        <w:rPr>
          <w:rFonts w:ascii="Arial" w:hAnsi="Arial" w:cs="Arial"/>
          <w:color w:val="000000" w:themeColor="text1"/>
          <w:sz w:val="22"/>
          <w:szCs w:val="22"/>
        </w:rPr>
        <w:t>this compulsion produces</w:t>
      </w:r>
      <w:r w:rsidR="005C6962" w:rsidRPr="00D00F3D">
        <w:rPr>
          <w:rFonts w:ascii="Arial" w:hAnsi="Arial" w:cs="Arial"/>
          <w:color w:val="000000" w:themeColor="text1"/>
          <w:sz w:val="22"/>
          <w:szCs w:val="22"/>
        </w:rPr>
        <w:t xml:space="preserve">. </w:t>
      </w:r>
      <w:r w:rsidR="008D6488" w:rsidRPr="00D00F3D">
        <w:rPr>
          <w:rFonts w:ascii="Arial" w:hAnsi="Arial" w:cs="Arial"/>
          <w:color w:val="000000" w:themeColor="text1"/>
          <w:sz w:val="22"/>
          <w:szCs w:val="22"/>
        </w:rPr>
        <w:t>I</w:t>
      </w:r>
      <w:r w:rsidR="006B423B" w:rsidRPr="00D00F3D">
        <w:rPr>
          <w:rFonts w:ascii="Arial" w:hAnsi="Arial" w:cs="Arial"/>
          <w:color w:val="000000" w:themeColor="text1"/>
          <w:sz w:val="22"/>
          <w:szCs w:val="22"/>
        </w:rPr>
        <w:t xml:space="preserve">n </w:t>
      </w:r>
      <w:r w:rsidR="00DA6E18" w:rsidRPr="00D00F3D">
        <w:rPr>
          <w:rFonts w:ascii="Arial" w:hAnsi="Arial" w:cs="Arial"/>
          <w:color w:val="000000" w:themeColor="text1"/>
          <w:sz w:val="22"/>
          <w:szCs w:val="22"/>
        </w:rPr>
        <w:t xml:space="preserve">this and Leung’s </w:t>
      </w:r>
      <w:r w:rsidR="006B423B" w:rsidRPr="00D00F3D">
        <w:rPr>
          <w:rFonts w:ascii="Arial" w:hAnsi="Arial" w:cs="Arial"/>
          <w:color w:val="000000" w:themeColor="text1"/>
          <w:sz w:val="22"/>
          <w:szCs w:val="22"/>
        </w:rPr>
        <w:t xml:space="preserve">other stories, </w:t>
      </w:r>
      <w:r w:rsidR="008D6488" w:rsidRPr="00D00F3D">
        <w:rPr>
          <w:rFonts w:ascii="Arial" w:hAnsi="Arial" w:cs="Arial"/>
          <w:color w:val="000000" w:themeColor="text1"/>
          <w:sz w:val="22"/>
          <w:szCs w:val="22"/>
        </w:rPr>
        <w:t xml:space="preserve">only once </w:t>
      </w:r>
      <w:r w:rsidR="006B423B" w:rsidRPr="00D00F3D">
        <w:rPr>
          <w:rFonts w:ascii="Arial" w:hAnsi="Arial" w:cs="Arial"/>
          <w:color w:val="000000" w:themeColor="text1"/>
          <w:sz w:val="22"/>
          <w:szCs w:val="22"/>
        </w:rPr>
        <w:t xml:space="preserve">these detached </w:t>
      </w:r>
      <w:r w:rsidR="00E95FB3" w:rsidRPr="00D00F3D">
        <w:rPr>
          <w:rFonts w:ascii="Arial" w:hAnsi="Arial" w:cs="Arial"/>
          <w:color w:val="000000" w:themeColor="text1"/>
          <w:sz w:val="22"/>
          <w:szCs w:val="22"/>
        </w:rPr>
        <w:t xml:space="preserve">and delusional </w:t>
      </w:r>
      <w:r w:rsidR="006B423B" w:rsidRPr="00D00F3D">
        <w:rPr>
          <w:rFonts w:ascii="Arial" w:hAnsi="Arial" w:cs="Arial"/>
          <w:color w:val="000000" w:themeColor="text1"/>
          <w:sz w:val="22"/>
          <w:szCs w:val="22"/>
        </w:rPr>
        <w:t>characters</w:t>
      </w:r>
      <w:r w:rsidR="008D6488" w:rsidRPr="00D00F3D">
        <w:rPr>
          <w:rFonts w:ascii="Arial" w:hAnsi="Arial" w:cs="Arial"/>
          <w:color w:val="000000" w:themeColor="text1"/>
          <w:sz w:val="22"/>
          <w:szCs w:val="22"/>
        </w:rPr>
        <w:t xml:space="preserve"> </w:t>
      </w:r>
      <w:r w:rsidR="006B423B" w:rsidRPr="00D00F3D">
        <w:rPr>
          <w:rFonts w:ascii="Arial" w:hAnsi="Arial" w:cs="Arial"/>
          <w:color w:val="000000" w:themeColor="text1"/>
          <w:sz w:val="22"/>
          <w:szCs w:val="22"/>
        </w:rPr>
        <w:t xml:space="preserve">realise </w:t>
      </w:r>
      <w:r w:rsidR="00DA6E18" w:rsidRPr="00D00F3D">
        <w:rPr>
          <w:rFonts w:ascii="Arial" w:hAnsi="Arial" w:cs="Arial"/>
          <w:color w:val="000000" w:themeColor="text1"/>
          <w:sz w:val="22"/>
          <w:szCs w:val="22"/>
        </w:rPr>
        <w:t xml:space="preserve">that </w:t>
      </w:r>
      <w:r w:rsidR="006B423B" w:rsidRPr="00D00F3D">
        <w:rPr>
          <w:rFonts w:ascii="Arial" w:hAnsi="Arial" w:cs="Arial"/>
          <w:color w:val="000000" w:themeColor="text1"/>
          <w:sz w:val="22"/>
          <w:szCs w:val="22"/>
        </w:rPr>
        <w:t xml:space="preserve">‘there are no easy answers, no formulae </w:t>
      </w:r>
      <w:r w:rsidR="005618CB" w:rsidRPr="00D00F3D">
        <w:rPr>
          <w:rFonts w:ascii="Arial" w:hAnsi="Arial" w:cs="Arial"/>
          <w:color w:val="000000" w:themeColor="text1"/>
          <w:sz w:val="22"/>
          <w:szCs w:val="22"/>
        </w:rPr>
        <w:t>...</w:t>
      </w:r>
      <w:r w:rsidR="006B423B" w:rsidRPr="00D00F3D">
        <w:rPr>
          <w:rFonts w:ascii="Arial" w:hAnsi="Arial" w:cs="Arial"/>
          <w:color w:val="000000" w:themeColor="text1"/>
          <w:sz w:val="22"/>
          <w:szCs w:val="22"/>
        </w:rPr>
        <w:t xml:space="preserve"> to explain things away’ </w:t>
      </w:r>
      <w:r w:rsidR="00DA6E18" w:rsidRPr="00D00F3D">
        <w:rPr>
          <w:rFonts w:ascii="Arial" w:hAnsi="Arial" w:cs="Arial"/>
          <w:color w:val="000000" w:themeColor="text1"/>
          <w:sz w:val="22"/>
          <w:szCs w:val="22"/>
        </w:rPr>
        <w:t>can</w:t>
      </w:r>
      <w:r w:rsidR="006B423B" w:rsidRPr="00D00F3D">
        <w:rPr>
          <w:rFonts w:ascii="Arial" w:hAnsi="Arial" w:cs="Arial"/>
          <w:color w:val="000000" w:themeColor="text1"/>
          <w:sz w:val="22"/>
          <w:szCs w:val="22"/>
        </w:rPr>
        <w:t xml:space="preserve"> they begin to reassess the value of their subjective experience</w:t>
      </w:r>
      <w:r w:rsidR="00DA6E18" w:rsidRPr="00D00F3D">
        <w:rPr>
          <w:rFonts w:ascii="Arial" w:hAnsi="Arial" w:cs="Arial"/>
          <w:color w:val="000000" w:themeColor="text1"/>
          <w:sz w:val="22"/>
          <w:szCs w:val="22"/>
        </w:rPr>
        <w:t>. Only then do they</w:t>
      </w:r>
      <w:r w:rsidR="006B423B" w:rsidRPr="00D00F3D">
        <w:rPr>
          <w:rFonts w:ascii="Arial" w:hAnsi="Arial" w:cs="Arial"/>
          <w:color w:val="000000" w:themeColor="text1"/>
          <w:sz w:val="22"/>
          <w:szCs w:val="22"/>
        </w:rPr>
        <w:t xml:space="preserve"> </w:t>
      </w:r>
      <w:r w:rsidR="008D6488" w:rsidRPr="00D00F3D">
        <w:rPr>
          <w:rFonts w:ascii="Arial" w:hAnsi="Arial" w:cs="Arial"/>
          <w:color w:val="000000" w:themeColor="text1"/>
          <w:sz w:val="22"/>
          <w:szCs w:val="22"/>
        </w:rPr>
        <w:t>f</w:t>
      </w:r>
      <w:r w:rsidR="006B423B" w:rsidRPr="00D00F3D">
        <w:rPr>
          <w:rFonts w:ascii="Arial" w:hAnsi="Arial" w:cs="Arial"/>
          <w:color w:val="000000" w:themeColor="text1"/>
          <w:sz w:val="22"/>
          <w:szCs w:val="22"/>
        </w:rPr>
        <w:t>ind</w:t>
      </w:r>
      <w:r w:rsidR="008D6488" w:rsidRPr="00D00F3D">
        <w:rPr>
          <w:rFonts w:ascii="Arial" w:hAnsi="Arial" w:cs="Arial"/>
          <w:color w:val="000000" w:themeColor="text1"/>
          <w:sz w:val="22"/>
          <w:szCs w:val="22"/>
        </w:rPr>
        <w:t xml:space="preserve"> ‘a gap </w:t>
      </w:r>
      <w:r w:rsidR="006B423B" w:rsidRPr="00D00F3D">
        <w:rPr>
          <w:rFonts w:ascii="Arial" w:hAnsi="Arial" w:cs="Arial"/>
          <w:color w:val="000000" w:themeColor="text1"/>
          <w:sz w:val="22"/>
          <w:szCs w:val="22"/>
        </w:rPr>
        <w:t>[opening]</w:t>
      </w:r>
      <w:r w:rsidR="008D6488" w:rsidRPr="00D00F3D">
        <w:rPr>
          <w:rFonts w:ascii="Arial" w:hAnsi="Arial" w:cs="Arial"/>
          <w:color w:val="000000" w:themeColor="text1"/>
          <w:sz w:val="22"/>
          <w:szCs w:val="22"/>
        </w:rPr>
        <w:t xml:space="preserve"> somewhere, loosening the original order of things’ </w:t>
      </w:r>
      <w:r w:rsidR="006B423B" w:rsidRPr="00D00F3D">
        <w:rPr>
          <w:rFonts w:ascii="Arial" w:hAnsi="Arial" w:cs="Arial"/>
          <w:color w:val="000000" w:themeColor="text1"/>
          <w:sz w:val="22"/>
          <w:szCs w:val="22"/>
        </w:rPr>
        <w:t>and figuratively</w:t>
      </w:r>
      <w:r w:rsidR="008D6488" w:rsidRPr="00D00F3D">
        <w:rPr>
          <w:rFonts w:ascii="Arial" w:hAnsi="Arial" w:cs="Arial"/>
          <w:color w:val="000000" w:themeColor="text1"/>
          <w:sz w:val="22"/>
          <w:szCs w:val="22"/>
        </w:rPr>
        <w:t xml:space="preserve"> ‘retur[n] to the human world’</w:t>
      </w:r>
      <w:r w:rsidR="006B423B" w:rsidRPr="00D00F3D">
        <w:rPr>
          <w:rFonts w:ascii="Arial" w:hAnsi="Arial" w:cs="Arial"/>
          <w:color w:val="000000" w:themeColor="text1"/>
          <w:sz w:val="22"/>
          <w:szCs w:val="22"/>
        </w:rPr>
        <w:t>.</w:t>
      </w:r>
      <w:r w:rsidR="006B423B" w:rsidRPr="00D00F3D">
        <w:rPr>
          <w:rStyle w:val="FootnoteReference"/>
          <w:rFonts w:ascii="Arial" w:hAnsi="Arial" w:cs="Arial"/>
          <w:color w:val="000000" w:themeColor="text1"/>
          <w:sz w:val="22"/>
          <w:szCs w:val="22"/>
        </w:rPr>
        <w:footnoteReference w:id="445"/>
      </w:r>
      <w:r w:rsidR="00B21F67" w:rsidRPr="00D00F3D">
        <w:rPr>
          <w:rFonts w:ascii="Arial" w:hAnsi="Arial" w:cs="Arial"/>
          <w:color w:val="000000" w:themeColor="text1"/>
          <w:sz w:val="22"/>
          <w:szCs w:val="22"/>
        </w:rPr>
        <w:t xml:space="preserve"> </w:t>
      </w:r>
      <w:bookmarkEnd w:id="61"/>
      <w:r w:rsidR="00DA6E18" w:rsidRPr="00D00F3D">
        <w:rPr>
          <w:rFonts w:ascii="Arial" w:hAnsi="Arial" w:cs="Arial"/>
          <w:color w:val="000000" w:themeColor="text1"/>
          <w:sz w:val="22"/>
          <w:szCs w:val="22"/>
        </w:rPr>
        <w:t>This world is</w:t>
      </w:r>
      <w:r w:rsidR="00E944AF" w:rsidRPr="00D00F3D">
        <w:rPr>
          <w:rFonts w:ascii="Arial" w:hAnsi="Arial" w:cs="Arial"/>
          <w:color w:val="000000" w:themeColor="text1"/>
          <w:sz w:val="22"/>
          <w:szCs w:val="22"/>
        </w:rPr>
        <w:t xml:space="preserve"> disorder</w:t>
      </w:r>
      <w:r w:rsidR="00DA6E18" w:rsidRPr="00D00F3D">
        <w:rPr>
          <w:rFonts w:ascii="Arial" w:hAnsi="Arial" w:cs="Arial"/>
          <w:color w:val="000000" w:themeColor="text1"/>
          <w:sz w:val="22"/>
          <w:szCs w:val="22"/>
        </w:rPr>
        <w:t>ed and rife with uncertainties</w:t>
      </w:r>
      <w:r w:rsidR="00E944AF" w:rsidRPr="00D00F3D">
        <w:rPr>
          <w:rFonts w:ascii="Arial" w:hAnsi="Arial" w:cs="Arial"/>
          <w:color w:val="000000" w:themeColor="text1"/>
          <w:sz w:val="22"/>
          <w:szCs w:val="22"/>
        </w:rPr>
        <w:t xml:space="preserve">, and yet, unlike Han Suyin’s ‘terribly muddled’ protagonist </w:t>
      </w:r>
      <w:r w:rsidR="00DA6E18" w:rsidRPr="00D00F3D">
        <w:rPr>
          <w:rFonts w:ascii="Arial" w:hAnsi="Arial" w:cs="Arial"/>
          <w:color w:val="000000" w:themeColor="text1"/>
          <w:sz w:val="22"/>
          <w:szCs w:val="22"/>
        </w:rPr>
        <w:t>or the</w:t>
      </w:r>
      <w:r w:rsidR="00E944AF" w:rsidRPr="00D00F3D">
        <w:rPr>
          <w:rFonts w:ascii="Arial" w:hAnsi="Arial" w:cs="Arial"/>
          <w:color w:val="000000" w:themeColor="text1"/>
          <w:sz w:val="22"/>
          <w:szCs w:val="22"/>
        </w:rPr>
        <w:t xml:space="preserve"> </w:t>
      </w:r>
      <w:r w:rsidR="00DA6E18" w:rsidRPr="00D00F3D">
        <w:rPr>
          <w:rFonts w:ascii="Arial" w:hAnsi="Arial" w:cs="Arial"/>
          <w:color w:val="000000" w:themeColor="text1"/>
          <w:sz w:val="22"/>
          <w:szCs w:val="22"/>
        </w:rPr>
        <w:t>defensive</w:t>
      </w:r>
      <w:r w:rsidR="00E944AF" w:rsidRPr="00D00F3D">
        <w:rPr>
          <w:rFonts w:ascii="Arial" w:hAnsi="Arial" w:cs="Arial"/>
          <w:color w:val="000000" w:themeColor="text1"/>
          <w:sz w:val="22"/>
          <w:szCs w:val="22"/>
        </w:rPr>
        <w:t xml:space="preserve"> poetic voices</w:t>
      </w:r>
      <w:r w:rsidR="00DA6E18" w:rsidRPr="00D00F3D">
        <w:rPr>
          <w:rFonts w:ascii="Arial" w:hAnsi="Arial" w:cs="Arial"/>
          <w:color w:val="000000" w:themeColor="text1"/>
          <w:sz w:val="22"/>
          <w:szCs w:val="22"/>
        </w:rPr>
        <w:t xml:space="preserve"> Ingham describes</w:t>
      </w:r>
      <w:r w:rsidR="00E944AF" w:rsidRPr="00D00F3D">
        <w:rPr>
          <w:rFonts w:ascii="Arial" w:hAnsi="Arial" w:cs="Arial"/>
          <w:color w:val="000000" w:themeColor="text1"/>
          <w:sz w:val="22"/>
          <w:szCs w:val="22"/>
        </w:rPr>
        <w:t xml:space="preserve">, </w:t>
      </w:r>
      <w:r w:rsidR="00B21F67" w:rsidRPr="00D00F3D">
        <w:rPr>
          <w:rFonts w:ascii="Arial" w:hAnsi="Arial" w:cs="Arial"/>
          <w:color w:val="000000" w:themeColor="text1"/>
          <w:sz w:val="22"/>
          <w:szCs w:val="22"/>
        </w:rPr>
        <w:t xml:space="preserve">Xi </w:t>
      </w:r>
      <w:r w:rsidR="00E944AF" w:rsidRPr="00D00F3D">
        <w:rPr>
          <w:rFonts w:ascii="Arial" w:hAnsi="Arial" w:cs="Arial"/>
          <w:color w:val="000000" w:themeColor="text1"/>
          <w:sz w:val="22"/>
          <w:szCs w:val="22"/>
        </w:rPr>
        <w:t xml:space="preserve">Xi and Leung’s characters draw comfort from </w:t>
      </w:r>
      <w:r w:rsidR="00E95FB3" w:rsidRPr="00D00F3D">
        <w:rPr>
          <w:rFonts w:ascii="Arial" w:hAnsi="Arial" w:cs="Arial"/>
          <w:color w:val="000000" w:themeColor="text1"/>
          <w:sz w:val="22"/>
          <w:szCs w:val="22"/>
        </w:rPr>
        <w:t>it</w:t>
      </w:r>
      <w:r w:rsidR="00E944AF" w:rsidRPr="00D00F3D">
        <w:rPr>
          <w:rFonts w:ascii="Arial" w:hAnsi="Arial" w:cs="Arial"/>
          <w:color w:val="000000" w:themeColor="text1"/>
          <w:sz w:val="22"/>
          <w:szCs w:val="22"/>
        </w:rPr>
        <w:t xml:space="preserve">. </w:t>
      </w:r>
    </w:p>
    <w:p w14:paraId="03318F77" w14:textId="77777777" w:rsidR="009516B0" w:rsidRPr="00D00F3D" w:rsidRDefault="009516B0" w:rsidP="00D00F3D">
      <w:pPr>
        <w:spacing w:line="360" w:lineRule="auto"/>
        <w:ind w:firstLine="720"/>
        <w:rPr>
          <w:rFonts w:ascii="Arial" w:hAnsi="Arial" w:cs="Arial"/>
          <w:color w:val="000000" w:themeColor="text1"/>
          <w:sz w:val="22"/>
          <w:szCs w:val="22"/>
        </w:rPr>
      </w:pPr>
    </w:p>
    <w:p w14:paraId="33899E3C" w14:textId="6140BEF9" w:rsidR="00B21F67" w:rsidRPr="00D00F3D" w:rsidRDefault="00E944AF" w:rsidP="00D00F3D">
      <w:pPr>
        <w:spacing w:line="360" w:lineRule="auto"/>
        <w:ind w:firstLine="720"/>
        <w:rPr>
          <w:rFonts w:ascii="Arial" w:eastAsia="Times New Roman" w:hAnsi="Arial" w:cs="Arial"/>
          <w:color w:val="000000" w:themeColor="text1"/>
          <w:sz w:val="22"/>
          <w:szCs w:val="22"/>
        </w:rPr>
      </w:pPr>
      <w:r w:rsidRPr="00D00F3D">
        <w:rPr>
          <w:rFonts w:ascii="Arial" w:hAnsi="Arial" w:cs="Arial"/>
          <w:color w:val="000000" w:themeColor="text1"/>
          <w:sz w:val="22"/>
          <w:szCs w:val="22"/>
        </w:rPr>
        <w:t>Xi’s old scholar character epitomises this sentiment. As he</w:t>
      </w:r>
      <w:r w:rsidR="00B21F67" w:rsidRPr="00D00F3D">
        <w:rPr>
          <w:rFonts w:ascii="Arial" w:hAnsi="Arial" w:cs="Arial"/>
          <w:color w:val="000000" w:themeColor="text1"/>
          <w:sz w:val="22"/>
          <w:szCs w:val="22"/>
        </w:rPr>
        <w:t xml:space="preserve"> reads stories and histories about countries, cities and generations, </w:t>
      </w:r>
      <w:r w:rsidR="00E95FB3" w:rsidRPr="00D00F3D">
        <w:rPr>
          <w:rFonts w:ascii="Arial" w:hAnsi="Arial" w:cs="Arial"/>
          <w:color w:val="000000" w:themeColor="text1"/>
          <w:sz w:val="22"/>
          <w:szCs w:val="22"/>
        </w:rPr>
        <w:t>he</w:t>
      </w:r>
      <w:r w:rsidR="00B21F67" w:rsidRPr="00D00F3D">
        <w:rPr>
          <w:rFonts w:ascii="Arial" w:hAnsi="Arial" w:cs="Arial"/>
          <w:color w:val="000000" w:themeColor="text1"/>
          <w:sz w:val="22"/>
          <w:szCs w:val="22"/>
        </w:rPr>
        <w:t xml:space="preserve"> initially ‘likes to measure paper with his rulers’, perpetually searching for an ‘accurate ruler’.</w:t>
      </w:r>
      <w:r w:rsidR="009A136C" w:rsidRPr="00D00F3D">
        <w:rPr>
          <w:rStyle w:val="FootnoteReference"/>
          <w:rFonts w:ascii="Arial" w:hAnsi="Arial" w:cs="Arial"/>
          <w:color w:val="000000" w:themeColor="text1"/>
          <w:sz w:val="22"/>
          <w:szCs w:val="22"/>
        </w:rPr>
        <w:footnoteReference w:id="446"/>
      </w:r>
      <w:r w:rsidR="00B21F67" w:rsidRPr="00D00F3D">
        <w:rPr>
          <w:rFonts w:ascii="Arial" w:hAnsi="Arial" w:cs="Arial"/>
          <w:color w:val="000000" w:themeColor="text1"/>
          <w:sz w:val="22"/>
          <w:szCs w:val="22"/>
        </w:rPr>
        <w:t xml:space="preserve"> Here, Xi plays on the dual meanings of ‘ruler’, </w:t>
      </w:r>
      <w:r w:rsidRPr="00D00F3D">
        <w:rPr>
          <w:rFonts w:ascii="Arial" w:hAnsi="Arial" w:cs="Arial"/>
          <w:color w:val="000000" w:themeColor="text1"/>
          <w:sz w:val="22"/>
          <w:szCs w:val="22"/>
        </w:rPr>
        <w:t>simultaneously denot</w:t>
      </w:r>
      <w:r w:rsidR="00E95FB3" w:rsidRPr="00D00F3D">
        <w:rPr>
          <w:rFonts w:ascii="Arial" w:hAnsi="Arial" w:cs="Arial"/>
          <w:color w:val="000000" w:themeColor="text1"/>
          <w:sz w:val="22"/>
          <w:szCs w:val="22"/>
        </w:rPr>
        <w:t>ing</w:t>
      </w:r>
      <w:r w:rsidRPr="00D00F3D">
        <w:rPr>
          <w:rFonts w:ascii="Arial" w:hAnsi="Arial" w:cs="Arial"/>
          <w:color w:val="000000" w:themeColor="text1"/>
          <w:sz w:val="22"/>
          <w:szCs w:val="22"/>
        </w:rPr>
        <w:t xml:space="preserve"> </w:t>
      </w:r>
      <w:r w:rsidR="00B21F67" w:rsidRPr="00D00F3D">
        <w:rPr>
          <w:rFonts w:ascii="Arial" w:hAnsi="Arial" w:cs="Arial"/>
          <w:color w:val="000000" w:themeColor="text1"/>
          <w:sz w:val="22"/>
          <w:szCs w:val="22"/>
        </w:rPr>
        <w:t xml:space="preserve">accuracy and authority, </w:t>
      </w:r>
      <w:r w:rsidRPr="00D00F3D">
        <w:rPr>
          <w:rFonts w:ascii="Arial" w:hAnsi="Arial" w:cs="Arial"/>
          <w:color w:val="000000" w:themeColor="text1"/>
          <w:sz w:val="22"/>
          <w:szCs w:val="22"/>
        </w:rPr>
        <w:t>exemplified as</w:t>
      </w:r>
      <w:r w:rsidR="009A136C" w:rsidRPr="00D00F3D">
        <w:rPr>
          <w:rFonts w:ascii="Arial" w:hAnsi="Arial" w:cs="Arial"/>
          <w:color w:val="000000" w:themeColor="text1"/>
          <w:sz w:val="22"/>
          <w:szCs w:val="22"/>
        </w:rPr>
        <w:t xml:space="preserve"> one of </w:t>
      </w:r>
      <w:r w:rsidR="00B21F67" w:rsidRPr="00D00F3D">
        <w:rPr>
          <w:rFonts w:ascii="Arial" w:hAnsi="Arial" w:cs="Arial"/>
          <w:color w:val="000000" w:themeColor="text1"/>
          <w:sz w:val="22"/>
          <w:szCs w:val="22"/>
        </w:rPr>
        <w:t xml:space="preserve">the rulers </w:t>
      </w:r>
      <w:bookmarkStart w:id="62" w:name="_Hlk536700416"/>
      <w:r w:rsidR="00B21F67" w:rsidRPr="00D00F3D">
        <w:rPr>
          <w:rFonts w:ascii="Arial" w:hAnsi="Arial" w:cs="Arial"/>
          <w:color w:val="000000" w:themeColor="text1"/>
          <w:sz w:val="22"/>
          <w:szCs w:val="22"/>
        </w:rPr>
        <w:t>‘prides itself on being World Authority Ruler’</w:t>
      </w:r>
      <w:bookmarkEnd w:id="62"/>
      <w:r w:rsidR="00B21F67" w:rsidRPr="00D00F3D">
        <w:rPr>
          <w:rFonts w:ascii="Arial" w:hAnsi="Arial" w:cs="Arial"/>
          <w:color w:val="000000" w:themeColor="text1"/>
          <w:sz w:val="22"/>
          <w:szCs w:val="22"/>
        </w:rPr>
        <w:t>.</w:t>
      </w:r>
      <w:r w:rsidR="009A136C" w:rsidRPr="00D00F3D">
        <w:rPr>
          <w:rStyle w:val="FootnoteReference"/>
          <w:rFonts w:ascii="Arial" w:hAnsi="Arial" w:cs="Arial"/>
          <w:color w:val="000000" w:themeColor="text1"/>
          <w:sz w:val="22"/>
          <w:szCs w:val="22"/>
        </w:rPr>
        <w:footnoteReference w:id="447"/>
      </w:r>
      <w:r w:rsidR="00B21F67" w:rsidRPr="00D00F3D">
        <w:rPr>
          <w:rFonts w:ascii="Arial" w:hAnsi="Arial" w:cs="Arial"/>
          <w:color w:val="000000" w:themeColor="text1"/>
          <w:sz w:val="22"/>
          <w:szCs w:val="22"/>
        </w:rPr>
        <w:t xml:space="preserve"> </w:t>
      </w:r>
      <w:r w:rsidRPr="00D00F3D">
        <w:rPr>
          <w:rFonts w:ascii="Arial" w:hAnsi="Arial" w:cs="Arial"/>
          <w:color w:val="000000" w:themeColor="text1"/>
          <w:sz w:val="22"/>
          <w:szCs w:val="22"/>
        </w:rPr>
        <w:t>However, t</w:t>
      </w:r>
      <w:r w:rsidR="00B21F67" w:rsidRPr="00D00F3D">
        <w:rPr>
          <w:rFonts w:ascii="Arial" w:hAnsi="Arial" w:cs="Arial"/>
          <w:color w:val="000000" w:themeColor="text1"/>
          <w:sz w:val="22"/>
          <w:szCs w:val="22"/>
        </w:rPr>
        <w:t>hese “objective” and “authoritative” readings of space ‘come up with so many –isms’ offering conflicting master-theories like ‘there must be native flavour’, ‘there must be city flavour’, ‘there must be social consciousness’, ‘there should be a long range missile’, and, finally, ‘there must be something eternal’</w:t>
      </w:r>
      <w:r w:rsidR="00B64DD9" w:rsidRPr="00D00F3D">
        <w:rPr>
          <w:rFonts w:ascii="Arial" w:hAnsi="Arial" w:cs="Arial"/>
          <w:color w:val="000000" w:themeColor="text1"/>
          <w:sz w:val="22"/>
          <w:szCs w:val="22"/>
        </w:rPr>
        <w:t>,</w:t>
      </w:r>
      <w:r w:rsidR="009A136C" w:rsidRPr="00D00F3D">
        <w:rPr>
          <w:rStyle w:val="FootnoteReference"/>
          <w:rFonts w:ascii="Arial" w:hAnsi="Arial" w:cs="Arial"/>
          <w:color w:val="000000" w:themeColor="text1"/>
          <w:sz w:val="22"/>
          <w:szCs w:val="22"/>
        </w:rPr>
        <w:footnoteReference w:id="448"/>
      </w:r>
      <w:r w:rsidRPr="00D00F3D">
        <w:rPr>
          <w:rFonts w:ascii="Arial" w:hAnsi="Arial" w:cs="Arial"/>
          <w:color w:val="000000" w:themeColor="text1"/>
          <w:sz w:val="22"/>
          <w:szCs w:val="22"/>
        </w:rPr>
        <w:t xml:space="preserve"> that</w:t>
      </w:r>
      <w:r w:rsidR="00B21F67" w:rsidRPr="00D00F3D">
        <w:rPr>
          <w:rFonts w:ascii="Arial" w:hAnsi="Arial" w:cs="Arial"/>
          <w:color w:val="000000" w:themeColor="text1"/>
          <w:sz w:val="22"/>
          <w:szCs w:val="22"/>
        </w:rPr>
        <w:t xml:space="preserve"> </w:t>
      </w:r>
      <w:r w:rsidRPr="00D00F3D">
        <w:rPr>
          <w:rFonts w:ascii="Arial" w:hAnsi="Arial" w:cs="Arial"/>
          <w:color w:val="000000" w:themeColor="text1"/>
          <w:sz w:val="22"/>
          <w:szCs w:val="22"/>
        </w:rPr>
        <w:t>i</w:t>
      </w:r>
      <w:r w:rsidR="00B21F67" w:rsidRPr="00D00F3D">
        <w:rPr>
          <w:rFonts w:ascii="Arial" w:hAnsi="Arial" w:cs="Arial"/>
          <w:color w:val="000000" w:themeColor="text1"/>
          <w:sz w:val="22"/>
          <w:szCs w:val="22"/>
        </w:rPr>
        <w:t>n the end</w:t>
      </w:r>
      <w:r w:rsidRPr="00D00F3D">
        <w:rPr>
          <w:rFonts w:ascii="Arial" w:hAnsi="Arial" w:cs="Arial"/>
          <w:color w:val="000000" w:themeColor="text1"/>
          <w:sz w:val="22"/>
          <w:szCs w:val="22"/>
        </w:rPr>
        <w:t xml:space="preserve"> </w:t>
      </w:r>
      <w:bookmarkStart w:id="63" w:name="_Hlk536701009"/>
      <w:r w:rsidRPr="00D00F3D">
        <w:rPr>
          <w:rFonts w:ascii="Arial" w:hAnsi="Arial" w:cs="Arial"/>
          <w:color w:val="000000" w:themeColor="text1"/>
          <w:sz w:val="22"/>
          <w:szCs w:val="22"/>
        </w:rPr>
        <w:t xml:space="preserve">he </w:t>
      </w:r>
      <w:r w:rsidR="00B21F67" w:rsidRPr="00D00F3D">
        <w:rPr>
          <w:rFonts w:ascii="Arial" w:hAnsi="Arial" w:cs="Arial"/>
          <w:color w:val="000000" w:themeColor="text1"/>
          <w:sz w:val="22"/>
          <w:szCs w:val="22"/>
        </w:rPr>
        <w:t xml:space="preserve">decides, ‘far better to talk to the paper, asking it ‘how are you’. </w:t>
      </w:r>
      <w:bookmarkEnd w:id="63"/>
      <w:r w:rsidRPr="00D00F3D">
        <w:rPr>
          <w:rFonts w:ascii="Arial" w:hAnsi="Arial" w:cs="Arial"/>
          <w:color w:val="000000" w:themeColor="text1"/>
          <w:sz w:val="22"/>
          <w:szCs w:val="22"/>
        </w:rPr>
        <w:t>Xi p</w:t>
      </w:r>
      <w:r w:rsidR="00B21F67" w:rsidRPr="00D00F3D">
        <w:rPr>
          <w:rFonts w:ascii="Arial" w:hAnsi="Arial" w:cs="Arial"/>
          <w:color w:val="000000" w:themeColor="text1"/>
          <w:sz w:val="22"/>
          <w:szCs w:val="22"/>
        </w:rPr>
        <w:t>ersonif</w:t>
      </w:r>
      <w:r w:rsidR="009516B0" w:rsidRPr="00D00F3D">
        <w:rPr>
          <w:rFonts w:ascii="Arial" w:hAnsi="Arial" w:cs="Arial"/>
          <w:color w:val="000000" w:themeColor="text1"/>
          <w:sz w:val="22"/>
          <w:szCs w:val="22"/>
        </w:rPr>
        <w:t>ies</w:t>
      </w:r>
      <w:r w:rsidR="00B21F67" w:rsidRPr="00D00F3D">
        <w:rPr>
          <w:rFonts w:ascii="Arial" w:hAnsi="Arial" w:cs="Arial"/>
          <w:color w:val="000000" w:themeColor="text1"/>
          <w:sz w:val="22"/>
          <w:szCs w:val="22"/>
        </w:rPr>
        <w:t xml:space="preserve"> the rulers, whose ‘individual personalities become apparent’, and the papers, </w:t>
      </w:r>
      <w:r w:rsidR="009516B0" w:rsidRPr="00D00F3D">
        <w:rPr>
          <w:rFonts w:ascii="Arial" w:hAnsi="Arial" w:cs="Arial"/>
          <w:color w:val="000000" w:themeColor="text1"/>
          <w:sz w:val="22"/>
          <w:szCs w:val="22"/>
        </w:rPr>
        <w:t>say</w:t>
      </w:r>
      <w:r w:rsidR="00B21F67" w:rsidRPr="00D00F3D">
        <w:rPr>
          <w:rFonts w:ascii="Arial" w:hAnsi="Arial" w:cs="Arial"/>
          <w:color w:val="000000" w:themeColor="text1"/>
          <w:sz w:val="22"/>
          <w:szCs w:val="22"/>
        </w:rPr>
        <w:t xml:space="preserve"> ‘please don’t measure me with rulers </w:t>
      </w:r>
      <w:r w:rsidR="005618CB" w:rsidRPr="00D00F3D">
        <w:rPr>
          <w:rFonts w:ascii="Arial" w:hAnsi="Arial" w:cs="Arial"/>
          <w:color w:val="000000" w:themeColor="text1"/>
          <w:sz w:val="22"/>
          <w:szCs w:val="22"/>
        </w:rPr>
        <w:t>...</w:t>
      </w:r>
      <w:r w:rsidR="00B21F67" w:rsidRPr="00D00F3D">
        <w:rPr>
          <w:rFonts w:ascii="Arial" w:hAnsi="Arial" w:cs="Arial"/>
          <w:color w:val="000000" w:themeColor="text1"/>
          <w:sz w:val="22"/>
          <w:szCs w:val="22"/>
        </w:rPr>
        <w:t xml:space="preserve"> I’m nonsense’</w:t>
      </w:r>
      <w:r w:rsidR="009516B0" w:rsidRPr="00D00F3D">
        <w:rPr>
          <w:rFonts w:ascii="Arial" w:hAnsi="Arial" w:cs="Arial"/>
          <w:color w:val="000000" w:themeColor="text1"/>
          <w:sz w:val="22"/>
          <w:szCs w:val="22"/>
        </w:rPr>
        <w:t>.</w:t>
      </w:r>
      <w:r w:rsidR="009516B0" w:rsidRPr="00D00F3D">
        <w:rPr>
          <w:rStyle w:val="FootnoteReference"/>
          <w:rFonts w:ascii="Arial" w:hAnsi="Arial" w:cs="Arial"/>
          <w:color w:val="000000" w:themeColor="text1"/>
          <w:sz w:val="22"/>
          <w:szCs w:val="22"/>
        </w:rPr>
        <w:footnoteReference w:id="449"/>
      </w:r>
      <w:r w:rsidR="009516B0" w:rsidRPr="00D00F3D">
        <w:rPr>
          <w:rFonts w:ascii="Arial" w:hAnsi="Arial" w:cs="Arial"/>
          <w:color w:val="000000" w:themeColor="text1"/>
          <w:sz w:val="22"/>
          <w:szCs w:val="22"/>
        </w:rPr>
        <w:t xml:space="preserve"> In so doing, Xi proposes that the best way to understand the papers on national or spatial identity, is to interact with them subjectively. </w:t>
      </w:r>
      <w:r w:rsidR="00DA6E18" w:rsidRPr="00D00F3D">
        <w:rPr>
          <w:rFonts w:ascii="Arial" w:hAnsi="Arial" w:cs="Arial"/>
          <w:color w:val="000000" w:themeColor="text1"/>
          <w:sz w:val="22"/>
          <w:szCs w:val="22"/>
        </w:rPr>
        <w:t>The conclusion of this scene is crucial to my own creative methodology;</w:t>
      </w:r>
      <w:r w:rsidR="009516B0" w:rsidRPr="00D00F3D">
        <w:rPr>
          <w:rFonts w:ascii="Arial" w:hAnsi="Arial" w:cs="Arial"/>
          <w:color w:val="000000" w:themeColor="text1"/>
          <w:sz w:val="22"/>
          <w:szCs w:val="22"/>
        </w:rPr>
        <w:t xml:space="preserve"> I take this scene as a metaphorical model for how to interact with </w:t>
      </w:r>
      <w:r w:rsidR="00DA6E18" w:rsidRPr="00D00F3D">
        <w:rPr>
          <w:rFonts w:ascii="Arial" w:hAnsi="Arial" w:cs="Arial"/>
          <w:color w:val="000000" w:themeColor="text1"/>
          <w:sz w:val="22"/>
          <w:szCs w:val="22"/>
        </w:rPr>
        <w:t xml:space="preserve">and ultimately write about Hong Kong. </w:t>
      </w:r>
      <w:r w:rsidR="00153E7A" w:rsidRPr="00D00F3D">
        <w:rPr>
          <w:rFonts w:ascii="Arial" w:hAnsi="Arial" w:cs="Arial"/>
          <w:color w:val="000000" w:themeColor="text1"/>
          <w:sz w:val="22"/>
          <w:szCs w:val="22"/>
        </w:rPr>
        <w:t>R</w:t>
      </w:r>
      <w:r w:rsidR="009516B0" w:rsidRPr="00D00F3D">
        <w:rPr>
          <w:rFonts w:ascii="Arial" w:hAnsi="Arial" w:cs="Arial"/>
          <w:color w:val="000000" w:themeColor="text1"/>
          <w:sz w:val="22"/>
          <w:szCs w:val="22"/>
        </w:rPr>
        <w:t xml:space="preserve">ejecting a sole reliance on singular models such as political binaries, ideas about ethnicity or ‘nativeness’, ‘historical destinies’, or </w:t>
      </w:r>
      <w:r w:rsidR="00E546E1">
        <w:rPr>
          <w:rFonts w:ascii="Arial" w:hAnsi="Arial" w:cs="Arial"/>
          <w:color w:val="000000" w:themeColor="text1"/>
          <w:sz w:val="22"/>
          <w:szCs w:val="22"/>
        </w:rPr>
        <w:t>‘</w:t>
      </w:r>
      <w:r w:rsidR="009516B0" w:rsidRPr="00D00F3D">
        <w:rPr>
          <w:rFonts w:ascii="Arial" w:hAnsi="Arial" w:cs="Arial"/>
          <w:color w:val="000000" w:themeColor="text1"/>
          <w:sz w:val="22"/>
          <w:szCs w:val="22"/>
        </w:rPr>
        <w:t>local</w:t>
      </w:r>
      <w:r w:rsidR="00E546E1">
        <w:rPr>
          <w:rFonts w:ascii="Arial" w:hAnsi="Arial" w:cs="Arial"/>
          <w:color w:val="000000" w:themeColor="text1"/>
          <w:sz w:val="22"/>
          <w:szCs w:val="22"/>
        </w:rPr>
        <w:t>’</w:t>
      </w:r>
      <w:r w:rsidR="009516B0" w:rsidRPr="00D00F3D">
        <w:rPr>
          <w:rFonts w:ascii="Arial" w:hAnsi="Arial" w:cs="Arial"/>
          <w:color w:val="000000" w:themeColor="text1"/>
          <w:sz w:val="22"/>
          <w:szCs w:val="22"/>
        </w:rPr>
        <w:t xml:space="preserve"> distinctiveness, my </w:t>
      </w:r>
      <w:r w:rsidR="004D5C18" w:rsidRPr="00D00F3D">
        <w:rPr>
          <w:rFonts w:ascii="Arial" w:hAnsi="Arial" w:cs="Arial"/>
          <w:color w:val="000000" w:themeColor="text1"/>
          <w:sz w:val="22"/>
          <w:szCs w:val="22"/>
        </w:rPr>
        <w:t>“narrative state”</w:t>
      </w:r>
      <w:r w:rsidR="009516B0" w:rsidRPr="00D00F3D">
        <w:rPr>
          <w:rFonts w:ascii="Arial" w:hAnsi="Arial" w:cs="Arial"/>
          <w:color w:val="000000" w:themeColor="text1"/>
          <w:sz w:val="22"/>
          <w:szCs w:val="22"/>
        </w:rPr>
        <w:t xml:space="preserve"> model makes room for multiple models </w:t>
      </w:r>
      <w:r w:rsidR="00153E7A" w:rsidRPr="00D00F3D">
        <w:rPr>
          <w:rFonts w:ascii="Arial" w:hAnsi="Arial" w:cs="Arial"/>
          <w:color w:val="000000" w:themeColor="text1"/>
          <w:sz w:val="22"/>
          <w:szCs w:val="22"/>
        </w:rPr>
        <w:t xml:space="preserve">of identity </w:t>
      </w:r>
      <w:r w:rsidR="009516B0" w:rsidRPr="00D00F3D">
        <w:rPr>
          <w:rFonts w:ascii="Arial" w:hAnsi="Arial" w:cs="Arial"/>
          <w:color w:val="000000" w:themeColor="text1"/>
          <w:sz w:val="22"/>
          <w:szCs w:val="22"/>
        </w:rPr>
        <w:t>to co-exist and contradict each other</w:t>
      </w:r>
      <w:r w:rsidR="00DA6E18" w:rsidRPr="00D00F3D">
        <w:rPr>
          <w:rFonts w:ascii="Arial" w:hAnsi="Arial" w:cs="Arial"/>
          <w:color w:val="000000" w:themeColor="text1"/>
          <w:sz w:val="22"/>
          <w:szCs w:val="22"/>
        </w:rPr>
        <w:t xml:space="preserve"> in a single novel.</w:t>
      </w:r>
      <w:r w:rsidR="000503D5" w:rsidRPr="00D00F3D">
        <w:rPr>
          <w:rFonts w:ascii="Arial" w:hAnsi="Arial" w:cs="Arial"/>
          <w:color w:val="000000" w:themeColor="text1"/>
          <w:sz w:val="22"/>
          <w:szCs w:val="22"/>
        </w:rPr>
        <w:t xml:space="preserve"> </w:t>
      </w:r>
    </w:p>
    <w:p w14:paraId="6C4CAB15" w14:textId="0259366D" w:rsidR="002C65F0" w:rsidRPr="00D00F3D" w:rsidRDefault="002C65F0" w:rsidP="00D00F3D">
      <w:pPr>
        <w:spacing w:line="360" w:lineRule="auto"/>
        <w:rPr>
          <w:rFonts w:ascii="Arial" w:eastAsia="Times New Roman" w:hAnsi="Arial" w:cs="Arial"/>
          <w:sz w:val="22"/>
          <w:szCs w:val="22"/>
        </w:rPr>
      </w:pPr>
    </w:p>
    <w:p w14:paraId="4E4BB7F2" w14:textId="77777777" w:rsidR="000503D5" w:rsidRPr="00D00F3D" w:rsidRDefault="000503D5"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lastRenderedPageBreak/>
        <w:t>Interrogating Language</w:t>
      </w:r>
    </w:p>
    <w:p w14:paraId="7DBAFC73" w14:textId="4D186C23" w:rsidR="004D6C2B" w:rsidRPr="00D00F3D" w:rsidRDefault="000503D5" w:rsidP="00D00F3D">
      <w:pPr>
        <w:spacing w:line="360" w:lineRule="auto"/>
        <w:ind w:firstLine="720"/>
        <w:rPr>
          <w:rFonts w:ascii="Arial" w:hAnsi="Arial" w:cs="Arial"/>
          <w:sz w:val="22"/>
          <w:szCs w:val="22"/>
        </w:rPr>
      </w:pPr>
      <w:r w:rsidRPr="00D00F3D">
        <w:rPr>
          <w:rFonts w:ascii="Arial" w:eastAsia="Times New Roman" w:hAnsi="Arial" w:cs="Arial"/>
          <w:sz w:val="22"/>
          <w:szCs w:val="22"/>
        </w:rPr>
        <w:t>Xi’s key concern ‘of making readers look at familiar places from a new point of view’</w:t>
      </w:r>
      <w:r w:rsidR="00B64DD9" w:rsidRPr="00D00F3D">
        <w:rPr>
          <w:rFonts w:ascii="Arial" w:eastAsia="Times New Roman" w:hAnsi="Arial" w:cs="Arial"/>
          <w:sz w:val="22"/>
          <w:szCs w:val="22"/>
        </w:rPr>
        <w:t>,</w:t>
      </w:r>
      <w:r w:rsidRPr="00D00F3D">
        <w:rPr>
          <w:rStyle w:val="FootnoteReference"/>
          <w:rFonts w:ascii="Arial" w:eastAsia="Times New Roman" w:hAnsi="Arial" w:cs="Arial"/>
          <w:sz w:val="22"/>
          <w:szCs w:val="22"/>
        </w:rPr>
        <w:footnoteReference w:id="450"/>
      </w:r>
      <w:r w:rsidRPr="00D00F3D">
        <w:rPr>
          <w:rFonts w:ascii="Arial" w:eastAsia="Times New Roman" w:hAnsi="Arial" w:cs="Arial"/>
          <w:sz w:val="22"/>
          <w:szCs w:val="22"/>
        </w:rPr>
        <w:t xml:space="preserve"> begins with a destabilisation of taken-for-granted meanings and signifiers. She embodies this concern in her manipulation of place names. </w:t>
      </w:r>
      <w:r w:rsidR="004B1E07" w:rsidRPr="00D00F3D">
        <w:rPr>
          <w:rFonts w:ascii="Arial" w:eastAsia="Times New Roman" w:hAnsi="Arial" w:cs="Arial"/>
          <w:sz w:val="22"/>
          <w:szCs w:val="22"/>
        </w:rPr>
        <w:t>Hung explains, for example</w:t>
      </w:r>
      <w:r w:rsidR="008267C0" w:rsidRPr="00D00F3D">
        <w:rPr>
          <w:rFonts w:ascii="Arial" w:eastAsia="Times New Roman" w:hAnsi="Arial" w:cs="Arial"/>
          <w:sz w:val="22"/>
          <w:szCs w:val="22"/>
        </w:rPr>
        <w:t>, that</w:t>
      </w:r>
      <w:r w:rsidR="004B1E07" w:rsidRPr="00D00F3D">
        <w:rPr>
          <w:rFonts w:ascii="Arial" w:eastAsia="Times New Roman" w:hAnsi="Arial" w:cs="Arial"/>
          <w:sz w:val="22"/>
          <w:szCs w:val="22"/>
        </w:rPr>
        <w:t xml:space="preserve"> </w:t>
      </w:r>
      <w:r w:rsidR="00C25CA4" w:rsidRPr="00D00F3D">
        <w:rPr>
          <w:rFonts w:ascii="Arial" w:eastAsia="Times New Roman" w:hAnsi="Arial" w:cs="Arial"/>
          <w:sz w:val="22"/>
          <w:szCs w:val="22"/>
        </w:rPr>
        <w:t xml:space="preserve">Xi’s modification of place names, like </w:t>
      </w:r>
      <w:r w:rsidR="00E95FB3" w:rsidRPr="00D00F3D">
        <w:rPr>
          <w:rFonts w:ascii="Arial" w:eastAsia="Times New Roman" w:hAnsi="Arial" w:cs="Arial"/>
          <w:sz w:val="22"/>
          <w:szCs w:val="22"/>
        </w:rPr>
        <w:t xml:space="preserve">the </w:t>
      </w:r>
      <w:r w:rsidR="00C25CA4" w:rsidRPr="00D00F3D">
        <w:rPr>
          <w:rFonts w:ascii="Arial" w:eastAsia="Times New Roman" w:hAnsi="Arial" w:cs="Arial"/>
          <w:sz w:val="22"/>
          <w:szCs w:val="22"/>
        </w:rPr>
        <w:t xml:space="preserve">renaming of </w:t>
      </w:r>
      <w:r w:rsidR="004B1E07" w:rsidRPr="00D00F3D">
        <w:rPr>
          <w:rFonts w:ascii="Arial" w:eastAsia="Times New Roman" w:hAnsi="Arial" w:cs="Arial"/>
          <w:sz w:val="22"/>
          <w:szCs w:val="22"/>
        </w:rPr>
        <w:t xml:space="preserve">Tsim Sha Tsui </w:t>
      </w:r>
      <w:r w:rsidR="00C25CA4" w:rsidRPr="00D00F3D">
        <w:rPr>
          <w:rFonts w:ascii="Arial" w:eastAsia="Times New Roman" w:hAnsi="Arial" w:cs="Arial"/>
          <w:sz w:val="22"/>
          <w:szCs w:val="22"/>
        </w:rPr>
        <w:t>to</w:t>
      </w:r>
      <w:r w:rsidR="004B1E07" w:rsidRPr="00D00F3D">
        <w:rPr>
          <w:rFonts w:ascii="Arial" w:eastAsia="Times New Roman" w:hAnsi="Arial" w:cs="Arial"/>
          <w:sz w:val="22"/>
          <w:szCs w:val="22"/>
        </w:rPr>
        <w:t xml:space="preserve"> ‘Fat Sha Tsui’ to account for its expansion through land reclamation</w:t>
      </w:r>
      <w:r w:rsidR="00B64DD9" w:rsidRPr="00D00F3D">
        <w:rPr>
          <w:rFonts w:ascii="Arial" w:eastAsia="Times New Roman" w:hAnsi="Arial" w:cs="Arial"/>
          <w:sz w:val="22"/>
          <w:szCs w:val="22"/>
        </w:rPr>
        <w:t>,</w:t>
      </w:r>
      <w:r w:rsidR="00C25CA4" w:rsidRPr="00D00F3D">
        <w:rPr>
          <w:rStyle w:val="FootnoteReference"/>
          <w:rFonts w:ascii="Arial" w:eastAsia="Times New Roman" w:hAnsi="Arial" w:cs="Arial"/>
          <w:sz w:val="22"/>
          <w:szCs w:val="22"/>
        </w:rPr>
        <w:footnoteReference w:id="451"/>
      </w:r>
      <w:r w:rsidR="004B1E07" w:rsidRPr="00D00F3D">
        <w:rPr>
          <w:rFonts w:ascii="Arial" w:eastAsia="Times New Roman" w:hAnsi="Arial" w:cs="Arial"/>
          <w:sz w:val="22"/>
          <w:szCs w:val="22"/>
        </w:rPr>
        <w:t xml:space="preserve"> </w:t>
      </w:r>
      <w:r w:rsidRPr="00D00F3D">
        <w:rPr>
          <w:rFonts w:ascii="Arial" w:eastAsia="Times New Roman" w:hAnsi="Arial" w:cs="Arial"/>
          <w:sz w:val="22"/>
          <w:szCs w:val="22"/>
        </w:rPr>
        <w:t>causes the reader to question their trust in the authority of language</w:t>
      </w:r>
      <w:r w:rsidR="00DA6E18" w:rsidRPr="00D00F3D">
        <w:rPr>
          <w:rFonts w:ascii="Arial" w:eastAsia="Times New Roman" w:hAnsi="Arial" w:cs="Arial"/>
          <w:sz w:val="22"/>
          <w:szCs w:val="22"/>
        </w:rPr>
        <w:t xml:space="preserve"> in the world around them</w:t>
      </w:r>
      <w:r w:rsidRPr="00D00F3D">
        <w:rPr>
          <w:rFonts w:ascii="Arial" w:eastAsia="Times New Roman" w:hAnsi="Arial" w:cs="Arial"/>
          <w:sz w:val="22"/>
          <w:szCs w:val="22"/>
        </w:rPr>
        <w:t xml:space="preserve">. Throughout the novel, </w:t>
      </w:r>
      <w:r w:rsidR="008578B9" w:rsidRPr="00D00F3D">
        <w:rPr>
          <w:rFonts w:ascii="Arial" w:hAnsi="Arial" w:cs="Arial"/>
          <w:bCs/>
          <w:sz w:val="22"/>
          <w:szCs w:val="22"/>
        </w:rPr>
        <w:t>Xi</w:t>
      </w:r>
      <w:r w:rsidR="008B42CE" w:rsidRPr="00D00F3D">
        <w:rPr>
          <w:rFonts w:ascii="Arial" w:hAnsi="Arial" w:cs="Arial"/>
          <w:bCs/>
          <w:sz w:val="22"/>
          <w:szCs w:val="22"/>
        </w:rPr>
        <w:t>’s</w:t>
      </w:r>
      <w:r w:rsidR="008578B9" w:rsidRPr="00D00F3D">
        <w:rPr>
          <w:rFonts w:ascii="Arial" w:hAnsi="Arial" w:cs="Arial"/>
          <w:bCs/>
          <w:sz w:val="22"/>
          <w:szCs w:val="22"/>
        </w:rPr>
        <w:t xml:space="preserve"> narrator, Fruits, interrogates disconnections </w:t>
      </w:r>
      <w:r w:rsidR="00345A22">
        <w:rPr>
          <w:rFonts w:ascii="Arial" w:hAnsi="Arial" w:cs="Arial"/>
          <w:bCs/>
          <w:sz w:val="22"/>
          <w:szCs w:val="22"/>
        </w:rPr>
        <w:t xml:space="preserve">between </w:t>
      </w:r>
      <w:r w:rsidR="008578B9" w:rsidRPr="00D00F3D">
        <w:rPr>
          <w:rFonts w:ascii="Arial" w:hAnsi="Arial" w:cs="Arial"/>
          <w:bCs/>
          <w:sz w:val="22"/>
          <w:szCs w:val="22"/>
        </w:rPr>
        <w:t xml:space="preserve">every-day phrases and </w:t>
      </w:r>
      <w:r w:rsidRPr="00D00F3D">
        <w:rPr>
          <w:rFonts w:ascii="Arial" w:hAnsi="Arial" w:cs="Arial"/>
          <w:bCs/>
          <w:sz w:val="22"/>
          <w:szCs w:val="22"/>
        </w:rPr>
        <w:t>his experience</w:t>
      </w:r>
      <w:r w:rsidR="008578B9" w:rsidRPr="00D00F3D">
        <w:rPr>
          <w:rFonts w:ascii="Arial" w:hAnsi="Arial" w:cs="Arial"/>
          <w:bCs/>
          <w:sz w:val="22"/>
          <w:szCs w:val="22"/>
        </w:rPr>
        <w:t xml:space="preserve">. He recalls, for example, how he used to think “moving house” meant </w:t>
      </w:r>
      <w:r w:rsidR="008578B9" w:rsidRPr="00D00F3D">
        <w:rPr>
          <w:rFonts w:ascii="Arial" w:hAnsi="Arial" w:cs="Arial"/>
          <w:sz w:val="22"/>
          <w:szCs w:val="22"/>
        </w:rPr>
        <w:t>‘put[ting] their arms around the house and mov[ing] it wherever we’re going’</w:t>
      </w:r>
      <w:r w:rsidR="00DA6E18" w:rsidRPr="00D00F3D">
        <w:rPr>
          <w:rFonts w:ascii="Arial" w:hAnsi="Arial" w:cs="Arial"/>
          <w:sz w:val="22"/>
          <w:szCs w:val="22"/>
        </w:rPr>
        <w:t xml:space="preserve"> but now knows that </w:t>
      </w:r>
      <w:r w:rsidR="008578B9" w:rsidRPr="00D00F3D">
        <w:rPr>
          <w:rFonts w:ascii="Arial" w:hAnsi="Arial" w:cs="Arial"/>
          <w:sz w:val="22"/>
          <w:szCs w:val="22"/>
        </w:rPr>
        <w:t xml:space="preserve">‘moving house is: wrap all bowls, plates, cups and spoons individually in tissue paper or old newspaper, </w:t>
      </w:r>
      <w:r w:rsidR="005618CB" w:rsidRPr="00D00F3D">
        <w:rPr>
          <w:rFonts w:ascii="Arial" w:hAnsi="Arial" w:cs="Arial"/>
          <w:sz w:val="22"/>
          <w:szCs w:val="22"/>
        </w:rPr>
        <w:t>...</w:t>
      </w:r>
      <w:r w:rsidR="008578B9" w:rsidRPr="00D00F3D">
        <w:rPr>
          <w:rFonts w:ascii="Arial" w:hAnsi="Arial" w:cs="Arial"/>
          <w:sz w:val="22"/>
          <w:szCs w:val="22"/>
        </w:rPr>
        <w:t xml:space="preserve"> then put them into a plastic bucket’</w:t>
      </w:r>
      <w:r w:rsidR="00DA6E18" w:rsidRPr="00D00F3D">
        <w:rPr>
          <w:rFonts w:ascii="Arial" w:hAnsi="Arial" w:cs="Arial"/>
          <w:sz w:val="22"/>
          <w:szCs w:val="22"/>
        </w:rPr>
        <w:t>. Trusting his own experience more than the literal meaning of the phrase,</w:t>
      </w:r>
      <w:r w:rsidR="008578B9" w:rsidRPr="00D00F3D">
        <w:rPr>
          <w:rFonts w:ascii="Arial" w:hAnsi="Arial" w:cs="Arial"/>
          <w:sz w:val="22"/>
          <w:szCs w:val="22"/>
        </w:rPr>
        <w:t xml:space="preserve"> he concludes ‘sure enough I learn what moving house means’.</w:t>
      </w:r>
      <w:r w:rsidR="008B42CE" w:rsidRPr="00D00F3D">
        <w:rPr>
          <w:rStyle w:val="FootnoteReference"/>
          <w:rFonts w:ascii="Arial" w:hAnsi="Arial" w:cs="Arial"/>
          <w:sz w:val="22"/>
          <w:szCs w:val="22"/>
        </w:rPr>
        <w:footnoteReference w:id="452"/>
      </w:r>
      <w:r w:rsidR="008578B9" w:rsidRPr="00D00F3D">
        <w:rPr>
          <w:rFonts w:ascii="Arial" w:hAnsi="Arial" w:cs="Arial"/>
          <w:sz w:val="22"/>
          <w:szCs w:val="22"/>
        </w:rPr>
        <w:t xml:space="preserve"> </w:t>
      </w:r>
      <w:r w:rsidR="004E362A" w:rsidRPr="00D00F3D">
        <w:rPr>
          <w:rFonts w:ascii="Arial" w:hAnsi="Arial" w:cs="Arial"/>
          <w:sz w:val="22"/>
          <w:szCs w:val="22"/>
        </w:rPr>
        <w:t xml:space="preserve">Furthermore, </w:t>
      </w:r>
      <w:r w:rsidR="004E362A" w:rsidRPr="00D00F3D">
        <w:rPr>
          <w:rFonts w:ascii="Arial" w:eastAsia="Times New Roman" w:hAnsi="Arial" w:cs="Arial"/>
          <w:sz w:val="22"/>
          <w:szCs w:val="22"/>
        </w:rPr>
        <w:t>Fruits focusses instead on pattern, texture and shapes and colour, rather than names, labels or expressions, as he describes his surroundings. He reflects, for example, ‘the reddish yellow may very well be light bulbs, the bluish green fluorescent tubes ... At night, or on days of colourless skies there would be a red light hanging in the air behind the buildings’.</w:t>
      </w:r>
      <w:r w:rsidR="004E362A" w:rsidRPr="00D00F3D">
        <w:rPr>
          <w:rStyle w:val="FootnoteReference"/>
          <w:rFonts w:ascii="Arial" w:eastAsia="Times New Roman" w:hAnsi="Arial" w:cs="Arial"/>
          <w:sz w:val="22"/>
          <w:szCs w:val="22"/>
        </w:rPr>
        <w:footnoteReference w:id="453"/>
      </w:r>
      <w:r w:rsidR="004E362A" w:rsidRPr="00D00F3D">
        <w:rPr>
          <w:rFonts w:ascii="Arial" w:eastAsia="Times New Roman" w:hAnsi="Arial" w:cs="Arial"/>
          <w:sz w:val="22"/>
          <w:szCs w:val="22"/>
        </w:rPr>
        <w:t xml:space="preserve"> In this example, manipulating syntax, Xi prioritises colour over the object name, while elsewhere he avoids using object names altogether. The technique is epitomised when Fruits describes the sun by using a metaphor and a simile together: ‘the white ball was also like the moon rising slowly from the ocean’.</w:t>
      </w:r>
      <w:r w:rsidR="004E362A" w:rsidRPr="00D00F3D">
        <w:rPr>
          <w:rStyle w:val="FootnoteReference"/>
          <w:rFonts w:ascii="Arial" w:eastAsia="Times New Roman" w:hAnsi="Arial" w:cs="Arial"/>
          <w:sz w:val="22"/>
          <w:szCs w:val="22"/>
        </w:rPr>
        <w:footnoteReference w:id="454"/>
      </w:r>
      <w:r w:rsidR="004E362A" w:rsidRPr="00D00F3D">
        <w:rPr>
          <w:rFonts w:ascii="Arial" w:eastAsia="Times New Roman" w:hAnsi="Arial" w:cs="Arial"/>
          <w:sz w:val="22"/>
          <w:szCs w:val="22"/>
        </w:rPr>
        <w:t xml:space="preserve"> Never actually mentioning what the object really is, instead he focuses on shapes and colours, providing a more sensual, subjective impression but one that is more descriptively affective. </w:t>
      </w:r>
      <w:r w:rsidR="008578B9" w:rsidRPr="00D00F3D">
        <w:rPr>
          <w:rFonts w:ascii="Arial" w:hAnsi="Arial" w:cs="Arial"/>
          <w:sz w:val="22"/>
          <w:szCs w:val="22"/>
        </w:rPr>
        <w:t>Th</w:t>
      </w:r>
      <w:r w:rsidR="004E362A" w:rsidRPr="00D00F3D">
        <w:rPr>
          <w:rFonts w:ascii="Arial" w:hAnsi="Arial" w:cs="Arial"/>
          <w:sz w:val="22"/>
          <w:szCs w:val="22"/>
        </w:rPr>
        <w:t>ese</w:t>
      </w:r>
      <w:r w:rsidR="008578B9" w:rsidRPr="00D00F3D">
        <w:rPr>
          <w:rFonts w:ascii="Arial" w:hAnsi="Arial" w:cs="Arial"/>
          <w:sz w:val="22"/>
          <w:szCs w:val="22"/>
        </w:rPr>
        <w:t xml:space="preserve"> moment</w:t>
      </w:r>
      <w:r w:rsidR="004E362A" w:rsidRPr="00D00F3D">
        <w:rPr>
          <w:rFonts w:ascii="Arial" w:hAnsi="Arial" w:cs="Arial"/>
          <w:sz w:val="22"/>
          <w:szCs w:val="22"/>
        </w:rPr>
        <w:t>s</w:t>
      </w:r>
      <w:r w:rsidR="008578B9" w:rsidRPr="00D00F3D">
        <w:rPr>
          <w:rFonts w:ascii="Arial" w:hAnsi="Arial" w:cs="Arial"/>
          <w:sz w:val="22"/>
          <w:szCs w:val="22"/>
        </w:rPr>
        <w:t>,</w:t>
      </w:r>
      <w:r w:rsidR="00DA6E18" w:rsidRPr="00D00F3D">
        <w:rPr>
          <w:rFonts w:ascii="Arial" w:hAnsi="Arial" w:cs="Arial"/>
          <w:sz w:val="22"/>
          <w:szCs w:val="22"/>
        </w:rPr>
        <w:t xml:space="preserve"> where</w:t>
      </w:r>
      <w:r w:rsidRPr="00D00F3D">
        <w:rPr>
          <w:rFonts w:ascii="Arial" w:hAnsi="Arial" w:cs="Arial"/>
          <w:sz w:val="22"/>
          <w:szCs w:val="22"/>
        </w:rPr>
        <w:t xml:space="preserve"> “meaning” </w:t>
      </w:r>
      <w:r w:rsidR="00DA6E18" w:rsidRPr="00D00F3D">
        <w:rPr>
          <w:rFonts w:ascii="Arial" w:hAnsi="Arial" w:cs="Arial"/>
          <w:sz w:val="22"/>
          <w:szCs w:val="22"/>
        </w:rPr>
        <w:t>is derived through personal experience rather than taken-for-granted pattern</w:t>
      </w:r>
      <w:r w:rsidR="00345A22">
        <w:rPr>
          <w:rFonts w:ascii="Arial" w:hAnsi="Arial" w:cs="Arial"/>
          <w:sz w:val="22"/>
          <w:szCs w:val="22"/>
        </w:rPr>
        <w:t>s</w:t>
      </w:r>
      <w:r w:rsidR="00DA6E18" w:rsidRPr="00D00F3D">
        <w:rPr>
          <w:rFonts w:ascii="Arial" w:hAnsi="Arial" w:cs="Arial"/>
          <w:sz w:val="22"/>
          <w:szCs w:val="22"/>
        </w:rPr>
        <w:t xml:space="preserve"> of language</w:t>
      </w:r>
      <w:r w:rsidR="008578B9" w:rsidRPr="00D00F3D">
        <w:rPr>
          <w:rFonts w:ascii="Arial" w:hAnsi="Arial" w:cs="Arial"/>
          <w:sz w:val="22"/>
          <w:szCs w:val="22"/>
        </w:rPr>
        <w:t>, exemplif</w:t>
      </w:r>
      <w:r w:rsidR="004E362A" w:rsidRPr="00D00F3D">
        <w:rPr>
          <w:rFonts w:ascii="Arial" w:hAnsi="Arial" w:cs="Arial"/>
          <w:sz w:val="22"/>
          <w:szCs w:val="22"/>
        </w:rPr>
        <w:t>y</w:t>
      </w:r>
      <w:r w:rsidR="008578B9" w:rsidRPr="00D00F3D">
        <w:rPr>
          <w:rFonts w:ascii="Arial" w:hAnsi="Arial" w:cs="Arial"/>
          <w:sz w:val="22"/>
          <w:szCs w:val="22"/>
        </w:rPr>
        <w:t xml:space="preserve"> Xi’s own </w:t>
      </w:r>
      <w:r w:rsidRPr="00D00F3D">
        <w:rPr>
          <w:rFonts w:ascii="Arial" w:hAnsi="Arial" w:cs="Arial"/>
          <w:sz w:val="22"/>
          <w:szCs w:val="22"/>
        </w:rPr>
        <w:t xml:space="preserve">narrative </w:t>
      </w:r>
      <w:r w:rsidR="004E362A" w:rsidRPr="00D00F3D">
        <w:rPr>
          <w:rFonts w:ascii="Arial" w:hAnsi="Arial" w:cs="Arial"/>
          <w:sz w:val="22"/>
          <w:szCs w:val="22"/>
        </w:rPr>
        <w:t xml:space="preserve">methodology in which she </w:t>
      </w:r>
      <w:r w:rsidR="000D6EBC" w:rsidRPr="00D00F3D">
        <w:rPr>
          <w:rFonts w:ascii="Arial" w:hAnsi="Arial" w:cs="Arial"/>
          <w:sz w:val="22"/>
          <w:szCs w:val="22"/>
        </w:rPr>
        <w:t>overlap</w:t>
      </w:r>
      <w:r w:rsidR="004E362A" w:rsidRPr="00D00F3D">
        <w:rPr>
          <w:rFonts w:ascii="Arial" w:hAnsi="Arial" w:cs="Arial"/>
          <w:sz w:val="22"/>
          <w:szCs w:val="22"/>
        </w:rPr>
        <w:t>s</w:t>
      </w:r>
      <w:r w:rsidR="000D6EBC" w:rsidRPr="00D00F3D">
        <w:rPr>
          <w:rFonts w:ascii="Arial" w:hAnsi="Arial" w:cs="Arial"/>
          <w:sz w:val="22"/>
          <w:szCs w:val="22"/>
        </w:rPr>
        <w:t xml:space="preserve"> </w:t>
      </w:r>
      <w:r w:rsidR="008578B9" w:rsidRPr="00D00F3D">
        <w:rPr>
          <w:rFonts w:ascii="Arial" w:hAnsi="Arial" w:cs="Arial"/>
          <w:sz w:val="22"/>
          <w:szCs w:val="22"/>
        </w:rPr>
        <w:t>subjective memories and individual associations</w:t>
      </w:r>
      <w:r w:rsidR="004E362A" w:rsidRPr="00D00F3D">
        <w:rPr>
          <w:rFonts w:ascii="Arial" w:hAnsi="Arial" w:cs="Arial"/>
          <w:sz w:val="22"/>
          <w:szCs w:val="22"/>
        </w:rPr>
        <w:t xml:space="preserve"> in place of a single authoritative narrator</w:t>
      </w:r>
      <w:r w:rsidR="008578B9" w:rsidRPr="00D00F3D">
        <w:rPr>
          <w:rFonts w:ascii="Arial" w:hAnsi="Arial" w:cs="Arial"/>
          <w:sz w:val="22"/>
          <w:szCs w:val="22"/>
        </w:rPr>
        <w:t>.</w:t>
      </w:r>
      <w:r w:rsidR="00D92223" w:rsidRPr="00D00F3D">
        <w:rPr>
          <w:rFonts w:ascii="Arial" w:hAnsi="Arial" w:cs="Arial"/>
          <w:sz w:val="22"/>
          <w:szCs w:val="22"/>
        </w:rPr>
        <w:t xml:space="preserve"> </w:t>
      </w:r>
    </w:p>
    <w:p w14:paraId="0A5B9E4B" w14:textId="77777777" w:rsidR="00B415D2" w:rsidRPr="00D00F3D" w:rsidRDefault="00B415D2" w:rsidP="00D00F3D">
      <w:pPr>
        <w:spacing w:line="360" w:lineRule="auto"/>
        <w:rPr>
          <w:rFonts w:ascii="Arial" w:hAnsi="Arial" w:cs="Arial"/>
          <w:sz w:val="22"/>
          <w:szCs w:val="22"/>
        </w:rPr>
      </w:pPr>
    </w:p>
    <w:p w14:paraId="34BF287D" w14:textId="2D195D79" w:rsidR="00982ADF" w:rsidRPr="00D00F3D" w:rsidRDefault="004E362A" w:rsidP="00D00F3D">
      <w:pPr>
        <w:spacing w:line="360" w:lineRule="auto"/>
        <w:ind w:firstLine="720"/>
        <w:rPr>
          <w:rFonts w:ascii="Arial" w:hAnsi="Arial" w:cs="Arial"/>
          <w:sz w:val="22"/>
          <w:szCs w:val="22"/>
        </w:rPr>
      </w:pPr>
      <w:r w:rsidRPr="00D00F3D">
        <w:rPr>
          <w:rFonts w:ascii="Arial" w:hAnsi="Arial" w:cs="Arial"/>
          <w:sz w:val="22"/>
          <w:szCs w:val="22"/>
        </w:rPr>
        <w:t xml:space="preserve">Developing this methodological angle, </w:t>
      </w:r>
      <w:r w:rsidR="00E1671E" w:rsidRPr="00D00F3D">
        <w:rPr>
          <w:rFonts w:ascii="Arial" w:hAnsi="Arial" w:cs="Arial"/>
          <w:sz w:val="22"/>
          <w:szCs w:val="22"/>
        </w:rPr>
        <w:t xml:space="preserve">Xi </w:t>
      </w:r>
      <w:r w:rsidR="003B1E83" w:rsidRPr="00D00F3D">
        <w:rPr>
          <w:rFonts w:ascii="Arial" w:hAnsi="Arial" w:cs="Arial"/>
          <w:sz w:val="22"/>
          <w:szCs w:val="22"/>
        </w:rPr>
        <w:t>use</w:t>
      </w:r>
      <w:r w:rsidR="00E1671E" w:rsidRPr="00D00F3D">
        <w:rPr>
          <w:rFonts w:ascii="Arial" w:hAnsi="Arial" w:cs="Arial"/>
          <w:sz w:val="22"/>
          <w:szCs w:val="22"/>
        </w:rPr>
        <w:t>s</w:t>
      </w:r>
      <w:r w:rsidR="003B1E83" w:rsidRPr="00D00F3D">
        <w:rPr>
          <w:rFonts w:ascii="Arial" w:hAnsi="Arial" w:cs="Arial"/>
          <w:sz w:val="22"/>
          <w:szCs w:val="22"/>
        </w:rPr>
        <w:t xml:space="preserve"> the motif of </w:t>
      </w:r>
      <w:r w:rsidR="004B1E07" w:rsidRPr="00D00F3D">
        <w:rPr>
          <w:rFonts w:ascii="Arial" w:hAnsi="Arial" w:cs="Arial"/>
          <w:sz w:val="22"/>
          <w:szCs w:val="22"/>
        </w:rPr>
        <w:t>glass</w:t>
      </w:r>
      <w:r w:rsidR="00E1671E" w:rsidRPr="00D00F3D">
        <w:rPr>
          <w:rFonts w:ascii="Arial" w:hAnsi="Arial" w:cs="Arial"/>
          <w:sz w:val="22"/>
          <w:szCs w:val="22"/>
        </w:rPr>
        <w:t xml:space="preserve"> to illustrate</w:t>
      </w:r>
      <w:r w:rsidR="003B1E83" w:rsidRPr="00D00F3D">
        <w:rPr>
          <w:rFonts w:ascii="Arial" w:hAnsi="Arial" w:cs="Arial"/>
          <w:sz w:val="22"/>
          <w:szCs w:val="22"/>
        </w:rPr>
        <w:t xml:space="preserve"> </w:t>
      </w:r>
      <w:r w:rsidR="00E95FB3" w:rsidRPr="00D00F3D">
        <w:rPr>
          <w:rFonts w:ascii="Arial" w:hAnsi="Arial" w:cs="Arial"/>
          <w:sz w:val="22"/>
          <w:szCs w:val="22"/>
        </w:rPr>
        <w:t>a</w:t>
      </w:r>
      <w:r w:rsidR="004B1E07" w:rsidRPr="00D00F3D">
        <w:rPr>
          <w:rFonts w:ascii="Arial" w:hAnsi="Arial" w:cs="Arial"/>
          <w:sz w:val="22"/>
          <w:szCs w:val="22"/>
        </w:rPr>
        <w:t xml:space="preserve"> divide between </w:t>
      </w:r>
      <w:r w:rsidRPr="00D00F3D">
        <w:rPr>
          <w:rFonts w:ascii="Arial" w:hAnsi="Arial" w:cs="Arial"/>
          <w:sz w:val="22"/>
          <w:szCs w:val="22"/>
        </w:rPr>
        <w:t>individuals</w:t>
      </w:r>
      <w:r w:rsidR="004B1E07" w:rsidRPr="00D00F3D">
        <w:rPr>
          <w:rFonts w:ascii="Arial" w:hAnsi="Arial" w:cs="Arial"/>
          <w:sz w:val="22"/>
          <w:szCs w:val="22"/>
        </w:rPr>
        <w:t xml:space="preserve"> </w:t>
      </w:r>
      <w:r w:rsidR="003B1E83" w:rsidRPr="00D00F3D">
        <w:rPr>
          <w:rFonts w:ascii="Arial" w:hAnsi="Arial" w:cs="Arial"/>
          <w:sz w:val="22"/>
          <w:szCs w:val="22"/>
        </w:rPr>
        <w:t xml:space="preserve">and </w:t>
      </w:r>
      <w:r w:rsidRPr="00D00F3D">
        <w:rPr>
          <w:rFonts w:ascii="Arial" w:hAnsi="Arial" w:cs="Arial"/>
          <w:sz w:val="22"/>
          <w:szCs w:val="22"/>
        </w:rPr>
        <w:t>o</w:t>
      </w:r>
      <w:r w:rsidR="004B1E07" w:rsidRPr="00D00F3D">
        <w:rPr>
          <w:rFonts w:ascii="Arial" w:hAnsi="Arial" w:cs="Arial"/>
          <w:sz w:val="22"/>
          <w:szCs w:val="22"/>
        </w:rPr>
        <w:t>bject</w:t>
      </w:r>
      <w:r w:rsidRPr="00D00F3D">
        <w:rPr>
          <w:rFonts w:ascii="Arial" w:hAnsi="Arial" w:cs="Arial"/>
          <w:sz w:val="22"/>
          <w:szCs w:val="22"/>
        </w:rPr>
        <w:t>s</w:t>
      </w:r>
      <w:r w:rsidR="003B1E83" w:rsidRPr="00D00F3D">
        <w:rPr>
          <w:rFonts w:ascii="Arial" w:hAnsi="Arial" w:cs="Arial"/>
          <w:sz w:val="22"/>
          <w:szCs w:val="22"/>
        </w:rPr>
        <w:t xml:space="preserve">. </w:t>
      </w:r>
      <w:r w:rsidR="004B1E07" w:rsidRPr="00D00F3D">
        <w:rPr>
          <w:rFonts w:ascii="Arial" w:hAnsi="Arial" w:cs="Arial"/>
          <w:sz w:val="22"/>
          <w:szCs w:val="22"/>
        </w:rPr>
        <w:t xml:space="preserve">In </w:t>
      </w:r>
      <w:r w:rsidR="004B1E07" w:rsidRPr="00D00F3D">
        <w:rPr>
          <w:rFonts w:ascii="Arial" w:hAnsi="Arial" w:cs="Arial"/>
          <w:i/>
          <w:iCs/>
          <w:sz w:val="22"/>
          <w:szCs w:val="22"/>
        </w:rPr>
        <w:t>My City</w:t>
      </w:r>
      <w:r w:rsidR="004B1E07" w:rsidRPr="00D00F3D">
        <w:rPr>
          <w:rFonts w:ascii="Arial" w:hAnsi="Arial" w:cs="Arial"/>
          <w:sz w:val="22"/>
          <w:szCs w:val="22"/>
        </w:rPr>
        <w:t xml:space="preserve">, objects are </w:t>
      </w:r>
      <w:r w:rsidR="00E1671E" w:rsidRPr="00D00F3D">
        <w:rPr>
          <w:rFonts w:ascii="Arial" w:hAnsi="Arial" w:cs="Arial"/>
          <w:sz w:val="22"/>
          <w:szCs w:val="22"/>
        </w:rPr>
        <w:t xml:space="preserve">displaced, </w:t>
      </w:r>
      <w:r w:rsidR="004B1E07" w:rsidRPr="00D00F3D">
        <w:rPr>
          <w:rFonts w:ascii="Arial" w:hAnsi="Arial" w:cs="Arial"/>
          <w:sz w:val="22"/>
          <w:szCs w:val="22"/>
        </w:rPr>
        <w:t xml:space="preserve">‘snapped up by </w:t>
      </w:r>
      <w:r w:rsidR="005618CB" w:rsidRPr="00D00F3D">
        <w:rPr>
          <w:rFonts w:ascii="Arial" w:hAnsi="Arial" w:cs="Arial"/>
          <w:sz w:val="22"/>
          <w:szCs w:val="22"/>
        </w:rPr>
        <w:t>...</w:t>
      </w:r>
      <w:r w:rsidR="003F036F" w:rsidRPr="00D00F3D">
        <w:rPr>
          <w:rFonts w:ascii="Arial" w:hAnsi="Arial" w:cs="Arial"/>
          <w:sz w:val="22"/>
          <w:szCs w:val="22"/>
        </w:rPr>
        <w:t xml:space="preserve"> </w:t>
      </w:r>
      <w:r w:rsidR="004B1E07" w:rsidRPr="00D00F3D">
        <w:rPr>
          <w:rFonts w:ascii="Arial" w:hAnsi="Arial" w:cs="Arial"/>
          <w:sz w:val="22"/>
          <w:szCs w:val="22"/>
        </w:rPr>
        <w:t>lenses’</w:t>
      </w:r>
      <w:r w:rsidR="00B64DD9" w:rsidRPr="00D00F3D">
        <w:rPr>
          <w:rFonts w:ascii="Arial" w:hAnsi="Arial" w:cs="Arial"/>
          <w:sz w:val="22"/>
          <w:szCs w:val="22"/>
        </w:rPr>
        <w:t>,</w:t>
      </w:r>
      <w:r w:rsidR="003F036F" w:rsidRPr="00D00F3D">
        <w:rPr>
          <w:rStyle w:val="FootnoteReference"/>
          <w:rFonts w:ascii="Arial" w:hAnsi="Arial" w:cs="Arial"/>
          <w:sz w:val="22"/>
          <w:szCs w:val="22"/>
        </w:rPr>
        <w:footnoteReference w:id="455"/>
      </w:r>
      <w:r w:rsidR="003F036F" w:rsidRPr="00D00F3D">
        <w:rPr>
          <w:rFonts w:ascii="Arial" w:hAnsi="Arial" w:cs="Arial"/>
          <w:sz w:val="22"/>
          <w:szCs w:val="22"/>
        </w:rPr>
        <w:t xml:space="preserve"> ‘</w:t>
      </w:r>
      <w:r w:rsidR="004B1E07" w:rsidRPr="00D00F3D">
        <w:rPr>
          <w:rFonts w:ascii="Arial" w:hAnsi="Arial" w:cs="Arial"/>
          <w:sz w:val="22"/>
          <w:szCs w:val="22"/>
        </w:rPr>
        <w:t>fil[l</w:t>
      </w:r>
      <w:r w:rsidR="00E1671E" w:rsidRPr="00D00F3D">
        <w:rPr>
          <w:rFonts w:ascii="Arial" w:hAnsi="Arial" w:cs="Arial"/>
          <w:sz w:val="22"/>
          <w:szCs w:val="22"/>
        </w:rPr>
        <w:t>ing</w:t>
      </w:r>
      <w:r w:rsidR="004B1E07" w:rsidRPr="00D00F3D">
        <w:rPr>
          <w:rFonts w:ascii="Arial" w:hAnsi="Arial" w:cs="Arial"/>
          <w:sz w:val="22"/>
          <w:szCs w:val="22"/>
        </w:rPr>
        <w:t>]</w:t>
      </w:r>
      <w:r w:rsidR="003F036F" w:rsidRPr="00D00F3D">
        <w:rPr>
          <w:rFonts w:ascii="Arial" w:hAnsi="Arial" w:cs="Arial"/>
          <w:sz w:val="22"/>
          <w:szCs w:val="22"/>
        </w:rPr>
        <w:t>’</w:t>
      </w:r>
      <w:r w:rsidR="004B1E07" w:rsidRPr="00D00F3D">
        <w:rPr>
          <w:rFonts w:ascii="Arial" w:hAnsi="Arial" w:cs="Arial"/>
          <w:sz w:val="22"/>
          <w:szCs w:val="22"/>
        </w:rPr>
        <w:t xml:space="preserve"> up mirrors</w:t>
      </w:r>
      <w:r w:rsidR="00B64DD9" w:rsidRPr="00D00F3D">
        <w:rPr>
          <w:rFonts w:ascii="Arial" w:hAnsi="Arial" w:cs="Arial"/>
          <w:sz w:val="22"/>
          <w:szCs w:val="22"/>
        </w:rPr>
        <w:t>,</w:t>
      </w:r>
      <w:r w:rsidR="00982ADF" w:rsidRPr="00D00F3D">
        <w:rPr>
          <w:rStyle w:val="FootnoteReference"/>
          <w:rFonts w:ascii="Arial" w:hAnsi="Arial" w:cs="Arial"/>
          <w:sz w:val="22"/>
          <w:szCs w:val="22"/>
        </w:rPr>
        <w:footnoteReference w:id="456"/>
      </w:r>
      <w:r w:rsidR="00982ADF" w:rsidRPr="00D00F3D">
        <w:rPr>
          <w:rFonts w:ascii="Arial" w:hAnsi="Arial" w:cs="Arial"/>
          <w:sz w:val="22"/>
          <w:szCs w:val="22"/>
        </w:rPr>
        <w:t xml:space="preserve"> or distanced behind a window. Fruits observes, for example</w:t>
      </w:r>
      <w:r w:rsidR="00117A77" w:rsidRPr="00D00F3D">
        <w:rPr>
          <w:rFonts w:ascii="Arial" w:hAnsi="Arial" w:cs="Arial"/>
          <w:sz w:val="22"/>
          <w:szCs w:val="22"/>
        </w:rPr>
        <w:t>,</w:t>
      </w:r>
    </w:p>
    <w:p w14:paraId="24810280" w14:textId="24235DA9" w:rsidR="00982ADF" w:rsidRPr="00D00F3D" w:rsidRDefault="00982ADF" w:rsidP="00D00F3D">
      <w:pPr>
        <w:spacing w:line="360" w:lineRule="auto"/>
        <w:ind w:left="720"/>
        <w:rPr>
          <w:rFonts w:ascii="Arial" w:hAnsi="Arial" w:cs="Arial"/>
          <w:sz w:val="22"/>
          <w:szCs w:val="22"/>
        </w:rPr>
      </w:pPr>
      <w:r w:rsidRPr="00D00F3D">
        <w:rPr>
          <w:rFonts w:ascii="Arial" w:hAnsi="Arial" w:cs="Arial"/>
          <w:sz w:val="22"/>
          <w:szCs w:val="22"/>
        </w:rPr>
        <w:lastRenderedPageBreak/>
        <w:t xml:space="preserve">from this side of the window one could not see the colours and shapes on the other side </w:t>
      </w:r>
      <w:r w:rsidR="005618CB" w:rsidRPr="00D00F3D">
        <w:rPr>
          <w:rFonts w:ascii="Arial" w:hAnsi="Arial" w:cs="Arial"/>
          <w:sz w:val="22"/>
          <w:szCs w:val="22"/>
        </w:rPr>
        <w:t>...</w:t>
      </w:r>
      <w:r w:rsidRPr="00D00F3D">
        <w:rPr>
          <w:rFonts w:ascii="Arial" w:hAnsi="Arial" w:cs="Arial"/>
          <w:sz w:val="22"/>
          <w:szCs w:val="22"/>
        </w:rPr>
        <w:t xml:space="preserve"> Only sunlight could get through, but when it did its brightness was not the same. I studied the sunlight for a good while and discovered what it was like: Grand's Oatmeal.</w:t>
      </w:r>
      <w:r w:rsidRPr="00D00F3D">
        <w:rPr>
          <w:rStyle w:val="FootnoteReference"/>
          <w:rFonts w:ascii="Arial" w:hAnsi="Arial" w:cs="Arial"/>
          <w:sz w:val="22"/>
          <w:szCs w:val="22"/>
        </w:rPr>
        <w:footnoteReference w:id="457"/>
      </w:r>
      <w:r w:rsidRPr="00D00F3D">
        <w:rPr>
          <w:rFonts w:ascii="Arial" w:hAnsi="Arial" w:cs="Arial"/>
          <w:sz w:val="22"/>
          <w:szCs w:val="22"/>
        </w:rPr>
        <w:t xml:space="preserve"> </w:t>
      </w:r>
    </w:p>
    <w:p w14:paraId="6CF6AA3E" w14:textId="4605080C" w:rsidR="00FF5A90" w:rsidRPr="00D00F3D" w:rsidRDefault="00982ADF" w:rsidP="00D00F3D">
      <w:pPr>
        <w:spacing w:line="360" w:lineRule="auto"/>
        <w:rPr>
          <w:rFonts w:ascii="Arial" w:hAnsi="Arial" w:cs="Arial"/>
          <w:sz w:val="22"/>
          <w:szCs w:val="22"/>
        </w:rPr>
      </w:pPr>
      <w:r w:rsidRPr="00D00F3D">
        <w:rPr>
          <w:rFonts w:ascii="Arial" w:hAnsi="Arial" w:cs="Arial"/>
          <w:sz w:val="22"/>
          <w:szCs w:val="22"/>
        </w:rPr>
        <w:t xml:space="preserve">Here, the glass distorts the images of the outside world, </w:t>
      </w:r>
      <w:r w:rsidR="00E1671E" w:rsidRPr="00D00F3D">
        <w:rPr>
          <w:rFonts w:ascii="Arial" w:hAnsi="Arial" w:cs="Arial"/>
          <w:sz w:val="22"/>
          <w:szCs w:val="22"/>
        </w:rPr>
        <w:t>causing</w:t>
      </w:r>
      <w:r w:rsidR="004B1E07" w:rsidRPr="00D00F3D">
        <w:rPr>
          <w:rFonts w:ascii="Arial" w:hAnsi="Arial" w:cs="Arial"/>
          <w:sz w:val="22"/>
          <w:szCs w:val="22"/>
        </w:rPr>
        <w:t xml:space="preserve"> Fruits to reconsider</w:t>
      </w:r>
      <w:r w:rsidR="00E1671E" w:rsidRPr="00D00F3D">
        <w:rPr>
          <w:rFonts w:ascii="Arial" w:hAnsi="Arial" w:cs="Arial"/>
          <w:sz w:val="22"/>
          <w:szCs w:val="22"/>
        </w:rPr>
        <w:t xml:space="preserve"> his perception of </w:t>
      </w:r>
      <w:r w:rsidRPr="00D00F3D">
        <w:rPr>
          <w:rFonts w:ascii="Arial" w:hAnsi="Arial" w:cs="Arial"/>
          <w:sz w:val="22"/>
          <w:szCs w:val="22"/>
        </w:rPr>
        <w:t>reality</w:t>
      </w:r>
      <w:r w:rsidR="004B1E07" w:rsidRPr="00D00F3D">
        <w:rPr>
          <w:rFonts w:ascii="Arial" w:hAnsi="Arial" w:cs="Arial"/>
          <w:sz w:val="22"/>
          <w:szCs w:val="22"/>
        </w:rPr>
        <w:t>.</w:t>
      </w:r>
      <w:r w:rsidRPr="00D00F3D">
        <w:rPr>
          <w:rFonts w:ascii="Arial" w:hAnsi="Arial" w:cs="Arial"/>
          <w:sz w:val="22"/>
          <w:szCs w:val="22"/>
        </w:rPr>
        <w:t xml:space="preserve"> Suddenly confronted with the dissociated sunlight, Fruits uncovers patterns and effects that he had previously overlooked. </w:t>
      </w:r>
      <w:r w:rsidR="004B1E07" w:rsidRPr="00D00F3D">
        <w:rPr>
          <w:rFonts w:ascii="Arial" w:hAnsi="Arial" w:cs="Arial"/>
          <w:sz w:val="22"/>
          <w:szCs w:val="22"/>
        </w:rPr>
        <w:t>These glass barriers</w:t>
      </w:r>
      <w:r w:rsidR="003F036F" w:rsidRPr="00D00F3D">
        <w:rPr>
          <w:rFonts w:ascii="Arial" w:hAnsi="Arial" w:cs="Arial"/>
          <w:sz w:val="22"/>
          <w:szCs w:val="22"/>
        </w:rPr>
        <w:t xml:space="preserve"> </w:t>
      </w:r>
      <w:r w:rsidR="004B1E07" w:rsidRPr="00D00F3D">
        <w:rPr>
          <w:rFonts w:ascii="Arial" w:hAnsi="Arial" w:cs="Arial"/>
          <w:sz w:val="22"/>
          <w:szCs w:val="22"/>
        </w:rPr>
        <w:t xml:space="preserve">function as </w:t>
      </w:r>
      <w:r w:rsidRPr="00D00F3D">
        <w:rPr>
          <w:rFonts w:ascii="Arial" w:hAnsi="Arial" w:cs="Arial"/>
          <w:sz w:val="22"/>
          <w:szCs w:val="22"/>
        </w:rPr>
        <w:t xml:space="preserve">what Fruits calls </w:t>
      </w:r>
      <w:r w:rsidR="004B1E07" w:rsidRPr="00D00F3D">
        <w:rPr>
          <w:rFonts w:ascii="Arial" w:hAnsi="Arial" w:cs="Arial"/>
          <w:sz w:val="22"/>
          <w:szCs w:val="22"/>
        </w:rPr>
        <w:t>'an extra eye'</w:t>
      </w:r>
      <w:r w:rsidR="00DE5CFB" w:rsidRPr="00D00F3D">
        <w:rPr>
          <w:rFonts w:ascii="Arial" w:hAnsi="Arial" w:cs="Arial"/>
          <w:sz w:val="22"/>
          <w:szCs w:val="22"/>
        </w:rPr>
        <w:t>,</w:t>
      </w:r>
      <w:r w:rsidR="003F036F" w:rsidRPr="00D00F3D">
        <w:rPr>
          <w:rStyle w:val="FootnoteReference"/>
          <w:rFonts w:ascii="Arial" w:hAnsi="Arial" w:cs="Arial"/>
          <w:sz w:val="22"/>
          <w:szCs w:val="22"/>
        </w:rPr>
        <w:footnoteReference w:id="458"/>
      </w:r>
      <w:r w:rsidR="004B1E07" w:rsidRPr="00D00F3D">
        <w:rPr>
          <w:rFonts w:ascii="Arial" w:hAnsi="Arial" w:cs="Arial"/>
          <w:sz w:val="22"/>
          <w:szCs w:val="22"/>
        </w:rPr>
        <w:t xml:space="preserve"> </w:t>
      </w:r>
      <w:r w:rsidR="003F036F" w:rsidRPr="00D00F3D">
        <w:rPr>
          <w:rFonts w:ascii="Arial" w:hAnsi="Arial" w:cs="Arial"/>
          <w:sz w:val="22"/>
          <w:szCs w:val="22"/>
        </w:rPr>
        <w:t xml:space="preserve">illuminating </w:t>
      </w:r>
      <w:r w:rsidR="004B1E07" w:rsidRPr="00D00F3D">
        <w:rPr>
          <w:rFonts w:ascii="Arial" w:hAnsi="Arial" w:cs="Arial"/>
          <w:sz w:val="22"/>
          <w:szCs w:val="22"/>
        </w:rPr>
        <w:t>new connections</w:t>
      </w:r>
      <w:r w:rsidRPr="00D00F3D">
        <w:rPr>
          <w:rFonts w:ascii="Arial" w:hAnsi="Arial" w:cs="Arial"/>
          <w:sz w:val="22"/>
          <w:szCs w:val="22"/>
        </w:rPr>
        <w:t xml:space="preserve"> </w:t>
      </w:r>
      <w:r w:rsidR="004B1E07" w:rsidRPr="00D00F3D">
        <w:rPr>
          <w:rFonts w:ascii="Arial" w:hAnsi="Arial" w:cs="Arial"/>
          <w:sz w:val="22"/>
          <w:szCs w:val="22"/>
        </w:rPr>
        <w:t>between seemingly disparate elements of the Hong Kong space and his ow</w:t>
      </w:r>
      <w:r w:rsidRPr="00D00F3D">
        <w:rPr>
          <w:rFonts w:ascii="Arial" w:hAnsi="Arial" w:cs="Arial"/>
          <w:sz w:val="22"/>
          <w:szCs w:val="22"/>
        </w:rPr>
        <w:t>n subjective experiences and memories</w:t>
      </w:r>
      <w:r w:rsidR="004B1E07" w:rsidRPr="00D00F3D">
        <w:rPr>
          <w:rFonts w:ascii="Arial" w:hAnsi="Arial" w:cs="Arial"/>
          <w:sz w:val="22"/>
          <w:szCs w:val="22"/>
        </w:rPr>
        <w:t xml:space="preserve">. </w:t>
      </w:r>
      <w:r w:rsidR="004E362A" w:rsidRPr="00D00F3D">
        <w:rPr>
          <w:rFonts w:ascii="Arial" w:hAnsi="Arial" w:cs="Arial"/>
          <w:sz w:val="22"/>
          <w:szCs w:val="22"/>
        </w:rPr>
        <w:t>A similar technique is used by</w:t>
      </w:r>
      <w:r w:rsidR="00E1671E" w:rsidRPr="00D00F3D">
        <w:rPr>
          <w:rFonts w:ascii="Arial" w:hAnsi="Arial" w:cs="Arial"/>
          <w:sz w:val="22"/>
          <w:szCs w:val="22"/>
        </w:rPr>
        <w:t xml:space="preserve"> CFCCA artist Trevor Y</w:t>
      </w:r>
      <w:r w:rsidR="00345A22">
        <w:rPr>
          <w:rFonts w:ascii="Arial" w:hAnsi="Arial" w:cs="Arial"/>
          <w:sz w:val="22"/>
          <w:szCs w:val="22"/>
        </w:rPr>
        <w:t>e</w:t>
      </w:r>
      <w:r w:rsidR="00E1671E" w:rsidRPr="00D00F3D">
        <w:rPr>
          <w:rFonts w:ascii="Arial" w:hAnsi="Arial" w:cs="Arial"/>
          <w:sz w:val="22"/>
          <w:szCs w:val="22"/>
        </w:rPr>
        <w:t>ung</w:t>
      </w:r>
      <w:r w:rsidR="004E362A" w:rsidRPr="00D00F3D">
        <w:rPr>
          <w:rFonts w:ascii="Arial" w:hAnsi="Arial" w:cs="Arial"/>
          <w:sz w:val="22"/>
          <w:szCs w:val="22"/>
        </w:rPr>
        <w:t xml:space="preserve"> in his</w:t>
      </w:r>
      <w:r w:rsidR="001D127E" w:rsidRPr="00D00F3D">
        <w:rPr>
          <w:rFonts w:ascii="Arial" w:hAnsi="Arial" w:cs="Arial"/>
          <w:sz w:val="22"/>
          <w:szCs w:val="22"/>
        </w:rPr>
        <w:t xml:space="preserve"> </w:t>
      </w:r>
      <w:r w:rsidR="00E1671E" w:rsidRPr="00D00F3D">
        <w:rPr>
          <w:rFonts w:ascii="Arial" w:hAnsi="Arial" w:cs="Arial"/>
          <w:sz w:val="22"/>
          <w:szCs w:val="22"/>
        </w:rPr>
        <w:t xml:space="preserve">piece </w:t>
      </w:r>
      <w:r w:rsidR="004B1E07" w:rsidRPr="00D00F3D">
        <w:rPr>
          <w:rFonts w:ascii="Arial" w:hAnsi="Arial" w:cs="Arial"/>
          <w:sz w:val="22"/>
          <w:szCs w:val="22"/>
        </w:rPr>
        <w:t>‘Spirit Level’</w:t>
      </w:r>
      <w:r w:rsidR="00DE5CFB" w:rsidRPr="00D00F3D">
        <w:rPr>
          <w:rFonts w:ascii="Arial" w:hAnsi="Arial" w:cs="Arial"/>
          <w:sz w:val="22"/>
          <w:szCs w:val="22"/>
        </w:rPr>
        <w:t>,</w:t>
      </w:r>
      <w:r w:rsidR="001D127E" w:rsidRPr="00D00F3D">
        <w:rPr>
          <w:rStyle w:val="FootnoteReference"/>
          <w:rFonts w:ascii="Arial" w:hAnsi="Arial" w:cs="Arial"/>
          <w:sz w:val="22"/>
          <w:szCs w:val="22"/>
        </w:rPr>
        <w:footnoteReference w:id="459"/>
      </w:r>
      <w:r w:rsidR="004B1E07" w:rsidRPr="00D00F3D">
        <w:rPr>
          <w:rFonts w:ascii="Arial" w:hAnsi="Arial" w:cs="Arial"/>
          <w:sz w:val="22"/>
          <w:szCs w:val="22"/>
        </w:rPr>
        <w:t xml:space="preserve"> </w:t>
      </w:r>
      <w:r w:rsidR="004E362A" w:rsidRPr="00D00F3D">
        <w:rPr>
          <w:rFonts w:ascii="Arial" w:hAnsi="Arial" w:cs="Arial"/>
          <w:sz w:val="22"/>
          <w:szCs w:val="22"/>
        </w:rPr>
        <w:t xml:space="preserve">where </w:t>
      </w:r>
      <w:r w:rsidR="00FF5A90" w:rsidRPr="00D00F3D">
        <w:rPr>
          <w:rFonts w:ascii="Arial" w:hAnsi="Arial" w:cs="Arial"/>
          <w:sz w:val="22"/>
          <w:szCs w:val="22"/>
        </w:rPr>
        <w:t>marine life and ‘</w:t>
      </w:r>
      <w:r w:rsidR="004B1E07" w:rsidRPr="00D00F3D">
        <w:rPr>
          <w:rFonts w:ascii="Arial" w:hAnsi="Arial" w:cs="Arial"/>
          <w:sz w:val="22"/>
          <w:szCs w:val="22"/>
        </w:rPr>
        <w:t>locally sourced horticultural materials</w:t>
      </w:r>
      <w:r w:rsidR="00FF5A90" w:rsidRPr="00D00F3D">
        <w:rPr>
          <w:rFonts w:ascii="Arial" w:hAnsi="Arial" w:cs="Arial"/>
          <w:sz w:val="22"/>
          <w:szCs w:val="22"/>
        </w:rPr>
        <w:t xml:space="preserve">’ </w:t>
      </w:r>
      <w:r w:rsidR="001D127E" w:rsidRPr="00D00F3D">
        <w:rPr>
          <w:rFonts w:ascii="Arial" w:hAnsi="Arial" w:cs="Arial"/>
          <w:sz w:val="22"/>
          <w:szCs w:val="22"/>
        </w:rPr>
        <w:t xml:space="preserve">are kept </w:t>
      </w:r>
      <w:r w:rsidR="00E1671E" w:rsidRPr="00D00F3D">
        <w:rPr>
          <w:rFonts w:ascii="Arial" w:hAnsi="Arial" w:cs="Arial"/>
          <w:sz w:val="22"/>
          <w:szCs w:val="22"/>
        </w:rPr>
        <w:t>behind glass in eye-level</w:t>
      </w:r>
      <w:r w:rsidR="00FF5A90" w:rsidRPr="00D00F3D">
        <w:rPr>
          <w:rFonts w:ascii="Arial" w:hAnsi="Arial" w:cs="Arial"/>
          <w:sz w:val="22"/>
          <w:szCs w:val="22"/>
        </w:rPr>
        <w:t xml:space="preserve"> fish tanks</w:t>
      </w:r>
      <w:r w:rsidR="001D127E" w:rsidRPr="00D00F3D">
        <w:rPr>
          <w:rFonts w:ascii="Arial" w:hAnsi="Arial" w:cs="Arial"/>
          <w:sz w:val="22"/>
          <w:szCs w:val="22"/>
        </w:rPr>
        <w:t>. This encourages the viewer</w:t>
      </w:r>
      <w:r w:rsidR="004B1E07" w:rsidRPr="00D00F3D">
        <w:rPr>
          <w:rFonts w:ascii="Arial" w:hAnsi="Arial" w:cs="Arial"/>
          <w:sz w:val="22"/>
          <w:szCs w:val="22"/>
        </w:rPr>
        <w:t xml:space="preserve"> </w:t>
      </w:r>
      <w:r w:rsidR="00FF5A90" w:rsidRPr="00D00F3D">
        <w:rPr>
          <w:rFonts w:ascii="Arial" w:hAnsi="Arial" w:cs="Arial"/>
          <w:sz w:val="22"/>
          <w:szCs w:val="22"/>
        </w:rPr>
        <w:t>‘</w:t>
      </w:r>
      <w:r w:rsidR="004B1E07" w:rsidRPr="00D00F3D">
        <w:rPr>
          <w:rFonts w:ascii="Arial" w:hAnsi="Arial" w:cs="Arial"/>
          <w:sz w:val="22"/>
          <w:szCs w:val="22"/>
        </w:rPr>
        <w:t>to poetically interpret [Hong Kong’s] physical landscapes’</w:t>
      </w:r>
      <w:r w:rsidR="00DE5CFB" w:rsidRPr="00D00F3D">
        <w:rPr>
          <w:rFonts w:ascii="Arial" w:hAnsi="Arial" w:cs="Arial"/>
          <w:sz w:val="22"/>
          <w:szCs w:val="22"/>
        </w:rPr>
        <w:t xml:space="preserve"> </w:t>
      </w:r>
      <w:r w:rsidR="001D127E" w:rsidRPr="00D00F3D">
        <w:rPr>
          <w:rFonts w:ascii="Arial" w:hAnsi="Arial" w:cs="Arial"/>
          <w:sz w:val="22"/>
          <w:szCs w:val="22"/>
        </w:rPr>
        <w:t xml:space="preserve">and </w:t>
      </w:r>
      <w:r w:rsidR="00FF5A90" w:rsidRPr="00D00F3D">
        <w:rPr>
          <w:rFonts w:ascii="Arial" w:eastAsia="Times New Roman" w:hAnsi="Arial" w:cs="Arial"/>
          <w:sz w:val="22"/>
          <w:szCs w:val="22"/>
          <w:lang w:eastAsia="en-GB"/>
        </w:rPr>
        <w:t>reconnect with taken-for-granted details in new imaginative ways</w:t>
      </w:r>
      <w:r w:rsidR="00FF5A90" w:rsidRPr="00D00F3D">
        <w:rPr>
          <w:rFonts w:ascii="Arial" w:hAnsi="Arial" w:cs="Arial"/>
          <w:sz w:val="22"/>
          <w:szCs w:val="22"/>
        </w:rPr>
        <w:t>.</w:t>
      </w:r>
      <w:r w:rsidR="00DE5CFB" w:rsidRPr="00D00F3D">
        <w:rPr>
          <w:rStyle w:val="FootnoteReference"/>
          <w:rFonts w:ascii="Arial" w:hAnsi="Arial" w:cs="Arial"/>
          <w:sz w:val="22"/>
          <w:szCs w:val="22"/>
        </w:rPr>
        <w:footnoteReference w:id="460"/>
      </w:r>
    </w:p>
    <w:p w14:paraId="400F1175" w14:textId="342D1262" w:rsidR="00FF5A90" w:rsidRPr="00D00F3D" w:rsidRDefault="00B415D2" w:rsidP="00D00F3D">
      <w:pPr>
        <w:spacing w:line="360" w:lineRule="auto"/>
        <w:rPr>
          <w:rFonts w:ascii="Arial" w:hAnsi="Arial" w:cs="Arial"/>
          <w:sz w:val="22"/>
          <w:szCs w:val="22"/>
        </w:rPr>
      </w:pPr>
      <w:r w:rsidRPr="00D00F3D">
        <w:rPr>
          <w:rFonts w:ascii="Arial" w:hAnsi="Arial" w:cs="Arial"/>
          <w:noProof/>
          <w:color w:val="538135" w:themeColor="accent6" w:themeShade="BF"/>
          <w:sz w:val="22"/>
          <w:szCs w:val="22"/>
        </w:rPr>
        <mc:AlternateContent>
          <mc:Choice Requires="wpg">
            <w:drawing>
              <wp:anchor distT="0" distB="0" distL="114300" distR="114300" simplePos="0" relativeHeight="251652096" behindDoc="0" locked="0" layoutInCell="1" allowOverlap="1" wp14:anchorId="5CA1F7D3" wp14:editId="5E8D89D0">
                <wp:simplePos x="0" y="0"/>
                <wp:positionH relativeFrom="margin">
                  <wp:align>left</wp:align>
                </wp:positionH>
                <wp:positionV relativeFrom="paragraph">
                  <wp:posOffset>7620</wp:posOffset>
                </wp:positionV>
                <wp:extent cx="4267200" cy="2279650"/>
                <wp:effectExtent l="0" t="0" r="0" b="6350"/>
                <wp:wrapTight wrapText="bothSides">
                  <wp:wrapPolygon edited="0">
                    <wp:start x="0" y="0"/>
                    <wp:lineTo x="0" y="21299"/>
                    <wp:lineTo x="12054" y="21480"/>
                    <wp:lineTo x="21504" y="21480"/>
                    <wp:lineTo x="21504"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4267200" cy="2279650"/>
                          <a:chOff x="0" y="0"/>
                          <a:chExt cx="4065905" cy="2340610"/>
                        </a:xfrm>
                      </wpg:grpSpPr>
                      <pic:pic xmlns:pic="http://schemas.openxmlformats.org/drawingml/2006/picture">
                        <pic:nvPicPr>
                          <pic:cNvPr id="20" name="Picture 2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311400" y="0"/>
                            <a:ext cx="1754505" cy="2340610"/>
                          </a:xfrm>
                          <a:prstGeom prst="rect">
                            <a:avLst/>
                          </a:prstGeom>
                          <a:noFill/>
                        </pic:spPr>
                      </pic:pic>
                      <pic:pic xmlns:pic="http://schemas.openxmlformats.org/drawingml/2006/picture">
                        <pic:nvPicPr>
                          <pic:cNvPr id="19" name="Picture 19" descr="Trevor Yeung, Live in Hong Kong, Born in Dongguan, 2015. Courtesy: the artist"/>
                          <pic:cNvPicPr>
                            <a:picLocks noChangeAspect="1"/>
                          </pic:cNvPicPr>
                        </pic:nvPicPr>
                        <pic:blipFill>
                          <a:blip r:embed="rId11">
                            <a:extLst>
                              <a:ext uri="{28A0092B-C50C-407E-A947-70E740481C1C}">
                                <a14:useLocalDpi xmlns:a14="http://schemas.microsoft.com/office/drawing/2010/main" val="0"/>
                              </a:ext>
                            </a:extLst>
                          </a:blip>
                          <a:srcRect t="28200"/>
                          <a:stretch>
                            <a:fillRect/>
                          </a:stretch>
                        </pic:blipFill>
                        <pic:spPr bwMode="auto">
                          <a:xfrm>
                            <a:off x="0" y="6350"/>
                            <a:ext cx="2165350" cy="2310765"/>
                          </a:xfrm>
                          <a:prstGeom prst="rect">
                            <a:avLst/>
                          </a:prstGeom>
                          <a:noFill/>
                        </pic:spPr>
                      </pic:pic>
                      <wps:wsp>
                        <wps:cNvPr id="18" name="Text Box 18"/>
                        <wps:cNvSpPr txBox="1"/>
                        <wps:spPr>
                          <a:xfrm>
                            <a:off x="2362200" y="2108200"/>
                            <a:ext cx="1152525" cy="171450"/>
                          </a:xfrm>
                          <a:prstGeom prst="rect">
                            <a:avLst/>
                          </a:prstGeom>
                          <a:solidFill>
                            <a:prstClr val="white"/>
                          </a:solidFill>
                          <a:ln>
                            <a:noFill/>
                          </a:ln>
                          <a:effectLst/>
                        </wps:spPr>
                        <wps:txbx>
                          <w:txbxContent>
                            <w:p w14:paraId="3E17720C" w14:textId="570BF52F" w:rsidR="00FB6BA6" w:rsidRPr="00C60A5A" w:rsidRDefault="00FB6BA6" w:rsidP="00C60A5A">
                              <w:pPr>
                                <w:rPr>
                                  <w:rFonts w:ascii="Times New Roman" w:eastAsia="Times New Roman" w:hAnsi="Times New Roman" w:cs="Times New Roman"/>
                                  <w:i/>
                                  <w:iCs/>
                                  <w:noProof/>
                                  <w:sz w:val="24"/>
                                  <w:szCs w:val="24"/>
                                </w:rPr>
                              </w:pPr>
                              <w:r w:rsidRPr="00C60A5A">
                                <w:rPr>
                                  <w:rFonts w:ascii="Times New Roman" w:hAnsi="Times New Roman" w:cs="Times New Roman"/>
                                  <w:i/>
                                  <w:iCs/>
                                </w:rPr>
                                <w:t>figure 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57150" y="2108200"/>
                            <a:ext cx="1171575" cy="180975"/>
                          </a:xfrm>
                          <a:prstGeom prst="rect">
                            <a:avLst/>
                          </a:prstGeom>
                          <a:solidFill>
                            <a:prstClr val="white"/>
                          </a:solidFill>
                          <a:ln>
                            <a:noFill/>
                          </a:ln>
                          <a:effectLst/>
                        </wps:spPr>
                        <wps:txbx>
                          <w:txbxContent>
                            <w:p w14:paraId="3A74DC80" w14:textId="6051A7F7" w:rsidR="00FB6BA6" w:rsidRPr="00C60A5A" w:rsidRDefault="00FB6BA6" w:rsidP="00C60A5A">
                              <w:pPr>
                                <w:rPr>
                                  <w:rFonts w:ascii="Times New Roman" w:eastAsia="Times New Roman" w:hAnsi="Times New Roman" w:cs="Times New Roman"/>
                                  <w:i/>
                                  <w:iCs/>
                                  <w:noProof/>
                                  <w:sz w:val="24"/>
                                  <w:szCs w:val="24"/>
                                </w:rPr>
                              </w:pPr>
                              <w:r w:rsidRPr="00C60A5A">
                                <w:rPr>
                                  <w:rFonts w:ascii="Times New Roman" w:hAnsi="Times New Roman" w:cs="Times New Roman"/>
                                  <w:i/>
                                  <w:iCs/>
                                </w:rPr>
                                <w:t>figure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A1F7D3" id="Group 23" o:spid="_x0000_s1026" style="position:absolute;margin-left:0;margin-top:.6pt;width:336pt;height:179.5pt;z-index:251652096;mso-position-horizontal:left;mso-position-horizontal-relative:margin;mso-width-relative:margin;mso-height-relative:margin" coordsize="40659,23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3114;width:17545;height:2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">
                  <v:imagedata r:id="rId12" o:title=""/>
                </v:shape>
                <v:shape id="Picture 19" o:spid="_x0000_s1028" type="#_x0000_t75" alt="Trevor Yeung, Live in Hong Kong, Born in Dongguan, 2015. Courtesy: the artist" style="position:absolute;top:63;width:21653;height:2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">
                  <v:imagedata r:id="rId13" o:title=" the artist" croptop="18481f"/>
                </v:shape>
                <v:shapetype id="_x0000_t202" coordsize="21600,21600" o:spt="202" path="m,l,21600r21600,l21600,xe">
                  <v:stroke joinstyle="miter"/>
                  <v:path gradientshapeok="t" o:connecttype="rect"/>
                </v:shapetype>
                <v:shape id="Text Box 18" o:spid="_x0000_s1029" type="#_x0000_t202" style="position:absolute;left:23622;top:21082;width:115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3E17720C" w14:textId="570BF52F" w:rsidR="00FB6BA6" w:rsidRPr="00C60A5A" w:rsidRDefault="00FB6BA6" w:rsidP="00C60A5A">
                        <w:pPr>
                          <w:rPr>
                            <w:rFonts w:ascii="Times New Roman" w:eastAsia="Times New Roman" w:hAnsi="Times New Roman" w:cs="Times New Roman"/>
                            <w:i/>
                            <w:iCs/>
                            <w:noProof/>
                            <w:sz w:val="24"/>
                            <w:szCs w:val="24"/>
                          </w:rPr>
                        </w:pPr>
                        <w:r w:rsidRPr="00C60A5A">
                          <w:rPr>
                            <w:rFonts w:ascii="Times New Roman" w:hAnsi="Times New Roman" w:cs="Times New Roman"/>
                            <w:i/>
                            <w:iCs/>
                          </w:rPr>
                          <w:t>figure 2.1</w:t>
                        </w:r>
                      </w:p>
                    </w:txbxContent>
                  </v:textbox>
                </v:shape>
                <v:shape id="Text Box 17" o:spid="_x0000_s1030" type="#_x0000_t202" style="position:absolute;left:571;top:21082;width:117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3A74DC80" w14:textId="6051A7F7" w:rsidR="00FB6BA6" w:rsidRPr="00C60A5A" w:rsidRDefault="00FB6BA6" w:rsidP="00C60A5A">
                        <w:pPr>
                          <w:rPr>
                            <w:rFonts w:ascii="Times New Roman" w:eastAsia="Times New Roman" w:hAnsi="Times New Roman" w:cs="Times New Roman"/>
                            <w:i/>
                            <w:iCs/>
                            <w:noProof/>
                            <w:sz w:val="24"/>
                            <w:szCs w:val="24"/>
                          </w:rPr>
                        </w:pPr>
                        <w:r w:rsidRPr="00C60A5A">
                          <w:rPr>
                            <w:rFonts w:ascii="Times New Roman" w:hAnsi="Times New Roman" w:cs="Times New Roman"/>
                            <w:i/>
                            <w:iCs/>
                          </w:rPr>
                          <w:t>figure 2.0</w:t>
                        </w:r>
                      </w:p>
                    </w:txbxContent>
                  </v:textbox>
                </v:shape>
                <w10:wrap type="tight" anchorx="margin"/>
              </v:group>
            </w:pict>
          </mc:Fallback>
        </mc:AlternateContent>
      </w:r>
    </w:p>
    <w:p w14:paraId="0FCF2EA3" w14:textId="5294AB09" w:rsidR="00FF5A90" w:rsidRPr="00D00F3D" w:rsidRDefault="00FF5A90" w:rsidP="00D00F3D">
      <w:pPr>
        <w:spacing w:line="360" w:lineRule="auto"/>
        <w:rPr>
          <w:rFonts w:ascii="Arial" w:hAnsi="Arial" w:cs="Arial"/>
          <w:sz w:val="22"/>
          <w:szCs w:val="22"/>
        </w:rPr>
      </w:pPr>
    </w:p>
    <w:p w14:paraId="2E5ACF90" w14:textId="2279C493" w:rsidR="00FF5A90" w:rsidRPr="00D00F3D" w:rsidRDefault="00FF5A90" w:rsidP="00D00F3D">
      <w:pPr>
        <w:spacing w:line="360" w:lineRule="auto"/>
        <w:rPr>
          <w:rFonts w:ascii="Arial" w:hAnsi="Arial" w:cs="Arial"/>
          <w:sz w:val="22"/>
          <w:szCs w:val="22"/>
        </w:rPr>
      </w:pPr>
    </w:p>
    <w:p w14:paraId="7483C147" w14:textId="3B1095D7" w:rsidR="00FF5A90" w:rsidRPr="00D00F3D" w:rsidRDefault="00FF5A90" w:rsidP="00D00F3D">
      <w:pPr>
        <w:spacing w:line="360" w:lineRule="auto"/>
        <w:rPr>
          <w:rFonts w:ascii="Arial" w:hAnsi="Arial" w:cs="Arial"/>
          <w:sz w:val="22"/>
          <w:szCs w:val="22"/>
        </w:rPr>
      </w:pPr>
    </w:p>
    <w:p w14:paraId="314D3207" w14:textId="77777777" w:rsidR="00FF5A90" w:rsidRPr="00D00F3D" w:rsidRDefault="00FF5A90" w:rsidP="00D00F3D">
      <w:pPr>
        <w:spacing w:line="360" w:lineRule="auto"/>
        <w:rPr>
          <w:rFonts w:ascii="Arial" w:hAnsi="Arial" w:cs="Arial"/>
          <w:sz w:val="22"/>
          <w:szCs w:val="22"/>
        </w:rPr>
      </w:pPr>
    </w:p>
    <w:p w14:paraId="7F73A10C" w14:textId="77777777" w:rsidR="00FF5A90" w:rsidRPr="00D00F3D" w:rsidRDefault="00FF5A90" w:rsidP="00D00F3D">
      <w:pPr>
        <w:spacing w:line="360" w:lineRule="auto"/>
        <w:rPr>
          <w:rFonts w:ascii="Arial" w:hAnsi="Arial" w:cs="Arial"/>
          <w:sz w:val="22"/>
          <w:szCs w:val="22"/>
        </w:rPr>
      </w:pPr>
    </w:p>
    <w:p w14:paraId="30FAE4DA" w14:textId="77777777" w:rsidR="00FF5A90" w:rsidRPr="00D00F3D" w:rsidRDefault="00FF5A90" w:rsidP="00D00F3D">
      <w:pPr>
        <w:spacing w:line="360" w:lineRule="auto"/>
        <w:rPr>
          <w:rFonts w:ascii="Arial" w:hAnsi="Arial" w:cs="Arial"/>
          <w:sz w:val="22"/>
          <w:szCs w:val="22"/>
        </w:rPr>
      </w:pPr>
    </w:p>
    <w:p w14:paraId="39EF7902" w14:textId="77777777" w:rsidR="00A77374" w:rsidRPr="00D00F3D" w:rsidRDefault="00A77374" w:rsidP="00D00F3D">
      <w:pPr>
        <w:spacing w:line="360" w:lineRule="auto"/>
        <w:rPr>
          <w:rFonts w:ascii="Arial" w:eastAsia="Times New Roman" w:hAnsi="Arial" w:cs="Arial"/>
          <w:sz w:val="22"/>
          <w:szCs w:val="22"/>
          <w:lang w:eastAsia="en-GB"/>
        </w:rPr>
      </w:pPr>
    </w:p>
    <w:p w14:paraId="4D573E93" w14:textId="14B1C9AA" w:rsidR="004B1E07" w:rsidRPr="00D00F3D" w:rsidRDefault="00982ADF" w:rsidP="00D00F3D">
      <w:pPr>
        <w:spacing w:line="360" w:lineRule="auto"/>
        <w:rPr>
          <w:rFonts w:ascii="Arial" w:eastAsia="Times New Roman" w:hAnsi="Arial" w:cs="Arial"/>
          <w:b/>
          <w:sz w:val="22"/>
          <w:szCs w:val="22"/>
        </w:rPr>
      </w:pPr>
      <w:r w:rsidRPr="00D00F3D">
        <w:rPr>
          <w:rFonts w:ascii="Arial" w:eastAsia="Times New Roman" w:hAnsi="Arial" w:cs="Arial"/>
          <w:sz w:val="22"/>
          <w:szCs w:val="22"/>
          <w:lang w:eastAsia="en-GB"/>
        </w:rPr>
        <w:t>Furthermore</w:t>
      </w:r>
      <w:r w:rsidR="004B1E07" w:rsidRPr="00D00F3D">
        <w:rPr>
          <w:rFonts w:ascii="Arial" w:eastAsia="Times New Roman" w:hAnsi="Arial" w:cs="Arial"/>
          <w:sz w:val="22"/>
          <w:szCs w:val="22"/>
        </w:rPr>
        <w:t>, by removing the objects from the tanks after the exhibition launch (fig.2.1), Yeung</w:t>
      </w:r>
      <w:r w:rsidR="000D6EBC" w:rsidRPr="00D00F3D">
        <w:rPr>
          <w:rFonts w:ascii="Arial" w:eastAsia="Times New Roman" w:hAnsi="Arial" w:cs="Arial"/>
          <w:sz w:val="22"/>
          <w:szCs w:val="22"/>
        </w:rPr>
        <w:t xml:space="preserve"> focalises </w:t>
      </w:r>
      <w:r w:rsidR="004B1E07" w:rsidRPr="00D00F3D">
        <w:rPr>
          <w:rFonts w:ascii="Arial" w:eastAsia="Times New Roman" w:hAnsi="Arial" w:cs="Arial"/>
          <w:sz w:val="22"/>
          <w:szCs w:val="22"/>
        </w:rPr>
        <w:t>the glass</w:t>
      </w:r>
      <w:r w:rsidRPr="00D00F3D">
        <w:rPr>
          <w:rFonts w:ascii="Arial" w:eastAsia="Times New Roman" w:hAnsi="Arial" w:cs="Arial"/>
          <w:sz w:val="22"/>
          <w:szCs w:val="22"/>
        </w:rPr>
        <w:t xml:space="preserve"> itself</w:t>
      </w:r>
      <w:r w:rsidR="004B1E07" w:rsidRPr="00D00F3D">
        <w:rPr>
          <w:rFonts w:ascii="Arial" w:eastAsia="Times New Roman" w:hAnsi="Arial" w:cs="Arial"/>
          <w:sz w:val="22"/>
          <w:szCs w:val="22"/>
        </w:rPr>
        <w:t xml:space="preserve">, highlighting its function as both </w:t>
      </w:r>
      <w:r w:rsidR="003F036F" w:rsidRPr="00D00F3D">
        <w:rPr>
          <w:rFonts w:ascii="Arial" w:eastAsia="Times New Roman" w:hAnsi="Arial" w:cs="Arial"/>
          <w:sz w:val="22"/>
          <w:szCs w:val="22"/>
        </w:rPr>
        <w:t xml:space="preserve">a barrier between viewer and object, and a frame. </w:t>
      </w:r>
      <w:r w:rsidR="003F036F" w:rsidRPr="00D00F3D">
        <w:rPr>
          <w:rFonts w:ascii="Arial" w:hAnsi="Arial" w:cs="Arial"/>
          <w:sz w:val="22"/>
          <w:szCs w:val="22"/>
        </w:rPr>
        <w:t>Like the process of artistic study and representation itself, in both Xi and Yeung’s works, glass foregrounds the deeply subjective relationship between the reader or viewer and reality.</w:t>
      </w:r>
    </w:p>
    <w:p w14:paraId="27087E65" w14:textId="77777777" w:rsidR="004B1E07" w:rsidRPr="00D00F3D" w:rsidRDefault="004B1E07" w:rsidP="00D00F3D">
      <w:pPr>
        <w:spacing w:line="360" w:lineRule="auto"/>
        <w:rPr>
          <w:rFonts w:ascii="Arial" w:eastAsia="Times New Roman" w:hAnsi="Arial" w:cs="Arial"/>
          <w:color w:val="538135" w:themeColor="accent6" w:themeShade="BF"/>
          <w:sz w:val="22"/>
          <w:szCs w:val="22"/>
        </w:rPr>
      </w:pPr>
    </w:p>
    <w:p w14:paraId="6FD174C2" w14:textId="19DF95FE" w:rsidR="00630EEC" w:rsidRPr="00D00F3D" w:rsidRDefault="00DE5CFB" w:rsidP="00D00F3D">
      <w:pPr>
        <w:tabs>
          <w:tab w:val="left" w:pos="720"/>
        </w:tabs>
        <w:spacing w:line="360" w:lineRule="auto"/>
        <w:rPr>
          <w:rFonts w:ascii="Arial" w:hAnsi="Arial" w:cs="Arial"/>
          <w:sz w:val="22"/>
          <w:szCs w:val="22"/>
        </w:rPr>
      </w:pPr>
      <w:r w:rsidRPr="00D00F3D">
        <w:rPr>
          <w:rFonts w:ascii="Arial" w:eastAsia="Times New Roman" w:hAnsi="Arial" w:cs="Arial"/>
          <w:color w:val="000000" w:themeColor="text1"/>
          <w:sz w:val="22"/>
          <w:szCs w:val="22"/>
        </w:rPr>
        <w:lastRenderedPageBreak/>
        <w:tab/>
      </w:r>
      <w:r w:rsidR="004B1E07" w:rsidRPr="00D00F3D">
        <w:rPr>
          <w:rFonts w:ascii="Arial" w:eastAsia="Times New Roman" w:hAnsi="Arial" w:cs="Arial"/>
          <w:color w:val="000000" w:themeColor="text1"/>
          <w:sz w:val="22"/>
          <w:szCs w:val="22"/>
        </w:rPr>
        <w:t xml:space="preserve">In my own novel, I use phone screens, camera lenses and windows to recreate this </w:t>
      </w:r>
      <w:r w:rsidR="004E362A" w:rsidRPr="00D00F3D">
        <w:rPr>
          <w:rFonts w:ascii="Arial" w:eastAsia="Times New Roman" w:hAnsi="Arial" w:cs="Arial"/>
          <w:color w:val="000000" w:themeColor="text1"/>
          <w:sz w:val="22"/>
          <w:szCs w:val="22"/>
        </w:rPr>
        <w:t>barrier and displacement</w:t>
      </w:r>
      <w:r w:rsidR="004B1E07" w:rsidRPr="00D00F3D">
        <w:rPr>
          <w:rFonts w:ascii="Arial" w:eastAsia="Times New Roman" w:hAnsi="Arial" w:cs="Arial"/>
          <w:color w:val="000000" w:themeColor="text1"/>
          <w:sz w:val="22"/>
          <w:szCs w:val="22"/>
        </w:rPr>
        <w:t xml:space="preserve">. </w:t>
      </w:r>
      <w:r w:rsidR="003C0325" w:rsidRPr="00D00F3D">
        <w:rPr>
          <w:rFonts w:ascii="Arial" w:eastAsiaTheme="majorBidi" w:hAnsi="Arial" w:cs="Arial"/>
          <w:color w:val="000000" w:themeColor="text1"/>
          <w:sz w:val="22"/>
          <w:szCs w:val="22"/>
        </w:rPr>
        <w:t xml:space="preserve">This is exemplified </w:t>
      </w:r>
      <w:r w:rsidR="00630EEC" w:rsidRPr="00D00F3D">
        <w:rPr>
          <w:rFonts w:ascii="Arial" w:eastAsiaTheme="majorBidi" w:hAnsi="Arial" w:cs="Arial"/>
          <w:color w:val="000000" w:themeColor="text1"/>
          <w:sz w:val="22"/>
          <w:szCs w:val="22"/>
        </w:rPr>
        <w:t xml:space="preserve">in my epilogue, </w:t>
      </w:r>
      <w:r w:rsidR="003C0325" w:rsidRPr="00D00F3D">
        <w:rPr>
          <w:rFonts w:ascii="Arial" w:eastAsiaTheme="majorBidi" w:hAnsi="Arial" w:cs="Arial"/>
          <w:color w:val="000000" w:themeColor="text1"/>
          <w:sz w:val="22"/>
          <w:szCs w:val="22"/>
        </w:rPr>
        <w:t xml:space="preserve">when my </w:t>
      </w:r>
      <w:r w:rsidR="00781320" w:rsidRPr="00D00F3D">
        <w:rPr>
          <w:rFonts w:ascii="Arial" w:eastAsiaTheme="majorBidi" w:hAnsi="Arial" w:cs="Arial"/>
          <w:color w:val="000000" w:themeColor="text1"/>
          <w:sz w:val="22"/>
          <w:szCs w:val="22"/>
        </w:rPr>
        <w:t>protagonist</w:t>
      </w:r>
      <w:r w:rsidR="003C0325" w:rsidRPr="00D00F3D">
        <w:rPr>
          <w:rFonts w:ascii="Arial" w:eastAsiaTheme="majorBidi" w:hAnsi="Arial" w:cs="Arial"/>
          <w:color w:val="000000" w:themeColor="text1"/>
          <w:sz w:val="22"/>
          <w:szCs w:val="22"/>
        </w:rPr>
        <w:t xml:space="preserve"> looks out of an aeroplane window at night</w:t>
      </w:r>
      <w:r w:rsidR="00630EEC" w:rsidRPr="00D00F3D">
        <w:rPr>
          <w:rFonts w:ascii="Arial" w:eastAsiaTheme="majorBidi" w:hAnsi="Arial" w:cs="Arial"/>
          <w:color w:val="000000" w:themeColor="text1"/>
          <w:sz w:val="22"/>
          <w:szCs w:val="22"/>
        </w:rPr>
        <w:t xml:space="preserve">. </w:t>
      </w:r>
      <w:r w:rsidR="003C0325" w:rsidRPr="00D00F3D">
        <w:rPr>
          <w:rFonts w:ascii="Arial" w:eastAsiaTheme="majorBidi" w:hAnsi="Arial" w:cs="Arial"/>
          <w:color w:val="000000" w:themeColor="text1"/>
          <w:sz w:val="22"/>
          <w:szCs w:val="22"/>
        </w:rPr>
        <w:t>She reflects</w:t>
      </w:r>
      <w:r w:rsidR="00117A77" w:rsidRPr="00D00F3D">
        <w:rPr>
          <w:rFonts w:ascii="Arial" w:eastAsiaTheme="majorBidi" w:hAnsi="Arial" w:cs="Arial"/>
          <w:color w:val="000000" w:themeColor="text1"/>
          <w:sz w:val="22"/>
          <w:szCs w:val="22"/>
        </w:rPr>
        <w:t>,</w:t>
      </w:r>
    </w:p>
    <w:p w14:paraId="69594E51" w14:textId="0DAF5AA5" w:rsidR="003C0325" w:rsidRPr="00D00F3D" w:rsidRDefault="00630EEC" w:rsidP="00D00F3D">
      <w:pPr>
        <w:tabs>
          <w:tab w:val="left" w:pos="720"/>
        </w:tabs>
        <w:spacing w:line="360" w:lineRule="auto"/>
        <w:ind w:left="720"/>
        <w:rPr>
          <w:rStyle w:val="normaltextrun"/>
          <w:rFonts w:ascii="Arial" w:hAnsi="Arial" w:cs="Arial"/>
          <w:sz w:val="22"/>
          <w:szCs w:val="22"/>
        </w:rPr>
      </w:pPr>
      <w:r w:rsidRPr="00D00F3D">
        <w:rPr>
          <w:rFonts w:ascii="Arial" w:hAnsi="Arial" w:cs="Arial"/>
          <w:sz w:val="22"/>
          <w:szCs w:val="22"/>
        </w:rPr>
        <w:t>star[ing] out through triple-glazing … [f]rom here it is impossible to judge … distance…. The more Anna stares, the less sure she becomes. She scans for a reference, something with familiar dimensions, but there is nothing, only dotted lines painted on tarmac</w:t>
      </w:r>
      <w:r w:rsidRPr="00D00F3D">
        <w:rPr>
          <w:rStyle w:val="normaltextrun"/>
          <w:rFonts w:ascii="Arial" w:hAnsi="Arial" w:cs="Arial"/>
          <w:color w:val="000000" w:themeColor="text1"/>
          <w:position w:val="2"/>
          <w:sz w:val="22"/>
          <w:szCs w:val="22"/>
        </w:rPr>
        <w:t>.</w:t>
      </w:r>
      <w:r w:rsidR="00AB0A4F" w:rsidRPr="00D00F3D">
        <w:rPr>
          <w:rStyle w:val="FootnoteReference"/>
          <w:rFonts w:ascii="Arial" w:hAnsi="Arial" w:cs="Arial"/>
          <w:color w:val="000000" w:themeColor="text1"/>
          <w:position w:val="2"/>
          <w:sz w:val="22"/>
          <w:szCs w:val="22"/>
        </w:rPr>
        <w:footnoteReference w:id="461"/>
      </w:r>
    </w:p>
    <w:p w14:paraId="31F63163" w14:textId="392E9CF2" w:rsidR="009F727E" w:rsidRPr="00D00F3D" w:rsidRDefault="00630EEC" w:rsidP="00D00F3D">
      <w:pPr>
        <w:spacing w:line="360" w:lineRule="auto"/>
        <w:rPr>
          <w:rFonts w:ascii="Arial" w:eastAsia="SimSun" w:hAnsi="Arial" w:cs="Arial"/>
          <w:color w:val="000000" w:themeColor="text1"/>
          <w:sz w:val="22"/>
          <w:szCs w:val="22"/>
        </w:rPr>
      </w:pPr>
      <w:r w:rsidRPr="00D00F3D">
        <w:rPr>
          <w:rFonts w:ascii="Arial" w:eastAsiaTheme="majorBidi" w:hAnsi="Arial" w:cs="Arial"/>
          <w:color w:val="000000" w:themeColor="text1"/>
          <w:sz w:val="22"/>
          <w:szCs w:val="22"/>
        </w:rPr>
        <w:t>When she ‘</w:t>
      </w:r>
      <w:r w:rsidRPr="00D00F3D">
        <w:rPr>
          <w:rFonts w:ascii="Arial" w:hAnsi="Arial" w:cs="Arial"/>
          <w:sz w:val="22"/>
          <w:szCs w:val="22"/>
        </w:rPr>
        <w:t xml:space="preserve">fixes her eyes on a backlit arrow’, </w:t>
      </w:r>
      <w:r w:rsidR="00D34ED4" w:rsidRPr="00D00F3D">
        <w:rPr>
          <w:rFonts w:ascii="Arial" w:eastAsiaTheme="majorBidi" w:hAnsi="Arial" w:cs="Arial"/>
          <w:color w:val="000000" w:themeColor="text1"/>
          <w:sz w:val="22"/>
          <w:szCs w:val="22"/>
        </w:rPr>
        <w:t>Anna is awar</w:t>
      </w:r>
      <w:r w:rsidR="00711BD7" w:rsidRPr="00D00F3D">
        <w:rPr>
          <w:rFonts w:ascii="Arial" w:eastAsiaTheme="majorBidi" w:hAnsi="Arial" w:cs="Arial"/>
          <w:color w:val="000000" w:themeColor="text1"/>
          <w:sz w:val="22"/>
          <w:szCs w:val="22"/>
        </w:rPr>
        <w:t>e</w:t>
      </w:r>
      <w:r w:rsidR="00D34ED4" w:rsidRPr="00D00F3D">
        <w:rPr>
          <w:rFonts w:ascii="Arial" w:eastAsiaTheme="majorBidi" w:hAnsi="Arial" w:cs="Arial"/>
          <w:color w:val="000000" w:themeColor="text1"/>
          <w:sz w:val="22"/>
          <w:szCs w:val="22"/>
        </w:rPr>
        <w:t xml:space="preserve"> what the object is</w:t>
      </w:r>
      <w:r w:rsidR="004E362A" w:rsidRPr="00D00F3D">
        <w:rPr>
          <w:rFonts w:ascii="Arial" w:eastAsiaTheme="majorBidi" w:hAnsi="Arial" w:cs="Arial"/>
          <w:color w:val="000000" w:themeColor="text1"/>
          <w:sz w:val="22"/>
          <w:szCs w:val="22"/>
        </w:rPr>
        <w:t xml:space="preserve"> and yet </w:t>
      </w:r>
      <w:r w:rsidR="000E389D" w:rsidRPr="00D00F3D">
        <w:rPr>
          <w:rFonts w:ascii="Arial" w:eastAsiaTheme="majorBidi" w:hAnsi="Arial" w:cs="Arial"/>
          <w:color w:val="000000" w:themeColor="text1"/>
          <w:sz w:val="22"/>
          <w:szCs w:val="22"/>
        </w:rPr>
        <w:t>unable to derive any meaning from this knowledge</w:t>
      </w:r>
      <w:r w:rsidR="004E362A" w:rsidRPr="00D00F3D">
        <w:rPr>
          <w:rFonts w:ascii="Arial" w:eastAsiaTheme="majorBidi" w:hAnsi="Arial" w:cs="Arial"/>
          <w:color w:val="000000" w:themeColor="text1"/>
          <w:sz w:val="22"/>
          <w:szCs w:val="22"/>
        </w:rPr>
        <w:t xml:space="preserve">. She fails to determine </w:t>
      </w:r>
      <w:r w:rsidR="000E389D" w:rsidRPr="00D00F3D">
        <w:rPr>
          <w:rFonts w:ascii="Arial" w:eastAsiaTheme="majorBidi" w:hAnsi="Arial" w:cs="Arial"/>
          <w:color w:val="000000" w:themeColor="text1"/>
          <w:sz w:val="22"/>
          <w:szCs w:val="22"/>
        </w:rPr>
        <w:t>the object’s dimensions</w:t>
      </w:r>
      <w:r w:rsidR="002B3084" w:rsidRPr="00D00F3D">
        <w:rPr>
          <w:rFonts w:ascii="Arial" w:eastAsiaTheme="majorBidi" w:hAnsi="Arial" w:cs="Arial"/>
          <w:color w:val="000000" w:themeColor="text1"/>
          <w:sz w:val="22"/>
          <w:szCs w:val="22"/>
        </w:rPr>
        <w:t xml:space="preserve"> or its significance</w:t>
      </w:r>
      <w:r w:rsidRPr="00D00F3D">
        <w:rPr>
          <w:rFonts w:ascii="Arial" w:eastAsiaTheme="majorBidi" w:hAnsi="Arial" w:cs="Arial"/>
          <w:color w:val="000000" w:themeColor="text1"/>
          <w:sz w:val="22"/>
          <w:szCs w:val="22"/>
        </w:rPr>
        <w:t>, ‘</w:t>
      </w:r>
      <w:r w:rsidRPr="00D00F3D">
        <w:rPr>
          <w:rFonts w:ascii="Arial" w:hAnsi="Arial" w:cs="Arial"/>
          <w:sz w:val="22"/>
          <w:szCs w:val="22"/>
        </w:rPr>
        <w:t xml:space="preserve">imagining it first as no taller than a street sign, then towering like a gantry; neither seem to fit’. </w:t>
      </w:r>
      <w:r w:rsidR="004125B3" w:rsidRPr="00D00F3D">
        <w:rPr>
          <w:rFonts w:ascii="Arial" w:eastAsiaTheme="majorBidi" w:hAnsi="Arial" w:cs="Arial"/>
          <w:color w:val="000000" w:themeColor="text1"/>
          <w:sz w:val="22"/>
          <w:szCs w:val="22"/>
        </w:rPr>
        <w:t xml:space="preserve">The plane window </w:t>
      </w:r>
      <w:r w:rsidR="00E2549B" w:rsidRPr="00D00F3D">
        <w:rPr>
          <w:rFonts w:ascii="Arial" w:eastAsiaTheme="majorBidi" w:hAnsi="Arial" w:cs="Arial"/>
          <w:color w:val="000000" w:themeColor="text1"/>
          <w:sz w:val="22"/>
          <w:szCs w:val="22"/>
        </w:rPr>
        <w:t>acts as a barrier between Anna (an</w:t>
      </w:r>
      <w:r w:rsidR="004E362A" w:rsidRPr="00D00F3D">
        <w:rPr>
          <w:rFonts w:ascii="Arial" w:eastAsiaTheme="majorBidi" w:hAnsi="Arial" w:cs="Arial"/>
          <w:color w:val="000000" w:themeColor="text1"/>
          <w:sz w:val="22"/>
          <w:szCs w:val="22"/>
        </w:rPr>
        <w:t>d</w:t>
      </w:r>
      <w:r w:rsidR="00E2549B" w:rsidRPr="00D00F3D">
        <w:rPr>
          <w:rFonts w:ascii="Arial" w:eastAsiaTheme="majorBidi" w:hAnsi="Arial" w:cs="Arial"/>
          <w:color w:val="000000" w:themeColor="text1"/>
          <w:sz w:val="22"/>
          <w:szCs w:val="22"/>
        </w:rPr>
        <w:t xml:space="preserve"> others on the plane)</w:t>
      </w:r>
      <w:r w:rsidR="00C13D82" w:rsidRPr="00D00F3D">
        <w:rPr>
          <w:rFonts w:ascii="Arial" w:eastAsiaTheme="majorBidi" w:hAnsi="Arial" w:cs="Arial"/>
          <w:color w:val="000000" w:themeColor="text1"/>
          <w:sz w:val="22"/>
          <w:szCs w:val="22"/>
        </w:rPr>
        <w:t xml:space="preserve"> and the outside world, </w:t>
      </w:r>
      <w:r w:rsidR="00A92941" w:rsidRPr="00D00F3D">
        <w:rPr>
          <w:rFonts w:ascii="Arial" w:eastAsiaTheme="majorBidi" w:hAnsi="Arial" w:cs="Arial"/>
          <w:color w:val="000000" w:themeColor="text1"/>
          <w:sz w:val="22"/>
          <w:szCs w:val="22"/>
        </w:rPr>
        <w:t xml:space="preserve">transforming </w:t>
      </w:r>
      <w:r w:rsidRPr="00D00F3D">
        <w:rPr>
          <w:rFonts w:ascii="Arial" w:eastAsiaTheme="majorBidi" w:hAnsi="Arial" w:cs="Arial"/>
          <w:color w:val="000000" w:themeColor="text1"/>
          <w:sz w:val="22"/>
          <w:szCs w:val="22"/>
        </w:rPr>
        <w:t>it into</w:t>
      </w:r>
      <w:r w:rsidR="00A92941" w:rsidRPr="00D00F3D">
        <w:rPr>
          <w:rFonts w:ascii="Arial" w:eastAsiaTheme="majorBidi" w:hAnsi="Arial" w:cs="Arial"/>
          <w:color w:val="000000" w:themeColor="text1"/>
          <w:sz w:val="22"/>
          <w:szCs w:val="22"/>
        </w:rPr>
        <w:t xml:space="preserve"> a two-dimensional image</w:t>
      </w:r>
      <w:r w:rsidR="004E362A" w:rsidRPr="00D00F3D">
        <w:rPr>
          <w:rFonts w:ascii="Arial" w:eastAsiaTheme="majorBidi" w:hAnsi="Arial" w:cs="Arial"/>
          <w:color w:val="000000" w:themeColor="text1"/>
          <w:sz w:val="22"/>
          <w:szCs w:val="22"/>
        </w:rPr>
        <w:t xml:space="preserve"> that she is unable to “understand”</w:t>
      </w:r>
      <w:r w:rsidR="00A92941" w:rsidRPr="00D00F3D">
        <w:rPr>
          <w:rFonts w:ascii="Arial" w:eastAsiaTheme="majorBidi" w:hAnsi="Arial" w:cs="Arial"/>
          <w:color w:val="000000" w:themeColor="text1"/>
          <w:sz w:val="22"/>
          <w:szCs w:val="22"/>
        </w:rPr>
        <w:t xml:space="preserve">. </w:t>
      </w:r>
      <w:r w:rsidR="004E362A" w:rsidRPr="00D00F3D">
        <w:rPr>
          <w:rFonts w:ascii="Arial" w:eastAsiaTheme="majorBidi" w:hAnsi="Arial" w:cs="Arial"/>
          <w:color w:val="000000" w:themeColor="text1"/>
          <w:sz w:val="22"/>
          <w:szCs w:val="22"/>
        </w:rPr>
        <w:t>T</w:t>
      </w:r>
      <w:r w:rsidR="00A92941" w:rsidRPr="00D00F3D">
        <w:rPr>
          <w:rFonts w:ascii="Arial" w:eastAsiaTheme="majorBidi" w:hAnsi="Arial" w:cs="Arial"/>
          <w:color w:val="000000" w:themeColor="text1"/>
          <w:sz w:val="22"/>
          <w:szCs w:val="22"/>
        </w:rPr>
        <w:t xml:space="preserve">his new reduced perspective </w:t>
      </w:r>
      <w:r w:rsidR="00C13D82" w:rsidRPr="00D00F3D">
        <w:rPr>
          <w:rFonts w:ascii="Arial" w:eastAsiaTheme="majorBidi" w:hAnsi="Arial" w:cs="Arial"/>
          <w:color w:val="000000" w:themeColor="text1"/>
          <w:sz w:val="22"/>
          <w:szCs w:val="22"/>
        </w:rPr>
        <w:t>forc</w:t>
      </w:r>
      <w:r w:rsidR="00A92941" w:rsidRPr="00D00F3D">
        <w:rPr>
          <w:rFonts w:ascii="Arial" w:eastAsiaTheme="majorBidi" w:hAnsi="Arial" w:cs="Arial"/>
          <w:color w:val="000000" w:themeColor="text1"/>
          <w:sz w:val="22"/>
          <w:szCs w:val="22"/>
        </w:rPr>
        <w:t>es</w:t>
      </w:r>
      <w:r w:rsidR="00C13D82" w:rsidRPr="00D00F3D">
        <w:rPr>
          <w:rFonts w:ascii="Arial" w:eastAsiaTheme="majorBidi" w:hAnsi="Arial" w:cs="Arial"/>
          <w:color w:val="000000" w:themeColor="text1"/>
          <w:sz w:val="22"/>
          <w:szCs w:val="22"/>
        </w:rPr>
        <w:t xml:space="preserve"> </w:t>
      </w:r>
      <w:r w:rsidR="00A92941" w:rsidRPr="00D00F3D">
        <w:rPr>
          <w:rFonts w:ascii="Arial" w:eastAsiaTheme="majorBidi" w:hAnsi="Arial" w:cs="Arial"/>
          <w:color w:val="000000" w:themeColor="text1"/>
          <w:sz w:val="22"/>
          <w:szCs w:val="22"/>
        </w:rPr>
        <w:t>Anna</w:t>
      </w:r>
      <w:r w:rsidR="00C13D82" w:rsidRPr="00D00F3D">
        <w:rPr>
          <w:rFonts w:ascii="Arial" w:eastAsiaTheme="majorBidi" w:hAnsi="Arial" w:cs="Arial"/>
          <w:color w:val="000000" w:themeColor="text1"/>
          <w:sz w:val="22"/>
          <w:szCs w:val="22"/>
        </w:rPr>
        <w:t xml:space="preserve"> to interrogate the accuracy of what she sees</w:t>
      </w:r>
      <w:r w:rsidR="00AF553C" w:rsidRPr="00D00F3D">
        <w:rPr>
          <w:rFonts w:ascii="Arial" w:eastAsiaTheme="majorBidi" w:hAnsi="Arial" w:cs="Arial"/>
          <w:color w:val="000000" w:themeColor="text1"/>
          <w:sz w:val="22"/>
          <w:szCs w:val="22"/>
        </w:rPr>
        <w:t xml:space="preserve">, </w:t>
      </w:r>
      <w:r w:rsidR="004E362A" w:rsidRPr="00D00F3D">
        <w:rPr>
          <w:rFonts w:ascii="Arial" w:eastAsiaTheme="majorBidi" w:hAnsi="Arial" w:cs="Arial"/>
          <w:color w:val="000000" w:themeColor="text1"/>
          <w:sz w:val="22"/>
          <w:szCs w:val="22"/>
        </w:rPr>
        <w:t>comparing her own interpretation with what she imagines other passengers might see, as they</w:t>
      </w:r>
      <w:r w:rsidRPr="00D00F3D">
        <w:rPr>
          <w:rFonts w:ascii="Arial" w:eastAsiaTheme="majorBidi" w:hAnsi="Arial" w:cs="Arial"/>
          <w:color w:val="000000" w:themeColor="text1"/>
          <w:sz w:val="22"/>
          <w:szCs w:val="22"/>
        </w:rPr>
        <w:t xml:space="preserve"> also </w:t>
      </w:r>
      <w:r w:rsidR="00A060AA" w:rsidRPr="00D00F3D">
        <w:rPr>
          <w:rFonts w:ascii="Arial" w:eastAsiaTheme="majorBidi" w:hAnsi="Arial" w:cs="Arial"/>
          <w:color w:val="000000" w:themeColor="text1"/>
          <w:sz w:val="22"/>
          <w:szCs w:val="22"/>
        </w:rPr>
        <w:t xml:space="preserve">figuratively </w:t>
      </w:r>
      <w:r w:rsidRPr="00D00F3D">
        <w:rPr>
          <w:rFonts w:ascii="Arial" w:eastAsiaTheme="majorBidi" w:hAnsi="Arial" w:cs="Arial"/>
          <w:color w:val="000000" w:themeColor="text1"/>
          <w:sz w:val="22"/>
          <w:szCs w:val="22"/>
        </w:rPr>
        <w:t>‘wrestle with its edges’.</w:t>
      </w:r>
      <w:r w:rsidR="003E2910" w:rsidRPr="00D00F3D">
        <w:rPr>
          <w:rFonts w:ascii="Arial" w:eastAsiaTheme="majorBidi" w:hAnsi="Arial" w:cs="Arial"/>
          <w:color w:val="000000" w:themeColor="text1"/>
          <w:sz w:val="22"/>
          <w:szCs w:val="22"/>
        </w:rPr>
        <w:t xml:space="preserve"> Unable to </w:t>
      </w:r>
      <w:r w:rsidR="000D7E0C" w:rsidRPr="00D00F3D">
        <w:rPr>
          <w:rFonts w:ascii="Arial" w:eastAsiaTheme="majorBidi" w:hAnsi="Arial" w:cs="Arial"/>
          <w:color w:val="000000" w:themeColor="text1"/>
          <w:sz w:val="22"/>
          <w:szCs w:val="22"/>
        </w:rPr>
        <w:t>‘fit’ the object into the</w:t>
      </w:r>
      <w:r w:rsidR="00E346A1" w:rsidRPr="00D00F3D">
        <w:rPr>
          <w:rFonts w:ascii="Arial" w:eastAsiaTheme="majorBidi" w:hAnsi="Arial" w:cs="Arial"/>
          <w:color w:val="000000" w:themeColor="text1"/>
          <w:sz w:val="22"/>
          <w:szCs w:val="22"/>
        </w:rPr>
        <w:t xml:space="preserve"> </w:t>
      </w:r>
      <w:r w:rsidR="007E2F6F" w:rsidRPr="00D00F3D">
        <w:rPr>
          <w:rFonts w:ascii="Arial" w:eastAsiaTheme="majorBidi" w:hAnsi="Arial" w:cs="Arial"/>
          <w:color w:val="000000" w:themeColor="text1"/>
          <w:sz w:val="22"/>
          <w:szCs w:val="22"/>
        </w:rPr>
        <w:t xml:space="preserve">two models she </w:t>
      </w:r>
      <w:r w:rsidR="00852694" w:rsidRPr="00D00F3D">
        <w:rPr>
          <w:rFonts w:ascii="Arial" w:eastAsiaTheme="majorBidi" w:hAnsi="Arial" w:cs="Arial"/>
          <w:color w:val="000000" w:themeColor="text1"/>
          <w:sz w:val="22"/>
          <w:szCs w:val="22"/>
        </w:rPr>
        <w:t>imagines</w:t>
      </w:r>
      <w:r w:rsidR="000D7E0C" w:rsidRPr="00D00F3D">
        <w:rPr>
          <w:rFonts w:ascii="Arial" w:eastAsiaTheme="majorBidi" w:hAnsi="Arial" w:cs="Arial"/>
          <w:color w:val="000000" w:themeColor="text1"/>
          <w:sz w:val="22"/>
          <w:szCs w:val="22"/>
        </w:rPr>
        <w:t>:</w:t>
      </w:r>
      <w:r w:rsidR="00852694" w:rsidRPr="00D00F3D">
        <w:rPr>
          <w:rFonts w:ascii="Arial" w:eastAsiaTheme="majorBidi" w:hAnsi="Arial" w:cs="Arial"/>
          <w:color w:val="000000" w:themeColor="text1"/>
          <w:sz w:val="22"/>
          <w:szCs w:val="22"/>
        </w:rPr>
        <w:t xml:space="preserve"> </w:t>
      </w:r>
      <w:r w:rsidR="000D7E0C" w:rsidRPr="00D00F3D">
        <w:rPr>
          <w:rFonts w:ascii="Arial" w:eastAsiaTheme="majorBidi" w:hAnsi="Arial" w:cs="Arial"/>
          <w:color w:val="000000" w:themeColor="text1"/>
          <w:sz w:val="22"/>
          <w:szCs w:val="22"/>
        </w:rPr>
        <w:t xml:space="preserve">the </w:t>
      </w:r>
      <w:r w:rsidRPr="00D00F3D">
        <w:rPr>
          <w:rFonts w:ascii="Arial" w:eastAsiaTheme="majorBidi" w:hAnsi="Arial" w:cs="Arial"/>
          <w:color w:val="000000" w:themeColor="text1"/>
          <w:sz w:val="22"/>
          <w:szCs w:val="22"/>
        </w:rPr>
        <w:t>‘</w:t>
      </w:r>
      <w:r w:rsidR="000D7E0C" w:rsidRPr="00D00F3D">
        <w:rPr>
          <w:rFonts w:ascii="Arial" w:eastAsiaTheme="majorBidi" w:hAnsi="Arial" w:cs="Arial"/>
          <w:color w:val="000000" w:themeColor="text1"/>
          <w:sz w:val="22"/>
          <w:szCs w:val="22"/>
        </w:rPr>
        <w:t xml:space="preserve">street sign’ and the towering ‘gantry’, the narration </w:t>
      </w:r>
      <w:r w:rsidR="00E346A1" w:rsidRPr="00D00F3D">
        <w:rPr>
          <w:rFonts w:ascii="Arial" w:eastAsiaTheme="majorBidi" w:hAnsi="Arial" w:cs="Arial"/>
          <w:color w:val="000000" w:themeColor="text1"/>
          <w:sz w:val="22"/>
          <w:szCs w:val="22"/>
        </w:rPr>
        <w:t>alludes to the inaccuracy of</w:t>
      </w:r>
      <w:r w:rsidR="000D7E0C" w:rsidRPr="00D00F3D">
        <w:rPr>
          <w:rFonts w:ascii="Arial" w:eastAsiaTheme="majorBidi" w:hAnsi="Arial" w:cs="Arial"/>
          <w:color w:val="000000" w:themeColor="text1"/>
          <w:sz w:val="22"/>
          <w:szCs w:val="22"/>
        </w:rPr>
        <w:t xml:space="preserve"> </w:t>
      </w:r>
      <w:r w:rsidR="00D34547" w:rsidRPr="00D00F3D">
        <w:rPr>
          <w:rFonts w:ascii="Arial" w:eastAsiaTheme="majorBidi" w:hAnsi="Arial" w:cs="Arial"/>
          <w:color w:val="000000" w:themeColor="text1"/>
          <w:sz w:val="22"/>
          <w:szCs w:val="22"/>
        </w:rPr>
        <w:t>he</w:t>
      </w:r>
      <w:r w:rsidR="00A060AA" w:rsidRPr="00D00F3D">
        <w:rPr>
          <w:rFonts w:ascii="Arial" w:eastAsiaTheme="majorBidi" w:hAnsi="Arial" w:cs="Arial"/>
          <w:color w:val="000000" w:themeColor="text1"/>
          <w:sz w:val="22"/>
          <w:szCs w:val="22"/>
        </w:rPr>
        <w:t>r</w:t>
      </w:r>
      <w:r w:rsidR="00D34547" w:rsidRPr="00D00F3D">
        <w:rPr>
          <w:rFonts w:ascii="Arial" w:eastAsiaTheme="majorBidi" w:hAnsi="Arial" w:cs="Arial"/>
          <w:color w:val="000000" w:themeColor="text1"/>
          <w:sz w:val="22"/>
          <w:szCs w:val="22"/>
        </w:rPr>
        <w:t xml:space="preserve"> frameworks</w:t>
      </w:r>
      <w:r w:rsidR="00A060AA" w:rsidRPr="00D00F3D">
        <w:rPr>
          <w:rFonts w:ascii="Arial" w:eastAsiaTheme="majorBidi" w:hAnsi="Arial" w:cs="Arial"/>
          <w:color w:val="000000" w:themeColor="text1"/>
          <w:sz w:val="22"/>
          <w:szCs w:val="22"/>
        </w:rPr>
        <w:t xml:space="preserve"> of perception</w:t>
      </w:r>
      <w:r w:rsidR="00852694" w:rsidRPr="00D00F3D">
        <w:rPr>
          <w:rFonts w:ascii="Arial" w:eastAsiaTheme="majorBidi" w:hAnsi="Arial" w:cs="Arial"/>
          <w:color w:val="000000" w:themeColor="text1"/>
          <w:sz w:val="22"/>
          <w:szCs w:val="22"/>
        </w:rPr>
        <w:t>.</w:t>
      </w:r>
      <w:r w:rsidRPr="00D00F3D">
        <w:rPr>
          <w:rStyle w:val="FootnoteReference"/>
          <w:rFonts w:ascii="Arial" w:eastAsiaTheme="majorBidi" w:hAnsi="Arial" w:cs="Arial"/>
          <w:color w:val="000000" w:themeColor="text1"/>
          <w:sz w:val="22"/>
          <w:szCs w:val="22"/>
        </w:rPr>
        <w:footnoteReference w:id="462"/>
      </w:r>
      <w:r w:rsidR="00852694" w:rsidRPr="00D00F3D">
        <w:rPr>
          <w:rFonts w:ascii="Arial" w:eastAsiaTheme="majorBidi" w:hAnsi="Arial" w:cs="Arial"/>
          <w:color w:val="000000" w:themeColor="text1"/>
          <w:sz w:val="22"/>
          <w:szCs w:val="22"/>
        </w:rPr>
        <w:t xml:space="preserve"> </w:t>
      </w:r>
      <w:r w:rsidR="00400E66" w:rsidRPr="00D00F3D">
        <w:rPr>
          <w:rFonts w:ascii="Arial" w:eastAsiaTheme="majorBidi" w:hAnsi="Arial" w:cs="Arial"/>
          <w:color w:val="000000" w:themeColor="text1"/>
          <w:sz w:val="22"/>
          <w:szCs w:val="22"/>
        </w:rPr>
        <w:t xml:space="preserve">This window scene exemplifies a key aspect of my methodology; </w:t>
      </w:r>
      <w:r w:rsidR="00781320" w:rsidRPr="00D00F3D">
        <w:rPr>
          <w:rFonts w:ascii="Arial" w:eastAsiaTheme="majorBidi" w:hAnsi="Arial" w:cs="Arial"/>
          <w:color w:val="000000" w:themeColor="text1"/>
          <w:sz w:val="22"/>
          <w:szCs w:val="22"/>
        </w:rPr>
        <w:t>Anna’s</w:t>
      </w:r>
      <w:r w:rsidR="00400E66" w:rsidRPr="00D00F3D">
        <w:rPr>
          <w:rFonts w:ascii="Arial" w:eastAsiaTheme="majorBidi" w:hAnsi="Arial" w:cs="Arial"/>
          <w:color w:val="000000" w:themeColor="text1"/>
          <w:sz w:val="22"/>
          <w:szCs w:val="22"/>
        </w:rPr>
        <w:t xml:space="preserve"> perpetual confrontation with</w:t>
      </w:r>
      <w:r w:rsidR="00400E66" w:rsidRPr="00D00F3D">
        <w:rPr>
          <w:rFonts w:ascii="Arial" w:eastAsia="SimSun" w:hAnsi="Arial" w:cs="Arial"/>
          <w:color w:val="000000" w:themeColor="text1"/>
          <w:sz w:val="22"/>
          <w:szCs w:val="22"/>
        </w:rPr>
        <w:t xml:space="preserve"> her inability to contain or accurately record </w:t>
      </w:r>
      <w:r w:rsidR="00D34547" w:rsidRPr="00D00F3D">
        <w:rPr>
          <w:rFonts w:ascii="Arial" w:eastAsia="SimSun" w:hAnsi="Arial" w:cs="Arial"/>
          <w:color w:val="000000" w:themeColor="text1"/>
          <w:sz w:val="22"/>
          <w:szCs w:val="22"/>
        </w:rPr>
        <w:t>or remember.</w:t>
      </w:r>
      <w:r w:rsidR="00400E66" w:rsidRPr="00D00F3D">
        <w:rPr>
          <w:rFonts w:ascii="Arial" w:eastAsia="SimSun" w:hAnsi="Arial" w:cs="Arial"/>
          <w:color w:val="000000" w:themeColor="text1"/>
          <w:sz w:val="22"/>
          <w:szCs w:val="22"/>
        </w:rPr>
        <w:t xml:space="preserve"> </w:t>
      </w:r>
      <w:r w:rsidR="00AB0A4F" w:rsidRPr="00D00F3D">
        <w:rPr>
          <w:rFonts w:ascii="Arial" w:eastAsiaTheme="majorBidi" w:hAnsi="Arial" w:cs="Arial"/>
          <w:color w:val="000000" w:themeColor="text1"/>
          <w:sz w:val="22"/>
          <w:szCs w:val="22"/>
        </w:rPr>
        <w:t>W</w:t>
      </w:r>
      <w:r w:rsidR="00244A7F" w:rsidRPr="00D00F3D">
        <w:rPr>
          <w:rFonts w:ascii="Arial" w:eastAsiaTheme="majorBidi" w:hAnsi="Arial" w:cs="Arial"/>
          <w:color w:val="000000" w:themeColor="text1"/>
          <w:sz w:val="22"/>
          <w:szCs w:val="22"/>
        </w:rPr>
        <w:t>hen she retraces a path</w:t>
      </w:r>
      <w:r w:rsidR="00AB0A4F" w:rsidRPr="00D00F3D">
        <w:rPr>
          <w:rFonts w:ascii="Arial" w:eastAsiaTheme="majorBidi" w:hAnsi="Arial" w:cs="Arial"/>
          <w:color w:val="000000" w:themeColor="text1"/>
          <w:sz w:val="22"/>
          <w:szCs w:val="22"/>
        </w:rPr>
        <w:t>, for example, her memories fail her, and she</w:t>
      </w:r>
      <w:r w:rsidR="00244A7F" w:rsidRPr="00D00F3D">
        <w:rPr>
          <w:rFonts w:ascii="Arial" w:eastAsiaTheme="majorBidi" w:hAnsi="Arial" w:cs="Arial"/>
          <w:color w:val="000000" w:themeColor="text1"/>
          <w:sz w:val="22"/>
          <w:szCs w:val="22"/>
        </w:rPr>
        <w:t xml:space="preserve"> </w:t>
      </w:r>
      <w:r w:rsidR="00244A7F" w:rsidRPr="00D00F3D">
        <w:rPr>
          <w:rFonts w:ascii="Arial" w:eastAsia="SimSun" w:hAnsi="Arial" w:cs="Arial"/>
          <w:color w:val="000000" w:themeColor="text1"/>
          <w:sz w:val="22"/>
          <w:szCs w:val="22"/>
        </w:rPr>
        <w:t>‘remember</w:t>
      </w:r>
      <w:r w:rsidR="00AB0A4F" w:rsidRPr="00D00F3D">
        <w:rPr>
          <w:rFonts w:ascii="Arial" w:eastAsia="SimSun" w:hAnsi="Arial" w:cs="Arial"/>
          <w:color w:val="000000" w:themeColor="text1"/>
          <w:sz w:val="22"/>
          <w:szCs w:val="22"/>
        </w:rPr>
        <w:t>[s]</w:t>
      </w:r>
      <w:r w:rsidR="00244A7F" w:rsidRPr="00D00F3D">
        <w:rPr>
          <w:rFonts w:ascii="Arial" w:eastAsia="SimSun" w:hAnsi="Arial" w:cs="Arial"/>
          <w:color w:val="000000" w:themeColor="text1"/>
          <w:sz w:val="22"/>
          <w:szCs w:val="22"/>
        </w:rPr>
        <w:t xml:space="preserve"> every twist and every turning </w:t>
      </w:r>
      <w:r w:rsidR="00AB0A4F" w:rsidRPr="00D00F3D">
        <w:rPr>
          <w:rFonts w:ascii="Arial" w:eastAsia="SimSun" w:hAnsi="Arial" w:cs="Arial"/>
          <w:color w:val="000000" w:themeColor="text1"/>
          <w:sz w:val="22"/>
          <w:szCs w:val="22"/>
        </w:rPr>
        <w:t xml:space="preserve">[only] </w:t>
      </w:r>
      <w:r w:rsidR="00244A7F" w:rsidRPr="00D00F3D">
        <w:rPr>
          <w:rFonts w:ascii="Arial" w:eastAsia="SimSun" w:hAnsi="Arial" w:cs="Arial"/>
          <w:color w:val="000000" w:themeColor="text1"/>
          <w:sz w:val="22"/>
          <w:szCs w:val="22"/>
        </w:rPr>
        <w:t>as she takes it’</w:t>
      </w:r>
      <w:r w:rsidRPr="00D00F3D">
        <w:rPr>
          <w:rFonts w:ascii="Arial" w:eastAsia="SimSun" w:hAnsi="Arial" w:cs="Arial"/>
          <w:color w:val="000000" w:themeColor="text1"/>
          <w:sz w:val="22"/>
          <w:szCs w:val="22"/>
        </w:rPr>
        <w:t xml:space="preserve">, </w:t>
      </w:r>
      <w:r w:rsidR="00AB0A4F" w:rsidRPr="00D00F3D">
        <w:rPr>
          <w:rFonts w:ascii="Arial" w:eastAsia="SimSun" w:hAnsi="Arial" w:cs="Arial"/>
          <w:color w:val="000000" w:themeColor="text1"/>
          <w:sz w:val="22"/>
          <w:szCs w:val="22"/>
        </w:rPr>
        <w:t>reflect</w:t>
      </w:r>
      <w:r w:rsidRPr="00D00F3D">
        <w:rPr>
          <w:rFonts w:ascii="Arial" w:eastAsia="SimSun" w:hAnsi="Arial" w:cs="Arial"/>
          <w:color w:val="000000" w:themeColor="text1"/>
          <w:sz w:val="22"/>
          <w:szCs w:val="22"/>
        </w:rPr>
        <w:t>ing</w:t>
      </w:r>
      <w:r w:rsidR="00AB0A4F" w:rsidRPr="00D00F3D">
        <w:rPr>
          <w:rFonts w:ascii="Arial" w:eastAsia="SimSun" w:hAnsi="Arial" w:cs="Arial"/>
          <w:color w:val="000000" w:themeColor="text1"/>
          <w:sz w:val="22"/>
          <w:szCs w:val="22"/>
        </w:rPr>
        <w:t xml:space="preserve">, </w:t>
      </w:r>
      <w:r w:rsidR="00715E12" w:rsidRPr="00D00F3D">
        <w:rPr>
          <w:rFonts w:ascii="Arial" w:eastAsia="SimSun" w:hAnsi="Arial" w:cs="Arial"/>
          <w:color w:val="000000" w:themeColor="text1"/>
          <w:sz w:val="22"/>
          <w:szCs w:val="22"/>
        </w:rPr>
        <w:t>‘t</w:t>
      </w:r>
      <w:r w:rsidR="00244A7F" w:rsidRPr="00D00F3D">
        <w:rPr>
          <w:rFonts w:ascii="Arial" w:eastAsia="SimSun" w:hAnsi="Arial" w:cs="Arial"/>
          <w:color w:val="000000" w:themeColor="text1"/>
          <w:sz w:val="22"/>
          <w:szCs w:val="22"/>
        </w:rPr>
        <w:t xml:space="preserve">he space pours itself into the </w:t>
      </w:r>
      <w:r w:rsidR="00AB0A4F" w:rsidRPr="00D00F3D">
        <w:rPr>
          <w:rFonts w:ascii="Arial" w:eastAsia="SimSun" w:hAnsi="Arial" w:cs="Arial"/>
          <w:color w:val="000000" w:themeColor="text1"/>
          <w:sz w:val="22"/>
          <w:szCs w:val="22"/>
        </w:rPr>
        <w:t>mould</w:t>
      </w:r>
      <w:r w:rsidR="00244A7F" w:rsidRPr="00D00F3D">
        <w:rPr>
          <w:rFonts w:ascii="Arial" w:eastAsia="SimSun" w:hAnsi="Arial" w:cs="Arial"/>
          <w:color w:val="000000" w:themeColor="text1"/>
          <w:sz w:val="22"/>
          <w:szCs w:val="22"/>
        </w:rPr>
        <w:t xml:space="preserve"> in her mind and only then does she recognise its shape</w:t>
      </w:r>
      <w:r w:rsidR="00715E12" w:rsidRPr="00D00F3D">
        <w:rPr>
          <w:rFonts w:ascii="Arial" w:eastAsia="SimSun" w:hAnsi="Arial" w:cs="Arial"/>
          <w:color w:val="000000" w:themeColor="text1"/>
          <w:sz w:val="22"/>
          <w:szCs w:val="22"/>
        </w:rPr>
        <w:t>’</w:t>
      </w:r>
      <w:r w:rsidR="00AB0A4F" w:rsidRPr="00D00F3D">
        <w:rPr>
          <w:rFonts w:ascii="Arial" w:eastAsia="SimSun" w:hAnsi="Arial" w:cs="Arial"/>
          <w:color w:val="000000" w:themeColor="text1"/>
          <w:sz w:val="22"/>
          <w:szCs w:val="22"/>
        </w:rPr>
        <w:t>.</w:t>
      </w:r>
      <w:r w:rsidR="00AB0A4F" w:rsidRPr="00D00F3D">
        <w:rPr>
          <w:rStyle w:val="FootnoteReference"/>
          <w:rFonts w:ascii="Arial" w:eastAsia="SimSun" w:hAnsi="Arial" w:cs="Arial"/>
          <w:color w:val="000000" w:themeColor="text1"/>
          <w:sz w:val="22"/>
          <w:szCs w:val="22"/>
        </w:rPr>
        <w:footnoteReference w:id="463"/>
      </w:r>
    </w:p>
    <w:p w14:paraId="4F16D6F6" w14:textId="77777777" w:rsidR="00D07C56" w:rsidRPr="00D00F3D" w:rsidRDefault="00D07C56" w:rsidP="00D00F3D">
      <w:pPr>
        <w:spacing w:line="360" w:lineRule="auto"/>
        <w:rPr>
          <w:rFonts w:ascii="Arial" w:eastAsia="SimSun" w:hAnsi="Arial" w:cs="Arial"/>
          <w:color w:val="000000" w:themeColor="text1"/>
          <w:sz w:val="22"/>
          <w:szCs w:val="22"/>
        </w:rPr>
      </w:pPr>
    </w:p>
    <w:p w14:paraId="226C15BD" w14:textId="1685DB17" w:rsidR="005758A0" w:rsidRPr="00D00F3D" w:rsidRDefault="00D34547" w:rsidP="00D00F3D">
      <w:pPr>
        <w:pStyle w:val="Keywords"/>
        <w:ind w:left="0" w:firstLine="720"/>
        <w:rPr>
          <w:rFonts w:ascii="Arial" w:hAnsi="Arial" w:cs="Arial"/>
          <w:sz w:val="22"/>
          <w:szCs w:val="22"/>
        </w:rPr>
      </w:pPr>
      <w:r w:rsidRPr="00D00F3D">
        <w:rPr>
          <w:rFonts w:ascii="Arial" w:hAnsi="Arial" w:cs="Arial"/>
          <w:sz w:val="22"/>
          <w:szCs w:val="22"/>
        </w:rPr>
        <w:t xml:space="preserve">My novel then demonstrates how Anna navigates and maps using her own subjective interpretations </w:t>
      </w:r>
      <w:r w:rsidR="009F727E" w:rsidRPr="00D00F3D">
        <w:rPr>
          <w:rFonts w:ascii="Arial" w:hAnsi="Arial" w:cs="Arial"/>
          <w:sz w:val="22"/>
          <w:szCs w:val="22"/>
        </w:rPr>
        <w:t xml:space="preserve">of </w:t>
      </w:r>
      <w:r w:rsidRPr="00D00F3D">
        <w:rPr>
          <w:rFonts w:ascii="Arial" w:hAnsi="Arial" w:cs="Arial"/>
          <w:sz w:val="22"/>
          <w:szCs w:val="22"/>
        </w:rPr>
        <w:t xml:space="preserve">signs such as </w:t>
      </w:r>
      <w:r w:rsidR="009F727E" w:rsidRPr="00D00F3D">
        <w:rPr>
          <w:rFonts w:ascii="Arial" w:hAnsi="Arial" w:cs="Arial"/>
          <w:sz w:val="22"/>
          <w:szCs w:val="22"/>
        </w:rPr>
        <w:t xml:space="preserve">expressions of speech and </w:t>
      </w:r>
      <w:r w:rsidR="00DA432C" w:rsidRPr="00D00F3D">
        <w:rPr>
          <w:rFonts w:ascii="Arial" w:hAnsi="Arial" w:cs="Arial"/>
          <w:sz w:val="22"/>
          <w:szCs w:val="22"/>
        </w:rPr>
        <w:t>literal topographical signposts</w:t>
      </w:r>
      <w:r w:rsidR="005758A0" w:rsidRPr="00D00F3D">
        <w:rPr>
          <w:rFonts w:ascii="Arial" w:hAnsi="Arial" w:cs="Arial"/>
          <w:sz w:val="22"/>
          <w:szCs w:val="22"/>
        </w:rPr>
        <w:t xml:space="preserve">. For example, Anna, offers to help her co-teacher, Claudi, stamp handbooks, and is told there is ‘nothing to do’. Anna infers that this means there is nothing Claudi would </w:t>
      </w:r>
      <w:r w:rsidR="005758A0" w:rsidRPr="00D00F3D">
        <w:rPr>
          <w:rFonts w:ascii="Arial" w:hAnsi="Arial" w:cs="Arial"/>
          <w:i/>
          <w:sz w:val="22"/>
          <w:szCs w:val="22"/>
        </w:rPr>
        <w:t>trust her</w:t>
      </w:r>
      <w:r w:rsidR="005758A0" w:rsidRPr="00D00F3D">
        <w:rPr>
          <w:rFonts w:ascii="Arial" w:hAnsi="Arial" w:cs="Arial"/>
          <w:sz w:val="22"/>
          <w:szCs w:val="22"/>
        </w:rPr>
        <w:t xml:space="preserve"> to do and decides to leave her to perform the task alone</w:t>
      </w:r>
      <w:r w:rsidR="00AB0A4F" w:rsidRPr="00D00F3D">
        <w:rPr>
          <w:rFonts w:ascii="Arial" w:hAnsi="Arial" w:cs="Arial"/>
          <w:sz w:val="22"/>
          <w:szCs w:val="22"/>
        </w:rPr>
        <w:t>.</w:t>
      </w:r>
      <w:r w:rsidR="00400E66" w:rsidRPr="00D00F3D">
        <w:rPr>
          <w:rStyle w:val="FootnoteReference"/>
          <w:rFonts w:ascii="Arial" w:hAnsi="Arial" w:cs="Arial"/>
          <w:sz w:val="22"/>
          <w:szCs w:val="22"/>
        </w:rPr>
        <w:footnoteReference w:id="464"/>
      </w:r>
      <w:r w:rsidR="00AB0A4F" w:rsidRPr="00D00F3D">
        <w:rPr>
          <w:rFonts w:ascii="Arial" w:hAnsi="Arial" w:cs="Arial"/>
          <w:sz w:val="22"/>
          <w:szCs w:val="22"/>
        </w:rPr>
        <w:t xml:space="preserve"> </w:t>
      </w:r>
      <w:r w:rsidR="005758A0" w:rsidRPr="00D00F3D">
        <w:rPr>
          <w:rFonts w:ascii="Arial" w:hAnsi="Arial" w:cs="Arial"/>
          <w:sz w:val="22"/>
          <w:szCs w:val="22"/>
        </w:rPr>
        <w:t xml:space="preserve">As this example demonstrates, as Anna moves through social spaces she </w:t>
      </w:r>
      <w:r w:rsidR="00400E66" w:rsidRPr="00D00F3D">
        <w:rPr>
          <w:rFonts w:ascii="Arial" w:hAnsi="Arial" w:cs="Arial"/>
          <w:sz w:val="22"/>
          <w:szCs w:val="22"/>
        </w:rPr>
        <w:t>interprets</w:t>
      </w:r>
      <w:r w:rsidR="005758A0" w:rsidRPr="00D00F3D">
        <w:rPr>
          <w:rFonts w:ascii="Arial" w:hAnsi="Arial" w:cs="Arial"/>
          <w:sz w:val="22"/>
          <w:szCs w:val="22"/>
        </w:rPr>
        <w:t xml:space="preserve"> literal meanings </w:t>
      </w:r>
      <w:r w:rsidR="00400E66" w:rsidRPr="00D00F3D">
        <w:rPr>
          <w:rFonts w:ascii="Arial" w:hAnsi="Arial" w:cs="Arial"/>
          <w:sz w:val="22"/>
          <w:szCs w:val="22"/>
        </w:rPr>
        <w:t xml:space="preserve">subjectively, transforming them </w:t>
      </w:r>
      <w:r w:rsidR="005758A0" w:rsidRPr="00D00F3D">
        <w:rPr>
          <w:rFonts w:ascii="Arial" w:hAnsi="Arial" w:cs="Arial"/>
          <w:sz w:val="22"/>
          <w:szCs w:val="22"/>
        </w:rPr>
        <w:t xml:space="preserve">into directions by which she can navigate. This subjective navigation also applies in her interpretation of </w:t>
      </w:r>
      <w:r w:rsidR="005758A0" w:rsidRPr="00D00F3D">
        <w:rPr>
          <w:rFonts w:ascii="Arial" w:hAnsi="Arial" w:cs="Arial"/>
          <w:sz w:val="22"/>
          <w:szCs w:val="22"/>
        </w:rPr>
        <w:lastRenderedPageBreak/>
        <w:t xml:space="preserve">topographical signs. When returning to the village where she used to live, a “welcome” sign that once </w:t>
      </w:r>
      <w:r w:rsidR="00400E66" w:rsidRPr="00D00F3D">
        <w:rPr>
          <w:rFonts w:ascii="Arial" w:hAnsi="Arial" w:cs="Arial"/>
          <w:sz w:val="22"/>
          <w:szCs w:val="22"/>
        </w:rPr>
        <w:t xml:space="preserve">made her think of </w:t>
      </w:r>
      <w:r w:rsidR="005758A0" w:rsidRPr="00D00F3D">
        <w:rPr>
          <w:rFonts w:ascii="Arial" w:hAnsi="Arial" w:cs="Arial"/>
          <w:sz w:val="22"/>
          <w:szCs w:val="22"/>
        </w:rPr>
        <w:t xml:space="preserve">home and familiarity, now </w:t>
      </w:r>
      <w:r w:rsidR="00400E66" w:rsidRPr="00D00F3D">
        <w:rPr>
          <w:rFonts w:ascii="Arial" w:hAnsi="Arial" w:cs="Arial"/>
          <w:sz w:val="22"/>
          <w:szCs w:val="22"/>
        </w:rPr>
        <w:t xml:space="preserve">causes her to feel </w:t>
      </w:r>
      <w:r w:rsidR="005758A0" w:rsidRPr="00D00F3D">
        <w:rPr>
          <w:rFonts w:ascii="Arial" w:hAnsi="Arial" w:cs="Arial"/>
          <w:sz w:val="22"/>
          <w:szCs w:val="22"/>
        </w:rPr>
        <w:t>alienation</w:t>
      </w:r>
      <w:r w:rsidR="00117A77" w:rsidRPr="00D00F3D">
        <w:rPr>
          <w:rFonts w:ascii="Arial" w:hAnsi="Arial" w:cs="Arial"/>
          <w:sz w:val="22"/>
          <w:szCs w:val="22"/>
        </w:rPr>
        <w:t>.</w:t>
      </w:r>
    </w:p>
    <w:p w14:paraId="0F31C4C2" w14:textId="52AC3415" w:rsidR="005758A0" w:rsidRPr="00D00F3D" w:rsidRDefault="005758A0" w:rsidP="00D00F3D">
      <w:pPr>
        <w:spacing w:line="360" w:lineRule="auto"/>
        <w:ind w:firstLine="720"/>
        <w:rPr>
          <w:rFonts w:ascii="Arial" w:hAnsi="Arial" w:cs="Arial"/>
          <w:sz w:val="22"/>
          <w:szCs w:val="22"/>
        </w:rPr>
      </w:pPr>
      <w:r w:rsidRPr="00D00F3D">
        <w:rPr>
          <w:rFonts w:ascii="Arial" w:hAnsi="Arial" w:cs="Arial"/>
          <w:sz w:val="22"/>
          <w:szCs w:val="22"/>
        </w:rPr>
        <w:t xml:space="preserve">A familiar junction takes </w:t>
      </w:r>
      <w:r w:rsidR="00983605" w:rsidRPr="00D00F3D">
        <w:rPr>
          <w:rFonts w:ascii="Arial" w:hAnsi="Arial" w:cs="Arial"/>
          <w:sz w:val="22"/>
          <w:szCs w:val="22"/>
        </w:rPr>
        <w:t>[</w:t>
      </w:r>
      <w:r w:rsidRPr="00D00F3D">
        <w:rPr>
          <w:rFonts w:ascii="Arial" w:hAnsi="Arial" w:cs="Arial"/>
          <w:sz w:val="22"/>
          <w:szCs w:val="22"/>
        </w:rPr>
        <w:t>Anna</w:t>
      </w:r>
      <w:r w:rsidR="00983605" w:rsidRPr="00D00F3D">
        <w:rPr>
          <w:rFonts w:ascii="Arial" w:hAnsi="Arial" w:cs="Arial"/>
          <w:sz w:val="22"/>
          <w:szCs w:val="22"/>
        </w:rPr>
        <w:t>]</w:t>
      </w:r>
      <w:r w:rsidRPr="00D00F3D">
        <w:rPr>
          <w:rFonts w:ascii="Arial" w:hAnsi="Arial" w:cs="Arial"/>
          <w:sz w:val="22"/>
          <w:szCs w:val="22"/>
        </w:rPr>
        <w:t xml:space="preserve"> by surprise.</w:t>
      </w:r>
    </w:p>
    <w:p w14:paraId="03560139" w14:textId="77777777" w:rsidR="005758A0" w:rsidRPr="00D00F3D" w:rsidRDefault="005758A0" w:rsidP="00D00F3D">
      <w:pPr>
        <w:spacing w:line="360" w:lineRule="auto"/>
        <w:ind w:firstLine="720"/>
        <w:rPr>
          <w:rFonts w:ascii="Arial" w:hAnsi="Arial" w:cs="Arial"/>
          <w:sz w:val="22"/>
          <w:szCs w:val="22"/>
        </w:rPr>
      </w:pPr>
      <w:r w:rsidRPr="00D00F3D">
        <w:rPr>
          <w:rFonts w:ascii="Arial" w:hAnsi="Arial" w:cs="Arial"/>
          <w:i/>
          <w:iCs/>
          <w:sz w:val="22"/>
          <w:szCs w:val="22"/>
        </w:rPr>
        <w:t>Welcome to Tai Po.</w:t>
      </w:r>
      <w:r w:rsidRPr="00D00F3D">
        <w:rPr>
          <w:rFonts w:ascii="Arial" w:hAnsi="Arial" w:cs="Arial"/>
          <w:sz w:val="22"/>
          <w:szCs w:val="22"/>
        </w:rPr>
        <w:t xml:space="preserve"> She read it most nights.</w:t>
      </w:r>
    </w:p>
    <w:p w14:paraId="779910D8" w14:textId="7C550508" w:rsidR="005758A0" w:rsidRPr="00D00F3D" w:rsidRDefault="00983605" w:rsidP="00D00F3D">
      <w:pPr>
        <w:spacing w:line="360" w:lineRule="auto"/>
        <w:ind w:left="720"/>
        <w:rPr>
          <w:rFonts w:ascii="Arial" w:hAnsi="Arial" w:cs="Arial"/>
          <w:sz w:val="22"/>
          <w:szCs w:val="22"/>
        </w:rPr>
      </w:pPr>
      <w:r w:rsidRPr="00D00F3D">
        <w:rPr>
          <w:rFonts w:ascii="Arial" w:hAnsi="Arial" w:cs="Arial"/>
          <w:sz w:val="22"/>
          <w:szCs w:val="22"/>
        </w:rPr>
        <w:t>… But before long a new shade of trepidation begins to creep</w:t>
      </w:r>
      <w:r w:rsidR="005758A0" w:rsidRPr="00D00F3D">
        <w:rPr>
          <w:rFonts w:ascii="Arial" w:hAnsi="Arial" w:cs="Arial"/>
          <w:sz w:val="22"/>
          <w:szCs w:val="22"/>
        </w:rPr>
        <w:t>.</w:t>
      </w:r>
      <w:r w:rsidR="00400E66" w:rsidRPr="00D00F3D">
        <w:rPr>
          <w:rStyle w:val="FootnoteReference"/>
          <w:rFonts w:ascii="Arial" w:hAnsi="Arial" w:cs="Arial"/>
          <w:sz w:val="22"/>
          <w:szCs w:val="22"/>
        </w:rPr>
        <w:footnoteReference w:id="465"/>
      </w:r>
    </w:p>
    <w:p w14:paraId="46282109" w14:textId="77FE31F3" w:rsidR="005758A0" w:rsidRPr="00D00F3D" w:rsidRDefault="005758A0" w:rsidP="00D00F3D">
      <w:pPr>
        <w:tabs>
          <w:tab w:val="left" w:pos="5655"/>
        </w:tabs>
        <w:spacing w:line="360" w:lineRule="auto"/>
        <w:rPr>
          <w:rFonts w:ascii="Arial" w:hAnsi="Arial" w:cs="Arial"/>
          <w:bCs/>
          <w:sz w:val="22"/>
          <w:szCs w:val="22"/>
        </w:rPr>
      </w:pPr>
      <w:r w:rsidRPr="00D00F3D">
        <w:rPr>
          <w:rFonts w:ascii="Arial" w:hAnsi="Arial" w:cs="Arial"/>
          <w:sz w:val="22"/>
          <w:szCs w:val="22"/>
        </w:rPr>
        <w:t xml:space="preserve">While this signpost marks the entrance to the village and the progress of their literal journey, in Anna’s cognitive map, it marks the entrance to the past and </w:t>
      </w:r>
      <w:r w:rsidR="00983605" w:rsidRPr="00D00F3D">
        <w:rPr>
          <w:rFonts w:ascii="Arial" w:hAnsi="Arial" w:cs="Arial"/>
          <w:sz w:val="22"/>
          <w:szCs w:val="22"/>
        </w:rPr>
        <w:t>an influx of disturbing memories, and ‘the edge of Anna’s recurring nightmare’</w:t>
      </w:r>
      <w:r w:rsidRPr="00D00F3D">
        <w:rPr>
          <w:rFonts w:ascii="Arial" w:hAnsi="Arial" w:cs="Arial"/>
          <w:sz w:val="22"/>
          <w:szCs w:val="22"/>
        </w:rPr>
        <w:t>.</w:t>
      </w:r>
      <w:r w:rsidR="00400E66" w:rsidRPr="00D00F3D">
        <w:rPr>
          <w:rStyle w:val="FootnoteReference"/>
          <w:rFonts w:ascii="Arial" w:hAnsi="Arial" w:cs="Arial"/>
          <w:sz w:val="22"/>
          <w:szCs w:val="22"/>
        </w:rPr>
        <w:footnoteReference w:id="466"/>
      </w:r>
      <w:r w:rsidRPr="00D00F3D">
        <w:rPr>
          <w:rFonts w:ascii="Arial" w:hAnsi="Arial" w:cs="Arial"/>
          <w:sz w:val="22"/>
          <w:szCs w:val="22"/>
        </w:rPr>
        <w:t xml:space="preserve"> Anna makes these translations self-consciously, always aware of the influence that memory and temporal disjuncture have on her experience of reality</w:t>
      </w:r>
      <w:r w:rsidR="00107CA8" w:rsidRPr="00D00F3D">
        <w:rPr>
          <w:rFonts w:ascii="Arial" w:hAnsi="Arial" w:cs="Arial"/>
          <w:sz w:val="22"/>
          <w:szCs w:val="22"/>
        </w:rPr>
        <w:t xml:space="preserve">, encouraging the reader to </w:t>
      </w:r>
      <w:r w:rsidR="000A379D" w:rsidRPr="00D00F3D">
        <w:rPr>
          <w:rFonts w:ascii="Arial" w:hAnsi="Arial" w:cs="Arial"/>
          <w:sz w:val="22"/>
          <w:szCs w:val="22"/>
        </w:rPr>
        <w:t xml:space="preserve">also </w:t>
      </w:r>
      <w:r w:rsidR="00107CA8" w:rsidRPr="00D00F3D">
        <w:rPr>
          <w:rFonts w:ascii="Arial" w:hAnsi="Arial" w:cs="Arial"/>
          <w:sz w:val="22"/>
          <w:szCs w:val="22"/>
        </w:rPr>
        <w:t xml:space="preserve">distrust the apparent objectivity of language, including her own narration. </w:t>
      </w:r>
      <w:r w:rsidR="00B37989" w:rsidRPr="00D00F3D">
        <w:rPr>
          <w:rFonts w:ascii="Arial" w:hAnsi="Arial" w:cs="Arial"/>
          <w:sz w:val="22"/>
          <w:szCs w:val="22"/>
        </w:rPr>
        <w:t xml:space="preserve"> </w:t>
      </w:r>
    </w:p>
    <w:p w14:paraId="2AA54C47" w14:textId="77777777" w:rsidR="005758A0" w:rsidRPr="00D00F3D" w:rsidRDefault="005758A0" w:rsidP="00D00F3D">
      <w:pPr>
        <w:spacing w:line="360" w:lineRule="auto"/>
        <w:rPr>
          <w:rFonts w:ascii="Arial" w:eastAsia="Times New Roman" w:hAnsi="Arial" w:cs="Arial"/>
          <w:color w:val="C45911" w:themeColor="accent2" w:themeShade="BF"/>
          <w:sz w:val="22"/>
          <w:szCs w:val="22"/>
        </w:rPr>
      </w:pPr>
    </w:p>
    <w:p w14:paraId="25367E78" w14:textId="77777777" w:rsidR="004B1E07" w:rsidRPr="00D00F3D" w:rsidRDefault="004B1E07"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Reconsidering Marginality</w:t>
      </w:r>
    </w:p>
    <w:p w14:paraId="24ACFA5D" w14:textId="3634B62E" w:rsidR="00E95FB3" w:rsidRPr="00D00F3D" w:rsidRDefault="006130A8" w:rsidP="00D00F3D">
      <w:pPr>
        <w:pStyle w:val="paragraph"/>
        <w:spacing w:before="0" w:beforeAutospacing="0" w:after="0" w:afterAutospacing="0" w:line="360" w:lineRule="auto"/>
        <w:ind w:firstLine="720"/>
        <w:textAlignment w:val="baseline"/>
        <w:rPr>
          <w:rFonts w:ascii="Arial" w:hAnsi="Arial" w:cs="Arial"/>
          <w:color w:val="000000" w:themeColor="text1"/>
          <w:sz w:val="22"/>
          <w:szCs w:val="22"/>
        </w:rPr>
      </w:pPr>
      <w:bookmarkStart w:id="64" w:name="_Hlk2071373"/>
      <w:r w:rsidRPr="00D00F3D">
        <w:rPr>
          <w:rFonts w:ascii="Arial" w:hAnsi="Arial" w:cs="Arial"/>
          <w:color w:val="000000" w:themeColor="text1"/>
          <w:sz w:val="22"/>
          <w:szCs w:val="22"/>
        </w:rPr>
        <w:t>My own novel</w:t>
      </w:r>
      <w:r w:rsidR="000A379D" w:rsidRPr="00D00F3D">
        <w:rPr>
          <w:rFonts w:ascii="Arial" w:hAnsi="Arial" w:cs="Arial"/>
          <w:color w:val="000000" w:themeColor="text1"/>
          <w:sz w:val="22"/>
          <w:szCs w:val="22"/>
        </w:rPr>
        <w:t xml:space="preserve"> encourag</w:t>
      </w:r>
      <w:r w:rsidRPr="00D00F3D">
        <w:rPr>
          <w:rFonts w:ascii="Arial" w:hAnsi="Arial" w:cs="Arial"/>
          <w:color w:val="000000" w:themeColor="text1"/>
          <w:sz w:val="22"/>
          <w:szCs w:val="22"/>
        </w:rPr>
        <w:t>es</w:t>
      </w:r>
      <w:r w:rsidR="000A379D" w:rsidRPr="00D00F3D">
        <w:rPr>
          <w:rFonts w:ascii="Arial" w:hAnsi="Arial" w:cs="Arial"/>
          <w:color w:val="000000" w:themeColor="text1"/>
          <w:sz w:val="22"/>
          <w:szCs w:val="22"/>
        </w:rPr>
        <w:t xml:space="preserve"> the reader to question the objectivity of language and frameworks for </w:t>
      </w:r>
      <w:r w:rsidRPr="00D00F3D">
        <w:rPr>
          <w:rFonts w:ascii="Arial" w:hAnsi="Arial" w:cs="Arial"/>
          <w:color w:val="000000" w:themeColor="text1"/>
          <w:sz w:val="22"/>
          <w:szCs w:val="22"/>
        </w:rPr>
        <w:t xml:space="preserve">literally or narratively navigating </w:t>
      </w:r>
      <w:r w:rsidR="000A379D" w:rsidRPr="00D00F3D">
        <w:rPr>
          <w:rFonts w:ascii="Arial" w:hAnsi="Arial" w:cs="Arial"/>
          <w:color w:val="000000" w:themeColor="text1"/>
          <w:sz w:val="22"/>
          <w:szCs w:val="22"/>
        </w:rPr>
        <w:t>Hong Kong</w:t>
      </w:r>
      <w:r w:rsidRPr="00D00F3D">
        <w:rPr>
          <w:rFonts w:ascii="Arial" w:hAnsi="Arial" w:cs="Arial"/>
          <w:color w:val="000000" w:themeColor="text1"/>
          <w:sz w:val="22"/>
          <w:szCs w:val="22"/>
        </w:rPr>
        <w:t xml:space="preserve">. In so doing, I </w:t>
      </w:r>
      <w:r w:rsidR="000A379D" w:rsidRPr="00D00F3D">
        <w:rPr>
          <w:rFonts w:ascii="Arial" w:hAnsi="Arial" w:cs="Arial"/>
          <w:color w:val="000000" w:themeColor="text1"/>
          <w:sz w:val="22"/>
          <w:szCs w:val="22"/>
        </w:rPr>
        <w:t>interrogat</w:t>
      </w:r>
      <w:r w:rsidRPr="00D00F3D">
        <w:rPr>
          <w:rFonts w:ascii="Arial" w:hAnsi="Arial" w:cs="Arial"/>
          <w:color w:val="000000" w:themeColor="text1"/>
          <w:sz w:val="22"/>
          <w:szCs w:val="22"/>
        </w:rPr>
        <w:t>e</w:t>
      </w:r>
      <w:r w:rsidR="000A379D" w:rsidRPr="00D00F3D">
        <w:rPr>
          <w:rFonts w:ascii="Arial" w:hAnsi="Arial" w:cs="Arial"/>
          <w:color w:val="000000" w:themeColor="text1"/>
          <w:sz w:val="22"/>
          <w:szCs w:val="22"/>
        </w:rPr>
        <w:t xml:space="preserve"> </w:t>
      </w:r>
      <w:r w:rsidRPr="00D00F3D">
        <w:rPr>
          <w:rFonts w:ascii="Arial" w:hAnsi="Arial" w:cs="Arial"/>
          <w:color w:val="000000" w:themeColor="text1"/>
          <w:sz w:val="22"/>
          <w:szCs w:val="22"/>
        </w:rPr>
        <w:t>the habitual use of</w:t>
      </w:r>
      <w:r w:rsidR="000A379D" w:rsidRPr="00D00F3D">
        <w:rPr>
          <w:rFonts w:ascii="Arial" w:hAnsi="Arial" w:cs="Arial"/>
          <w:color w:val="000000" w:themeColor="text1"/>
          <w:sz w:val="22"/>
          <w:szCs w:val="22"/>
        </w:rPr>
        <w:t xml:space="preserve"> common narrative tropes such as the idea that Hong Kong is necessarily marginal and struggling. </w:t>
      </w:r>
      <w:r w:rsidR="004B1E07" w:rsidRPr="00D00F3D">
        <w:rPr>
          <w:rFonts w:ascii="Arial" w:hAnsi="Arial" w:cs="Arial"/>
          <w:color w:val="000000" w:themeColor="text1"/>
          <w:sz w:val="22"/>
          <w:szCs w:val="22"/>
        </w:rPr>
        <w:t xml:space="preserve">Elizabeth Jackson </w:t>
      </w:r>
      <w:r w:rsidR="002137A0" w:rsidRPr="00D00F3D">
        <w:rPr>
          <w:rFonts w:ascii="Arial" w:hAnsi="Arial" w:cs="Arial"/>
          <w:color w:val="000000" w:themeColor="text1"/>
          <w:sz w:val="22"/>
          <w:szCs w:val="22"/>
        </w:rPr>
        <w:t>calls</w:t>
      </w:r>
      <w:r w:rsidR="004B1E07" w:rsidRPr="00D00F3D">
        <w:rPr>
          <w:rFonts w:ascii="Arial" w:hAnsi="Arial" w:cs="Arial"/>
          <w:color w:val="000000" w:themeColor="text1"/>
          <w:sz w:val="22"/>
          <w:szCs w:val="22"/>
        </w:rPr>
        <w:t xml:space="preserve"> the ‘contestation and renegotiation of the meaning of spaces</w:t>
      </w:r>
      <w:r w:rsidR="002137A0" w:rsidRPr="00D00F3D">
        <w:rPr>
          <w:rFonts w:ascii="Arial" w:hAnsi="Arial" w:cs="Arial"/>
          <w:color w:val="000000" w:themeColor="text1"/>
          <w:sz w:val="22"/>
          <w:szCs w:val="22"/>
        </w:rPr>
        <w:t xml:space="preserve">’, </w:t>
      </w:r>
      <w:r w:rsidR="00FE5241" w:rsidRPr="00D00F3D">
        <w:rPr>
          <w:rFonts w:ascii="Arial" w:hAnsi="Arial" w:cs="Arial"/>
          <w:color w:val="000000" w:themeColor="text1"/>
          <w:sz w:val="22"/>
          <w:szCs w:val="22"/>
        </w:rPr>
        <w:t>a ‘re-making’</w:t>
      </w:r>
      <w:r w:rsidR="00AA2006" w:rsidRPr="00D00F3D">
        <w:rPr>
          <w:rFonts w:ascii="Arial" w:hAnsi="Arial" w:cs="Arial"/>
          <w:color w:val="000000" w:themeColor="text1"/>
          <w:sz w:val="22"/>
          <w:szCs w:val="22"/>
        </w:rPr>
        <w:t>,</w:t>
      </w:r>
      <w:r w:rsidR="00FE5241" w:rsidRPr="00D00F3D">
        <w:rPr>
          <w:rFonts w:ascii="Arial" w:hAnsi="Arial" w:cs="Arial"/>
          <w:color w:val="000000" w:themeColor="text1"/>
          <w:sz w:val="22"/>
          <w:szCs w:val="22"/>
        </w:rPr>
        <w:t xml:space="preserve"> </w:t>
      </w:r>
      <w:r w:rsidR="00400E66" w:rsidRPr="00D00F3D">
        <w:rPr>
          <w:rFonts w:ascii="Arial" w:hAnsi="Arial" w:cs="Arial"/>
          <w:color w:val="000000" w:themeColor="text1"/>
          <w:sz w:val="22"/>
          <w:szCs w:val="22"/>
        </w:rPr>
        <w:t>and argues it is ‘</w:t>
      </w:r>
      <w:r w:rsidR="004B1E07" w:rsidRPr="00D00F3D">
        <w:rPr>
          <w:rFonts w:ascii="Arial" w:hAnsi="Arial" w:cs="Arial"/>
          <w:color w:val="000000" w:themeColor="text1"/>
          <w:sz w:val="22"/>
          <w:szCs w:val="22"/>
        </w:rPr>
        <w:t xml:space="preserve">central to much </w:t>
      </w:r>
      <w:r w:rsidR="005618CB" w:rsidRPr="00D00F3D">
        <w:rPr>
          <w:rFonts w:ascii="Arial" w:hAnsi="Arial" w:cs="Arial"/>
          <w:color w:val="000000" w:themeColor="text1"/>
          <w:sz w:val="22"/>
          <w:szCs w:val="22"/>
        </w:rPr>
        <w:t>...</w:t>
      </w:r>
      <w:r w:rsidR="004B1E07" w:rsidRPr="00D00F3D">
        <w:rPr>
          <w:rFonts w:ascii="Arial" w:hAnsi="Arial" w:cs="Arial"/>
          <w:color w:val="000000" w:themeColor="text1"/>
          <w:sz w:val="22"/>
          <w:szCs w:val="22"/>
        </w:rPr>
        <w:t xml:space="preserve"> postcolonial work’</w:t>
      </w:r>
      <w:r w:rsidR="00B84667" w:rsidRPr="00D00F3D">
        <w:rPr>
          <w:rFonts w:ascii="Arial" w:hAnsi="Arial" w:cs="Arial"/>
          <w:color w:val="000000" w:themeColor="text1"/>
          <w:sz w:val="22"/>
          <w:szCs w:val="22"/>
        </w:rPr>
        <w:t>.</w:t>
      </w:r>
      <w:r w:rsidR="00107CA8" w:rsidRPr="00D00F3D">
        <w:rPr>
          <w:rStyle w:val="FootnoteReference"/>
          <w:rFonts w:ascii="Arial" w:hAnsi="Arial" w:cs="Arial"/>
          <w:color w:val="000000" w:themeColor="text1"/>
          <w:sz w:val="22"/>
          <w:szCs w:val="22"/>
        </w:rPr>
        <w:footnoteReference w:id="467"/>
      </w:r>
      <w:r w:rsidR="004B1E07" w:rsidRPr="00D00F3D">
        <w:rPr>
          <w:rFonts w:ascii="Arial" w:hAnsi="Arial" w:cs="Arial"/>
          <w:color w:val="000000" w:themeColor="text1"/>
          <w:sz w:val="22"/>
          <w:szCs w:val="22"/>
        </w:rPr>
        <w:t> </w:t>
      </w:r>
      <w:bookmarkEnd w:id="64"/>
      <w:r w:rsidR="000A379D" w:rsidRPr="00D00F3D">
        <w:rPr>
          <w:rFonts w:ascii="Arial" w:hAnsi="Arial" w:cs="Arial"/>
          <w:color w:val="000000" w:themeColor="text1"/>
          <w:sz w:val="22"/>
          <w:szCs w:val="22"/>
        </w:rPr>
        <w:t>That is not to say that Hong Kong has not been</w:t>
      </w:r>
      <w:r w:rsidRPr="00D00F3D">
        <w:rPr>
          <w:rFonts w:ascii="Arial" w:hAnsi="Arial" w:cs="Arial"/>
          <w:color w:val="000000" w:themeColor="text1"/>
          <w:sz w:val="22"/>
          <w:szCs w:val="22"/>
        </w:rPr>
        <w:t>,</w:t>
      </w:r>
      <w:r w:rsidR="000A379D" w:rsidRPr="00D00F3D">
        <w:rPr>
          <w:rFonts w:ascii="Arial" w:hAnsi="Arial" w:cs="Arial"/>
          <w:color w:val="000000" w:themeColor="text1"/>
          <w:sz w:val="22"/>
          <w:szCs w:val="22"/>
        </w:rPr>
        <w:t xml:space="preserve"> or is often</w:t>
      </w:r>
      <w:r w:rsidRPr="00D00F3D">
        <w:rPr>
          <w:rFonts w:ascii="Arial" w:hAnsi="Arial" w:cs="Arial"/>
          <w:color w:val="000000" w:themeColor="text1"/>
          <w:sz w:val="22"/>
          <w:szCs w:val="22"/>
        </w:rPr>
        <w:t>,</w:t>
      </w:r>
      <w:r w:rsidR="000A379D" w:rsidRPr="00D00F3D">
        <w:rPr>
          <w:rFonts w:ascii="Arial" w:hAnsi="Arial" w:cs="Arial"/>
          <w:color w:val="000000" w:themeColor="text1"/>
          <w:sz w:val="22"/>
          <w:szCs w:val="22"/>
        </w:rPr>
        <w:t xml:space="preserve"> marginalised, either by more dominant discourses or </w:t>
      </w:r>
      <w:r w:rsidR="00C43502" w:rsidRPr="00D00F3D">
        <w:rPr>
          <w:rFonts w:ascii="Arial" w:hAnsi="Arial" w:cs="Arial"/>
          <w:color w:val="000000" w:themeColor="text1"/>
          <w:sz w:val="22"/>
          <w:szCs w:val="22"/>
        </w:rPr>
        <w:t>through self-definition</w:t>
      </w:r>
      <w:r w:rsidRPr="00D00F3D">
        <w:rPr>
          <w:rFonts w:ascii="Arial" w:hAnsi="Arial" w:cs="Arial"/>
          <w:color w:val="000000" w:themeColor="text1"/>
          <w:sz w:val="22"/>
          <w:szCs w:val="22"/>
        </w:rPr>
        <w:t>. I do not wish to “deny” Hong Kong this aspect of its identity,</w:t>
      </w:r>
      <w:r w:rsidR="000A379D" w:rsidRPr="00D00F3D">
        <w:rPr>
          <w:rFonts w:ascii="Arial" w:hAnsi="Arial" w:cs="Arial"/>
          <w:color w:val="000000" w:themeColor="text1"/>
          <w:sz w:val="22"/>
          <w:szCs w:val="22"/>
        </w:rPr>
        <w:t xml:space="preserve"> I intend only to open</w:t>
      </w:r>
      <w:r w:rsidR="0001201B" w:rsidRPr="00D00F3D">
        <w:rPr>
          <w:rFonts w:ascii="Arial" w:hAnsi="Arial" w:cs="Arial"/>
          <w:color w:val="000000" w:themeColor="text1"/>
          <w:sz w:val="22"/>
          <w:szCs w:val="22"/>
        </w:rPr>
        <w:t>-</w:t>
      </w:r>
      <w:r w:rsidR="000A379D" w:rsidRPr="00D00F3D">
        <w:rPr>
          <w:rFonts w:ascii="Arial" w:hAnsi="Arial" w:cs="Arial"/>
          <w:color w:val="000000" w:themeColor="text1"/>
          <w:sz w:val="22"/>
          <w:szCs w:val="22"/>
        </w:rPr>
        <w:t xml:space="preserve">up questions about </w:t>
      </w:r>
      <w:r w:rsidR="0001201B" w:rsidRPr="00D00F3D">
        <w:rPr>
          <w:rFonts w:ascii="Arial" w:hAnsi="Arial" w:cs="Arial"/>
          <w:color w:val="000000" w:themeColor="text1"/>
          <w:sz w:val="22"/>
          <w:szCs w:val="22"/>
        </w:rPr>
        <w:t>how ideas of</w:t>
      </w:r>
      <w:r w:rsidR="000A379D" w:rsidRPr="00D00F3D">
        <w:rPr>
          <w:rFonts w:ascii="Arial" w:hAnsi="Arial" w:cs="Arial"/>
          <w:color w:val="000000" w:themeColor="text1"/>
          <w:sz w:val="22"/>
          <w:szCs w:val="22"/>
        </w:rPr>
        <w:t xml:space="preserve"> marginality might be rechannelled </w:t>
      </w:r>
      <w:r w:rsidR="0001201B" w:rsidRPr="00D00F3D">
        <w:rPr>
          <w:rFonts w:ascii="Arial" w:hAnsi="Arial" w:cs="Arial"/>
          <w:color w:val="000000" w:themeColor="text1"/>
          <w:sz w:val="22"/>
          <w:szCs w:val="22"/>
        </w:rPr>
        <w:t xml:space="preserve">to prevent my own narrative from </w:t>
      </w:r>
      <w:r w:rsidR="009C11E5" w:rsidRPr="00D00F3D">
        <w:rPr>
          <w:rFonts w:ascii="Arial" w:hAnsi="Arial" w:cs="Arial"/>
          <w:color w:val="000000" w:themeColor="text1"/>
          <w:sz w:val="22"/>
          <w:szCs w:val="22"/>
        </w:rPr>
        <w:t xml:space="preserve">further </w:t>
      </w:r>
      <w:r w:rsidR="0001201B" w:rsidRPr="00D00F3D">
        <w:rPr>
          <w:rFonts w:ascii="Arial" w:hAnsi="Arial" w:cs="Arial"/>
          <w:color w:val="000000" w:themeColor="text1"/>
          <w:sz w:val="22"/>
          <w:szCs w:val="22"/>
        </w:rPr>
        <w:t xml:space="preserve">marginalising Hong Kong. </w:t>
      </w:r>
      <w:r w:rsidR="00C43502" w:rsidRPr="00D00F3D">
        <w:rPr>
          <w:rFonts w:ascii="Arial" w:hAnsi="Arial" w:cs="Arial"/>
          <w:color w:val="000000" w:themeColor="text1"/>
          <w:sz w:val="22"/>
          <w:szCs w:val="22"/>
        </w:rPr>
        <w:t xml:space="preserve">When developing my methodology, I seek to avoid positioning my own narrative voice as one of these ‘dominant’, marginalising narratives, </w:t>
      </w:r>
      <w:r w:rsidR="009C11E5" w:rsidRPr="00D00F3D">
        <w:rPr>
          <w:rFonts w:ascii="Arial" w:hAnsi="Arial" w:cs="Arial"/>
          <w:color w:val="000000" w:themeColor="text1"/>
          <w:sz w:val="22"/>
          <w:szCs w:val="22"/>
        </w:rPr>
        <w:t>using techniques</w:t>
      </w:r>
      <w:r w:rsidR="00C43502" w:rsidRPr="00D00F3D">
        <w:rPr>
          <w:rFonts w:ascii="Arial" w:hAnsi="Arial" w:cs="Arial"/>
          <w:color w:val="000000" w:themeColor="text1"/>
          <w:sz w:val="22"/>
          <w:szCs w:val="22"/>
        </w:rPr>
        <w:t xml:space="preserve"> I discuss in more detail in Chapter 3. </w:t>
      </w:r>
      <w:r w:rsidRPr="00D00F3D">
        <w:rPr>
          <w:rFonts w:ascii="Arial" w:hAnsi="Arial" w:cs="Arial"/>
          <w:color w:val="000000" w:themeColor="text1"/>
          <w:sz w:val="22"/>
          <w:szCs w:val="22"/>
        </w:rPr>
        <w:t>I therefore draw on the ways in which local writers acknowledge</w:t>
      </w:r>
      <w:r w:rsidR="00C43502" w:rsidRPr="00D00F3D">
        <w:rPr>
          <w:rFonts w:ascii="Arial" w:hAnsi="Arial" w:cs="Arial"/>
          <w:color w:val="000000" w:themeColor="text1"/>
          <w:sz w:val="22"/>
          <w:szCs w:val="22"/>
        </w:rPr>
        <w:t xml:space="preserve"> Hong Kong’s</w:t>
      </w:r>
      <w:r w:rsidRPr="00D00F3D">
        <w:rPr>
          <w:rFonts w:ascii="Arial" w:hAnsi="Arial" w:cs="Arial"/>
          <w:color w:val="000000" w:themeColor="text1"/>
          <w:sz w:val="22"/>
          <w:szCs w:val="22"/>
        </w:rPr>
        <w:t xml:space="preserve"> marginality without </w:t>
      </w:r>
      <w:r w:rsidR="00C43502" w:rsidRPr="00D00F3D">
        <w:rPr>
          <w:rFonts w:ascii="Arial" w:hAnsi="Arial" w:cs="Arial"/>
          <w:color w:val="000000" w:themeColor="text1"/>
          <w:sz w:val="22"/>
          <w:szCs w:val="22"/>
        </w:rPr>
        <w:t>making it</w:t>
      </w:r>
      <w:r w:rsidRPr="00D00F3D">
        <w:rPr>
          <w:rFonts w:ascii="Arial" w:hAnsi="Arial" w:cs="Arial"/>
          <w:color w:val="000000" w:themeColor="text1"/>
          <w:sz w:val="22"/>
          <w:szCs w:val="22"/>
        </w:rPr>
        <w:t xml:space="preserve"> a dominant theme or </w:t>
      </w:r>
      <w:r w:rsidR="00C43502" w:rsidRPr="00D00F3D">
        <w:rPr>
          <w:rFonts w:ascii="Arial" w:hAnsi="Arial" w:cs="Arial"/>
          <w:color w:val="000000" w:themeColor="text1"/>
          <w:sz w:val="22"/>
          <w:szCs w:val="22"/>
        </w:rPr>
        <w:t xml:space="preserve">positioning it as </w:t>
      </w:r>
      <w:r w:rsidRPr="00D00F3D">
        <w:rPr>
          <w:rFonts w:ascii="Arial" w:hAnsi="Arial" w:cs="Arial"/>
          <w:color w:val="000000" w:themeColor="text1"/>
          <w:sz w:val="22"/>
          <w:szCs w:val="22"/>
        </w:rPr>
        <w:t>a notion which must be struggled agains</w:t>
      </w:r>
      <w:r w:rsidR="00C43502" w:rsidRPr="00D00F3D">
        <w:rPr>
          <w:rFonts w:ascii="Arial" w:hAnsi="Arial" w:cs="Arial"/>
          <w:color w:val="000000" w:themeColor="text1"/>
          <w:sz w:val="22"/>
          <w:szCs w:val="22"/>
        </w:rPr>
        <w:t>t.</w:t>
      </w:r>
      <w:r w:rsidRPr="00D00F3D">
        <w:rPr>
          <w:rFonts w:ascii="Arial" w:hAnsi="Arial" w:cs="Arial"/>
          <w:color w:val="000000" w:themeColor="text1"/>
          <w:sz w:val="22"/>
          <w:szCs w:val="22"/>
        </w:rPr>
        <w:t xml:space="preserve"> </w:t>
      </w:r>
    </w:p>
    <w:p w14:paraId="6EA8D963" w14:textId="77777777" w:rsidR="00E95FB3" w:rsidRPr="00D00F3D" w:rsidRDefault="00E95FB3" w:rsidP="00D00F3D">
      <w:pPr>
        <w:pStyle w:val="paragraph"/>
        <w:spacing w:before="0" w:beforeAutospacing="0" w:after="0" w:afterAutospacing="0" w:line="360" w:lineRule="auto"/>
        <w:ind w:firstLine="720"/>
        <w:textAlignment w:val="baseline"/>
        <w:rPr>
          <w:rFonts w:ascii="Arial" w:hAnsi="Arial" w:cs="Arial"/>
          <w:color w:val="000000" w:themeColor="text1"/>
          <w:sz w:val="22"/>
          <w:szCs w:val="22"/>
        </w:rPr>
      </w:pPr>
    </w:p>
    <w:p w14:paraId="079EA3AA" w14:textId="77777777" w:rsidR="00E95FB3" w:rsidRPr="00D00F3D" w:rsidRDefault="00E95FB3" w:rsidP="00D00F3D">
      <w:pPr>
        <w:pStyle w:val="paragraph"/>
        <w:spacing w:before="0" w:beforeAutospacing="0" w:after="0" w:afterAutospacing="0" w:line="360" w:lineRule="auto"/>
        <w:ind w:firstLine="720"/>
        <w:textAlignment w:val="baseline"/>
        <w:rPr>
          <w:rFonts w:ascii="Arial" w:hAnsi="Arial" w:cs="Arial"/>
          <w:color w:val="000000" w:themeColor="text1"/>
          <w:sz w:val="22"/>
          <w:szCs w:val="22"/>
        </w:rPr>
      </w:pPr>
    </w:p>
    <w:p w14:paraId="4F037E09" w14:textId="5FA0DE7D" w:rsidR="00176BC2" w:rsidRPr="00D00F3D" w:rsidRDefault="00C43502" w:rsidP="00D00F3D">
      <w:pPr>
        <w:pStyle w:val="paragraph"/>
        <w:spacing w:before="0" w:beforeAutospacing="0" w:after="0" w:afterAutospacing="0" w:line="360" w:lineRule="auto"/>
        <w:ind w:firstLine="720"/>
        <w:textAlignment w:val="baseline"/>
        <w:rPr>
          <w:rFonts w:ascii="Arial" w:hAnsi="Arial" w:cs="Arial"/>
          <w:color w:val="000000" w:themeColor="text1"/>
          <w:sz w:val="22"/>
          <w:szCs w:val="22"/>
        </w:rPr>
      </w:pPr>
      <w:r w:rsidRPr="00D00F3D">
        <w:rPr>
          <w:rFonts w:ascii="Arial" w:hAnsi="Arial" w:cs="Arial"/>
          <w:color w:val="000000" w:themeColor="text1"/>
          <w:sz w:val="22"/>
          <w:szCs w:val="22"/>
        </w:rPr>
        <w:t>Xi Xi, Leung and CFCCA artists, for example,</w:t>
      </w:r>
      <w:r w:rsidR="006130A8" w:rsidRPr="00D00F3D">
        <w:rPr>
          <w:rFonts w:ascii="Arial" w:hAnsi="Arial" w:cs="Arial"/>
          <w:color w:val="000000" w:themeColor="text1"/>
          <w:sz w:val="22"/>
          <w:szCs w:val="22"/>
        </w:rPr>
        <w:t xml:space="preserve"> focalis</w:t>
      </w:r>
      <w:r w:rsidRPr="00D00F3D">
        <w:rPr>
          <w:rFonts w:ascii="Arial" w:hAnsi="Arial" w:cs="Arial"/>
          <w:color w:val="000000" w:themeColor="text1"/>
          <w:sz w:val="22"/>
          <w:szCs w:val="22"/>
        </w:rPr>
        <w:t>e</w:t>
      </w:r>
      <w:r w:rsidR="006130A8" w:rsidRPr="00D00F3D">
        <w:rPr>
          <w:rFonts w:ascii="Arial" w:hAnsi="Arial" w:cs="Arial"/>
          <w:color w:val="000000" w:themeColor="text1"/>
          <w:sz w:val="22"/>
          <w:szCs w:val="22"/>
        </w:rPr>
        <w:t xml:space="preserve"> the centrality of Hong Kong in the lives of its inhabitants, both for individuals and as an anchor for social networks</w:t>
      </w:r>
      <w:r w:rsidRPr="00D00F3D">
        <w:rPr>
          <w:rFonts w:ascii="Arial" w:hAnsi="Arial" w:cs="Arial"/>
          <w:color w:val="000000" w:themeColor="text1"/>
          <w:sz w:val="22"/>
          <w:szCs w:val="22"/>
        </w:rPr>
        <w:t>, while foregrounding other features of typically ‘marginal’ or ‘liminal’ spaces that overshadow idea</w:t>
      </w:r>
      <w:r w:rsidR="00C11688">
        <w:rPr>
          <w:rFonts w:ascii="Arial" w:hAnsi="Arial" w:cs="Arial"/>
          <w:color w:val="000000" w:themeColor="text1"/>
          <w:sz w:val="22"/>
          <w:szCs w:val="22"/>
        </w:rPr>
        <w:t>s</w:t>
      </w:r>
      <w:r w:rsidRPr="00D00F3D">
        <w:rPr>
          <w:rFonts w:ascii="Arial" w:hAnsi="Arial" w:cs="Arial"/>
          <w:color w:val="000000" w:themeColor="text1"/>
          <w:sz w:val="22"/>
          <w:szCs w:val="22"/>
        </w:rPr>
        <w:t xml:space="preserve"> of liminality</w:t>
      </w:r>
      <w:r w:rsidR="006130A8" w:rsidRPr="00D00F3D">
        <w:rPr>
          <w:rFonts w:ascii="Arial" w:hAnsi="Arial" w:cs="Arial"/>
          <w:color w:val="000000" w:themeColor="text1"/>
          <w:sz w:val="22"/>
          <w:szCs w:val="22"/>
        </w:rPr>
        <w:t>.</w:t>
      </w:r>
      <w:r w:rsidR="000A379D" w:rsidRPr="00D00F3D">
        <w:rPr>
          <w:rFonts w:ascii="Arial" w:hAnsi="Arial" w:cs="Arial"/>
          <w:color w:val="000000" w:themeColor="text1"/>
          <w:sz w:val="22"/>
          <w:szCs w:val="22"/>
        </w:rPr>
        <w:t xml:space="preserve"> </w:t>
      </w:r>
      <w:r w:rsidR="00400E66" w:rsidRPr="00D00F3D">
        <w:rPr>
          <w:rFonts w:ascii="Arial" w:hAnsi="Arial" w:cs="Arial"/>
          <w:color w:val="000000" w:themeColor="text1"/>
          <w:sz w:val="22"/>
          <w:szCs w:val="22"/>
        </w:rPr>
        <w:t xml:space="preserve">‘From Ocean to Horizon’ artists embody </w:t>
      </w:r>
      <w:r w:rsidR="006130A8" w:rsidRPr="00D00F3D">
        <w:rPr>
          <w:rFonts w:ascii="Arial" w:hAnsi="Arial" w:cs="Arial"/>
          <w:color w:val="000000" w:themeColor="text1"/>
          <w:sz w:val="22"/>
          <w:szCs w:val="22"/>
        </w:rPr>
        <w:t>a</w:t>
      </w:r>
      <w:r w:rsidR="00400E66" w:rsidRPr="00D00F3D">
        <w:rPr>
          <w:rFonts w:ascii="Arial" w:hAnsi="Arial" w:cs="Arial"/>
          <w:color w:val="000000" w:themeColor="text1"/>
          <w:sz w:val="22"/>
          <w:szCs w:val="22"/>
        </w:rPr>
        <w:t xml:space="preserve"> renegotiation</w:t>
      </w:r>
      <w:r w:rsidR="006130A8" w:rsidRPr="00D00F3D">
        <w:rPr>
          <w:rFonts w:ascii="Arial" w:hAnsi="Arial" w:cs="Arial"/>
          <w:color w:val="000000" w:themeColor="text1"/>
          <w:sz w:val="22"/>
          <w:szCs w:val="22"/>
        </w:rPr>
        <w:t xml:space="preserve"> of the marginality</w:t>
      </w:r>
      <w:r w:rsidR="00223F92" w:rsidRPr="00D00F3D">
        <w:rPr>
          <w:rFonts w:ascii="Arial" w:hAnsi="Arial" w:cs="Arial"/>
          <w:color w:val="000000" w:themeColor="text1"/>
          <w:sz w:val="22"/>
          <w:szCs w:val="22"/>
        </w:rPr>
        <w:t>. By</w:t>
      </w:r>
      <w:r w:rsidR="00400E66" w:rsidRPr="00D00F3D">
        <w:rPr>
          <w:rFonts w:ascii="Arial" w:hAnsi="Arial" w:cs="Arial"/>
          <w:color w:val="000000" w:themeColor="text1"/>
          <w:sz w:val="22"/>
          <w:szCs w:val="22"/>
        </w:rPr>
        <w:t xml:space="preserve"> foreground</w:t>
      </w:r>
      <w:r w:rsidRPr="00D00F3D">
        <w:rPr>
          <w:rFonts w:ascii="Arial" w:hAnsi="Arial" w:cs="Arial"/>
          <w:color w:val="000000" w:themeColor="text1"/>
          <w:sz w:val="22"/>
          <w:szCs w:val="22"/>
        </w:rPr>
        <w:t>ing</w:t>
      </w:r>
      <w:r w:rsidR="00400E66" w:rsidRPr="00D00F3D">
        <w:rPr>
          <w:rFonts w:ascii="Arial" w:hAnsi="Arial" w:cs="Arial"/>
          <w:color w:val="000000" w:themeColor="text1"/>
          <w:sz w:val="22"/>
          <w:szCs w:val="22"/>
        </w:rPr>
        <w:t xml:space="preserve"> border and in</w:t>
      </w:r>
      <w:r w:rsidR="00EE3159" w:rsidRPr="00D00F3D">
        <w:rPr>
          <w:rFonts w:ascii="Arial" w:hAnsi="Arial" w:cs="Arial"/>
          <w:color w:val="000000" w:themeColor="text1"/>
          <w:sz w:val="22"/>
          <w:szCs w:val="22"/>
        </w:rPr>
        <w:t>-</w:t>
      </w:r>
      <w:r w:rsidR="00400E66" w:rsidRPr="00D00F3D">
        <w:rPr>
          <w:rFonts w:ascii="Arial" w:hAnsi="Arial" w:cs="Arial"/>
          <w:color w:val="000000" w:themeColor="text1"/>
          <w:sz w:val="22"/>
          <w:szCs w:val="22"/>
        </w:rPr>
        <w:t>between</w:t>
      </w:r>
      <w:r w:rsidR="00EE3159" w:rsidRPr="00D00F3D">
        <w:rPr>
          <w:rFonts w:ascii="Arial" w:hAnsi="Arial" w:cs="Arial"/>
          <w:color w:val="000000" w:themeColor="text1"/>
          <w:sz w:val="22"/>
          <w:szCs w:val="22"/>
        </w:rPr>
        <w:t xml:space="preserve"> </w:t>
      </w:r>
      <w:r w:rsidR="00400E66" w:rsidRPr="00D00F3D">
        <w:rPr>
          <w:rFonts w:ascii="Arial" w:hAnsi="Arial" w:cs="Arial"/>
          <w:color w:val="000000" w:themeColor="text1"/>
          <w:sz w:val="22"/>
          <w:szCs w:val="22"/>
        </w:rPr>
        <w:t>spaces</w:t>
      </w:r>
      <w:r w:rsidR="00223F92" w:rsidRPr="00D00F3D">
        <w:rPr>
          <w:rFonts w:ascii="Arial" w:hAnsi="Arial" w:cs="Arial"/>
          <w:color w:val="000000" w:themeColor="text1"/>
          <w:sz w:val="22"/>
          <w:szCs w:val="22"/>
        </w:rPr>
        <w:t xml:space="preserve"> within Hong Kong</w:t>
      </w:r>
      <w:r w:rsidR="00400E66" w:rsidRPr="00D00F3D">
        <w:rPr>
          <w:rFonts w:ascii="Arial" w:hAnsi="Arial" w:cs="Arial"/>
          <w:color w:val="000000" w:themeColor="text1"/>
          <w:sz w:val="22"/>
          <w:szCs w:val="22"/>
        </w:rPr>
        <w:t xml:space="preserve">, </w:t>
      </w:r>
      <w:r w:rsidR="00223F92" w:rsidRPr="00D00F3D">
        <w:rPr>
          <w:rFonts w:ascii="Arial" w:hAnsi="Arial" w:cs="Arial"/>
          <w:color w:val="000000" w:themeColor="text1"/>
          <w:sz w:val="22"/>
          <w:szCs w:val="22"/>
        </w:rPr>
        <w:t xml:space="preserve">artists </w:t>
      </w:r>
      <w:r w:rsidR="00400E66" w:rsidRPr="00D00F3D">
        <w:rPr>
          <w:rFonts w:ascii="Arial" w:hAnsi="Arial" w:cs="Arial"/>
          <w:color w:val="000000" w:themeColor="text1"/>
          <w:sz w:val="22"/>
          <w:szCs w:val="22"/>
        </w:rPr>
        <w:t>display them as aesthetically significant, functional, or connective.</w:t>
      </w:r>
      <w:r w:rsidR="00223F92" w:rsidRPr="00D00F3D">
        <w:rPr>
          <w:rFonts w:ascii="Arial" w:hAnsi="Arial" w:cs="Arial"/>
          <w:color w:val="000000" w:themeColor="text1"/>
          <w:sz w:val="22"/>
          <w:szCs w:val="22"/>
        </w:rPr>
        <w:t xml:space="preserve"> </w:t>
      </w:r>
      <w:r w:rsidR="00DB6B8F" w:rsidRPr="00D00F3D">
        <w:rPr>
          <w:rFonts w:ascii="Arial" w:hAnsi="Arial" w:cs="Arial"/>
          <w:color w:val="000000" w:themeColor="text1"/>
          <w:sz w:val="22"/>
          <w:szCs w:val="22"/>
        </w:rPr>
        <w:t xml:space="preserve">In </w:t>
      </w:r>
      <w:r w:rsidR="004B1E07" w:rsidRPr="00D00F3D">
        <w:rPr>
          <w:rFonts w:ascii="Arial" w:hAnsi="Arial" w:cs="Arial"/>
          <w:color w:val="000000" w:themeColor="text1"/>
          <w:sz w:val="22"/>
          <w:szCs w:val="22"/>
        </w:rPr>
        <w:t>‘Lying in Gardens</w:t>
      </w:r>
      <w:r w:rsidR="004B1E07" w:rsidRPr="00D00F3D">
        <w:rPr>
          <w:rFonts w:ascii="Arial" w:hAnsi="Arial" w:cs="Arial"/>
          <w:i/>
          <w:iCs/>
          <w:color w:val="000000" w:themeColor="text1"/>
          <w:sz w:val="22"/>
          <w:szCs w:val="22"/>
        </w:rPr>
        <w:t> </w:t>
      </w:r>
      <w:r w:rsidR="004B1E07" w:rsidRPr="00D00F3D">
        <w:rPr>
          <w:rFonts w:ascii="Arial" w:eastAsia="MS Gothic" w:hAnsi="Arial" w:cs="Arial"/>
          <w:color w:val="000000" w:themeColor="text1"/>
          <w:sz w:val="22"/>
          <w:szCs w:val="22"/>
        </w:rPr>
        <w:t>謊園</w:t>
      </w:r>
      <w:r w:rsidR="004B1E07" w:rsidRPr="00D00F3D">
        <w:rPr>
          <w:rFonts w:ascii="Arial" w:hAnsi="Arial" w:cs="Arial"/>
          <w:color w:val="000000" w:themeColor="text1"/>
          <w:sz w:val="22"/>
          <w:szCs w:val="22"/>
        </w:rPr>
        <w:t>’</w:t>
      </w:r>
      <w:r w:rsidR="00107CA8" w:rsidRPr="00D00F3D">
        <w:rPr>
          <w:rStyle w:val="FootnoteReference"/>
          <w:rFonts w:ascii="Arial" w:hAnsi="Arial" w:cs="Arial"/>
          <w:color w:val="000000" w:themeColor="text1"/>
          <w:sz w:val="22"/>
          <w:szCs w:val="22"/>
        </w:rPr>
        <w:footnoteReference w:id="468"/>
      </w:r>
      <w:r w:rsidR="004B1E07" w:rsidRPr="00D00F3D">
        <w:rPr>
          <w:rFonts w:ascii="Arial" w:hAnsi="Arial" w:cs="Arial"/>
          <w:color w:val="000000" w:themeColor="text1"/>
          <w:sz w:val="22"/>
          <w:szCs w:val="22"/>
        </w:rPr>
        <w:t xml:space="preserve">, a montage video </w:t>
      </w:r>
      <w:r w:rsidR="00DB6B8F" w:rsidRPr="00D00F3D">
        <w:rPr>
          <w:rFonts w:ascii="Arial" w:hAnsi="Arial" w:cs="Arial"/>
          <w:color w:val="000000" w:themeColor="text1"/>
          <w:sz w:val="22"/>
          <w:szCs w:val="22"/>
        </w:rPr>
        <w:t>of scenes of Hong Kong, Tang Kwok-hin</w:t>
      </w:r>
      <w:r w:rsidR="004B1E07" w:rsidRPr="00D00F3D">
        <w:rPr>
          <w:rFonts w:ascii="Arial" w:hAnsi="Arial" w:cs="Arial"/>
          <w:color w:val="000000" w:themeColor="text1"/>
          <w:sz w:val="22"/>
          <w:szCs w:val="22"/>
        </w:rPr>
        <w:t xml:space="preserve"> ‘investigates the idea of formal borders, boundaries and official demarcations[,] physical divides that exist within public spaces in Hong Kong’</w:t>
      </w:r>
      <w:r w:rsidR="00107CA8" w:rsidRPr="00D00F3D">
        <w:rPr>
          <w:rFonts w:ascii="Arial" w:hAnsi="Arial" w:cs="Arial"/>
          <w:color w:val="000000" w:themeColor="text1"/>
          <w:sz w:val="22"/>
          <w:szCs w:val="22"/>
        </w:rPr>
        <w:t>.</w:t>
      </w:r>
      <w:r w:rsidR="00107CA8" w:rsidRPr="00D00F3D">
        <w:rPr>
          <w:rStyle w:val="FootnoteReference"/>
          <w:rFonts w:ascii="Arial" w:hAnsi="Arial" w:cs="Arial"/>
          <w:color w:val="000000" w:themeColor="text1"/>
          <w:sz w:val="22"/>
          <w:szCs w:val="22"/>
        </w:rPr>
        <w:footnoteReference w:id="469"/>
      </w:r>
    </w:p>
    <w:p w14:paraId="4E7794CB" w14:textId="77777777" w:rsidR="00B415D2" w:rsidRPr="00D00F3D" w:rsidRDefault="00B415D2" w:rsidP="00D00F3D">
      <w:pPr>
        <w:pStyle w:val="paragraph"/>
        <w:spacing w:before="0" w:beforeAutospacing="0" w:after="0" w:afterAutospacing="0" w:line="360" w:lineRule="auto"/>
        <w:textAlignment w:val="baseline"/>
        <w:rPr>
          <w:rFonts w:ascii="Arial" w:hAnsi="Arial" w:cs="Arial"/>
          <w:color w:val="000000" w:themeColor="text1"/>
          <w:sz w:val="22"/>
          <w:szCs w:val="22"/>
        </w:rPr>
      </w:pPr>
    </w:p>
    <w:p w14:paraId="0B8D1082" w14:textId="78CEC661" w:rsidR="004B1E07" w:rsidRPr="00D00F3D" w:rsidRDefault="004B1E07" w:rsidP="00D00F3D">
      <w:pPr>
        <w:pStyle w:val="paragraph"/>
        <w:spacing w:before="0" w:beforeAutospacing="0" w:after="0" w:afterAutospacing="0" w:line="360" w:lineRule="auto"/>
        <w:textAlignment w:val="baseline"/>
        <w:rPr>
          <w:rFonts w:ascii="Arial" w:hAnsi="Arial" w:cs="Arial"/>
          <w:color w:val="000000" w:themeColor="text1"/>
          <w:sz w:val="22"/>
          <w:szCs w:val="22"/>
        </w:rPr>
      </w:pPr>
      <w:r w:rsidRPr="00D00F3D">
        <w:rPr>
          <w:rFonts w:ascii="Arial" w:hAnsi="Arial" w:cs="Arial"/>
          <w:noProof/>
          <w:color w:val="000000" w:themeColor="text1"/>
          <w:sz w:val="22"/>
          <w:szCs w:val="22"/>
        </w:rPr>
        <mc:AlternateContent>
          <mc:Choice Requires="wpg">
            <w:drawing>
              <wp:inline distT="0" distB="0" distL="0" distR="0" wp14:anchorId="599BDC53" wp14:editId="76ECDB55">
                <wp:extent cx="6231255" cy="2000250"/>
                <wp:effectExtent l="0" t="0" r="0" b="0"/>
                <wp:docPr id="4" name="Group 4"/>
                <wp:cNvGraphicFramePr/>
                <a:graphic xmlns:a="http://schemas.openxmlformats.org/drawingml/2006/main">
                  <a:graphicData uri="http://schemas.microsoft.com/office/word/2010/wordprocessingGroup">
                    <wpg:wgp>
                      <wpg:cNvGrpSpPr/>
                      <wpg:grpSpPr>
                        <a:xfrm>
                          <a:off x="0" y="0"/>
                          <a:ext cx="6231255" cy="2000250"/>
                          <a:chOff x="0" y="0"/>
                          <a:chExt cx="6231255" cy="2000250"/>
                        </a:xfrm>
                      </wpg:grpSpPr>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rcRect l="17957" t="29779" r="17442" b="17023"/>
                          <a:stretch>
                            <a:fillRect/>
                          </a:stretch>
                        </pic:blipFill>
                        <pic:spPr bwMode="auto">
                          <a:xfrm>
                            <a:off x="3038475" y="0"/>
                            <a:ext cx="3192780" cy="1990725"/>
                          </a:xfrm>
                          <a:prstGeom prst="rect">
                            <a:avLst/>
                          </a:prstGeom>
                          <a:noFill/>
                        </pic:spPr>
                      </pic:pic>
                      <pic:pic xmlns:pic="http://schemas.openxmlformats.org/drawingml/2006/picture">
                        <pic:nvPicPr>
                          <pic:cNvPr id="6" name="Picture 6"/>
                          <pic:cNvPicPr>
                            <a:picLocks noChangeAspect="1"/>
                          </pic:cNvPicPr>
                        </pic:nvPicPr>
                        <pic:blipFill>
                          <a:blip r:embed="rId15">
                            <a:extLst>
                              <a:ext uri="{28A0092B-C50C-407E-A947-70E740481C1C}">
                                <a14:useLocalDpi xmlns:a14="http://schemas.microsoft.com/office/drawing/2010/main" val="0"/>
                              </a:ext>
                            </a:extLst>
                          </a:blip>
                          <a:srcRect t="23981" b="21512"/>
                          <a:stretch>
                            <a:fillRect/>
                          </a:stretch>
                        </pic:blipFill>
                        <pic:spPr bwMode="auto">
                          <a:xfrm>
                            <a:off x="0" y="19050"/>
                            <a:ext cx="2977515" cy="1981200"/>
                          </a:xfrm>
                          <a:prstGeom prst="rect">
                            <a:avLst/>
                          </a:prstGeom>
                          <a:noFill/>
                        </pic:spPr>
                      </pic:pic>
                      <wps:wsp>
                        <wps:cNvPr id="7" name="Text Box 2"/>
                        <wps:cNvSpPr txBox="1">
                          <a:spLocks noChangeArrowheads="1"/>
                        </wps:cNvSpPr>
                        <wps:spPr bwMode="auto">
                          <a:xfrm>
                            <a:off x="2124075" y="1676400"/>
                            <a:ext cx="758190" cy="257175"/>
                          </a:xfrm>
                          <a:prstGeom prst="rect">
                            <a:avLst/>
                          </a:prstGeom>
                          <a:solidFill>
                            <a:srgbClr val="FFFFFF"/>
                          </a:solidFill>
                          <a:ln w="9525">
                            <a:solidFill>
                              <a:srgbClr val="000000"/>
                            </a:solidFill>
                            <a:miter lim="800000"/>
                            <a:headEnd/>
                            <a:tailEnd/>
                          </a:ln>
                        </wps:spPr>
                        <wps:txbx>
                          <w:txbxContent>
                            <w:p w14:paraId="06B4E3CF" w14:textId="77777777" w:rsidR="00FB6BA6" w:rsidRPr="00C60A5A" w:rsidRDefault="00FB6BA6" w:rsidP="004B1E07">
                              <w:pPr>
                                <w:rPr>
                                  <w:rFonts w:ascii="Times New Roman" w:hAnsi="Times New Roman" w:cs="Times New Roman"/>
                                  <w:i/>
                                </w:rPr>
                              </w:pPr>
                              <w:r w:rsidRPr="00C60A5A">
                                <w:rPr>
                                  <w:rFonts w:ascii="Times New Roman" w:hAnsi="Times New Roman" w:cs="Times New Roman"/>
                                  <w:i/>
                                </w:rPr>
                                <w:t>figure 1.0</w:t>
                              </w:r>
                            </w:p>
                          </w:txbxContent>
                        </wps:txbx>
                        <wps:bodyPr rot="0" vert="horz" wrap="square" lIns="91440" tIns="45720" rIns="91440" bIns="45720" anchor="t" anchorCtr="0">
                          <a:noAutofit/>
                        </wps:bodyPr>
                      </wps:wsp>
                      <wps:wsp>
                        <wps:cNvPr id="8" name="Text Box 2"/>
                        <wps:cNvSpPr txBox="1">
                          <a:spLocks noChangeArrowheads="1"/>
                        </wps:cNvSpPr>
                        <wps:spPr bwMode="auto">
                          <a:xfrm>
                            <a:off x="5429250" y="1647825"/>
                            <a:ext cx="771525" cy="257175"/>
                          </a:xfrm>
                          <a:prstGeom prst="rect">
                            <a:avLst/>
                          </a:prstGeom>
                          <a:solidFill>
                            <a:srgbClr val="FFFFFF"/>
                          </a:solidFill>
                          <a:ln w="9525">
                            <a:solidFill>
                              <a:srgbClr val="000000"/>
                            </a:solidFill>
                            <a:miter lim="800000"/>
                            <a:headEnd/>
                            <a:tailEnd/>
                          </a:ln>
                        </wps:spPr>
                        <wps:txbx>
                          <w:txbxContent>
                            <w:p w14:paraId="22830234" w14:textId="77777777" w:rsidR="00FB6BA6" w:rsidRPr="00C60A5A" w:rsidRDefault="00FB6BA6" w:rsidP="004B1E07">
                              <w:pPr>
                                <w:rPr>
                                  <w:rFonts w:ascii="Times New Roman" w:hAnsi="Times New Roman" w:cs="Times New Roman"/>
                                  <w:i/>
                                </w:rPr>
                              </w:pPr>
                              <w:r w:rsidRPr="00C60A5A">
                                <w:rPr>
                                  <w:rFonts w:ascii="Times New Roman" w:hAnsi="Times New Roman" w:cs="Times New Roman"/>
                                  <w:i/>
                                </w:rPr>
                                <w:t>figure 1.1</w:t>
                              </w:r>
                            </w:p>
                          </w:txbxContent>
                        </wps:txbx>
                        <wps:bodyPr rot="0" vert="horz" wrap="square" lIns="91440" tIns="45720" rIns="91440" bIns="45720" anchor="t" anchorCtr="0">
                          <a:noAutofit/>
                        </wps:bodyPr>
                      </wps:wsp>
                    </wpg:wgp>
                  </a:graphicData>
                </a:graphic>
              </wp:inline>
            </w:drawing>
          </mc:Choice>
          <mc:Fallback>
            <w:pict>
              <v:group w14:anchorId="599BDC53" id="Group 4" o:spid="_x0000_s1031" style="width:490.65pt;height:157.5pt;mso-position-horizontal-relative:char;mso-position-vertical-relative:line" coordsize="62312,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">
                <v:shape id="Picture 5" o:spid="_x0000_s1032" type="#_x0000_t75" style="position:absolute;left:30384;width:31928;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">
                  <v:imagedata r:id="rId16" o:title="" croptop="19516f" cropbottom="11156f" cropleft="11768f" cropright="11431f"/>
                </v:shape>
                <v:shape id="Picture 6" o:spid="_x0000_s1033" type="#_x0000_t75" style="position:absolute;top:190;width:29775;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">
                  <v:imagedata r:id="rId17" o:title="" croptop="15716f" cropbottom="14098f"/>
                </v:shape>
                <v:shape id="Text Box 2" o:spid="_x0000_s1034" type="#_x0000_t202" style="position:absolute;left:21240;top:16764;width:758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06B4E3CF" w14:textId="77777777" w:rsidR="00FB6BA6" w:rsidRPr="00C60A5A" w:rsidRDefault="00FB6BA6" w:rsidP="004B1E07">
                        <w:pPr>
                          <w:rPr>
                            <w:rFonts w:ascii="Times New Roman" w:hAnsi="Times New Roman" w:cs="Times New Roman"/>
                            <w:i/>
                          </w:rPr>
                        </w:pPr>
                        <w:r w:rsidRPr="00C60A5A">
                          <w:rPr>
                            <w:rFonts w:ascii="Times New Roman" w:hAnsi="Times New Roman" w:cs="Times New Roman"/>
                            <w:i/>
                          </w:rPr>
                          <w:t>figure 1.0</w:t>
                        </w:r>
                      </w:p>
                    </w:txbxContent>
                  </v:textbox>
                </v:shape>
                <v:shape id="Text Box 2" o:spid="_x0000_s1035" type="#_x0000_t202" style="position:absolute;left:54292;top:16478;width:7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22830234" w14:textId="77777777" w:rsidR="00FB6BA6" w:rsidRPr="00C60A5A" w:rsidRDefault="00FB6BA6" w:rsidP="004B1E07">
                        <w:pPr>
                          <w:rPr>
                            <w:rFonts w:ascii="Times New Roman" w:hAnsi="Times New Roman" w:cs="Times New Roman"/>
                            <w:i/>
                          </w:rPr>
                        </w:pPr>
                        <w:r w:rsidRPr="00C60A5A">
                          <w:rPr>
                            <w:rFonts w:ascii="Times New Roman" w:hAnsi="Times New Roman" w:cs="Times New Roman"/>
                            <w:i/>
                          </w:rPr>
                          <w:t>figure 1.1</w:t>
                        </w:r>
                      </w:p>
                    </w:txbxContent>
                  </v:textbox>
                </v:shape>
                <w10:anchorlock/>
              </v:group>
            </w:pict>
          </mc:Fallback>
        </mc:AlternateContent>
      </w:r>
    </w:p>
    <w:p w14:paraId="3DBEF676" w14:textId="77777777" w:rsidR="004B1E07" w:rsidRPr="00D00F3D" w:rsidRDefault="004B1E07" w:rsidP="00D00F3D">
      <w:pPr>
        <w:pStyle w:val="paragraph"/>
        <w:spacing w:before="0" w:beforeAutospacing="0" w:after="0" w:afterAutospacing="0" w:line="360" w:lineRule="auto"/>
        <w:textAlignment w:val="baseline"/>
        <w:rPr>
          <w:rFonts w:ascii="Arial" w:hAnsi="Arial" w:cs="Arial"/>
          <w:color w:val="000000" w:themeColor="text1"/>
          <w:sz w:val="22"/>
          <w:szCs w:val="22"/>
        </w:rPr>
      </w:pPr>
    </w:p>
    <w:p w14:paraId="6201DF49" w14:textId="77777777" w:rsidR="004B1E07" w:rsidRPr="00D00F3D" w:rsidRDefault="004B1E07" w:rsidP="00D00F3D">
      <w:pPr>
        <w:pStyle w:val="paragraph"/>
        <w:spacing w:before="0" w:beforeAutospacing="0" w:after="0" w:afterAutospacing="0" w:line="360" w:lineRule="auto"/>
        <w:textAlignment w:val="baseline"/>
        <w:rPr>
          <w:rFonts w:ascii="Arial" w:hAnsi="Arial" w:cs="Arial"/>
          <w:color w:val="000000" w:themeColor="text1"/>
          <w:sz w:val="22"/>
          <w:szCs w:val="22"/>
        </w:rPr>
      </w:pPr>
    </w:p>
    <w:p w14:paraId="462D6D9A" w14:textId="36F196F1" w:rsidR="00411FC9" w:rsidRPr="00D00F3D" w:rsidRDefault="004B1E07" w:rsidP="00D00F3D">
      <w:pPr>
        <w:spacing w:line="360" w:lineRule="auto"/>
        <w:rPr>
          <w:rFonts w:ascii="Arial" w:eastAsia="SimSun" w:hAnsi="Arial" w:cs="Arial"/>
          <w:color w:val="000000" w:themeColor="text1"/>
          <w:sz w:val="22"/>
          <w:szCs w:val="22"/>
        </w:rPr>
      </w:pPr>
      <w:r w:rsidRPr="00D00F3D">
        <w:rPr>
          <w:rFonts w:ascii="Arial" w:eastAsia="Times New Roman" w:hAnsi="Arial" w:cs="Arial"/>
          <w:color w:val="000000" w:themeColor="text1"/>
          <w:sz w:val="22"/>
          <w:szCs w:val="22"/>
        </w:rPr>
        <w:t xml:space="preserve">In figure 1.1, </w:t>
      </w:r>
      <w:r w:rsidR="002529CE" w:rsidRPr="00D00F3D">
        <w:rPr>
          <w:rFonts w:ascii="Arial" w:eastAsia="Times New Roman" w:hAnsi="Arial" w:cs="Arial"/>
          <w:color w:val="000000" w:themeColor="text1"/>
          <w:sz w:val="22"/>
          <w:szCs w:val="22"/>
        </w:rPr>
        <w:t>Tang</w:t>
      </w:r>
      <w:r w:rsidRPr="00D00F3D">
        <w:rPr>
          <w:rFonts w:ascii="Arial" w:eastAsia="Times New Roman" w:hAnsi="Arial" w:cs="Arial"/>
          <w:color w:val="000000" w:themeColor="text1"/>
          <w:sz w:val="22"/>
          <w:szCs w:val="22"/>
        </w:rPr>
        <w:t> focalises the verges’ symmetry and texture, juxtaposing their smooth monochrome with overgrown foliage.</w:t>
      </w:r>
      <w:r w:rsidR="00E56520" w:rsidRPr="00D00F3D">
        <w:rPr>
          <w:rFonts w:ascii="Arial" w:eastAsia="Times New Roman" w:hAnsi="Arial" w:cs="Arial"/>
          <w:color w:val="000000" w:themeColor="text1"/>
          <w:sz w:val="22"/>
          <w:szCs w:val="22"/>
        </w:rPr>
        <w:t xml:space="preserve"> In so doing, he</w:t>
      </w:r>
      <w:r w:rsidR="00C30F97" w:rsidRPr="00D00F3D">
        <w:rPr>
          <w:rFonts w:ascii="Arial" w:eastAsia="Times New Roman" w:hAnsi="Arial" w:cs="Arial"/>
          <w:color w:val="000000" w:themeColor="text1"/>
          <w:sz w:val="22"/>
          <w:szCs w:val="22"/>
        </w:rPr>
        <w:t xml:space="preserve"> showcases their aesthetic value, </w:t>
      </w:r>
      <w:r w:rsidR="00AA2006" w:rsidRPr="00D00F3D">
        <w:rPr>
          <w:rFonts w:ascii="Arial" w:eastAsia="Times New Roman" w:hAnsi="Arial" w:cs="Arial"/>
          <w:color w:val="000000" w:themeColor="text1"/>
          <w:sz w:val="22"/>
          <w:szCs w:val="22"/>
        </w:rPr>
        <w:t xml:space="preserve">positioning them as </w:t>
      </w:r>
      <w:r w:rsidR="00C30F97" w:rsidRPr="00D00F3D">
        <w:rPr>
          <w:rFonts w:ascii="Arial" w:eastAsia="Times New Roman" w:hAnsi="Arial" w:cs="Arial"/>
          <w:color w:val="000000" w:themeColor="text1"/>
          <w:sz w:val="22"/>
          <w:szCs w:val="22"/>
        </w:rPr>
        <w:t xml:space="preserve">central in the frame </w:t>
      </w:r>
      <w:r w:rsidR="00AA2006" w:rsidRPr="00D00F3D">
        <w:rPr>
          <w:rFonts w:ascii="Arial" w:eastAsia="Times New Roman" w:hAnsi="Arial" w:cs="Arial"/>
          <w:color w:val="000000" w:themeColor="text1"/>
          <w:sz w:val="22"/>
          <w:szCs w:val="22"/>
        </w:rPr>
        <w:t>and symbolically importan</w:t>
      </w:r>
      <w:r w:rsidR="000654B6" w:rsidRPr="00D00F3D">
        <w:rPr>
          <w:rFonts w:ascii="Arial" w:eastAsia="Times New Roman" w:hAnsi="Arial" w:cs="Arial"/>
          <w:color w:val="000000" w:themeColor="text1"/>
          <w:sz w:val="22"/>
          <w:szCs w:val="22"/>
        </w:rPr>
        <w:t>t</w:t>
      </w:r>
      <w:r w:rsidR="001F6D25"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I employ a similar technique in my novel</w:t>
      </w:r>
      <w:r w:rsidR="00C96BC6" w:rsidRPr="00D00F3D">
        <w:rPr>
          <w:rFonts w:ascii="Arial" w:eastAsia="Times New Roman" w:hAnsi="Arial" w:cs="Arial"/>
          <w:color w:val="000000" w:themeColor="text1"/>
          <w:sz w:val="22"/>
          <w:szCs w:val="22"/>
        </w:rPr>
        <w:t>, as Anna explores derelict building sites</w:t>
      </w:r>
      <w:r w:rsidR="004B1621" w:rsidRPr="00D00F3D">
        <w:rPr>
          <w:rFonts w:ascii="Arial" w:eastAsia="Times New Roman" w:hAnsi="Arial" w:cs="Arial"/>
          <w:color w:val="000000" w:themeColor="text1"/>
          <w:sz w:val="22"/>
          <w:szCs w:val="22"/>
        </w:rPr>
        <w:t xml:space="preserve"> and grass </w:t>
      </w:r>
      <w:r w:rsidR="00A80FE6" w:rsidRPr="00D00F3D">
        <w:rPr>
          <w:rFonts w:ascii="Arial" w:eastAsia="Times New Roman" w:hAnsi="Arial" w:cs="Arial"/>
          <w:color w:val="000000" w:themeColor="text1"/>
          <w:sz w:val="22"/>
          <w:szCs w:val="22"/>
        </w:rPr>
        <w:t>v</w:t>
      </w:r>
      <w:r w:rsidR="004B1621" w:rsidRPr="00D00F3D">
        <w:rPr>
          <w:rFonts w:ascii="Arial" w:eastAsia="Times New Roman" w:hAnsi="Arial" w:cs="Arial"/>
          <w:color w:val="000000" w:themeColor="text1"/>
          <w:sz w:val="22"/>
          <w:szCs w:val="22"/>
        </w:rPr>
        <w:t>erges,</w:t>
      </w:r>
      <w:r w:rsidRPr="00D00F3D">
        <w:rPr>
          <w:rFonts w:ascii="Arial" w:eastAsia="Times New Roman" w:hAnsi="Arial" w:cs="Arial"/>
          <w:color w:val="000000" w:themeColor="text1"/>
          <w:sz w:val="22"/>
          <w:szCs w:val="22"/>
        </w:rPr>
        <w:t xml:space="preserve"> transforming discarded building materials into striking and symbolic images</w:t>
      </w:r>
      <w:r w:rsidR="004B1621" w:rsidRPr="00D00F3D">
        <w:rPr>
          <w:rFonts w:ascii="Arial" w:eastAsia="Times New Roman" w:hAnsi="Arial" w:cs="Arial"/>
          <w:color w:val="000000" w:themeColor="text1"/>
          <w:sz w:val="22"/>
          <w:szCs w:val="22"/>
        </w:rPr>
        <w:t xml:space="preserve">. For example, she revisits </w:t>
      </w:r>
      <w:r w:rsidR="00AC6FB9" w:rsidRPr="00D00F3D">
        <w:rPr>
          <w:rFonts w:ascii="Arial" w:eastAsia="Times New Roman" w:hAnsi="Arial" w:cs="Arial"/>
          <w:color w:val="000000" w:themeColor="text1"/>
          <w:sz w:val="22"/>
          <w:szCs w:val="22"/>
        </w:rPr>
        <w:t>a ‘</w:t>
      </w:r>
      <w:r w:rsidR="00AC6FB9" w:rsidRPr="00D00F3D">
        <w:rPr>
          <w:rFonts w:ascii="Arial" w:eastAsia="SimSun" w:hAnsi="Arial" w:cs="Arial"/>
          <w:color w:val="000000" w:themeColor="text1"/>
          <w:sz w:val="22"/>
          <w:szCs w:val="22"/>
        </w:rPr>
        <w:t xml:space="preserve">path </w:t>
      </w:r>
      <w:r w:rsidR="005618CB" w:rsidRPr="00D00F3D">
        <w:rPr>
          <w:rFonts w:ascii="Arial" w:eastAsia="SimSun" w:hAnsi="Arial" w:cs="Arial"/>
          <w:color w:val="000000" w:themeColor="text1"/>
          <w:sz w:val="22"/>
          <w:szCs w:val="22"/>
        </w:rPr>
        <w:t>...</w:t>
      </w:r>
      <w:r w:rsidR="00AC6FB9" w:rsidRPr="00D00F3D">
        <w:rPr>
          <w:rFonts w:ascii="Arial" w:eastAsia="SimSun" w:hAnsi="Arial" w:cs="Arial"/>
          <w:color w:val="000000" w:themeColor="text1"/>
          <w:sz w:val="22"/>
          <w:szCs w:val="22"/>
        </w:rPr>
        <w:t xml:space="preserve"> bordered by chain link and trees either side’,</w:t>
      </w:r>
      <w:r w:rsidR="00F32AE2" w:rsidRPr="00D00F3D">
        <w:rPr>
          <w:rFonts w:ascii="Arial" w:eastAsia="SimSun" w:hAnsi="Arial" w:cs="Arial"/>
          <w:color w:val="000000" w:themeColor="text1"/>
          <w:sz w:val="22"/>
          <w:szCs w:val="22"/>
        </w:rPr>
        <w:t xml:space="preserve"> </w:t>
      </w:r>
      <w:r w:rsidR="002D1458" w:rsidRPr="00D00F3D">
        <w:rPr>
          <w:rFonts w:ascii="Arial" w:eastAsia="SimSun" w:hAnsi="Arial" w:cs="Arial"/>
          <w:color w:val="000000" w:themeColor="text1"/>
          <w:sz w:val="22"/>
          <w:szCs w:val="22"/>
        </w:rPr>
        <w:t>which have</w:t>
      </w:r>
      <w:r w:rsidR="00AC6FB9" w:rsidRPr="00D00F3D">
        <w:rPr>
          <w:rFonts w:ascii="Arial" w:eastAsia="SimSun" w:hAnsi="Arial" w:cs="Arial"/>
          <w:color w:val="000000" w:themeColor="text1"/>
          <w:sz w:val="22"/>
          <w:szCs w:val="22"/>
        </w:rPr>
        <w:t xml:space="preserve"> </w:t>
      </w:r>
      <w:r w:rsidR="00F32AE2" w:rsidRPr="00D00F3D">
        <w:rPr>
          <w:rFonts w:ascii="Arial" w:eastAsia="SimSun" w:hAnsi="Arial" w:cs="Arial"/>
          <w:color w:val="000000" w:themeColor="text1"/>
          <w:sz w:val="22"/>
          <w:szCs w:val="22"/>
        </w:rPr>
        <w:t>‘</w:t>
      </w:r>
      <w:r w:rsidR="00AC6FB9" w:rsidRPr="00D00F3D">
        <w:rPr>
          <w:rFonts w:ascii="Arial" w:eastAsia="SimSun" w:hAnsi="Arial" w:cs="Arial"/>
          <w:color w:val="000000" w:themeColor="text1"/>
          <w:sz w:val="22"/>
          <w:szCs w:val="22"/>
        </w:rPr>
        <w:t>grown thicker in her absence</w:t>
      </w:r>
      <w:r w:rsidR="002D1458" w:rsidRPr="00D00F3D">
        <w:rPr>
          <w:rFonts w:ascii="Arial" w:eastAsia="SimSun" w:hAnsi="Arial" w:cs="Arial"/>
          <w:color w:val="000000" w:themeColor="text1"/>
          <w:sz w:val="22"/>
          <w:szCs w:val="22"/>
        </w:rPr>
        <w:t>’.</w:t>
      </w:r>
      <w:r w:rsidR="00AC6FB9" w:rsidRPr="00D00F3D">
        <w:rPr>
          <w:rFonts w:ascii="Arial" w:eastAsia="SimSun" w:hAnsi="Arial" w:cs="Arial"/>
          <w:color w:val="000000" w:themeColor="text1"/>
          <w:sz w:val="22"/>
          <w:szCs w:val="22"/>
        </w:rPr>
        <w:t xml:space="preserve"> </w:t>
      </w:r>
      <w:r w:rsidR="002D1458" w:rsidRPr="00D00F3D">
        <w:rPr>
          <w:rFonts w:ascii="Arial" w:eastAsia="SimSun" w:hAnsi="Arial" w:cs="Arial"/>
          <w:color w:val="000000" w:themeColor="text1"/>
          <w:sz w:val="22"/>
          <w:szCs w:val="22"/>
        </w:rPr>
        <w:t>Though ‘[f]</w:t>
      </w:r>
      <w:r w:rsidR="00AC6FB9" w:rsidRPr="00D00F3D">
        <w:rPr>
          <w:rFonts w:ascii="Arial" w:eastAsia="SimSun" w:hAnsi="Arial" w:cs="Arial"/>
          <w:color w:val="000000" w:themeColor="text1"/>
          <w:sz w:val="22"/>
          <w:szCs w:val="22"/>
        </w:rPr>
        <w:t xml:space="preserve">rom a distance, it </w:t>
      </w:r>
      <w:r w:rsidR="00F32AE2" w:rsidRPr="00D00F3D">
        <w:rPr>
          <w:rFonts w:ascii="Arial" w:eastAsia="SimSun" w:hAnsi="Arial" w:cs="Arial"/>
          <w:color w:val="000000" w:themeColor="text1"/>
          <w:sz w:val="22"/>
          <w:szCs w:val="22"/>
        </w:rPr>
        <w:t>is a jungle’</w:t>
      </w:r>
      <w:r w:rsidR="002D1458" w:rsidRPr="00D00F3D">
        <w:rPr>
          <w:rFonts w:ascii="Arial" w:eastAsia="SimSun" w:hAnsi="Arial" w:cs="Arial"/>
          <w:color w:val="000000" w:themeColor="text1"/>
          <w:sz w:val="22"/>
          <w:szCs w:val="22"/>
        </w:rPr>
        <w:t>, ‘</w:t>
      </w:r>
      <w:r w:rsidR="00AC6FB9" w:rsidRPr="00D00F3D">
        <w:rPr>
          <w:rFonts w:ascii="Arial" w:eastAsia="SimSun" w:hAnsi="Arial" w:cs="Arial"/>
          <w:color w:val="000000" w:themeColor="text1"/>
          <w:sz w:val="22"/>
          <w:szCs w:val="22"/>
        </w:rPr>
        <w:t xml:space="preserve">up-close </w:t>
      </w:r>
      <w:r w:rsidR="00F32AE2" w:rsidRPr="00D00F3D">
        <w:rPr>
          <w:rFonts w:ascii="Arial" w:eastAsia="SimSun" w:hAnsi="Arial" w:cs="Arial"/>
          <w:color w:val="000000" w:themeColor="text1"/>
          <w:sz w:val="22"/>
          <w:szCs w:val="22"/>
        </w:rPr>
        <w:t xml:space="preserve">it </w:t>
      </w:r>
      <w:r w:rsidR="00AC6FB9" w:rsidRPr="00D00F3D">
        <w:rPr>
          <w:rFonts w:ascii="Arial" w:eastAsia="SimSun" w:hAnsi="Arial" w:cs="Arial"/>
          <w:color w:val="000000" w:themeColor="text1"/>
          <w:sz w:val="22"/>
          <w:szCs w:val="22"/>
        </w:rPr>
        <w:t>resembles foliage in a zoo</w:t>
      </w:r>
      <w:r w:rsidR="00F725C0" w:rsidRPr="00D00F3D">
        <w:rPr>
          <w:rFonts w:ascii="Arial" w:eastAsia="SimSun" w:hAnsi="Arial" w:cs="Arial"/>
          <w:color w:val="000000" w:themeColor="text1"/>
          <w:sz w:val="22"/>
          <w:szCs w:val="22"/>
        </w:rPr>
        <w:t>’.</w:t>
      </w:r>
      <w:r w:rsidR="00633611" w:rsidRPr="00D00F3D">
        <w:rPr>
          <w:rStyle w:val="FootnoteReference"/>
          <w:rFonts w:ascii="Arial" w:eastAsia="SimSun" w:hAnsi="Arial" w:cs="Arial"/>
          <w:color w:val="000000" w:themeColor="text1"/>
          <w:sz w:val="22"/>
          <w:szCs w:val="22"/>
        </w:rPr>
        <w:footnoteReference w:id="470"/>
      </w:r>
      <w:r w:rsidR="00F725C0" w:rsidRPr="00D00F3D">
        <w:rPr>
          <w:rFonts w:ascii="Arial" w:eastAsia="SimSun" w:hAnsi="Arial" w:cs="Arial"/>
          <w:color w:val="000000" w:themeColor="text1"/>
          <w:sz w:val="22"/>
          <w:szCs w:val="22"/>
        </w:rPr>
        <w:t xml:space="preserve"> Anna personifies and derives meaning from this overlooked space and </w:t>
      </w:r>
      <w:r w:rsidR="0029243B" w:rsidRPr="00D00F3D">
        <w:rPr>
          <w:rFonts w:ascii="Arial" w:eastAsia="SimSun" w:hAnsi="Arial" w:cs="Arial"/>
          <w:color w:val="000000" w:themeColor="text1"/>
          <w:sz w:val="22"/>
          <w:szCs w:val="22"/>
        </w:rPr>
        <w:t xml:space="preserve">the littering of </w:t>
      </w:r>
      <w:r w:rsidR="00F725C0" w:rsidRPr="00D00F3D">
        <w:rPr>
          <w:rFonts w:ascii="Arial" w:eastAsia="SimSun" w:hAnsi="Arial" w:cs="Arial"/>
          <w:color w:val="000000" w:themeColor="text1"/>
          <w:sz w:val="22"/>
          <w:szCs w:val="22"/>
        </w:rPr>
        <w:t>discarded objects</w:t>
      </w:r>
      <w:r w:rsidR="00056B72" w:rsidRPr="00D00F3D">
        <w:rPr>
          <w:rFonts w:ascii="Arial" w:eastAsia="SimSun" w:hAnsi="Arial" w:cs="Arial"/>
          <w:color w:val="000000" w:themeColor="text1"/>
          <w:sz w:val="22"/>
          <w:szCs w:val="22"/>
        </w:rPr>
        <w:t xml:space="preserve">, </w:t>
      </w:r>
      <w:r w:rsidR="0029243B" w:rsidRPr="00D00F3D">
        <w:rPr>
          <w:rFonts w:ascii="Arial" w:eastAsia="SimSun" w:hAnsi="Arial" w:cs="Arial"/>
          <w:color w:val="000000" w:themeColor="text1"/>
          <w:sz w:val="22"/>
          <w:szCs w:val="22"/>
        </w:rPr>
        <w:t>where</w:t>
      </w:r>
      <w:r w:rsidR="00056B72" w:rsidRPr="00D00F3D">
        <w:rPr>
          <w:rFonts w:ascii="Arial" w:eastAsia="SimSun" w:hAnsi="Arial" w:cs="Arial"/>
          <w:color w:val="000000" w:themeColor="text1"/>
          <w:sz w:val="22"/>
          <w:szCs w:val="22"/>
        </w:rPr>
        <w:t xml:space="preserve"> ‘</w:t>
      </w:r>
      <w:r w:rsidR="00AC6FB9" w:rsidRPr="00D00F3D">
        <w:rPr>
          <w:rFonts w:ascii="Arial" w:eastAsia="SimSun" w:hAnsi="Arial" w:cs="Arial"/>
          <w:color w:val="000000" w:themeColor="text1"/>
          <w:sz w:val="22"/>
          <w:szCs w:val="22"/>
        </w:rPr>
        <w:t>roots forc</w:t>
      </w:r>
      <w:r w:rsidR="0029243B" w:rsidRPr="00D00F3D">
        <w:rPr>
          <w:rFonts w:ascii="Arial" w:eastAsia="SimSun" w:hAnsi="Arial" w:cs="Arial"/>
          <w:color w:val="000000" w:themeColor="text1"/>
          <w:sz w:val="22"/>
          <w:szCs w:val="22"/>
        </w:rPr>
        <w:t>e</w:t>
      </w:r>
      <w:r w:rsidR="00AC6FB9" w:rsidRPr="00D00F3D">
        <w:rPr>
          <w:rFonts w:ascii="Arial" w:eastAsia="SimSun" w:hAnsi="Arial" w:cs="Arial"/>
          <w:color w:val="000000" w:themeColor="text1"/>
          <w:sz w:val="22"/>
          <w:szCs w:val="22"/>
        </w:rPr>
        <w:t xml:space="preserve"> their way through paving slabs</w:t>
      </w:r>
      <w:r w:rsidR="00056B72" w:rsidRPr="00D00F3D">
        <w:rPr>
          <w:rFonts w:ascii="Arial" w:eastAsia="SimSun" w:hAnsi="Arial" w:cs="Arial"/>
          <w:color w:val="000000" w:themeColor="text1"/>
          <w:sz w:val="22"/>
          <w:szCs w:val="22"/>
        </w:rPr>
        <w:t xml:space="preserve"> [..] </w:t>
      </w:r>
      <w:r w:rsidR="00AC6FB9" w:rsidRPr="00D00F3D">
        <w:rPr>
          <w:rFonts w:ascii="Arial" w:eastAsia="SimSun" w:hAnsi="Arial" w:cs="Arial"/>
          <w:color w:val="000000" w:themeColor="text1"/>
          <w:sz w:val="22"/>
          <w:szCs w:val="22"/>
        </w:rPr>
        <w:t xml:space="preserve">ensnaring cracked </w:t>
      </w:r>
      <w:r w:rsidR="00AC6FB9" w:rsidRPr="00D00F3D">
        <w:rPr>
          <w:rFonts w:ascii="Arial" w:eastAsia="SimSun" w:hAnsi="Arial" w:cs="Arial"/>
          <w:color w:val="000000" w:themeColor="text1"/>
          <w:sz w:val="22"/>
          <w:szCs w:val="22"/>
        </w:rPr>
        <w:lastRenderedPageBreak/>
        <w:t>traffic cones and dry concrete trolls</w:t>
      </w:r>
      <w:r w:rsidR="00056B72" w:rsidRPr="00D00F3D">
        <w:rPr>
          <w:rFonts w:ascii="Arial" w:eastAsia="SimSun" w:hAnsi="Arial" w:cs="Arial"/>
          <w:color w:val="000000" w:themeColor="text1"/>
          <w:sz w:val="22"/>
          <w:szCs w:val="22"/>
        </w:rPr>
        <w:t>’</w:t>
      </w:r>
      <w:r w:rsidR="00AC6FB9" w:rsidRPr="00D00F3D">
        <w:rPr>
          <w:rFonts w:ascii="Arial" w:eastAsia="SimSun" w:hAnsi="Arial" w:cs="Arial"/>
          <w:color w:val="000000" w:themeColor="text1"/>
          <w:sz w:val="22"/>
          <w:szCs w:val="22"/>
        </w:rPr>
        <w:t>.</w:t>
      </w:r>
      <w:r w:rsidR="00633611" w:rsidRPr="00D00F3D">
        <w:rPr>
          <w:rStyle w:val="FootnoteReference"/>
          <w:rFonts w:ascii="Arial" w:eastAsia="SimSun" w:hAnsi="Arial" w:cs="Arial"/>
          <w:color w:val="000000" w:themeColor="text1"/>
          <w:sz w:val="22"/>
          <w:szCs w:val="22"/>
        </w:rPr>
        <w:footnoteReference w:id="471"/>
      </w:r>
      <w:r w:rsidR="00AC6FB9" w:rsidRPr="00D00F3D">
        <w:rPr>
          <w:rFonts w:ascii="Arial" w:eastAsia="SimSun" w:hAnsi="Arial" w:cs="Arial"/>
          <w:color w:val="000000" w:themeColor="text1"/>
          <w:sz w:val="22"/>
          <w:szCs w:val="22"/>
        </w:rPr>
        <w:t xml:space="preserve"> </w:t>
      </w:r>
      <w:r w:rsidR="0029243B" w:rsidRPr="00D00F3D">
        <w:rPr>
          <w:rFonts w:ascii="Arial" w:eastAsia="SimSun" w:hAnsi="Arial" w:cs="Arial"/>
          <w:color w:val="000000" w:themeColor="text1"/>
          <w:sz w:val="22"/>
          <w:szCs w:val="22"/>
        </w:rPr>
        <w:t xml:space="preserve">It is in these marginal spaces that Anna’s psychological developments take place, </w:t>
      </w:r>
      <w:r w:rsidR="001A453A" w:rsidRPr="00D00F3D">
        <w:rPr>
          <w:rFonts w:ascii="Arial" w:eastAsia="SimSun" w:hAnsi="Arial" w:cs="Arial"/>
          <w:color w:val="000000" w:themeColor="text1"/>
          <w:sz w:val="22"/>
          <w:szCs w:val="22"/>
        </w:rPr>
        <w:t xml:space="preserve">projecting her feeling of paranoia and nostalgia onto the space, imagining that </w:t>
      </w:r>
      <w:r w:rsidR="00F22BAE" w:rsidRPr="00D00F3D">
        <w:rPr>
          <w:rFonts w:ascii="Arial" w:eastAsia="SimSun" w:hAnsi="Arial" w:cs="Arial"/>
          <w:color w:val="000000" w:themeColor="text1"/>
          <w:sz w:val="22"/>
          <w:szCs w:val="22"/>
        </w:rPr>
        <w:t xml:space="preserve">the </w:t>
      </w:r>
      <w:r w:rsidR="001A453A" w:rsidRPr="00D00F3D">
        <w:rPr>
          <w:rFonts w:ascii="Arial" w:eastAsia="SimSun" w:hAnsi="Arial" w:cs="Arial"/>
          <w:color w:val="000000" w:themeColor="text1"/>
          <w:sz w:val="22"/>
          <w:szCs w:val="22"/>
        </w:rPr>
        <w:t>‘</w:t>
      </w:r>
      <w:r w:rsidR="00AC6FB9" w:rsidRPr="00D00F3D">
        <w:rPr>
          <w:rFonts w:ascii="Arial" w:eastAsia="SimSun" w:hAnsi="Arial" w:cs="Arial"/>
          <w:color w:val="000000" w:themeColor="text1"/>
          <w:sz w:val="22"/>
          <w:szCs w:val="22"/>
        </w:rPr>
        <w:t xml:space="preserve">eyelids </w:t>
      </w:r>
      <w:r w:rsidR="00F22BAE" w:rsidRPr="00D00F3D">
        <w:rPr>
          <w:rFonts w:ascii="Arial" w:eastAsia="SimSun" w:hAnsi="Arial" w:cs="Arial"/>
          <w:color w:val="000000" w:themeColor="text1"/>
          <w:sz w:val="22"/>
          <w:szCs w:val="22"/>
        </w:rPr>
        <w:t xml:space="preserve">[of the concrete mounds] </w:t>
      </w:r>
      <w:r w:rsidR="00AC6FB9" w:rsidRPr="00D00F3D">
        <w:rPr>
          <w:rFonts w:ascii="Arial" w:eastAsia="SimSun" w:hAnsi="Arial" w:cs="Arial"/>
          <w:color w:val="000000" w:themeColor="text1"/>
          <w:sz w:val="22"/>
          <w:szCs w:val="22"/>
        </w:rPr>
        <w:t>bulge as she passes</w:t>
      </w:r>
      <w:r w:rsidR="00F22BAE" w:rsidRPr="00D00F3D">
        <w:rPr>
          <w:rFonts w:ascii="Arial" w:eastAsia="SimSun" w:hAnsi="Arial" w:cs="Arial"/>
          <w:color w:val="000000" w:themeColor="text1"/>
          <w:sz w:val="22"/>
          <w:szCs w:val="22"/>
        </w:rPr>
        <w:t>’ and imagining that ‘[t]</w:t>
      </w:r>
      <w:r w:rsidR="00AC6FB9" w:rsidRPr="00D00F3D">
        <w:rPr>
          <w:rFonts w:ascii="Arial" w:eastAsia="SimSun" w:hAnsi="Arial" w:cs="Arial"/>
          <w:color w:val="000000" w:themeColor="text1"/>
          <w:sz w:val="22"/>
          <w:szCs w:val="22"/>
        </w:rPr>
        <w:t>hey remember her</w:t>
      </w:r>
      <w:r w:rsidR="00F22BAE" w:rsidRPr="00D00F3D">
        <w:rPr>
          <w:rFonts w:ascii="Arial" w:eastAsia="SimSun" w:hAnsi="Arial" w:cs="Arial"/>
          <w:color w:val="000000" w:themeColor="text1"/>
          <w:sz w:val="22"/>
          <w:szCs w:val="22"/>
        </w:rPr>
        <w:t>’</w:t>
      </w:r>
      <w:r w:rsidR="00AC6FB9" w:rsidRPr="00D00F3D">
        <w:rPr>
          <w:rFonts w:ascii="Arial" w:eastAsia="SimSun" w:hAnsi="Arial" w:cs="Arial"/>
          <w:color w:val="000000" w:themeColor="text1"/>
          <w:sz w:val="22"/>
          <w:szCs w:val="22"/>
        </w:rPr>
        <w:t>.</w:t>
      </w:r>
      <w:r w:rsidR="00633611" w:rsidRPr="00D00F3D">
        <w:rPr>
          <w:rStyle w:val="FootnoteReference"/>
          <w:rFonts w:ascii="Arial" w:eastAsia="SimSun" w:hAnsi="Arial" w:cs="Arial"/>
          <w:color w:val="000000" w:themeColor="text1"/>
          <w:sz w:val="22"/>
          <w:szCs w:val="22"/>
        </w:rPr>
        <w:footnoteReference w:id="472"/>
      </w:r>
      <w:r w:rsidR="00F22BAE" w:rsidRPr="00D00F3D">
        <w:rPr>
          <w:rFonts w:ascii="Arial" w:eastAsia="SimSun" w:hAnsi="Arial" w:cs="Arial"/>
          <w:color w:val="000000" w:themeColor="text1"/>
          <w:sz w:val="22"/>
          <w:szCs w:val="22"/>
        </w:rPr>
        <w:t xml:space="preserve"> As she does so, both Anna and the reader </w:t>
      </w:r>
      <w:r w:rsidR="00E37210" w:rsidRPr="00D00F3D">
        <w:rPr>
          <w:rFonts w:ascii="Arial" w:eastAsia="SimSun" w:hAnsi="Arial" w:cs="Arial"/>
          <w:color w:val="000000" w:themeColor="text1"/>
          <w:sz w:val="22"/>
          <w:szCs w:val="22"/>
        </w:rPr>
        <w:t>psychoanalyse her</w:t>
      </w:r>
      <w:r w:rsidR="00DB66C7" w:rsidRPr="00D00F3D">
        <w:rPr>
          <w:rFonts w:ascii="Arial" w:eastAsia="SimSun" w:hAnsi="Arial" w:cs="Arial"/>
          <w:color w:val="000000" w:themeColor="text1"/>
          <w:sz w:val="22"/>
          <w:szCs w:val="22"/>
        </w:rPr>
        <w:t xml:space="preserve"> inferences and imagining, making these border spaces crucial in the narrative</w:t>
      </w:r>
      <w:r w:rsidR="00312896" w:rsidRPr="00D00F3D">
        <w:rPr>
          <w:rFonts w:ascii="Arial" w:eastAsia="SimSun" w:hAnsi="Arial" w:cs="Arial"/>
          <w:color w:val="000000" w:themeColor="text1"/>
          <w:sz w:val="22"/>
          <w:szCs w:val="22"/>
        </w:rPr>
        <w:t>.</w:t>
      </w:r>
      <w:r w:rsidR="00E37210" w:rsidRPr="00D00F3D">
        <w:rPr>
          <w:rFonts w:ascii="Arial" w:eastAsia="SimSun" w:hAnsi="Arial" w:cs="Arial"/>
          <w:color w:val="000000" w:themeColor="text1"/>
          <w:sz w:val="22"/>
          <w:szCs w:val="22"/>
        </w:rPr>
        <w:t xml:space="preserve"> </w:t>
      </w:r>
      <w:r w:rsidR="00F22BAE" w:rsidRPr="00D00F3D">
        <w:rPr>
          <w:rFonts w:ascii="Arial" w:eastAsia="SimSun" w:hAnsi="Arial" w:cs="Arial"/>
          <w:color w:val="000000" w:themeColor="text1"/>
          <w:sz w:val="22"/>
          <w:szCs w:val="22"/>
        </w:rPr>
        <w:t xml:space="preserve"> </w:t>
      </w:r>
    </w:p>
    <w:p w14:paraId="451EC0F2" w14:textId="77777777" w:rsidR="00411FC9" w:rsidRPr="00D00F3D" w:rsidRDefault="00411FC9" w:rsidP="00D00F3D">
      <w:pPr>
        <w:shd w:val="clear" w:color="auto" w:fill="FFFFFF"/>
        <w:spacing w:after="0" w:line="360" w:lineRule="auto"/>
        <w:textAlignment w:val="baseline"/>
        <w:rPr>
          <w:rFonts w:ascii="Arial" w:eastAsia="Times New Roman" w:hAnsi="Arial" w:cs="Arial"/>
          <w:color w:val="000000"/>
          <w:sz w:val="22"/>
          <w:szCs w:val="22"/>
        </w:rPr>
      </w:pPr>
    </w:p>
    <w:p w14:paraId="79FAACDF" w14:textId="26855266" w:rsidR="00517B2E" w:rsidRPr="00D00F3D" w:rsidRDefault="002529CE" w:rsidP="00D00F3D">
      <w:pPr>
        <w:shd w:val="clear" w:color="auto" w:fill="FFFFFF"/>
        <w:spacing w:after="0" w:line="360" w:lineRule="auto"/>
        <w:ind w:firstLine="720"/>
        <w:textAlignment w:val="baseline"/>
        <w:rPr>
          <w:rFonts w:ascii="Arial" w:eastAsia="Times New Roman" w:hAnsi="Arial" w:cs="Arial"/>
          <w:color w:val="000000" w:themeColor="text1"/>
          <w:sz w:val="22"/>
          <w:szCs w:val="22"/>
        </w:rPr>
      </w:pPr>
      <w:r w:rsidRPr="00D00F3D">
        <w:rPr>
          <w:rFonts w:ascii="Arial" w:eastAsia="Times New Roman" w:hAnsi="Arial" w:cs="Arial"/>
          <w:color w:val="000000"/>
          <w:sz w:val="22"/>
          <w:szCs w:val="22"/>
        </w:rPr>
        <w:t>Tang</w:t>
      </w:r>
      <w:r w:rsidR="004B1E07" w:rsidRPr="00D00F3D">
        <w:rPr>
          <w:rFonts w:ascii="Arial" w:eastAsia="Times New Roman" w:hAnsi="Arial" w:cs="Arial"/>
          <w:color w:val="000000"/>
          <w:sz w:val="22"/>
          <w:szCs w:val="22"/>
        </w:rPr>
        <w:t> </w:t>
      </w:r>
      <w:r w:rsidR="00633611" w:rsidRPr="00D00F3D">
        <w:rPr>
          <w:rFonts w:ascii="Arial" w:eastAsia="Times New Roman" w:hAnsi="Arial" w:cs="Arial"/>
          <w:color w:val="000000"/>
          <w:sz w:val="22"/>
          <w:szCs w:val="22"/>
        </w:rPr>
        <w:t xml:space="preserve">also </w:t>
      </w:r>
      <w:r w:rsidR="004B1E07" w:rsidRPr="00D00F3D">
        <w:rPr>
          <w:rFonts w:ascii="Arial" w:eastAsia="Times New Roman" w:hAnsi="Arial" w:cs="Arial"/>
          <w:color w:val="000000"/>
          <w:sz w:val="22"/>
          <w:szCs w:val="22"/>
        </w:rPr>
        <w:t>uses the verges to connect otherwise separate social spaces in a single image</w:t>
      </w:r>
      <w:r w:rsidR="00A80FE6" w:rsidRPr="00D00F3D">
        <w:rPr>
          <w:rFonts w:ascii="Arial" w:eastAsia="Times New Roman" w:hAnsi="Arial" w:cs="Arial"/>
          <w:color w:val="000000"/>
          <w:sz w:val="22"/>
          <w:szCs w:val="22"/>
        </w:rPr>
        <w:t>:</w:t>
      </w:r>
      <w:r w:rsidR="004B1E07" w:rsidRPr="00D00F3D">
        <w:rPr>
          <w:rFonts w:ascii="Arial" w:eastAsia="Times New Roman" w:hAnsi="Arial" w:cs="Arial"/>
          <w:color w:val="000000"/>
          <w:sz w:val="22"/>
          <w:szCs w:val="22"/>
        </w:rPr>
        <w:t xml:space="preserve"> the </w:t>
      </w:r>
      <w:r w:rsidR="00A80FE6" w:rsidRPr="00D00F3D">
        <w:rPr>
          <w:rFonts w:ascii="Arial" w:eastAsia="Times New Roman" w:hAnsi="Arial" w:cs="Arial"/>
          <w:color w:val="000000"/>
          <w:sz w:val="22"/>
          <w:szCs w:val="22"/>
        </w:rPr>
        <w:t>parallel streets either side;</w:t>
      </w:r>
      <w:r w:rsidR="004B1E07" w:rsidRPr="00D00F3D">
        <w:rPr>
          <w:rFonts w:ascii="Arial" w:eastAsia="Times New Roman" w:hAnsi="Arial" w:cs="Arial"/>
          <w:color w:val="000000"/>
          <w:sz w:val="22"/>
          <w:szCs w:val="22"/>
        </w:rPr>
        <w:t xml:space="preserve"> the distant housing blocks</w:t>
      </w:r>
      <w:r w:rsidR="00A80FE6" w:rsidRPr="00D00F3D">
        <w:rPr>
          <w:rFonts w:ascii="Arial" w:eastAsia="Times New Roman" w:hAnsi="Arial" w:cs="Arial"/>
          <w:color w:val="000000"/>
          <w:sz w:val="22"/>
          <w:szCs w:val="22"/>
        </w:rPr>
        <w:t xml:space="preserve"> to which the water appears to lead</w:t>
      </w:r>
      <w:r w:rsidR="004B1E07" w:rsidRPr="00D00F3D">
        <w:rPr>
          <w:rFonts w:ascii="Arial" w:eastAsia="Times New Roman" w:hAnsi="Arial" w:cs="Arial"/>
          <w:color w:val="000000"/>
          <w:sz w:val="22"/>
          <w:szCs w:val="22"/>
        </w:rPr>
        <w:t>, and the</w:t>
      </w:r>
      <w:r w:rsidR="00A80FE6" w:rsidRPr="00D00F3D">
        <w:rPr>
          <w:rFonts w:ascii="Arial" w:eastAsia="Times New Roman" w:hAnsi="Arial" w:cs="Arial"/>
          <w:color w:val="000000"/>
          <w:sz w:val="22"/>
          <w:szCs w:val="22"/>
        </w:rPr>
        <w:t>se same blocks which are reflected on the surface</w:t>
      </w:r>
      <w:r w:rsidR="004B1E07" w:rsidRPr="00D00F3D">
        <w:rPr>
          <w:rFonts w:ascii="Arial" w:eastAsia="Times New Roman" w:hAnsi="Arial" w:cs="Arial"/>
          <w:color w:val="000000"/>
          <w:sz w:val="22"/>
          <w:szCs w:val="22"/>
        </w:rPr>
        <w:t xml:space="preserve">. </w:t>
      </w:r>
      <w:r w:rsidR="00A80FE6" w:rsidRPr="00D00F3D">
        <w:rPr>
          <w:rFonts w:ascii="Arial" w:eastAsia="Times New Roman" w:hAnsi="Arial" w:cs="Arial"/>
          <w:color w:val="000000"/>
          <w:sz w:val="22"/>
          <w:szCs w:val="22"/>
        </w:rPr>
        <w:t xml:space="preserve">This otherwise functional and overlooked area is transformed by Tang into an anchor for social activity. </w:t>
      </w:r>
      <w:r w:rsidR="004B1E07" w:rsidRPr="00D00F3D">
        <w:rPr>
          <w:rFonts w:ascii="Arial" w:eastAsia="Times New Roman" w:hAnsi="Arial" w:cs="Arial"/>
          <w:color w:val="000000"/>
          <w:sz w:val="22"/>
          <w:szCs w:val="22"/>
        </w:rPr>
        <w:t>Similarly, in figure 1.0</w:t>
      </w:r>
      <w:r w:rsidRPr="00D00F3D">
        <w:rPr>
          <w:rFonts w:ascii="Arial" w:eastAsia="Times New Roman" w:hAnsi="Arial" w:cs="Arial"/>
          <w:color w:val="000000"/>
          <w:sz w:val="22"/>
          <w:szCs w:val="22"/>
        </w:rPr>
        <w:t>,</w:t>
      </w:r>
      <w:r w:rsidR="000F0212" w:rsidRPr="00D00F3D">
        <w:rPr>
          <w:rFonts w:ascii="Arial" w:eastAsia="Times New Roman" w:hAnsi="Arial" w:cs="Arial"/>
          <w:color w:val="000000"/>
          <w:sz w:val="22"/>
          <w:szCs w:val="22"/>
        </w:rPr>
        <w:t xml:space="preserve"> Tang</w:t>
      </w:r>
      <w:r w:rsidR="004B1E07" w:rsidRPr="00D00F3D">
        <w:rPr>
          <w:rFonts w:ascii="Arial" w:eastAsia="Times New Roman" w:hAnsi="Arial" w:cs="Arial"/>
          <w:color w:val="000000"/>
          <w:sz w:val="22"/>
          <w:szCs w:val="22"/>
        </w:rPr>
        <w:t> </w:t>
      </w:r>
      <w:r w:rsidRPr="00D00F3D">
        <w:rPr>
          <w:rFonts w:ascii="Arial" w:eastAsia="Times New Roman" w:hAnsi="Arial" w:cs="Arial"/>
          <w:color w:val="000000"/>
          <w:sz w:val="22"/>
          <w:szCs w:val="22"/>
        </w:rPr>
        <w:t xml:space="preserve">fixes the camera on </w:t>
      </w:r>
      <w:r w:rsidR="00C11688">
        <w:rPr>
          <w:rFonts w:ascii="Arial" w:eastAsia="Times New Roman" w:hAnsi="Arial" w:cs="Arial"/>
          <w:color w:val="000000"/>
          <w:sz w:val="22"/>
          <w:szCs w:val="22"/>
        </w:rPr>
        <w:t xml:space="preserve">a </w:t>
      </w:r>
      <w:proofErr w:type="gramStart"/>
      <w:r w:rsidR="004B1E07" w:rsidRPr="00D00F3D">
        <w:rPr>
          <w:rFonts w:ascii="Arial" w:eastAsia="Times New Roman" w:hAnsi="Arial" w:cs="Arial"/>
          <w:color w:val="000000"/>
          <w:sz w:val="22"/>
          <w:szCs w:val="22"/>
        </w:rPr>
        <w:t>barbed-wire</w:t>
      </w:r>
      <w:proofErr w:type="gramEnd"/>
      <w:r w:rsidR="004B1E07" w:rsidRPr="00D00F3D">
        <w:rPr>
          <w:rFonts w:ascii="Arial" w:eastAsia="Times New Roman" w:hAnsi="Arial" w:cs="Arial"/>
          <w:color w:val="000000"/>
          <w:sz w:val="22"/>
          <w:szCs w:val="22"/>
        </w:rPr>
        <w:t xml:space="preserve"> topped wall</w:t>
      </w:r>
      <w:r w:rsidRPr="00D00F3D">
        <w:rPr>
          <w:rFonts w:ascii="Arial" w:eastAsia="Times New Roman" w:hAnsi="Arial" w:cs="Arial"/>
          <w:color w:val="000000"/>
          <w:sz w:val="22"/>
          <w:szCs w:val="22"/>
        </w:rPr>
        <w:t>, which is dull and featureless, yet functions in the frame as a connecting point between</w:t>
      </w:r>
      <w:r w:rsidR="004B1E07" w:rsidRPr="00D00F3D">
        <w:rPr>
          <w:rFonts w:ascii="Arial" w:eastAsia="Times New Roman" w:hAnsi="Arial" w:cs="Arial"/>
          <w:color w:val="000000"/>
          <w:sz w:val="22"/>
          <w:szCs w:val="22"/>
        </w:rPr>
        <w:t xml:space="preserve"> surrounding green spaces</w:t>
      </w:r>
      <w:r w:rsidRPr="00D00F3D">
        <w:rPr>
          <w:rFonts w:ascii="Arial" w:eastAsia="Times New Roman" w:hAnsi="Arial" w:cs="Arial"/>
          <w:color w:val="000000"/>
          <w:sz w:val="22"/>
          <w:szCs w:val="22"/>
        </w:rPr>
        <w:t xml:space="preserve">, the pedestrian walk way and the road it </w:t>
      </w:r>
      <w:r w:rsidR="00A80FE6" w:rsidRPr="00D00F3D">
        <w:rPr>
          <w:rFonts w:ascii="Arial" w:eastAsia="Times New Roman" w:hAnsi="Arial" w:cs="Arial"/>
          <w:color w:val="000000"/>
          <w:sz w:val="22"/>
          <w:szCs w:val="22"/>
        </w:rPr>
        <w:t>bisects</w:t>
      </w:r>
      <w:r w:rsidRPr="00D00F3D">
        <w:rPr>
          <w:rFonts w:ascii="Arial" w:eastAsia="Times New Roman" w:hAnsi="Arial" w:cs="Arial"/>
          <w:color w:val="000000"/>
          <w:sz w:val="22"/>
          <w:szCs w:val="22"/>
        </w:rPr>
        <w:t xml:space="preserve">. Anchoring the camera thus, </w:t>
      </w:r>
      <w:r w:rsidR="00A80FE6" w:rsidRPr="00D00F3D">
        <w:rPr>
          <w:rFonts w:ascii="Arial" w:eastAsia="Times New Roman" w:hAnsi="Arial" w:cs="Arial"/>
          <w:color w:val="000000"/>
          <w:sz w:val="22"/>
          <w:szCs w:val="22"/>
        </w:rPr>
        <w:t xml:space="preserve">Tang focalises the wall as a point of commonality between </w:t>
      </w:r>
      <w:r w:rsidR="004B1E07" w:rsidRPr="00D00F3D">
        <w:rPr>
          <w:rFonts w:ascii="Arial" w:eastAsia="Times New Roman" w:hAnsi="Arial" w:cs="Arial"/>
          <w:color w:val="000000"/>
          <w:sz w:val="22"/>
          <w:szCs w:val="22"/>
        </w:rPr>
        <w:t>the pedestrians who walk in to and out of the frame</w:t>
      </w:r>
      <w:r w:rsidR="00A80FE6" w:rsidRPr="00D00F3D">
        <w:rPr>
          <w:rFonts w:ascii="Arial" w:eastAsia="Times New Roman" w:hAnsi="Arial" w:cs="Arial"/>
          <w:color w:val="000000"/>
          <w:sz w:val="22"/>
          <w:szCs w:val="22"/>
        </w:rPr>
        <w:t xml:space="preserve"> and </w:t>
      </w:r>
      <w:r w:rsidR="004B1E07" w:rsidRPr="00D00F3D">
        <w:rPr>
          <w:rFonts w:ascii="Arial" w:eastAsia="Times New Roman" w:hAnsi="Arial" w:cs="Arial"/>
          <w:color w:val="000000"/>
          <w:sz w:val="22"/>
          <w:szCs w:val="22"/>
        </w:rPr>
        <w:t>the Street Official</w:t>
      </w:r>
      <w:r w:rsidR="00A80FE6" w:rsidRPr="00D00F3D">
        <w:rPr>
          <w:rFonts w:ascii="Arial" w:eastAsia="Times New Roman" w:hAnsi="Arial" w:cs="Arial"/>
          <w:color w:val="000000"/>
          <w:sz w:val="22"/>
          <w:szCs w:val="22"/>
        </w:rPr>
        <w:t xml:space="preserve"> who polices these spaces. By focussing on the Official</w:t>
      </w:r>
      <w:r w:rsidR="004B1E07" w:rsidRPr="00D00F3D">
        <w:rPr>
          <w:rFonts w:ascii="Arial" w:eastAsia="Times New Roman" w:hAnsi="Arial" w:cs="Arial"/>
          <w:color w:val="000000"/>
          <w:sz w:val="22"/>
          <w:szCs w:val="22"/>
        </w:rPr>
        <w:t xml:space="preserve">’s </w:t>
      </w:r>
      <w:r w:rsidR="004B1E07" w:rsidRPr="00D00F3D">
        <w:rPr>
          <w:rFonts w:ascii="Arial" w:eastAsia="Times New Roman" w:hAnsi="Arial" w:cs="Arial"/>
          <w:color w:val="000000" w:themeColor="text1"/>
          <w:sz w:val="22"/>
          <w:szCs w:val="22"/>
        </w:rPr>
        <w:t xml:space="preserve">human </w:t>
      </w:r>
      <w:proofErr w:type="gramStart"/>
      <w:r w:rsidR="004B1E07" w:rsidRPr="00D00F3D">
        <w:rPr>
          <w:rFonts w:ascii="Arial" w:eastAsia="Times New Roman" w:hAnsi="Arial" w:cs="Arial"/>
          <w:color w:val="000000" w:themeColor="text1"/>
          <w:sz w:val="22"/>
          <w:szCs w:val="22"/>
        </w:rPr>
        <w:t>behaviour;</w:t>
      </w:r>
      <w:proofErr w:type="gramEnd"/>
      <w:r w:rsidR="004B1E07" w:rsidRPr="00D00F3D">
        <w:rPr>
          <w:rFonts w:ascii="Arial" w:eastAsia="Times New Roman" w:hAnsi="Arial" w:cs="Arial"/>
          <w:color w:val="000000" w:themeColor="text1"/>
          <w:sz w:val="22"/>
          <w:szCs w:val="22"/>
        </w:rPr>
        <w:t xml:space="preserve"> his pacing, </w:t>
      </w:r>
      <w:r w:rsidR="00A80FE6" w:rsidRPr="00D00F3D">
        <w:rPr>
          <w:rFonts w:ascii="Arial" w:eastAsia="Times New Roman" w:hAnsi="Arial" w:cs="Arial"/>
          <w:color w:val="000000" w:themeColor="text1"/>
          <w:sz w:val="22"/>
          <w:szCs w:val="22"/>
        </w:rPr>
        <w:t xml:space="preserve">relaxed stance, </w:t>
      </w:r>
      <w:r w:rsidR="004B1E07" w:rsidRPr="00D00F3D">
        <w:rPr>
          <w:rFonts w:ascii="Arial" w:eastAsia="Times New Roman" w:hAnsi="Arial" w:cs="Arial"/>
          <w:color w:val="000000" w:themeColor="text1"/>
          <w:sz w:val="22"/>
          <w:szCs w:val="22"/>
        </w:rPr>
        <w:t xml:space="preserve">drinking, and his acknowledgement of the camera, </w:t>
      </w:r>
      <w:r w:rsidR="00A80FE6" w:rsidRPr="00D00F3D">
        <w:rPr>
          <w:rFonts w:ascii="Arial" w:eastAsia="Times New Roman" w:hAnsi="Arial" w:cs="Arial"/>
          <w:color w:val="000000" w:themeColor="text1"/>
          <w:sz w:val="22"/>
          <w:szCs w:val="22"/>
        </w:rPr>
        <w:t xml:space="preserve">Tang </w:t>
      </w:r>
      <w:r w:rsidR="00517B2E" w:rsidRPr="00D00F3D">
        <w:rPr>
          <w:rFonts w:ascii="Arial" w:eastAsia="Times New Roman" w:hAnsi="Arial" w:cs="Arial"/>
          <w:color w:val="000000" w:themeColor="text1"/>
          <w:sz w:val="22"/>
          <w:szCs w:val="22"/>
        </w:rPr>
        <w:t xml:space="preserve">unites him with the other pedestrians and the viewer. In so doing, he </w:t>
      </w:r>
      <w:r w:rsidR="00A80FE6" w:rsidRPr="00D00F3D">
        <w:rPr>
          <w:rFonts w:ascii="Arial" w:eastAsia="Times New Roman" w:hAnsi="Arial" w:cs="Arial"/>
          <w:color w:val="000000" w:themeColor="text1"/>
          <w:sz w:val="22"/>
          <w:szCs w:val="22"/>
        </w:rPr>
        <w:t xml:space="preserve">shifts the focus away from the idea of strictly demarcated boundaries </w:t>
      </w:r>
      <w:r w:rsidR="00517B2E" w:rsidRPr="00D00F3D">
        <w:rPr>
          <w:rFonts w:ascii="Arial" w:eastAsia="Times New Roman" w:hAnsi="Arial" w:cs="Arial"/>
          <w:color w:val="000000" w:themeColor="text1"/>
          <w:sz w:val="22"/>
          <w:szCs w:val="22"/>
        </w:rPr>
        <w:t xml:space="preserve">and towards human connectivity and commonality. </w:t>
      </w:r>
      <w:r w:rsidR="004B1E07" w:rsidRPr="00D00F3D">
        <w:rPr>
          <w:rFonts w:ascii="Arial" w:eastAsia="Times New Roman" w:hAnsi="Arial" w:cs="Arial"/>
          <w:color w:val="000000" w:themeColor="text1"/>
          <w:sz w:val="22"/>
          <w:szCs w:val="22"/>
        </w:rPr>
        <w:t>In my novel, I similarly re-position liminal spaces as site</w:t>
      </w:r>
      <w:r w:rsidR="00C11688">
        <w:rPr>
          <w:rFonts w:ascii="Arial" w:eastAsia="Times New Roman" w:hAnsi="Arial" w:cs="Arial"/>
          <w:color w:val="000000" w:themeColor="text1"/>
          <w:sz w:val="22"/>
          <w:szCs w:val="22"/>
        </w:rPr>
        <w:t>s</w:t>
      </w:r>
      <w:r w:rsidR="004B1E07" w:rsidRPr="00D00F3D">
        <w:rPr>
          <w:rFonts w:ascii="Arial" w:eastAsia="Times New Roman" w:hAnsi="Arial" w:cs="Arial"/>
          <w:color w:val="000000" w:themeColor="text1"/>
          <w:sz w:val="22"/>
          <w:szCs w:val="22"/>
        </w:rPr>
        <w:t xml:space="preserve"> of </w:t>
      </w:r>
      <w:r w:rsidR="008336F9" w:rsidRPr="00D00F3D">
        <w:rPr>
          <w:rFonts w:ascii="Arial" w:eastAsia="Times New Roman" w:hAnsi="Arial" w:cs="Arial"/>
          <w:color w:val="000000" w:themeColor="text1"/>
          <w:sz w:val="22"/>
          <w:szCs w:val="22"/>
        </w:rPr>
        <w:t>connection</w:t>
      </w:r>
      <w:r w:rsidR="000654B6" w:rsidRPr="00D00F3D">
        <w:rPr>
          <w:rFonts w:ascii="Arial" w:eastAsia="Times New Roman" w:hAnsi="Arial" w:cs="Arial"/>
          <w:color w:val="000000" w:themeColor="text1"/>
          <w:sz w:val="22"/>
          <w:szCs w:val="22"/>
        </w:rPr>
        <w:t xml:space="preserve">. For example, when Anna’s taxi is diverted by roadworks </w:t>
      </w:r>
      <w:r w:rsidR="0022718A" w:rsidRPr="00D00F3D">
        <w:rPr>
          <w:rFonts w:ascii="Arial" w:eastAsia="Times New Roman" w:hAnsi="Arial" w:cs="Arial"/>
          <w:color w:val="000000" w:themeColor="text1"/>
          <w:sz w:val="22"/>
          <w:szCs w:val="22"/>
        </w:rPr>
        <w:t xml:space="preserve">that </w:t>
      </w:r>
      <w:r w:rsidR="000654B6" w:rsidRPr="00D00F3D">
        <w:rPr>
          <w:rFonts w:ascii="Arial" w:eastAsia="Times New Roman" w:hAnsi="Arial" w:cs="Arial"/>
          <w:color w:val="000000" w:themeColor="text1"/>
          <w:sz w:val="22"/>
          <w:szCs w:val="22"/>
        </w:rPr>
        <w:t>spill over from the roadside</w:t>
      </w:r>
      <w:r w:rsidR="000654B6" w:rsidRPr="00D00F3D">
        <w:rPr>
          <w:rFonts w:ascii="Arial" w:hAnsi="Arial" w:cs="Arial"/>
          <w:color w:val="000000" w:themeColor="text1"/>
          <w:sz w:val="22"/>
          <w:szCs w:val="22"/>
        </w:rPr>
        <w:t>, when ‘[t]</w:t>
      </w:r>
      <w:r w:rsidR="00B47ECA" w:rsidRPr="00D00F3D">
        <w:rPr>
          <w:rFonts w:ascii="Arial" w:hAnsi="Arial" w:cs="Arial"/>
          <w:color w:val="000000" w:themeColor="text1"/>
          <w:sz w:val="22"/>
          <w:szCs w:val="22"/>
        </w:rPr>
        <w:t>he driver snarls at the barricade</w:t>
      </w:r>
      <w:r w:rsidR="000654B6" w:rsidRPr="00D00F3D">
        <w:rPr>
          <w:rFonts w:ascii="Arial" w:hAnsi="Arial" w:cs="Arial"/>
          <w:color w:val="000000" w:themeColor="text1"/>
          <w:sz w:val="22"/>
          <w:szCs w:val="22"/>
        </w:rPr>
        <w:t xml:space="preserve"> …</w:t>
      </w:r>
      <w:r w:rsidR="00B47ECA" w:rsidRPr="00D00F3D">
        <w:rPr>
          <w:rFonts w:ascii="Arial" w:hAnsi="Arial" w:cs="Arial"/>
          <w:color w:val="000000" w:themeColor="text1"/>
          <w:sz w:val="22"/>
          <w:szCs w:val="22"/>
        </w:rPr>
        <w:t xml:space="preserve"> </w:t>
      </w:r>
      <w:r w:rsidR="00A40098" w:rsidRPr="00D00F3D">
        <w:rPr>
          <w:rFonts w:ascii="Arial" w:hAnsi="Arial" w:cs="Arial"/>
          <w:color w:val="000000" w:themeColor="text1"/>
          <w:sz w:val="22"/>
          <w:szCs w:val="22"/>
        </w:rPr>
        <w:t>Anna</w:t>
      </w:r>
      <w:r w:rsidR="00B47ECA" w:rsidRPr="00D00F3D">
        <w:rPr>
          <w:rFonts w:ascii="Arial" w:hAnsi="Arial" w:cs="Arial"/>
          <w:color w:val="000000" w:themeColor="text1"/>
          <w:sz w:val="22"/>
          <w:szCs w:val="22"/>
        </w:rPr>
        <w:t xml:space="preserve"> nods </w:t>
      </w:r>
      <w:r w:rsidR="00A40098" w:rsidRPr="00D00F3D">
        <w:rPr>
          <w:rFonts w:ascii="Arial" w:hAnsi="Arial" w:cs="Arial"/>
          <w:color w:val="000000" w:themeColor="text1"/>
          <w:sz w:val="22"/>
          <w:szCs w:val="22"/>
        </w:rPr>
        <w:t>and c</w:t>
      </w:r>
      <w:r w:rsidR="001A6027" w:rsidRPr="00D00F3D">
        <w:rPr>
          <w:rFonts w:ascii="Arial" w:hAnsi="Arial" w:cs="Arial"/>
          <w:color w:val="000000" w:themeColor="text1"/>
          <w:sz w:val="22"/>
          <w:szCs w:val="22"/>
        </w:rPr>
        <w:t>opies his expression</w:t>
      </w:r>
      <w:r w:rsidR="000654B6" w:rsidRPr="00D00F3D">
        <w:rPr>
          <w:rFonts w:ascii="Arial" w:hAnsi="Arial" w:cs="Arial"/>
          <w:color w:val="000000" w:themeColor="text1"/>
          <w:sz w:val="22"/>
          <w:szCs w:val="22"/>
        </w:rPr>
        <w:t>’,</w:t>
      </w:r>
      <w:r w:rsidR="000654B6" w:rsidRPr="00D00F3D">
        <w:rPr>
          <w:rFonts w:ascii="Arial" w:eastAsia="Times New Roman" w:hAnsi="Arial" w:cs="Arial"/>
          <w:color w:val="000000" w:themeColor="text1"/>
          <w:sz w:val="22"/>
          <w:szCs w:val="22"/>
        </w:rPr>
        <w:t xml:space="preserve"> signifying an</w:t>
      </w:r>
      <w:r w:rsidR="00DE7E1D" w:rsidRPr="00D00F3D">
        <w:rPr>
          <w:rFonts w:ascii="Arial" w:eastAsia="Times New Roman" w:hAnsi="Arial" w:cs="Arial"/>
          <w:color w:val="000000" w:themeColor="text1"/>
          <w:sz w:val="22"/>
          <w:szCs w:val="22"/>
        </w:rPr>
        <w:t xml:space="preserve"> unspoken </w:t>
      </w:r>
      <w:r w:rsidR="000654B6" w:rsidRPr="00D00F3D">
        <w:rPr>
          <w:rFonts w:ascii="Arial" w:eastAsia="Times New Roman" w:hAnsi="Arial" w:cs="Arial"/>
          <w:color w:val="000000" w:themeColor="text1"/>
          <w:sz w:val="22"/>
          <w:szCs w:val="22"/>
        </w:rPr>
        <w:t xml:space="preserve">exchange </w:t>
      </w:r>
      <w:r w:rsidR="00517B2E" w:rsidRPr="00D00F3D">
        <w:rPr>
          <w:rFonts w:ascii="Arial" w:eastAsia="Times New Roman" w:hAnsi="Arial" w:cs="Arial"/>
          <w:color w:val="000000" w:themeColor="text1"/>
          <w:sz w:val="22"/>
          <w:szCs w:val="22"/>
        </w:rPr>
        <w:t>betwee</w:t>
      </w:r>
      <w:r w:rsidR="000654B6" w:rsidRPr="00D00F3D">
        <w:rPr>
          <w:rFonts w:ascii="Arial" w:eastAsia="Times New Roman" w:hAnsi="Arial" w:cs="Arial"/>
          <w:color w:val="000000" w:themeColor="text1"/>
          <w:sz w:val="22"/>
          <w:szCs w:val="22"/>
        </w:rPr>
        <w:t xml:space="preserve">n them. </w:t>
      </w:r>
      <w:r w:rsidR="00517B2E" w:rsidRPr="00D00F3D">
        <w:rPr>
          <w:rFonts w:ascii="Arial" w:eastAsia="Times New Roman" w:hAnsi="Arial" w:cs="Arial"/>
          <w:color w:val="000000" w:themeColor="text1"/>
          <w:sz w:val="22"/>
          <w:szCs w:val="22"/>
        </w:rPr>
        <w:t xml:space="preserve">While their exchange is brief, </w:t>
      </w:r>
      <w:r w:rsidR="00D753BA" w:rsidRPr="00D00F3D">
        <w:rPr>
          <w:rFonts w:ascii="Arial" w:eastAsia="Times New Roman" w:hAnsi="Arial" w:cs="Arial"/>
          <w:color w:val="000000" w:themeColor="text1"/>
          <w:sz w:val="22"/>
          <w:szCs w:val="22"/>
        </w:rPr>
        <w:t>t</w:t>
      </w:r>
      <w:r w:rsidR="000654B6" w:rsidRPr="00D00F3D">
        <w:rPr>
          <w:rFonts w:ascii="Arial" w:eastAsia="Times New Roman" w:hAnsi="Arial" w:cs="Arial"/>
          <w:color w:val="000000" w:themeColor="text1"/>
          <w:sz w:val="22"/>
          <w:szCs w:val="22"/>
        </w:rPr>
        <w:t>his</w:t>
      </w:r>
      <w:r w:rsidR="00D753BA" w:rsidRPr="00D00F3D">
        <w:rPr>
          <w:rFonts w:ascii="Arial" w:eastAsia="Times New Roman" w:hAnsi="Arial" w:cs="Arial"/>
          <w:color w:val="000000" w:themeColor="text1"/>
          <w:sz w:val="22"/>
          <w:szCs w:val="22"/>
        </w:rPr>
        <w:t xml:space="preserve"> share</w:t>
      </w:r>
      <w:r w:rsidR="000654B6" w:rsidRPr="00D00F3D">
        <w:rPr>
          <w:rFonts w:ascii="Arial" w:eastAsia="Times New Roman" w:hAnsi="Arial" w:cs="Arial"/>
          <w:color w:val="000000" w:themeColor="text1"/>
          <w:sz w:val="22"/>
          <w:szCs w:val="22"/>
        </w:rPr>
        <w:t>d</w:t>
      </w:r>
      <w:r w:rsidR="00D753BA" w:rsidRPr="00D00F3D">
        <w:rPr>
          <w:rFonts w:ascii="Arial" w:eastAsia="Times New Roman" w:hAnsi="Arial" w:cs="Arial"/>
          <w:color w:val="000000" w:themeColor="text1"/>
          <w:sz w:val="22"/>
          <w:szCs w:val="22"/>
        </w:rPr>
        <w:t xml:space="preserve"> annoyance</w:t>
      </w:r>
      <w:r w:rsidR="000654B6" w:rsidRPr="00D00F3D">
        <w:rPr>
          <w:rFonts w:ascii="Arial" w:eastAsia="Times New Roman" w:hAnsi="Arial" w:cs="Arial"/>
          <w:color w:val="000000" w:themeColor="text1"/>
          <w:sz w:val="22"/>
          <w:szCs w:val="22"/>
        </w:rPr>
        <w:t xml:space="preserve"> and mirrored behaviour</w:t>
      </w:r>
      <w:r w:rsidR="00EF03CB" w:rsidRPr="00D00F3D">
        <w:rPr>
          <w:rFonts w:ascii="Arial" w:eastAsia="Times New Roman" w:hAnsi="Arial" w:cs="Arial"/>
          <w:color w:val="000000" w:themeColor="text1"/>
          <w:sz w:val="22"/>
          <w:szCs w:val="22"/>
        </w:rPr>
        <w:t xml:space="preserve"> establish</w:t>
      </w:r>
      <w:r w:rsidR="000654B6" w:rsidRPr="00D00F3D">
        <w:rPr>
          <w:rFonts w:ascii="Arial" w:eastAsia="Times New Roman" w:hAnsi="Arial" w:cs="Arial"/>
          <w:color w:val="000000" w:themeColor="text1"/>
          <w:sz w:val="22"/>
          <w:szCs w:val="22"/>
        </w:rPr>
        <w:t>es</w:t>
      </w:r>
      <w:r w:rsidR="00EF03CB" w:rsidRPr="00D00F3D">
        <w:rPr>
          <w:rFonts w:ascii="Arial" w:eastAsia="Times New Roman" w:hAnsi="Arial" w:cs="Arial"/>
          <w:color w:val="000000" w:themeColor="text1"/>
          <w:sz w:val="22"/>
          <w:szCs w:val="22"/>
        </w:rPr>
        <w:t xml:space="preserve"> a connection </w:t>
      </w:r>
      <w:r w:rsidR="000654B6" w:rsidRPr="00D00F3D">
        <w:rPr>
          <w:rFonts w:ascii="Arial" w:eastAsia="Times New Roman" w:hAnsi="Arial" w:cs="Arial"/>
          <w:color w:val="000000" w:themeColor="text1"/>
          <w:sz w:val="22"/>
          <w:szCs w:val="22"/>
        </w:rPr>
        <w:t xml:space="preserve">between </w:t>
      </w:r>
      <w:r w:rsidR="00EF03CB" w:rsidRPr="00D00F3D">
        <w:rPr>
          <w:rFonts w:ascii="Arial" w:eastAsia="Times New Roman" w:hAnsi="Arial" w:cs="Arial"/>
          <w:color w:val="000000" w:themeColor="text1"/>
          <w:sz w:val="22"/>
          <w:szCs w:val="22"/>
        </w:rPr>
        <w:t>them.</w:t>
      </w:r>
      <w:r w:rsidR="00517B2E" w:rsidRPr="00D00F3D">
        <w:rPr>
          <w:rFonts w:ascii="Arial" w:eastAsia="Times New Roman" w:hAnsi="Arial" w:cs="Arial"/>
          <w:color w:val="000000" w:themeColor="text1"/>
          <w:sz w:val="22"/>
          <w:szCs w:val="22"/>
        </w:rPr>
        <w:t xml:space="preserve"> Furthermore, </w:t>
      </w:r>
      <w:r w:rsidR="000654B6" w:rsidRPr="00D00F3D">
        <w:rPr>
          <w:rFonts w:ascii="Arial" w:eastAsia="Times New Roman" w:hAnsi="Arial" w:cs="Arial"/>
          <w:color w:val="000000" w:themeColor="text1"/>
          <w:sz w:val="22"/>
          <w:szCs w:val="22"/>
        </w:rPr>
        <w:t>observing ‘</w:t>
      </w:r>
      <w:r w:rsidR="000654B6" w:rsidRPr="00D00F3D">
        <w:rPr>
          <w:rFonts w:ascii="Arial" w:eastAsia="SimSun" w:hAnsi="Arial" w:cs="Arial"/>
          <w:color w:val="000000" w:themeColor="text1"/>
          <w:sz w:val="22"/>
          <w:szCs w:val="22"/>
        </w:rPr>
        <w:t>grass [that] spouts in their gutters…</w:t>
      </w:r>
      <w:r w:rsidR="000654B6" w:rsidRPr="00D00F3D">
        <w:rPr>
          <w:rFonts w:ascii="Arial" w:hAnsi="Arial" w:cs="Arial"/>
          <w:color w:val="000000" w:themeColor="text1"/>
          <w:sz w:val="22"/>
          <w:szCs w:val="22"/>
        </w:rPr>
        <w:t xml:space="preserve"> [and] [r]oad works </w:t>
      </w:r>
      <w:r w:rsidR="00C11688">
        <w:rPr>
          <w:rFonts w:ascii="Arial" w:hAnsi="Arial" w:cs="Arial"/>
          <w:color w:val="000000" w:themeColor="text1"/>
          <w:sz w:val="22"/>
          <w:szCs w:val="22"/>
        </w:rPr>
        <w:t xml:space="preserve">[that] </w:t>
      </w:r>
      <w:r w:rsidR="000654B6" w:rsidRPr="00D00F3D">
        <w:rPr>
          <w:rFonts w:ascii="Arial" w:hAnsi="Arial" w:cs="Arial"/>
          <w:color w:val="000000" w:themeColor="text1"/>
          <w:sz w:val="22"/>
          <w:szCs w:val="22"/>
        </w:rPr>
        <w:t>collapse</w:t>
      </w:r>
      <w:r w:rsidR="003E3A7D" w:rsidRPr="00D00F3D">
        <w:rPr>
          <w:rFonts w:ascii="Arial" w:hAnsi="Arial" w:cs="Arial"/>
          <w:color w:val="000000" w:themeColor="text1"/>
          <w:sz w:val="22"/>
          <w:szCs w:val="22"/>
        </w:rPr>
        <w:t xml:space="preserve"> </w:t>
      </w:r>
      <w:r w:rsidR="000654B6" w:rsidRPr="00D00F3D">
        <w:rPr>
          <w:rFonts w:ascii="Arial" w:hAnsi="Arial" w:cs="Arial"/>
          <w:color w:val="000000" w:themeColor="text1"/>
          <w:sz w:val="22"/>
          <w:szCs w:val="22"/>
        </w:rPr>
        <w:t>around pits that gape open[,] Anna feels at home for the first time since the flight’</w:t>
      </w:r>
      <w:r w:rsidR="00482F96" w:rsidRPr="00D00F3D">
        <w:rPr>
          <w:rFonts w:ascii="Arial" w:hAnsi="Arial" w:cs="Arial"/>
          <w:color w:val="000000" w:themeColor="text1"/>
          <w:sz w:val="22"/>
          <w:szCs w:val="22"/>
        </w:rPr>
        <w:t>.</w:t>
      </w:r>
      <w:r w:rsidR="00482F96" w:rsidRPr="00D00F3D">
        <w:rPr>
          <w:rStyle w:val="FootnoteReference"/>
          <w:rFonts w:ascii="Arial" w:hAnsi="Arial" w:cs="Arial"/>
          <w:color w:val="000000" w:themeColor="text1"/>
          <w:sz w:val="22"/>
          <w:szCs w:val="22"/>
        </w:rPr>
        <w:footnoteReference w:id="473"/>
      </w:r>
      <w:r w:rsidR="000654B6" w:rsidRPr="00D00F3D">
        <w:rPr>
          <w:rFonts w:ascii="Arial" w:hAnsi="Arial" w:cs="Arial"/>
          <w:color w:val="000000" w:themeColor="text1"/>
          <w:sz w:val="22"/>
          <w:szCs w:val="22"/>
        </w:rPr>
        <w:t xml:space="preserve"> </w:t>
      </w:r>
      <w:r w:rsidR="00EF03CB" w:rsidRPr="00D00F3D">
        <w:rPr>
          <w:rFonts w:ascii="Arial" w:eastAsia="Times New Roman" w:hAnsi="Arial" w:cs="Arial"/>
          <w:color w:val="000000" w:themeColor="text1"/>
          <w:sz w:val="22"/>
          <w:szCs w:val="22"/>
        </w:rPr>
        <w:t>This feeling is described deliberately ambiguously, where ‘home’ denotes both her English home and her Hong Kong home. It is unclear whether Anna feels ‘at home’ due to literal recognition of or nostalgia for familiar details or sees the chaos as a fitting backdrop for her psychological disarray. The verge is transformed from a liminal space to one in which</w:t>
      </w:r>
      <w:r w:rsidR="00D753BA" w:rsidRPr="00D00F3D">
        <w:rPr>
          <w:rFonts w:ascii="Arial" w:eastAsia="Times New Roman" w:hAnsi="Arial" w:cs="Arial"/>
          <w:color w:val="000000" w:themeColor="text1"/>
          <w:sz w:val="22"/>
          <w:szCs w:val="22"/>
        </w:rPr>
        <w:t xml:space="preserve"> </w:t>
      </w:r>
      <w:r w:rsidR="00EF03CB" w:rsidRPr="00D00F3D">
        <w:rPr>
          <w:rFonts w:ascii="Arial" w:eastAsia="Times New Roman" w:hAnsi="Arial" w:cs="Arial"/>
          <w:color w:val="000000" w:themeColor="text1"/>
          <w:sz w:val="22"/>
          <w:szCs w:val="22"/>
        </w:rPr>
        <w:t>aspects of “home”, “away”, England, Hong Kong</w:t>
      </w:r>
      <w:r w:rsidR="00D753BA" w:rsidRPr="00D00F3D">
        <w:rPr>
          <w:rFonts w:ascii="Arial" w:eastAsia="Times New Roman" w:hAnsi="Arial" w:cs="Arial"/>
          <w:color w:val="000000" w:themeColor="text1"/>
          <w:sz w:val="22"/>
          <w:szCs w:val="22"/>
        </w:rPr>
        <w:t xml:space="preserve">, </w:t>
      </w:r>
      <w:r w:rsidR="00EF03CB" w:rsidRPr="00D00F3D">
        <w:rPr>
          <w:rFonts w:ascii="Arial" w:eastAsia="Times New Roman" w:hAnsi="Arial" w:cs="Arial"/>
          <w:color w:val="000000" w:themeColor="text1"/>
          <w:sz w:val="22"/>
          <w:szCs w:val="22"/>
        </w:rPr>
        <w:t>Anna’s mental landscape</w:t>
      </w:r>
      <w:r w:rsidR="00D753BA" w:rsidRPr="00D00F3D">
        <w:rPr>
          <w:rFonts w:ascii="Arial" w:eastAsia="Times New Roman" w:hAnsi="Arial" w:cs="Arial"/>
          <w:color w:val="000000" w:themeColor="text1"/>
          <w:sz w:val="22"/>
          <w:szCs w:val="22"/>
        </w:rPr>
        <w:t xml:space="preserve"> and the driver’s</w:t>
      </w:r>
      <w:r w:rsidR="00EF03CB" w:rsidRPr="00D00F3D">
        <w:rPr>
          <w:rFonts w:ascii="Arial" w:eastAsia="Times New Roman" w:hAnsi="Arial" w:cs="Arial"/>
          <w:color w:val="000000" w:themeColor="text1"/>
          <w:sz w:val="22"/>
          <w:szCs w:val="22"/>
        </w:rPr>
        <w:t xml:space="preserve"> are</w:t>
      </w:r>
      <w:r w:rsidR="00DA69B4" w:rsidRPr="00D00F3D">
        <w:rPr>
          <w:rFonts w:ascii="Arial" w:eastAsia="Times New Roman" w:hAnsi="Arial" w:cs="Arial"/>
          <w:color w:val="000000" w:themeColor="text1"/>
          <w:sz w:val="22"/>
          <w:szCs w:val="22"/>
        </w:rPr>
        <w:t xml:space="preserve"> juxtaposed and united in important ways</w:t>
      </w:r>
      <w:r w:rsidR="00EF03CB" w:rsidRPr="00D00F3D">
        <w:rPr>
          <w:rFonts w:ascii="Arial" w:eastAsia="Times New Roman" w:hAnsi="Arial" w:cs="Arial"/>
          <w:color w:val="000000" w:themeColor="text1"/>
          <w:sz w:val="22"/>
          <w:szCs w:val="22"/>
        </w:rPr>
        <w:t xml:space="preserve">. </w:t>
      </w:r>
    </w:p>
    <w:p w14:paraId="07C6B025" w14:textId="77777777" w:rsidR="00517B2E" w:rsidRPr="00D00F3D" w:rsidRDefault="00517B2E" w:rsidP="00D00F3D">
      <w:pPr>
        <w:shd w:val="clear" w:color="auto" w:fill="FFFFFF"/>
        <w:spacing w:after="0" w:line="360" w:lineRule="auto"/>
        <w:textAlignment w:val="baseline"/>
        <w:rPr>
          <w:rFonts w:ascii="Arial" w:eastAsia="Times New Roman" w:hAnsi="Arial" w:cs="Arial"/>
          <w:color w:val="C45911" w:themeColor="accent2" w:themeShade="BF"/>
          <w:sz w:val="22"/>
          <w:szCs w:val="22"/>
        </w:rPr>
      </w:pPr>
    </w:p>
    <w:p w14:paraId="34690107" w14:textId="2A99FC18" w:rsidR="004B1E07" w:rsidRPr="00D00F3D" w:rsidRDefault="00D753BA" w:rsidP="00D00F3D">
      <w:pPr>
        <w:shd w:val="clear" w:color="auto" w:fill="FFFFFF"/>
        <w:spacing w:after="0" w:line="360" w:lineRule="auto"/>
        <w:ind w:firstLine="720"/>
        <w:textAlignment w:val="baseline"/>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lastRenderedPageBreak/>
        <w:t>By ‘renegotiating the meaning’ of liminal spaces within the text, I metonymically renegotiate the ‘marginality’ of Hong Kong</w:t>
      </w:r>
      <w:r w:rsidR="00223F92" w:rsidRPr="00D00F3D">
        <w:rPr>
          <w:rFonts w:ascii="Arial" w:eastAsia="Times New Roman" w:hAnsi="Arial" w:cs="Arial"/>
          <w:color w:val="000000" w:themeColor="text1"/>
          <w:sz w:val="22"/>
          <w:szCs w:val="22"/>
        </w:rPr>
        <w:t xml:space="preserve"> in identity writing</w:t>
      </w:r>
      <w:r w:rsidRPr="00D00F3D">
        <w:rPr>
          <w:rFonts w:ascii="Arial" w:eastAsia="Times New Roman" w:hAnsi="Arial" w:cs="Arial"/>
          <w:color w:val="000000" w:themeColor="text1"/>
          <w:sz w:val="22"/>
          <w:szCs w:val="22"/>
        </w:rPr>
        <w:t>. While I do not w</w:t>
      </w:r>
      <w:r w:rsidR="00E0557C" w:rsidRPr="00D00F3D">
        <w:rPr>
          <w:rFonts w:ascii="Arial" w:eastAsia="Times New Roman" w:hAnsi="Arial" w:cs="Arial"/>
          <w:color w:val="000000" w:themeColor="text1"/>
          <w:sz w:val="22"/>
          <w:szCs w:val="22"/>
        </w:rPr>
        <w:t>ish</w:t>
      </w:r>
      <w:r w:rsidRPr="00D00F3D">
        <w:rPr>
          <w:rFonts w:ascii="Arial" w:eastAsia="Times New Roman" w:hAnsi="Arial" w:cs="Arial"/>
          <w:color w:val="000000" w:themeColor="text1"/>
          <w:sz w:val="22"/>
          <w:szCs w:val="22"/>
        </w:rPr>
        <w:t xml:space="preserve"> to deny Hong Kong its marginal</w:t>
      </w:r>
      <w:r w:rsidR="00E0557C" w:rsidRPr="00D00F3D">
        <w:rPr>
          <w:rFonts w:ascii="Arial" w:eastAsia="Times New Roman" w:hAnsi="Arial" w:cs="Arial"/>
          <w:color w:val="000000" w:themeColor="text1"/>
          <w:sz w:val="22"/>
          <w:szCs w:val="22"/>
        </w:rPr>
        <w:t xml:space="preserve"> identity</w:t>
      </w:r>
      <w:r w:rsidRPr="00D00F3D">
        <w:rPr>
          <w:rFonts w:ascii="Arial" w:eastAsia="Times New Roman" w:hAnsi="Arial" w:cs="Arial"/>
          <w:color w:val="000000" w:themeColor="text1"/>
          <w:sz w:val="22"/>
          <w:szCs w:val="22"/>
        </w:rPr>
        <w:t>, an id</w:t>
      </w:r>
      <w:r w:rsidR="00E0557C" w:rsidRPr="00D00F3D">
        <w:rPr>
          <w:rFonts w:ascii="Arial" w:eastAsia="Times New Roman" w:hAnsi="Arial" w:cs="Arial"/>
          <w:color w:val="000000" w:themeColor="text1"/>
          <w:sz w:val="22"/>
          <w:szCs w:val="22"/>
        </w:rPr>
        <w:t>entity</w:t>
      </w:r>
      <w:r w:rsidRPr="00D00F3D">
        <w:rPr>
          <w:rFonts w:ascii="Arial" w:eastAsia="Times New Roman" w:hAnsi="Arial" w:cs="Arial"/>
          <w:color w:val="000000" w:themeColor="text1"/>
          <w:sz w:val="22"/>
          <w:szCs w:val="22"/>
        </w:rPr>
        <w:t xml:space="preserve"> </w:t>
      </w:r>
      <w:r w:rsidR="00223F92" w:rsidRPr="00D00F3D">
        <w:rPr>
          <w:rFonts w:ascii="Arial" w:eastAsia="Times New Roman" w:hAnsi="Arial" w:cs="Arial"/>
          <w:color w:val="000000" w:themeColor="text1"/>
          <w:sz w:val="22"/>
          <w:szCs w:val="22"/>
        </w:rPr>
        <w:t>often “</w:t>
      </w:r>
      <w:r w:rsidRPr="00D00F3D">
        <w:rPr>
          <w:rFonts w:ascii="Arial" w:eastAsia="Times New Roman" w:hAnsi="Arial" w:cs="Arial"/>
          <w:color w:val="000000" w:themeColor="text1"/>
          <w:sz w:val="22"/>
          <w:szCs w:val="22"/>
        </w:rPr>
        <w:t>re-claimed</w:t>
      </w:r>
      <w:r w:rsidR="00223F92"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w:t>
      </w:r>
      <w:r w:rsidR="00223F92" w:rsidRPr="00D00F3D">
        <w:rPr>
          <w:rFonts w:ascii="Arial" w:eastAsia="Times New Roman" w:hAnsi="Arial" w:cs="Arial"/>
          <w:color w:val="000000" w:themeColor="text1"/>
          <w:sz w:val="22"/>
          <w:szCs w:val="22"/>
        </w:rPr>
        <w:t>by</w:t>
      </w:r>
      <w:r w:rsidRPr="00D00F3D">
        <w:rPr>
          <w:rFonts w:ascii="Arial" w:eastAsia="Times New Roman" w:hAnsi="Arial" w:cs="Arial"/>
          <w:color w:val="000000" w:themeColor="text1"/>
          <w:sz w:val="22"/>
          <w:szCs w:val="22"/>
        </w:rPr>
        <w:t xml:space="preserve"> local </w:t>
      </w:r>
      <w:r w:rsidR="00223F92" w:rsidRPr="00D00F3D">
        <w:rPr>
          <w:rFonts w:ascii="Arial" w:eastAsia="Times New Roman" w:hAnsi="Arial" w:cs="Arial"/>
          <w:color w:val="000000" w:themeColor="text1"/>
          <w:sz w:val="22"/>
          <w:szCs w:val="22"/>
        </w:rPr>
        <w:t>writers</w:t>
      </w:r>
      <w:r w:rsidRPr="00D00F3D">
        <w:rPr>
          <w:rFonts w:ascii="Arial" w:eastAsia="Times New Roman" w:hAnsi="Arial" w:cs="Arial"/>
          <w:color w:val="000000" w:themeColor="text1"/>
          <w:sz w:val="22"/>
          <w:szCs w:val="22"/>
        </w:rPr>
        <w:t xml:space="preserve"> as a source of strength</w:t>
      </w:r>
      <w:r w:rsidR="00E0557C" w:rsidRPr="00D00F3D">
        <w:rPr>
          <w:rFonts w:ascii="Arial" w:eastAsia="Times New Roman" w:hAnsi="Arial" w:cs="Arial"/>
          <w:color w:val="000000" w:themeColor="text1"/>
          <w:sz w:val="22"/>
          <w:szCs w:val="22"/>
        </w:rPr>
        <w:t xml:space="preserve"> and</w:t>
      </w:r>
      <w:r w:rsidRPr="00D00F3D">
        <w:rPr>
          <w:rFonts w:ascii="Arial" w:eastAsia="Times New Roman" w:hAnsi="Arial" w:cs="Arial"/>
          <w:color w:val="000000" w:themeColor="text1"/>
          <w:sz w:val="22"/>
          <w:szCs w:val="22"/>
        </w:rPr>
        <w:t xml:space="preserve"> uniqueness</w:t>
      </w:r>
      <w:r w:rsidR="00E91A1A" w:rsidRPr="00D00F3D">
        <w:rPr>
          <w:rFonts w:ascii="Arial" w:eastAsia="Times New Roman" w:hAnsi="Arial" w:cs="Arial"/>
          <w:color w:val="000000" w:themeColor="text1"/>
          <w:sz w:val="22"/>
          <w:szCs w:val="22"/>
        </w:rPr>
        <w:t>,</w:t>
      </w:r>
      <w:r w:rsidR="00E91A1A" w:rsidRPr="00D00F3D">
        <w:rPr>
          <w:rStyle w:val="FootnoteReference"/>
          <w:rFonts w:ascii="Arial" w:eastAsia="Times New Roman" w:hAnsi="Arial" w:cs="Arial"/>
          <w:color w:val="000000" w:themeColor="text1"/>
          <w:sz w:val="22"/>
          <w:szCs w:val="22"/>
        </w:rPr>
        <w:footnoteReference w:id="474"/>
      </w:r>
      <w:r w:rsidR="00E91A1A" w:rsidRPr="00D00F3D">
        <w:rPr>
          <w:rFonts w:ascii="Arial" w:eastAsia="Times New Roman" w:hAnsi="Arial" w:cs="Arial"/>
          <w:color w:val="000000" w:themeColor="text1"/>
          <w:sz w:val="22"/>
          <w:szCs w:val="22"/>
          <w:vertAlign w:val="superscript"/>
        </w:rPr>
        <w:t>,</w:t>
      </w:r>
      <w:r w:rsidR="00E91A1A" w:rsidRPr="00D00F3D">
        <w:rPr>
          <w:rStyle w:val="FootnoteReference"/>
          <w:rFonts w:ascii="Arial" w:eastAsia="Times New Roman" w:hAnsi="Arial" w:cs="Arial"/>
          <w:color w:val="000000" w:themeColor="text1"/>
          <w:sz w:val="22"/>
          <w:szCs w:val="22"/>
        </w:rPr>
        <w:footnoteReference w:id="475"/>
      </w:r>
      <w:r w:rsidRPr="00D00F3D">
        <w:rPr>
          <w:rFonts w:ascii="Arial" w:eastAsia="Times New Roman" w:hAnsi="Arial" w:cs="Arial"/>
          <w:color w:val="000000" w:themeColor="text1"/>
          <w:sz w:val="22"/>
          <w:szCs w:val="22"/>
        </w:rPr>
        <w:t xml:space="preserve"> </w:t>
      </w:r>
      <w:r w:rsidR="00223F92" w:rsidRPr="00D00F3D">
        <w:rPr>
          <w:rFonts w:ascii="Arial" w:eastAsia="Times New Roman" w:hAnsi="Arial" w:cs="Arial"/>
          <w:color w:val="000000" w:themeColor="text1"/>
          <w:sz w:val="22"/>
          <w:szCs w:val="22"/>
        </w:rPr>
        <w:t xml:space="preserve">at the same time, it is important that my own </w:t>
      </w:r>
      <w:r w:rsidR="00781320" w:rsidRPr="00D00F3D">
        <w:rPr>
          <w:rFonts w:ascii="Arial" w:eastAsia="Times New Roman" w:hAnsi="Arial" w:cs="Arial"/>
          <w:color w:val="000000" w:themeColor="text1"/>
          <w:sz w:val="22"/>
          <w:szCs w:val="22"/>
        </w:rPr>
        <w:t xml:space="preserve">narrator </w:t>
      </w:r>
      <w:r w:rsidR="00223F92" w:rsidRPr="00D00F3D">
        <w:rPr>
          <w:rFonts w:ascii="Arial" w:eastAsia="Times New Roman" w:hAnsi="Arial" w:cs="Arial"/>
          <w:color w:val="000000" w:themeColor="text1"/>
          <w:sz w:val="22"/>
          <w:szCs w:val="22"/>
        </w:rPr>
        <w:t xml:space="preserve">does not symbolically or discursively enforce this marginality, by claiming a dominant positionality or authority over the space. </w:t>
      </w:r>
      <w:r w:rsidR="00011C62" w:rsidRPr="00D00F3D">
        <w:rPr>
          <w:rFonts w:ascii="Arial" w:eastAsia="Times New Roman" w:hAnsi="Arial" w:cs="Arial"/>
          <w:color w:val="000000" w:themeColor="text1"/>
          <w:sz w:val="22"/>
          <w:szCs w:val="22"/>
        </w:rPr>
        <w:t>I</w:t>
      </w:r>
      <w:r w:rsidR="00633611" w:rsidRPr="00D00F3D">
        <w:rPr>
          <w:rFonts w:ascii="Arial" w:eastAsia="Times New Roman" w:hAnsi="Arial" w:cs="Arial"/>
          <w:color w:val="000000" w:themeColor="text1"/>
          <w:sz w:val="22"/>
          <w:szCs w:val="22"/>
        </w:rPr>
        <w:t xml:space="preserve"> </w:t>
      </w:r>
      <w:r w:rsidR="00223F92" w:rsidRPr="00D00F3D">
        <w:rPr>
          <w:rFonts w:ascii="Arial" w:eastAsia="Times New Roman" w:hAnsi="Arial" w:cs="Arial"/>
          <w:color w:val="000000" w:themeColor="text1"/>
          <w:sz w:val="22"/>
          <w:szCs w:val="22"/>
        </w:rPr>
        <w:t xml:space="preserve">therefore </w:t>
      </w:r>
      <w:r w:rsidR="00633611" w:rsidRPr="00D00F3D">
        <w:rPr>
          <w:rFonts w:ascii="Arial" w:eastAsia="Times New Roman" w:hAnsi="Arial" w:cs="Arial"/>
          <w:color w:val="000000" w:themeColor="text1"/>
          <w:sz w:val="22"/>
          <w:szCs w:val="22"/>
        </w:rPr>
        <w:t xml:space="preserve">position liminal spaces as having authority over Anna </w:t>
      </w:r>
      <w:r w:rsidR="00781320" w:rsidRPr="00D00F3D">
        <w:rPr>
          <w:rFonts w:ascii="Arial" w:eastAsia="Times New Roman" w:hAnsi="Arial" w:cs="Arial"/>
          <w:color w:val="000000" w:themeColor="text1"/>
          <w:sz w:val="22"/>
          <w:szCs w:val="22"/>
        </w:rPr>
        <w:t xml:space="preserve">(and thus the narrator whose narrative is bound by Anna’s thoughts), in that </w:t>
      </w:r>
      <w:r w:rsidR="00011C62" w:rsidRPr="00D00F3D">
        <w:rPr>
          <w:rFonts w:ascii="Arial" w:eastAsia="Times New Roman" w:hAnsi="Arial" w:cs="Arial"/>
          <w:color w:val="000000" w:themeColor="text1"/>
          <w:sz w:val="22"/>
          <w:szCs w:val="22"/>
        </w:rPr>
        <w:t>these spaces cause intense personal transformations</w:t>
      </w:r>
      <w:r w:rsidR="003A23CF" w:rsidRPr="00D00F3D">
        <w:rPr>
          <w:rFonts w:ascii="Arial" w:eastAsia="Times New Roman" w:hAnsi="Arial" w:cs="Arial"/>
          <w:color w:val="000000" w:themeColor="text1"/>
          <w:sz w:val="22"/>
          <w:szCs w:val="22"/>
        </w:rPr>
        <w:t xml:space="preserve"> and </w:t>
      </w:r>
      <w:r w:rsidR="00011C62" w:rsidRPr="00D00F3D">
        <w:rPr>
          <w:rFonts w:ascii="Arial" w:eastAsia="Times New Roman" w:hAnsi="Arial" w:cs="Arial"/>
          <w:color w:val="000000" w:themeColor="text1"/>
          <w:sz w:val="22"/>
          <w:szCs w:val="22"/>
        </w:rPr>
        <w:t>disorientations</w:t>
      </w:r>
      <w:r w:rsidR="00781320" w:rsidRPr="00D00F3D">
        <w:rPr>
          <w:rFonts w:ascii="Arial" w:eastAsia="Times New Roman" w:hAnsi="Arial" w:cs="Arial"/>
          <w:color w:val="000000" w:themeColor="text1"/>
          <w:sz w:val="22"/>
          <w:szCs w:val="22"/>
        </w:rPr>
        <w:t xml:space="preserve"> beyond her control</w:t>
      </w:r>
      <w:r w:rsidR="00011C62" w:rsidRPr="00D00F3D">
        <w:rPr>
          <w:rFonts w:ascii="Arial" w:eastAsia="Times New Roman" w:hAnsi="Arial" w:cs="Arial"/>
          <w:color w:val="000000" w:themeColor="text1"/>
          <w:sz w:val="22"/>
          <w:szCs w:val="22"/>
        </w:rPr>
        <w:t>.</w:t>
      </w:r>
      <w:r w:rsidR="00633611" w:rsidRPr="00D00F3D">
        <w:rPr>
          <w:rFonts w:ascii="Arial" w:eastAsia="Times New Roman" w:hAnsi="Arial" w:cs="Arial"/>
          <w:color w:val="000000" w:themeColor="text1"/>
          <w:sz w:val="22"/>
          <w:szCs w:val="22"/>
        </w:rPr>
        <w:t xml:space="preserve"> </w:t>
      </w:r>
      <w:r w:rsidR="00011C62" w:rsidRPr="00D00F3D">
        <w:rPr>
          <w:rFonts w:ascii="Arial" w:eastAsia="Times New Roman" w:hAnsi="Arial" w:cs="Arial"/>
          <w:color w:val="000000" w:themeColor="text1"/>
          <w:sz w:val="22"/>
          <w:szCs w:val="22"/>
        </w:rPr>
        <w:t xml:space="preserve">This idea is </w:t>
      </w:r>
      <w:r w:rsidR="00633611" w:rsidRPr="00D00F3D">
        <w:rPr>
          <w:rFonts w:ascii="Arial" w:eastAsia="Times New Roman" w:hAnsi="Arial" w:cs="Arial"/>
          <w:color w:val="000000" w:themeColor="text1"/>
          <w:sz w:val="22"/>
          <w:szCs w:val="22"/>
        </w:rPr>
        <w:t>encapsulated in</w:t>
      </w:r>
      <w:r w:rsidR="00E0557C" w:rsidRPr="00D00F3D">
        <w:rPr>
          <w:rFonts w:ascii="Arial" w:eastAsia="Times New Roman" w:hAnsi="Arial" w:cs="Arial"/>
          <w:color w:val="000000" w:themeColor="text1"/>
          <w:sz w:val="22"/>
          <w:szCs w:val="22"/>
        </w:rPr>
        <w:t xml:space="preserve"> the </w:t>
      </w:r>
      <w:r w:rsidR="003E3A7D" w:rsidRPr="00D00F3D">
        <w:rPr>
          <w:rFonts w:ascii="Arial" w:eastAsia="Times New Roman" w:hAnsi="Arial" w:cs="Arial"/>
          <w:color w:val="000000" w:themeColor="text1"/>
          <w:sz w:val="22"/>
          <w:szCs w:val="22"/>
        </w:rPr>
        <w:t>setting</w:t>
      </w:r>
      <w:r w:rsidR="00633611" w:rsidRPr="00D00F3D">
        <w:rPr>
          <w:rFonts w:ascii="Arial" w:eastAsia="Times New Roman" w:hAnsi="Arial" w:cs="Arial"/>
          <w:color w:val="000000" w:themeColor="text1"/>
          <w:sz w:val="22"/>
          <w:szCs w:val="22"/>
        </w:rPr>
        <w:t xml:space="preserve"> of </w:t>
      </w:r>
      <w:r w:rsidR="00E0557C" w:rsidRPr="00D00F3D">
        <w:rPr>
          <w:rFonts w:ascii="Arial" w:eastAsia="Times New Roman" w:hAnsi="Arial" w:cs="Arial"/>
          <w:color w:val="000000" w:themeColor="text1"/>
          <w:sz w:val="22"/>
          <w:szCs w:val="22"/>
        </w:rPr>
        <w:t>the novel</w:t>
      </w:r>
      <w:r w:rsidR="00633611" w:rsidRPr="00D00F3D">
        <w:rPr>
          <w:rFonts w:ascii="Arial" w:eastAsia="Times New Roman" w:hAnsi="Arial" w:cs="Arial"/>
          <w:color w:val="000000" w:themeColor="text1"/>
          <w:sz w:val="22"/>
          <w:szCs w:val="22"/>
        </w:rPr>
        <w:t>’s crisis</w:t>
      </w:r>
      <w:r w:rsidR="003E3A7D" w:rsidRPr="00D00F3D">
        <w:rPr>
          <w:rFonts w:ascii="Arial" w:eastAsia="Times New Roman" w:hAnsi="Arial" w:cs="Arial"/>
          <w:color w:val="000000" w:themeColor="text1"/>
          <w:sz w:val="22"/>
          <w:szCs w:val="22"/>
        </w:rPr>
        <w:t xml:space="preserve"> moments, for example</w:t>
      </w:r>
      <w:r w:rsidR="00011C62" w:rsidRPr="00D00F3D">
        <w:rPr>
          <w:rFonts w:ascii="Arial" w:eastAsia="Times New Roman" w:hAnsi="Arial" w:cs="Arial"/>
          <w:color w:val="000000" w:themeColor="text1"/>
          <w:sz w:val="22"/>
          <w:szCs w:val="22"/>
        </w:rPr>
        <w:t>,</w:t>
      </w:r>
      <w:r w:rsidR="00E0557C" w:rsidRPr="00D00F3D">
        <w:rPr>
          <w:rFonts w:ascii="Arial" w:eastAsia="Times New Roman" w:hAnsi="Arial" w:cs="Arial"/>
          <w:color w:val="000000" w:themeColor="text1"/>
          <w:sz w:val="22"/>
          <w:szCs w:val="22"/>
        </w:rPr>
        <w:t xml:space="preserve"> the traffic accident in which Kallum is killed</w:t>
      </w:r>
      <w:r w:rsidR="00011C62" w:rsidRPr="00D00F3D">
        <w:rPr>
          <w:rFonts w:ascii="Arial" w:eastAsia="Times New Roman" w:hAnsi="Arial" w:cs="Arial"/>
          <w:color w:val="000000" w:themeColor="text1"/>
          <w:sz w:val="22"/>
          <w:szCs w:val="22"/>
        </w:rPr>
        <w:t xml:space="preserve"> that takes place </w:t>
      </w:r>
      <w:r w:rsidR="00E0557C" w:rsidRPr="00D00F3D">
        <w:rPr>
          <w:rFonts w:ascii="Arial" w:eastAsia="Times New Roman" w:hAnsi="Arial" w:cs="Arial"/>
          <w:color w:val="000000" w:themeColor="text1"/>
          <w:sz w:val="22"/>
          <w:szCs w:val="22"/>
        </w:rPr>
        <w:t>‘</w:t>
      </w:r>
      <w:r w:rsidR="00C25210" w:rsidRPr="00D00F3D">
        <w:rPr>
          <w:rFonts w:ascii="Arial" w:eastAsia="Times New Roman" w:hAnsi="Arial" w:cs="Arial"/>
          <w:color w:val="000000" w:themeColor="text1"/>
          <w:sz w:val="22"/>
          <w:szCs w:val="22"/>
        </w:rPr>
        <w:t xml:space="preserve">overlapping </w:t>
      </w:r>
      <w:r w:rsidR="00C019A1" w:rsidRPr="00D00F3D">
        <w:rPr>
          <w:rFonts w:ascii="Arial" w:hAnsi="Arial" w:cs="Arial"/>
          <w:sz w:val="22"/>
          <w:szCs w:val="22"/>
        </w:rPr>
        <w:t>the border where the curb retreats into a layby</w:t>
      </w:r>
      <w:r w:rsidR="00E0557C" w:rsidRPr="00D00F3D">
        <w:rPr>
          <w:rFonts w:ascii="Arial" w:hAnsi="Arial" w:cs="Arial"/>
          <w:sz w:val="22"/>
          <w:szCs w:val="22"/>
        </w:rPr>
        <w:t>’</w:t>
      </w:r>
      <w:r w:rsidR="00C019A1" w:rsidRPr="00D00F3D">
        <w:rPr>
          <w:rFonts w:ascii="Arial" w:hAnsi="Arial" w:cs="Arial"/>
          <w:sz w:val="22"/>
          <w:szCs w:val="22"/>
        </w:rPr>
        <w:t>.</w:t>
      </w:r>
      <w:r w:rsidR="003A23CF" w:rsidRPr="00D00F3D">
        <w:rPr>
          <w:rFonts w:ascii="Arial" w:hAnsi="Arial" w:cs="Arial"/>
          <w:sz w:val="22"/>
          <w:szCs w:val="22"/>
          <w:vertAlign w:val="superscript"/>
        </w:rPr>
        <w:footnoteReference w:id="476"/>
      </w:r>
      <w:r w:rsidR="004B017A" w:rsidRPr="00D00F3D">
        <w:rPr>
          <w:rFonts w:ascii="Arial" w:hAnsi="Arial" w:cs="Arial"/>
          <w:sz w:val="22"/>
          <w:szCs w:val="22"/>
        </w:rPr>
        <w:t xml:space="preserve"> </w:t>
      </w:r>
      <w:r w:rsidR="00011C62" w:rsidRPr="00D00F3D">
        <w:rPr>
          <w:rFonts w:ascii="Arial" w:eastAsia="Times New Roman" w:hAnsi="Arial" w:cs="Arial"/>
          <w:color w:val="000000" w:themeColor="text1"/>
          <w:sz w:val="22"/>
          <w:szCs w:val="22"/>
        </w:rPr>
        <w:t xml:space="preserve">For most of the novel, </w:t>
      </w:r>
      <w:r w:rsidR="00E0557C" w:rsidRPr="00D00F3D">
        <w:rPr>
          <w:rFonts w:ascii="Arial" w:eastAsia="Times New Roman" w:hAnsi="Arial" w:cs="Arial"/>
          <w:color w:val="000000" w:themeColor="text1"/>
          <w:sz w:val="22"/>
          <w:szCs w:val="22"/>
        </w:rPr>
        <w:t>Anna is unable to revisit this space, both physically and psychologically</w:t>
      </w:r>
      <w:r w:rsidR="00011C62" w:rsidRPr="00D00F3D">
        <w:rPr>
          <w:rFonts w:ascii="Arial" w:eastAsia="Times New Roman" w:hAnsi="Arial" w:cs="Arial"/>
          <w:color w:val="000000" w:themeColor="text1"/>
          <w:sz w:val="22"/>
          <w:szCs w:val="22"/>
        </w:rPr>
        <w:t xml:space="preserve">, unable to face the memory. </w:t>
      </w:r>
      <w:r w:rsidR="00781320" w:rsidRPr="00D00F3D">
        <w:rPr>
          <w:rFonts w:ascii="Arial" w:eastAsia="Times New Roman" w:hAnsi="Arial" w:cs="Arial"/>
          <w:color w:val="000000" w:themeColor="text1"/>
          <w:sz w:val="22"/>
          <w:szCs w:val="22"/>
        </w:rPr>
        <w:t xml:space="preserve">In these instances, </w:t>
      </w:r>
      <w:r w:rsidR="00011C62" w:rsidRPr="00D00F3D">
        <w:rPr>
          <w:rFonts w:ascii="Arial" w:eastAsia="Times New Roman" w:hAnsi="Arial" w:cs="Arial"/>
          <w:color w:val="000000" w:themeColor="text1"/>
          <w:sz w:val="22"/>
          <w:szCs w:val="22"/>
        </w:rPr>
        <w:t xml:space="preserve">Anna </w:t>
      </w:r>
      <w:r w:rsidR="00781320" w:rsidRPr="00D00F3D">
        <w:rPr>
          <w:rFonts w:ascii="Arial" w:eastAsia="Times New Roman" w:hAnsi="Arial" w:cs="Arial"/>
          <w:color w:val="000000" w:themeColor="text1"/>
          <w:sz w:val="22"/>
          <w:szCs w:val="22"/>
        </w:rPr>
        <w:t>cannot consciously</w:t>
      </w:r>
      <w:r w:rsidR="00B22AA3" w:rsidRPr="00D00F3D">
        <w:rPr>
          <w:rFonts w:ascii="Arial" w:eastAsia="Times New Roman" w:hAnsi="Arial" w:cs="Arial"/>
          <w:color w:val="000000" w:themeColor="text1"/>
          <w:sz w:val="22"/>
          <w:szCs w:val="22"/>
        </w:rPr>
        <w:t xml:space="preserve"> </w:t>
      </w:r>
      <w:r w:rsidR="00F72D77" w:rsidRPr="00D00F3D">
        <w:rPr>
          <w:rFonts w:ascii="Arial" w:eastAsia="Times New Roman" w:hAnsi="Arial" w:cs="Arial"/>
          <w:color w:val="000000" w:themeColor="text1"/>
          <w:sz w:val="22"/>
          <w:szCs w:val="22"/>
        </w:rPr>
        <w:t xml:space="preserve">choose the narrative direction. Instead, </w:t>
      </w:r>
      <w:r w:rsidR="00B22AA3" w:rsidRPr="00D00F3D">
        <w:rPr>
          <w:rFonts w:ascii="Arial" w:eastAsia="Times New Roman" w:hAnsi="Arial" w:cs="Arial"/>
          <w:color w:val="000000" w:themeColor="text1"/>
          <w:sz w:val="22"/>
          <w:szCs w:val="22"/>
        </w:rPr>
        <w:t>it is the</w:t>
      </w:r>
      <w:r w:rsidR="00011C62" w:rsidRPr="00D00F3D">
        <w:rPr>
          <w:rFonts w:ascii="Arial" w:eastAsia="Times New Roman" w:hAnsi="Arial" w:cs="Arial"/>
          <w:color w:val="000000" w:themeColor="text1"/>
          <w:sz w:val="22"/>
          <w:szCs w:val="22"/>
        </w:rPr>
        <w:t xml:space="preserve"> space </w:t>
      </w:r>
      <w:r w:rsidR="00B22AA3" w:rsidRPr="00D00F3D">
        <w:rPr>
          <w:rFonts w:ascii="Arial" w:eastAsia="Times New Roman" w:hAnsi="Arial" w:cs="Arial"/>
          <w:color w:val="000000" w:themeColor="text1"/>
          <w:sz w:val="22"/>
          <w:szCs w:val="22"/>
        </w:rPr>
        <w:t xml:space="preserve">that </w:t>
      </w:r>
      <w:r w:rsidR="00011C62" w:rsidRPr="00D00F3D">
        <w:rPr>
          <w:rFonts w:ascii="Arial" w:eastAsia="Times New Roman" w:hAnsi="Arial" w:cs="Arial"/>
          <w:color w:val="000000" w:themeColor="text1"/>
          <w:sz w:val="22"/>
          <w:szCs w:val="22"/>
        </w:rPr>
        <w:t xml:space="preserve">shapes </w:t>
      </w:r>
      <w:r w:rsidR="00F72D77" w:rsidRPr="00D00F3D">
        <w:rPr>
          <w:rFonts w:ascii="Arial" w:eastAsia="Times New Roman" w:hAnsi="Arial" w:cs="Arial"/>
          <w:color w:val="000000" w:themeColor="text1"/>
          <w:sz w:val="22"/>
          <w:szCs w:val="22"/>
        </w:rPr>
        <w:t xml:space="preserve">and steers </w:t>
      </w:r>
      <w:r w:rsidR="00011C62" w:rsidRPr="00D00F3D">
        <w:rPr>
          <w:rFonts w:ascii="Arial" w:eastAsia="Times New Roman" w:hAnsi="Arial" w:cs="Arial"/>
          <w:color w:val="000000" w:themeColor="text1"/>
          <w:sz w:val="22"/>
          <w:szCs w:val="22"/>
        </w:rPr>
        <w:t xml:space="preserve">Anna’s </w:t>
      </w:r>
      <w:r w:rsidR="00B22AA3" w:rsidRPr="00D00F3D">
        <w:rPr>
          <w:rFonts w:ascii="Arial" w:eastAsia="Times New Roman" w:hAnsi="Arial" w:cs="Arial"/>
          <w:color w:val="000000" w:themeColor="text1"/>
          <w:sz w:val="22"/>
          <w:szCs w:val="22"/>
        </w:rPr>
        <w:t>reflections</w:t>
      </w:r>
      <w:r w:rsidR="00F72D77" w:rsidRPr="00D00F3D">
        <w:rPr>
          <w:rFonts w:ascii="Arial" w:eastAsia="Times New Roman" w:hAnsi="Arial" w:cs="Arial"/>
          <w:color w:val="000000" w:themeColor="text1"/>
          <w:sz w:val="22"/>
          <w:szCs w:val="22"/>
        </w:rPr>
        <w:t xml:space="preserve"> and the trajectory of the narrative</w:t>
      </w:r>
      <w:r w:rsidR="00B22AA3" w:rsidRPr="00D00F3D">
        <w:rPr>
          <w:rFonts w:ascii="Arial" w:eastAsia="Times New Roman" w:hAnsi="Arial" w:cs="Arial"/>
          <w:color w:val="000000" w:themeColor="text1"/>
          <w:sz w:val="22"/>
          <w:szCs w:val="22"/>
        </w:rPr>
        <w:t>. This is</w:t>
      </w:r>
      <w:r w:rsidR="00E0557C" w:rsidRPr="00D00F3D">
        <w:rPr>
          <w:rFonts w:ascii="Arial" w:eastAsia="Times New Roman" w:hAnsi="Arial" w:cs="Arial"/>
          <w:color w:val="000000" w:themeColor="text1"/>
          <w:sz w:val="22"/>
          <w:szCs w:val="22"/>
        </w:rPr>
        <w:t xml:space="preserve"> signified when gruesome details from the memory invade her</w:t>
      </w:r>
      <w:r w:rsidR="00B22AA3" w:rsidRPr="00D00F3D">
        <w:rPr>
          <w:rFonts w:ascii="Arial" w:eastAsia="Times New Roman" w:hAnsi="Arial" w:cs="Arial"/>
          <w:color w:val="000000" w:themeColor="text1"/>
          <w:sz w:val="22"/>
          <w:szCs w:val="22"/>
        </w:rPr>
        <w:t xml:space="preserve"> consciousness</w:t>
      </w:r>
      <w:r w:rsidR="00BA29E4" w:rsidRPr="00D00F3D">
        <w:rPr>
          <w:rFonts w:ascii="Arial" w:eastAsia="Times New Roman" w:hAnsi="Arial" w:cs="Arial"/>
          <w:color w:val="000000" w:themeColor="text1"/>
          <w:sz w:val="22"/>
          <w:szCs w:val="22"/>
        </w:rPr>
        <w:t>.</w:t>
      </w:r>
      <w:r w:rsidR="00E0557C" w:rsidRPr="00D00F3D">
        <w:rPr>
          <w:rFonts w:ascii="Arial" w:eastAsia="Times New Roman" w:hAnsi="Arial" w:cs="Arial"/>
          <w:color w:val="000000" w:themeColor="text1"/>
          <w:sz w:val="22"/>
          <w:szCs w:val="22"/>
        </w:rPr>
        <w:t xml:space="preserve"> </w:t>
      </w:r>
      <w:r w:rsidR="00BA29E4" w:rsidRPr="00D00F3D">
        <w:rPr>
          <w:rFonts w:ascii="Arial" w:eastAsia="Times New Roman" w:hAnsi="Arial" w:cs="Arial"/>
          <w:color w:val="000000" w:themeColor="text1"/>
          <w:sz w:val="22"/>
          <w:szCs w:val="22"/>
        </w:rPr>
        <w:t xml:space="preserve">For example, </w:t>
      </w:r>
      <w:r w:rsidR="00B22AA3" w:rsidRPr="00D00F3D">
        <w:rPr>
          <w:rFonts w:ascii="Arial" w:eastAsia="Times New Roman" w:hAnsi="Arial" w:cs="Arial"/>
          <w:color w:val="000000" w:themeColor="text1"/>
          <w:sz w:val="22"/>
          <w:szCs w:val="22"/>
        </w:rPr>
        <w:t xml:space="preserve">looking out over Hong Kong from Lion’s rock and remembering Kallum, </w:t>
      </w:r>
      <w:r w:rsidR="00B22AA3" w:rsidRPr="00D00F3D">
        <w:rPr>
          <w:rFonts w:ascii="Arial" w:eastAsia="SimSun" w:hAnsi="Arial" w:cs="Arial"/>
          <w:sz w:val="22"/>
          <w:szCs w:val="22"/>
        </w:rPr>
        <w:t xml:space="preserve">a minibus that ‘veers into a layby’ below her </w:t>
      </w:r>
      <w:r w:rsidR="00011C62" w:rsidRPr="00D00F3D">
        <w:rPr>
          <w:rFonts w:ascii="Arial" w:eastAsia="SimSun" w:hAnsi="Arial" w:cs="Arial"/>
          <w:color w:val="000000" w:themeColor="text1"/>
          <w:sz w:val="22"/>
          <w:szCs w:val="22"/>
        </w:rPr>
        <w:t xml:space="preserve">triggers </w:t>
      </w:r>
      <w:r w:rsidR="003A23CF" w:rsidRPr="00D00F3D">
        <w:rPr>
          <w:rFonts w:ascii="Arial" w:eastAsia="SimSun" w:hAnsi="Arial" w:cs="Arial"/>
          <w:color w:val="000000" w:themeColor="text1"/>
          <w:sz w:val="22"/>
          <w:szCs w:val="22"/>
        </w:rPr>
        <w:t>intense psychological distress</w:t>
      </w:r>
      <w:r w:rsidR="0081562E" w:rsidRPr="00D00F3D">
        <w:rPr>
          <w:rFonts w:ascii="Arial" w:eastAsia="SimSun" w:hAnsi="Arial" w:cs="Arial"/>
          <w:color w:val="000000" w:themeColor="text1"/>
          <w:sz w:val="22"/>
          <w:szCs w:val="22"/>
        </w:rPr>
        <w:t xml:space="preserve"> tha</w:t>
      </w:r>
      <w:r w:rsidR="00B22AA3" w:rsidRPr="00D00F3D">
        <w:rPr>
          <w:rFonts w:ascii="Arial" w:eastAsia="SimSun" w:hAnsi="Arial" w:cs="Arial"/>
          <w:color w:val="000000" w:themeColor="text1"/>
          <w:sz w:val="22"/>
          <w:szCs w:val="22"/>
        </w:rPr>
        <w:t>t transforms the pork bao she is eating into a gruesome replica of Kallum’s mangled face</w:t>
      </w:r>
      <w:r w:rsidR="000270B7" w:rsidRPr="00D00F3D">
        <w:rPr>
          <w:rFonts w:ascii="Arial" w:eastAsia="SimSun" w:hAnsi="Arial" w:cs="Arial"/>
          <w:color w:val="000000" w:themeColor="text1"/>
          <w:sz w:val="22"/>
          <w:szCs w:val="22"/>
        </w:rPr>
        <w:t>: ‘</w:t>
      </w:r>
      <w:r w:rsidR="000270B7" w:rsidRPr="00D00F3D">
        <w:rPr>
          <w:rFonts w:ascii="Arial" w:eastAsia="SimSun" w:hAnsi="Arial" w:cs="Arial"/>
          <w:sz w:val="22"/>
          <w:szCs w:val="22"/>
        </w:rPr>
        <w:t>[a]</w:t>
      </w:r>
      <w:r w:rsidR="00B22AA3" w:rsidRPr="00D00F3D">
        <w:rPr>
          <w:rFonts w:ascii="Arial" w:eastAsia="SimSun" w:hAnsi="Arial" w:cs="Arial"/>
          <w:sz w:val="22"/>
          <w:szCs w:val="22"/>
        </w:rPr>
        <w:t>s she chews, she peers in at the dark, rusty centre – fragments of gristle and jelly and flesh. The sticky dough clogs in her throat and she gags</w:t>
      </w:r>
      <w:r w:rsidR="000270B7" w:rsidRPr="00D00F3D">
        <w:rPr>
          <w:rFonts w:ascii="Arial" w:eastAsia="SimSun" w:hAnsi="Arial" w:cs="Arial"/>
          <w:sz w:val="22"/>
          <w:szCs w:val="22"/>
        </w:rPr>
        <w:t>’</w:t>
      </w:r>
      <w:r w:rsidR="00B22AA3" w:rsidRPr="00D00F3D">
        <w:rPr>
          <w:rFonts w:ascii="Arial" w:eastAsia="SimSun" w:hAnsi="Arial" w:cs="Arial"/>
          <w:sz w:val="22"/>
          <w:szCs w:val="22"/>
        </w:rPr>
        <w:t>.</w:t>
      </w:r>
      <w:r w:rsidR="0081562E" w:rsidRPr="00D00F3D">
        <w:rPr>
          <w:rStyle w:val="FootnoteReference"/>
          <w:rFonts w:ascii="Arial" w:eastAsia="SimSun" w:hAnsi="Arial" w:cs="Arial"/>
          <w:color w:val="000000" w:themeColor="text1"/>
          <w:sz w:val="22"/>
          <w:szCs w:val="22"/>
        </w:rPr>
        <w:footnoteReference w:id="477"/>
      </w:r>
      <w:r w:rsidR="000270B7" w:rsidRPr="00D00F3D">
        <w:rPr>
          <w:rFonts w:ascii="Arial" w:eastAsia="SimSun" w:hAnsi="Arial" w:cs="Arial"/>
          <w:color w:val="000000" w:themeColor="text1"/>
          <w:sz w:val="22"/>
          <w:szCs w:val="22"/>
        </w:rPr>
        <w:t xml:space="preserve"> </w:t>
      </w:r>
      <w:r w:rsidR="00B22AA3" w:rsidRPr="00D00F3D">
        <w:rPr>
          <w:rFonts w:ascii="Arial" w:eastAsia="Times New Roman" w:hAnsi="Arial" w:cs="Arial"/>
          <w:color w:val="000000" w:themeColor="text1"/>
          <w:sz w:val="22"/>
          <w:szCs w:val="22"/>
        </w:rPr>
        <w:t>This</w:t>
      </w:r>
      <w:r w:rsidR="003E3A7D" w:rsidRPr="00D00F3D">
        <w:rPr>
          <w:rFonts w:ascii="Arial" w:eastAsia="Times New Roman" w:hAnsi="Arial" w:cs="Arial"/>
          <w:color w:val="000000" w:themeColor="text1"/>
          <w:sz w:val="22"/>
          <w:szCs w:val="22"/>
        </w:rPr>
        <w:t xml:space="preserve"> </w:t>
      </w:r>
      <w:r w:rsidR="00C25210" w:rsidRPr="00D00F3D">
        <w:rPr>
          <w:rFonts w:ascii="Arial" w:eastAsia="Times New Roman" w:hAnsi="Arial" w:cs="Arial"/>
          <w:color w:val="000000" w:themeColor="text1"/>
          <w:sz w:val="22"/>
          <w:szCs w:val="22"/>
        </w:rPr>
        <w:t>triggers her decision to ‘</w:t>
      </w:r>
      <w:r w:rsidR="00C25210" w:rsidRPr="00D00F3D">
        <w:rPr>
          <w:rFonts w:ascii="Arial" w:eastAsia="SimSun" w:hAnsi="Arial" w:cs="Arial"/>
          <w:sz w:val="22"/>
          <w:szCs w:val="22"/>
        </w:rPr>
        <w:t>go back; back to Tai Po, the boy in the road’, but for most of the novel she remains unable to fully process the memory,</w:t>
      </w:r>
      <w:r w:rsidR="00BA29E4" w:rsidRPr="00D00F3D">
        <w:rPr>
          <w:rFonts w:ascii="Arial" w:eastAsia="Times New Roman" w:hAnsi="Arial" w:cs="Arial"/>
          <w:color w:val="000000" w:themeColor="text1"/>
          <w:sz w:val="22"/>
          <w:szCs w:val="22"/>
        </w:rPr>
        <w:t xml:space="preserve"> ‘turn</w:t>
      </w:r>
      <w:r w:rsidR="003A23CF" w:rsidRPr="00D00F3D">
        <w:rPr>
          <w:rFonts w:ascii="Arial" w:eastAsia="Times New Roman" w:hAnsi="Arial" w:cs="Arial"/>
          <w:color w:val="000000" w:themeColor="text1"/>
          <w:sz w:val="22"/>
          <w:szCs w:val="22"/>
        </w:rPr>
        <w:t>[ing]</w:t>
      </w:r>
      <w:r w:rsidR="00BA29E4" w:rsidRPr="00D00F3D">
        <w:rPr>
          <w:rFonts w:ascii="Arial" w:eastAsia="Times New Roman" w:hAnsi="Arial" w:cs="Arial"/>
          <w:color w:val="000000" w:themeColor="text1"/>
          <w:sz w:val="22"/>
          <w:szCs w:val="22"/>
        </w:rPr>
        <w:t xml:space="preserve"> </w:t>
      </w:r>
      <w:r w:rsidR="00C25210" w:rsidRPr="00D00F3D">
        <w:rPr>
          <w:rFonts w:ascii="Arial" w:eastAsia="Times New Roman" w:hAnsi="Arial" w:cs="Arial"/>
          <w:color w:val="000000" w:themeColor="text1"/>
          <w:sz w:val="22"/>
          <w:szCs w:val="22"/>
        </w:rPr>
        <w:t xml:space="preserve">sharply </w:t>
      </w:r>
      <w:r w:rsidR="00BA29E4" w:rsidRPr="00D00F3D">
        <w:rPr>
          <w:rFonts w:ascii="Arial" w:eastAsia="Times New Roman" w:hAnsi="Arial" w:cs="Arial"/>
          <w:color w:val="000000" w:themeColor="text1"/>
          <w:sz w:val="22"/>
          <w:szCs w:val="22"/>
        </w:rPr>
        <w:t>away</w:t>
      </w:r>
      <w:r w:rsidR="00C25210" w:rsidRPr="00D00F3D">
        <w:rPr>
          <w:rFonts w:ascii="Arial" w:eastAsia="Times New Roman" w:hAnsi="Arial" w:cs="Arial"/>
          <w:color w:val="000000" w:themeColor="text1"/>
          <w:sz w:val="22"/>
          <w:szCs w:val="22"/>
        </w:rPr>
        <w:t>’</w:t>
      </w:r>
      <w:r w:rsidR="00BA29E4" w:rsidRPr="00D00F3D">
        <w:rPr>
          <w:rFonts w:ascii="Arial" w:eastAsia="Times New Roman" w:hAnsi="Arial" w:cs="Arial"/>
          <w:color w:val="000000" w:themeColor="text1"/>
          <w:sz w:val="22"/>
          <w:szCs w:val="22"/>
        </w:rPr>
        <w:t xml:space="preserve"> from the layby</w:t>
      </w:r>
      <w:r w:rsidR="0081562E" w:rsidRPr="00D00F3D">
        <w:rPr>
          <w:rFonts w:ascii="Arial" w:eastAsia="Times New Roman" w:hAnsi="Arial" w:cs="Arial"/>
          <w:color w:val="000000" w:themeColor="text1"/>
          <w:sz w:val="22"/>
          <w:szCs w:val="22"/>
        </w:rPr>
        <w:t xml:space="preserve"> where the accident took place</w:t>
      </w:r>
      <w:r w:rsidR="00BA29E4" w:rsidRPr="00D00F3D">
        <w:rPr>
          <w:rFonts w:ascii="Arial" w:eastAsia="Times New Roman" w:hAnsi="Arial" w:cs="Arial"/>
          <w:color w:val="000000" w:themeColor="text1"/>
          <w:sz w:val="22"/>
          <w:szCs w:val="22"/>
        </w:rPr>
        <w:t>.</w:t>
      </w:r>
      <w:r w:rsidR="00C25210" w:rsidRPr="00D00F3D">
        <w:rPr>
          <w:rStyle w:val="FootnoteReference"/>
          <w:rFonts w:ascii="Arial" w:eastAsia="Times New Roman" w:hAnsi="Arial" w:cs="Arial"/>
          <w:color w:val="000000" w:themeColor="text1"/>
          <w:sz w:val="22"/>
          <w:szCs w:val="22"/>
        </w:rPr>
        <w:footnoteReference w:id="478"/>
      </w:r>
      <w:r w:rsidR="00BA29E4" w:rsidRPr="00D00F3D">
        <w:rPr>
          <w:rFonts w:ascii="Arial" w:eastAsia="Times New Roman" w:hAnsi="Arial" w:cs="Arial"/>
          <w:color w:val="000000" w:themeColor="text1"/>
          <w:sz w:val="22"/>
          <w:szCs w:val="22"/>
        </w:rPr>
        <w:t xml:space="preserve"> </w:t>
      </w:r>
      <w:r w:rsidR="003A23CF" w:rsidRPr="00D00F3D">
        <w:rPr>
          <w:rFonts w:ascii="Arial" w:eastAsia="Times New Roman" w:hAnsi="Arial" w:cs="Arial"/>
          <w:color w:val="000000" w:themeColor="text1"/>
          <w:sz w:val="22"/>
          <w:szCs w:val="22"/>
        </w:rPr>
        <w:t>When</w:t>
      </w:r>
      <w:r w:rsidR="00C25210" w:rsidRPr="00D00F3D">
        <w:rPr>
          <w:rFonts w:ascii="Arial" w:eastAsia="Times New Roman" w:hAnsi="Arial" w:cs="Arial"/>
          <w:color w:val="000000" w:themeColor="text1"/>
          <w:sz w:val="22"/>
          <w:szCs w:val="22"/>
        </w:rPr>
        <w:t>,</w:t>
      </w:r>
      <w:r w:rsidR="003A23CF" w:rsidRPr="00D00F3D">
        <w:rPr>
          <w:rFonts w:ascii="Arial" w:eastAsia="Times New Roman" w:hAnsi="Arial" w:cs="Arial"/>
          <w:color w:val="000000" w:themeColor="text1"/>
          <w:sz w:val="22"/>
          <w:szCs w:val="22"/>
        </w:rPr>
        <w:t xml:space="preserve"> </w:t>
      </w:r>
      <w:r w:rsidR="00C25210" w:rsidRPr="00D00F3D">
        <w:rPr>
          <w:rFonts w:ascii="Arial" w:eastAsia="Times New Roman" w:hAnsi="Arial" w:cs="Arial"/>
          <w:color w:val="000000" w:themeColor="text1"/>
          <w:sz w:val="22"/>
          <w:szCs w:val="22"/>
        </w:rPr>
        <w:t xml:space="preserve">much later in the novel, </w:t>
      </w:r>
      <w:r w:rsidR="003A23CF" w:rsidRPr="00D00F3D">
        <w:rPr>
          <w:rFonts w:ascii="Arial" w:eastAsia="Times New Roman" w:hAnsi="Arial" w:cs="Arial"/>
          <w:color w:val="000000" w:themeColor="text1"/>
          <w:sz w:val="22"/>
          <w:szCs w:val="22"/>
        </w:rPr>
        <w:t>she is finally forced to</w:t>
      </w:r>
      <w:r w:rsidR="00011C62" w:rsidRPr="00D00F3D">
        <w:rPr>
          <w:rFonts w:ascii="Arial" w:eastAsia="Times New Roman" w:hAnsi="Arial" w:cs="Arial"/>
          <w:color w:val="000000" w:themeColor="text1"/>
          <w:sz w:val="22"/>
          <w:szCs w:val="22"/>
        </w:rPr>
        <w:t xml:space="preserve"> accept </w:t>
      </w:r>
      <w:r w:rsidR="003A23CF" w:rsidRPr="00D00F3D">
        <w:rPr>
          <w:rFonts w:ascii="Arial" w:eastAsia="Times New Roman" w:hAnsi="Arial" w:cs="Arial"/>
          <w:color w:val="000000" w:themeColor="text1"/>
          <w:sz w:val="22"/>
          <w:szCs w:val="22"/>
        </w:rPr>
        <w:t>the</w:t>
      </w:r>
      <w:r w:rsidR="00011C62" w:rsidRPr="00D00F3D">
        <w:rPr>
          <w:rFonts w:ascii="Arial" w:eastAsia="Times New Roman" w:hAnsi="Arial" w:cs="Arial"/>
          <w:color w:val="000000" w:themeColor="text1"/>
          <w:sz w:val="22"/>
          <w:szCs w:val="22"/>
        </w:rPr>
        <w:t xml:space="preserve"> significance </w:t>
      </w:r>
      <w:r w:rsidR="003A23CF" w:rsidRPr="00D00F3D">
        <w:rPr>
          <w:rFonts w:ascii="Arial" w:eastAsia="Times New Roman" w:hAnsi="Arial" w:cs="Arial"/>
          <w:color w:val="000000" w:themeColor="text1"/>
          <w:sz w:val="22"/>
          <w:szCs w:val="22"/>
        </w:rPr>
        <w:t xml:space="preserve">of the layby memory </w:t>
      </w:r>
      <w:r w:rsidR="00011C62" w:rsidRPr="00D00F3D">
        <w:rPr>
          <w:rFonts w:ascii="Arial" w:eastAsia="Times New Roman" w:hAnsi="Arial" w:cs="Arial"/>
          <w:color w:val="000000" w:themeColor="text1"/>
          <w:sz w:val="22"/>
          <w:szCs w:val="22"/>
        </w:rPr>
        <w:t xml:space="preserve">and recognise that </w:t>
      </w:r>
      <w:r w:rsidR="00C25210" w:rsidRPr="00D00F3D">
        <w:rPr>
          <w:rFonts w:ascii="Arial" w:eastAsia="Times New Roman" w:hAnsi="Arial" w:cs="Arial"/>
          <w:color w:val="000000" w:themeColor="text1"/>
          <w:sz w:val="22"/>
          <w:szCs w:val="22"/>
        </w:rPr>
        <w:t xml:space="preserve">she already knows </w:t>
      </w:r>
      <w:r w:rsidR="00011C62" w:rsidRPr="00D00F3D">
        <w:rPr>
          <w:rFonts w:ascii="Arial" w:eastAsia="Times New Roman" w:hAnsi="Arial" w:cs="Arial"/>
          <w:color w:val="000000" w:themeColor="text1"/>
          <w:sz w:val="22"/>
          <w:szCs w:val="22"/>
        </w:rPr>
        <w:t xml:space="preserve">Kallum is dead, </w:t>
      </w:r>
      <w:r w:rsidR="00C25210" w:rsidRPr="00D00F3D">
        <w:rPr>
          <w:rFonts w:ascii="Arial" w:eastAsia="Times New Roman" w:hAnsi="Arial" w:cs="Arial"/>
          <w:color w:val="000000" w:themeColor="text1"/>
          <w:sz w:val="22"/>
          <w:szCs w:val="22"/>
        </w:rPr>
        <w:t>this realisation is invasive and beyond her control, the sounds from the road symbolically ‘chasing her to the roof</w:t>
      </w:r>
      <w:r w:rsidR="001352B8" w:rsidRPr="00D00F3D">
        <w:rPr>
          <w:rFonts w:ascii="Arial" w:eastAsia="Times New Roman" w:hAnsi="Arial" w:cs="Arial"/>
          <w:color w:val="000000" w:themeColor="text1"/>
          <w:sz w:val="22"/>
          <w:szCs w:val="22"/>
        </w:rPr>
        <w:t>’</w:t>
      </w:r>
      <w:r w:rsidR="00C25210" w:rsidRPr="00D00F3D">
        <w:rPr>
          <w:rFonts w:ascii="Arial" w:eastAsia="Times New Roman" w:hAnsi="Arial" w:cs="Arial"/>
          <w:color w:val="000000" w:themeColor="text1"/>
          <w:sz w:val="22"/>
          <w:szCs w:val="22"/>
        </w:rPr>
        <w:t xml:space="preserve"> where she goes to escape.</w:t>
      </w:r>
      <w:r w:rsidR="001352B8" w:rsidRPr="00D00F3D">
        <w:rPr>
          <w:rStyle w:val="FootnoteReference"/>
          <w:rFonts w:ascii="Arial" w:eastAsia="Times New Roman" w:hAnsi="Arial" w:cs="Arial"/>
          <w:color w:val="000000" w:themeColor="text1"/>
          <w:sz w:val="22"/>
          <w:szCs w:val="22"/>
        </w:rPr>
        <w:footnoteReference w:id="479"/>
      </w:r>
      <w:r w:rsidR="003A23CF" w:rsidRPr="00D00F3D">
        <w:rPr>
          <w:rFonts w:ascii="Arial" w:eastAsia="Times New Roman" w:hAnsi="Arial" w:cs="Arial"/>
          <w:color w:val="000000" w:themeColor="text1"/>
          <w:sz w:val="22"/>
          <w:szCs w:val="22"/>
        </w:rPr>
        <w:t xml:space="preserve"> In this way, the layby, </w:t>
      </w:r>
      <w:r w:rsidR="00E95FB3" w:rsidRPr="00D00F3D">
        <w:rPr>
          <w:rFonts w:ascii="Arial" w:eastAsia="Times New Roman" w:hAnsi="Arial" w:cs="Arial"/>
          <w:color w:val="000000" w:themeColor="text1"/>
          <w:sz w:val="22"/>
          <w:szCs w:val="22"/>
        </w:rPr>
        <w:t xml:space="preserve">a metonym for liminal spaces, </w:t>
      </w:r>
      <w:r w:rsidR="003A23CF" w:rsidRPr="00D00F3D">
        <w:rPr>
          <w:rFonts w:ascii="Arial" w:eastAsia="Times New Roman" w:hAnsi="Arial" w:cs="Arial"/>
          <w:color w:val="000000" w:themeColor="text1"/>
          <w:sz w:val="22"/>
          <w:szCs w:val="22"/>
        </w:rPr>
        <w:t>remain</w:t>
      </w:r>
      <w:r w:rsidR="00C11688">
        <w:rPr>
          <w:rFonts w:ascii="Arial" w:eastAsia="Times New Roman" w:hAnsi="Arial" w:cs="Arial"/>
          <w:color w:val="000000" w:themeColor="text1"/>
          <w:sz w:val="22"/>
          <w:szCs w:val="22"/>
        </w:rPr>
        <w:t>s</w:t>
      </w:r>
      <w:r w:rsidR="003A23CF" w:rsidRPr="00D00F3D">
        <w:rPr>
          <w:rFonts w:ascii="Arial" w:eastAsia="Times New Roman" w:hAnsi="Arial" w:cs="Arial"/>
          <w:color w:val="000000" w:themeColor="text1"/>
          <w:sz w:val="22"/>
          <w:szCs w:val="22"/>
        </w:rPr>
        <w:t xml:space="preserve"> central</w:t>
      </w:r>
      <w:r w:rsidR="00F72D77" w:rsidRPr="00D00F3D">
        <w:rPr>
          <w:rFonts w:ascii="Arial" w:eastAsia="Times New Roman" w:hAnsi="Arial" w:cs="Arial"/>
          <w:color w:val="000000" w:themeColor="text1"/>
          <w:sz w:val="22"/>
          <w:szCs w:val="22"/>
        </w:rPr>
        <w:t>, dominating Anna’s experience as she tries to map around them</w:t>
      </w:r>
      <w:r w:rsidR="003A23CF" w:rsidRPr="00D00F3D">
        <w:rPr>
          <w:rFonts w:ascii="Arial" w:eastAsia="Times New Roman" w:hAnsi="Arial" w:cs="Arial"/>
          <w:color w:val="000000" w:themeColor="text1"/>
          <w:sz w:val="22"/>
          <w:szCs w:val="22"/>
        </w:rPr>
        <w:t>.</w:t>
      </w:r>
    </w:p>
    <w:p w14:paraId="40680E8C" w14:textId="7302DAA9" w:rsidR="00C7782F" w:rsidRPr="00D00F3D" w:rsidRDefault="00C7782F" w:rsidP="00D00F3D">
      <w:pPr>
        <w:spacing w:line="360" w:lineRule="auto"/>
        <w:rPr>
          <w:rFonts w:ascii="Arial" w:hAnsi="Arial" w:cs="Arial"/>
          <w:color w:val="000000" w:themeColor="text1"/>
          <w:sz w:val="22"/>
          <w:szCs w:val="22"/>
        </w:rPr>
      </w:pPr>
    </w:p>
    <w:p w14:paraId="361575D1" w14:textId="77777777" w:rsidR="00C7782F" w:rsidRPr="00D00F3D" w:rsidRDefault="00C7782F" w:rsidP="00D00F3D">
      <w:pPr>
        <w:spacing w:line="360" w:lineRule="auto"/>
        <w:rPr>
          <w:rFonts w:ascii="Arial" w:eastAsia="Times New Roman" w:hAnsi="Arial" w:cs="Arial"/>
          <w:b/>
          <w:bCs/>
          <w:color w:val="000000" w:themeColor="text1"/>
          <w:sz w:val="22"/>
          <w:szCs w:val="22"/>
        </w:rPr>
      </w:pPr>
      <w:r w:rsidRPr="00D00F3D">
        <w:rPr>
          <w:rFonts w:ascii="Arial" w:eastAsia="Times New Roman" w:hAnsi="Arial" w:cs="Arial"/>
          <w:b/>
          <w:bCs/>
          <w:color w:val="000000" w:themeColor="text1"/>
          <w:sz w:val="22"/>
          <w:szCs w:val="22"/>
        </w:rPr>
        <w:t>Re-centralising Hong Kong</w:t>
      </w:r>
    </w:p>
    <w:p w14:paraId="699D823B" w14:textId="206139B2" w:rsidR="004B1E07" w:rsidRPr="00D00F3D" w:rsidRDefault="004B1E07"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sz w:val="22"/>
          <w:szCs w:val="22"/>
        </w:rPr>
        <w:t xml:space="preserve">In </w:t>
      </w:r>
      <w:r w:rsidRPr="00D00F3D">
        <w:rPr>
          <w:rFonts w:ascii="Arial" w:eastAsia="Times New Roman" w:hAnsi="Arial" w:cs="Arial"/>
          <w:i/>
          <w:iCs/>
          <w:sz w:val="22"/>
          <w:szCs w:val="22"/>
        </w:rPr>
        <w:t>My City</w:t>
      </w:r>
      <w:r w:rsidR="008267C0"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223F92" w:rsidRPr="00D00F3D">
        <w:rPr>
          <w:rFonts w:ascii="Arial" w:eastAsia="Times New Roman" w:hAnsi="Arial" w:cs="Arial"/>
          <w:sz w:val="22"/>
          <w:szCs w:val="22"/>
        </w:rPr>
        <w:t xml:space="preserve">Hong Kong has an equally affective influence on </w:t>
      </w:r>
      <w:r w:rsidR="0022718A" w:rsidRPr="00D00F3D">
        <w:rPr>
          <w:rFonts w:ascii="Arial" w:eastAsia="Times New Roman" w:hAnsi="Arial" w:cs="Arial"/>
          <w:sz w:val="22"/>
          <w:szCs w:val="22"/>
        </w:rPr>
        <w:t xml:space="preserve">Xi </w:t>
      </w:r>
      <w:r w:rsidR="00223F92" w:rsidRPr="00D00F3D">
        <w:rPr>
          <w:rFonts w:ascii="Arial" w:eastAsia="Times New Roman" w:hAnsi="Arial" w:cs="Arial"/>
          <w:sz w:val="22"/>
          <w:szCs w:val="22"/>
        </w:rPr>
        <w:t xml:space="preserve">Xi’s characters. </w:t>
      </w:r>
      <w:r w:rsidR="00120F8E" w:rsidRPr="00D00F3D">
        <w:rPr>
          <w:rFonts w:ascii="Arial" w:eastAsia="Times New Roman" w:hAnsi="Arial" w:cs="Arial"/>
          <w:color w:val="000000" w:themeColor="text1"/>
          <w:sz w:val="22"/>
          <w:szCs w:val="22"/>
        </w:rPr>
        <w:t xml:space="preserve">It </w:t>
      </w:r>
      <w:r w:rsidR="00120F8E" w:rsidRPr="00D00F3D">
        <w:rPr>
          <w:rFonts w:ascii="Arial" w:eastAsia="Times New Roman" w:hAnsi="Arial" w:cs="Arial"/>
          <w:sz w:val="22"/>
          <w:szCs w:val="22"/>
        </w:rPr>
        <w:t xml:space="preserve">is a site of stability to which Swim, for example, can send letters, in distinct contrast to the ship </w:t>
      </w:r>
      <w:r w:rsidR="00120F8E" w:rsidRPr="00D00F3D">
        <w:rPr>
          <w:rFonts w:ascii="Arial" w:eastAsia="Times New Roman" w:hAnsi="Arial" w:cs="Arial"/>
          <w:sz w:val="22"/>
          <w:szCs w:val="22"/>
        </w:rPr>
        <w:lastRenderedPageBreak/>
        <w:t>he is travelling on which ‘is in a different point everyday’.</w:t>
      </w:r>
      <w:r w:rsidR="0081562E" w:rsidRPr="00D00F3D">
        <w:rPr>
          <w:rStyle w:val="FootnoteReference"/>
          <w:rFonts w:ascii="Arial" w:eastAsia="Times New Roman" w:hAnsi="Arial" w:cs="Arial"/>
          <w:sz w:val="22"/>
          <w:szCs w:val="22"/>
        </w:rPr>
        <w:footnoteReference w:id="480"/>
      </w:r>
      <w:r w:rsidR="00120F8E" w:rsidRPr="00D00F3D">
        <w:rPr>
          <w:rFonts w:ascii="Arial" w:eastAsia="Times New Roman" w:hAnsi="Arial" w:cs="Arial"/>
          <w:sz w:val="22"/>
          <w:szCs w:val="22"/>
        </w:rPr>
        <w:t xml:space="preserve"> </w:t>
      </w:r>
      <w:r w:rsidR="00223F92" w:rsidRPr="00D00F3D">
        <w:rPr>
          <w:rFonts w:ascii="Arial" w:eastAsia="Times New Roman" w:hAnsi="Arial" w:cs="Arial"/>
          <w:sz w:val="22"/>
          <w:szCs w:val="22"/>
        </w:rPr>
        <w:t>O</w:t>
      </w:r>
      <w:r w:rsidR="00120F8E" w:rsidRPr="00D00F3D">
        <w:rPr>
          <w:rFonts w:ascii="Arial" w:eastAsia="Times New Roman" w:hAnsi="Arial" w:cs="Arial"/>
          <w:sz w:val="22"/>
          <w:szCs w:val="22"/>
        </w:rPr>
        <w:t>ther migrants who work with Swim keep their gazes firmly fixed on Hong Kong asking, ‘how is our city – is it doing okay’ and ‘what was the city like when you left’.</w:t>
      </w:r>
      <w:r w:rsidR="0081562E" w:rsidRPr="00D00F3D">
        <w:rPr>
          <w:rStyle w:val="FootnoteReference"/>
          <w:rFonts w:ascii="Arial" w:eastAsia="Times New Roman" w:hAnsi="Arial" w:cs="Arial"/>
          <w:sz w:val="22"/>
          <w:szCs w:val="22"/>
        </w:rPr>
        <w:footnoteReference w:id="481"/>
      </w:r>
      <w:r w:rsidR="00120F8E" w:rsidRPr="00D00F3D">
        <w:rPr>
          <w:rFonts w:ascii="Arial" w:eastAsia="Times New Roman" w:hAnsi="Arial" w:cs="Arial"/>
          <w:sz w:val="22"/>
          <w:szCs w:val="22"/>
        </w:rPr>
        <w:t xml:space="preserve"> Rather than defending Hong Kong against marginality, Xi demonstrates how</w:t>
      </w:r>
      <w:r w:rsidR="00223F92" w:rsidRPr="00D00F3D">
        <w:rPr>
          <w:rFonts w:ascii="Arial" w:eastAsia="Times New Roman" w:hAnsi="Arial" w:cs="Arial"/>
          <w:sz w:val="22"/>
          <w:szCs w:val="22"/>
        </w:rPr>
        <w:t xml:space="preserve">, despite Hong Kong’s geographical </w:t>
      </w:r>
      <w:r w:rsidR="00E762AC" w:rsidRPr="00D00F3D">
        <w:rPr>
          <w:rFonts w:ascii="Arial" w:eastAsia="Times New Roman" w:hAnsi="Arial" w:cs="Arial"/>
          <w:sz w:val="22"/>
          <w:szCs w:val="22"/>
        </w:rPr>
        <w:t>marginality in relation to the mainland</w:t>
      </w:r>
      <w:r w:rsidR="00223F92" w:rsidRPr="00D00F3D">
        <w:rPr>
          <w:rFonts w:ascii="Arial" w:eastAsia="Times New Roman" w:hAnsi="Arial" w:cs="Arial"/>
          <w:sz w:val="22"/>
          <w:szCs w:val="22"/>
        </w:rPr>
        <w:t>,</w:t>
      </w:r>
      <w:r w:rsidR="00120F8E" w:rsidRPr="00D00F3D">
        <w:rPr>
          <w:rFonts w:ascii="Arial" w:eastAsia="Times New Roman" w:hAnsi="Arial" w:cs="Arial"/>
          <w:sz w:val="22"/>
          <w:szCs w:val="22"/>
        </w:rPr>
        <w:t xml:space="preserve"> in the lives of her characters Hong Kong is </w:t>
      </w:r>
      <w:r w:rsidR="00E762AC" w:rsidRPr="00D00F3D">
        <w:rPr>
          <w:rFonts w:ascii="Arial" w:eastAsia="Times New Roman" w:hAnsi="Arial" w:cs="Arial"/>
          <w:sz w:val="22"/>
          <w:szCs w:val="22"/>
        </w:rPr>
        <w:t>actually central</w:t>
      </w:r>
      <w:r w:rsidR="00120F8E" w:rsidRPr="00D00F3D">
        <w:rPr>
          <w:rFonts w:ascii="Arial" w:eastAsia="Times New Roman" w:hAnsi="Arial" w:cs="Arial"/>
          <w:sz w:val="22"/>
          <w:szCs w:val="22"/>
        </w:rPr>
        <w:t>.</w:t>
      </w:r>
      <w:r w:rsidR="00120F8E" w:rsidRPr="00D00F3D">
        <w:rPr>
          <w:rFonts w:ascii="Arial" w:eastAsia="Times New Roman" w:hAnsi="Arial" w:cs="Arial"/>
          <w:color w:val="000000" w:themeColor="text1"/>
          <w:sz w:val="22"/>
          <w:szCs w:val="22"/>
        </w:rPr>
        <w:t xml:space="preserve"> </w:t>
      </w:r>
      <w:r w:rsidRPr="00D00F3D">
        <w:rPr>
          <w:rFonts w:ascii="Arial" w:eastAsia="Times New Roman" w:hAnsi="Arial" w:cs="Arial"/>
          <w:sz w:val="22"/>
          <w:szCs w:val="22"/>
        </w:rPr>
        <w:t xml:space="preserve">This </w:t>
      </w:r>
      <w:r w:rsidR="00120F8E" w:rsidRPr="00D00F3D">
        <w:rPr>
          <w:rFonts w:ascii="Arial" w:eastAsia="Times New Roman" w:hAnsi="Arial" w:cs="Arial"/>
          <w:sz w:val="22"/>
          <w:szCs w:val="22"/>
        </w:rPr>
        <w:t>centrality</w:t>
      </w:r>
      <w:r w:rsidRPr="00D00F3D">
        <w:rPr>
          <w:rFonts w:ascii="Arial" w:eastAsia="Times New Roman" w:hAnsi="Arial" w:cs="Arial"/>
          <w:sz w:val="22"/>
          <w:szCs w:val="22"/>
        </w:rPr>
        <w:t xml:space="preserve"> </w:t>
      </w:r>
      <w:r w:rsidR="00120F8E" w:rsidRPr="00D00F3D">
        <w:rPr>
          <w:rFonts w:ascii="Arial" w:eastAsia="Times New Roman" w:hAnsi="Arial" w:cs="Arial"/>
          <w:sz w:val="22"/>
          <w:szCs w:val="22"/>
        </w:rPr>
        <w:t xml:space="preserve">is </w:t>
      </w:r>
      <w:r w:rsidRPr="00D00F3D">
        <w:rPr>
          <w:rFonts w:ascii="Arial" w:eastAsia="Times New Roman" w:hAnsi="Arial" w:cs="Arial"/>
          <w:sz w:val="22"/>
          <w:szCs w:val="22"/>
        </w:rPr>
        <w:t>exemplified as Fruits argues,</w:t>
      </w:r>
    </w:p>
    <w:p w14:paraId="5A99F53D" w14:textId="3DF4E765" w:rsidR="004B1E07" w:rsidRPr="00D00F3D" w:rsidRDefault="004B1E07" w:rsidP="00D00F3D">
      <w:pPr>
        <w:spacing w:line="360" w:lineRule="auto"/>
        <w:ind w:left="720"/>
        <w:rPr>
          <w:rFonts w:ascii="Arial" w:eastAsia="Times New Roman" w:hAnsi="Arial" w:cs="Arial"/>
          <w:sz w:val="22"/>
          <w:szCs w:val="22"/>
        </w:rPr>
      </w:pPr>
      <w:bookmarkStart w:id="65" w:name="_Hlk1987948"/>
      <w:r w:rsidRPr="00D00F3D">
        <w:rPr>
          <w:rFonts w:ascii="Arial" w:eastAsia="Times New Roman" w:hAnsi="Arial" w:cs="Arial"/>
          <w:sz w:val="22"/>
          <w:szCs w:val="22"/>
        </w:rPr>
        <w:t xml:space="preserve">[w]hen other people say they want “to travel a bit”, they may mean going to Holland to look at the </w:t>
      </w:r>
      <w:proofErr w:type="gramStart"/>
      <w:r w:rsidRPr="00D00F3D">
        <w:rPr>
          <w:rFonts w:ascii="Arial" w:eastAsia="Times New Roman" w:hAnsi="Arial" w:cs="Arial"/>
          <w:sz w:val="22"/>
          <w:szCs w:val="22"/>
        </w:rPr>
        <w:t>windmills, or</w:t>
      </w:r>
      <w:proofErr w:type="gramEnd"/>
      <w:r w:rsidRPr="00D00F3D">
        <w:rPr>
          <w:rFonts w:ascii="Arial" w:eastAsia="Times New Roman" w:hAnsi="Arial" w:cs="Arial"/>
          <w:sz w:val="22"/>
          <w:szCs w:val="22"/>
        </w:rPr>
        <w:t xml:space="preserve"> going to Spain to watch the bullfights.</w:t>
      </w:r>
      <w:bookmarkEnd w:id="65"/>
      <w:r w:rsidRPr="00D00F3D">
        <w:rPr>
          <w:rFonts w:ascii="Arial" w:eastAsia="Times New Roman" w:hAnsi="Arial" w:cs="Arial"/>
          <w:sz w:val="22"/>
          <w:szCs w:val="22"/>
        </w:rPr>
        <w:t xml:space="preserve"> However, [Merry Mak] just meant travelling in this little city under our feet [where] there are in fact many places worth travelling to. So many tourists come here everyday </w:t>
      </w:r>
      <w:r w:rsidR="005618CB" w:rsidRPr="00D00F3D">
        <w:rPr>
          <w:rFonts w:ascii="Arial" w:eastAsia="Times New Roman" w:hAnsi="Arial" w:cs="Arial"/>
          <w:sz w:val="22"/>
          <w:szCs w:val="22"/>
        </w:rPr>
        <w:t>...</w:t>
      </w:r>
      <w:r w:rsidRPr="00D00F3D">
        <w:rPr>
          <w:rFonts w:ascii="Arial" w:eastAsia="Times New Roman" w:hAnsi="Arial" w:cs="Arial"/>
          <w:sz w:val="22"/>
          <w:szCs w:val="22"/>
        </w:rPr>
        <w:t xml:space="preserve"> because they want to look at the fishing boats here, and the harbour, and the beaches under the summer sun, and the brilliant lights in the city at night.</w:t>
      </w:r>
      <w:r w:rsidR="0081562E" w:rsidRPr="00D00F3D">
        <w:rPr>
          <w:rStyle w:val="FootnoteReference"/>
          <w:rFonts w:ascii="Arial" w:eastAsia="Times New Roman" w:hAnsi="Arial" w:cs="Arial"/>
          <w:sz w:val="22"/>
          <w:szCs w:val="22"/>
        </w:rPr>
        <w:footnoteReference w:id="482"/>
      </w:r>
    </w:p>
    <w:p w14:paraId="356EBA9B" w14:textId="0625CF32" w:rsidR="00B415D2" w:rsidRPr="00D00F3D" w:rsidRDefault="004B1E07"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Here</w:t>
      </w:r>
      <w:r w:rsidR="00176BC2" w:rsidRPr="00D00F3D">
        <w:rPr>
          <w:rFonts w:ascii="Arial" w:eastAsia="Times New Roman" w:hAnsi="Arial" w:cs="Arial"/>
          <w:sz w:val="22"/>
          <w:szCs w:val="22"/>
        </w:rPr>
        <w:t>,</w:t>
      </w:r>
      <w:r w:rsidRPr="00D00F3D">
        <w:rPr>
          <w:rFonts w:ascii="Arial" w:eastAsia="Times New Roman" w:hAnsi="Arial" w:cs="Arial"/>
          <w:sz w:val="22"/>
          <w:szCs w:val="22"/>
        </w:rPr>
        <w:t xml:space="preserve"> Fruits renegotiates </w:t>
      </w:r>
      <w:r w:rsidR="00176BC2" w:rsidRPr="00D00F3D">
        <w:rPr>
          <w:rFonts w:ascii="Arial" w:eastAsia="Times New Roman" w:hAnsi="Arial" w:cs="Arial"/>
          <w:sz w:val="22"/>
          <w:szCs w:val="22"/>
        </w:rPr>
        <w:t>the</w:t>
      </w:r>
      <w:r w:rsidRPr="00D00F3D">
        <w:rPr>
          <w:rFonts w:ascii="Arial" w:eastAsia="Times New Roman" w:hAnsi="Arial" w:cs="Arial"/>
          <w:sz w:val="22"/>
          <w:szCs w:val="22"/>
        </w:rPr>
        <w:t xml:space="preserve"> identity</w:t>
      </w:r>
      <w:r w:rsidR="00176BC2" w:rsidRPr="00D00F3D">
        <w:rPr>
          <w:rFonts w:ascii="Arial" w:eastAsia="Times New Roman" w:hAnsi="Arial" w:cs="Arial"/>
          <w:sz w:val="22"/>
          <w:szCs w:val="22"/>
        </w:rPr>
        <w:t xml:space="preserve"> of his city</w:t>
      </w:r>
      <w:r w:rsidRPr="00D00F3D">
        <w:rPr>
          <w:rFonts w:ascii="Arial" w:eastAsia="Times New Roman" w:hAnsi="Arial" w:cs="Arial"/>
          <w:sz w:val="22"/>
          <w:szCs w:val="22"/>
        </w:rPr>
        <w:t xml:space="preserve">, </w:t>
      </w:r>
      <w:r w:rsidR="008267C0" w:rsidRPr="00D00F3D">
        <w:rPr>
          <w:rFonts w:ascii="Arial" w:eastAsia="Times New Roman" w:hAnsi="Arial" w:cs="Arial"/>
          <w:sz w:val="22"/>
          <w:szCs w:val="22"/>
        </w:rPr>
        <w:t>highlight</w:t>
      </w:r>
      <w:r w:rsidR="00120F8E" w:rsidRPr="00D00F3D">
        <w:rPr>
          <w:rFonts w:ascii="Arial" w:eastAsia="Times New Roman" w:hAnsi="Arial" w:cs="Arial"/>
          <w:sz w:val="22"/>
          <w:szCs w:val="22"/>
        </w:rPr>
        <w:t>ing</w:t>
      </w:r>
      <w:r w:rsidR="008267C0" w:rsidRPr="00D00F3D">
        <w:rPr>
          <w:rFonts w:ascii="Arial" w:eastAsia="Times New Roman" w:hAnsi="Arial" w:cs="Arial"/>
          <w:sz w:val="22"/>
          <w:szCs w:val="22"/>
        </w:rPr>
        <w:t xml:space="preserve"> Hong Kong’s rich topography and geography</w:t>
      </w:r>
      <w:r w:rsidRPr="00D00F3D">
        <w:rPr>
          <w:rFonts w:ascii="Arial" w:eastAsia="Times New Roman" w:hAnsi="Arial" w:cs="Arial"/>
          <w:sz w:val="22"/>
          <w:szCs w:val="22"/>
        </w:rPr>
        <w:t xml:space="preserve">. Unlike the </w:t>
      </w:r>
      <w:r w:rsidR="003E3A7D" w:rsidRPr="00D00F3D">
        <w:rPr>
          <w:rFonts w:ascii="Arial" w:eastAsia="Times New Roman" w:hAnsi="Arial" w:cs="Arial"/>
          <w:sz w:val="22"/>
          <w:szCs w:val="22"/>
        </w:rPr>
        <w:t>‘identity of non-identity’</w:t>
      </w:r>
      <w:r w:rsidRPr="00D00F3D">
        <w:rPr>
          <w:rFonts w:ascii="Arial" w:eastAsia="Times New Roman" w:hAnsi="Arial" w:cs="Arial"/>
          <w:sz w:val="22"/>
          <w:szCs w:val="22"/>
        </w:rPr>
        <w:t xml:space="preserve"> discussed in Chapter 1</w:t>
      </w:r>
      <w:r w:rsidR="00E762AC" w:rsidRPr="00D00F3D">
        <w:rPr>
          <w:rFonts w:ascii="Arial" w:eastAsia="Times New Roman" w:hAnsi="Arial" w:cs="Arial"/>
          <w:sz w:val="22"/>
          <w:szCs w:val="22"/>
        </w:rPr>
        <w:t>,</w:t>
      </w:r>
      <w:r w:rsidR="003E3A7D"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Xi Xi </w:t>
      </w:r>
      <w:r w:rsidR="00E762AC" w:rsidRPr="00D00F3D">
        <w:rPr>
          <w:rFonts w:ascii="Arial" w:eastAsia="Times New Roman" w:hAnsi="Arial" w:cs="Arial"/>
          <w:sz w:val="22"/>
          <w:szCs w:val="22"/>
        </w:rPr>
        <w:t xml:space="preserve">gives narrative space to what Hong Kong </w:t>
      </w:r>
      <w:r w:rsidR="00E762AC" w:rsidRPr="00D00F3D">
        <w:rPr>
          <w:rFonts w:ascii="Arial" w:eastAsia="Times New Roman" w:hAnsi="Arial" w:cs="Arial"/>
          <w:i/>
          <w:sz w:val="22"/>
          <w:szCs w:val="22"/>
        </w:rPr>
        <w:t>is</w:t>
      </w:r>
      <w:r w:rsidR="00E762AC" w:rsidRPr="00D00F3D">
        <w:rPr>
          <w:rFonts w:ascii="Arial" w:eastAsia="Times New Roman" w:hAnsi="Arial" w:cs="Arial"/>
          <w:sz w:val="22"/>
          <w:szCs w:val="22"/>
        </w:rPr>
        <w:t xml:space="preserve">. Where </w:t>
      </w:r>
      <w:r w:rsidR="003E3A7D" w:rsidRPr="00D00F3D">
        <w:rPr>
          <w:rFonts w:ascii="Arial" w:eastAsia="Times New Roman" w:hAnsi="Arial" w:cs="Arial"/>
          <w:sz w:val="22"/>
          <w:szCs w:val="22"/>
        </w:rPr>
        <w:t>in ‘non-identity’</w:t>
      </w:r>
      <w:r w:rsidR="00E762AC" w:rsidRPr="00D00F3D">
        <w:rPr>
          <w:rFonts w:ascii="Arial" w:eastAsia="Times New Roman" w:hAnsi="Arial" w:cs="Arial"/>
          <w:sz w:val="22"/>
          <w:szCs w:val="22"/>
        </w:rPr>
        <w:t xml:space="preserve"> </w:t>
      </w:r>
      <w:r w:rsidR="003E3A7D" w:rsidRPr="00D00F3D">
        <w:rPr>
          <w:rFonts w:ascii="Arial" w:eastAsia="Times New Roman" w:hAnsi="Arial" w:cs="Arial"/>
          <w:sz w:val="22"/>
          <w:szCs w:val="22"/>
        </w:rPr>
        <w:t xml:space="preserve">narratives the </w:t>
      </w:r>
      <w:r w:rsidR="00E762AC" w:rsidRPr="00D00F3D">
        <w:rPr>
          <w:rFonts w:ascii="Arial" w:eastAsia="Times New Roman" w:hAnsi="Arial" w:cs="Arial"/>
          <w:sz w:val="22"/>
          <w:szCs w:val="22"/>
        </w:rPr>
        <w:t xml:space="preserve">lens </w:t>
      </w:r>
      <w:r w:rsidR="003E3A7D" w:rsidRPr="00D00F3D">
        <w:rPr>
          <w:rFonts w:ascii="Arial" w:eastAsia="Times New Roman" w:hAnsi="Arial" w:cs="Arial"/>
          <w:sz w:val="22"/>
          <w:szCs w:val="22"/>
        </w:rPr>
        <w:t>flits between</w:t>
      </w:r>
      <w:r w:rsidR="00E762AC" w:rsidRPr="00D00F3D">
        <w:rPr>
          <w:rFonts w:ascii="Arial" w:eastAsia="Times New Roman" w:hAnsi="Arial" w:cs="Arial"/>
          <w:sz w:val="22"/>
          <w:szCs w:val="22"/>
        </w:rPr>
        <w:t xml:space="preserve"> </w:t>
      </w:r>
      <w:r w:rsidR="00A060AA" w:rsidRPr="00D00F3D">
        <w:rPr>
          <w:rFonts w:ascii="Arial" w:eastAsia="Times New Roman" w:hAnsi="Arial" w:cs="Arial"/>
          <w:sz w:val="22"/>
          <w:szCs w:val="22"/>
        </w:rPr>
        <w:t xml:space="preserve">Hong Kong, </w:t>
      </w:r>
      <w:r w:rsidR="00E762AC" w:rsidRPr="00D00F3D">
        <w:rPr>
          <w:rFonts w:ascii="Arial" w:eastAsia="Times New Roman" w:hAnsi="Arial" w:cs="Arial"/>
          <w:sz w:val="22"/>
          <w:szCs w:val="22"/>
        </w:rPr>
        <w:t>Britai</w:t>
      </w:r>
      <w:r w:rsidR="00A060AA" w:rsidRPr="00D00F3D">
        <w:rPr>
          <w:rFonts w:ascii="Arial" w:eastAsia="Times New Roman" w:hAnsi="Arial" w:cs="Arial"/>
          <w:sz w:val="22"/>
          <w:szCs w:val="22"/>
        </w:rPr>
        <w:t xml:space="preserve">n, </w:t>
      </w:r>
      <w:r w:rsidR="00E762AC" w:rsidRPr="00D00F3D">
        <w:rPr>
          <w:rFonts w:ascii="Arial" w:eastAsia="Times New Roman" w:hAnsi="Arial" w:cs="Arial"/>
          <w:sz w:val="22"/>
          <w:szCs w:val="22"/>
        </w:rPr>
        <w:t xml:space="preserve">the mainland, </w:t>
      </w:r>
      <w:r w:rsidR="00A060AA" w:rsidRPr="00D00F3D">
        <w:rPr>
          <w:rFonts w:ascii="Arial" w:eastAsia="Times New Roman" w:hAnsi="Arial" w:cs="Arial"/>
          <w:sz w:val="22"/>
          <w:szCs w:val="22"/>
        </w:rPr>
        <w:t xml:space="preserve">and elsewhere, </w:t>
      </w:r>
      <w:r w:rsidR="00E762AC" w:rsidRPr="00D00F3D">
        <w:rPr>
          <w:rFonts w:ascii="Arial" w:eastAsia="Times New Roman" w:hAnsi="Arial" w:cs="Arial"/>
          <w:sz w:val="22"/>
          <w:szCs w:val="22"/>
        </w:rPr>
        <w:t>Xi’s remains fixed on Hong Kong. E</w:t>
      </w:r>
      <w:r w:rsidR="00176BC2" w:rsidRPr="00D00F3D">
        <w:rPr>
          <w:rFonts w:ascii="Arial" w:eastAsia="Times New Roman" w:hAnsi="Arial" w:cs="Arial"/>
          <w:sz w:val="22"/>
          <w:szCs w:val="22"/>
        </w:rPr>
        <w:t>ven in the eyes of emigrant characters,</w:t>
      </w:r>
      <w:r w:rsidRPr="00D00F3D">
        <w:rPr>
          <w:rFonts w:ascii="Arial" w:eastAsia="Times New Roman" w:hAnsi="Arial" w:cs="Arial"/>
          <w:sz w:val="22"/>
          <w:szCs w:val="22"/>
        </w:rPr>
        <w:t xml:space="preserve"> </w:t>
      </w:r>
      <w:r w:rsidR="00E762AC" w:rsidRPr="00D00F3D">
        <w:rPr>
          <w:rFonts w:ascii="Arial" w:eastAsia="Times New Roman" w:hAnsi="Arial" w:cs="Arial"/>
          <w:sz w:val="22"/>
          <w:szCs w:val="22"/>
        </w:rPr>
        <w:t xml:space="preserve">Hong Kong </w:t>
      </w:r>
      <w:r w:rsidR="00176BC2" w:rsidRPr="00D00F3D">
        <w:rPr>
          <w:rFonts w:ascii="Arial" w:eastAsia="Times New Roman" w:hAnsi="Arial" w:cs="Arial"/>
          <w:sz w:val="22"/>
          <w:szCs w:val="22"/>
        </w:rPr>
        <w:t>is</w:t>
      </w:r>
      <w:r w:rsidRPr="00D00F3D">
        <w:rPr>
          <w:rFonts w:ascii="Arial" w:eastAsia="Times New Roman" w:hAnsi="Arial" w:cs="Arial"/>
          <w:sz w:val="22"/>
          <w:szCs w:val="22"/>
        </w:rPr>
        <w:t xml:space="preserve"> </w:t>
      </w:r>
      <w:r w:rsidR="00E762AC" w:rsidRPr="00D00F3D">
        <w:rPr>
          <w:rFonts w:ascii="Arial" w:eastAsia="Times New Roman" w:hAnsi="Arial" w:cs="Arial"/>
          <w:sz w:val="22"/>
          <w:szCs w:val="22"/>
        </w:rPr>
        <w:t xml:space="preserve">a </w:t>
      </w:r>
      <w:r w:rsidR="00176BC2" w:rsidRPr="00D00F3D">
        <w:rPr>
          <w:rFonts w:ascii="Arial" w:eastAsia="Times New Roman" w:hAnsi="Arial" w:cs="Arial"/>
          <w:sz w:val="22"/>
          <w:szCs w:val="22"/>
        </w:rPr>
        <w:t>central</w:t>
      </w:r>
      <w:r w:rsidR="00E762AC" w:rsidRPr="00D00F3D">
        <w:rPr>
          <w:rFonts w:ascii="Arial" w:eastAsia="Times New Roman" w:hAnsi="Arial" w:cs="Arial"/>
          <w:sz w:val="22"/>
          <w:szCs w:val="22"/>
        </w:rPr>
        <w:t xml:space="preserve"> </w:t>
      </w:r>
      <w:r w:rsidR="005C6C92" w:rsidRPr="00D00F3D">
        <w:rPr>
          <w:rFonts w:ascii="Arial" w:eastAsia="Times New Roman" w:hAnsi="Arial" w:cs="Arial"/>
          <w:sz w:val="22"/>
          <w:szCs w:val="22"/>
        </w:rPr>
        <w:t>point of attraction.</w:t>
      </w:r>
      <w:r w:rsidR="00176BC2" w:rsidRPr="00D00F3D">
        <w:rPr>
          <w:rFonts w:ascii="Arial" w:eastAsia="Times New Roman" w:hAnsi="Arial" w:cs="Arial"/>
          <w:sz w:val="22"/>
          <w:szCs w:val="22"/>
        </w:rPr>
        <w:t xml:space="preserve"> </w:t>
      </w:r>
      <w:bookmarkStart w:id="66" w:name="_Hlk1988051"/>
      <w:r w:rsidR="00E762AC" w:rsidRPr="00D00F3D">
        <w:rPr>
          <w:rFonts w:ascii="Arial" w:eastAsia="Times New Roman" w:hAnsi="Arial" w:cs="Arial"/>
          <w:sz w:val="22"/>
          <w:szCs w:val="22"/>
        </w:rPr>
        <w:t>Th</w:t>
      </w:r>
      <w:r w:rsidR="00C622F5" w:rsidRPr="00D00F3D">
        <w:rPr>
          <w:rFonts w:ascii="Arial" w:eastAsia="Times New Roman" w:hAnsi="Arial" w:cs="Arial"/>
          <w:sz w:val="22"/>
          <w:szCs w:val="22"/>
        </w:rPr>
        <w:t>is focus on</w:t>
      </w:r>
      <w:r w:rsidR="00E762AC" w:rsidRPr="00D00F3D">
        <w:rPr>
          <w:rFonts w:ascii="Arial" w:eastAsia="Times New Roman" w:hAnsi="Arial" w:cs="Arial"/>
          <w:sz w:val="22"/>
          <w:szCs w:val="22"/>
        </w:rPr>
        <w:t xml:space="preserve"> Hong Kong is consistent and yet understated throughout the novel, as though Hong Kong always has and always will be central </w:t>
      </w:r>
      <w:r w:rsidR="00C622F5" w:rsidRPr="00D00F3D">
        <w:rPr>
          <w:rFonts w:ascii="Arial" w:eastAsia="Times New Roman" w:hAnsi="Arial" w:cs="Arial"/>
          <w:sz w:val="22"/>
          <w:szCs w:val="22"/>
        </w:rPr>
        <w:t>in the lives and identities</w:t>
      </w:r>
      <w:r w:rsidR="0022718A" w:rsidRPr="00D00F3D">
        <w:rPr>
          <w:rFonts w:ascii="Arial" w:eastAsia="Times New Roman" w:hAnsi="Arial" w:cs="Arial"/>
          <w:sz w:val="22"/>
          <w:szCs w:val="22"/>
        </w:rPr>
        <w:t xml:space="preserve"> of</w:t>
      </w:r>
      <w:r w:rsidR="00C622F5" w:rsidRPr="00D00F3D">
        <w:rPr>
          <w:rFonts w:ascii="Arial" w:eastAsia="Times New Roman" w:hAnsi="Arial" w:cs="Arial"/>
          <w:sz w:val="22"/>
          <w:szCs w:val="22"/>
        </w:rPr>
        <w:t xml:space="preserve"> its people,</w:t>
      </w:r>
      <w:r w:rsidR="00E762AC" w:rsidRPr="00D00F3D">
        <w:rPr>
          <w:rFonts w:ascii="Arial" w:eastAsia="Times New Roman" w:hAnsi="Arial" w:cs="Arial"/>
          <w:sz w:val="22"/>
          <w:szCs w:val="22"/>
        </w:rPr>
        <w:t xml:space="preserve"> and thus anxieties about the disappearance of Hong Kong are absent from Xi Xi’s novel.</w:t>
      </w:r>
      <w:r w:rsidR="00C622F5" w:rsidRPr="00D00F3D">
        <w:rPr>
          <w:rFonts w:ascii="Arial" w:eastAsia="Times New Roman" w:hAnsi="Arial" w:cs="Arial"/>
          <w:sz w:val="22"/>
          <w:szCs w:val="22"/>
        </w:rPr>
        <w:t xml:space="preserve"> While </w:t>
      </w:r>
      <w:r w:rsidR="00C622F5" w:rsidRPr="00D00F3D">
        <w:rPr>
          <w:rFonts w:ascii="Arial" w:eastAsia="Times New Roman" w:hAnsi="Arial" w:cs="Arial"/>
          <w:i/>
          <w:iCs/>
          <w:sz w:val="22"/>
          <w:szCs w:val="22"/>
        </w:rPr>
        <w:t>My City</w:t>
      </w:r>
      <w:r w:rsidR="00C622F5" w:rsidRPr="00D00F3D">
        <w:rPr>
          <w:rFonts w:ascii="Arial" w:eastAsia="Times New Roman" w:hAnsi="Arial" w:cs="Arial"/>
          <w:sz w:val="22"/>
          <w:szCs w:val="22"/>
        </w:rPr>
        <w:t xml:space="preserve"> discursively defends Hong Kong, Xi Xi’s narrators do not adopt the compulsive defensiveness that characterised the discourse outlined in Chapter 1 and that </w:t>
      </w:r>
      <w:r w:rsidR="0001201B" w:rsidRPr="00D00F3D">
        <w:rPr>
          <w:rFonts w:ascii="Arial" w:eastAsia="Times New Roman" w:hAnsi="Arial" w:cs="Arial"/>
          <w:sz w:val="22"/>
          <w:szCs w:val="22"/>
        </w:rPr>
        <w:t>bound Hong Kong identity to notions of threat, competition, and impending disappearance.</w:t>
      </w:r>
      <w:r w:rsidR="00C622F5" w:rsidRPr="00D00F3D">
        <w:rPr>
          <w:rFonts w:ascii="Arial" w:eastAsia="Times New Roman" w:hAnsi="Arial" w:cs="Arial"/>
          <w:sz w:val="22"/>
          <w:szCs w:val="22"/>
        </w:rPr>
        <w:t xml:space="preserve"> </w:t>
      </w:r>
      <w:bookmarkEnd w:id="66"/>
    </w:p>
    <w:p w14:paraId="60730C8A" w14:textId="77777777" w:rsidR="000270B7" w:rsidRPr="00D00F3D" w:rsidRDefault="000270B7" w:rsidP="00D00F3D">
      <w:pPr>
        <w:spacing w:line="360" w:lineRule="auto"/>
        <w:rPr>
          <w:rFonts w:ascii="Arial" w:eastAsia="Times New Roman" w:hAnsi="Arial" w:cs="Arial"/>
          <w:sz w:val="22"/>
          <w:szCs w:val="22"/>
        </w:rPr>
      </w:pPr>
    </w:p>
    <w:p w14:paraId="4A6DBCBA" w14:textId="1D8F534E" w:rsidR="00B415D2" w:rsidRPr="00D00F3D" w:rsidRDefault="00B415D2" w:rsidP="00D00F3D">
      <w:pPr>
        <w:spacing w:line="360" w:lineRule="auto"/>
        <w:ind w:firstLine="720"/>
        <w:rPr>
          <w:rFonts w:ascii="Arial" w:eastAsia="SimSun" w:hAnsi="Arial" w:cs="Arial"/>
          <w:color w:val="000000" w:themeColor="text1"/>
          <w:sz w:val="22"/>
          <w:szCs w:val="22"/>
        </w:rPr>
      </w:pPr>
      <w:r w:rsidRPr="00D00F3D">
        <w:rPr>
          <w:rFonts w:ascii="Arial" w:eastAsia="Times New Roman" w:hAnsi="Arial" w:cs="Arial"/>
          <w:color w:val="000000" w:themeColor="text1"/>
          <w:sz w:val="22"/>
          <w:szCs w:val="22"/>
        </w:rPr>
        <w:t>In my work</w:t>
      </w:r>
      <w:r w:rsidR="00CC1141"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I </w:t>
      </w:r>
      <w:r w:rsidR="006C7B9D" w:rsidRPr="00D00F3D">
        <w:rPr>
          <w:rFonts w:ascii="Arial" w:eastAsia="Times New Roman" w:hAnsi="Arial" w:cs="Arial"/>
          <w:color w:val="000000" w:themeColor="text1"/>
          <w:sz w:val="22"/>
          <w:szCs w:val="22"/>
        </w:rPr>
        <w:t xml:space="preserve">draw attention to </w:t>
      </w:r>
      <w:r w:rsidR="00CC1141" w:rsidRPr="00D00F3D">
        <w:rPr>
          <w:rFonts w:ascii="Arial" w:eastAsia="Times New Roman" w:hAnsi="Arial" w:cs="Arial"/>
          <w:color w:val="000000" w:themeColor="text1"/>
          <w:sz w:val="22"/>
          <w:szCs w:val="22"/>
        </w:rPr>
        <w:t>Anna’s</w:t>
      </w:r>
      <w:r w:rsidR="0026500D" w:rsidRPr="00D00F3D">
        <w:rPr>
          <w:rFonts w:ascii="Arial" w:eastAsia="Times New Roman" w:hAnsi="Arial" w:cs="Arial"/>
          <w:color w:val="000000" w:themeColor="text1"/>
          <w:sz w:val="22"/>
          <w:szCs w:val="22"/>
        </w:rPr>
        <w:t xml:space="preserve"> </w:t>
      </w:r>
      <w:r w:rsidR="00CC1141" w:rsidRPr="00D00F3D">
        <w:rPr>
          <w:rFonts w:ascii="Arial" w:eastAsia="Times New Roman" w:hAnsi="Arial" w:cs="Arial"/>
          <w:color w:val="000000" w:themeColor="text1"/>
          <w:sz w:val="22"/>
          <w:szCs w:val="22"/>
        </w:rPr>
        <w:t xml:space="preserve">recognition </w:t>
      </w:r>
      <w:r w:rsidR="00C622F5" w:rsidRPr="00D00F3D">
        <w:rPr>
          <w:rFonts w:ascii="Arial" w:eastAsia="Times New Roman" w:hAnsi="Arial" w:cs="Arial"/>
          <w:color w:val="000000" w:themeColor="text1"/>
          <w:sz w:val="22"/>
          <w:szCs w:val="22"/>
        </w:rPr>
        <w:t>that</w:t>
      </w:r>
      <w:r w:rsidR="00CC1141" w:rsidRPr="00D00F3D">
        <w:rPr>
          <w:rFonts w:ascii="Arial" w:eastAsia="Times New Roman" w:hAnsi="Arial" w:cs="Arial"/>
          <w:color w:val="000000" w:themeColor="text1"/>
          <w:sz w:val="22"/>
          <w:szCs w:val="22"/>
        </w:rPr>
        <w:t xml:space="preserve"> Hong Kong</w:t>
      </w:r>
      <w:r w:rsidR="00C622F5" w:rsidRPr="00D00F3D">
        <w:rPr>
          <w:rFonts w:ascii="Arial" w:eastAsia="Times New Roman" w:hAnsi="Arial" w:cs="Arial"/>
          <w:color w:val="000000" w:themeColor="text1"/>
          <w:sz w:val="22"/>
          <w:szCs w:val="22"/>
        </w:rPr>
        <w:t xml:space="preserve"> is </w:t>
      </w:r>
      <w:r w:rsidR="00CC1141" w:rsidRPr="00D00F3D">
        <w:rPr>
          <w:rFonts w:ascii="Arial" w:eastAsia="Times New Roman" w:hAnsi="Arial" w:cs="Arial"/>
          <w:color w:val="000000" w:themeColor="text1"/>
          <w:sz w:val="22"/>
          <w:szCs w:val="22"/>
        </w:rPr>
        <w:t xml:space="preserve">central and that it is </w:t>
      </w:r>
      <w:r w:rsidR="00CC1141" w:rsidRPr="00D00F3D">
        <w:rPr>
          <w:rFonts w:ascii="Arial" w:eastAsia="Times New Roman" w:hAnsi="Arial" w:cs="Arial"/>
          <w:i/>
          <w:color w:val="000000" w:themeColor="text1"/>
          <w:sz w:val="22"/>
          <w:szCs w:val="22"/>
        </w:rPr>
        <w:t xml:space="preserve">she </w:t>
      </w:r>
      <w:r w:rsidR="00CC1141" w:rsidRPr="00D00F3D">
        <w:rPr>
          <w:rFonts w:ascii="Arial" w:eastAsia="Times New Roman" w:hAnsi="Arial" w:cs="Arial"/>
          <w:color w:val="000000" w:themeColor="text1"/>
          <w:sz w:val="22"/>
          <w:szCs w:val="22"/>
        </w:rPr>
        <w:t xml:space="preserve">who is marginal. Like Suyin’s narrator, who ‘keeps up with business in Hong Kong </w:t>
      </w:r>
      <w:r w:rsidR="005618CB" w:rsidRPr="00D00F3D">
        <w:rPr>
          <w:rFonts w:ascii="Arial" w:eastAsia="Times New Roman" w:hAnsi="Arial" w:cs="Arial"/>
          <w:color w:val="000000" w:themeColor="text1"/>
          <w:sz w:val="22"/>
          <w:szCs w:val="22"/>
        </w:rPr>
        <w:t>...</w:t>
      </w:r>
      <w:r w:rsidR="00CC1141" w:rsidRPr="00D00F3D">
        <w:rPr>
          <w:rFonts w:ascii="Arial" w:eastAsia="Times New Roman" w:hAnsi="Arial" w:cs="Arial"/>
          <w:color w:val="000000" w:themeColor="text1"/>
          <w:sz w:val="22"/>
          <w:szCs w:val="22"/>
        </w:rPr>
        <w:t xml:space="preserve"> by watching the lobby of one hotel’</w:t>
      </w:r>
      <w:r w:rsidR="003E1AAB" w:rsidRPr="00D00F3D">
        <w:rPr>
          <w:rFonts w:ascii="Arial" w:eastAsia="Times New Roman" w:hAnsi="Arial" w:cs="Arial"/>
          <w:color w:val="000000" w:themeColor="text1"/>
          <w:sz w:val="22"/>
          <w:szCs w:val="22"/>
        </w:rPr>
        <w:t>,</w:t>
      </w:r>
      <w:r w:rsidR="0026500D" w:rsidRPr="00D00F3D">
        <w:rPr>
          <w:rStyle w:val="FootnoteReference"/>
          <w:rFonts w:ascii="Arial" w:eastAsia="Times New Roman" w:hAnsi="Arial" w:cs="Arial"/>
          <w:color w:val="000000" w:themeColor="text1"/>
          <w:sz w:val="22"/>
          <w:szCs w:val="22"/>
        </w:rPr>
        <w:footnoteReference w:id="483"/>
      </w:r>
      <w:r w:rsidR="00CC1141" w:rsidRPr="00D00F3D">
        <w:rPr>
          <w:rFonts w:ascii="Arial" w:eastAsia="Times New Roman" w:hAnsi="Arial" w:cs="Arial"/>
          <w:color w:val="000000" w:themeColor="text1"/>
          <w:sz w:val="22"/>
          <w:szCs w:val="22"/>
        </w:rPr>
        <w:t xml:space="preserve"> </w:t>
      </w:r>
      <w:r w:rsidR="00F903E9" w:rsidRPr="00D00F3D">
        <w:rPr>
          <w:rFonts w:ascii="Arial" w:eastAsia="Times New Roman" w:hAnsi="Arial" w:cs="Arial"/>
          <w:color w:val="000000" w:themeColor="text1"/>
          <w:sz w:val="22"/>
          <w:szCs w:val="22"/>
        </w:rPr>
        <w:t xml:space="preserve">I use a protagonist to focalise the narrative lens. </w:t>
      </w:r>
      <w:r w:rsidR="007F6E24" w:rsidRPr="00D00F3D">
        <w:rPr>
          <w:rFonts w:ascii="Arial" w:eastAsia="Times New Roman" w:hAnsi="Arial" w:cs="Arial"/>
          <w:color w:val="000000" w:themeColor="text1"/>
          <w:sz w:val="22"/>
          <w:szCs w:val="22"/>
        </w:rPr>
        <w:t xml:space="preserve">This </w:t>
      </w:r>
      <w:r w:rsidR="00F903E9" w:rsidRPr="00D00F3D">
        <w:rPr>
          <w:rFonts w:ascii="Arial" w:eastAsia="Times New Roman" w:hAnsi="Arial" w:cs="Arial"/>
          <w:color w:val="000000" w:themeColor="text1"/>
          <w:sz w:val="22"/>
          <w:szCs w:val="22"/>
        </w:rPr>
        <w:t xml:space="preserve">technique of using an ‘outsider’ perspective has been used since Suyin by writers like Timothy Mo, for example. In his satiric novel, </w:t>
      </w:r>
      <w:r w:rsidR="00F903E9" w:rsidRPr="00D00F3D">
        <w:rPr>
          <w:rFonts w:ascii="Arial" w:eastAsia="Times New Roman" w:hAnsi="Arial" w:cs="Arial"/>
          <w:i/>
          <w:iCs/>
          <w:color w:val="000000" w:themeColor="text1"/>
          <w:sz w:val="22"/>
          <w:szCs w:val="22"/>
        </w:rPr>
        <w:t>Monkey King</w:t>
      </w:r>
      <w:r w:rsidR="00F903E9" w:rsidRPr="00D00F3D">
        <w:rPr>
          <w:rFonts w:ascii="Arial" w:eastAsia="Times New Roman" w:hAnsi="Arial" w:cs="Arial"/>
          <w:color w:val="000000" w:themeColor="text1"/>
          <w:sz w:val="22"/>
          <w:szCs w:val="22"/>
        </w:rPr>
        <w:t xml:space="preserve">, </w:t>
      </w:r>
      <w:r w:rsidR="00F903E9" w:rsidRPr="00D00F3D">
        <w:rPr>
          <w:rFonts w:ascii="Arial" w:eastAsia="Times New Roman" w:hAnsi="Arial" w:cs="Arial"/>
          <w:color w:val="000000"/>
          <w:sz w:val="22"/>
          <w:szCs w:val="22"/>
          <w:lang w:val="en-US" w:eastAsia="en-GB"/>
        </w:rPr>
        <w:t xml:space="preserve">Mo uses the Eurasian marginalised outsider, Wallace Nolasco, to “look-in” at Cantonese culture and people at a </w:t>
      </w:r>
      <w:r w:rsidR="00F903E9" w:rsidRPr="00D00F3D">
        <w:rPr>
          <w:rFonts w:ascii="Arial" w:eastAsia="Times New Roman" w:hAnsi="Arial" w:cs="Arial"/>
          <w:color w:val="000000"/>
          <w:sz w:val="22"/>
          <w:szCs w:val="22"/>
          <w:lang w:val="en-US" w:eastAsia="en-GB"/>
        </w:rPr>
        <w:lastRenderedPageBreak/>
        <w:t>specific historical moment, the 1950s to 1970s.</w:t>
      </w:r>
      <w:r w:rsidR="00F903E9" w:rsidRPr="00D00F3D">
        <w:rPr>
          <w:rStyle w:val="FootnoteReference"/>
          <w:rFonts w:ascii="Arial" w:eastAsia="Times New Roman" w:hAnsi="Arial" w:cs="Arial"/>
          <w:color w:val="000000"/>
          <w:sz w:val="22"/>
          <w:szCs w:val="22"/>
          <w:lang w:val="en-US" w:eastAsia="en-GB"/>
        </w:rPr>
        <w:footnoteReference w:id="484"/>
      </w:r>
      <w:r w:rsidR="00F903E9" w:rsidRPr="00D00F3D">
        <w:rPr>
          <w:rFonts w:ascii="Arial" w:eastAsia="Times New Roman" w:hAnsi="Arial" w:cs="Arial"/>
          <w:color w:val="000000"/>
          <w:sz w:val="22"/>
          <w:szCs w:val="22"/>
          <w:lang w:val="en-US" w:eastAsia="en-GB"/>
        </w:rPr>
        <w:t xml:space="preserve"> Mo’s depiction of the Poon family is almost entirely filtered through the sarcastic lens of Wallace and </w:t>
      </w:r>
      <w:r w:rsidR="00A060AA" w:rsidRPr="00D00F3D">
        <w:rPr>
          <w:rFonts w:ascii="Arial" w:eastAsia="Times New Roman" w:hAnsi="Arial" w:cs="Arial"/>
          <w:color w:val="000000"/>
          <w:sz w:val="22"/>
          <w:szCs w:val="22"/>
          <w:lang w:val="en-US" w:eastAsia="en-GB"/>
        </w:rPr>
        <w:t xml:space="preserve">the Poons </w:t>
      </w:r>
      <w:r w:rsidR="00F903E9" w:rsidRPr="00D00F3D">
        <w:rPr>
          <w:rFonts w:ascii="Arial" w:eastAsia="Times New Roman" w:hAnsi="Arial" w:cs="Arial"/>
          <w:color w:val="000000"/>
          <w:sz w:val="22"/>
          <w:szCs w:val="22"/>
          <w:lang w:val="en-US" w:eastAsia="en-GB"/>
        </w:rPr>
        <w:t>are reduced to comic characters of whom he is critical, suspicious,</w:t>
      </w:r>
      <w:r w:rsidR="00F903E9" w:rsidRPr="00D00F3D">
        <w:rPr>
          <w:rStyle w:val="FootnoteReference"/>
          <w:rFonts w:ascii="Arial" w:eastAsia="Times New Roman" w:hAnsi="Arial" w:cs="Arial"/>
          <w:color w:val="000000"/>
          <w:sz w:val="22"/>
          <w:szCs w:val="22"/>
          <w:lang w:val="en-US" w:eastAsia="en-GB"/>
        </w:rPr>
        <w:footnoteReference w:id="485"/>
      </w:r>
      <w:r w:rsidR="00F903E9" w:rsidRPr="00D00F3D">
        <w:rPr>
          <w:rFonts w:ascii="Arial" w:eastAsia="Times New Roman" w:hAnsi="Arial" w:cs="Arial"/>
          <w:color w:val="000000"/>
          <w:sz w:val="22"/>
          <w:szCs w:val="22"/>
          <w:lang w:val="en-US" w:eastAsia="en-GB"/>
        </w:rPr>
        <w:t xml:space="preserve"> and mocking. Wallace and the Poon family are ‘equally segregationalist and culturally supremacist’,</w:t>
      </w:r>
      <w:r w:rsidR="00F903E9" w:rsidRPr="00D00F3D">
        <w:rPr>
          <w:rStyle w:val="FootnoteReference"/>
          <w:rFonts w:ascii="Arial" w:eastAsia="Times New Roman" w:hAnsi="Arial" w:cs="Arial"/>
          <w:color w:val="000000"/>
          <w:sz w:val="22"/>
          <w:szCs w:val="22"/>
          <w:lang w:val="en-US" w:eastAsia="en-GB"/>
        </w:rPr>
        <w:footnoteReference w:id="486"/>
      </w:r>
      <w:r w:rsidR="00F903E9" w:rsidRPr="00D00F3D">
        <w:rPr>
          <w:rFonts w:ascii="Arial" w:eastAsia="Times New Roman" w:hAnsi="Arial" w:cs="Arial"/>
          <w:color w:val="000000" w:themeColor="text1"/>
          <w:sz w:val="22"/>
          <w:szCs w:val="22"/>
        </w:rPr>
        <w:t xml:space="preserve"> </w:t>
      </w:r>
      <w:r w:rsidR="00A060AA" w:rsidRPr="00D00F3D">
        <w:rPr>
          <w:rFonts w:ascii="Arial" w:eastAsia="Times New Roman" w:hAnsi="Arial" w:cs="Arial"/>
          <w:color w:val="000000" w:themeColor="text1"/>
          <w:sz w:val="22"/>
          <w:szCs w:val="22"/>
        </w:rPr>
        <w:t xml:space="preserve">and Mo uses this duality to illustrate a racial binary. In my novel, however, </w:t>
      </w:r>
      <w:r w:rsidR="00F903E9" w:rsidRPr="00D00F3D">
        <w:rPr>
          <w:rFonts w:ascii="Arial" w:eastAsia="Times New Roman" w:hAnsi="Arial" w:cs="Arial"/>
          <w:color w:val="000000" w:themeColor="text1"/>
          <w:sz w:val="22"/>
          <w:szCs w:val="22"/>
        </w:rPr>
        <w:t xml:space="preserve">my protagonist’s observation of social interactions triggers </w:t>
      </w:r>
      <w:r w:rsidR="00F903E9" w:rsidRPr="00D00F3D">
        <w:rPr>
          <w:rFonts w:ascii="Arial" w:eastAsia="Times New Roman" w:hAnsi="Arial" w:cs="Arial"/>
          <w:i/>
          <w:iCs/>
          <w:color w:val="000000" w:themeColor="text1"/>
          <w:sz w:val="22"/>
          <w:szCs w:val="22"/>
        </w:rPr>
        <w:t xml:space="preserve">internal </w:t>
      </w:r>
      <w:r w:rsidR="00F903E9" w:rsidRPr="00D00F3D">
        <w:rPr>
          <w:rFonts w:ascii="Arial" w:eastAsia="Times New Roman" w:hAnsi="Arial" w:cs="Arial"/>
          <w:color w:val="000000" w:themeColor="text1"/>
          <w:sz w:val="22"/>
          <w:szCs w:val="22"/>
        </w:rPr>
        <w:t>reflections and causes her to evaluate her own perspective across this insider/outsider dialectic. This is exemplified in a scene where</w:t>
      </w:r>
      <w:r w:rsidR="00CC1141" w:rsidRPr="00D00F3D">
        <w:rPr>
          <w:rFonts w:ascii="Arial" w:eastAsia="Times New Roman" w:hAnsi="Arial" w:cs="Arial"/>
          <w:color w:val="000000" w:themeColor="text1"/>
          <w:sz w:val="22"/>
          <w:szCs w:val="22"/>
        </w:rPr>
        <w:t xml:space="preserve"> she visits a coffee shop </w:t>
      </w:r>
      <w:r w:rsidR="00F903E9" w:rsidRPr="00D00F3D">
        <w:rPr>
          <w:rFonts w:ascii="Arial" w:eastAsia="Times New Roman" w:hAnsi="Arial" w:cs="Arial"/>
          <w:color w:val="000000" w:themeColor="text1"/>
          <w:sz w:val="22"/>
          <w:szCs w:val="22"/>
        </w:rPr>
        <w:t>and finds that</w:t>
      </w:r>
      <w:r w:rsidR="00CC1141" w:rsidRPr="00D00F3D">
        <w:rPr>
          <w:rFonts w:ascii="Arial" w:eastAsia="Times New Roman" w:hAnsi="Arial" w:cs="Arial"/>
          <w:color w:val="000000" w:themeColor="text1"/>
          <w:sz w:val="22"/>
          <w:szCs w:val="22"/>
        </w:rPr>
        <w:t xml:space="preserve"> customers and </w:t>
      </w:r>
      <w:r w:rsidR="00F903E9" w:rsidRPr="00D00F3D">
        <w:rPr>
          <w:rFonts w:ascii="Arial" w:eastAsia="Times New Roman" w:hAnsi="Arial" w:cs="Arial"/>
          <w:color w:val="000000" w:themeColor="text1"/>
          <w:sz w:val="22"/>
          <w:szCs w:val="22"/>
        </w:rPr>
        <w:t xml:space="preserve">the </w:t>
      </w:r>
      <w:r w:rsidR="00CC1141" w:rsidRPr="00D00F3D">
        <w:rPr>
          <w:rFonts w:ascii="Arial" w:eastAsia="Times New Roman" w:hAnsi="Arial" w:cs="Arial"/>
          <w:color w:val="000000" w:themeColor="text1"/>
          <w:sz w:val="22"/>
          <w:szCs w:val="22"/>
        </w:rPr>
        <w:t>barista are familiar with one another but treat Anna with courteous detachment. Though ‘</w:t>
      </w:r>
      <w:r w:rsidR="00CC1141" w:rsidRPr="00D00F3D">
        <w:rPr>
          <w:rFonts w:ascii="Arial" w:eastAsia="SimSun" w:hAnsi="Arial" w:cs="Arial"/>
          <w:color w:val="000000" w:themeColor="text1"/>
          <w:sz w:val="22"/>
          <w:szCs w:val="22"/>
        </w:rPr>
        <w:t>[s]</w:t>
      </w:r>
      <w:r w:rsidR="00417194" w:rsidRPr="00D00F3D">
        <w:rPr>
          <w:rFonts w:ascii="Arial" w:eastAsia="SimSun" w:hAnsi="Arial" w:cs="Arial"/>
          <w:color w:val="000000" w:themeColor="text1"/>
          <w:sz w:val="22"/>
          <w:szCs w:val="22"/>
        </w:rPr>
        <w:t>he smiles at the cashier</w:t>
      </w:r>
      <w:r w:rsidR="00CC1141" w:rsidRPr="00D00F3D">
        <w:rPr>
          <w:rFonts w:ascii="Arial" w:eastAsia="SimSun" w:hAnsi="Arial" w:cs="Arial"/>
          <w:color w:val="000000" w:themeColor="text1"/>
          <w:sz w:val="22"/>
          <w:szCs w:val="22"/>
        </w:rPr>
        <w:t>[,]</w:t>
      </w:r>
      <w:r w:rsidR="00417194" w:rsidRPr="00D00F3D">
        <w:rPr>
          <w:rFonts w:ascii="Arial" w:eastAsia="SimSun" w:hAnsi="Arial" w:cs="Arial"/>
          <w:color w:val="000000" w:themeColor="text1"/>
          <w:sz w:val="22"/>
          <w:szCs w:val="22"/>
        </w:rPr>
        <w:t xml:space="preserve"> he repeats her order with indifferen</w:t>
      </w:r>
      <w:r w:rsidR="001352B8" w:rsidRPr="00D00F3D">
        <w:rPr>
          <w:rFonts w:ascii="Arial" w:eastAsia="SimSun" w:hAnsi="Arial" w:cs="Arial"/>
          <w:color w:val="000000" w:themeColor="text1"/>
          <w:sz w:val="22"/>
          <w:szCs w:val="22"/>
        </w:rPr>
        <w:t>ce</w:t>
      </w:r>
      <w:r w:rsidR="00417194" w:rsidRPr="00D00F3D">
        <w:rPr>
          <w:rFonts w:ascii="Arial" w:eastAsia="SimSun" w:hAnsi="Arial" w:cs="Arial"/>
          <w:color w:val="000000" w:themeColor="text1"/>
          <w:sz w:val="22"/>
          <w:szCs w:val="22"/>
        </w:rPr>
        <w:t xml:space="preserve"> and asks for four dollars</w:t>
      </w:r>
      <w:r w:rsidR="001352B8" w:rsidRPr="00D00F3D">
        <w:rPr>
          <w:rFonts w:ascii="Arial" w:eastAsia="SimSun" w:hAnsi="Arial" w:cs="Arial"/>
          <w:color w:val="000000" w:themeColor="text1"/>
          <w:sz w:val="22"/>
          <w:szCs w:val="22"/>
        </w:rPr>
        <w:t>’</w:t>
      </w:r>
      <w:r w:rsidR="00417194" w:rsidRPr="00D00F3D">
        <w:rPr>
          <w:rFonts w:ascii="Arial" w:eastAsia="SimSun" w:hAnsi="Arial" w:cs="Arial"/>
          <w:color w:val="000000" w:themeColor="text1"/>
          <w:sz w:val="22"/>
          <w:szCs w:val="22"/>
        </w:rPr>
        <w:t>.</w:t>
      </w:r>
      <w:r w:rsidR="0026500D" w:rsidRPr="00D00F3D">
        <w:rPr>
          <w:rStyle w:val="FootnoteReference"/>
          <w:rFonts w:ascii="Arial" w:eastAsia="SimSun" w:hAnsi="Arial" w:cs="Arial"/>
          <w:color w:val="000000" w:themeColor="text1"/>
          <w:sz w:val="22"/>
          <w:szCs w:val="22"/>
        </w:rPr>
        <w:footnoteReference w:id="487"/>
      </w:r>
      <w:r w:rsidR="00417194" w:rsidRPr="00D00F3D">
        <w:rPr>
          <w:rFonts w:ascii="Arial" w:eastAsia="SimSun" w:hAnsi="Arial" w:cs="Arial"/>
          <w:color w:val="000000" w:themeColor="text1"/>
          <w:sz w:val="22"/>
          <w:szCs w:val="22"/>
        </w:rPr>
        <w:t xml:space="preserve"> </w:t>
      </w:r>
      <w:r w:rsidR="00CC1141" w:rsidRPr="00D00F3D">
        <w:rPr>
          <w:rFonts w:ascii="Arial" w:eastAsia="SimSun" w:hAnsi="Arial" w:cs="Arial"/>
          <w:color w:val="000000" w:themeColor="text1"/>
          <w:sz w:val="22"/>
          <w:szCs w:val="22"/>
        </w:rPr>
        <w:t xml:space="preserve">In contrast to </w:t>
      </w:r>
      <w:r w:rsidR="00C7782F" w:rsidRPr="00D00F3D">
        <w:rPr>
          <w:rFonts w:ascii="Arial" w:eastAsia="SimSun" w:hAnsi="Arial" w:cs="Arial"/>
          <w:color w:val="000000" w:themeColor="text1"/>
          <w:sz w:val="22"/>
          <w:szCs w:val="22"/>
        </w:rPr>
        <w:t>the ‘familiar’ customer, whose ‘Cantonese order bounces with routine’ and with whom the barista exchanges playful insults</w:t>
      </w:r>
      <w:r w:rsidR="001352B8" w:rsidRPr="00D00F3D">
        <w:rPr>
          <w:rFonts w:ascii="Arial" w:eastAsia="SimSun" w:hAnsi="Arial" w:cs="Arial"/>
          <w:color w:val="000000" w:themeColor="text1"/>
          <w:sz w:val="22"/>
          <w:szCs w:val="22"/>
        </w:rPr>
        <w:t xml:space="preserve"> ‘</w:t>
      </w:r>
      <w:r w:rsidR="00C7782F" w:rsidRPr="00D00F3D">
        <w:rPr>
          <w:rFonts w:ascii="Arial" w:eastAsia="SimSun" w:hAnsi="Arial" w:cs="Arial"/>
          <w:color w:val="000000" w:themeColor="text1"/>
          <w:sz w:val="22"/>
          <w:szCs w:val="22"/>
        </w:rPr>
        <w:t>and smirks when she says something Anna can’t guess’, Anna feels ‘dismiss[ed]’ with a ‘</w:t>
      </w:r>
      <w:r w:rsidR="00C7782F" w:rsidRPr="00D00F3D">
        <w:rPr>
          <w:rFonts w:ascii="Arial" w:eastAsia="SimSun" w:hAnsi="Arial" w:cs="Arial"/>
          <w:i/>
          <w:iCs/>
          <w:color w:val="000000" w:themeColor="text1"/>
          <w:sz w:val="22"/>
          <w:szCs w:val="22"/>
        </w:rPr>
        <w:t xml:space="preserve">thank you </w:t>
      </w:r>
      <w:r w:rsidR="00C7782F" w:rsidRPr="00D00F3D">
        <w:rPr>
          <w:rFonts w:ascii="Arial" w:eastAsia="SimSun" w:hAnsi="Arial" w:cs="Arial"/>
          <w:color w:val="000000" w:themeColor="text1"/>
          <w:sz w:val="22"/>
          <w:szCs w:val="22"/>
        </w:rPr>
        <w:t>that means nothing else’.</w:t>
      </w:r>
      <w:r w:rsidR="0026500D" w:rsidRPr="00D00F3D">
        <w:rPr>
          <w:rStyle w:val="FootnoteReference"/>
          <w:rFonts w:ascii="Arial" w:eastAsia="SimSun" w:hAnsi="Arial" w:cs="Arial"/>
          <w:color w:val="000000" w:themeColor="text1"/>
          <w:sz w:val="22"/>
          <w:szCs w:val="22"/>
        </w:rPr>
        <w:footnoteReference w:id="488"/>
      </w:r>
      <w:r w:rsidR="00C8037D" w:rsidRPr="00D00F3D">
        <w:rPr>
          <w:rFonts w:ascii="Arial" w:eastAsia="SimSun" w:hAnsi="Arial" w:cs="Arial"/>
          <w:color w:val="000000" w:themeColor="text1"/>
          <w:sz w:val="22"/>
          <w:szCs w:val="22"/>
        </w:rPr>
        <w:t xml:space="preserve"> While, for most of the novel, Anna is exploring the New Territories </w:t>
      </w:r>
      <w:r w:rsidR="00381191" w:rsidRPr="00D00F3D">
        <w:rPr>
          <w:rFonts w:ascii="Arial" w:eastAsia="SimSun" w:hAnsi="Arial" w:cs="Arial"/>
          <w:color w:val="000000" w:themeColor="text1"/>
          <w:sz w:val="22"/>
          <w:szCs w:val="22"/>
        </w:rPr>
        <w:t>where</w:t>
      </w:r>
      <w:r w:rsidR="00C8037D" w:rsidRPr="00D00F3D">
        <w:rPr>
          <w:rFonts w:ascii="Arial" w:eastAsia="SimSun" w:hAnsi="Arial" w:cs="Arial"/>
          <w:color w:val="000000" w:themeColor="text1"/>
          <w:sz w:val="22"/>
          <w:szCs w:val="22"/>
        </w:rPr>
        <w:t xml:space="preserve"> she receives attention for being </w:t>
      </w:r>
      <w:r w:rsidR="00381191" w:rsidRPr="00D00F3D">
        <w:rPr>
          <w:rFonts w:ascii="Arial" w:eastAsia="SimSun" w:hAnsi="Arial" w:cs="Arial"/>
          <w:color w:val="000000" w:themeColor="text1"/>
          <w:sz w:val="22"/>
          <w:szCs w:val="22"/>
        </w:rPr>
        <w:t>different</w:t>
      </w:r>
      <w:r w:rsidR="00C8037D" w:rsidRPr="00D00F3D">
        <w:rPr>
          <w:rFonts w:ascii="Arial" w:eastAsia="SimSun" w:hAnsi="Arial" w:cs="Arial"/>
          <w:color w:val="000000" w:themeColor="text1"/>
          <w:sz w:val="22"/>
          <w:szCs w:val="22"/>
        </w:rPr>
        <w:t xml:space="preserve">, </w:t>
      </w:r>
      <w:r w:rsidR="00381191" w:rsidRPr="00D00F3D">
        <w:rPr>
          <w:rFonts w:ascii="Arial" w:eastAsia="SimSun" w:hAnsi="Arial" w:cs="Arial"/>
          <w:color w:val="000000" w:themeColor="text1"/>
          <w:sz w:val="22"/>
          <w:szCs w:val="22"/>
        </w:rPr>
        <w:t>on</w:t>
      </w:r>
      <w:r w:rsidR="00C8037D" w:rsidRPr="00D00F3D">
        <w:rPr>
          <w:rFonts w:ascii="Arial" w:eastAsia="SimSun" w:hAnsi="Arial" w:cs="Arial"/>
          <w:color w:val="000000" w:themeColor="text1"/>
          <w:sz w:val="22"/>
          <w:szCs w:val="22"/>
        </w:rPr>
        <w:t xml:space="preserve"> Hong Kong </w:t>
      </w:r>
      <w:r w:rsidR="00381191" w:rsidRPr="00D00F3D">
        <w:rPr>
          <w:rFonts w:ascii="Arial" w:eastAsia="SimSun" w:hAnsi="Arial" w:cs="Arial"/>
          <w:color w:val="000000" w:themeColor="text1"/>
          <w:sz w:val="22"/>
          <w:szCs w:val="22"/>
        </w:rPr>
        <w:t>island</w:t>
      </w:r>
      <w:r w:rsidR="00C8037D" w:rsidRPr="00D00F3D">
        <w:rPr>
          <w:rFonts w:ascii="Arial" w:eastAsia="SimSun" w:hAnsi="Arial" w:cs="Arial"/>
          <w:color w:val="000000" w:themeColor="text1"/>
          <w:sz w:val="22"/>
          <w:szCs w:val="22"/>
        </w:rPr>
        <w:t xml:space="preserve"> she </w:t>
      </w:r>
      <w:r w:rsidR="001352B8" w:rsidRPr="00D00F3D">
        <w:rPr>
          <w:rFonts w:ascii="Arial" w:eastAsia="SimSun" w:hAnsi="Arial" w:cs="Arial"/>
          <w:color w:val="000000" w:themeColor="text1"/>
          <w:sz w:val="22"/>
          <w:szCs w:val="22"/>
        </w:rPr>
        <w:t>feels grouped</w:t>
      </w:r>
      <w:r w:rsidR="00C8037D" w:rsidRPr="00D00F3D">
        <w:rPr>
          <w:rFonts w:ascii="Arial" w:eastAsia="SimSun" w:hAnsi="Arial" w:cs="Arial"/>
          <w:color w:val="000000" w:themeColor="text1"/>
          <w:sz w:val="22"/>
          <w:szCs w:val="22"/>
        </w:rPr>
        <w:t xml:space="preserve"> with </w:t>
      </w:r>
      <w:r w:rsidR="00381191" w:rsidRPr="00D00F3D">
        <w:rPr>
          <w:rFonts w:ascii="Arial" w:eastAsia="SimSun" w:hAnsi="Arial" w:cs="Arial"/>
          <w:color w:val="000000" w:themeColor="text1"/>
          <w:sz w:val="22"/>
          <w:szCs w:val="22"/>
        </w:rPr>
        <w:t>other tourists, like the</w:t>
      </w:r>
      <w:r w:rsidR="001352B8" w:rsidRPr="00D00F3D">
        <w:rPr>
          <w:rFonts w:ascii="Arial" w:eastAsia="SimSun" w:hAnsi="Arial" w:cs="Arial"/>
          <w:color w:val="000000" w:themeColor="text1"/>
          <w:sz w:val="22"/>
          <w:szCs w:val="22"/>
        </w:rPr>
        <w:t xml:space="preserve"> </w:t>
      </w:r>
      <w:r w:rsidR="00C8037D" w:rsidRPr="00D00F3D">
        <w:rPr>
          <w:rFonts w:ascii="Arial" w:eastAsia="SimSun" w:hAnsi="Arial" w:cs="Arial"/>
          <w:color w:val="000000" w:themeColor="text1"/>
          <w:sz w:val="22"/>
          <w:szCs w:val="22"/>
        </w:rPr>
        <w:t>‘</w:t>
      </w:r>
      <w:r w:rsidR="00C7782F" w:rsidRPr="00D00F3D">
        <w:rPr>
          <w:rFonts w:ascii="Arial" w:eastAsia="SimSun" w:hAnsi="Arial" w:cs="Arial"/>
          <w:color w:val="000000" w:themeColor="text1"/>
          <w:sz w:val="22"/>
          <w:szCs w:val="22"/>
        </w:rPr>
        <w:t>Australian family waiting for frappes</w:t>
      </w:r>
      <w:r w:rsidR="00C8037D" w:rsidRPr="00D00F3D">
        <w:rPr>
          <w:rFonts w:ascii="Arial" w:eastAsia="SimSun" w:hAnsi="Arial" w:cs="Arial"/>
          <w:color w:val="000000" w:themeColor="text1"/>
          <w:sz w:val="22"/>
          <w:szCs w:val="22"/>
        </w:rPr>
        <w:t>’</w:t>
      </w:r>
      <w:r w:rsidR="00381191" w:rsidRPr="00D00F3D">
        <w:rPr>
          <w:rFonts w:ascii="Arial" w:eastAsia="SimSun" w:hAnsi="Arial" w:cs="Arial"/>
          <w:color w:val="000000" w:themeColor="text1"/>
          <w:sz w:val="22"/>
          <w:szCs w:val="22"/>
        </w:rPr>
        <w:t xml:space="preserve"> in a Starbucks in Central</w:t>
      </w:r>
      <w:r w:rsidR="001352B8" w:rsidRPr="00D00F3D">
        <w:rPr>
          <w:rFonts w:ascii="Arial" w:eastAsia="SimSun" w:hAnsi="Arial" w:cs="Arial"/>
          <w:color w:val="000000" w:themeColor="text1"/>
          <w:sz w:val="22"/>
          <w:szCs w:val="22"/>
        </w:rPr>
        <w:t>.</w:t>
      </w:r>
      <w:r w:rsidR="00155B34" w:rsidRPr="00D00F3D">
        <w:rPr>
          <w:rStyle w:val="FootnoteReference"/>
          <w:rFonts w:ascii="Arial" w:eastAsia="SimSun" w:hAnsi="Arial" w:cs="Arial"/>
          <w:color w:val="000000" w:themeColor="text1"/>
          <w:sz w:val="22"/>
          <w:szCs w:val="22"/>
        </w:rPr>
        <w:footnoteReference w:id="489"/>
      </w:r>
      <w:r w:rsidR="00C8037D" w:rsidRPr="00D00F3D">
        <w:rPr>
          <w:rFonts w:ascii="Arial" w:eastAsia="SimSun" w:hAnsi="Arial" w:cs="Arial"/>
          <w:color w:val="000000" w:themeColor="text1"/>
          <w:sz w:val="22"/>
          <w:szCs w:val="22"/>
        </w:rPr>
        <w:t xml:space="preserve"> </w:t>
      </w:r>
      <w:r w:rsidR="0026500D" w:rsidRPr="00D00F3D">
        <w:rPr>
          <w:rFonts w:ascii="Arial" w:eastAsia="SimSun" w:hAnsi="Arial" w:cs="Arial"/>
          <w:color w:val="000000" w:themeColor="text1"/>
          <w:sz w:val="22"/>
          <w:szCs w:val="22"/>
        </w:rPr>
        <w:t xml:space="preserve">Neither admired nor victimised for being </w:t>
      </w:r>
      <w:r w:rsidR="001352B8" w:rsidRPr="00D00F3D">
        <w:rPr>
          <w:rFonts w:ascii="Arial" w:eastAsia="SimSun" w:hAnsi="Arial" w:cs="Arial"/>
          <w:color w:val="000000" w:themeColor="text1"/>
          <w:sz w:val="22"/>
          <w:szCs w:val="22"/>
        </w:rPr>
        <w:t>unusual</w:t>
      </w:r>
      <w:r w:rsidR="0026500D" w:rsidRPr="00D00F3D">
        <w:rPr>
          <w:rFonts w:ascii="Arial" w:eastAsia="SimSun" w:hAnsi="Arial" w:cs="Arial"/>
          <w:color w:val="000000" w:themeColor="text1"/>
          <w:sz w:val="22"/>
          <w:szCs w:val="22"/>
        </w:rPr>
        <w:t xml:space="preserve"> but simply treated with indifference, Anna is f</w:t>
      </w:r>
      <w:r w:rsidR="00FB67B2" w:rsidRPr="00D00F3D">
        <w:rPr>
          <w:rFonts w:ascii="Arial" w:eastAsia="SimSun" w:hAnsi="Arial" w:cs="Arial"/>
          <w:color w:val="000000" w:themeColor="text1"/>
          <w:sz w:val="22"/>
          <w:szCs w:val="22"/>
        </w:rPr>
        <w:t xml:space="preserve">rustrated by the realisation that she is no longer </w:t>
      </w:r>
      <w:r w:rsidR="00381191" w:rsidRPr="00D00F3D">
        <w:rPr>
          <w:rFonts w:ascii="Arial" w:eastAsia="SimSun" w:hAnsi="Arial" w:cs="Arial"/>
          <w:color w:val="000000" w:themeColor="text1"/>
          <w:sz w:val="22"/>
          <w:szCs w:val="22"/>
        </w:rPr>
        <w:t>a focal point</w:t>
      </w:r>
      <w:r w:rsidR="0026500D" w:rsidRPr="00D00F3D">
        <w:rPr>
          <w:rFonts w:ascii="Arial" w:eastAsia="SimSun" w:hAnsi="Arial" w:cs="Arial"/>
          <w:color w:val="000000" w:themeColor="text1"/>
          <w:sz w:val="22"/>
          <w:szCs w:val="22"/>
        </w:rPr>
        <w:t>.</w:t>
      </w:r>
      <w:r w:rsidR="00C8037D" w:rsidRPr="00D00F3D">
        <w:rPr>
          <w:rFonts w:ascii="Arial" w:eastAsia="SimSun" w:hAnsi="Arial" w:cs="Arial"/>
          <w:color w:val="000000" w:themeColor="text1"/>
          <w:sz w:val="22"/>
          <w:szCs w:val="22"/>
        </w:rPr>
        <w:t xml:space="preserve"> </w:t>
      </w:r>
      <w:r w:rsidR="00381191" w:rsidRPr="00D00F3D">
        <w:rPr>
          <w:rFonts w:ascii="Arial" w:eastAsia="SimSun" w:hAnsi="Arial" w:cs="Arial"/>
          <w:color w:val="000000" w:themeColor="text1"/>
          <w:sz w:val="22"/>
          <w:szCs w:val="22"/>
        </w:rPr>
        <w:t xml:space="preserve">Instead it is the local that pulls Anna’s gaze, </w:t>
      </w:r>
      <w:r w:rsidR="00C8037D" w:rsidRPr="00D00F3D">
        <w:rPr>
          <w:rFonts w:ascii="Arial" w:eastAsia="SimSun" w:hAnsi="Arial" w:cs="Arial"/>
          <w:color w:val="000000" w:themeColor="text1"/>
          <w:sz w:val="22"/>
          <w:szCs w:val="22"/>
        </w:rPr>
        <w:t xml:space="preserve">intrigued by and jealous of the </w:t>
      </w:r>
      <w:r w:rsidR="0026500D" w:rsidRPr="00D00F3D">
        <w:rPr>
          <w:rFonts w:ascii="Arial" w:eastAsia="SimSun" w:hAnsi="Arial" w:cs="Arial"/>
          <w:color w:val="000000" w:themeColor="text1"/>
          <w:sz w:val="22"/>
          <w:szCs w:val="22"/>
        </w:rPr>
        <w:t xml:space="preserve">local </w:t>
      </w:r>
      <w:r w:rsidR="00C8037D" w:rsidRPr="00D00F3D">
        <w:rPr>
          <w:rFonts w:ascii="Arial" w:eastAsia="SimSun" w:hAnsi="Arial" w:cs="Arial"/>
          <w:color w:val="000000" w:themeColor="text1"/>
          <w:sz w:val="22"/>
          <w:szCs w:val="22"/>
        </w:rPr>
        <w:t xml:space="preserve">woman’s ease, </w:t>
      </w:r>
      <w:r w:rsidR="0026500D" w:rsidRPr="00D00F3D">
        <w:rPr>
          <w:rFonts w:ascii="Arial" w:eastAsia="SimSun" w:hAnsi="Arial" w:cs="Arial"/>
          <w:color w:val="000000" w:themeColor="text1"/>
          <w:sz w:val="22"/>
          <w:szCs w:val="22"/>
        </w:rPr>
        <w:t xml:space="preserve">and the narrative </w:t>
      </w:r>
      <w:r w:rsidR="00381191" w:rsidRPr="00D00F3D">
        <w:rPr>
          <w:rFonts w:ascii="Arial" w:eastAsia="SimSun" w:hAnsi="Arial" w:cs="Arial"/>
          <w:color w:val="000000" w:themeColor="text1"/>
          <w:sz w:val="22"/>
          <w:szCs w:val="22"/>
        </w:rPr>
        <w:t xml:space="preserve">gaze </w:t>
      </w:r>
      <w:r w:rsidR="0026500D" w:rsidRPr="00D00F3D">
        <w:rPr>
          <w:rFonts w:ascii="Arial" w:eastAsia="SimSun" w:hAnsi="Arial" w:cs="Arial"/>
          <w:color w:val="000000" w:themeColor="text1"/>
          <w:sz w:val="22"/>
          <w:szCs w:val="22"/>
        </w:rPr>
        <w:t>thus positions the local as central.</w:t>
      </w:r>
    </w:p>
    <w:p w14:paraId="6BF46BFD" w14:textId="1ADFC8F7" w:rsidR="00FB67B2" w:rsidRPr="00D00F3D" w:rsidRDefault="00FB67B2" w:rsidP="00D00F3D">
      <w:pPr>
        <w:spacing w:line="360" w:lineRule="auto"/>
        <w:rPr>
          <w:rFonts w:ascii="Arial" w:eastAsia="SimSun" w:hAnsi="Arial" w:cs="Arial"/>
          <w:color w:val="000000" w:themeColor="text1"/>
          <w:sz w:val="22"/>
          <w:szCs w:val="22"/>
        </w:rPr>
      </w:pPr>
    </w:p>
    <w:p w14:paraId="162D6F8B" w14:textId="255993CD" w:rsidR="00FB67B2" w:rsidRPr="00D00F3D" w:rsidRDefault="00035784" w:rsidP="00D00F3D">
      <w:pPr>
        <w:spacing w:line="360" w:lineRule="auto"/>
        <w:rPr>
          <w:rFonts w:ascii="Arial" w:eastAsia="SimSun" w:hAnsi="Arial" w:cs="Arial"/>
          <w:b/>
          <w:color w:val="000000" w:themeColor="text1"/>
          <w:sz w:val="22"/>
          <w:szCs w:val="22"/>
        </w:rPr>
      </w:pPr>
      <w:r w:rsidRPr="00D00F3D">
        <w:rPr>
          <w:rFonts w:ascii="Arial" w:eastAsia="SimSun" w:hAnsi="Arial" w:cs="Arial"/>
          <w:b/>
          <w:color w:val="000000" w:themeColor="text1"/>
          <w:sz w:val="22"/>
          <w:szCs w:val="22"/>
        </w:rPr>
        <w:t>The Place of</w:t>
      </w:r>
      <w:r w:rsidR="00FB67B2" w:rsidRPr="00D00F3D">
        <w:rPr>
          <w:rFonts w:ascii="Arial" w:eastAsia="SimSun" w:hAnsi="Arial" w:cs="Arial"/>
          <w:b/>
          <w:color w:val="000000" w:themeColor="text1"/>
          <w:sz w:val="22"/>
          <w:szCs w:val="22"/>
        </w:rPr>
        <w:t xml:space="preserve"> “Locality”</w:t>
      </w:r>
    </w:p>
    <w:p w14:paraId="25415FA8" w14:textId="71C05C8F" w:rsidR="000270B7" w:rsidRPr="00D00F3D" w:rsidRDefault="00656EF6" w:rsidP="00D00F3D">
      <w:pPr>
        <w:spacing w:line="360" w:lineRule="auto"/>
        <w:ind w:firstLine="720"/>
        <w:rPr>
          <w:rFonts w:ascii="Arial" w:eastAsia="Times New Roman" w:hAnsi="Arial" w:cs="Arial"/>
          <w:sz w:val="22"/>
          <w:szCs w:val="22"/>
        </w:rPr>
      </w:pPr>
      <w:r w:rsidRPr="00D00F3D">
        <w:rPr>
          <w:rFonts w:ascii="Arial" w:eastAsia="Times New Roman" w:hAnsi="Arial" w:cs="Arial"/>
          <w:sz w:val="22"/>
          <w:szCs w:val="22"/>
        </w:rPr>
        <w:t xml:space="preserve">Conflicting ideas about the relationship between Hong Kong and its citizens </w:t>
      </w:r>
      <w:r w:rsidR="00C622F5" w:rsidRPr="00D00F3D">
        <w:rPr>
          <w:rFonts w:ascii="Arial" w:eastAsia="Times New Roman" w:hAnsi="Arial" w:cs="Arial"/>
          <w:sz w:val="22"/>
          <w:szCs w:val="22"/>
        </w:rPr>
        <w:t>are</w:t>
      </w:r>
      <w:r w:rsidRPr="00D00F3D">
        <w:rPr>
          <w:rFonts w:ascii="Arial" w:eastAsia="Times New Roman" w:hAnsi="Arial" w:cs="Arial"/>
          <w:sz w:val="22"/>
          <w:szCs w:val="22"/>
        </w:rPr>
        <w:t xml:space="preserve"> evident across my interviews. </w:t>
      </w:r>
      <w:r w:rsidR="0066045C" w:rsidRPr="00D00F3D">
        <w:rPr>
          <w:rFonts w:ascii="Arial" w:eastAsia="Times New Roman" w:hAnsi="Arial" w:cs="Arial"/>
          <w:sz w:val="22"/>
          <w:szCs w:val="22"/>
        </w:rPr>
        <w:t>British expatriate, Rachel, states that she doesn’t ‘miss Hong Kong itself, [just] the location’ as it is ‘perfect to go travel’.</w:t>
      </w:r>
      <w:r w:rsidR="0066045C" w:rsidRPr="00D00F3D">
        <w:rPr>
          <w:rStyle w:val="FootnoteReference"/>
          <w:rFonts w:ascii="Arial" w:eastAsia="Times New Roman" w:hAnsi="Arial" w:cs="Arial"/>
          <w:sz w:val="22"/>
          <w:szCs w:val="22"/>
        </w:rPr>
        <w:footnoteReference w:id="490"/>
      </w:r>
      <w:r w:rsidR="0066045C" w:rsidRPr="00D00F3D">
        <w:rPr>
          <w:rFonts w:ascii="Arial" w:eastAsia="Times New Roman" w:hAnsi="Arial" w:cs="Arial"/>
          <w:sz w:val="22"/>
          <w:szCs w:val="22"/>
        </w:rPr>
        <w:t xml:space="preserve"> She describes</w:t>
      </w:r>
      <w:r w:rsidR="0066045C" w:rsidRPr="00D00F3D">
        <w:rPr>
          <w:rFonts w:ascii="Arial" w:eastAsia="Times New Roman" w:hAnsi="Arial" w:cs="Arial"/>
          <w:color w:val="000000" w:themeColor="text1"/>
          <w:sz w:val="22"/>
          <w:szCs w:val="22"/>
        </w:rPr>
        <w:t xml:space="preserve"> Hong Kong as a place to ‘</w:t>
      </w:r>
      <w:r w:rsidR="0066045C" w:rsidRPr="00D00F3D">
        <w:rPr>
          <w:rFonts w:ascii="Arial" w:eastAsia="Times New Roman" w:hAnsi="Arial" w:cs="Arial"/>
          <w:sz w:val="22"/>
          <w:szCs w:val="22"/>
        </w:rPr>
        <w:t xml:space="preserve">escape to’, for people who have ‘got nowhere to go in life’ </w:t>
      </w:r>
      <w:r w:rsidR="0066045C" w:rsidRPr="00D00F3D">
        <w:rPr>
          <w:rFonts w:ascii="Arial" w:eastAsia="Times New Roman" w:hAnsi="Arial" w:cs="Arial"/>
          <w:color w:val="000000" w:themeColor="text1"/>
          <w:sz w:val="22"/>
          <w:szCs w:val="22"/>
        </w:rPr>
        <w:t>and ‘</w:t>
      </w:r>
      <w:r w:rsidR="0066045C" w:rsidRPr="00D00F3D">
        <w:rPr>
          <w:rFonts w:ascii="Arial" w:eastAsia="Times New Roman" w:hAnsi="Arial" w:cs="Arial"/>
          <w:sz w:val="22"/>
          <w:szCs w:val="22"/>
        </w:rPr>
        <w:t>never picture anything permanent there at all’.</w:t>
      </w:r>
      <w:r w:rsidR="0066045C" w:rsidRPr="00D00F3D">
        <w:rPr>
          <w:rStyle w:val="FootnoteReference"/>
          <w:rFonts w:ascii="Arial" w:eastAsia="Times New Roman" w:hAnsi="Arial" w:cs="Arial"/>
          <w:sz w:val="22"/>
          <w:szCs w:val="22"/>
        </w:rPr>
        <w:footnoteReference w:id="491"/>
      </w:r>
      <w:r w:rsidR="0066045C" w:rsidRPr="00D00F3D">
        <w:rPr>
          <w:rFonts w:ascii="Arial" w:eastAsia="Times New Roman" w:hAnsi="Arial" w:cs="Arial"/>
          <w:sz w:val="22"/>
          <w:szCs w:val="22"/>
        </w:rPr>
        <w:t xml:space="preserve"> </w:t>
      </w:r>
      <w:r w:rsidRPr="00D00F3D">
        <w:rPr>
          <w:rFonts w:ascii="Arial" w:eastAsia="Times New Roman" w:hAnsi="Arial" w:cs="Arial"/>
          <w:sz w:val="22"/>
          <w:szCs w:val="22"/>
        </w:rPr>
        <w:t>S</w:t>
      </w:r>
      <w:r w:rsidR="0066045C" w:rsidRPr="00D00F3D">
        <w:rPr>
          <w:rFonts w:ascii="Arial" w:eastAsia="Times New Roman" w:hAnsi="Arial" w:cs="Arial"/>
          <w:sz w:val="22"/>
          <w:szCs w:val="22"/>
        </w:rPr>
        <w:t xml:space="preserve">everal Hong Kong locals discussed the possibility of </w:t>
      </w:r>
      <w:r w:rsidR="0066045C" w:rsidRPr="00D00F3D">
        <w:rPr>
          <w:rFonts w:ascii="Arial" w:eastAsia="Times New Roman" w:hAnsi="Arial" w:cs="Arial"/>
          <w:sz w:val="22"/>
          <w:szCs w:val="22"/>
        </w:rPr>
        <w:lastRenderedPageBreak/>
        <w:t>their leaving Hong Kong, depending on ‘safe[ty]’</w:t>
      </w:r>
      <w:r w:rsidR="0066045C" w:rsidRPr="00D00F3D">
        <w:rPr>
          <w:rStyle w:val="FootnoteReference"/>
          <w:rFonts w:ascii="Arial" w:eastAsia="Times New Roman" w:hAnsi="Arial" w:cs="Arial"/>
          <w:sz w:val="22"/>
          <w:szCs w:val="22"/>
        </w:rPr>
        <w:t xml:space="preserve"> </w:t>
      </w:r>
      <w:r w:rsidR="0066045C" w:rsidRPr="00D00F3D">
        <w:rPr>
          <w:rStyle w:val="FootnoteReference"/>
          <w:rFonts w:ascii="Arial" w:eastAsia="Times New Roman" w:hAnsi="Arial" w:cs="Arial"/>
          <w:sz w:val="22"/>
          <w:szCs w:val="22"/>
        </w:rPr>
        <w:footnoteReference w:id="492"/>
      </w:r>
      <w:r w:rsidR="0066045C" w:rsidRPr="00D00F3D">
        <w:rPr>
          <w:rFonts w:ascii="Arial" w:eastAsia="Times New Roman" w:hAnsi="Arial" w:cs="Arial"/>
          <w:sz w:val="22"/>
          <w:szCs w:val="22"/>
        </w:rPr>
        <w:t xml:space="preserve"> and </w:t>
      </w:r>
      <w:r w:rsidR="006C7B9D" w:rsidRPr="00D00F3D">
        <w:rPr>
          <w:rFonts w:ascii="Arial" w:eastAsia="Times New Roman" w:hAnsi="Arial" w:cs="Arial"/>
          <w:sz w:val="22"/>
          <w:szCs w:val="22"/>
        </w:rPr>
        <w:t xml:space="preserve">political and economic </w:t>
      </w:r>
      <w:r w:rsidR="0066045C" w:rsidRPr="00D00F3D">
        <w:rPr>
          <w:rFonts w:ascii="Arial" w:eastAsia="Times New Roman" w:hAnsi="Arial" w:cs="Arial"/>
          <w:sz w:val="22"/>
          <w:szCs w:val="22"/>
        </w:rPr>
        <w:t>‘stab[ility]’.</w:t>
      </w:r>
      <w:r w:rsidR="0066045C" w:rsidRPr="00D00F3D">
        <w:rPr>
          <w:rStyle w:val="FootnoteReference"/>
          <w:rFonts w:ascii="Arial" w:eastAsia="Times New Roman" w:hAnsi="Arial" w:cs="Arial"/>
          <w:sz w:val="22"/>
          <w:szCs w:val="22"/>
        </w:rPr>
        <w:footnoteReference w:id="493"/>
      </w:r>
      <w:r w:rsidR="0066045C" w:rsidRPr="00D00F3D">
        <w:rPr>
          <w:rFonts w:ascii="Arial" w:eastAsia="Times New Roman" w:hAnsi="Arial" w:cs="Arial"/>
          <w:sz w:val="22"/>
          <w:szCs w:val="22"/>
        </w:rPr>
        <w:t xml:space="preserve"> </w:t>
      </w:r>
      <w:r w:rsidR="006C7B9D" w:rsidRPr="00D00F3D">
        <w:rPr>
          <w:rFonts w:ascii="Arial" w:eastAsia="Times New Roman" w:hAnsi="Arial" w:cs="Arial"/>
          <w:sz w:val="22"/>
          <w:szCs w:val="22"/>
        </w:rPr>
        <w:t>Other</w:t>
      </w:r>
      <w:r w:rsidR="0066045C" w:rsidRPr="00D00F3D">
        <w:rPr>
          <w:rFonts w:ascii="Arial" w:eastAsia="Times New Roman" w:hAnsi="Arial" w:cs="Arial"/>
          <w:sz w:val="22"/>
          <w:szCs w:val="22"/>
        </w:rPr>
        <w:t xml:space="preserve"> local participants describe Hong Kong as a ‘home’, a place they will ‘stay </w:t>
      </w:r>
      <w:r w:rsidR="0046165F" w:rsidRPr="00D00F3D">
        <w:rPr>
          <w:rFonts w:ascii="Arial" w:eastAsia="Times New Roman" w:hAnsi="Arial" w:cs="Arial"/>
          <w:sz w:val="22"/>
          <w:szCs w:val="22"/>
        </w:rPr>
        <w:t xml:space="preserve">for </w:t>
      </w:r>
      <w:r w:rsidR="0066045C" w:rsidRPr="00D00F3D">
        <w:rPr>
          <w:rFonts w:ascii="Arial" w:eastAsia="Times New Roman" w:hAnsi="Arial" w:cs="Arial"/>
          <w:sz w:val="22"/>
          <w:szCs w:val="22"/>
        </w:rPr>
        <w:t>[their</w:t>
      </w:r>
      <w:r w:rsidR="0046165F" w:rsidRPr="00D00F3D">
        <w:rPr>
          <w:rFonts w:ascii="Arial" w:eastAsia="Times New Roman" w:hAnsi="Arial" w:cs="Arial"/>
          <w:sz w:val="22"/>
          <w:szCs w:val="22"/>
        </w:rPr>
        <w:t>] whole</w:t>
      </w:r>
      <w:r w:rsidR="0066045C" w:rsidRPr="00D00F3D">
        <w:rPr>
          <w:rFonts w:ascii="Arial" w:eastAsia="Times New Roman" w:hAnsi="Arial" w:cs="Arial"/>
          <w:sz w:val="22"/>
          <w:szCs w:val="22"/>
        </w:rPr>
        <w:t xml:space="preserve"> li</w:t>
      </w:r>
      <w:r w:rsidR="0046165F" w:rsidRPr="00D00F3D">
        <w:rPr>
          <w:rFonts w:ascii="Arial" w:eastAsia="Times New Roman" w:hAnsi="Arial" w:cs="Arial"/>
          <w:sz w:val="22"/>
          <w:szCs w:val="22"/>
        </w:rPr>
        <w:t>[</w:t>
      </w:r>
      <w:r w:rsidR="0066045C" w:rsidRPr="00D00F3D">
        <w:rPr>
          <w:rFonts w:ascii="Arial" w:eastAsia="Times New Roman" w:hAnsi="Arial" w:cs="Arial"/>
          <w:sz w:val="22"/>
          <w:szCs w:val="22"/>
        </w:rPr>
        <w:t>ves</w:t>
      </w:r>
      <w:r w:rsidR="0046165F" w:rsidRPr="00D00F3D">
        <w:rPr>
          <w:rFonts w:ascii="Arial" w:eastAsia="Times New Roman" w:hAnsi="Arial" w:cs="Arial"/>
          <w:sz w:val="22"/>
          <w:szCs w:val="22"/>
        </w:rPr>
        <w:t>]</w:t>
      </w:r>
      <w:r w:rsidR="0066045C" w:rsidRPr="00D00F3D">
        <w:rPr>
          <w:rFonts w:ascii="Arial" w:eastAsia="Times New Roman" w:hAnsi="Arial" w:cs="Arial"/>
          <w:sz w:val="22"/>
          <w:szCs w:val="22"/>
        </w:rPr>
        <w:t>’.</w:t>
      </w:r>
      <w:r w:rsidR="0066045C" w:rsidRPr="00D00F3D">
        <w:rPr>
          <w:rStyle w:val="FootnoteReference"/>
          <w:rFonts w:ascii="Arial" w:eastAsia="Times New Roman" w:hAnsi="Arial" w:cs="Arial"/>
          <w:sz w:val="22"/>
          <w:szCs w:val="22"/>
        </w:rPr>
        <w:footnoteReference w:id="494"/>
      </w:r>
      <w:r w:rsidR="0066045C" w:rsidRPr="00D00F3D">
        <w:rPr>
          <w:rFonts w:ascii="Arial" w:eastAsia="Times New Roman" w:hAnsi="Arial" w:cs="Arial"/>
          <w:sz w:val="22"/>
          <w:szCs w:val="22"/>
        </w:rPr>
        <w:t xml:space="preserve"> In these varying perspectives, the notion of ‘perm</w:t>
      </w:r>
      <w:r w:rsidR="00C11688">
        <w:rPr>
          <w:rFonts w:ascii="Arial" w:eastAsia="Times New Roman" w:hAnsi="Arial" w:cs="Arial"/>
          <w:sz w:val="22"/>
          <w:szCs w:val="22"/>
        </w:rPr>
        <w:t>ane</w:t>
      </w:r>
      <w:r w:rsidR="0066045C" w:rsidRPr="00D00F3D">
        <w:rPr>
          <w:rFonts w:ascii="Arial" w:eastAsia="Times New Roman" w:hAnsi="Arial" w:cs="Arial"/>
          <w:sz w:val="22"/>
          <w:szCs w:val="22"/>
        </w:rPr>
        <w:t xml:space="preserve">nce’ is evidently crucial in determining the extent to which individuals feel attached to Hong Kong. Leung encapsulates this idea in ‘Borders’ when he reflects, </w:t>
      </w:r>
    </w:p>
    <w:p w14:paraId="4F5D1E9B" w14:textId="3B971885" w:rsidR="000270B7" w:rsidRPr="00D00F3D" w:rsidRDefault="0066045C" w:rsidP="00D00F3D">
      <w:pPr>
        <w:spacing w:line="360" w:lineRule="auto"/>
        <w:ind w:left="720"/>
        <w:rPr>
          <w:rFonts w:ascii="Arial" w:eastAsia="Times New Roman" w:hAnsi="Arial" w:cs="Arial"/>
          <w:sz w:val="22"/>
          <w:szCs w:val="22"/>
        </w:rPr>
      </w:pPr>
      <w:r w:rsidRPr="00D00F3D">
        <w:rPr>
          <w:rFonts w:ascii="Arial" w:eastAsia="Times New Roman" w:hAnsi="Arial" w:cs="Arial"/>
          <w:sz w:val="22"/>
          <w:szCs w:val="22"/>
        </w:rPr>
        <w:t xml:space="preserve">No matter how much we may want to keep on travelling, going to new places, seeing new things </w:t>
      </w:r>
      <w:r w:rsidR="005618CB" w:rsidRPr="00D00F3D">
        <w:rPr>
          <w:rFonts w:ascii="Arial" w:eastAsia="Times New Roman" w:hAnsi="Arial" w:cs="Arial"/>
          <w:sz w:val="22"/>
          <w:szCs w:val="22"/>
        </w:rPr>
        <w:t>...</w:t>
      </w:r>
      <w:r w:rsidRPr="00D00F3D">
        <w:rPr>
          <w:rFonts w:ascii="Arial" w:eastAsia="Times New Roman" w:hAnsi="Arial" w:cs="Arial"/>
          <w:sz w:val="22"/>
          <w:szCs w:val="22"/>
        </w:rPr>
        <w:t xml:space="preserve"> we also want – even more badly – to stop, to settle down in some kindly community, among familiar people, to find ourselves a space in which to live and work.</w:t>
      </w:r>
      <w:r w:rsidRPr="00D00F3D">
        <w:rPr>
          <w:rStyle w:val="FootnoteReference"/>
          <w:rFonts w:ascii="Arial" w:eastAsia="Times New Roman" w:hAnsi="Arial" w:cs="Arial"/>
          <w:sz w:val="22"/>
          <w:szCs w:val="22"/>
        </w:rPr>
        <w:footnoteReference w:id="495"/>
      </w:r>
      <w:r w:rsidRPr="00D00F3D">
        <w:rPr>
          <w:rFonts w:ascii="Arial" w:eastAsia="Times New Roman" w:hAnsi="Arial" w:cs="Arial"/>
          <w:sz w:val="22"/>
          <w:szCs w:val="22"/>
        </w:rPr>
        <w:t xml:space="preserve"> </w:t>
      </w:r>
    </w:p>
    <w:p w14:paraId="739D1ACE" w14:textId="0EF42F37" w:rsidR="00656EF6" w:rsidRPr="00D00F3D" w:rsidRDefault="00656EF6"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It is this notion of “belonging” and permanence that</w:t>
      </w:r>
      <w:r w:rsidR="00BC7636" w:rsidRPr="00D00F3D">
        <w:rPr>
          <w:rFonts w:ascii="Arial" w:eastAsia="Times New Roman" w:hAnsi="Arial" w:cs="Arial"/>
          <w:sz w:val="22"/>
          <w:szCs w:val="22"/>
        </w:rPr>
        <w:t xml:space="preserve"> </w:t>
      </w:r>
      <w:r w:rsidRPr="00D00F3D">
        <w:rPr>
          <w:rFonts w:ascii="Arial" w:eastAsia="Times New Roman" w:hAnsi="Arial" w:cs="Arial"/>
          <w:sz w:val="22"/>
          <w:szCs w:val="22"/>
        </w:rPr>
        <w:t>distinguishes Xi Xi and Leung’s representations of Hong Kong</w:t>
      </w:r>
      <w:r w:rsidR="00381191" w:rsidRPr="00D00F3D">
        <w:rPr>
          <w:rFonts w:ascii="Arial" w:eastAsia="Times New Roman" w:hAnsi="Arial" w:cs="Arial"/>
          <w:sz w:val="22"/>
          <w:szCs w:val="22"/>
        </w:rPr>
        <w:t>, and it reflects a conscious move away</w:t>
      </w:r>
      <w:r w:rsidRPr="00D00F3D">
        <w:rPr>
          <w:rFonts w:ascii="Arial" w:eastAsia="Times New Roman" w:hAnsi="Arial" w:cs="Arial"/>
          <w:sz w:val="22"/>
          <w:szCs w:val="22"/>
        </w:rPr>
        <w:t xml:space="preserve"> from </w:t>
      </w:r>
      <w:r w:rsidR="00C3457B" w:rsidRPr="00D00F3D">
        <w:rPr>
          <w:rFonts w:ascii="Arial" w:eastAsia="Times New Roman" w:hAnsi="Arial" w:cs="Arial"/>
          <w:sz w:val="22"/>
          <w:szCs w:val="22"/>
        </w:rPr>
        <w:t xml:space="preserve">the trope of impermanence established by </w:t>
      </w:r>
      <w:r w:rsidRPr="00D00F3D">
        <w:rPr>
          <w:rFonts w:ascii="Arial" w:eastAsia="Times New Roman" w:hAnsi="Arial" w:cs="Arial"/>
          <w:sz w:val="22"/>
          <w:szCs w:val="22"/>
        </w:rPr>
        <w:t>Suyin</w:t>
      </w:r>
      <w:r w:rsidR="00C3457B" w:rsidRPr="00D00F3D">
        <w:rPr>
          <w:rFonts w:ascii="Arial" w:eastAsia="Times New Roman" w:hAnsi="Arial" w:cs="Arial"/>
          <w:sz w:val="22"/>
          <w:szCs w:val="22"/>
        </w:rPr>
        <w:t xml:space="preserve"> and echoed in the novels of Preston Schoyer, Christopher New</w:t>
      </w:r>
      <w:r w:rsidRPr="00D00F3D">
        <w:rPr>
          <w:rFonts w:ascii="Arial" w:eastAsia="Times New Roman" w:hAnsi="Arial" w:cs="Arial"/>
          <w:sz w:val="22"/>
          <w:szCs w:val="22"/>
        </w:rPr>
        <w:t xml:space="preserve"> and Xu Xi.   </w:t>
      </w:r>
    </w:p>
    <w:p w14:paraId="2305FC97" w14:textId="77777777" w:rsidR="00656EF6" w:rsidRPr="00D00F3D" w:rsidRDefault="00656EF6" w:rsidP="00D00F3D">
      <w:pPr>
        <w:spacing w:line="360" w:lineRule="auto"/>
        <w:rPr>
          <w:rFonts w:ascii="Arial" w:eastAsia="Times New Roman" w:hAnsi="Arial" w:cs="Arial"/>
          <w:sz w:val="22"/>
          <w:szCs w:val="22"/>
        </w:rPr>
      </w:pPr>
    </w:p>
    <w:p w14:paraId="12F670ED" w14:textId="1224D04F" w:rsidR="004B1E07" w:rsidRPr="00D00F3D" w:rsidRDefault="0066045C"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Just like Suyin, Xi Xi and Leung Ping-kwan demonstrate the importance of Hong Kong’s ‘here and now’</w:t>
      </w:r>
      <w:r w:rsidRPr="00D00F3D">
        <w:rPr>
          <w:rStyle w:val="FootnoteReference"/>
          <w:rFonts w:ascii="Arial" w:eastAsia="Times New Roman" w:hAnsi="Arial" w:cs="Arial"/>
          <w:color w:val="000000" w:themeColor="text1"/>
          <w:sz w:val="22"/>
          <w:szCs w:val="22"/>
        </w:rPr>
        <w:footnoteReference w:id="496"/>
      </w:r>
      <w:r w:rsidRPr="00D00F3D">
        <w:rPr>
          <w:rFonts w:ascii="Arial" w:eastAsia="Times New Roman" w:hAnsi="Arial" w:cs="Arial"/>
          <w:color w:val="000000" w:themeColor="text1"/>
          <w:sz w:val="22"/>
          <w:szCs w:val="22"/>
        </w:rPr>
        <w:t xml:space="preserve"> in the lives of its inhabitants</w:t>
      </w:r>
      <w:r w:rsidR="00381191"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w:t>
      </w:r>
      <w:r w:rsidR="00381191" w:rsidRPr="00D00F3D">
        <w:rPr>
          <w:rFonts w:ascii="Arial" w:eastAsia="Times New Roman" w:hAnsi="Arial" w:cs="Arial"/>
          <w:color w:val="000000" w:themeColor="text1"/>
          <w:sz w:val="22"/>
          <w:szCs w:val="22"/>
        </w:rPr>
        <w:t>H</w:t>
      </w:r>
      <w:r w:rsidRPr="00D00F3D">
        <w:rPr>
          <w:rFonts w:ascii="Arial" w:eastAsia="Times New Roman" w:hAnsi="Arial" w:cs="Arial"/>
          <w:color w:val="000000" w:themeColor="text1"/>
          <w:sz w:val="22"/>
          <w:szCs w:val="22"/>
        </w:rPr>
        <w:t>owever, w</w:t>
      </w:r>
      <w:r w:rsidR="00155B34" w:rsidRPr="00D00F3D">
        <w:rPr>
          <w:rFonts w:ascii="Arial" w:eastAsia="Times New Roman" w:hAnsi="Arial" w:cs="Arial"/>
          <w:color w:val="000000" w:themeColor="text1"/>
          <w:sz w:val="22"/>
          <w:szCs w:val="22"/>
        </w:rPr>
        <w:t xml:space="preserve">hile Suyin </w:t>
      </w:r>
      <w:r w:rsidR="004B1E07" w:rsidRPr="00D00F3D">
        <w:rPr>
          <w:rFonts w:ascii="Arial" w:eastAsia="Times New Roman" w:hAnsi="Arial" w:cs="Arial"/>
          <w:color w:val="000000" w:themeColor="text1"/>
          <w:sz w:val="22"/>
          <w:szCs w:val="22"/>
        </w:rPr>
        <w:t>represent</w:t>
      </w:r>
      <w:r w:rsidR="00155B34" w:rsidRPr="00D00F3D">
        <w:rPr>
          <w:rFonts w:ascii="Arial" w:eastAsia="Times New Roman" w:hAnsi="Arial" w:cs="Arial"/>
          <w:color w:val="000000" w:themeColor="text1"/>
          <w:sz w:val="22"/>
          <w:szCs w:val="22"/>
        </w:rPr>
        <w:t>s</w:t>
      </w:r>
      <w:r w:rsidR="004B1E07" w:rsidRPr="00D00F3D">
        <w:rPr>
          <w:rFonts w:ascii="Arial" w:eastAsia="Times New Roman" w:hAnsi="Arial" w:cs="Arial"/>
          <w:color w:val="000000" w:themeColor="text1"/>
          <w:sz w:val="22"/>
          <w:szCs w:val="22"/>
        </w:rPr>
        <w:t xml:space="preserve"> </w:t>
      </w:r>
      <w:r w:rsidR="001205F6" w:rsidRPr="00D00F3D">
        <w:rPr>
          <w:rFonts w:ascii="Arial" w:eastAsia="Times New Roman" w:hAnsi="Arial" w:cs="Arial"/>
          <w:color w:val="000000" w:themeColor="text1"/>
          <w:sz w:val="22"/>
          <w:szCs w:val="22"/>
        </w:rPr>
        <w:t>this ‘here and now’</w:t>
      </w:r>
      <w:r w:rsidR="00FB67B2" w:rsidRPr="00D00F3D">
        <w:rPr>
          <w:rFonts w:ascii="Arial" w:eastAsia="Times New Roman" w:hAnsi="Arial" w:cs="Arial"/>
          <w:color w:val="000000" w:themeColor="text1"/>
          <w:sz w:val="22"/>
          <w:szCs w:val="22"/>
        </w:rPr>
        <w:t xml:space="preserve"> as</w:t>
      </w:r>
      <w:r w:rsidR="004B1E07" w:rsidRPr="00D00F3D">
        <w:rPr>
          <w:rFonts w:ascii="Arial" w:eastAsia="Times New Roman" w:hAnsi="Arial" w:cs="Arial"/>
          <w:color w:val="000000" w:themeColor="text1"/>
          <w:sz w:val="22"/>
          <w:szCs w:val="22"/>
        </w:rPr>
        <w:t xml:space="preserve"> perpetually mutating</w:t>
      </w:r>
      <w:r w:rsidR="00FB67B2" w:rsidRPr="00D00F3D">
        <w:rPr>
          <w:rFonts w:ascii="Arial" w:eastAsia="Times New Roman" w:hAnsi="Arial" w:cs="Arial"/>
          <w:color w:val="000000" w:themeColor="text1"/>
          <w:sz w:val="22"/>
          <w:szCs w:val="22"/>
        </w:rPr>
        <w:t xml:space="preserve">, </w:t>
      </w:r>
      <w:r w:rsidR="004B1E07" w:rsidRPr="00D00F3D">
        <w:rPr>
          <w:rFonts w:ascii="Arial" w:eastAsia="Times New Roman" w:hAnsi="Arial" w:cs="Arial"/>
          <w:color w:val="000000" w:themeColor="text1"/>
          <w:sz w:val="22"/>
          <w:szCs w:val="22"/>
        </w:rPr>
        <w:t xml:space="preserve">unpredictable </w:t>
      </w:r>
      <w:r w:rsidR="00FB67B2" w:rsidRPr="00D00F3D">
        <w:rPr>
          <w:rFonts w:ascii="Arial" w:eastAsia="Times New Roman" w:hAnsi="Arial" w:cs="Arial"/>
          <w:color w:val="000000" w:themeColor="text1"/>
          <w:sz w:val="22"/>
          <w:szCs w:val="22"/>
        </w:rPr>
        <w:t xml:space="preserve">and </w:t>
      </w:r>
      <w:r w:rsidR="004B1E07" w:rsidRPr="00D00F3D">
        <w:rPr>
          <w:rFonts w:ascii="Arial" w:eastAsia="Times New Roman" w:hAnsi="Arial" w:cs="Arial"/>
          <w:color w:val="000000" w:themeColor="text1"/>
          <w:sz w:val="22"/>
          <w:szCs w:val="22"/>
        </w:rPr>
        <w:t>home to</w:t>
      </w:r>
      <w:bookmarkStart w:id="67" w:name="_Hlk2071798"/>
      <w:r w:rsidR="00296208" w:rsidRPr="00D00F3D">
        <w:rPr>
          <w:rFonts w:ascii="Arial" w:eastAsia="Times New Roman" w:hAnsi="Arial" w:cs="Arial"/>
          <w:color w:val="000000" w:themeColor="text1"/>
          <w:sz w:val="22"/>
          <w:szCs w:val="22"/>
        </w:rPr>
        <w:t xml:space="preserve"> </w:t>
      </w:r>
      <w:r w:rsidR="001205F6" w:rsidRPr="00D00F3D">
        <w:rPr>
          <w:rFonts w:ascii="Arial" w:eastAsia="Times New Roman" w:hAnsi="Arial" w:cs="Arial"/>
          <w:color w:val="000000" w:themeColor="text1"/>
          <w:sz w:val="22"/>
          <w:szCs w:val="22"/>
        </w:rPr>
        <w:t>displaced and transient ‘sitters-on-the-fence’</w:t>
      </w:r>
      <w:r w:rsidR="003E1AAB" w:rsidRPr="00D00F3D">
        <w:rPr>
          <w:rFonts w:ascii="Arial" w:eastAsia="Times New Roman" w:hAnsi="Arial" w:cs="Arial"/>
          <w:color w:val="000000" w:themeColor="text1"/>
          <w:sz w:val="22"/>
          <w:szCs w:val="22"/>
        </w:rPr>
        <w:t>,</w:t>
      </w:r>
      <w:r w:rsidR="009477E0" w:rsidRPr="00D00F3D">
        <w:rPr>
          <w:rStyle w:val="FootnoteReference"/>
          <w:rFonts w:ascii="Arial" w:eastAsia="Times New Roman" w:hAnsi="Arial" w:cs="Arial"/>
          <w:color w:val="000000" w:themeColor="text1"/>
          <w:sz w:val="22"/>
          <w:szCs w:val="22"/>
        </w:rPr>
        <w:footnoteReference w:id="497"/>
      </w:r>
      <w:r w:rsidR="001205F6" w:rsidRPr="00D00F3D">
        <w:rPr>
          <w:rFonts w:ascii="Arial" w:eastAsia="Times New Roman" w:hAnsi="Arial" w:cs="Arial"/>
          <w:color w:val="000000" w:themeColor="text1"/>
          <w:sz w:val="22"/>
          <w:szCs w:val="22"/>
        </w:rPr>
        <w:t xml:space="preserve"> </w:t>
      </w:r>
      <w:bookmarkEnd w:id="67"/>
      <w:r w:rsidR="001205F6" w:rsidRPr="00D00F3D">
        <w:rPr>
          <w:rFonts w:ascii="Arial" w:eastAsia="Times New Roman" w:hAnsi="Arial" w:cs="Arial"/>
          <w:color w:val="000000" w:themeColor="text1"/>
          <w:sz w:val="22"/>
          <w:szCs w:val="22"/>
        </w:rPr>
        <w:t xml:space="preserve">Xi Xi </w:t>
      </w:r>
      <w:r w:rsidRPr="00D00F3D">
        <w:rPr>
          <w:rFonts w:ascii="Arial" w:eastAsia="Times New Roman" w:hAnsi="Arial" w:cs="Arial"/>
          <w:color w:val="000000" w:themeColor="text1"/>
          <w:sz w:val="22"/>
          <w:szCs w:val="22"/>
        </w:rPr>
        <w:t xml:space="preserve">and Leung </w:t>
      </w:r>
      <w:r w:rsidR="001205F6" w:rsidRPr="00D00F3D">
        <w:rPr>
          <w:rFonts w:ascii="Arial" w:eastAsia="Times New Roman" w:hAnsi="Arial" w:cs="Arial"/>
          <w:color w:val="000000" w:themeColor="text1"/>
          <w:sz w:val="22"/>
          <w:szCs w:val="22"/>
        </w:rPr>
        <w:t xml:space="preserve">focalise characters who </w:t>
      </w:r>
      <w:r w:rsidR="00296208" w:rsidRPr="00D00F3D">
        <w:rPr>
          <w:rFonts w:ascii="Arial" w:eastAsia="Times New Roman" w:hAnsi="Arial" w:cs="Arial"/>
          <w:color w:val="000000" w:themeColor="text1"/>
          <w:sz w:val="22"/>
          <w:szCs w:val="22"/>
        </w:rPr>
        <w:t xml:space="preserve">feel a sense of </w:t>
      </w:r>
      <w:r w:rsidR="001205F6" w:rsidRPr="00D00F3D">
        <w:rPr>
          <w:rFonts w:ascii="Arial" w:eastAsia="Times New Roman" w:hAnsi="Arial" w:cs="Arial"/>
          <w:color w:val="000000" w:themeColor="text1"/>
          <w:sz w:val="22"/>
          <w:szCs w:val="22"/>
        </w:rPr>
        <w:t>belong</w:t>
      </w:r>
      <w:r w:rsidRPr="00D00F3D">
        <w:rPr>
          <w:rFonts w:ascii="Arial" w:eastAsia="Times New Roman" w:hAnsi="Arial" w:cs="Arial"/>
          <w:color w:val="000000" w:themeColor="text1"/>
          <w:sz w:val="22"/>
          <w:szCs w:val="22"/>
        </w:rPr>
        <w:t>ing</w:t>
      </w:r>
      <w:r w:rsidR="00155B34"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in</w:t>
      </w:r>
      <w:r w:rsidR="00155B34" w:rsidRPr="00D00F3D">
        <w:rPr>
          <w:rFonts w:ascii="Arial" w:eastAsia="Times New Roman" w:hAnsi="Arial" w:cs="Arial"/>
          <w:color w:val="000000" w:themeColor="text1"/>
          <w:sz w:val="22"/>
          <w:szCs w:val="22"/>
        </w:rPr>
        <w:t xml:space="preserve"> Hong Kong</w:t>
      </w:r>
      <w:r w:rsidR="00296208" w:rsidRPr="00D00F3D">
        <w:rPr>
          <w:rFonts w:ascii="Arial" w:eastAsia="Times New Roman" w:hAnsi="Arial" w:cs="Arial"/>
          <w:color w:val="000000" w:themeColor="text1"/>
          <w:sz w:val="22"/>
          <w:szCs w:val="22"/>
        </w:rPr>
        <w:t>.</w:t>
      </w:r>
      <w:r w:rsidR="001205F6" w:rsidRPr="00D00F3D">
        <w:rPr>
          <w:rFonts w:ascii="Arial" w:eastAsia="Times New Roman" w:hAnsi="Arial" w:cs="Arial"/>
          <w:color w:val="000000" w:themeColor="text1"/>
          <w:sz w:val="22"/>
          <w:szCs w:val="22"/>
        </w:rPr>
        <w:t xml:space="preserve"> </w:t>
      </w:r>
      <w:r w:rsidR="001205F6" w:rsidRPr="00D00F3D">
        <w:rPr>
          <w:rFonts w:ascii="Arial" w:eastAsia="Times New Roman" w:hAnsi="Arial" w:cs="Arial"/>
          <w:sz w:val="22"/>
          <w:szCs w:val="22"/>
        </w:rPr>
        <w:t>This difference is illustrated in each text’s treatment of travel. Xu Xi’s</w:t>
      </w:r>
      <w:r w:rsidR="001205F6" w:rsidRPr="00D00F3D">
        <w:rPr>
          <w:rFonts w:ascii="Arial" w:eastAsia="Times New Roman" w:hAnsi="Arial" w:cs="Arial"/>
          <w:i/>
          <w:iCs/>
          <w:sz w:val="22"/>
          <w:szCs w:val="22"/>
        </w:rPr>
        <w:t xml:space="preserve"> </w:t>
      </w:r>
      <w:r w:rsidR="00BF4F5B" w:rsidRPr="00D00F3D">
        <w:rPr>
          <w:rFonts w:ascii="Arial" w:eastAsia="Times New Roman" w:hAnsi="Arial" w:cs="Arial"/>
          <w:i/>
          <w:iCs/>
          <w:sz w:val="22"/>
          <w:szCs w:val="22"/>
        </w:rPr>
        <w:t xml:space="preserve">The </w:t>
      </w:r>
      <w:r w:rsidR="001205F6" w:rsidRPr="00D00F3D">
        <w:rPr>
          <w:rFonts w:ascii="Arial" w:eastAsia="Times New Roman" w:hAnsi="Arial" w:cs="Arial"/>
          <w:i/>
          <w:iCs/>
          <w:sz w:val="22"/>
          <w:szCs w:val="22"/>
        </w:rPr>
        <w:t>Unwalled City</w:t>
      </w:r>
      <w:r w:rsidR="001205F6" w:rsidRPr="00D00F3D">
        <w:rPr>
          <w:rFonts w:ascii="Arial" w:eastAsia="Times New Roman" w:hAnsi="Arial" w:cs="Arial"/>
          <w:sz w:val="22"/>
          <w:szCs w:val="22"/>
        </w:rPr>
        <w:t xml:space="preserve"> establish</w:t>
      </w:r>
      <w:r w:rsidR="00155B34" w:rsidRPr="00D00F3D">
        <w:rPr>
          <w:rFonts w:ascii="Arial" w:eastAsia="Times New Roman" w:hAnsi="Arial" w:cs="Arial"/>
          <w:sz w:val="22"/>
          <w:szCs w:val="22"/>
        </w:rPr>
        <w:t>es</w:t>
      </w:r>
      <w:r w:rsidR="001205F6" w:rsidRPr="00D00F3D">
        <w:rPr>
          <w:rFonts w:ascii="Arial" w:eastAsia="Times New Roman" w:hAnsi="Arial" w:cs="Arial"/>
          <w:sz w:val="22"/>
          <w:szCs w:val="22"/>
        </w:rPr>
        <w:t xml:space="preserve"> Hong Kong </w:t>
      </w:r>
      <w:r w:rsidR="00155B34" w:rsidRPr="00D00F3D">
        <w:rPr>
          <w:rFonts w:ascii="Arial" w:eastAsia="Times New Roman" w:hAnsi="Arial" w:cs="Arial"/>
          <w:sz w:val="22"/>
          <w:szCs w:val="22"/>
        </w:rPr>
        <w:t>as</w:t>
      </w:r>
      <w:r w:rsidR="001205F6" w:rsidRPr="00D00F3D">
        <w:rPr>
          <w:rFonts w:ascii="Arial" w:eastAsia="Times New Roman" w:hAnsi="Arial" w:cs="Arial"/>
          <w:sz w:val="22"/>
          <w:szCs w:val="22"/>
        </w:rPr>
        <w:t xml:space="preserve"> a base to travel to and from, for characters constantly preoccupied with America, Canada, and mainland China. In Xi Xi’s </w:t>
      </w:r>
      <w:r w:rsidR="001205F6" w:rsidRPr="00D00F3D">
        <w:rPr>
          <w:rFonts w:ascii="Arial" w:eastAsia="Times New Roman" w:hAnsi="Arial" w:cs="Arial"/>
          <w:i/>
          <w:iCs/>
          <w:sz w:val="22"/>
          <w:szCs w:val="22"/>
        </w:rPr>
        <w:t>My City</w:t>
      </w:r>
      <w:r w:rsidR="001205F6" w:rsidRPr="00D00F3D">
        <w:rPr>
          <w:rFonts w:ascii="Arial" w:eastAsia="Times New Roman" w:hAnsi="Arial" w:cs="Arial"/>
          <w:sz w:val="22"/>
          <w:szCs w:val="22"/>
        </w:rPr>
        <w:t xml:space="preserve">, however, Hong Kong is a home to return to between work overseas; as Swim, for example, departs Hong Kong he ‘[draws] a circle around the port where he had started off, saying, ‘Goodbye </w:t>
      </w:r>
      <w:r w:rsidR="005618CB" w:rsidRPr="00D00F3D">
        <w:rPr>
          <w:rFonts w:ascii="Arial" w:eastAsia="Times New Roman" w:hAnsi="Arial" w:cs="Arial"/>
          <w:sz w:val="22"/>
          <w:szCs w:val="22"/>
        </w:rPr>
        <w:t>...</w:t>
      </w:r>
      <w:r w:rsidR="001205F6" w:rsidRPr="00D00F3D">
        <w:rPr>
          <w:rFonts w:ascii="Arial" w:eastAsia="Times New Roman" w:hAnsi="Arial" w:cs="Arial"/>
          <w:sz w:val="22"/>
          <w:szCs w:val="22"/>
        </w:rPr>
        <w:t xml:space="preserve"> My beloved beautiful and ugly city’, and opposes other passengers who ‘say: Now we’re rid of this dirty overpopulated suffocating city, [we will] never come back’.</w:t>
      </w:r>
      <w:r w:rsidR="00155B34" w:rsidRPr="00D00F3D">
        <w:rPr>
          <w:rStyle w:val="FootnoteReference"/>
          <w:rFonts w:ascii="Arial" w:eastAsia="Times New Roman" w:hAnsi="Arial" w:cs="Arial"/>
          <w:sz w:val="22"/>
          <w:szCs w:val="22"/>
        </w:rPr>
        <w:footnoteReference w:id="498"/>
      </w:r>
      <w:r w:rsidR="001205F6" w:rsidRPr="00D00F3D">
        <w:rPr>
          <w:rFonts w:ascii="Arial" w:eastAsia="Times New Roman" w:hAnsi="Arial" w:cs="Arial"/>
          <w:sz w:val="22"/>
          <w:szCs w:val="22"/>
        </w:rPr>
        <w:t xml:space="preserve"> Swim’s emotional attachment to Hong Kong echoes Xi’s own use of possessive pronoun </w:t>
      </w:r>
      <w:r w:rsidR="00155B34" w:rsidRPr="00D00F3D">
        <w:rPr>
          <w:rFonts w:ascii="Arial" w:eastAsia="Times New Roman" w:hAnsi="Arial" w:cs="Arial"/>
          <w:sz w:val="22"/>
          <w:szCs w:val="22"/>
        </w:rPr>
        <w:t>in the title of her novel</w:t>
      </w:r>
      <w:bookmarkStart w:id="68" w:name="_Hlk2071710"/>
      <w:r w:rsidR="00656EF6" w:rsidRPr="00D00F3D">
        <w:rPr>
          <w:rFonts w:ascii="Arial" w:eastAsia="Times New Roman" w:hAnsi="Arial" w:cs="Arial"/>
          <w:sz w:val="22"/>
          <w:szCs w:val="22"/>
        </w:rPr>
        <w:t xml:space="preserve">. This sense of permanence is epitomised when </w:t>
      </w:r>
      <w:r w:rsidR="00296208" w:rsidRPr="00D00F3D">
        <w:rPr>
          <w:rFonts w:ascii="Arial" w:eastAsia="Times New Roman" w:hAnsi="Arial" w:cs="Arial"/>
          <w:color w:val="000000" w:themeColor="text1"/>
          <w:sz w:val="22"/>
          <w:szCs w:val="22"/>
        </w:rPr>
        <w:t>Fruits reflects</w:t>
      </w:r>
      <w:r w:rsidR="000270B7" w:rsidRPr="00D00F3D">
        <w:rPr>
          <w:rFonts w:ascii="Arial" w:eastAsia="Times New Roman" w:hAnsi="Arial" w:cs="Arial"/>
          <w:color w:val="000000" w:themeColor="text1"/>
          <w:sz w:val="22"/>
          <w:szCs w:val="22"/>
        </w:rPr>
        <w:t>, ‘[g]</w:t>
      </w:r>
      <w:r w:rsidR="00296208" w:rsidRPr="00D00F3D">
        <w:rPr>
          <w:rFonts w:ascii="Arial" w:eastAsia="Times New Roman" w:hAnsi="Arial" w:cs="Arial"/>
          <w:color w:val="000000" w:themeColor="text1"/>
          <w:sz w:val="22"/>
          <w:szCs w:val="22"/>
        </w:rPr>
        <w:t>eography is interesting, it tells you how huge our space is. As for history, it tells you that time is without beginning and end</w:t>
      </w:r>
      <w:r w:rsidR="000270B7" w:rsidRPr="00D00F3D">
        <w:rPr>
          <w:rFonts w:ascii="Arial" w:eastAsia="Times New Roman" w:hAnsi="Arial" w:cs="Arial"/>
          <w:color w:val="000000" w:themeColor="text1"/>
          <w:sz w:val="22"/>
          <w:szCs w:val="22"/>
        </w:rPr>
        <w:t>’</w:t>
      </w:r>
      <w:r w:rsidR="00296208" w:rsidRPr="00D00F3D">
        <w:rPr>
          <w:rFonts w:ascii="Arial" w:eastAsia="Times New Roman" w:hAnsi="Arial" w:cs="Arial"/>
          <w:color w:val="000000" w:themeColor="text1"/>
          <w:sz w:val="22"/>
          <w:szCs w:val="22"/>
        </w:rPr>
        <w:t>.</w:t>
      </w:r>
      <w:r w:rsidR="00296208" w:rsidRPr="00D00F3D">
        <w:rPr>
          <w:rStyle w:val="FootnoteReference"/>
          <w:rFonts w:ascii="Arial" w:eastAsia="Times New Roman" w:hAnsi="Arial" w:cs="Arial"/>
          <w:color w:val="000000" w:themeColor="text1"/>
          <w:sz w:val="22"/>
          <w:szCs w:val="22"/>
        </w:rPr>
        <w:footnoteReference w:id="499"/>
      </w:r>
      <w:r w:rsidR="00296208" w:rsidRPr="00D00F3D">
        <w:rPr>
          <w:rFonts w:ascii="Arial" w:eastAsia="Times New Roman" w:hAnsi="Arial" w:cs="Arial"/>
          <w:color w:val="000000" w:themeColor="text1"/>
          <w:sz w:val="22"/>
          <w:szCs w:val="22"/>
        </w:rPr>
        <w:t xml:space="preserve"> </w:t>
      </w:r>
      <w:bookmarkEnd w:id="68"/>
      <w:r w:rsidR="00296208" w:rsidRPr="00D00F3D">
        <w:rPr>
          <w:rFonts w:ascii="Arial" w:eastAsia="Times New Roman" w:hAnsi="Arial" w:cs="Arial"/>
          <w:color w:val="000000" w:themeColor="text1"/>
          <w:sz w:val="22"/>
          <w:szCs w:val="22"/>
        </w:rPr>
        <w:t>Here, Fruits situate</w:t>
      </w:r>
      <w:r w:rsidR="006C7B9D" w:rsidRPr="00D00F3D">
        <w:rPr>
          <w:rFonts w:ascii="Arial" w:eastAsia="Times New Roman" w:hAnsi="Arial" w:cs="Arial"/>
          <w:color w:val="000000" w:themeColor="text1"/>
          <w:sz w:val="22"/>
          <w:szCs w:val="22"/>
        </w:rPr>
        <w:t>s</w:t>
      </w:r>
      <w:r w:rsidR="00296208" w:rsidRPr="00D00F3D">
        <w:rPr>
          <w:rFonts w:ascii="Arial" w:eastAsia="Times New Roman" w:hAnsi="Arial" w:cs="Arial"/>
          <w:color w:val="000000" w:themeColor="text1"/>
          <w:sz w:val="22"/>
          <w:szCs w:val="22"/>
        </w:rPr>
        <w:t xml:space="preserve"> </w:t>
      </w:r>
      <w:r w:rsidR="006C7B9D" w:rsidRPr="00D00F3D">
        <w:rPr>
          <w:rFonts w:ascii="Arial" w:eastAsia="Times New Roman" w:hAnsi="Arial" w:cs="Arial"/>
          <w:color w:val="000000" w:themeColor="text1"/>
          <w:sz w:val="22"/>
          <w:szCs w:val="22"/>
        </w:rPr>
        <w:t xml:space="preserve">the </w:t>
      </w:r>
      <w:r w:rsidR="00296208" w:rsidRPr="00D00F3D">
        <w:rPr>
          <w:rFonts w:ascii="Arial" w:eastAsia="Times New Roman" w:hAnsi="Arial" w:cs="Arial"/>
          <w:color w:val="000000" w:themeColor="text1"/>
          <w:sz w:val="22"/>
          <w:szCs w:val="22"/>
        </w:rPr>
        <w:t xml:space="preserve">present </w:t>
      </w:r>
      <w:r w:rsidR="006C7B9D" w:rsidRPr="00D00F3D">
        <w:rPr>
          <w:rFonts w:ascii="Arial" w:eastAsia="Times New Roman" w:hAnsi="Arial" w:cs="Arial"/>
          <w:color w:val="000000" w:themeColor="text1"/>
          <w:sz w:val="22"/>
          <w:szCs w:val="22"/>
        </w:rPr>
        <w:t xml:space="preserve">in a </w:t>
      </w:r>
      <w:r w:rsidR="00296208" w:rsidRPr="00D00F3D">
        <w:rPr>
          <w:rFonts w:ascii="Arial" w:eastAsia="Times New Roman" w:hAnsi="Arial" w:cs="Arial"/>
          <w:color w:val="000000" w:themeColor="text1"/>
          <w:sz w:val="22"/>
          <w:szCs w:val="22"/>
        </w:rPr>
        <w:t>vast</w:t>
      </w:r>
      <w:r w:rsidR="006C7B9D" w:rsidRPr="00D00F3D">
        <w:rPr>
          <w:rFonts w:ascii="Arial" w:eastAsia="Times New Roman" w:hAnsi="Arial" w:cs="Arial"/>
          <w:color w:val="000000" w:themeColor="text1"/>
          <w:sz w:val="22"/>
          <w:szCs w:val="22"/>
        </w:rPr>
        <w:t xml:space="preserve"> framework of</w:t>
      </w:r>
      <w:r w:rsidR="00296208" w:rsidRPr="00D00F3D">
        <w:rPr>
          <w:rFonts w:ascii="Arial" w:eastAsia="Times New Roman" w:hAnsi="Arial" w:cs="Arial"/>
          <w:color w:val="000000" w:themeColor="text1"/>
          <w:sz w:val="22"/>
          <w:szCs w:val="22"/>
        </w:rPr>
        <w:t xml:space="preserve"> </w:t>
      </w:r>
      <w:r w:rsidR="00296208" w:rsidRPr="00D00F3D">
        <w:rPr>
          <w:rFonts w:ascii="Arial" w:eastAsia="Times New Roman" w:hAnsi="Arial" w:cs="Arial"/>
          <w:color w:val="000000" w:themeColor="text1"/>
          <w:sz w:val="22"/>
          <w:szCs w:val="22"/>
        </w:rPr>
        <w:lastRenderedPageBreak/>
        <w:t>space and time</w:t>
      </w:r>
      <w:r w:rsidR="006C7B9D" w:rsidRPr="00D00F3D">
        <w:rPr>
          <w:rFonts w:ascii="Arial" w:eastAsia="Times New Roman" w:hAnsi="Arial" w:cs="Arial"/>
          <w:color w:val="000000" w:themeColor="text1"/>
          <w:sz w:val="22"/>
          <w:szCs w:val="22"/>
        </w:rPr>
        <w:t xml:space="preserve"> which brings him a sense of security</w:t>
      </w:r>
      <w:r w:rsidR="00296208" w:rsidRPr="00D00F3D">
        <w:rPr>
          <w:rFonts w:ascii="Arial" w:eastAsia="Times New Roman" w:hAnsi="Arial" w:cs="Arial"/>
          <w:color w:val="000000" w:themeColor="text1"/>
          <w:sz w:val="22"/>
          <w:szCs w:val="22"/>
        </w:rPr>
        <w:t xml:space="preserve">. </w:t>
      </w:r>
      <w:r w:rsidR="00DE32BB" w:rsidRPr="00D00F3D">
        <w:rPr>
          <w:rFonts w:ascii="Arial" w:eastAsia="Times New Roman" w:hAnsi="Arial" w:cs="Arial"/>
          <w:color w:val="000000" w:themeColor="text1"/>
          <w:sz w:val="22"/>
          <w:szCs w:val="22"/>
        </w:rPr>
        <w:t>This model thus contrasts with m</w:t>
      </w:r>
      <w:r w:rsidR="003921F9" w:rsidRPr="00D00F3D">
        <w:rPr>
          <w:rFonts w:ascii="Arial" w:eastAsia="Times New Roman" w:hAnsi="Arial" w:cs="Arial"/>
          <w:color w:val="000000" w:themeColor="text1"/>
          <w:sz w:val="22"/>
          <w:szCs w:val="22"/>
        </w:rPr>
        <w:t>uch contemporary Hong Kong identity discourse</w:t>
      </w:r>
      <w:r w:rsidR="00DE32BB" w:rsidRPr="00D00F3D">
        <w:rPr>
          <w:rFonts w:ascii="Arial" w:eastAsia="Times New Roman" w:hAnsi="Arial" w:cs="Arial"/>
          <w:color w:val="000000" w:themeColor="text1"/>
          <w:sz w:val="22"/>
          <w:szCs w:val="22"/>
        </w:rPr>
        <w:t>, from Han Suyin’s novel of Hong Kong’s early globalisation to Abbas’s present-day anxieties about the ‘disappearance’</w:t>
      </w:r>
      <w:r w:rsidR="003921F9" w:rsidRPr="00D00F3D">
        <w:rPr>
          <w:rFonts w:ascii="Arial" w:eastAsia="Times New Roman" w:hAnsi="Arial" w:cs="Arial"/>
          <w:color w:val="000000" w:themeColor="text1"/>
          <w:sz w:val="22"/>
          <w:szCs w:val="22"/>
        </w:rPr>
        <w:t xml:space="preserve"> </w:t>
      </w:r>
      <w:r w:rsidR="00DE32BB" w:rsidRPr="00D00F3D">
        <w:rPr>
          <w:rFonts w:ascii="Arial" w:eastAsia="Times New Roman" w:hAnsi="Arial" w:cs="Arial"/>
          <w:color w:val="000000" w:themeColor="text1"/>
          <w:sz w:val="22"/>
          <w:szCs w:val="22"/>
        </w:rPr>
        <w:t>of a local identity</w:t>
      </w:r>
      <w:r w:rsidR="009C11E5" w:rsidRPr="00D00F3D">
        <w:rPr>
          <w:rFonts w:ascii="Arial" w:eastAsia="Times New Roman" w:hAnsi="Arial" w:cs="Arial"/>
          <w:color w:val="000000" w:themeColor="text1"/>
          <w:sz w:val="22"/>
          <w:szCs w:val="22"/>
        </w:rPr>
        <w:t>.</w:t>
      </w:r>
      <w:r w:rsidR="00DE32BB" w:rsidRPr="00D00F3D">
        <w:rPr>
          <w:rFonts w:ascii="Arial" w:eastAsia="Times New Roman" w:hAnsi="Arial" w:cs="Arial"/>
          <w:color w:val="000000" w:themeColor="text1"/>
          <w:sz w:val="22"/>
          <w:szCs w:val="22"/>
        </w:rPr>
        <w:t xml:space="preserve"> </w:t>
      </w:r>
      <w:r w:rsidR="009C11E5" w:rsidRPr="00D00F3D">
        <w:rPr>
          <w:rFonts w:ascii="Arial" w:eastAsia="Times New Roman" w:hAnsi="Arial" w:cs="Arial"/>
          <w:color w:val="000000" w:themeColor="text1"/>
          <w:sz w:val="22"/>
          <w:szCs w:val="22"/>
        </w:rPr>
        <w:t xml:space="preserve">Abbas writes </w:t>
      </w:r>
      <w:r w:rsidR="00065586" w:rsidRPr="00D00F3D">
        <w:rPr>
          <w:rFonts w:ascii="Arial" w:eastAsia="Times New Roman" w:hAnsi="Arial" w:cs="Arial"/>
          <w:color w:val="000000" w:themeColor="text1"/>
          <w:sz w:val="22"/>
          <w:szCs w:val="22"/>
        </w:rPr>
        <w:t xml:space="preserve">of </w:t>
      </w:r>
      <w:r w:rsidR="00DE32BB" w:rsidRPr="00D00F3D">
        <w:rPr>
          <w:rFonts w:ascii="Arial" w:eastAsia="Times New Roman" w:hAnsi="Arial" w:cs="Arial"/>
          <w:color w:val="000000" w:themeColor="text1"/>
          <w:sz w:val="22"/>
          <w:szCs w:val="22"/>
        </w:rPr>
        <w:t>a ‘global compression’ of time and space that eliminates Hong Kong’s ‘sense of history creating a homogenized space’.</w:t>
      </w:r>
      <w:r w:rsidR="003921F9" w:rsidRPr="00D00F3D">
        <w:rPr>
          <w:rFonts w:ascii="Arial" w:eastAsia="Times New Roman" w:hAnsi="Arial" w:cs="Arial"/>
          <w:color w:val="000000" w:themeColor="text1"/>
          <w:sz w:val="22"/>
          <w:szCs w:val="22"/>
        </w:rPr>
        <w:t xml:space="preserve"> </w:t>
      </w:r>
      <w:r w:rsidR="00296208" w:rsidRPr="00D00F3D">
        <w:rPr>
          <w:rFonts w:ascii="Arial" w:eastAsia="Times New Roman" w:hAnsi="Arial" w:cs="Arial"/>
          <w:color w:val="000000" w:themeColor="text1"/>
          <w:sz w:val="22"/>
          <w:szCs w:val="22"/>
        </w:rPr>
        <w:t xml:space="preserve">While Suyin and Xu Xi’s characters cling to the present, fearful of </w:t>
      </w:r>
      <w:r w:rsidR="00DE32BB" w:rsidRPr="00D00F3D">
        <w:rPr>
          <w:rFonts w:ascii="Arial" w:eastAsia="Times New Roman" w:hAnsi="Arial" w:cs="Arial"/>
          <w:color w:val="000000" w:themeColor="text1"/>
          <w:sz w:val="22"/>
          <w:szCs w:val="22"/>
        </w:rPr>
        <w:t xml:space="preserve">the global contingencies like </w:t>
      </w:r>
      <w:r w:rsidR="00296208" w:rsidRPr="00D00F3D">
        <w:rPr>
          <w:rFonts w:ascii="Arial" w:eastAsia="Times New Roman" w:hAnsi="Arial" w:cs="Arial"/>
          <w:color w:val="000000" w:themeColor="text1"/>
          <w:sz w:val="22"/>
          <w:szCs w:val="22"/>
        </w:rPr>
        <w:t>future ‘deadlines’</w:t>
      </w:r>
      <w:r w:rsidR="00296208" w:rsidRPr="00D00F3D">
        <w:rPr>
          <w:rStyle w:val="FootnoteReference"/>
          <w:rFonts w:ascii="Arial" w:eastAsia="Times New Roman" w:hAnsi="Arial" w:cs="Arial"/>
          <w:color w:val="000000" w:themeColor="text1"/>
          <w:sz w:val="22"/>
          <w:szCs w:val="22"/>
        </w:rPr>
        <w:footnoteReference w:id="500"/>
      </w:r>
      <w:r w:rsidR="00296208" w:rsidRPr="00D00F3D">
        <w:rPr>
          <w:rFonts w:ascii="Arial" w:eastAsia="Times New Roman" w:hAnsi="Arial" w:cs="Arial"/>
          <w:color w:val="000000" w:themeColor="text1"/>
          <w:sz w:val="22"/>
          <w:szCs w:val="22"/>
          <w:vertAlign w:val="superscript"/>
        </w:rPr>
        <w:t>,</w:t>
      </w:r>
      <w:r w:rsidR="00296208" w:rsidRPr="00D00F3D">
        <w:rPr>
          <w:rStyle w:val="FootnoteReference"/>
          <w:rFonts w:ascii="Arial" w:eastAsia="Times New Roman" w:hAnsi="Arial" w:cs="Arial"/>
          <w:color w:val="000000" w:themeColor="text1"/>
          <w:sz w:val="22"/>
          <w:szCs w:val="22"/>
        </w:rPr>
        <w:footnoteReference w:id="501"/>
      </w:r>
      <w:r w:rsidR="00DE32BB" w:rsidRPr="00D00F3D">
        <w:rPr>
          <w:rFonts w:ascii="Arial" w:eastAsia="Times New Roman" w:hAnsi="Arial" w:cs="Arial"/>
          <w:color w:val="000000" w:themeColor="text1"/>
          <w:sz w:val="22"/>
          <w:szCs w:val="22"/>
        </w:rPr>
        <w:t xml:space="preserve"> determined through transnational politics,</w:t>
      </w:r>
      <w:r w:rsidR="00296208" w:rsidRPr="00D00F3D">
        <w:rPr>
          <w:rFonts w:ascii="Arial" w:eastAsia="Times New Roman" w:hAnsi="Arial" w:cs="Arial"/>
          <w:color w:val="000000" w:themeColor="text1"/>
          <w:sz w:val="22"/>
          <w:szCs w:val="22"/>
        </w:rPr>
        <w:t xml:space="preserve"> Fruits inferably accepts that the present may be fleeting b</w:t>
      </w:r>
      <w:r w:rsidR="006C7B9D" w:rsidRPr="00D00F3D">
        <w:rPr>
          <w:rFonts w:ascii="Arial" w:eastAsia="Times New Roman" w:hAnsi="Arial" w:cs="Arial"/>
          <w:color w:val="000000" w:themeColor="text1"/>
          <w:sz w:val="22"/>
          <w:szCs w:val="22"/>
        </w:rPr>
        <w:t>ut is comforted by the idea of histories and futures, both personal and shared</w:t>
      </w:r>
      <w:r w:rsidR="00296208" w:rsidRPr="00D00F3D">
        <w:rPr>
          <w:rFonts w:ascii="Arial" w:eastAsia="Times New Roman" w:hAnsi="Arial" w:cs="Arial"/>
          <w:color w:val="000000" w:themeColor="text1"/>
          <w:sz w:val="22"/>
          <w:szCs w:val="22"/>
        </w:rPr>
        <w:t>. In so doing, Xi Xi paints this ‘here and now’ as a site of anchorage.</w:t>
      </w:r>
    </w:p>
    <w:p w14:paraId="346AFFFA" w14:textId="26E323DB" w:rsidR="00B415D2" w:rsidRPr="00D00F3D" w:rsidRDefault="00B415D2" w:rsidP="00D00F3D">
      <w:pPr>
        <w:spacing w:line="360" w:lineRule="auto"/>
        <w:rPr>
          <w:rFonts w:ascii="Arial" w:eastAsia="Times New Roman" w:hAnsi="Arial" w:cs="Arial"/>
          <w:sz w:val="22"/>
          <w:szCs w:val="22"/>
        </w:rPr>
      </w:pPr>
    </w:p>
    <w:p w14:paraId="5FE52B76" w14:textId="295834DA" w:rsidR="00E93D55" w:rsidRPr="00D00F3D" w:rsidRDefault="00B415D2" w:rsidP="00D00F3D">
      <w:pPr>
        <w:spacing w:line="360" w:lineRule="auto"/>
        <w:ind w:firstLine="720"/>
        <w:rPr>
          <w:rFonts w:ascii="Arial" w:hAnsi="Arial" w:cs="Arial"/>
          <w:sz w:val="22"/>
          <w:szCs w:val="22"/>
        </w:rPr>
      </w:pPr>
      <w:r w:rsidRPr="00D00F3D">
        <w:rPr>
          <w:rFonts w:ascii="Arial" w:hAnsi="Arial" w:cs="Arial"/>
          <w:sz w:val="22"/>
          <w:szCs w:val="22"/>
        </w:rPr>
        <w:t xml:space="preserve">In my </w:t>
      </w:r>
      <w:r w:rsidR="00517B0D" w:rsidRPr="00D00F3D">
        <w:rPr>
          <w:rFonts w:ascii="Arial" w:hAnsi="Arial" w:cs="Arial"/>
          <w:sz w:val="22"/>
          <w:szCs w:val="22"/>
        </w:rPr>
        <w:t xml:space="preserve">novel, </w:t>
      </w:r>
      <w:r w:rsidR="00F72D77" w:rsidRPr="00D00F3D">
        <w:rPr>
          <w:rFonts w:ascii="Arial" w:hAnsi="Arial" w:cs="Arial"/>
          <w:sz w:val="22"/>
          <w:szCs w:val="22"/>
        </w:rPr>
        <w:t>Anna</w:t>
      </w:r>
      <w:r w:rsidR="00517B0D" w:rsidRPr="00D00F3D">
        <w:rPr>
          <w:rFonts w:ascii="Arial" w:hAnsi="Arial" w:cs="Arial"/>
          <w:sz w:val="22"/>
          <w:szCs w:val="22"/>
        </w:rPr>
        <w:t xml:space="preserve"> is caught between these conflicting </w:t>
      </w:r>
      <w:r w:rsidR="00296208" w:rsidRPr="00D00F3D">
        <w:rPr>
          <w:rFonts w:ascii="Arial" w:hAnsi="Arial" w:cs="Arial"/>
          <w:sz w:val="22"/>
          <w:szCs w:val="22"/>
        </w:rPr>
        <w:t>notions</w:t>
      </w:r>
      <w:r w:rsidR="00517B0D" w:rsidRPr="00D00F3D">
        <w:rPr>
          <w:rFonts w:ascii="Arial" w:hAnsi="Arial" w:cs="Arial"/>
          <w:sz w:val="22"/>
          <w:szCs w:val="22"/>
        </w:rPr>
        <w:t xml:space="preserve"> </w:t>
      </w:r>
      <w:r w:rsidR="00296208" w:rsidRPr="00D00F3D">
        <w:rPr>
          <w:rFonts w:ascii="Arial" w:hAnsi="Arial" w:cs="Arial"/>
          <w:sz w:val="22"/>
          <w:szCs w:val="22"/>
        </w:rPr>
        <w:t>of</w:t>
      </w:r>
      <w:r w:rsidR="00947735" w:rsidRPr="00D00F3D">
        <w:rPr>
          <w:rFonts w:ascii="Arial" w:hAnsi="Arial" w:cs="Arial"/>
          <w:sz w:val="22"/>
          <w:szCs w:val="22"/>
        </w:rPr>
        <w:t xml:space="preserve"> </w:t>
      </w:r>
      <w:r w:rsidR="00517B0D" w:rsidRPr="00D00F3D">
        <w:rPr>
          <w:rFonts w:ascii="Arial" w:hAnsi="Arial" w:cs="Arial"/>
          <w:sz w:val="22"/>
          <w:szCs w:val="22"/>
        </w:rPr>
        <w:t xml:space="preserve">Hong Kong as an impermanent space in which she can </w:t>
      </w:r>
      <w:r w:rsidR="001B2A91" w:rsidRPr="00D00F3D">
        <w:rPr>
          <w:rFonts w:ascii="Arial" w:hAnsi="Arial" w:cs="Arial"/>
          <w:sz w:val="22"/>
          <w:szCs w:val="22"/>
        </w:rPr>
        <w:t xml:space="preserve">contain and forget about </w:t>
      </w:r>
      <w:r w:rsidR="00517B0D" w:rsidRPr="00D00F3D">
        <w:rPr>
          <w:rFonts w:ascii="Arial" w:hAnsi="Arial" w:cs="Arial"/>
          <w:sz w:val="22"/>
          <w:szCs w:val="22"/>
        </w:rPr>
        <w:t>her past experiences</w:t>
      </w:r>
      <w:r w:rsidR="001B2A91" w:rsidRPr="00D00F3D">
        <w:rPr>
          <w:rFonts w:ascii="Arial" w:hAnsi="Arial" w:cs="Arial"/>
          <w:sz w:val="22"/>
          <w:szCs w:val="22"/>
        </w:rPr>
        <w:t>,</w:t>
      </w:r>
      <w:r w:rsidR="00517B0D" w:rsidRPr="00D00F3D">
        <w:rPr>
          <w:rFonts w:ascii="Arial" w:hAnsi="Arial" w:cs="Arial"/>
          <w:sz w:val="22"/>
          <w:szCs w:val="22"/>
        </w:rPr>
        <w:t xml:space="preserve"> and </w:t>
      </w:r>
      <w:r w:rsidR="009E75A3" w:rsidRPr="00D00F3D">
        <w:rPr>
          <w:rFonts w:ascii="Arial" w:hAnsi="Arial" w:cs="Arial"/>
          <w:sz w:val="22"/>
          <w:szCs w:val="22"/>
        </w:rPr>
        <w:t xml:space="preserve">of Hong Kong as a centre, </w:t>
      </w:r>
      <w:r w:rsidR="00517B0D" w:rsidRPr="00D00F3D">
        <w:rPr>
          <w:rFonts w:ascii="Arial" w:hAnsi="Arial" w:cs="Arial"/>
          <w:sz w:val="22"/>
          <w:szCs w:val="22"/>
        </w:rPr>
        <w:t xml:space="preserve">drawing her back. Anna </w:t>
      </w:r>
      <w:r w:rsidR="001B2A91" w:rsidRPr="00D00F3D">
        <w:rPr>
          <w:rFonts w:ascii="Arial" w:hAnsi="Arial" w:cs="Arial"/>
          <w:sz w:val="22"/>
          <w:szCs w:val="22"/>
        </w:rPr>
        <w:t>believes</w:t>
      </w:r>
      <w:r w:rsidR="00517B0D" w:rsidRPr="00D00F3D">
        <w:rPr>
          <w:rFonts w:ascii="Arial" w:hAnsi="Arial" w:cs="Arial"/>
          <w:sz w:val="22"/>
          <w:szCs w:val="22"/>
        </w:rPr>
        <w:t xml:space="preserve"> </w:t>
      </w:r>
      <w:r w:rsidR="001B2A91" w:rsidRPr="00D00F3D">
        <w:rPr>
          <w:rFonts w:ascii="Arial" w:hAnsi="Arial" w:cs="Arial"/>
          <w:sz w:val="22"/>
          <w:szCs w:val="22"/>
        </w:rPr>
        <w:t xml:space="preserve">she is </w:t>
      </w:r>
      <w:r w:rsidR="00517B0D" w:rsidRPr="00D00F3D">
        <w:rPr>
          <w:rFonts w:ascii="Arial" w:hAnsi="Arial" w:cs="Arial"/>
          <w:sz w:val="22"/>
          <w:szCs w:val="22"/>
        </w:rPr>
        <w:t xml:space="preserve">returning to Hong Kong to search for </w:t>
      </w:r>
      <w:r w:rsidR="00E33401" w:rsidRPr="00D00F3D">
        <w:rPr>
          <w:rFonts w:ascii="Arial" w:hAnsi="Arial" w:cs="Arial"/>
          <w:sz w:val="22"/>
          <w:szCs w:val="22"/>
        </w:rPr>
        <w:t>Kallum</w:t>
      </w:r>
      <w:r w:rsidR="00517B0D" w:rsidRPr="00D00F3D">
        <w:rPr>
          <w:rFonts w:ascii="Arial" w:hAnsi="Arial" w:cs="Arial"/>
          <w:sz w:val="22"/>
          <w:szCs w:val="22"/>
        </w:rPr>
        <w:t xml:space="preserve">, </w:t>
      </w:r>
      <w:r w:rsidR="001B2A91" w:rsidRPr="00D00F3D">
        <w:rPr>
          <w:rFonts w:ascii="Arial" w:hAnsi="Arial" w:cs="Arial"/>
          <w:sz w:val="22"/>
          <w:szCs w:val="22"/>
        </w:rPr>
        <w:t>seeing</w:t>
      </w:r>
      <w:r w:rsidR="00517B0D" w:rsidRPr="00D00F3D">
        <w:rPr>
          <w:rFonts w:ascii="Arial" w:hAnsi="Arial" w:cs="Arial"/>
          <w:sz w:val="22"/>
          <w:szCs w:val="22"/>
        </w:rPr>
        <w:t xml:space="preserve"> Hong Kong </w:t>
      </w:r>
      <w:r w:rsidR="001B2A91" w:rsidRPr="00D00F3D">
        <w:rPr>
          <w:rFonts w:ascii="Arial" w:hAnsi="Arial" w:cs="Arial"/>
          <w:sz w:val="22"/>
          <w:szCs w:val="22"/>
        </w:rPr>
        <w:t>as</w:t>
      </w:r>
      <w:r w:rsidR="00517B0D" w:rsidRPr="00D00F3D">
        <w:rPr>
          <w:rFonts w:ascii="Arial" w:hAnsi="Arial" w:cs="Arial"/>
          <w:sz w:val="22"/>
          <w:szCs w:val="22"/>
        </w:rPr>
        <w:t xml:space="preserve"> a passive space</w:t>
      </w:r>
      <w:r w:rsidR="001B2A91" w:rsidRPr="00D00F3D">
        <w:rPr>
          <w:rFonts w:ascii="Arial" w:hAnsi="Arial" w:cs="Arial"/>
          <w:sz w:val="22"/>
          <w:szCs w:val="22"/>
        </w:rPr>
        <w:t xml:space="preserve">, and Kallum as an object to be found and retrieved. </w:t>
      </w:r>
      <w:r w:rsidR="00C3457B" w:rsidRPr="00D00F3D">
        <w:rPr>
          <w:rFonts w:ascii="Arial" w:hAnsi="Arial" w:cs="Arial"/>
          <w:sz w:val="22"/>
          <w:szCs w:val="22"/>
        </w:rPr>
        <w:t xml:space="preserve">This initial perspective echoes the treatment of Hong Kong </w:t>
      </w:r>
      <w:r w:rsidR="00381191" w:rsidRPr="00D00F3D">
        <w:rPr>
          <w:rFonts w:ascii="Arial" w:hAnsi="Arial" w:cs="Arial"/>
          <w:sz w:val="22"/>
          <w:szCs w:val="22"/>
        </w:rPr>
        <w:t xml:space="preserve">as a backdrop </w:t>
      </w:r>
      <w:r w:rsidR="00C3457B" w:rsidRPr="00D00F3D">
        <w:rPr>
          <w:rFonts w:ascii="Arial" w:hAnsi="Arial" w:cs="Arial"/>
          <w:sz w:val="22"/>
          <w:szCs w:val="22"/>
        </w:rPr>
        <w:t xml:space="preserve">in typical Hong Kong adventure narratives, like </w:t>
      </w:r>
      <w:r w:rsidR="00604309" w:rsidRPr="00D00F3D">
        <w:rPr>
          <w:rFonts w:ascii="Arial" w:hAnsi="Arial" w:cs="Arial"/>
          <w:sz w:val="22"/>
          <w:szCs w:val="22"/>
        </w:rPr>
        <w:t xml:space="preserve">Schoyer’s </w:t>
      </w:r>
      <w:r w:rsidR="00604309" w:rsidRPr="00D00F3D">
        <w:rPr>
          <w:rFonts w:ascii="Arial" w:hAnsi="Arial" w:cs="Arial"/>
          <w:i/>
          <w:iCs/>
          <w:sz w:val="22"/>
          <w:szCs w:val="22"/>
        </w:rPr>
        <w:t>The Typho</w:t>
      </w:r>
      <w:r w:rsidR="00C11688">
        <w:rPr>
          <w:rFonts w:ascii="Arial" w:hAnsi="Arial" w:cs="Arial"/>
          <w:i/>
          <w:iCs/>
          <w:sz w:val="22"/>
          <w:szCs w:val="22"/>
        </w:rPr>
        <w:t>o</w:t>
      </w:r>
      <w:r w:rsidR="00604309" w:rsidRPr="00D00F3D">
        <w:rPr>
          <w:rFonts w:ascii="Arial" w:hAnsi="Arial" w:cs="Arial"/>
          <w:i/>
          <w:iCs/>
          <w:sz w:val="22"/>
          <w:szCs w:val="22"/>
        </w:rPr>
        <w:t>n’s Eye</w:t>
      </w:r>
      <w:r w:rsidR="00381191" w:rsidRPr="00D00F3D">
        <w:rPr>
          <w:rFonts w:ascii="Arial" w:hAnsi="Arial" w:cs="Arial"/>
          <w:sz w:val="22"/>
          <w:szCs w:val="22"/>
        </w:rPr>
        <w:t xml:space="preserve"> and Mo’s </w:t>
      </w:r>
      <w:r w:rsidR="00381191" w:rsidRPr="00D00F3D">
        <w:rPr>
          <w:rFonts w:ascii="Arial" w:hAnsi="Arial" w:cs="Arial"/>
          <w:i/>
          <w:iCs/>
          <w:sz w:val="22"/>
          <w:szCs w:val="22"/>
        </w:rPr>
        <w:t>The Monkey King</w:t>
      </w:r>
      <w:r w:rsidR="00604309" w:rsidRPr="00D00F3D">
        <w:rPr>
          <w:rFonts w:ascii="Arial" w:hAnsi="Arial" w:cs="Arial"/>
          <w:sz w:val="22"/>
          <w:szCs w:val="22"/>
        </w:rPr>
        <w:t xml:space="preserve">, </w:t>
      </w:r>
      <w:r w:rsidR="00381191" w:rsidRPr="00D00F3D">
        <w:rPr>
          <w:rFonts w:ascii="Arial" w:hAnsi="Arial" w:cs="Arial"/>
          <w:sz w:val="22"/>
          <w:szCs w:val="22"/>
        </w:rPr>
        <w:t xml:space="preserve">for example. In Schoyer’s novel, </w:t>
      </w:r>
      <w:r w:rsidR="00604309" w:rsidRPr="00D00F3D">
        <w:rPr>
          <w:rFonts w:ascii="Arial" w:hAnsi="Arial" w:cs="Arial"/>
          <w:sz w:val="22"/>
          <w:szCs w:val="22"/>
        </w:rPr>
        <w:t>Hong Kong is no more than the setting for Caroline Weitzel’s philanthropic mission</w:t>
      </w:r>
      <w:r w:rsidR="00381191" w:rsidRPr="00D00F3D">
        <w:rPr>
          <w:rFonts w:ascii="Arial" w:hAnsi="Arial" w:cs="Arial"/>
          <w:sz w:val="22"/>
          <w:szCs w:val="22"/>
        </w:rPr>
        <w:t>,</w:t>
      </w:r>
      <w:r w:rsidR="00604309" w:rsidRPr="00D00F3D">
        <w:rPr>
          <w:rStyle w:val="FootnoteReference"/>
          <w:rFonts w:ascii="Arial" w:hAnsi="Arial" w:cs="Arial"/>
          <w:sz w:val="22"/>
          <w:szCs w:val="22"/>
        </w:rPr>
        <w:footnoteReference w:id="502"/>
      </w:r>
      <w:r w:rsidR="00381191" w:rsidRPr="00D00F3D">
        <w:rPr>
          <w:rFonts w:ascii="Arial" w:hAnsi="Arial" w:cs="Arial"/>
          <w:sz w:val="22"/>
          <w:szCs w:val="22"/>
        </w:rPr>
        <w:t xml:space="preserve"> while </w:t>
      </w:r>
      <w:r w:rsidR="00C3457B" w:rsidRPr="00D00F3D">
        <w:rPr>
          <w:rFonts w:ascii="Arial" w:hAnsi="Arial" w:cs="Arial"/>
          <w:sz w:val="22"/>
          <w:szCs w:val="22"/>
        </w:rPr>
        <w:t>Mo</w:t>
      </w:r>
      <w:r w:rsidR="00604309" w:rsidRPr="00D00F3D">
        <w:rPr>
          <w:rFonts w:ascii="Arial" w:hAnsi="Arial" w:cs="Arial"/>
          <w:sz w:val="22"/>
          <w:szCs w:val="22"/>
        </w:rPr>
        <w:t xml:space="preserve"> </w:t>
      </w:r>
      <w:r w:rsidR="00381191" w:rsidRPr="00D00F3D">
        <w:rPr>
          <w:rFonts w:ascii="Arial" w:hAnsi="Arial" w:cs="Arial"/>
          <w:sz w:val="22"/>
          <w:szCs w:val="22"/>
        </w:rPr>
        <w:t xml:space="preserve">treats </w:t>
      </w:r>
      <w:r w:rsidR="00604309" w:rsidRPr="00D00F3D">
        <w:rPr>
          <w:rFonts w:ascii="Arial" w:hAnsi="Arial" w:cs="Arial"/>
          <w:sz w:val="22"/>
          <w:szCs w:val="22"/>
        </w:rPr>
        <w:t xml:space="preserve">Hong Kong </w:t>
      </w:r>
      <w:r w:rsidR="00381191" w:rsidRPr="00D00F3D">
        <w:rPr>
          <w:rFonts w:ascii="Arial" w:hAnsi="Arial" w:cs="Arial"/>
          <w:sz w:val="22"/>
          <w:szCs w:val="22"/>
        </w:rPr>
        <w:t>a</w:t>
      </w:r>
      <w:r w:rsidR="00604309" w:rsidRPr="00D00F3D">
        <w:rPr>
          <w:rFonts w:ascii="Arial" w:hAnsi="Arial" w:cs="Arial"/>
          <w:sz w:val="22"/>
          <w:szCs w:val="22"/>
        </w:rPr>
        <w:t>s a canvas for Nolasco’s quest for fortunes.</w:t>
      </w:r>
      <w:r w:rsidR="00604309" w:rsidRPr="00D00F3D">
        <w:rPr>
          <w:rStyle w:val="FootnoteReference"/>
          <w:rFonts w:ascii="Arial" w:hAnsi="Arial" w:cs="Arial"/>
          <w:sz w:val="22"/>
          <w:szCs w:val="22"/>
        </w:rPr>
        <w:footnoteReference w:id="503"/>
      </w:r>
      <w:r w:rsidR="00604309" w:rsidRPr="00D00F3D">
        <w:rPr>
          <w:rFonts w:ascii="Arial" w:hAnsi="Arial" w:cs="Arial"/>
          <w:sz w:val="22"/>
          <w:szCs w:val="22"/>
        </w:rPr>
        <w:t xml:space="preserve"> </w:t>
      </w:r>
      <w:r w:rsidR="00381191" w:rsidRPr="00D00F3D">
        <w:rPr>
          <w:rFonts w:ascii="Arial" w:hAnsi="Arial" w:cs="Arial"/>
          <w:sz w:val="22"/>
          <w:szCs w:val="22"/>
        </w:rPr>
        <w:t>In my novel, h</w:t>
      </w:r>
      <w:r w:rsidR="00E93D55" w:rsidRPr="00D00F3D">
        <w:rPr>
          <w:rFonts w:ascii="Arial" w:hAnsi="Arial" w:cs="Arial"/>
          <w:sz w:val="22"/>
          <w:szCs w:val="22"/>
        </w:rPr>
        <w:t>owever, from the moment she takes off,</w:t>
      </w:r>
      <w:r w:rsidR="001B2A91" w:rsidRPr="00D00F3D">
        <w:rPr>
          <w:rFonts w:ascii="Arial" w:hAnsi="Arial" w:cs="Arial"/>
          <w:sz w:val="22"/>
          <w:szCs w:val="22"/>
        </w:rPr>
        <w:t xml:space="preserve"> Anna begins to realise that her interaction with Hong Kong will be much more bilateral</w:t>
      </w:r>
      <w:r w:rsidR="00381191" w:rsidRPr="00D00F3D">
        <w:rPr>
          <w:rFonts w:ascii="Arial" w:hAnsi="Arial" w:cs="Arial"/>
          <w:sz w:val="22"/>
          <w:szCs w:val="22"/>
        </w:rPr>
        <w:t>, that Hong Kong will affect her much more than she affects it</w:t>
      </w:r>
      <w:r w:rsidR="00E93D55" w:rsidRPr="00D00F3D">
        <w:rPr>
          <w:rFonts w:ascii="Arial" w:hAnsi="Arial" w:cs="Arial"/>
          <w:sz w:val="22"/>
          <w:szCs w:val="22"/>
        </w:rPr>
        <w:t xml:space="preserve">. </w:t>
      </w:r>
    </w:p>
    <w:p w14:paraId="788BC86B" w14:textId="55FBD5B5" w:rsidR="009E594C" w:rsidRPr="00D00F3D" w:rsidRDefault="00E33401" w:rsidP="00D00F3D">
      <w:pPr>
        <w:spacing w:line="360" w:lineRule="auto"/>
        <w:ind w:left="720"/>
        <w:rPr>
          <w:rStyle w:val="SubtleEmphasis"/>
          <w:rFonts w:ascii="Arial" w:hAnsi="Arial" w:cs="Arial"/>
          <w:i w:val="0"/>
          <w:iCs w:val="0"/>
          <w:color w:val="auto"/>
          <w:sz w:val="22"/>
          <w:szCs w:val="22"/>
        </w:rPr>
      </w:pPr>
      <w:r w:rsidRPr="00D00F3D">
        <w:rPr>
          <w:rStyle w:val="SubtleEmphasis"/>
          <w:rFonts w:ascii="Arial" w:hAnsi="Arial" w:cs="Arial"/>
          <w:i w:val="0"/>
          <w:iCs w:val="0"/>
          <w:color w:val="auto"/>
          <w:sz w:val="22"/>
          <w:szCs w:val="22"/>
        </w:rPr>
        <w:t xml:space="preserve">She’d </w:t>
      </w:r>
      <w:r w:rsidR="00C60A5A" w:rsidRPr="00D00F3D">
        <w:rPr>
          <w:rStyle w:val="SubtleEmphasis"/>
          <w:rFonts w:ascii="Arial" w:hAnsi="Arial" w:cs="Arial"/>
          <w:i w:val="0"/>
          <w:iCs w:val="0"/>
          <w:color w:val="auto"/>
          <w:sz w:val="22"/>
          <w:szCs w:val="22"/>
        </w:rPr>
        <w:t>felt ready to go back, to begin from the start on her own terms, her own time, but she finds herself powerless to something drawing her in- to the memory of tai wo, of the boy in the road, and a feeling of sickly nostalgia.</w:t>
      </w:r>
      <w:r w:rsidR="001B2A91" w:rsidRPr="00D00F3D">
        <w:rPr>
          <w:rStyle w:val="SubtleEmphasis"/>
          <w:rFonts w:ascii="Arial" w:hAnsi="Arial" w:cs="Arial"/>
          <w:i w:val="0"/>
          <w:iCs w:val="0"/>
          <w:color w:val="auto"/>
          <w:sz w:val="22"/>
          <w:szCs w:val="22"/>
          <w:vertAlign w:val="superscript"/>
        </w:rPr>
        <w:footnoteReference w:id="504"/>
      </w:r>
    </w:p>
    <w:p w14:paraId="75C1405B" w14:textId="5D89EAD0" w:rsidR="00E93D55" w:rsidRPr="00D00F3D" w:rsidRDefault="00381191" w:rsidP="00D00F3D">
      <w:pPr>
        <w:spacing w:line="360" w:lineRule="auto"/>
        <w:rPr>
          <w:rStyle w:val="SubtleEmphasis"/>
          <w:rFonts w:ascii="Arial" w:hAnsi="Arial" w:cs="Arial"/>
          <w:i w:val="0"/>
          <w:iCs w:val="0"/>
          <w:color w:val="auto"/>
          <w:sz w:val="22"/>
          <w:szCs w:val="22"/>
        </w:rPr>
      </w:pPr>
      <w:r w:rsidRPr="00D00F3D">
        <w:rPr>
          <w:rStyle w:val="SubtleEmphasis"/>
          <w:rFonts w:ascii="Arial" w:hAnsi="Arial" w:cs="Arial"/>
          <w:i w:val="0"/>
          <w:iCs w:val="0"/>
          <w:color w:val="auto"/>
          <w:sz w:val="22"/>
          <w:szCs w:val="22"/>
        </w:rPr>
        <w:t>Here, Anna</w:t>
      </w:r>
      <w:r w:rsidR="009E594C" w:rsidRPr="00D00F3D">
        <w:rPr>
          <w:rStyle w:val="SubtleEmphasis"/>
          <w:rFonts w:ascii="Arial" w:hAnsi="Arial" w:cs="Arial"/>
          <w:i w:val="0"/>
          <w:iCs w:val="0"/>
          <w:color w:val="auto"/>
          <w:sz w:val="22"/>
          <w:szCs w:val="22"/>
        </w:rPr>
        <w:t xml:space="preserve"> </w:t>
      </w:r>
      <w:r w:rsidR="00C60A5A" w:rsidRPr="00D00F3D">
        <w:rPr>
          <w:rStyle w:val="SubtleEmphasis"/>
          <w:rFonts w:ascii="Arial" w:hAnsi="Arial" w:cs="Arial"/>
          <w:i w:val="0"/>
          <w:iCs w:val="0"/>
          <w:color w:val="auto"/>
          <w:sz w:val="22"/>
          <w:szCs w:val="22"/>
        </w:rPr>
        <w:t>is confronted with the realisation that she has a more subjective, and complex relationship with Hong Kong, and that habits she acquired there are already ‘beginning to … regrow’.</w:t>
      </w:r>
      <w:r w:rsidR="00E33401" w:rsidRPr="00D00F3D">
        <w:rPr>
          <w:rStyle w:val="SubtleEmphasis"/>
          <w:rFonts w:ascii="Arial" w:hAnsi="Arial" w:cs="Arial"/>
          <w:i w:val="0"/>
          <w:iCs w:val="0"/>
          <w:color w:val="auto"/>
          <w:sz w:val="22"/>
          <w:szCs w:val="22"/>
          <w:vertAlign w:val="superscript"/>
        </w:rPr>
        <w:footnoteReference w:id="505"/>
      </w:r>
      <w:r w:rsidR="00C60A5A" w:rsidRPr="00D00F3D">
        <w:rPr>
          <w:rStyle w:val="SubtleEmphasis"/>
          <w:rFonts w:ascii="Arial" w:hAnsi="Arial" w:cs="Arial"/>
          <w:i w:val="0"/>
          <w:iCs w:val="0"/>
          <w:color w:val="auto"/>
          <w:sz w:val="22"/>
          <w:szCs w:val="22"/>
        </w:rPr>
        <w:t xml:space="preserve"> This sudden realisation comes ‘already too late’ and she is powerless to prevent it.</w:t>
      </w:r>
      <w:r w:rsidR="00E33401" w:rsidRPr="00D00F3D">
        <w:rPr>
          <w:rStyle w:val="SubtleEmphasis"/>
          <w:rFonts w:ascii="Arial" w:hAnsi="Arial" w:cs="Arial"/>
          <w:i w:val="0"/>
          <w:iCs w:val="0"/>
          <w:color w:val="auto"/>
          <w:sz w:val="22"/>
          <w:szCs w:val="22"/>
          <w:vertAlign w:val="superscript"/>
        </w:rPr>
        <w:footnoteReference w:id="506"/>
      </w:r>
      <w:r w:rsidR="00C60A5A" w:rsidRPr="00D00F3D">
        <w:rPr>
          <w:rStyle w:val="SubtleEmphasis"/>
          <w:rFonts w:ascii="Arial" w:hAnsi="Arial" w:cs="Arial"/>
          <w:i w:val="0"/>
          <w:iCs w:val="0"/>
          <w:color w:val="auto"/>
          <w:sz w:val="22"/>
          <w:szCs w:val="22"/>
        </w:rPr>
        <w:t xml:space="preserve"> As the novel progresses it becomes clear that </w:t>
      </w:r>
      <w:r w:rsidR="00C3457B" w:rsidRPr="00D00F3D">
        <w:rPr>
          <w:rStyle w:val="SubtleEmphasis"/>
          <w:rFonts w:ascii="Arial" w:hAnsi="Arial" w:cs="Arial"/>
          <w:i w:val="0"/>
          <w:iCs w:val="0"/>
          <w:color w:val="auto"/>
          <w:sz w:val="22"/>
          <w:szCs w:val="22"/>
        </w:rPr>
        <w:t>A</w:t>
      </w:r>
      <w:r w:rsidR="00C60A5A" w:rsidRPr="00D00F3D">
        <w:rPr>
          <w:rStyle w:val="SubtleEmphasis"/>
          <w:rFonts w:ascii="Arial" w:hAnsi="Arial" w:cs="Arial"/>
          <w:i w:val="0"/>
          <w:iCs w:val="0"/>
          <w:color w:val="auto"/>
          <w:sz w:val="22"/>
          <w:szCs w:val="22"/>
        </w:rPr>
        <w:t xml:space="preserve">nna has been compelled to return for reasons that surpass her literal search for Kallum: to alleviate her guilt and explore her past experiences, which suggests that she has been unable to fully detach herself from Hong </w:t>
      </w:r>
      <w:r w:rsidR="00C60A5A" w:rsidRPr="00D00F3D">
        <w:rPr>
          <w:rStyle w:val="SubtleEmphasis"/>
          <w:rFonts w:ascii="Arial" w:hAnsi="Arial" w:cs="Arial"/>
          <w:i w:val="0"/>
          <w:iCs w:val="0"/>
          <w:color w:val="auto"/>
          <w:sz w:val="22"/>
          <w:szCs w:val="22"/>
        </w:rPr>
        <w:lastRenderedPageBreak/>
        <w:t xml:space="preserve">Kong. Hong Kong is at the centre of Anna’s story, having continued to shape her actions, even though she has not been physically present, and now compelling her to return almost against her will.  </w:t>
      </w:r>
    </w:p>
    <w:p w14:paraId="1356EF5E" w14:textId="77777777" w:rsidR="004B1E07" w:rsidRPr="00D00F3D" w:rsidRDefault="004B1E07" w:rsidP="00D00F3D">
      <w:pPr>
        <w:spacing w:line="360" w:lineRule="auto"/>
        <w:rPr>
          <w:rFonts w:ascii="Arial" w:eastAsia="Times New Roman" w:hAnsi="Arial" w:cs="Arial"/>
          <w:sz w:val="22"/>
          <w:szCs w:val="22"/>
        </w:rPr>
      </w:pPr>
    </w:p>
    <w:p w14:paraId="0929B6A1" w14:textId="502E88D3" w:rsidR="004B1E07" w:rsidRPr="00D00F3D" w:rsidRDefault="00381191"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sz w:val="22"/>
          <w:szCs w:val="22"/>
        </w:rPr>
        <w:t>In Leung’s</w:t>
      </w:r>
      <w:r w:rsidR="004B1E07" w:rsidRPr="00D00F3D">
        <w:rPr>
          <w:rFonts w:ascii="Arial" w:eastAsia="Times New Roman" w:hAnsi="Arial" w:cs="Arial"/>
          <w:sz w:val="22"/>
          <w:szCs w:val="22"/>
        </w:rPr>
        <w:t xml:space="preserve"> </w:t>
      </w:r>
      <w:r w:rsidR="004B1E07" w:rsidRPr="00D00F3D">
        <w:rPr>
          <w:rFonts w:ascii="Arial" w:eastAsia="Times New Roman" w:hAnsi="Arial" w:cs="Arial"/>
          <w:i/>
          <w:iCs/>
          <w:sz w:val="22"/>
          <w:szCs w:val="22"/>
        </w:rPr>
        <w:t>Islands and Continents</w:t>
      </w:r>
      <w:r w:rsidR="009E594C" w:rsidRPr="00D00F3D">
        <w:rPr>
          <w:rFonts w:ascii="Arial" w:eastAsia="Times New Roman" w:hAnsi="Arial" w:cs="Arial"/>
          <w:sz w:val="22"/>
          <w:szCs w:val="22"/>
        </w:rPr>
        <w:t xml:space="preserve"> and </w:t>
      </w:r>
      <w:r w:rsidRPr="00D00F3D">
        <w:rPr>
          <w:rFonts w:ascii="Arial" w:eastAsia="Times New Roman" w:hAnsi="Arial" w:cs="Arial"/>
          <w:sz w:val="22"/>
          <w:szCs w:val="22"/>
        </w:rPr>
        <w:t xml:space="preserve">Xi Xi’s </w:t>
      </w:r>
      <w:r w:rsidR="009E594C" w:rsidRPr="00D00F3D">
        <w:rPr>
          <w:rFonts w:ascii="Arial" w:eastAsia="Times New Roman" w:hAnsi="Arial" w:cs="Arial"/>
          <w:i/>
          <w:sz w:val="22"/>
          <w:szCs w:val="22"/>
        </w:rPr>
        <w:t>My City</w:t>
      </w:r>
      <w:r w:rsidR="009E594C" w:rsidRPr="00D00F3D">
        <w:rPr>
          <w:rFonts w:ascii="Arial" w:eastAsia="Times New Roman" w:hAnsi="Arial" w:cs="Arial"/>
          <w:sz w:val="22"/>
          <w:szCs w:val="22"/>
        </w:rPr>
        <w:t xml:space="preserve">, Hong Kong </w:t>
      </w:r>
      <w:r w:rsidRPr="00D00F3D">
        <w:rPr>
          <w:rFonts w:ascii="Arial" w:eastAsia="Times New Roman" w:hAnsi="Arial" w:cs="Arial"/>
          <w:sz w:val="22"/>
          <w:szCs w:val="22"/>
        </w:rPr>
        <w:t>i</w:t>
      </w:r>
      <w:r w:rsidR="009E594C" w:rsidRPr="00D00F3D">
        <w:rPr>
          <w:rFonts w:ascii="Arial" w:eastAsia="Times New Roman" w:hAnsi="Arial" w:cs="Arial"/>
          <w:sz w:val="22"/>
          <w:szCs w:val="22"/>
        </w:rPr>
        <w:t xml:space="preserve">s </w:t>
      </w:r>
      <w:r w:rsidRPr="00D00F3D">
        <w:rPr>
          <w:rFonts w:ascii="Arial" w:eastAsia="Times New Roman" w:hAnsi="Arial" w:cs="Arial"/>
          <w:sz w:val="22"/>
          <w:szCs w:val="22"/>
        </w:rPr>
        <w:t>characteris</w:t>
      </w:r>
      <w:r w:rsidR="00035784" w:rsidRPr="00D00F3D">
        <w:rPr>
          <w:rFonts w:ascii="Arial" w:eastAsia="Times New Roman" w:hAnsi="Arial" w:cs="Arial"/>
          <w:sz w:val="22"/>
          <w:szCs w:val="22"/>
        </w:rPr>
        <w:t>ed by</w:t>
      </w:r>
      <w:r w:rsidR="009E594C" w:rsidRPr="00D00F3D">
        <w:rPr>
          <w:rFonts w:ascii="Arial" w:eastAsia="Times New Roman" w:hAnsi="Arial" w:cs="Arial"/>
          <w:sz w:val="22"/>
          <w:szCs w:val="22"/>
        </w:rPr>
        <w:t xml:space="preserve"> </w:t>
      </w:r>
      <w:r w:rsidR="004B1E07" w:rsidRPr="00D00F3D">
        <w:rPr>
          <w:rFonts w:ascii="Arial" w:eastAsia="Times New Roman" w:hAnsi="Arial" w:cs="Arial"/>
          <w:sz w:val="22"/>
          <w:szCs w:val="22"/>
        </w:rPr>
        <w:t>this close relationship between individual</w:t>
      </w:r>
      <w:r w:rsidR="00035784" w:rsidRPr="00D00F3D">
        <w:rPr>
          <w:rFonts w:ascii="Arial" w:eastAsia="Times New Roman" w:hAnsi="Arial" w:cs="Arial"/>
          <w:sz w:val="22"/>
          <w:szCs w:val="22"/>
        </w:rPr>
        <w:t>s</w:t>
      </w:r>
      <w:r w:rsidR="004B1E07" w:rsidRPr="00D00F3D">
        <w:rPr>
          <w:rFonts w:ascii="Arial" w:eastAsia="Times New Roman" w:hAnsi="Arial" w:cs="Arial"/>
          <w:sz w:val="22"/>
          <w:szCs w:val="22"/>
        </w:rPr>
        <w:t xml:space="preserve"> and the Hong Kong</w:t>
      </w:r>
      <w:r w:rsidR="00035784" w:rsidRPr="00D00F3D">
        <w:rPr>
          <w:rFonts w:ascii="Arial" w:eastAsia="Times New Roman" w:hAnsi="Arial" w:cs="Arial"/>
          <w:sz w:val="22"/>
          <w:szCs w:val="22"/>
        </w:rPr>
        <w:t xml:space="preserve"> space.</w:t>
      </w:r>
      <w:r w:rsidR="004B1E07" w:rsidRPr="00D00F3D">
        <w:rPr>
          <w:rFonts w:ascii="Arial" w:eastAsia="Times New Roman" w:hAnsi="Arial" w:cs="Arial"/>
          <w:sz w:val="22"/>
          <w:szCs w:val="22"/>
        </w:rPr>
        <w:t xml:space="preserve"> </w:t>
      </w:r>
      <w:r w:rsidR="00035784" w:rsidRPr="00D00F3D">
        <w:rPr>
          <w:rFonts w:ascii="Arial" w:eastAsia="Times New Roman" w:hAnsi="Arial" w:cs="Arial"/>
          <w:sz w:val="22"/>
          <w:szCs w:val="22"/>
        </w:rPr>
        <w:t xml:space="preserve">In Leung’s short stories, this </w:t>
      </w:r>
      <w:r w:rsidR="004B1E07" w:rsidRPr="00D00F3D">
        <w:rPr>
          <w:rFonts w:ascii="Arial" w:eastAsia="Times New Roman" w:hAnsi="Arial" w:cs="Arial"/>
          <w:sz w:val="22"/>
          <w:szCs w:val="22"/>
        </w:rPr>
        <w:t xml:space="preserve">is expressed through a common </w:t>
      </w:r>
      <w:r w:rsidR="00B415D2" w:rsidRPr="00D00F3D">
        <w:rPr>
          <w:rFonts w:ascii="Arial" w:eastAsia="Times New Roman" w:hAnsi="Arial" w:cs="Arial"/>
          <w:sz w:val="22"/>
          <w:szCs w:val="22"/>
        </w:rPr>
        <w:t xml:space="preserve">narrative </w:t>
      </w:r>
      <w:r w:rsidR="004B1E07" w:rsidRPr="00D00F3D">
        <w:rPr>
          <w:rFonts w:ascii="Arial" w:eastAsia="Times New Roman" w:hAnsi="Arial" w:cs="Arial"/>
          <w:sz w:val="22"/>
          <w:szCs w:val="22"/>
        </w:rPr>
        <w:t>epiphan</w:t>
      </w:r>
      <w:r w:rsidR="00B415D2" w:rsidRPr="00D00F3D">
        <w:rPr>
          <w:rFonts w:ascii="Arial" w:eastAsia="Times New Roman" w:hAnsi="Arial" w:cs="Arial"/>
          <w:sz w:val="22"/>
          <w:szCs w:val="22"/>
        </w:rPr>
        <w:t>y</w:t>
      </w:r>
      <w:r w:rsidR="004B1E07" w:rsidRPr="00D00F3D">
        <w:rPr>
          <w:rFonts w:ascii="Arial" w:eastAsia="Times New Roman" w:hAnsi="Arial" w:cs="Arial"/>
          <w:sz w:val="22"/>
          <w:szCs w:val="22"/>
        </w:rPr>
        <w:t xml:space="preserve">. In stories such as ‘Romance of the Rib’ and ‘Islands and Continents’, both of which concern a protagonist seeking subject stability, </w:t>
      </w:r>
      <w:r w:rsidR="004B1E07" w:rsidRPr="00D00F3D">
        <w:rPr>
          <w:rFonts w:ascii="Arial" w:eastAsia="Times New Roman" w:hAnsi="Arial" w:cs="Arial"/>
          <w:color w:val="000000" w:themeColor="text1"/>
          <w:sz w:val="22"/>
          <w:szCs w:val="22"/>
        </w:rPr>
        <w:t xml:space="preserve">resolution only occurs once characters have ‘confronted [a] new and complex reality’ and relinquish ‘private world[s]’ </w:t>
      </w:r>
      <w:r w:rsidR="00035784" w:rsidRPr="00D00F3D">
        <w:rPr>
          <w:rFonts w:ascii="Arial" w:eastAsia="Times New Roman" w:hAnsi="Arial" w:cs="Arial"/>
          <w:color w:val="000000" w:themeColor="text1"/>
          <w:sz w:val="22"/>
          <w:szCs w:val="22"/>
        </w:rPr>
        <w:t>in order to</w:t>
      </w:r>
      <w:r w:rsidR="004B1E07" w:rsidRPr="00D00F3D">
        <w:rPr>
          <w:rFonts w:ascii="Arial" w:eastAsia="Times New Roman" w:hAnsi="Arial" w:cs="Arial"/>
          <w:color w:val="000000" w:themeColor="text1"/>
          <w:sz w:val="22"/>
          <w:szCs w:val="22"/>
        </w:rPr>
        <w:t xml:space="preserve"> make ‘meaningful contact’ by participating in ‘transaction[s]’ with the ‘world’</w:t>
      </w:r>
      <w:r w:rsidR="00035784" w:rsidRPr="00D00F3D">
        <w:rPr>
          <w:rFonts w:ascii="Arial" w:eastAsia="Times New Roman" w:hAnsi="Arial" w:cs="Arial"/>
          <w:color w:val="000000" w:themeColor="text1"/>
          <w:sz w:val="22"/>
          <w:szCs w:val="22"/>
        </w:rPr>
        <w:t>.</w:t>
      </w:r>
      <w:r w:rsidR="00AA7429" w:rsidRPr="00D00F3D">
        <w:rPr>
          <w:rStyle w:val="FootnoteReference"/>
          <w:rFonts w:ascii="Arial" w:eastAsia="Times New Roman" w:hAnsi="Arial" w:cs="Arial"/>
          <w:color w:val="000000" w:themeColor="text1"/>
          <w:sz w:val="22"/>
          <w:szCs w:val="22"/>
        </w:rPr>
        <w:footnoteReference w:id="507"/>
      </w:r>
      <w:r w:rsidR="004B1E07" w:rsidRPr="00D00F3D">
        <w:rPr>
          <w:rFonts w:ascii="Arial" w:eastAsia="Times New Roman" w:hAnsi="Arial" w:cs="Arial"/>
          <w:color w:val="000000" w:themeColor="text1"/>
          <w:sz w:val="22"/>
          <w:szCs w:val="22"/>
        </w:rPr>
        <w:t xml:space="preserve"> </w:t>
      </w:r>
      <w:bookmarkStart w:id="69" w:name="_Hlk1988256"/>
      <w:r w:rsidR="004B1E07" w:rsidRPr="00D00F3D">
        <w:rPr>
          <w:rFonts w:ascii="Arial" w:eastAsia="Times New Roman" w:hAnsi="Arial" w:cs="Arial"/>
          <w:sz w:val="22"/>
          <w:szCs w:val="22"/>
        </w:rPr>
        <w:t>As</w:t>
      </w:r>
      <w:r w:rsidR="004B1E07" w:rsidRPr="00D00F3D">
        <w:rPr>
          <w:rFonts w:ascii="Arial" w:eastAsia="Times New Roman" w:hAnsi="Arial" w:cs="Arial"/>
          <w:color w:val="000000" w:themeColor="text1"/>
          <w:sz w:val="22"/>
          <w:szCs w:val="22"/>
        </w:rPr>
        <w:t xml:space="preserve"> the narrator of ‘Islands and Continents’, advises</w:t>
      </w:r>
      <w:r w:rsidR="00117A77" w:rsidRPr="00D00F3D">
        <w:rPr>
          <w:rFonts w:ascii="Arial" w:eastAsia="Times New Roman" w:hAnsi="Arial" w:cs="Arial"/>
          <w:color w:val="000000" w:themeColor="text1"/>
          <w:sz w:val="22"/>
          <w:szCs w:val="22"/>
        </w:rPr>
        <w:t>,</w:t>
      </w:r>
    </w:p>
    <w:p w14:paraId="204FEAEC" w14:textId="0D84F436" w:rsidR="004B1E07" w:rsidRPr="00D00F3D" w:rsidRDefault="004B1E07" w:rsidP="00D00F3D">
      <w:pPr>
        <w:spacing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you talk about hiding yourself in a cave, you say you </w:t>
      </w:r>
      <w:r w:rsidRPr="00D00F3D">
        <w:rPr>
          <w:rFonts w:ascii="Arial" w:eastAsia="Times New Roman" w:hAnsi="Arial" w:cs="Arial"/>
          <w:i/>
          <w:iCs/>
          <w:color w:val="000000" w:themeColor="text1"/>
          <w:sz w:val="22"/>
          <w:szCs w:val="22"/>
        </w:rPr>
        <w:t>are</w:t>
      </w:r>
      <w:r w:rsidRPr="00D00F3D">
        <w:rPr>
          <w:rFonts w:ascii="Arial" w:eastAsia="Times New Roman" w:hAnsi="Arial" w:cs="Arial"/>
          <w:color w:val="000000" w:themeColor="text1"/>
          <w:sz w:val="22"/>
          <w:szCs w:val="22"/>
        </w:rPr>
        <w:t xml:space="preserve"> a cave, but in this city that’s out of the question; there are too many kinds of entanglement. It is impossible to extract yourself from all the multiple connections.</w:t>
      </w:r>
      <w:r w:rsidR="00394137" w:rsidRPr="00D00F3D">
        <w:rPr>
          <w:rStyle w:val="FootnoteReference"/>
          <w:rFonts w:ascii="Arial" w:eastAsia="Times New Roman" w:hAnsi="Arial" w:cs="Arial"/>
          <w:color w:val="000000" w:themeColor="text1"/>
          <w:sz w:val="22"/>
          <w:szCs w:val="22"/>
        </w:rPr>
        <w:footnoteReference w:id="508"/>
      </w:r>
    </w:p>
    <w:p w14:paraId="350CB6DF" w14:textId="19D29449" w:rsidR="00035784" w:rsidRPr="00D00F3D" w:rsidRDefault="00035784" w:rsidP="00D00F3D">
      <w:pPr>
        <w:spacing w:line="360" w:lineRule="auto"/>
        <w:rPr>
          <w:rFonts w:ascii="Arial" w:eastAsia="Times New Roman" w:hAnsi="Arial" w:cs="Arial"/>
          <w:sz w:val="22"/>
          <w:szCs w:val="22"/>
        </w:rPr>
      </w:pPr>
      <w:r w:rsidRPr="00D00F3D">
        <w:rPr>
          <w:rFonts w:ascii="Arial" w:eastAsia="Times New Roman" w:hAnsi="Arial" w:cs="Arial"/>
          <w:color w:val="000000" w:themeColor="text1"/>
          <w:sz w:val="22"/>
          <w:szCs w:val="22"/>
        </w:rPr>
        <w:t>Leung’s use of ambiguity and multiplicity allows this idea of ‘entanglement’ to encompass both social connections and connections between individuals and space.</w:t>
      </w:r>
      <w:bookmarkEnd w:id="69"/>
      <w:r w:rsidRPr="00D00F3D">
        <w:rPr>
          <w:rFonts w:ascii="Arial" w:eastAsia="Times New Roman" w:hAnsi="Arial" w:cs="Arial"/>
          <w:color w:val="000000" w:themeColor="text1"/>
          <w:sz w:val="22"/>
          <w:szCs w:val="22"/>
        </w:rPr>
        <w:t xml:space="preserve"> </w:t>
      </w:r>
      <w:r w:rsidR="004B1E07" w:rsidRPr="00D00F3D">
        <w:rPr>
          <w:rFonts w:ascii="Arial" w:eastAsia="Times New Roman" w:hAnsi="Arial" w:cs="Arial"/>
          <w:color w:val="000000" w:themeColor="text1"/>
          <w:sz w:val="22"/>
          <w:szCs w:val="22"/>
        </w:rPr>
        <w:t xml:space="preserve">Similarly, in </w:t>
      </w:r>
      <w:r w:rsidR="004B1E07" w:rsidRPr="00D00F3D">
        <w:rPr>
          <w:rFonts w:ascii="Arial" w:eastAsia="Times New Roman" w:hAnsi="Arial" w:cs="Arial"/>
          <w:i/>
          <w:iCs/>
          <w:color w:val="000000" w:themeColor="text1"/>
          <w:sz w:val="22"/>
          <w:szCs w:val="22"/>
        </w:rPr>
        <w:t>My City</w:t>
      </w:r>
      <w:r w:rsidR="004B1E07" w:rsidRPr="00D00F3D">
        <w:rPr>
          <w:rFonts w:ascii="Arial" w:eastAsia="Times New Roman" w:hAnsi="Arial" w:cs="Arial"/>
          <w:color w:val="000000" w:themeColor="text1"/>
          <w:sz w:val="22"/>
          <w:szCs w:val="22"/>
        </w:rPr>
        <w:t>, when Fruits awakens to find every building and object in the city has been wrapped like a parcel, he participates in “unwrapping” the city, ‘cut[ting] open all the parcels’, despite this being a ‘job you’d never finish’.</w:t>
      </w:r>
      <w:r w:rsidR="00394137" w:rsidRPr="00D00F3D">
        <w:rPr>
          <w:rStyle w:val="FootnoteReference"/>
          <w:rFonts w:ascii="Arial" w:eastAsia="Times New Roman" w:hAnsi="Arial" w:cs="Arial"/>
          <w:color w:val="000000" w:themeColor="text1"/>
          <w:sz w:val="22"/>
          <w:szCs w:val="22"/>
        </w:rPr>
        <w:footnoteReference w:id="509"/>
      </w:r>
      <w:r w:rsidR="004B1E07"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Here “unwrapping” is also symbolic; by physically interacting with the space, Fruits is able to “uncover” meaning. Furthermore, c</w:t>
      </w:r>
      <w:r w:rsidR="004B1E07" w:rsidRPr="00D00F3D">
        <w:rPr>
          <w:rFonts w:ascii="Arial" w:eastAsia="Times New Roman" w:hAnsi="Arial" w:cs="Arial"/>
          <w:color w:val="000000" w:themeColor="text1"/>
          <w:sz w:val="22"/>
          <w:szCs w:val="22"/>
        </w:rPr>
        <w:t>oncluding that ‘he does not want to be a parcel either’</w:t>
      </w:r>
      <w:r w:rsidR="00394137" w:rsidRPr="00D00F3D">
        <w:rPr>
          <w:rStyle w:val="FootnoteReference"/>
          <w:rFonts w:ascii="Arial" w:eastAsia="Times New Roman" w:hAnsi="Arial" w:cs="Arial"/>
          <w:color w:val="000000" w:themeColor="text1"/>
          <w:sz w:val="22"/>
          <w:szCs w:val="22"/>
        </w:rPr>
        <w:footnoteReference w:id="510"/>
      </w:r>
      <w:r w:rsidR="004B1E07" w:rsidRPr="00D00F3D">
        <w:rPr>
          <w:rFonts w:ascii="Arial" w:eastAsia="Times New Roman" w:hAnsi="Arial" w:cs="Arial"/>
          <w:color w:val="000000" w:themeColor="text1"/>
          <w:sz w:val="22"/>
          <w:szCs w:val="22"/>
        </w:rPr>
        <w:t>, Fruits suggests that</w:t>
      </w:r>
      <w:r w:rsidRPr="00D00F3D">
        <w:rPr>
          <w:rFonts w:ascii="Arial" w:eastAsia="Times New Roman" w:hAnsi="Arial" w:cs="Arial"/>
          <w:color w:val="000000" w:themeColor="text1"/>
          <w:sz w:val="22"/>
          <w:szCs w:val="22"/>
        </w:rPr>
        <w:t xml:space="preserve"> </w:t>
      </w:r>
      <w:r w:rsidR="004B1E07" w:rsidRPr="00D00F3D">
        <w:rPr>
          <w:rFonts w:ascii="Arial" w:eastAsia="Times New Roman" w:hAnsi="Arial" w:cs="Arial"/>
          <w:color w:val="000000" w:themeColor="text1"/>
          <w:sz w:val="22"/>
          <w:szCs w:val="22"/>
        </w:rPr>
        <w:t>he himself will be “unwrapped”</w:t>
      </w:r>
      <w:r w:rsidRPr="00D00F3D">
        <w:rPr>
          <w:rFonts w:ascii="Arial" w:eastAsia="Times New Roman" w:hAnsi="Arial" w:cs="Arial"/>
          <w:color w:val="000000" w:themeColor="text1"/>
          <w:sz w:val="22"/>
          <w:szCs w:val="22"/>
        </w:rPr>
        <w:t xml:space="preserve"> in the process, again symbolic of self-discovery and the realisation of his potential as a Hong Kong citizen</w:t>
      </w:r>
      <w:r w:rsidR="004B1E07"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Through this surrealist scenario, </w:t>
      </w:r>
      <w:r w:rsidR="004B1E07" w:rsidRPr="00D00F3D">
        <w:rPr>
          <w:rFonts w:ascii="Arial" w:eastAsia="Times New Roman" w:hAnsi="Arial" w:cs="Arial"/>
          <w:color w:val="000000" w:themeColor="text1"/>
          <w:sz w:val="22"/>
          <w:szCs w:val="22"/>
        </w:rPr>
        <w:t xml:space="preserve">Xi </w:t>
      </w:r>
      <w:r w:rsidR="004B1E07" w:rsidRPr="00D00F3D">
        <w:rPr>
          <w:rFonts w:ascii="Arial" w:eastAsia="Times New Roman" w:hAnsi="Arial" w:cs="Arial"/>
          <w:sz w:val="22"/>
          <w:szCs w:val="22"/>
        </w:rPr>
        <w:t>demonstrat</w:t>
      </w:r>
      <w:r w:rsidRPr="00D00F3D">
        <w:rPr>
          <w:rFonts w:ascii="Arial" w:eastAsia="Times New Roman" w:hAnsi="Arial" w:cs="Arial"/>
          <w:sz w:val="22"/>
          <w:szCs w:val="22"/>
        </w:rPr>
        <w:t>es</w:t>
      </w:r>
      <w:r w:rsidR="004B1E07" w:rsidRPr="00D00F3D">
        <w:rPr>
          <w:rFonts w:ascii="Arial" w:eastAsia="Times New Roman" w:hAnsi="Arial" w:cs="Arial"/>
          <w:sz w:val="22"/>
          <w:szCs w:val="22"/>
        </w:rPr>
        <w:t xml:space="preserve"> the interconnectedness of the individual, society and the Hong Kong space, which </w:t>
      </w:r>
      <w:r w:rsidR="004B1E07" w:rsidRPr="00D00F3D">
        <w:rPr>
          <w:rFonts w:ascii="Arial" w:eastAsia="Times New Roman" w:hAnsi="Arial" w:cs="Arial"/>
          <w:i/>
          <w:iCs/>
          <w:sz w:val="22"/>
          <w:szCs w:val="22"/>
        </w:rPr>
        <w:t>mutually</w:t>
      </w:r>
      <w:r w:rsidR="004B1E07" w:rsidRPr="00D00F3D">
        <w:rPr>
          <w:rFonts w:ascii="Arial" w:eastAsia="Times New Roman" w:hAnsi="Arial" w:cs="Arial"/>
          <w:sz w:val="22"/>
          <w:szCs w:val="22"/>
        </w:rPr>
        <w:t xml:space="preserve"> support and “produce” one other. </w:t>
      </w:r>
      <w:r w:rsidRPr="00D00F3D">
        <w:rPr>
          <w:rFonts w:ascii="Arial" w:eastAsia="Times New Roman" w:hAnsi="Arial" w:cs="Arial"/>
          <w:sz w:val="22"/>
          <w:szCs w:val="22"/>
        </w:rPr>
        <w:t xml:space="preserve">In both </w:t>
      </w:r>
      <w:r w:rsidR="004B1E07" w:rsidRPr="00D00F3D">
        <w:rPr>
          <w:rFonts w:ascii="Arial" w:eastAsia="Times New Roman" w:hAnsi="Arial" w:cs="Arial"/>
          <w:sz w:val="22"/>
          <w:szCs w:val="22"/>
        </w:rPr>
        <w:t xml:space="preserve">Xi and Leung’s </w:t>
      </w:r>
      <w:r w:rsidRPr="00D00F3D">
        <w:rPr>
          <w:rFonts w:ascii="Arial" w:eastAsia="Times New Roman" w:hAnsi="Arial" w:cs="Arial"/>
          <w:sz w:val="22"/>
          <w:szCs w:val="22"/>
        </w:rPr>
        <w:t xml:space="preserve">works, individuals depend on Hong Kong, </w:t>
      </w:r>
      <w:r w:rsidR="004B1E07" w:rsidRPr="00D00F3D">
        <w:rPr>
          <w:rFonts w:ascii="Arial" w:eastAsia="Times New Roman" w:hAnsi="Arial" w:cs="Arial"/>
          <w:sz w:val="22"/>
          <w:szCs w:val="22"/>
        </w:rPr>
        <w:t>centralis</w:t>
      </w:r>
      <w:r w:rsidRPr="00D00F3D">
        <w:rPr>
          <w:rFonts w:ascii="Arial" w:eastAsia="Times New Roman" w:hAnsi="Arial" w:cs="Arial"/>
          <w:sz w:val="22"/>
          <w:szCs w:val="22"/>
        </w:rPr>
        <w:t xml:space="preserve">ing its importance </w:t>
      </w:r>
      <w:r w:rsidR="004B1E07" w:rsidRPr="00D00F3D">
        <w:rPr>
          <w:rFonts w:ascii="Arial" w:eastAsia="Times New Roman" w:hAnsi="Arial" w:cs="Arial"/>
          <w:sz w:val="22"/>
          <w:szCs w:val="22"/>
        </w:rPr>
        <w:t xml:space="preserve">in </w:t>
      </w:r>
      <w:r w:rsidRPr="00D00F3D">
        <w:rPr>
          <w:rFonts w:ascii="Arial" w:eastAsia="Times New Roman" w:hAnsi="Arial" w:cs="Arial"/>
          <w:sz w:val="22"/>
          <w:szCs w:val="22"/>
        </w:rPr>
        <w:t xml:space="preserve">the lives of their characters and in </w:t>
      </w:r>
      <w:r w:rsidR="004B1E07" w:rsidRPr="00D00F3D">
        <w:rPr>
          <w:rFonts w:ascii="Arial" w:eastAsia="Times New Roman" w:hAnsi="Arial" w:cs="Arial"/>
          <w:sz w:val="22"/>
          <w:szCs w:val="22"/>
        </w:rPr>
        <w:t xml:space="preserve">their narratives. </w:t>
      </w:r>
    </w:p>
    <w:p w14:paraId="2A36D059" w14:textId="77777777" w:rsidR="00035784" w:rsidRPr="00D00F3D" w:rsidRDefault="00035784" w:rsidP="00D00F3D">
      <w:pPr>
        <w:spacing w:line="360" w:lineRule="auto"/>
        <w:rPr>
          <w:rFonts w:ascii="Arial" w:eastAsia="Times New Roman" w:hAnsi="Arial" w:cs="Arial"/>
          <w:sz w:val="22"/>
          <w:szCs w:val="22"/>
        </w:rPr>
      </w:pPr>
    </w:p>
    <w:p w14:paraId="0236982D" w14:textId="77777777" w:rsidR="00556D65" w:rsidRPr="00D00F3D" w:rsidRDefault="00556D65"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An Imagined and Imaginative Space</w:t>
      </w:r>
    </w:p>
    <w:p w14:paraId="1BDF1360" w14:textId="04E96279" w:rsidR="002E56EE" w:rsidRPr="00D00F3D" w:rsidRDefault="002E56EE" w:rsidP="00D00F3D">
      <w:pPr>
        <w:spacing w:line="360" w:lineRule="auto"/>
        <w:ind w:firstLine="720"/>
        <w:rPr>
          <w:rFonts w:ascii="Arial" w:eastAsiaTheme="majorBidi" w:hAnsi="Arial" w:cs="Arial"/>
          <w:sz w:val="22"/>
          <w:szCs w:val="22"/>
        </w:rPr>
      </w:pPr>
      <w:r w:rsidRPr="00D00F3D">
        <w:rPr>
          <w:rFonts w:ascii="Arial" w:eastAsiaTheme="majorBidi" w:hAnsi="Arial" w:cs="Arial"/>
          <w:sz w:val="22"/>
          <w:szCs w:val="22"/>
        </w:rPr>
        <w:lastRenderedPageBreak/>
        <w:t>Foregrounding the interconnectedness of Hong Kong’s geography, topography, and subjectivity, Xi, Leung and CFCCA artists explore the reader/viewers’ ‘creative involvement with texts’, an ‘interpretive, exegetical and, above all, imaginative engagement’ that Boehmer positions as a postcolonial aesthetic.</w:t>
      </w:r>
      <w:r w:rsidRPr="00D00F3D">
        <w:rPr>
          <w:rStyle w:val="FootnoteReference"/>
          <w:rFonts w:ascii="Arial" w:eastAsiaTheme="majorBidi" w:hAnsi="Arial" w:cs="Arial"/>
          <w:sz w:val="22"/>
          <w:szCs w:val="22"/>
        </w:rPr>
        <w:footnoteReference w:id="511"/>
      </w:r>
      <w:r w:rsidRPr="00D00F3D">
        <w:rPr>
          <w:rFonts w:ascii="Arial" w:eastAsiaTheme="majorBidi" w:hAnsi="Arial" w:cs="Arial"/>
          <w:sz w:val="22"/>
          <w:szCs w:val="22"/>
        </w:rPr>
        <w:t xml:space="preserve"> Their works are post-colonial in that Hong Kong is presented as both supporting and supported by individual collective imaginations, rather than assigned an identity in theoretical and political negotiations. </w:t>
      </w:r>
    </w:p>
    <w:p w14:paraId="39F1F0E7" w14:textId="77777777" w:rsidR="002E56EE" w:rsidRPr="00D00F3D" w:rsidRDefault="002E56EE" w:rsidP="00D00F3D">
      <w:pPr>
        <w:spacing w:line="360" w:lineRule="auto"/>
        <w:rPr>
          <w:rFonts w:ascii="Arial" w:eastAsiaTheme="majorBidi" w:hAnsi="Arial" w:cs="Arial"/>
          <w:sz w:val="22"/>
          <w:szCs w:val="22"/>
        </w:rPr>
      </w:pPr>
    </w:p>
    <w:p w14:paraId="39557A5D" w14:textId="773C2EB0" w:rsidR="004B1E07" w:rsidRPr="00D00F3D" w:rsidRDefault="004B1E07" w:rsidP="00D00F3D">
      <w:pPr>
        <w:spacing w:line="360" w:lineRule="auto"/>
        <w:ind w:firstLine="720"/>
        <w:rPr>
          <w:rFonts w:ascii="Arial" w:eastAsiaTheme="majorBidi" w:hAnsi="Arial" w:cs="Arial"/>
          <w:sz w:val="22"/>
          <w:szCs w:val="22"/>
        </w:rPr>
      </w:pPr>
      <w:r w:rsidRPr="00D00F3D">
        <w:rPr>
          <w:rFonts w:ascii="Arial" w:eastAsia="Times New Roman" w:hAnsi="Arial" w:cs="Arial"/>
          <w:sz w:val="22"/>
          <w:szCs w:val="22"/>
        </w:rPr>
        <w:t>‘From Ocean to Horizon’ artist Ko Sin Tung</w:t>
      </w:r>
      <w:r w:rsidR="00556D65" w:rsidRPr="00D00F3D">
        <w:rPr>
          <w:rFonts w:ascii="Arial" w:eastAsia="Times New Roman" w:hAnsi="Arial" w:cs="Arial"/>
          <w:sz w:val="22"/>
          <w:szCs w:val="22"/>
        </w:rPr>
        <w:t xml:space="preserve"> </w:t>
      </w:r>
      <w:r w:rsidRPr="00D00F3D">
        <w:rPr>
          <w:rFonts w:ascii="Arial" w:eastAsia="Times New Roman" w:hAnsi="Arial" w:cs="Arial"/>
          <w:sz w:val="22"/>
          <w:szCs w:val="22"/>
        </w:rPr>
        <w:t>focalises th</w:t>
      </w:r>
      <w:r w:rsidR="00556D65" w:rsidRPr="00D00F3D">
        <w:rPr>
          <w:rFonts w:ascii="Arial" w:eastAsia="Times New Roman" w:hAnsi="Arial" w:cs="Arial"/>
          <w:sz w:val="22"/>
          <w:szCs w:val="22"/>
        </w:rPr>
        <w:t>e</w:t>
      </w:r>
      <w:r w:rsidRPr="00D00F3D">
        <w:rPr>
          <w:rFonts w:ascii="Arial" w:eastAsia="Times New Roman" w:hAnsi="Arial" w:cs="Arial"/>
          <w:sz w:val="22"/>
          <w:szCs w:val="22"/>
        </w:rPr>
        <w:t xml:space="preserve"> inextricability of Hong Kong’s space and the lives, livelihoods and identities of its inhabitants</w:t>
      </w:r>
      <w:r w:rsidR="00556D65" w:rsidRPr="00D00F3D">
        <w:rPr>
          <w:rFonts w:ascii="Arial" w:eastAsia="Times New Roman" w:hAnsi="Arial" w:cs="Arial"/>
          <w:sz w:val="22"/>
          <w:szCs w:val="22"/>
        </w:rPr>
        <w:t xml:space="preserve">, by focussing on the role of the imagination in simultaneously producing and responding to the external environment. </w:t>
      </w:r>
      <w:r w:rsidR="00394137" w:rsidRPr="00D00F3D">
        <w:rPr>
          <w:rFonts w:ascii="Arial" w:eastAsia="Times New Roman" w:hAnsi="Arial" w:cs="Arial"/>
          <w:sz w:val="22"/>
          <w:szCs w:val="22"/>
        </w:rPr>
        <w:t>Ko</w:t>
      </w:r>
      <w:r w:rsidRPr="00D00F3D">
        <w:rPr>
          <w:rFonts w:ascii="Arial" w:eastAsia="Times New Roman" w:hAnsi="Arial" w:cs="Arial"/>
          <w:sz w:val="22"/>
          <w:szCs w:val="22"/>
        </w:rPr>
        <w:t xml:space="preserve"> ‘create[s] new works responding to the themes of oceans and bodies of water through their everyday experiences of living and working in Hong Kong’</w:t>
      </w:r>
      <w:r w:rsidR="00394137" w:rsidRPr="00D00F3D">
        <w:rPr>
          <w:rFonts w:ascii="Arial" w:eastAsia="Times New Roman" w:hAnsi="Arial" w:cs="Arial"/>
          <w:sz w:val="22"/>
          <w:szCs w:val="22"/>
        </w:rPr>
        <w:t>.</w:t>
      </w:r>
      <w:r w:rsidR="00394137" w:rsidRPr="00D00F3D">
        <w:rPr>
          <w:rStyle w:val="FootnoteReference"/>
          <w:rFonts w:ascii="Arial" w:eastAsia="Times New Roman" w:hAnsi="Arial" w:cs="Arial"/>
          <w:sz w:val="22"/>
          <w:szCs w:val="22"/>
        </w:rPr>
        <w:footnoteReference w:id="512"/>
      </w:r>
    </w:p>
    <w:p w14:paraId="7277A856" w14:textId="77777777" w:rsidR="00556D65" w:rsidRPr="00D00F3D" w:rsidRDefault="003718E9" w:rsidP="00D00F3D">
      <w:pPr>
        <w:pStyle w:val="NormalWeb"/>
        <w:shd w:val="clear" w:color="auto" w:fill="FFFFFF" w:themeFill="background1"/>
        <w:spacing w:line="360" w:lineRule="auto"/>
        <w:rPr>
          <w:rFonts w:ascii="Arial" w:eastAsiaTheme="majorBidi" w:hAnsi="Arial" w:cs="Arial"/>
          <w:sz w:val="22"/>
          <w:szCs w:val="22"/>
        </w:rPr>
      </w:pPr>
      <w:r w:rsidRPr="00D00F3D">
        <w:rPr>
          <w:rFonts w:ascii="Arial" w:hAnsi="Arial" w:cs="Arial"/>
          <w:noProof/>
          <w:sz w:val="22"/>
          <w:szCs w:val="22"/>
          <w:lang w:eastAsia="zh-CN"/>
        </w:rPr>
        <mc:AlternateContent>
          <mc:Choice Requires="wpg">
            <w:drawing>
              <wp:inline distT="0" distB="0" distL="0" distR="0" wp14:anchorId="5A09D1AA" wp14:editId="77A745DC">
                <wp:extent cx="1685925" cy="2249170"/>
                <wp:effectExtent l="0" t="0" r="9525" b="0"/>
                <wp:docPr id="16" name="Group 16"/>
                <wp:cNvGraphicFramePr/>
                <a:graphic xmlns:a="http://schemas.openxmlformats.org/drawingml/2006/main">
                  <a:graphicData uri="http://schemas.microsoft.com/office/word/2010/wordprocessingGroup">
                    <wpg:wgp>
                      <wpg:cNvGrpSpPr/>
                      <wpg:grpSpPr>
                        <a:xfrm>
                          <a:off x="0" y="0"/>
                          <a:ext cx="1685925" cy="2249170"/>
                          <a:chOff x="0" y="0"/>
                          <a:chExt cx="1685925" cy="2249170"/>
                        </a:xfrm>
                      </wpg:grpSpPr>
                      <pic:pic xmlns:pic="http://schemas.openxmlformats.org/drawingml/2006/picture">
                        <pic:nvPicPr>
                          <pic:cNvPr id="21" name="Picture 2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5925" cy="2249170"/>
                          </a:xfrm>
                          <a:prstGeom prst="rect">
                            <a:avLst/>
                          </a:prstGeom>
                          <a:noFill/>
                        </pic:spPr>
                      </pic:pic>
                      <wps:wsp>
                        <wps:cNvPr id="22" name="Text Box 22"/>
                        <wps:cNvSpPr txBox="1"/>
                        <wps:spPr>
                          <a:xfrm>
                            <a:off x="66675" y="2038350"/>
                            <a:ext cx="1095375" cy="142875"/>
                          </a:xfrm>
                          <a:prstGeom prst="rect">
                            <a:avLst/>
                          </a:prstGeom>
                          <a:solidFill>
                            <a:prstClr val="white"/>
                          </a:solidFill>
                          <a:ln>
                            <a:noFill/>
                          </a:ln>
                          <a:effectLst/>
                        </wps:spPr>
                        <wps:txbx>
                          <w:txbxContent>
                            <w:p w14:paraId="5073E7D2" w14:textId="701865B8" w:rsidR="00FB6BA6" w:rsidRPr="00C60A5A" w:rsidRDefault="00FB6BA6" w:rsidP="00C60A5A">
                              <w:pPr>
                                <w:rPr>
                                  <w:rFonts w:ascii="Times New Roman" w:eastAsia="Times New Roman" w:hAnsi="Times New Roman" w:cs="Times New Roman"/>
                                  <w:i/>
                                  <w:iCs/>
                                  <w:noProof/>
                                </w:rPr>
                              </w:pPr>
                              <w:r>
                                <w:rPr>
                                  <w:rFonts w:ascii="Times New Roman" w:hAnsi="Times New Roman" w:cs="Times New Roman"/>
                                  <w:i/>
                                  <w:iCs/>
                                </w:rPr>
                                <w:t>f</w:t>
                              </w:r>
                              <w:r w:rsidRPr="00C60A5A">
                                <w:rPr>
                                  <w:rFonts w:ascii="Times New Roman" w:hAnsi="Times New Roman" w:cs="Times New Roman"/>
                                  <w:i/>
                                  <w:iCs/>
                                </w:rPr>
                                <w:t>igure 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A09D1AA" id="Group 16" o:spid="_x0000_s1036" style="width:132.75pt;height:177.1pt;mso-position-horizontal-relative:char;mso-position-vertical-relative:line" coordsize="16859,22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">
                <v:shape id="Picture 21" o:spid="_x0000_s1037" type="#_x0000_t75" style="position:absolute;width:16859;height:2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">
                  <v:imagedata r:id="rId19" o:title=""/>
                </v:shape>
                <v:shape id="Text Box 22" o:spid="_x0000_s1038" type="#_x0000_t202" style="position:absolute;left:666;top:20383;width:1095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5073E7D2" w14:textId="701865B8" w:rsidR="00FB6BA6" w:rsidRPr="00C60A5A" w:rsidRDefault="00FB6BA6" w:rsidP="00C60A5A">
                        <w:pPr>
                          <w:rPr>
                            <w:rFonts w:ascii="Times New Roman" w:eastAsia="Times New Roman" w:hAnsi="Times New Roman" w:cs="Times New Roman"/>
                            <w:i/>
                            <w:iCs/>
                            <w:noProof/>
                          </w:rPr>
                        </w:pPr>
                        <w:r>
                          <w:rPr>
                            <w:rFonts w:ascii="Times New Roman" w:hAnsi="Times New Roman" w:cs="Times New Roman"/>
                            <w:i/>
                            <w:iCs/>
                          </w:rPr>
                          <w:t>f</w:t>
                        </w:r>
                        <w:r w:rsidRPr="00C60A5A">
                          <w:rPr>
                            <w:rFonts w:ascii="Times New Roman" w:hAnsi="Times New Roman" w:cs="Times New Roman"/>
                            <w:i/>
                            <w:iCs/>
                          </w:rPr>
                          <w:t>igure 4.0</w:t>
                        </w:r>
                      </w:p>
                    </w:txbxContent>
                  </v:textbox>
                </v:shape>
                <w10:anchorlock/>
              </v:group>
            </w:pict>
          </mc:Fallback>
        </mc:AlternateContent>
      </w:r>
    </w:p>
    <w:p w14:paraId="1FFA0D98" w14:textId="3C3BFEE5" w:rsidR="004B1E07" w:rsidRPr="00D00F3D" w:rsidRDefault="00DB275D" w:rsidP="00D00F3D">
      <w:pPr>
        <w:pStyle w:val="NormalWeb"/>
        <w:shd w:val="clear" w:color="auto" w:fill="FFFFFF" w:themeFill="background1"/>
        <w:spacing w:line="360" w:lineRule="auto"/>
        <w:rPr>
          <w:rFonts w:ascii="Arial" w:eastAsiaTheme="majorBidi" w:hAnsi="Arial" w:cs="Arial"/>
          <w:sz w:val="22"/>
          <w:szCs w:val="22"/>
        </w:rPr>
      </w:pPr>
      <w:r w:rsidRPr="00D00F3D">
        <w:rPr>
          <w:rFonts w:ascii="Arial" w:eastAsiaTheme="majorBidi" w:hAnsi="Arial" w:cs="Arial"/>
          <w:sz w:val="22"/>
          <w:szCs w:val="22"/>
        </w:rPr>
        <w:t>Ko</w:t>
      </w:r>
      <w:r w:rsidR="004B1E07" w:rsidRPr="00D00F3D">
        <w:rPr>
          <w:rFonts w:ascii="Arial" w:eastAsiaTheme="majorBidi" w:hAnsi="Arial" w:cs="Arial"/>
          <w:sz w:val="22"/>
          <w:szCs w:val="22"/>
        </w:rPr>
        <w:t>’s looped video clip, ‘Redundant Waves’, is an extreme close</w:t>
      </w:r>
      <w:r w:rsidR="00716E99" w:rsidRPr="00D00F3D">
        <w:rPr>
          <w:rFonts w:ascii="Arial" w:eastAsiaTheme="majorBidi" w:hAnsi="Arial" w:cs="Arial"/>
          <w:sz w:val="22"/>
          <w:szCs w:val="22"/>
        </w:rPr>
        <w:t>-</w:t>
      </w:r>
      <w:r w:rsidR="004B1E07" w:rsidRPr="00D00F3D">
        <w:rPr>
          <w:rFonts w:ascii="Arial" w:eastAsiaTheme="majorBidi" w:hAnsi="Arial" w:cs="Arial"/>
          <w:sz w:val="22"/>
          <w:szCs w:val="22"/>
        </w:rPr>
        <w:t>up of blue and white striped tarpaulin rippling in the wind, which resembles the undulations of the ocea</w:t>
      </w:r>
      <w:r w:rsidR="00394137" w:rsidRPr="00D00F3D">
        <w:rPr>
          <w:rFonts w:ascii="Arial" w:eastAsiaTheme="majorBidi" w:hAnsi="Arial" w:cs="Arial"/>
          <w:sz w:val="22"/>
          <w:szCs w:val="22"/>
        </w:rPr>
        <w:t>n.</w:t>
      </w:r>
      <w:r w:rsidR="004B1E07" w:rsidRPr="00D00F3D">
        <w:rPr>
          <w:rFonts w:ascii="Arial" w:eastAsiaTheme="majorBidi" w:hAnsi="Arial" w:cs="Arial"/>
          <w:sz w:val="22"/>
          <w:szCs w:val="22"/>
        </w:rPr>
        <w:t xml:space="preserve"> A common material seen around Hong Kong’s wet markets, </w:t>
      </w:r>
      <w:r w:rsidR="00556D65" w:rsidRPr="00D00F3D">
        <w:rPr>
          <w:rFonts w:ascii="Arial" w:eastAsiaTheme="majorBidi" w:hAnsi="Arial" w:cs="Arial"/>
          <w:sz w:val="22"/>
          <w:szCs w:val="22"/>
        </w:rPr>
        <w:t xml:space="preserve">on one level, </w:t>
      </w:r>
      <w:r w:rsidR="004B1E07" w:rsidRPr="00D00F3D">
        <w:rPr>
          <w:rFonts w:ascii="Arial" w:eastAsiaTheme="majorBidi" w:hAnsi="Arial" w:cs="Arial"/>
          <w:sz w:val="22"/>
          <w:szCs w:val="22"/>
        </w:rPr>
        <w:t xml:space="preserve">the tarpaulin </w:t>
      </w:r>
      <w:r w:rsidR="00556D65" w:rsidRPr="00D00F3D">
        <w:rPr>
          <w:rFonts w:ascii="Arial" w:eastAsiaTheme="majorBidi" w:hAnsi="Arial" w:cs="Arial"/>
          <w:sz w:val="22"/>
          <w:szCs w:val="22"/>
        </w:rPr>
        <w:t xml:space="preserve">reminds viewers of </w:t>
      </w:r>
      <w:r w:rsidR="004B1E07" w:rsidRPr="00D00F3D">
        <w:rPr>
          <w:rFonts w:ascii="Arial" w:eastAsiaTheme="majorBidi" w:hAnsi="Arial" w:cs="Arial"/>
          <w:sz w:val="22"/>
          <w:szCs w:val="22"/>
        </w:rPr>
        <w:t xml:space="preserve">the close relationship between Hong Kong’s geography and </w:t>
      </w:r>
      <w:r w:rsidR="00556D65" w:rsidRPr="00D00F3D">
        <w:rPr>
          <w:rFonts w:ascii="Arial" w:eastAsiaTheme="majorBidi" w:hAnsi="Arial" w:cs="Arial"/>
          <w:sz w:val="22"/>
          <w:szCs w:val="22"/>
        </w:rPr>
        <w:t>livelihoods</w:t>
      </w:r>
      <w:r w:rsidR="004B1E07" w:rsidRPr="00D00F3D">
        <w:rPr>
          <w:rFonts w:ascii="Arial" w:eastAsiaTheme="majorBidi" w:hAnsi="Arial" w:cs="Arial"/>
          <w:sz w:val="22"/>
          <w:szCs w:val="22"/>
        </w:rPr>
        <w:t xml:space="preserve">. At the same time, however, </w:t>
      </w:r>
      <w:r w:rsidR="00556D65" w:rsidRPr="00D00F3D">
        <w:rPr>
          <w:rFonts w:ascii="Arial" w:eastAsiaTheme="majorBidi" w:hAnsi="Arial" w:cs="Arial"/>
          <w:sz w:val="22"/>
          <w:szCs w:val="22"/>
        </w:rPr>
        <w:t>the artwork forces the viewer to engage in a deeper, imaginative interaction with the image. B</w:t>
      </w:r>
      <w:r w:rsidR="004B1E07" w:rsidRPr="00D00F3D">
        <w:rPr>
          <w:rFonts w:ascii="Arial" w:eastAsiaTheme="majorBidi" w:hAnsi="Arial" w:cs="Arial"/>
          <w:sz w:val="22"/>
          <w:szCs w:val="22"/>
        </w:rPr>
        <w:t xml:space="preserve">y omitting the tarpaulin’s situational context, </w:t>
      </w:r>
      <w:r w:rsidRPr="00D00F3D">
        <w:rPr>
          <w:rFonts w:ascii="Arial" w:eastAsiaTheme="majorBidi" w:hAnsi="Arial" w:cs="Arial"/>
          <w:sz w:val="22"/>
          <w:szCs w:val="22"/>
        </w:rPr>
        <w:t>Ko</w:t>
      </w:r>
      <w:r w:rsidR="004B1E07" w:rsidRPr="00D00F3D">
        <w:rPr>
          <w:rFonts w:ascii="Arial" w:eastAsiaTheme="majorBidi" w:hAnsi="Arial" w:cs="Arial"/>
          <w:sz w:val="22"/>
          <w:szCs w:val="22"/>
        </w:rPr>
        <w:t xml:space="preserve"> decontextualizes the material, </w:t>
      </w:r>
      <w:r w:rsidR="00556D65" w:rsidRPr="00D00F3D">
        <w:rPr>
          <w:rFonts w:ascii="Arial" w:eastAsiaTheme="majorBidi" w:hAnsi="Arial" w:cs="Arial"/>
          <w:sz w:val="22"/>
          <w:szCs w:val="22"/>
        </w:rPr>
        <w:t>and</w:t>
      </w:r>
      <w:r w:rsidR="004B1E07" w:rsidRPr="00D00F3D">
        <w:rPr>
          <w:rFonts w:ascii="Arial" w:eastAsiaTheme="majorBidi" w:hAnsi="Arial" w:cs="Arial"/>
          <w:sz w:val="22"/>
          <w:szCs w:val="22"/>
        </w:rPr>
        <w:t xml:space="preserve"> the parallel image of the ocean is generated by the viewer</w:t>
      </w:r>
      <w:r w:rsidR="00556D65" w:rsidRPr="00D00F3D">
        <w:rPr>
          <w:rFonts w:ascii="Arial" w:eastAsiaTheme="majorBidi" w:hAnsi="Arial" w:cs="Arial"/>
          <w:sz w:val="22"/>
          <w:szCs w:val="22"/>
        </w:rPr>
        <w:t>.</w:t>
      </w:r>
      <w:r w:rsidR="004B1E07" w:rsidRPr="00D00F3D">
        <w:rPr>
          <w:rFonts w:ascii="Arial" w:eastAsiaTheme="majorBidi" w:hAnsi="Arial" w:cs="Arial"/>
          <w:sz w:val="22"/>
          <w:szCs w:val="22"/>
        </w:rPr>
        <w:t xml:space="preserve"> </w:t>
      </w:r>
      <w:r w:rsidR="00556D65" w:rsidRPr="00D00F3D">
        <w:rPr>
          <w:rFonts w:ascii="Arial" w:eastAsiaTheme="majorBidi" w:hAnsi="Arial" w:cs="Arial"/>
          <w:sz w:val="22"/>
          <w:szCs w:val="22"/>
        </w:rPr>
        <w:t xml:space="preserve">In this interaction, </w:t>
      </w:r>
      <w:r w:rsidR="004B1E07" w:rsidRPr="00D00F3D">
        <w:rPr>
          <w:rFonts w:ascii="Arial" w:eastAsiaTheme="majorBidi" w:hAnsi="Arial" w:cs="Arial"/>
          <w:sz w:val="22"/>
          <w:szCs w:val="22"/>
        </w:rPr>
        <w:t xml:space="preserve">the tarpaulin itself becomes </w:t>
      </w:r>
      <w:r w:rsidR="00EA4BA9" w:rsidRPr="00D00F3D">
        <w:rPr>
          <w:rFonts w:ascii="Arial" w:eastAsiaTheme="majorBidi" w:hAnsi="Arial" w:cs="Arial"/>
          <w:sz w:val="22"/>
          <w:szCs w:val="22"/>
        </w:rPr>
        <w:t>“</w:t>
      </w:r>
      <w:r w:rsidR="004B1E07" w:rsidRPr="00D00F3D">
        <w:rPr>
          <w:rFonts w:ascii="Arial" w:eastAsiaTheme="majorBidi" w:hAnsi="Arial" w:cs="Arial"/>
          <w:sz w:val="22"/>
          <w:szCs w:val="22"/>
        </w:rPr>
        <w:t>redundant</w:t>
      </w:r>
      <w:r w:rsidR="00EA4BA9" w:rsidRPr="00D00F3D">
        <w:rPr>
          <w:rFonts w:ascii="Arial" w:eastAsiaTheme="majorBidi" w:hAnsi="Arial" w:cs="Arial"/>
          <w:sz w:val="22"/>
          <w:szCs w:val="22"/>
        </w:rPr>
        <w:t>”</w:t>
      </w:r>
      <w:r w:rsidR="00556D65" w:rsidRPr="00D00F3D">
        <w:rPr>
          <w:rFonts w:ascii="Arial" w:eastAsiaTheme="majorBidi" w:hAnsi="Arial" w:cs="Arial"/>
          <w:sz w:val="22"/>
          <w:szCs w:val="22"/>
        </w:rPr>
        <w:t xml:space="preserve">. </w:t>
      </w:r>
      <w:r w:rsidR="003B3E01" w:rsidRPr="00D00F3D">
        <w:rPr>
          <w:rFonts w:ascii="Arial" w:eastAsiaTheme="majorBidi" w:hAnsi="Arial" w:cs="Arial"/>
          <w:sz w:val="22"/>
          <w:szCs w:val="22"/>
        </w:rPr>
        <w:t>Tung’s work</w:t>
      </w:r>
      <w:r w:rsidR="00556D65" w:rsidRPr="00D00F3D">
        <w:rPr>
          <w:rFonts w:ascii="Arial" w:eastAsiaTheme="majorBidi" w:hAnsi="Arial" w:cs="Arial"/>
          <w:sz w:val="22"/>
          <w:szCs w:val="22"/>
        </w:rPr>
        <w:t xml:space="preserve"> metonymically embodies</w:t>
      </w:r>
      <w:r w:rsidR="003B3E01" w:rsidRPr="00D00F3D">
        <w:rPr>
          <w:rFonts w:ascii="Arial" w:eastAsiaTheme="majorBidi" w:hAnsi="Arial" w:cs="Arial"/>
          <w:sz w:val="22"/>
          <w:szCs w:val="22"/>
        </w:rPr>
        <w:t xml:space="preserve"> this immersive </w:t>
      </w:r>
      <w:r w:rsidR="003B3E01" w:rsidRPr="00D00F3D">
        <w:rPr>
          <w:rFonts w:ascii="Arial" w:eastAsiaTheme="majorBidi" w:hAnsi="Arial" w:cs="Arial"/>
          <w:sz w:val="22"/>
          <w:szCs w:val="22"/>
        </w:rPr>
        <w:lastRenderedPageBreak/>
        <w:t>process,</w:t>
      </w:r>
      <w:r w:rsidR="004B1E07" w:rsidRPr="00D00F3D">
        <w:rPr>
          <w:rFonts w:ascii="Arial" w:eastAsiaTheme="majorBidi" w:hAnsi="Arial" w:cs="Arial"/>
          <w:sz w:val="22"/>
          <w:szCs w:val="22"/>
        </w:rPr>
        <w:t xml:space="preserve"> </w:t>
      </w:r>
      <w:r w:rsidR="003B3E01" w:rsidRPr="00D00F3D">
        <w:rPr>
          <w:rFonts w:ascii="Arial" w:eastAsiaTheme="majorBidi" w:hAnsi="Arial" w:cs="Arial"/>
          <w:sz w:val="22"/>
          <w:szCs w:val="22"/>
        </w:rPr>
        <w:t xml:space="preserve">demonstrating </w:t>
      </w:r>
      <w:r w:rsidR="004B1E07" w:rsidRPr="00D00F3D">
        <w:rPr>
          <w:rFonts w:ascii="Arial" w:eastAsiaTheme="majorBidi" w:hAnsi="Arial" w:cs="Arial"/>
          <w:sz w:val="22"/>
          <w:szCs w:val="22"/>
        </w:rPr>
        <w:t xml:space="preserve">the role </w:t>
      </w:r>
      <w:r w:rsidR="003B3E01" w:rsidRPr="00D00F3D">
        <w:rPr>
          <w:rFonts w:ascii="Arial" w:eastAsiaTheme="majorBidi" w:hAnsi="Arial" w:cs="Arial"/>
          <w:sz w:val="22"/>
          <w:szCs w:val="22"/>
        </w:rPr>
        <w:t xml:space="preserve">the </w:t>
      </w:r>
      <w:r w:rsidR="004B1E07" w:rsidRPr="00D00F3D">
        <w:rPr>
          <w:rFonts w:ascii="Arial" w:eastAsiaTheme="majorBidi" w:hAnsi="Arial" w:cs="Arial"/>
          <w:sz w:val="22"/>
          <w:szCs w:val="22"/>
        </w:rPr>
        <w:t xml:space="preserve">individual </w:t>
      </w:r>
      <w:r w:rsidR="003B3E01" w:rsidRPr="00D00F3D">
        <w:rPr>
          <w:rFonts w:ascii="Arial" w:eastAsiaTheme="majorBidi" w:hAnsi="Arial" w:cs="Arial"/>
          <w:sz w:val="22"/>
          <w:szCs w:val="22"/>
        </w:rPr>
        <w:t>play</w:t>
      </w:r>
      <w:r w:rsidR="002E56EE" w:rsidRPr="00D00F3D">
        <w:rPr>
          <w:rFonts w:ascii="Arial" w:eastAsiaTheme="majorBidi" w:hAnsi="Arial" w:cs="Arial"/>
          <w:sz w:val="22"/>
          <w:szCs w:val="22"/>
        </w:rPr>
        <w:t>s</w:t>
      </w:r>
      <w:r w:rsidR="003B3E01" w:rsidRPr="00D00F3D">
        <w:rPr>
          <w:rFonts w:ascii="Arial" w:eastAsiaTheme="majorBidi" w:hAnsi="Arial" w:cs="Arial"/>
          <w:sz w:val="22"/>
          <w:szCs w:val="22"/>
        </w:rPr>
        <w:t xml:space="preserve"> </w:t>
      </w:r>
      <w:r w:rsidR="004B1E07" w:rsidRPr="00D00F3D">
        <w:rPr>
          <w:rFonts w:ascii="Arial" w:eastAsiaTheme="majorBidi" w:hAnsi="Arial" w:cs="Arial"/>
          <w:sz w:val="22"/>
          <w:szCs w:val="22"/>
        </w:rPr>
        <w:t xml:space="preserve">in </w:t>
      </w:r>
      <w:r w:rsidR="00556D65" w:rsidRPr="00D00F3D">
        <w:rPr>
          <w:rFonts w:ascii="Arial" w:eastAsiaTheme="majorBidi" w:hAnsi="Arial" w:cs="Arial"/>
          <w:sz w:val="22"/>
          <w:szCs w:val="22"/>
        </w:rPr>
        <w:t xml:space="preserve">both literally and imaginatively </w:t>
      </w:r>
      <w:r w:rsidR="004B1E07" w:rsidRPr="00D00F3D">
        <w:rPr>
          <w:rFonts w:ascii="Arial" w:eastAsiaTheme="majorBidi" w:hAnsi="Arial" w:cs="Arial"/>
          <w:sz w:val="22"/>
          <w:szCs w:val="22"/>
        </w:rPr>
        <w:t>producing and maintaining Hong Kong’s unique environment.</w:t>
      </w:r>
      <w:r w:rsidR="002E56EE" w:rsidRPr="00D00F3D">
        <w:rPr>
          <w:rFonts w:ascii="Arial" w:eastAsiaTheme="majorBidi" w:hAnsi="Arial" w:cs="Arial"/>
          <w:sz w:val="22"/>
          <w:szCs w:val="22"/>
        </w:rPr>
        <w:t xml:space="preserve"> </w:t>
      </w:r>
    </w:p>
    <w:p w14:paraId="56E84F91" w14:textId="77777777" w:rsidR="004B1E07" w:rsidRPr="00D00F3D" w:rsidRDefault="004B1E07" w:rsidP="00D00F3D">
      <w:pPr>
        <w:spacing w:line="360" w:lineRule="auto"/>
        <w:rPr>
          <w:rFonts w:ascii="Arial" w:eastAsia="Times New Roman" w:hAnsi="Arial" w:cs="Arial"/>
          <w:sz w:val="22"/>
          <w:szCs w:val="22"/>
        </w:rPr>
      </w:pPr>
    </w:p>
    <w:p w14:paraId="5359CFEB" w14:textId="407690AD" w:rsidR="00F94598" w:rsidRPr="00D00F3D" w:rsidRDefault="00DE0355"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sz w:val="22"/>
          <w:szCs w:val="22"/>
        </w:rPr>
        <w:t>Returning to Xi’s decision to ‘</w:t>
      </w:r>
      <w:r w:rsidR="004B1E07" w:rsidRPr="00D00F3D">
        <w:rPr>
          <w:rFonts w:ascii="Arial" w:eastAsia="Times New Roman" w:hAnsi="Arial" w:cs="Arial"/>
          <w:sz w:val="22"/>
          <w:szCs w:val="22"/>
        </w:rPr>
        <w:t xml:space="preserve">write a lively novel </w:t>
      </w:r>
      <w:r w:rsidR="005618CB" w:rsidRPr="00D00F3D">
        <w:rPr>
          <w:rFonts w:ascii="Arial" w:eastAsia="Times New Roman" w:hAnsi="Arial" w:cs="Arial"/>
          <w:sz w:val="22"/>
          <w:szCs w:val="22"/>
        </w:rPr>
        <w:t>...</w:t>
      </w:r>
      <w:r w:rsidR="004B1E07" w:rsidRPr="00D00F3D">
        <w:rPr>
          <w:rFonts w:ascii="Arial" w:eastAsia="Times New Roman" w:hAnsi="Arial" w:cs="Arial"/>
          <w:sz w:val="22"/>
          <w:szCs w:val="22"/>
        </w:rPr>
        <w:t xml:space="preserve"> about the younger generation – their lives and their city – to feel the way they feel, to speak in the language they use’</w:t>
      </w:r>
      <w:r w:rsidR="00A10A72" w:rsidRPr="00D00F3D">
        <w:rPr>
          <w:rFonts w:ascii="Arial" w:eastAsia="Times New Roman" w:hAnsi="Arial" w:cs="Arial"/>
          <w:sz w:val="22"/>
          <w:szCs w:val="22"/>
        </w:rPr>
        <w:t>,</w:t>
      </w:r>
      <w:r w:rsidR="002E56EE" w:rsidRPr="00D00F3D">
        <w:rPr>
          <w:rStyle w:val="FootnoteReference"/>
          <w:rFonts w:ascii="Arial" w:eastAsia="Times New Roman" w:hAnsi="Arial" w:cs="Arial"/>
          <w:sz w:val="22"/>
          <w:szCs w:val="22"/>
        </w:rPr>
        <w:footnoteReference w:id="513"/>
      </w:r>
      <w:r w:rsidR="004B1E07"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the parallel positioning of </w:t>
      </w:r>
      <w:r w:rsidR="004B1E07" w:rsidRPr="00D00F3D">
        <w:rPr>
          <w:rFonts w:ascii="Arial" w:eastAsia="Times New Roman" w:hAnsi="Arial" w:cs="Arial"/>
          <w:sz w:val="22"/>
          <w:szCs w:val="22"/>
        </w:rPr>
        <w:t xml:space="preserve">‘language’ and ‘feeling’ </w:t>
      </w:r>
      <w:r w:rsidRPr="00D00F3D">
        <w:rPr>
          <w:rFonts w:ascii="Arial" w:eastAsia="Times New Roman" w:hAnsi="Arial" w:cs="Arial"/>
          <w:sz w:val="22"/>
          <w:szCs w:val="22"/>
        </w:rPr>
        <w:t xml:space="preserve">suggests her ideas about their equal importance </w:t>
      </w:r>
      <w:r w:rsidR="000E30EF" w:rsidRPr="00D00F3D">
        <w:rPr>
          <w:rFonts w:ascii="Arial" w:eastAsia="Times New Roman" w:hAnsi="Arial" w:cs="Arial"/>
          <w:sz w:val="22"/>
          <w:szCs w:val="22"/>
        </w:rPr>
        <w:t>in the</w:t>
      </w:r>
      <w:r w:rsidR="004B1E07" w:rsidRPr="00D00F3D">
        <w:rPr>
          <w:rFonts w:ascii="Arial" w:eastAsia="Times New Roman" w:hAnsi="Arial" w:cs="Arial"/>
          <w:sz w:val="22"/>
          <w:szCs w:val="22"/>
        </w:rPr>
        <w:t xml:space="preserve"> “life” of her narrative</w:t>
      </w:r>
      <w:r w:rsidRPr="00D00F3D">
        <w:rPr>
          <w:rFonts w:ascii="Arial" w:eastAsia="Times New Roman" w:hAnsi="Arial" w:cs="Arial"/>
          <w:sz w:val="22"/>
          <w:szCs w:val="22"/>
        </w:rPr>
        <w:t xml:space="preserve"> and of Hong Kong</w:t>
      </w:r>
      <w:r w:rsidR="004B1E07" w:rsidRPr="00D00F3D">
        <w:rPr>
          <w:rFonts w:ascii="Arial" w:eastAsia="Times New Roman" w:hAnsi="Arial" w:cs="Arial"/>
          <w:sz w:val="22"/>
          <w:szCs w:val="22"/>
        </w:rPr>
        <w:t>.</w:t>
      </w:r>
      <w:r w:rsidRPr="00D00F3D">
        <w:rPr>
          <w:rFonts w:ascii="Arial" w:eastAsia="Times New Roman" w:hAnsi="Arial" w:cs="Arial"/>
          <w:sz w:val="22"/>
          <w:szCs w:val="22"/>
        </w:rPr>
        <w:t xml:space="preserve"> In her narrative map of Hong Kong, language and feeling are inextricable concepts</w:t>
      </w:r>
      <w:r w:rsidR="00AB216E"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AB216E" w:rsidRPr="00D00F3D">
        <w:rPr>
          <w:rFonts w:ascii="Arial" w:eastAsia="Times New Roman" w:hAnsi="Arial" w:cs="Arial"/>
          <w:sz w:val="22"/>
          <w:szCs w:val="22"/>
        </w:rPr>
        <w:t xml:space="preserve">just </w:t>
      </w:r>
      <w:r w:rsidRPr="00D00F3D">
        <w:rPr>
          <w:rFonts w:ascii="Arial" w:eastAsia="Times New Roman" w:hAnsi="Arial" w:cs="Arial"/>
          <w:sz w:val="22"/>
          <w:szCs w:val="22"/>
        </w:rPr>
        <w:t xml:space="preserve">as affect, memory and emotional connections </w:t>
      </w:r>
      <w:r w:rsidR="00AB216E" w:rsidRPr="00D00F3D">
        <w:rPr>
          <w:rFonts w:ascii="Arial" w:eastAsia="Times New Roman" w:hAnsi="Arial" w:cs="Arial"/>
          <w:sz w:val="22"/>
          <w:szCs w:val="22"/>
        </w:rPr>
        <w:t>determine</w:t>
      </w:r>
      <w:r w:rsidRPr="00D00F3D">
        <w:rPr>
          <w:rFonts w:ascii="Arial" w:eastAsia="Times New Roman" w:hAnsi="Arial" w:cs="Arial"/>
          <w:sz w:val="22"/>
          <w:szCs w:val="22"/>
        </w:rPr>
        <w:t xml:space="preserve"> the shifts between </w:t>
      </w:r>
      <w:r w:rsidR="00AB216E" w:rsidRPr="00D00F3D">
        <w:rPr>
          <w:rFonts w:ascii="Arial" w:eastAsia="Times New Roman" w:hAnsi="Arial" w:cs="Arial"/>
          <w:sz w:val="22"/>
          <w:szCs w:val="22"/>
        </w:rPr>
        <w:t>narrative frames, characters respond emotionally to language. Both in the external world (street signs and academic papers) and in characters</w:t>
      </w:r>
      <w:r w:rsidR="000270B7" w:rsidRPr="00D00F3D">
        <w:rPr>
          <w:rFonts w:ascii="Arial" w:eastAsia="Times New Roman" w:hAnsi="Arial" w:cs="Arial"/>
          <w:sz w:val="22"/>
          <w:szCs w:val="22"/>
        </w:rPr>
        <w:t>’</w:t>
      </w:r>
      <w:r w:rsidR="00AB216E" w:rsidRPr="00D00F3D">
        <w:rPr>
          <w:rFonts w:ascii="Arial" w:eastAsia="Times New Roman" w:hAnsi="Arial" w:cs="Arial"/>
          <w:sz w:val="22"/>
          <w:szCs w:val="22"/>
        </w:rPr>
        <w:t xml:space="preserve"> own narrativisations, language trigger</w:t>
      </w:r>
      <w:r w:rsidR="00604309" w:rsidRPr="00D00F3D">
        <w:rPr>
          <w:rFonts w:ascii="Arial" w:eastAsia="Times New Roman" w:hAnsi="Arial" w:cs="Arial"/>
          <w:sz w:val="22"/>
          <w:szCs w:val="22"/>
        </w:rPr>
        <w:t>s</w:t>
      </w:r>
      <w:r w:rsidR="00AB216E" w:rsidRPr="00D00F3D">
        <w:rPr>
          <w:rFonts w:ascii="Arial" w:eastAsia="Times New Roman" w:hAnsi="Arial" w:cs="Arial"/>
          <w:sz w:val="22"/>
          <w:szCs w:val="22"/>
        </w:rPr>
        <w:t xml:space="preserve"> further associations.</w:t>
      </w:r>
      <w:r w:rsidR="004B1E07" w:rsidRPr="00D00F3D">
        <w:rPr>
          <w:rFonts w:ascii="Arial" w:eastAsia="Times New Roman" w:hAnsi="Arial" w:cs="Arial"/>
          <w:sz w:val="22"/>
          <w:szCs w:val="22"/>
        </w:rPr>
        <w:t xml:space="preserve"> </w:t>
      </w:r>
      <w:r w:rsidR="00AB216E" w:rsidRPr="00D00F3D">
        <w:rPr>
          <w:rFonts w:ascii="Arial" w:eastAsia="Times New Roman" w:hAnsi="Arial" w:cs="Arial"/>
          <w:sz w:val="22"/>
          <w:szCs w:val="22"/>
        </w:rPr>
        <w:t>This is epitomised in Xi’s chapter comprised entirely of descriptions of photos.</w:t>
      </w:r>
      <w:r w:rsidR="0077403A" w:rsidRPr="00D00F3D">
        <w:rPr>
          <w:rStyle w:val="FootnoteReference"/>
          <w:rFonts w:ascii="Arial" w:eastAsia="Times New Roman" w:hAnsi="Arial" w:cs="Arial"/>
          <w:sz w:val="22"/>
          <w:szCs w:val="22"/>
        </w:rPr>
        <w:footnoteReference w:id="514"/>
      </w:r>
      <w:r w:rsidR="00AB216E" w:rsidRPr="00D00F3D">
        <w:rPr>
          <w:rFonts w:ascii="Arial" w:eastAsia="Times New Roman" w:hAnsi="Arial" w:cs="Arial"/>
          <w:sz w:val="22"/>
          <w:szCs w:val="22"/>
        </w:rPr>
        <w:t xml:space="preserve"> In Fruits</w:t>
      </w:r>
      <w:r w:rsidR="00A94B5D">
        <w:rPr>
          <w:rFonts w:ascii="Arial" w:eastAsia="Times New Roman" w:hAnsi="Arial" w:cs="Arial"/>
          <w:sz w:val="22"/>
          <w:szCs w:val="22"/>
        </w:rPr>
        <w:t>’</w:t>
      </w:r>
      <w:r w:rsidR="00AB216E" w:rsidRPr="00D00F3D">
        <w:rPr>
          <w:rFonts w:ascii="Arial" w:eastAsia="Times New Roman" w:hAnsi="Arial" w:cs="Arial"/>
          <w:sz w:val="22"/>
          <w:szCs w:val="22"/>
        </w:rPr>
        <w:t xml:space="preserve"> map of </w:t>
      </w:r>
      <w:r w:rsidR="00AB216E" w:rsidRPr="00D00F3D">
        <w:rPr>
          <w:rFonts w:ascii="Arial" w:eastAsia="Times New Roman" w:hAnsi="Arial" w:cs="Arial"/>
          <w:color w:val="000000" w:themeColor="text1"/>
          <w:sz w:val="22"/>
          <w:szCs w:val="22"/>
        </w:rPr>
        <w:t>Public Gardens, football stadiums and pavilions</w:t>
      </w:r>
      <w:r w:rsidR="004A79F6" w:rsidRPr="00D00F3D">
        <w:rPr>
          <w:rFonts w:ascii="Arial" w:eastAsia="Times New Roman" w:hAnsi="Arial" w:cs="Arial"/>
          <w:color w:val="000000" w:themeColor="text1"/>
          <w:sz w:val="22"/>
          <w:szCs w:val="22"/>
        </w:rPr>
        <w:t>,</w:t>
      </w:r>
      <w:r w:rsidR="00AB216E" w:rsidRPr="00D00F3D">
        <w:rPr>
          <w:rStyle w:val="FootnoteReference"/>
          <w:rFonts w:ascii="Arial" w:eastAsia="Times New Roman" w:hAnsi="Arial" w:cs="Arial"/>
          <w:color w:val="000000" w:themeColor="text1"/>
          <w:sz w:val="22"/>
          <w:szCs w:val="22"/>
        </w:rPr>
        <w:footnoteReference w:id="515"/>
      </w:r>
      <w:r w:rsidR="00AB216E" w:rsidRPr="00D00F3D">
        <w:rPr>
          <w:rFonts w:ascii="Arial" w:eastAsia="Times New Roman" w:hAnsi="Arial" w:cs="Arial"/>
          <w:color w:val="000000" w:themeColor="text1"/>
          <w:sz w:val="22"/>
          <w:szCs w:val="22"/>
        </w:rPr>
        <w:t xml:space="preserve"> he use</w:t>
      </w:r>
      <w:r w:rsidR="000270B7" w:rsidRPr="00D00F3D">
        <w:rPr>
          <w:rFonts w:ascii="Arial" w:eastAsia="Times New Roman" w:hAnsi="Arial" w:cs="Arial"/>
          <w:color w:val="000000" w:themeColor="text1"/>
          <w:sz w:val="22"/>
          <w:szCs w:val="22"/>
        </w:rPr>
        <w:t>s</w:t>
      </w:r>
      <w:r w:rsidR="00AB216E" w:rsidRPr="00D00F3D">
        <w:rPr>
          <w:rFonts w:ascii="Arial" w:eastAsia="Times New Roman" w:hAnsi="Arial" w:cs="Arial"/>
          <w:color w:val="000000" w:themeColor="text1"/>
          <w:sz w:val="22"/>
          <w:szCs w:val="22"/>
        </w:rPr>
        <w:t xml:space="preserve"> his own memories as signposts and links spaces together through trivial narrative threads. For example, documenting Merry Mak’s consumption of chillies: first, Fruits maps the neighbourhood, plotting the relationship between Merry Mak and his neighbour by focusing on their conversation about the ‘chil</w:t>
      </w:r>
      <w:r w:rsidR="0022718A" w:rsidRPr="00D00F3D">
        <w:rPr>
          <w:rFonts w:ascii="Arial" w:eastAsia="Times New Roman" w:hAnsi="Arial" w:cs="Arial"/>
          <w:color w:val="000000" w:themeColor="text1"/>
          <w:sz w:val="22"/>
          <w:szCs w:val="22"/>
        </w:rPr>
        <w:t>l</w:t>
      </w:r>
      <w:r w:rsidR="00AB216E" w:rsidRPr="00D00F3D">
        <w:rPr>
          <w:rFonts w:ascii="Arial" w:eastAsia="Times New Roman" w:hAnsi="Arial" w:cs="Arial"/>
          <w:color w:val="000000" w:themeColor="text1"/>
          <w:sz w:val="22"/>
          <w:szCs w:val="22"/>
        </w:rPr>
        <w:t>ies on Merry Mak’s wall’; later, he guides the narrative towards the park, explaining its significance as the site in which ‘one time [Merry Mak] ate two’ strings of chi</w:t>
      </w:r>
      <w:r w:rsidR="0022718A" w:rsidRPr="00D00F3D">
        <w:rPr>
          <w:rFonts w:ascii="Arial" w:eastAsia="Times New Roman" w:hAnsi="Arial" w:cs="Arial"/>
          <w:color w:val="000000" w:themeColor="text1"/>
          <w:sz w:val="22"/>
          <w:szCs w:val="22"/>
        </w:rPr>
        <w:t>ll</w:t>
      </w:r>
      <w:r w:rsidR="00AB216E" w:rsidRPr="00D00F3D">
        <w:rPr>
          <w:rFonts w:ascii="Arial" w:eastAsia="Times New Roman" w:hAnsi="Arial" w:cs="Arial"/>
          <w:color w:val="000000" w:themeColor="text1"/>
          <w:sz w:val="22"/>
          <w:szCs w:val="22"/>
        </w:rPr>
        <w:t>ies</w:t>
      </w:r>
      <w:r w:rsidR="004A79F6" w:rsidRPr="00D00F3D">
        <w:rPr>
          <w:rFonts w:ascii="Arial" w:eastAsia="Times New Roman" w:hAnsi="Arial" w:cs="Arial"/>
          <w:color w:val="000000" w:themeColor="text1"/>
          <w:sz w:val="22"/>
          <w:szCs w:val="22"/>
        </w:rPr>
        <w:t>;</w:t>
      </w:r>
      <w:r w:rsidR="00AB216E" w:rsidRPr="00D00F3D">
        <w:rPr>
          <w:rStyle w:val="FootnoteReference"/>
          <w:rFonts w:ascii="Arial" w:eastAsia="Times New Roman" w:hAnsi="Arial" w:cs="Arial"/>
          <w:color w:val="000000" w:themeColor="text1"/>
          <w:sz w:val="22"/>
          <w:szCs w:val="22"/>
        </w:rPr>
        <w:footnoteReference w:id="516"/>
      </w:r>
      <w:r w:rsidR="00AB216E" w:rsidRPr="00D00F3D">
        <w:rPr>
          <w:rFonts w:ascii="Arial" w:eastAsia="Times New Roman" w:hAnsi="Arial" w:cs="Arial"/>
          <w:color w:val="000000" w:themeColor="text1"/>
          <w:sz w:val="22"/>
          <w:szCs w:val="22"/>
        </w:rPr>
        <w:t xml:space="preserve"> finally, he leads the reader through the park to a racist sign which once made Merry Mak ‘so furious that even two strings of chillies did not cure him’.</w:t>
      </w:r>
      <w:r w:rsidR="00AB216E" w:rsidRPr="00D00F3D">
        <w:rPr>
          <w:rStyle w:val="FootnoteReference"/>
          <w:rFonts w:ascii="Arial" w:eastAsia="Times New Roman" w:hAnsi="Arial" w:cs="Arial"/>
          <w:color w:val="000000" w:themeColor="text1"/>
          <w:sz w:val="22"/>
          <w:szCs w:val="22"/>
        </w:rPr>
        <w:footnoteReference w:id="517"/>
      </w:r>
      <w:r w:rsidR="0018212C" w:rsidRPr="00D00F3D">
        <w:rPr>
          <w:rFonts w:ascii="Arial" w:eastAsia="Times New Roman" w:hAnsi="Arial" w:cs="Arial"/>
          <w:color w:val="000000" w:themeColor="text1"/>
          <w:sz w:val="22"/>
          <w:szCs w:val="22"/>
        </w:rPr>
        <w:t xml:space="preserve"> These new connections that form between feelings and language produce a thick narrative tapestry that is thus more resistant to master narratives and theories about what Hong Kong objectively is.</w:t>
      </w:r>
      <w:r w:rsidR="00F94598" w:rsidRPr="00D00F3D">
        <w:rPr>
          <w:rFonts w:ascii="Arial" w:eastAsia="Times New Roman" w:hAnsi="Arial" w:cs="Arial"/>
          <w:color w:val="000000" w:themeColor="text1"/>
          <w:sz w:val="22"/>
          <w:szCs w:val="22"/>
        </w:rPr>
        <w:t xml:space="preserve"> </w:t>
      </w:r>
    </w:p>
    <w:p w14:paraId="50618687" w14:textId="77777777" w:rsidR="00F94598" w:rsidRPr="00D00F3D" w:rsidRDefault="00F94598" w:rsidP="00D00F3D">
      <w:pPr>
        <w:spacing w:line="360" w:lineRule="auto"/>
        <w:ind w:firstLine="720"/>
        <w:rPr>
          <w:rFonts w:ascii="Arial" w:eastAsia="Times New Roman" w:hAnsi="Arial" w:cs="Arial"/>
          <w:color w:val="000000" w:themeColor="text1"/>
          <w:sz w:val="22"/>
          <w:szCs w:val="22"/>
        </w:rPr>
      </w:pPr>
    </w:p>
    <w:p w14:paraId="056AFDFD" w14:textId="77777777" w:rsidR="000B6124" w:rsidRPr="00D00F3D" w:rsidRDefault="0018212C" w:rsidP="00D00F3D">
      <w:pPr>
        <w:spacing w:line="360" w:lineRule="auto"/>
        <w:ind w:firstLine="720"/>
        <w:rPr>
          <w:rFonts w:ascii="Arial" w:hAnsi="Arial" w:cs="Arial"/>
          <w:color w:val="000000" w:themeColor="text1"/>
          <w:sz w:val="22"/>
          <w:szCs w:val="22"/>
        </w:rPr>
      </w:pPr>
      <w:r w:rsidRPr="00D00F3D">
        <w:rPr>
          <w:rFonts w:ascii="Arial" w:hAnsi="Arial" w:cs="Arial"/>
          <w:sz w:val="22"/>
          <w:szCs w:val="22"/>
        </w:rPr>
        <w:t xml:space="preserve">Leung’s idea about the importance of affect in </w:t>
      </w:r>
      <w:r w:rsidR="004B1E07" w:rsidRPr="00D00F3D">
        <w:rPr>
          <w:rFonts w:ascii="Arial" w:hAnsi="Arial" w:cs="Arial"/>
          <w:sz w:val="22"/>
          <w:szCs w:val="22"/>
        </w:rPr>
        <w:t>“map</w:t>
      </w:r>
      <w:r w:rsidRPr="00D00F3D">
        <w:rPr>
          <w:rFonts w:ascii="Arial" w:hAnsi="Arial" w:cs="Arial"/>
          <w:sz w:val="22"/>
          <w:szCs w:val="22"/>
        </w:rPr>
        <w:t>ping</w:t>
      </w:r>
      <w:r w:rsidR="004B1E07" w:rsidRPr="00D00F3D">
        <w:rPr>
          <w:rFonts w:ascii="Arial" w:hAnsi="Arial" w:cs="Arial"/>
          <w:sz w:val="22"/>
          <w:szCs w:val="22"/>
        </w:rPr>
        <w:t>” Hong Kong</w:t>
      </w:r>
      <w:r w:rsidRPr="00D00F3D">
        <w:rPr>
          <w:rFonts w:ascii="Arial" w:hAnsi="Arial" w:cs="Arial"/>
          <w:sz w:val="22"/>
          <w:szCs w:val="22"/>
        </w:rPr>
        <w:t xml:space="preserve"> is more explicit.</w:t>
      </w:r>
      <w:r w:rsidR="004B1E07" w:rsidRPr="00D00F3D">
        <w:rPr>
          <w:rFonts w:ascii="Arial" w:hAnsi="Arial" w:cs="Arial"/>
          <w:sz w:val="22"/>
          <w:szCs w:val="22"/>
        </w:rPr>
        <w:t xml:space="preserve"> </w:t>
      </w:r>
      <w:r w:rsidRPr="00D00F3D">
        <w:rPr>
          <w:rFonts w:ascii="Arial" w:hAnsi="Arial" w:cs="Arial"/>
          <w:sz w:val="22"/>
          <w:szCs w:val="22"/>
        </w:rPr>
        <w:t>M</w:t>
      </w:r>
      <w:r w:rsidR="004B1E07" w:rsidRPr="00D00F3D">
        <w:rPr>
          <w:rFonts w:ascii="Arial" w:hAnsi="Arial" w:cs="Arial"/>
          <w:sz w:val="22"/>
          <w:szCs w:val="22"/>
        </w:rPr>
        <w:t xml:space="preserve">emories function like temporal signposts and emotions linked to specific spaces provide topographical texture. </w:t>
      </w:r>
      <w:bookmarkStart w:id="70" w:name="_Hlk2071986"/>
      <w:r w:rsidR="004B1E07" w:rsidRPr="00D00F3D">
        <w:rPr>
          <w:rFonts w:ascii="Arial" w:hAnsi="Arial" w:cs="Arial"/>
          <w:sz w:val="22"/>
          <w:szCs w:val="22"/>
        </w:rPr>
        <w:t xml:space="preserve">As Leung </w:t>
      </w:r>
      <w:r w:rsidR="002E56EE" w:rsidRPr="00D00F3D">
        <w:rPr>
          <w:rFonts w:ascii="Arial" w:hAnsi="Arial" w:cs="Arial"/>
          <w:sz w:val="22"/>
          <w:szCs w:val="22"/>
        </w:rPr>
        <w:t>explains</w:t>
      </w:r>
      <w:r w:rsidR="004B1E07" w:rsidRPr="00D00F3D">
        <w:rPr>
          <w:rFonts w:ascii="Arial" w:hAnsi="Arial" w:cs="Arial"/>
          <w:sz w:val="22"/>
          <w:szCs w:val="22"/>
        </w:rPr>
        <w:t xml:space="preserve">, ‘some days are more memorable because of a play that you liked </w:t>
      </w:r>
      <w:r w:rsidR="005618CB" w:rsidRPr="00D00F3D">
        <w:rPr>
          <w:rFonts w:ascii="Arial" w:hAnsi="Arial" w:cs="Arial"/>
          <w:sz w:val="22"/>
          <w:szCs w:val="22"/>
        </w:rPr>
        <w:t>...</w:t>
      </w:r>
      <w:r w:rsidR="004B1E07" w:rsidRPr="00D00F3D">
        <w:rPr>
          <w:rFonts w:ascii="Arial" w:hAnsi="Arial" w:cs="Arial"/>
          <w:sz w:val="22"/>
          <w:szCs w:val="22"/>
        </w:rPr>
        <w:t xml:space="preserve"> or because we were with friends, or because the temperature suddenly dropped’</w:t>
      </w:r>
      <w:r w:rsidR="002E56EE" w:rsidRPr="00D00F3D">
        <w:rPr>
          <w:rFonts w:ascii="Arial" w:hAnsi="Arial" w:cs="Arial"/>
          <w:sz w:val="22"/>
          <w:szCs w:val="22"/>
        </w:rPr>
        <w:t>.</w:t>
      </w:r>
      <w:r w:rsidR="002E56EE" w:rsidRPr="00D00F3D">
        <w:rPr>
          <w:rStyle w:val="FootnoteReference"/>
          <w:rFonts w:ascii="Arial" w:eastAsia="Times New Roman" w:hAnsi="Arial" w:cs="Arial"/>
          <w:sz w:val="22"/>
          <w:szCs w:val="22"/>
        </w:rPr>
        <w:footnoteReference w:id="518"/>
      </w:r>
      <w:r w:rsidR="004B1E07" w:rsidRPr="00D00F3D">
        <w:rPr>
          <w:rFonts w:ascii="Arial" w:hAnsi="Arial" w:cs="Arial"/>
          <w:sz w:val="22"/>
          <w:szCs w:val="22"/>
        </w:rPr>
        <w:t xml:space="preserve"> </w:t>
      </w:r>
      <w:bookmarkStart w:id="71" w:name="_Hlk2072041"/>
      <w:r w:rsidR="00AA1596" w:rsidRPr="00D00F3D">
        <w:rPr>
          <w:rFonts w:ascii="Arial" w:hAnsi="Arial" w:cs="Arial"/>
          <w:sz w:val="22"/>
          <w:szCs w:val="22"/>
        </w:rPr>
        <w:t xml:space="preserve">Equally, the narrator of ‘Islands and Continents’, imagines that ‘new living spaces </w:t>
      </w:r>
      <w:r w:rsidR="00AA1596" w:rsidRPr="00D00F3D">
        <w:rPr>
          <w:rFonts w:ascii="Arial" w:hAnsi="Arial" w:cs="Arial"/>
          <w:sz w:val="22"/>
          <w:szCs w:val="22"/>
        </w:rPr>
        <w:lastRenderedPageBreak/>
        <w:t>[are] somehow linked to emotional changes in people’s lives’.</w:t>
      </w:r>
      <w:r w:rsidR="00AA1596" w:rsidRPr="00D00F3D">
        <w:rPr>
          <w:rStyle w:val="FootnoteReference"/>
          <w:rFonts w:ascii="Arial" w:eastAsia="Times New Roman" w:hAnsi="Arial" w:cs="Arial"/>
          <w:sz w:val="22"/>
          <w:szCs w:val="22"/>
        </w:rPr>
        <w:footnoteReference w:id="519"/>
      </w:r>
      <w:r w:rsidR="00AA1596" w:rsidRPr="00D00F3D">
        <w:rPr>
          <w:rFonts w:ascii="Arial" w:hAnsi="Arial" w:cs="Arial"/>
          <w:sz w:val="22"/>
          <w:szCs w:val="22"/>
        </w:rPr>
        <w:t xml:space="preserve"> </w:t>
      </w:r>
      <w:bookmarkEnd w:id="71"/>
      <w:r w:rsidR="004B1E07" w:rsidRPr="00D00F3D">
        <w:rPr>
          <w:rFonts w:ascii="Arial" w:hAnsi="Arial" w:cs="Arial"/>
          <w:sz w:val="22"/>
          <w:szCs w:val="22"/>
        </w:rPr>
        <w:t>Here, Leung</w:t>
      </w:r>
      <w:r w:rsidR="002E56EE" w:rsidRPr="00D00F3D">
        <w:rPr>
          <w:rFonts w:ascii="Arial" w:hAnsi="Arial" w:cs="Arial"/>
          <w:sz w:val="22"/>
          <w:szCs w:val="22"/>
        </w:rPr>
        <w:t xml:space="preserve"> p</w:t>
      </w:r>
      <w:r w:rsidR="004B1E07" w:rsidRPr="00D00F3D">
        <w:rPr>
          <w:rFonts w:ascii="Arial" w:hAnsi="Arial" w:cs="Arial"/>
          <w:sz w:val="22"/>
          <w:szCs w:val="22"/>
        </w:rPr>
        <w:t>rioritises trivial, personal detail over objective markers, concluding ‘I can never remember dates’.</w:t>
      </w:r>
      <w:r w:rsidR="002E56EE" w:rsidRPr="00D00F3D">
        <w:rPr>
          <w:rStyle w:val="FootnoteReference"/>
          <w:rFonts w:ascii="Arial" w:eastAsia="Times New Roman" w:hAnsi="Arial" w:cs="Arial"/>
          <w:sz w:val="22"/>
          <w:szCs w:val="22"/>
        </w:rPr>
        <w:footnoteReference w:id="520"/>
      </w:r>
      <w:r w:rsidR="004B1E07" w:rsidRPr="00D00F3D">
        <w:rPr>
          <w:rFonts w:ascii="Arial" w:hAnsi="Arial" w:cs="Arial"/>
          <w:sz w:val="22"/>
          <w:szCs w:val="22"/>
        </w:rPr>
        <w:t xml:space="preserve"> </w:t>
      </w:r>
      <w:bookmarkEnd w:id="70"/>
      <w:r w:rsidR="003C035A" w:rsidRPr="00D00F3D">
        <w:rPr>
          <w:rFonts w:ascii="Arial" w:hAnsi="Arial" w:cs="Arial"/>
          <w:color w:val="000000" w:themeColor="text1"/>
          <w:sz w:val="22"/>
          <w:szCs w:val="22"/>
        </w:rPr>
        <w:t xml:space="preserve">When the narrator of Leung’s </w:t>
      </w:r>
      <w:r w:rsidR="00556D65" w:rsidRPr="00D00F3D">
        <w:rPr>
          <w:rFonts w:ascii="Arial" w:hAnsi="Arial" w:cs="Arial"/>
          <w:color w:val="000000" w:themeColor="text1"/>
          <w:sz w:val="22"/>
          <w:szCs w:val="22"/>
        </w:rPr>
        <w:t>‘</w:t>
      </w:r>
      <w:r w:rsidR="003C035A" w:rsidRPr="00D00F3D">
        <w:rPr>
          <w:rFonts w:ascii="Arial" w:hAnsi="Arial" w:cs="Arial"/>
          <w:iCs/>
          <w:color w:val="000000" w:themeColor="text1"/>
          <w:sz w:val="22"/>
          <w:szCs w:val="22"/>
        </w:rPr>
        <w:t>Borders</w:t>
      </w:r>
      <w:r w:rsidR="00556D65" w:rsidRPr="00D00F3D">
        <w:rPr>
          <w:rFonts w:ascii="Arial" w:hAnsi="Arial" w:cs="Arial"/>
          <w:iCs/>
          <w:color w:val="000000" w:themeColor="text1"/>
          <w:sz w:val="22"/>
          <w:szCs w:val="22"/>
        </w:rPr>
        <w:t>’</w:t>
      </w:r>
      <w:r w:rsidR="003C035A" w:rsidRPr="00D00F3D">
        <w:rPr>
          <w:rFonts w:ascii="Arial" w:hAnsi="Arial" w:cs="Arial"/>
          <w:color w:val="000000" w:themeColor="text1"/>
          <w:sz w:val="22"/>
          <w:szCs w:val="22"/>
        </w:rPr>
        <w:t xml:space="preserve"> realises that it is an ‘illusion’ to think that ‘everything can be consigned to its proper place in space and time’, he reflects</w:t>
      </w:r>
      <w:r w:rsidR="000270B7" w:rsidRPr="00D00F3D">
        <w:rPr>
          <w:rFonts w:ascii="Arial" w:hAnsi="Arial" w:cs="Arial"/>
          <w:color w:val="000000" w:themeColor="text1"/>
          <w:sz w:val="22"/>
          <w:szCs w:val="22"/>
        </w:rPr>
        <w:t>, ‘</w:t>
      </w:r>
      <w:r w:rsidR="003C035A" w:rsidRPr="00D00F3D">
        <w:rPr>
          <w:rFonts w:ascii="Arial" w:hAnsi="Arial" w:cs="Arial"/>
          <w:color w:val="000000" w:themeColor="text1"/>
          <w:sz w:val="22"/>
          <w:szCs w:val="22"/>
        </w:rPr>
        <w:t>the best map in the world can never guarantee that we will not end up in a cul-de-sac</w:t>
      </w:r>
      <w:r w:rsidR="00AA1596" w:rsidRPr="00D00F3D">
        <w:rPr>
          <w:rFonts w:ascii="Arial" w:hAnsi="Arial" w:cs="Arial"/>
          <w:color w:val="000000" w:themeColor="text1"/>
          <w:sz w:val="22"/>
          <w:szCs w:val="22"/>
        </w:rPr>
        <w:t>.</w:t>
      </w:r>
      <w:r w:rsidR="003C035A" w:rsidRPr="00D00F3D">
        <w:rPr>
          <w:rFonts w:ascii="Arial" w:hAnsi="Arial" w:cs="Arial"/>
          <w:color w:val="000000" w:themeColor="text1"/>
          <w:sz w:val="22"/>
          <w:szCs w:val="22"/>
        </w:rPr>
        <w:t xml:space="preserve"> In real life the roads are not like the ones we talk about</w:t>
      </w:r>
      <w:r w:rsidR="000270B7" w:rsidRPr="00D00F3D">
        <w:rPr>
          <w:rFonts w:ascii="Arial" w:hAnsi="Arial" w:cs="Arial"/>
          <w:color w:val="000000" w:themeColor="text1"/>
          <w:sz w:val="22"/>
          <w:szCs w:val="22"/>
        </w:rPr>
        <w:t>’</w:t>
      </w:r>
      <w:r w:rsidR="003C035A" w:rsidRPr="00D00F3D">
        <w:rPr>
          <w:rFonts w:ascii="Arial" w:hAnsi="Arial" w:cs="Arial"/>
          <w:color w:val="000000" w:themeColor="text1"/>
          <w:sz w:val="22"/>
          <w:szCs w:val="22"/>
        </w:rPr>
        <w:t>.</w:t>
      </w:r>
      <w:r w:rsidR="00AA1596" w:rsidRPr="00D00F3D">
        <w:rPr>
          <w:rStyle w:val="FootnoteReference"/>
          <w:rFonts w:ascii="Arial" w:eastAsia="Times New Roman" w:hAnsi="Arial" w:cs="Arial"/>
          <w:color w:val="000000" w:themeColor="text1"/>
          <w:sz w:val="22"/>
          <w:szCs w:val="22"/>
        </w:rPr>
        <w:footnoteReference w:id="521"/>
      </w:r>
      <w:r w:rsidR="000270B7" w:rsidRPr="00D00F3D">
        <w:rPr>
          <w:rFonts w:ascii="Arial" w:hAnsi="Arial" w:cs="Arial"/>
          <w:color w:val="000000" w:themeColor="text1"/>
          <w:sz w:val="22"/>
          <w:szCs w:val="22"/>
        </w:rPr>
        <w:t xml:space="preserve"> </w:t>
      </w:r>
      <w:r w:rsidR="003A5A98" w:rsidRPr="00D00F3D">
        <w:rPr>
          <w:rFonts w:ascii="Arial" w:hAnsi="Arial" w:cs="Arial"/>
          <w:color w:val="000000" w:themeColor="text1"/>
          <w:sz w:val="22"/>
          <w:szCs w:val="22"/>
        </w:rPr>
        <w:t xml:space="preserve">Leung uses metaphors of spatial exploration to describe the process of “discovering” or constricting identity; as his </w:t>
      </w:r>
      <w:r w:rsidR="00556D65" w:rsidRPr="00D00F3D">
        <w:rPr>
          <w:rFonts w:ascii="Arial" w:hAnsi="Arial" w:cs="Arial"/>
          <w:color w:val="000000" w:themeColor="text1"/>
          <w:sz w:val="22"/>
          <w:szCs w:val="22"/>
        </w:rPr>
        <w:t>‘</w:t>
      </w:r>
      <w:r w:rsidR="003A5A98" w:rsidRPr="00D00F3D">
        <w:rPr>
          <w:rFonts w:ascii="Arial" w:hAnsi="Arial" w:cs="Arial"/>
          <w:iCs/>
          <w:color w:val="000000" w:themeColor="text1"/>
          <w:sz w:val="22"/>
          <w:szCs w:val="22"/>
        </w:rPr>
        <w:t>Borders</w:t>
      </w:r>
      <w:r w:rsidR="00556D65" w:rsidRPr="00D00F3D">
        <w:rPr>
          <w:rFonts w:ascii="Arial" w:hAnsi="Arial" w:cs="Arial"/>
          <w:iCs/>
          <w:color w:val="000000" w:themeColor="text1"/>
          <w:sz w:val="22"/>
          <w:szCs w:val="22"/>
        </w:rPr>
        <w:t>’</w:t>
      </w:r>
      <w:r w:rsidR="003A5A98" w:rsidRPr="00D00F3D">
        <w:rPr>
          <w:rFonts w:ascii="Arial" w:hAnsi="Arial" w:cs="Arial"/>
          <w:color w:val="000000" w:themeColor="text1"/>
          <w:sz w:val="22"/>
          <w:szCs w:val="22"/>
        </w:rPr>
        <w:t xml:space="preserve"> narrator writes to a friend, ‘I have always wanted you to have the space to develop on your own, even if that means </w:t>
      </w:r>
      <w:r w:rsidR="005618CB" w:rsidRPr="00D00F3D">
        <w:rPr>
          <w:rFonts w:ascii="Arial" w:hAnsi="Arial" w:cs="Arial"/>
          <w:color w:val="000000" w:themeColor="text1"/>
          <w:sz w:val="22"/>
          <w:szCs w:val="22"/>
        </w:rPr>
        <w:t>...</w:t>
      </w:r>
      <w:r w:rsidR="003A5A98" w:rsidRPr="00D00F3D">
        <w:rPr>
          <w:rFonts w:ascii="Arial" w:hAnsi="Arial" w:cs="Arial"/>
          <w:color w:val="000000" w:themeColor="text1"/>
          <w:sz w:val="22"/>
          <w:szCs w:val="22"/>
        </w:rPr>
        <w:t xml:space="preserve"> following all sorts of detours, perhaps taking a longer time to reach your destination’.</w:t>
      </w:r>
      <w:r w:rsidR="0066045C" w:rsidRPr="00D00F3D">
        <w:rPr>
          <w:rStyle w:val="FootnoteReference"/>
          <w:rFonts w:ascii="Arial" w:hAnsi="Arial" w:cs="Arial"/>
          <w:color w:val="000000" w:themeColor="text1"/>
          <w:sz w:val="22"/>
          <w:szCs w:val="22"/>
        </w:rPr>
        <w:footnoteReference w:id="522"/>
      </w:r>
      <w:r w:rsidR="00AA1596" w:rsidRPr="00D00F3D">
        <w:rPr>
          <w:rFonts w:ascii="Arial" w:hAnsi="Arial" w:cs="Arial"/>
          <w:color w:val="000000" w:themeColor="text1"/>
          <w:sz w:val="22"/>
          <w:szCs w:val="22"/>
        </w:rPr>
        <w:t xml:space="preserve"> </w:t>
      </w:r>
      <w:r w:rsidR="00D847F2" w:rsidRPr="00D00F3D">
        <w:rPr>
          <w:rFonts w:ascii="Arial" w:hAnsi="Arial" w:cs="Arial"/>
          <w:color w:val="000000" w:themeColor="text1"/>
          <w:sz w:val="22"/>
          <w:szCs w:val="22"/>
        </w:rPr>
        <w:t>Here,</w:t>
      </w:r>
      <w:r w:rsidR="000E30EF" w:rsidRPr="00D00F3D">
        <w:rPr>
          <w:rFonts w:ascii="Arial" w:hAnsi="Arial" w:cs="Arial"/>
          <w:color w:val="000000" w:themeColor="text1"/>
          <w:sz w:val="22"/>
          <w:szCs w:val="22"/>
        </w:rPr>
        <w:t xml:space="preserve"> </w:t>
      </w:r>
      <w:r w:rsidR="00D847F2" w:rsidRPr="00D00F3D">
        <w:rPr>
          <w:rFonts w:ascii="Arial" w:hAnsi="Arial" w:cs="Arial"/>
          <w:color w:val="000000" w:themeColor="text1"/>
          <w:sz w:val="22"/>
          <w:szCs w:val="22"/>
        </w:rPr>
        <w:t>Leung uses the metaphor of journeying, less about ‘destination’ than personal development, as a metonym for writing. He poses ‘a flow of language’ and imaginative personal reflection, as the favourable opposite of objective, authoritative maps that ‘transfor[m] unknown spaces into realms of wild conjecture’.</w:t>
      </w:r>
      <w:r w:rsidR="00D847F2" w:rsidRPr="00D00F3D">
        <w:rPr>
          <w:rStyle w:val="FootnoteReference"/>
          <w:rFonts w:ascii="Arial" w:hAnsi="Arial" w:cs="Arial"/>
          <w:color w:val="000000" w:themeColor="text1"/>
          <w:sz w:val="22"/>
          <w:szCs w:val="22"/>
        </w:rPr>
        <w:footnoteReference w:id="523"/>
      </w:r>
      <w:r w:rsidR="00D847F2" w:rsidRPr="00D00F3D">
        <w:rPr>
          <w:rFonts w:ascii="Arial" w:hAnsi="Arial" w:cs="Arial"/>
          <w:color w:val="000000" w:themeColor="text1"/>
          <w:sz w:val="22"/>
          <w:szCs w:val="22"/>
        </w:rPr>
        <w:t xml:space="preserve"> Leung’s model for “mapping” space does not therefore seek to assertively define Hong Kong, but instead to demonstrate the discursive and affective processes by which Hong Kong identity develops and manifests. </w:t>
      </w:r>
    </w:p>
    <w:p w14:paraId="00DE3268" w14:textId="77777777" w:rsidR="000B6124" w:rsidRPr="00D00F3D" w:rsidRDefault="000B6124" w:rsidP="00D00F3D">
      <w:pPr>
        <w:spacing w:line="360" w:lineRule="auto"/>
        <w:ind w:firstLine="720"/>
        <w:rPr>
          <w:rFonts w:ascii="Arial" w:hAnsi="Arial" w:cs="Arial"/>
          <w:color w:val="000000" w:themeColor="text1"/>
          <w:sz w:val="22"/>
          <w:szCs w:val="22"/>
        </w:rPr>
      </w:pPr>
    </w:p>
    <w:p w14:paraId="6D1DE618" w14:textId="64AE7766" w:rsidR="000270B7" w:rsidRPr="00D00F3D" w:rsidRDefault="000E30EF" w:rsidP="00D00F3D">
      <w:pPr>
        <w:spacing w:line="360" w:lineRule="auto"/>
        <w:ind w:firstLine="720"/>
        <w:rPr>
          <w:rFonts w:ascii="Arial" w:eastAsia="Times New Roman" w:hAnsi="Arial" w:cs="Arial"/>
          <w:sz w:val="22"/>
          <w:szCs w:val="22"/>
        </w:rPr>
      </w:pPr>
      <w:r w:rsidRPr="00D00F3D">
        <w:rPr>
          <w:rFonts w:ascii="Arial" w:hAnsi="Arial" w:cs="Arial"/>
          <w:color w:val="000000" w:themeColor="text1"/>
          <w:sz w:val="22"/>
          <w:szCs w:val="22"/>
        </w:rPr>
        <w:t>B</w:t>
      </w:r>
      <w:r w:rsidR="00D847F2" w:rsidRPr="00D00F3D">
        <w:rPr>
          <w:rFonts w:ascii="Arial" w:hAnsi="Arial" w:cs="Arial"/>
          <w:color w:val="000000" w:themeColor="text1"/>
          <w:sz w:val="22"/>
          <w:szCs w:val="22"/>
        </w:rPr>
        <w:t>y suggesting that ‘in real life’ Hong Kong cannot be objectively defined, Leung</w:t>
      </w:r>
      <w:r w:rsidRPr="00D00F3D">
        <w:rPr>
          <w:rFonts w:ascii="Arial" w:hAnsi="Arial" w:cs="Arial"/>
          <w:color w:val="000000" w:themeColor="text1"/>
          <w:sz w:val="22"/>
          <w:szCs w:val="22"/>
        </w:rPr>
        <w:t>’s</w:t>
      </w:r>
      <w:r w:rsidR="00D847F2" w:rsidRPr="00D00F3D">
        <w:rPr>
          <w:rFonts w:ascii="Arial" w:hAnsi="Arial" w:cs="Arial"/>
          <w:color w:val="000000" w:themeColor="text1"/>
          <w:sz w:val="22"/>
          <w:szCs w:val="22"/>
        </w:rPr>
        <w:t xml:space="preserve"> Hong Kong is unthreatened by </w:t>
      </w:r>
      <w:r w:rsidR="00CE0FD6" w:rsidRPr="00D00F3D">
        <w:rPr>
          <w:rFonts w:ascii="Arial" w:hAnsi="Arial" w:cs="Arial"/>
          <w:color w:val="000000" w:themeColor="text1"/>
          <w:sz w:val="22"/>
          <w:szCs w:val="22"/>
        </w:rPr>
        <w:t>contradictions</w:t>
      </w:r>
      <w:r w:rsidRPr="00D00F3D">
        <w:rPr>
          <w:rFonts w:ascii="Arial" w:hAnsi="Arial" w:cs="Arial"/>
          <w:color w:val="000000" w:themeColor="text1"/>
          <w:sz w:val="22"/>
          <w:szCs w:val="22"/>
        </w:rPr>
        <w:t xml:space="preserve">. </w:t>
      </w:r>
      <w:r w:rsidR="00583FE3" w:rsidRPr="00D00F3D">
        <w:rPr>
          <w:rFonts w:ascii="Arial" w:hAnsi="Arial" w:cs="Arial"/>
          <w:color w:val="000000" w:themeColor="text1"/>
          <w:sz w:val="22"/>
          <w:szCs w:val="22"/>
        </w:rPr>
        <w:t xml:space="preserve">In this sense, Leung’s Hong Kong narrative </w:t>
      </w:r>
      <w:r w:rsidR="00CF3695" w:rsidRPr="00D00F3D">
        <w:rPr>
          <w:rFonts w:ascii="Arial" w:hAnsi="Arial" w:cs="Arial"/>
          <w:color w:val="000000" w:themeColor="text1"/>
          <w:sz w:val="22"/>
          <w:szCs w:val="22"/>
        </w:rPr>
        <w:t>build</w:t>
      </w:r>
      <w:r w:rsidR="00210B3B">
        <w:rPr>
          <w:rFonts w:ascii="Arial" w:hAnsi="Arial" w:cs="Arial"/>
          <w:color w:val="000000" w:themeColor="text1"/>
          <w:sz w:val="22"/>
          <w:szCs w:val="22"/>
        </w:rPr>
        <w:t>s</w:t>
      </w:r>
      <w:r w:rsidR="00CF3695" w:rsidRPr="00D00F3D">
        <w:rPr>
          <w:rFonts w:ascii="Arial" w:hAnsi="Arial" w:cs="Arial"/>
          <w:color w:val="000000" w:themeColor="text1"/>
          <w:sz w:val="22"/>
          <w:szCs w:val="22"/>
        </w:rPr>
        <w:t xml:space="preserve"> on</w:t>
      </w:r>
      <w:r w:rsidR="00583FE3" w:rsidRPr="00D00F3D">
        <w:rPr>
          <w:rFonts w:ascii="Arial" w:hAnsi="Arial" w:cs="Arial"/>
          <w:color w:val="000000" w:themeColor="text1"/>
          <w:sz w:val="22"/>
          <w:szCs w:val="22"/>
        </w:rPr>
        <w:t xml:space="preserve"> Henry James’ classic model of the novel in which the writer may channel ‘a sense of reality’ but with an awareness that ‘reality has a myriad forms’ and cannot be reduced to a formula.</w:t>
      </w:r>
      <w:r w:rsidR="00025F76" w:rsidRPr="00D00F3D">
        <w:rPr>
          <w:rStyle w:val="FootnoteReference"/>
          <w:rFonts w:ascii="Arial" w:hAnsi="Arial" w:cs="Arial"/>
          <w:color w:val="000000" w:themeColor="text1"/>
          <w:sz w:val="22"/>
          <w:szCs w:val="22"/>
        </w:rPr>
        <w:footnoteReference w:id="524"/>
      </w:r>
      <w:r w:rsidR="00583FE3" w:rsidRPr="00D00F3D">
        <w:rPr>
          <w:rFonts w:ascii="Arial" w:hAnsi="Arial" w:cs="Arial"/>
          <w:color w:val="000000" w:themeColor="text1"/>
          <w:sz w:val="22"/>
          <w:szCs w:val="22"/>
        </w:rPr>
        <w:t xml:space="preserve"> Echoes of James’</w:t>
      </w:r>
      <w:r w:rsidR="00542AF9" w:rsidRPr="00D00F3D">
        <w:rPr>
          <w:rFonts w:ascii="Arial" w:hAnsi="Arial" w:cs="Arial"/>
          <w:color w:val="000000" w:themeColor="text1"/>
          <w:sz w:val="22"/>
          <w:szCs w:val="22"/>
        </w:rPr>
        <w:t>s</w:t>
      </w:r>
      <w:r w:rsidR="00583FE3" w:rsidRPr="00D00F3D">
        <w:rPr>
          <w:rFonts w:ascii="Arial" w:hAnsi="Arial" w:cs="Arial"/>
          <w:color w:val="000000" w:themeColor="text1"/>
          <w:sz w:val="22"/>
          <w:szCs w:val="22"/>
        </w:rPr>
        <w:t xml:space="preserve"> notion that the ‘experience’ that underpins such writing ‘is never limited and never complete’</w:t>
      </w:r>
      <w:r w:rsidR="00671637" w:rsidRPr="00D00F3D">
        <w:rPr>
          <w:rFonts w:ascii="Arial" w:hAnsi="Arial" w:cs="Arial"/>
          <w:color w:val="000000" w:themeColor="text1"/>
          <w:sz w:val="22"/>
          <w:szCs w:val="22"/>
        </w:rPr>
        <w:t xml:space="preserve"> </w:t>
      </w:r>
      <w:r w:rsidR="00583FE3" w:rsidRPr="00D00F3D">
        <w:rPr>
          <w:rFonts w:ascii="Arial" w:hAnsi="Arial" w:cs="Arial"/>
          <w:color w:val="000000" w:themeColor="text1"/>
          <w:sz w:val="22"/>
          <w:szCs w:val="22"/>
        </w:rPr>
        <w:t>can be traced in the epitaph that opens this chapter.</w:t>
      </w:r>
      <w:r w:rsidR="00671637" w:rsidRPr="00D00F3D">
        <w:rPr>
          <w:rStyle w:val="FootnoteReference"/>
          <w:rFonts w:ascii="Arial" w:hAnsi="Arial" w:cs="Arial"/>
          <w:color w:val="000000" w:themeColor="text1"/>
          <w:sz w:val="22"/>
          <w:szCs w:val="22"/>
        </w:rPr>
        <w:footnoteReference w:id="525"/>
      </w:r>
      <w:r w:rsidR="00671637" w:rsidRPr="00D00F3D">
        <w:rPr>
          <w:rFonts w:ascii="Arial" w:hAnsi="Arial" w:cs="Arial"/>
          <w:color w:val="000000" w:themeColor="text1"/>
          <w:sz w:val="22"/>
          <w:szCs w:val="22"/>
        </w:rPr>
        <w:t xml:space="preserve"> </w:t>
      </w:r>
      <w:r w:rsidR="00CF3695" w:rsidRPr="00D00F3D">
        <w:rPr>
          <w:rFonts w:ascii="Arial" w:hAnsi="Arial" w:cs="Arial"/>
          <w:color w:val="000000" w:themeColor="text1"/>
          <w:sz w:val="22"/>
          <w:szCs w:val="22"/>
        </w:rPr>
        <w:t>When Leung’s narrator rejects the notion of a ‘</w:t>
      </w:r>
      <w:r w:rsidR="00CF3695" w:rsidRPr="00D00F3D">
        <w:rPr>
          <w:rFonts w:ascii="Arial" w:hAnsi="Arial" w:cs="Arial"/>
          <w:sz w:val="22"/>
          <w:szCs w:val="22"/>
        </w:rPr>
        <w:t>tidy, well-ordered world’, telling a friend, ‘[i]f you weren’t there, things would be incomplete’</w:t>
      </w:r>
      <w:r w:rsidR="004A79F6" w:rsidRPr="00D00F3D">
        <w:rPr>
          <w:rFonts w:ascii="Arial" w:hAnsi="Arial" w:cs="Arial"/>
          <w:sz w:val="22"/>
          <w:szCs w:val="22"/>
        </w:rPr>
        <w:t>,</w:t>
      </w:r>
      <w:r w:rsidR="00CF3695" w:rsidRPr="00D00F3D">
        <w:rPr>
          <w:rStyle w:val="FootnoteReference"/>
          <w:rFonts w:ascii="Arial" w:hAnsi="Arial" w:cs="Arial"/>
          <w:sz w:val="22"/>
          <w:szCs w:val="22"/>
        </w:rPr>
        <w:footnoteReference w:id="526"/>
      </w:r>
      <w:r w:rsidR="00CF3695" w:rsidRPr="00D00F3D">
        <w:rPr>
          <w:rFonts w:ascii="Arial" w:hAnsi="Arial" w:cs="Arial"/>
          <w:sz w:val="22"/>
          <w:szCs w:val="22"/>
        </w:rPr>
        <w:t xml:space="preserve"> the second person pronoun also addresses the reader</w:t>
      </w:r>
      <w:r w:rsidR="00671637" w:rsidRPr="00D00F3D">
        <w:rPr>
          <w:rFonts w:ascii="Arial" w:hAnsi="Arial" w:cs="Arial"/>
          <w:sz w:val="22"/>
          <w:szCs w:val="22"/>
        </w:rPr>
        <w:t>, demonstrating the inclusiveness of all subjectivities in his model</w:t>
      </w:r>
      <w:r w:rsidR="00CF3695" w:rsidRPr="00D00F3D">
        <w:rPr>
          <w:rFonts w:ascii="Arial" w:hAnsi="Arial" w:cs="Arial"/>
          <w:sz w:val="22"/>
          <w:szCs w:val="22"/>
        </w:rPr>
        <w:t xml:space="preserve">. </w:t>
      </w:r>
      <w:r w:rsidR="00025F76" w:rsidRPr="00D00F3D">
        <w:rPr>
          <w:rFonts w:ascii="Arial" w:hAnsi="Arial" w:cs="Arial"/>
          <w:sz w:val="22"/>
          <w:szCs w:val="22"/>
        </w:rPr>
        <w:t>Here</w:t>
      </w:r>
      <w:r w:rsidR="00671637" w:rsidRPr="00D00F3D">
        <w:rPr>
          <w:rFonts w:ascii="Arial" w:hAnsi="Arial" w:cs="Arial"/>
          <w:sz w:val="22"/>
          <w:szCs w:val="22"/>
        </w:rPr>
        <w:t>,</w:t>
      </w:r>
      <w:r w:rsidR="00025F76" w:rsidRPr="00D00F3D">
        <w:rPr>
          <w:rFonts w:ascii="Arial" w:hAnsi="Arial" w:cs="Arial"/>
          <w:sz w:val="22"/>
          <w:szCs w:val="22"/>
        </w:rPr>
        <w:t xml:space="preserve"> he </w:t>
      </w:r>
      <w:r w:rsidR="00CF3695" w:rsidRPr="00D00F3D">
        <w:rPr>
          <w:rFonts w:ascii="Arial" w:hAnsi="Arial" w:cs="Arial"/>
          <w:sz w:val="22"/>
          <w:szCs w:val="22"/>
        </w:rPr>
        <w:t>allud</w:t>
      </w:r>
      <w:r w:rsidR="00025F76" w:rsidRPr="00D00F3D">
        <w:rPr>
          <w:rFonts w:ascii="Arial" w:hAnsi="Arial" w:cs="Arial"/>
          <w:sz w:val="22"/>
          <w:szCs w:val="22"/>
        </w:rPr>
        <w:t>es</w:t>
      </w:r>
      <w:r w:rsidR="00CF3695" w:rsidRPr="00D00F3D">
        <w:rPr>
          <w:rFonts w:ascii="Arial" w:hAnsi="Arial" w:cs="Arial"/>
          <w:sz w:val="22"/>
          <w:szCs w:val="22"/>
        </w:rPr>
        <w:t xml:space="preserve"> to the importance of a collection of subjectivities, individually incomplete but each inherently valuable in the production of a shared </w:t>
      </w:r>
      <w:r w:rsidR="00025F76" w:rsidRPr="00D00F3D">
        <w:rPr>
          <w:rFonts w:ascii="Arial" w:hAnsi="Arial" w:cs="Arial"/>
          <w:sz w:val="22"/>
          <w:szCs w:val="22"/>
        </w:rPr>
        <w:t>social consciousness.</w:t>
      </w:r>
      <w:r w:rsidR="00CF3695" w:rsidRPr="00D00F3D">
        <w:rPr>
          <w:rFonts w:ascii="Arial" w:hAnsi="Arial" w:cs="Arial"/>
          <w:sz w:val="22"/>
          <w:szCs w:val="22"/>
        </w:rPr>
        <w:t xml:space="preserve"> </w:t>
      </w:r>
    </w:p>
    <w:p w14:paraId="3EBDFC36" w14:textId="77777777" w:rsidR="000F7967" w:rsidRPr="00D00F3D" w:rsidRDefault="000F7967" w:rsidP="00D00F3D">
      <w:pPr>
        <w:spacing w:line="360" w:lineRule="auto"/>
        <w:rPr>
          <w:rFonts w:ascii="Arial" w:eastAsia="Times New Roman" w:hAnsi="Arial" w:cs="Arial"/>
          <w:color w:val="538135" w:themeColor="accent6" w:themeShade="BF"/>
          <w:sz w:val="22"/>
          <w:szCs w:val="22"/>
        </w:rPr>
      </w:pPr>
    </w:p>
    <w:p w14:paraId="5A901CD8" w14:textId="720ECC6F" w:rsidR="003A3847" w:rsidRPr="00D00F3D" w:rsidRDefault="0061770D" w:rsidP="00D00F3D">
      <w:pPr>
        <w:spacing w:line="360" w:lineRule="auto"/>
        <w:ind w:firstLine="720"/>
        <w:rPr>
          <w:rFonts w:ascii="Arial" w:eastAsia="Times New Roman" w:hAnsi="Arial" w:cs="Arial"/>
          <w:sz w:val="22"/>
          <w:szCs w:val="22"/>
        </w:rPr>
      </w:pPr>
      <w:r w:rsidRPr="00D00F3D">
        <w:rPr>
          <w:rFonts w:ascii="Arial" w:eastAsia="Times New Roman" w:hAnsi="Arial" w:cs="Arial"/>
          <w:sz w:val="22"/>
          <w:szCs w:val="22"/>
        </w:rPr>
        <w:lastRenderedPageBreak/>
        <w:t>I</w:t>
      </w:r>
      <w:r w:rsidR="004B1E07" w:rsidRPr="00D00F3D">
        <w:rPr>
          <w:rFonts w:ascii="Arial" w:eastAsia="Times New Roman" w:hAnsi="Arial" w:cs="Arial"/>
          <w:sz w:val="22"/>
          <w:szCs w:val="22"/>
        </w:rPr>
        <w:t xml:space="preserve">t is this bond </w:t>
      </w:r>
      <w:r w:rsidR="00055D59" w:rsidRPr="00D00F3D">
        <w:rPr>
          <w:rFonts w:ascii="Arial" w:eastAsia="Times New Roman" w:hAnsi="Arial" w:cs="Arial"/>
          <w:sz w:val="22"/>
          <w:szCs w:val="22"/>
        </w:rPr>
        <w:t xml:space="preserve">between the individual imagination and space </w:t>
      </w:r>
      <w:r w:rsidR="004B1E07" w:rsidRPr="00D00F3D">
        <w:rPr>
          <w:rFonts w:ascii="Arial" w:eastAsia="Times New Roman" w:hAnsi="Arial" w:cs="Arial"/>
          <w:sz w:val="22"/>
          <w:szCs w:val="22"/>
        </w:rPr>
        <w:t xml:space="preserve">that Anderson presents as central to </w:t>
      </w:r>
      <w:r w:rsidR="00AE4FFD" w:rsidRPr="00D00F3D">
        <w:rPr>
          <w:rFonts w:ascii="Arial" w:eastAsia="Times New Roman" w:hAnsi="Arial" w:cs="Arial"/>
          <w:sz w:val="22"/>
          <w:szCs w:val="22"/>
        </w:rPr>
        <w:t>“</w:t>
      </w:r>
      <w:r w:rsidR="004B1E07" w:rsidRPr="00D00F3D">
        <w:rPr>
          <w:rFonts w:ascii="Arial" w:eastAsia="Times New Roman" w:hAnsi="Arial" w:cs="Arial"/>
          <w:sz w:val="22"/>
          <w:szCs w:val="22"/>
        </w:rPr>
        <w:t>nation-building</w:t>
      </w:r>
      <w:r w:rsidR="00AE4FFD" w:rsidRPr="00D00F3D">
        <w:rPr>
          <w:rFonts w:ascii="Arial" w:eastAsia="Times New Roman" w:hAnsi="Arial" w:cs="Arial"/>
          <w:sz w:val="22"/>
          <w:szCs w:val="22"/>
        </w:rPr>
        <w:t>”</w:t>
      </w:r>
      <w:r w:rsidR="00055D59" w:rsidRPr="00D00F3D">
        <w:rPr>
          <w:rFonts w:ascii="Arial" w:eastAsia="Times New Roman" w:hAnsi="Arial" w:cs="Arial"/>
          <w:sz w:val="22"/>
          <w:szCs w:val="22"/>
        </w:rPr>
        <w:t xml:space="preserve">; he </w:t>
      </w:r>
      <w:r w:rsidR="004B1E07" w:rsidRPr="00D00F3D">
        <w:rPr>
          <w:rFonts w:ascii="Arial" w:eastAsia="Times New Roman" w:hAnsi="Arial" w:cs="Arial"/>
          <w:sz w:val="22"/>
          <w:szCs w:val="22"/>
        </w:rPr>
        <w:t>writes, “nation” has profound emotional significance because it is bound not by ‘fixed ties or boundaries’ bu</w:t>
      </w:r>
      <w:r w:rsidR="009E3CB0" w:rsidRPr="00D00F3D">
        <w:rPr>
          <w:rFonts w:ascii="Arial" w:eastAsia="Times New Roman" w:hAnsi="Arial" w:cs="Arial"/>
          <w:sz w:val="22"/>
          <w:szCs w:val="22"/>
        </w:rPr>
        <w:t xml:space="preserve">t </w:t>
      </w:r>
      <w:r w:rsidR="004B1E07" w:rsidRPr="00D00F3D">
        <w:rPr>
          <w:rFonts w:ascii="Arial" w:eastAsia="Times New Roman" w:hAnsi="Arial" w:cs="Arial"/>
          <w:sz w:val="22"/>
          <w:szCs w:val="22"/>
        </w:rPr>
        <w:t>by ‘feelings of attachment’.</w:t>
      </w:r>
      <w:r w:rsidR="00AB1DCF" w:rsidRPr="00D00F3D">
        <w:rPr>
          <w:rStyle w:val="FootnoteReference"/>
          <w:rFonts w:ascii="Arial" w:eastAsia="Times New Roman" w:hAnsi="Arial" w:cs="Arial"/>
          <w:sz w:val="22"/>
          <w:szCs w:val="22"/>
        </w:rPr>
        <w:footnoteReference w:id="527"/>
      </w:r>
      <w:r w:rsidR="004B1E07" w:rsidRPr="00D00F3D">
        <w:rPr>
          <w:rFonts w:ascii="Arial" w:eastAsia="Times New Roman" w:hAnsi="Arial" w:cs="Arial"/>
          <w:sz w:val="22"/>
          <w:szCs w:val="22"/>
        </w:rPr>
        <w:t xml:space="preserve"> Au Hoi</w:t>
      </w:r>
      <w:r w:rsidR="00065586" w:rsidRPr="00D00F3D">
        <w:rPr>
          <w:rFonts w:ascii="Arial" w:eastAsia="Times New Roman" w:hAnsi="Arial" w:cs="Arial"/>
          <w:sz w:val="22"/>
          <w:szCs w:val="22"/>
        </w:rPr>
        <w:t>-l</w:t>
      </w:r>
      <w:r w:rsidR="004B1E07" w:rsidRPr="00D00F3D">
        <w:rPr>
          <w:rFonts w:ascii="Arial" w:eastAsia="Times New Roman" w:hAnsi="Arial" w:cs="Arial"/>
          <w:sz w:val="22"/>
          <w:szCs w:val="22"/>
        </w:rPr>
        <w:t>am’</w:t>
      </w:r>
      <w:r w:rsidR="002A1589" w:rsidRPr="00D00F3D">
        <w:rPr>
          <w:rFonts w:ascii="Arial" w:eastAsia="Times New Roman" w:hAnsi="Arial" w:cs="Arial"/>
          <w:sz w:val="22"/>
          <w:szCs w:val="22"/>
        </w:rPr>
        <w:t>s ‘</w:t>
      </w:r>
      <w:r w:rsidR="004B1E07" w:rsidRPr="00D00F3D">
        <w:rPr>
          <w:rStyle w:val="Emphasis"/>
          <w:rFonts w:ascii="Arial" w:eastAsia="Times New Roman" w:hAnsi="Arial" w:cs="Arial"/>
          <w:i w:val="0"/>
          <w:sz w:val="22"/>
          <w:szCs w:val="22"/>
        </w:rPr>
        <w:t>From Ocean to Horizon</w:t>
      </w:r>
      <w:r w:rsidR="00107CA8" w:rsidRPr="00D00F3D">
        <w:rPr>
          <w:rStyle w:val="Emphasis"/>
          <w:rFonts w:ascii="Arial" w:eastAsia="Times New Roman" w:hAnsi="Arial" w:cs="Arial"/>
          <w:i w:val="0"/>
          <w:sz w:val="22"/>
          <w:szCs w:val="22"/>
        </w:rPr>
        <w:t>’</w:t>
      </w:r>
      <w:r w:rsidR="004B1E07" w:rsidRPr="00D00F3D">
        <w:rPr>
          <w:rStyle w:val="Emphasis"/>
          <w:rFonts w:ascii="Arial" w:eastAsia="Times New Roman" w:hAnsi="Arial" w:cs="Arial"/>
          <w:i w:val="0"/>
          <w:iCs w:val="0"/>
          <w:sz w:val="22"/>
          <w:szCs w:val="22"/>
        </w:rPr>
        <w:t xml:space="preserve"> </w:t>
      </w:r>
      <w:r w:rsidR="004B1E07" w:rsidRPr="00D00F3D">
        <w:rPr>
          <w:rFonts w:ascii="Arial" w:eastAsia="Times New Roman" w:hAnsi="Arial" w:cs="Arial"/>
          <w:sz w:val="22"/>
          <w:szCs w:val="22"/>
        </w:rPr>
        <w:t xml:space="preserve">exhibition </w:t>
      </w:r>
      <w:r w:rsidR="001C1C3A" w:rsidRPr="00D00F3D">
        <w:rPr>
          <w:rFonts w:ascii="Arial" w:eastAsia="Times New Roman" w:hAnsi="Arial" w:cs="Arial"/>
          <w:sz w:val="22"/>
          <w:szCs w:val="22"/>
        </w:rPr>
        <w:t>employs a similar technique.</w:t>
      </w:r>
      <w:r w:rsidR="004B1E07" w:rsidRPr="00D00F3D">
        <w:rPr>
          <w:rFonts w:ascii="Arial" w:eastAsia="Times New Roman" w:hAnsi="Arial" w:cs="Arial"/>
          <w:sz w:val="22"/>
          <w:szCs w:val="22"/>
        </w:rPr>
        <w:t xml:space="preserve"> </w:t>
      </w:r>
    </w:p>
    <w:p w14:paraId="61E2EF4C" w14:textId="48485B3D" w:rsidR="00FC5245" w:rsidRPr="00D00F3D" w:rsidRDefault="007D1F58" w:rsidP="00D00F3D">
      <w:pPr>
        <w:spacing w:line="360" w:lineRule="auto"/>
        <w:rPr>
          <w:rFonts w:ascii="Arial" w:eastAsia="Times New Roman" w:hAnsi="Arial" w:cs="Arial"/>
          <w:sz w:val="22"/>
          <w:szCs w:val="22"/>
        </w:rPr>
      </w:pPr>
      <w:r w:rsidRPr="00D00F3D">
        <w:rPr>
          <w:rFonts w:ascii="Arial" w:eastAsiaTheme="majorBidi" w:hAnsi="Arial" w:cs="Arial"/>
          <w:noProof/>
          <w:sz w:val="22"/>
          <w:szCs w:val="22"/>
        </w:rPr>
        <mc:AlternateContent>
          <mc:Choice Requires="wpg">
            <w:drawing>
              <wp:anchor distT="0" distB="0" distL="114300" distR="114300" simplePos="0" relativeHeight="251658240" behindDoc="0" locked="0" layoutInCell="1" allowOverlap="1" wp14:anchorId="1AE104AF" wp14:editId="749A305A">
                <wp:simplePos x="0" y="0"/>
                <wp:positionH relativeFrom="column">
                  <wp:posOffset>1835834</wp:posOffset>
                </wp:positionH>
                <wp:positionV relativeFrom="paragraph">
                  <wp:posOffset>1444137</wp:posOffset>
                </wp:positionV>
                <wp:extent cx="3179298" cy="182880"/>
                <wp:effectExtent l="0" t="0" r="2540" b="7620"/>
                <wp:wrapNone/>
                <wp:docPr id="3" name="Group 3"/>
                <wp:cNvGraphicFramePr/>
                <a:graphic xmlns:a="http://schemas.openxmlformats.org/drawingml/2006/main">
                  <a:graphicData uri="http://schemas.microsoft.com/office/word/2010/wordprocessingGroup">
                    <wpg:wgp>
                      <wpg:cNvGrpSpPr/>
                      <wpg:grpSpPr>
                        <a:xfrm>
                          <a:off x="0" y="0"/>
                          <a:ext cx="3179298" cy="182880"/>
                          <a:chOff x="0" y="0"/>
                          <a:chExt cx="2477672" cy="198819"/>
                        </a:xfrm>
                      </wpg:grpSpPr>
                      <wps:wsp>
                        <wps:cNvPr id="1" name="Text Box 1"/>
                        <wps:cNvSpPr txBox="1"/>
                        <wps:spPr>
                          <a:xfrm>
                            <a:off x="1906172" y="0"/>
                            <a:ext cx="571500" cy="198819"/>
                          </a:xfrm>
                          <a:prstGeom prst="rect">
                            <a:avLst/>
                          </a:prstGeom>
                          <a:solidFill>
                            <a:prstClr val="white"/>
                          </a:solidFill>
                          <a:ln>
                            <a:noFill/>
                          </a:ln>
                          <a:effectLst/>
                        </wps:spPr>
                        <wps:txbx>
                          <w:txbxContent>
                            <w:p w14:paraId="681111B6" w14:textId="254F51DD" w:rsidR="00FB6BA6" w:rsidRPr="00204E15" w:rsidRDefault="00FB6BA6" w:rsidP="00204E15">
                              <w:pPr>
                                <w:rPr>
                                  <w:rFonts w:ascii="Times New Roman" w:eastAsia="Times New Roman" w:hAnsi="Times New Roman" w:cs="Times New Roman"/>
                                  <w:i/>
                                  <w:iCs/>
                                  <w:noProof/>
                                </w:rPr>
                              </w:pPr>
                              <w:r w:rsidRPr="00204E15">
                                <w:rPr>
                                  <w:rFonts w:ascii="Times New Roman" w:hAnsi="Times New Roman" w:cs="Times New Roman"/>
                                  <w:i/>
                                  <w:iCs/>
                                </w:rPr>
                                <w:t>figure 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0" y="0"/>
                            <a:ext cx="571500" cy="198819"/>
                          </a:xfrm>
                          <a:prstGeom prst="rect">
                            <a:avLst/>
                          </a:prstGeom>
                          <a:solidFill>
                            <a:prstClr val="white"/>
                          </a:solidFill>
                          <a:ln>
                            <a:noFill/>
                          </a:ln>
                          <a:effectLst/>
                        </wps:spPr>
                        <wps:txbx>
                          <w:txbxContent>
                            <w:p w14:paraId="280D2E8D" w14:textId="25BD76ED" w:rsidR="00FB6BA6" w:rsidRPr="00204E15" w:rsidRDefault="00FB6BA6" w:rsidP="00204E15">
                              <w:pPr>
                                <w:rPr>
                                  <w:rFonts w:ascii="Times New Roman" w:hAnsi="Times New Roman" w:cs="Times New Roman"/>
                                  <w:i/>
                                  <w:iCs/>
                                  <w:noProof/>
                                </w:rPr>
                              </w:pPr>
                              <w:r w:rsidRPr="00204E15">
                                <w:rPr>
                                  <w:rFonts w:ascii="Times New Roman" w:hAnsi="Times New Roman" w:cs="Times New Roman"/>
                                  <w:i/>
                                  <w:iCs/>
                                  <w:noProof/>
                                </w:rPr>
                                <w:t>figure 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E104AF" id="Group 3" o:spid="_x0000_s1039" style="position:absolute;margin-left:144.55pt;margin-top:113.7pt;width:250.35pt;height:14.4pt;z-index:251658240;mso-position-horizontal-relative:text;mso-position-vertical-relative:text;mso-width-relative:margin;mso-height-relative:margin" coordsize="24776,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">
                <v:shape id="Text Box 1" o:spid="_x0000_s1040" type="#_x0000_t202" style="position:absolute;left:19061;width:571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681111B6" w14:textId="254F51DD" w:rsidR="00FB6BA6" w:rsidRPr="00204E15" w:rsidRDefault="00FB6BA6" w:rsidP="00204E15">
                        <w:pPr>
                          <w:rPr>
                            <w:rFonts w:ascii="Times New Roman" w:eastAsia="Times New Roman" w:hAnsi="Times New Roman" w:cs="Times New Roman"/>
                            <w:i/>
                            <w:iCs/>
                            <w:noProof/>
                          </w:rPr>
                        </w:pPr>
                        <w:r w:rsidRPr="00204E15">
                          <w:rPr>
                            <w:rFonts w:ascii="Times New Roman" w:hAnsi="Times New Roman" w:cs="Times New Roman"/>
                            <w:i/>
                            <w:iCs/>
                          </w:rPr>
                          <w:t>figure 3.2</w:t>
                        </w:r>
                      </w:p>
                    </w:txbxContent>
                  </v:textbox>
                </v:shape>
                <v:shape id="Text Box 2" o:spid="_x0000_s1041" type="#_x0000_t202" style="position:absolute;width:571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280D2E8D" w14:textId="25BD76ED" w:rsidR="00FB6BA6" w:rsidRPr="00204E15" w:rsidRDefault="00FB6BA6" w:rsidP="00204E15">
                        <w:pPr>
                          <w:rPr>
                            <w:rFonts w:ascii="Times New Roman" w:hAnsi="Times New Roman" w:cs="Times New Roman"/>
                            <w:i/>
                            <w:iCs/>
                            <w:noProof/>
                          </w:rPr>
                        </w:pPr>
                        <w:r w:rsidRPr="00204E15">
                          <w:rPr>
                            <w:rFonts w:ascii="Times New Roman" w:hAnsi="Times New Roman" w:cs="Times New Roman"/>
                            <w:i/>
                            <w:iCs/>
                            <w:noProof/>
                          </w:rPr>
                          <w:t>figure 3.1</w:t>
                        </w:r>
                      </w:p>
                    </w:txbxContent>
                  </v:textbox>
                </v:shape>
              </v:group>
            </w:pict>
          </mc:Fallback>
        </mc:AlternateContent>
      </w:r>
      <w:r w:rsidR="009E3CB0" w:rsidRPr="00D00F3D">
        <w:rPr>
          <w:rFonts w:ascii="Arial" w:eastAsiaTheme="majorBidi" w:hAnsi="Arial" w:cs="Arial"/>
          <w:noProof/>
          <w:sz w:val="22"/>
          <w:szCs w:val="22"/>
        </w:rPr>
        <mc:AlternateContent>
          <mc:Choice Requires="wpg">
            <w:drawing>
              <wp:inline distT="0" distB="0" distL="0" distR="0" wp14:anchorId="7D1143EB" wp14:editId="6CC6751B">
                <wp:extent cx="5581015" cy="2407285"/>
                <wp:effectExtent l="0" t="0" r="635" b="0"/>
                <wp:docPr id="9" name="Group 9"/>
                <wp:cNvGraphicFramePr/>
                <a:graphic xmlns:a="http://schemas.openxmlformats.org/drawingml/2006/main">
                  <a:graphicData uri="http://schemas.microsoft.com/office/word/2010/wordprocessingGroup">
                    <wpg:wgp>
                      <wpg:cNvGrpSpPr/>
                      <wpg:grpSpPr>
                        <a:xfrm>
                          <a:off x="0" y="0"/>
                          <a:ext cx="5581015" cy="2407285"/>
                          <a:chOff x="0" y="0"/>
                          <a:chExt cx="5581015" cy="2407285"/>
                        </a:xfrm>
                      </wpg:grpSpPr>
                      <pic:pic xmlns:pic="http://schemas.openxmlformats.org/drawingml/2006/picture">
                        <pic:nvPicPr>
                          <pic:cNvPr id="12" name="Picture 1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9050"/>
                            <a:ext cx="1790700" cy="2388235"/>
                          </a:xfrm>
                          <a:prstGeom prst="rect">
                            <a:avLst/>
                          </a:prstGeom>
                          <a:noFill/>
                        </pic:spPr>
                      </pic:pic>
                      <pic:pic xmlns:pic="http://schemas.openxmlformats.org/drawingml/2006/picture">
                        <pic:nvPicPr>
                          <pic:cNvPr id="13" name="Picture 1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724275" y="0"/>
                            <a:ext cx="1856740" cy="1391920"/>
                          </a:xfrm>
                          <a:prstGeom prst="rect">
                            <a:avLst/>
                          </a:prstGeom>
                          <a:noFill/>
                        </pic:spPr>
                      </pic:pic>
                      <pic:pic xmlns:pic="http://schemas.openxmlformats.org/drawingml/2006/picture">
                        <pic:nvPicPr>
                          <pic:cNvPr id="14" name="Picture 1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828800" y="9525"/>
                            <a:ext cx="1857375" cy="1391920"/>
                          </a:xfrm>
                          <a:prstGeom prst="rect">
                            <a:avLst/>
                          </a:prstGeom>
                          <a:noFill/>
                        </pic:spPr>
                      </pic:pic>
                      <wps:wsp>
                        <wps:cNvPr id="15" name="Text Box 15"/>
                        <wps:cNvSpPr txBox="1"/>
                        <wps:spPr>
                          <a:xfrm>
                            <a:off x="68726" y="2143452"/>
                            <a:ext cx="571500" cy="198819"/>
                          </a:xfrm>
                          <a:prstGeom prst="rect">
                            <a:avLst/>
                          </a:prstGeom>
                          <a:solidFill>
                            <a:prstClr val="white"/>
                          </a:solidFill>
                          <a:ln>
                            <a:noFill/>
                          </a:ln>
                          <a:effectLst/>
                        </wps:spPr>
                        <wps:txbx>
                          <w:txbxContent>
                            <w:p w14:paraId="047DF5EF" w14:textId="2BB15C90" w:rsidR="00FB6BA6" w:rsidRPr="00204E15" w:rsidRDefault="00FB6BA6" w:rsidP="00204E15">
                              <w:pPr>
                                <w:rPr>
                                  <w:rFonts w:ascii="Times New Roman" w:eastAsia="Times New Roman" w:hAnsi="Times New Roman" w:cs="Times New Roman"/>
                                  <w:i/>
                                  <w:iCs/>
                                  <w:noProof/>
                                </w:rPr>
                              </w:pPr>
                              <w:r w:rsidRPr="00204E15">
                                <w:rPr>
                                  <w:rFonts w:ascii="Times New Roman" w:hAnsi="Times New Roman" w:cs="Times New Roman"/>
                                  <w:i/>
                                  <w:iCs/>
                                </w:rPr>
                                <w:t>figure 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D1143EB" id="Group 9" o:spid="_x0000_s1042" style="width:439.45pt;height:189.55pt;mso-position-horizontal-relative:char;mso-position-vertical-relative:line" coordsize="55810,24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">
                <v:shape id="Picture 12" o:spid="_x0000_s1043" type="#_x0000_t75" style="position:absolute;top:190;width:17907;height:2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">
                  <v:imagedata r:id="rId23" o:title=""/>
                </v:shape>
                <v:shape id="Picture 13" o:spid="_x0000_s1044" type="#_x0000_t75" style="position:absolute;left:37242;width:18568;height:13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">
                  <v:imagedata r:id="rId24" o:title=""/>
                </v:shape>
                <v:shape id="Picture 14" o:spid="_x0000_s1045" type="#_x0000_t75" style="position:absolute;left:18288;top:95;width:18573;height:13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">
                  <v:imagedata r:id="rId25" o:title=""/>
                </v:shape>
                <v:shape id="Text Box 15" o:spid="_x0000_s1046" type="#_x0000_t202" style="position:absolute;left:687;top:21434;width:571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047DF5EF" w14:textId="2BB15C90" w:rsidR="00FB6BA6" w:rsidRPr="00204E15" w:rsidRDefault="00FB6BA6" w:rsidP="00204E15">
                        <w:pPr>
                          <w:rPr>
                            <w:rFonts w:ascii="Times New Roman" w:eastAsia="Times New Roman" w:hAnsi="Times New Roman" w:cs="Times New Roman"/>
                            <w:i/>
                            <w:iCs/>
                            <w:noProof/>
                          </w:rPr>
                        </w:pPr>
                        <w:r w:rsidRPr="00204E15">
                          <w:rPr>
                            <w:rFonts w:ascii="Times New Roman" w:hAnsi="Times New Roman" w:cs="Times New Roman"/>
                            <w:i/>
                            <w:iCs/>
                          </w:rPr>
                          <w:t>figure 3.0</w:t>
                        </w:r>
                      </w:p>
                    </w:txbxContent>
                  </v:textbox>
                </v:shape>
                <w10:anchorlock/>
              </v:group>
            </w:pict>
          </mc:Fallback>
        </mc:AlternateContent>
      </w:r>
    </w:p>
    <w:p w14:paraId="5619076D" w14:textId="46975CDD" w:rsidR="00DF1EAF" w:rsidRPr="00D00F3D" w:rsidRDefault="004B1E07" w:rsidP="00D00F3D">
      <w:pPr>
        <w:spacing w:line="360" w:lineRule="auto"/>
        <w:rPr>
          <w:rFonts w:ascii="Arial" w:hAnsi="Arial" w:cs="Arial"/>
          <w:sz w:val="22"/>
          <w:szCs w:val="22"/>
        </w:rPr>
      </w:pPr>
      <w:r w:rsidRPr="00D00F3D">
        <w:rPr>
          <w:rFonts w:ascii="Arial" w:eastAsia="Times New Roman" w:hAnsi="Arial" w:cs="Arial"/>
          <w:sz w:val="22"/>
          <w:szCs w:val="22"/>
          <w:lang w:eastAsia="en-GB"/>
        </w:rPr>
        <w:t>In her collection</w:t>
      </w:r>
      <w:r w:rsidRPr="00D00F3D">
        <w:rPr>
          <w:rFonts w:ascii="Arial" w:eastAsia="Times New Roman" w:hAnsi="Arial" w:cs="Arial"/>
          <w:sz w:val="22"/>
          <w:szCs w:val="22"/>
        </w:rPr>
        <w:t xml:space="preserve"> entitled ‘Unutterable Antecedents, Consequences and Coincidences’(2017),</w:t>
      </w:r>
      <w:r w:rsidR="00941D9A" w:rsidRPr="00D00F3D">
        <w:rPr>
          <w:rFonts w:ascii="Arial" w:eastAsia="Times New Roman" w:hAnsi="Arial" w:cs="Arial"/>
          <w:sz w:val="22"/>
          <w:szCs w:val="22"/>
        </w:rPr>
        <w:t xml:space="preserve"> Au</w:t>
      </w:r>
      <w:r w:rsidRPr="00D00F3D">
        <w:rPr>
          <w:rFonts w:ascii="Arial" w:eastAsia="Times New Roman" w:hAnsi="Arial" w:cs="Arial"/>
          <w:sz w:val="22"/>
          <w:szCs w:val="22"/>
        </w:rPr>
        <w:t xml:space="preserve"> literally pieces together </w:t>
      </w:r>
      <w:r w:rsidR="000B6124" w:rsidRPr="00D00F3D">
        <w:rPr>
          <w:rFonts w:ascii="Arial" w:eastAsia="Times New Roman" w:hAnsi="Arial" w:cs="Arial"/>
          <w:sz w:val="22"/>
          <w:szCs w:val="22"/>
        </w:rPr>
        <w:t xml:space="preserve">a depiction of </w:t>
      </w:r>
      <w:r w:rsidRPr="00D00F3D">
        <w:rPr>
          <w:rFonts w:ascii="Arial" w:eastAsia="Times New Roman" w:hAnsi="Arial" w:cs="Arial"/>
          <w:sz w:val="22"/>
          <w:szCs w:val="22"/>
        </w:rPr>
        <w:t xml:space="preserve">Hong Kong from fragments of </w:t>
      </w:r>
      <w:r w:rsidR="000B6124" w:rsidRPr="00D00F3D">
        <w:rPr>
          <w:rFonts w:ascii="Arial" w:eastAsia="Times New Roman" w:hAnsi="Arial" w:cs="Arial"/>
          <w:sz w:val="22"/>
          <w:szCs w:val="22"/>
        </w:rPr>
        <w:t xml:space="preserve">smaller artworks representing aspects of the </w:t>
      </w:r>
      <w:r w:rsidRPr="00D00F3D">
        <w:rPr>
          <w:rFonts w:ascii="Arial" w:eastAsia="Times New Roman" w:hAnsi="Arial" w:cs="Arial"/>
          <w:sz w:val="22"/>
          <w:szCs w:val="22"/>
        </w:rPr>
        <w:t>past</w:t>
      </w:r>
      <w:r w:rsidR="00065586"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7F6E24" w:rsidRPr="00D00F3D">
        <w:rPr>
          <w:rFonts w:ascii="Arial" w:eastAsia="Times New Roman" w:hAnsi="Arial" w:cs="Arial"/>
          <w:sz w:val="22"/>
          <w:szCs w:val="22"/>
        </w:rPr>
        <w:t xml:space="preserve">In so doing, Au </w:t>
      </w:r>
      <w:r w:rsidR="000B6124" w:rsidRPr="00D00F3D">
        <w:rPr>
          <w:rFonts w:ascii="Arial" w:eastAsia="Times New Roman" w:hAnsi="Arial" w:cs="Arial"/>
          <w:sz w:val="22"/>
          <w:szCs w:val="22"/>
          <w:lang w:eastAsia="en-GB"/>
        </w:rPr>
        <w:t>echoes a common technique used in</w:t>
      </w:r>
      <w:r w:rsidR="00065586" w:rsidRPr="00D00F3D">
        <w:rPr>
          <w:rFonts w:ascii="Arial" w:eastAsia="Times New Roman" w:hAnsi="Arial" w:cs="Arial"/>
          <w:sz w:val="22"/>
          <w:szCs w:val="22"/>
          <w:lang w:eastAsia="en-GB"/>
        </w:rPr>
        <w:t xml:space="preserve"> </w:t>
      </w:r>
      <w:r w:rsidR="000B6124" w:rsidRPr="00D00F3D">
        <w:rPr>
          <w:rFonts w:ascii="Arial" w:eastAsia="Times New Roman" w:hAnsi="Arial" w:cs="Arial"/>
          <w:sz w:val="22"/>
          <w:szCs w:val="22"/>
          <w:lang w:eastAsia="en-GB"/>
        </w:rPr>
        <w:t xml:space="preserve">the genre of </w:t>
      </w:r>
      <w:r w:rsidR="00065586" w:rsidRPr="00D00F3D">
        <w:rPr>
          <w:rFonts w:ascii="Arial" w:eastAsia="Times New Roman" w:hAnsi="Arial" w:cs="Arial"/>
          <w:sz w:val="22"/>
          <w:szCs w:val="22"/>
          <w:lang w:eastAsia="en-GB"/>
        </w:rPr>
        <w:t xml:space="preserve">historical </w:t>
      </w:r>
      <w:r w:rsidR="000B6124" w:rsidRPr="00D00F3D">
        <w:rPr>
          <w:rFonts w:ascii="Arial" w:eastAsia="Times New Roman" w:hAnsi="Arial" w:cs="Arial"/>
          <w:sz w:val="22"/>
          <w:szCs w:val="22"/>
          <w:lang w:eastAsia="en-GB"/>
        </w:rPr>
        <w:t>Hong Kong writing where writers</w:t>
      </w:r>
      <w:r w:rsidR="00065586" w:rsidRPr="00D00F3D">
        <w:rPr>
          <w:rFonts w:ascii="Arial" w:eastAsia="Times New Roman" w:hAnsi="Arial" w:cs="Arial"/>
          <w:sz w:val="22"/>
          <w:szCs w:val="22"/>
          <w:lang w:eastAsia="en-GB"/>
        </w:rPr>
        <w:t xml:space="preserve"> blend the personal with the public</w:t>
      </w:r>
      <w:r w:rsidR="000B6124" w:rsidRPr="00D00F3D">
        <w:rPr>
          <w:rFonts w:ascii="Arial" w:eastAsia="Times New Roman" w:hAnsi="Arial" w:cs="Arial"/>
          <w:sz w:val="22"/>
          <w:szCs w:val="22"/>
          <w:lang w:eastAsia="en-GB"/>
        </w:rPr>
        <w:t>. This blending technique is epitomised in novels</w:t>
      </w:r>
      <w:r w:rsidR="00065586" w:rsidRPr="00D00F3D">
        <w:rPr>
          <w:rFonts w:ascii="Arial" w:eastAsia="Times New Roman" w:hAnsi="Arial" w:cs="Arial"/>
          <w:sz w:val="22"/>
          <w:szCs w:val="22"/>
          <w:lang w:eastAsia="en-GB"/>
        </w:rPr>
        <w:t xml:space="preserve"> such as </w:t>
      </w:r>
      <w:r w:rsidR="007F6E24" w:rsidRPr="00D00F3D">
        <w:rPr>
          <w:rFonts w:ascii="Arial" w:eastAsia="Times New Roman" w:hAnsi="Arial" w:cs="Arial"/>
          <w:sz w:val="22"/>
          <w:szCs w:val="22"/>
          <w:lang w:eastAsia="en-GB"/>
        </w:rPr>
        <w:t>Lee Ding Fai</w:t>
      </w:r>
      <w:r w:rsidR="000B6124" w:rsidRPr="00D00F3D">
        <w:rPr>
          <w:rFonts w:ascii="Arial" w:eastAsia="Times New Roman" w:hAnsi="Arial" w:cs="Arial"/>
          <w:sz w:val="22"/>
          <w:szCs w:val="22"/>
          <w:lang w:eastAsia="en-GB"/>
        </w:rPr>
        <w:t xml:space="preserve">’s </w:t>
      </w:r>
      <w:r w:rsidR="007F6E24" w:rsidRPr="00D00F3D">
        <w:rPr>
          <w:rFonts w:ascii="Arial" w:eastAsia="Times New Roman" w:hAnsi="Arial" w:cs="Arial"/>
          <w:i/>
          <w:iCs/>
          <w:sz w:val="22"/>
          <w:szCs w:val="22"/>
          <w:lang w:eastAsia="en-GB"/>
        </w:rPr>
        <w:t>Running Dog</w:t>
      </w:r>
      <w:r w:rsidR="007F6E24" w:rsidRPr="00D00F3D">
        <w:rPr>
          <w:rFonts w:ascii="Arial" w:eastAsia="Times New Roman" w:hAnsi="Arial" w:cs="Arial"/>
          <w:sz w:val="22"/>
          <w:szCs w:val="22"/>
          <w:lang w:eastAsia="en-GB"/>
        </w:rPr>
        <w:t xml:space="preserve">, where the protagonist’s personal </w:t>
      </w:r>
      <w:r w:rsidR="000B6124" w:rsidRPr="00D00F3D">
        <w:rPr>
          <w:rFonts w:ascii="Arial" w:eastAsia="Times New Roman" w:hAnsi="Arial" w:cs="Arial"/>
          <w:sz w:val="22"/>
          <w:szCs w:val="22"/>
          <w:lang w:eastAsia="en-GB"/>
        </w:rPr>
        <w:t>capitalist p</w:t>
      </w:r>
      <w:r w:rsidR="00210B3B">
        <w:rPr>
          <w:rFonts w:ascii="Arial" w:eastAsia="Times New Roman" w:hAnsi="Arial" w:cs="Arial"/>
          <w:sz w:val="22"/>
          <w:szCs w:val="22"/>
          <w:lang w:eastAsia="en-GB"/>
        </w:rPr>
        <w:t>u</w:t>
      </w:r>
      <w:r w:rsidR="000B6124" w:rsidRPr="00D00F3D">
        <w:rPr>
          <w:rFonts w:ascii="Arial" w:eastAsia="Times New Roman" w:hAnsi="Arial" w:cs="Arial"/>
          <w:sz w:val="22"/>
          <w:szCs w:val="22"/>
          <w:lang w:eastAsia="en-GB"/>
        </w:rPr>
        <w:t>rsuits</w:t>
      </w:r>
      <w:r w:rsidR="007F6E24" w:rsidRPr="00D00F3D">
        <w:rPr>
          <w:rFonts w:ascii="Arial" w:eastAsia="Times New Roman" w:hAnsi="Arial" w:cs="Arial"/>
          <w:sz w:val="22"/>
          <w:szCs w:val="22"/>
          <w:lang w:eastAsia="en-GB"/>
        </w:rPr>
        <w:t xml:space="preserve"> are used to critique China’s bleak communist regime.</w:t>
      </w:r>
      <w:r w:rsidR="007F6E24" w:rsidRPr="00D00F3D">
        <w:rPr>
          <w:rStyle w:val="FootnoteReference"/>
          <w:rFonts w:ascii="Arial" w:eastAsia="Times New Roman" w:hAnsi="Arial" w:cs="Arial"/>
          <w:sz w:val="22"/>
          <w:szCs w:val="22"/>
          <w:lang w:eastAsia="en-GB"/>
        </w:rPr>
        <w:footnoteReference w:id="528"/>
      </w:r>
      <w:r w:rsidR="007F6E24" w:rsidRPr="00D00F3D">
        <w:rPr>
          <w:rFonts w:ascii="Arial" w:eastAsia="Times New Roman" w:hAnsi="Arial" w:cs="Arial"/>
          <w:sz w:val="22"/>
          <w:szCs w:val="22"/>
          <w:lang w:eastAsia="en-GB"/>
        </w:rPr>
        <w:t xml:space="preserve"> Like </w:t>
      </w:r>
      <w:r w:rsidR="00065586" w:rsidRPr="00D00F3D">
        <w:rPr>
          <w:rFonts w:ascii="Arial" w:eastAsia="Times New Roman" w:hAnsi="Arial" w:cs="Arial"/>
          <w:sz w:val="22"/>
          <w:szCs w:val="22"/>
          <w:lang w:eastAsia="en-GB"/>
        </w:rPr>
        <w:t>Christopher New</w:t>
      </w:r>
      <w:r w:rsidR="000B6124" w:rsidRPr="00D00F3D">
        <w:rPr>
          <w:rFonts w:ascii="Arial" w:eastAsia="Times New Roman" w:hAnsi="Arial" w:cs="Arial"/>
          <w:sz w:val="22"/>
          <w:szCs w:val="22"/>
          <w:lang w:eastAsia="en-GB"/>
        </w:rPr>
        <w:t>,</w:t>
      </w:r>
      <w:r w:rsidR="00065586" w:rsidRPr="00D00F3D">
        <w:rPr>
          <w:rFonts w:ascii="Arial" w:eastAsia="Times New Roman" w:hAnsi="Arial" w:cs="Arial"/>
          <w:sz w:val="22"/>
          <w:szCs w:val="22"/>
          <w:lang w:eastAsia="en-GB"/>
        </w:rPr>
        <w:t xml:space="preserve"> in </w:t>
      </w:r>
      <w:r w:rsidR="00065586" w:rsidRPr="00D00F3D">
        <w:rPr>
          <w:rFonts w:ascii="Arial" w:eastAsia="Times New Roman" w:hAnsi="Arial" w:cs="Arial"/>
          <w:i/>
          <w:iCs/>
          <w:sz w:val="22"/>
          <w:szCs w:val="22"/>
          <w:lang w:eastAsia="en-GB"/>
        </w:rPr>
        <w:t>The Chinese Box</w:t>
      </w:r>
      <w:r w:rsidR="00065586" w:rsidRPr="00D00F3D">
        <w:rPr>
          <w:rFonts w:ascii="Arial" w:eastAsia="Times New Roman" w:hAnsi="Arial" w:cs="Arial"/>
          <w:sz w:val="22"/>
          <w:szCs w:val="22"/>
          <w:lang w:eastAsia="en-GB"/>
        </w:rPr>
        <w:t xml:space="preserve">, </w:t>
      </w:r>
      <w:r w:rsidR="000B6124" w:rsidRPr="00D00F3D">
        <w:rPr>
          <w:rFonts w:ascii="Arial" w:eastAsia="Times New Roman" w:hAnsi="Arial" w:cs="Arial"/>
          <w:sz w:val="22"/>
          <w:szCs w:val="22"/>
          <w:lang w:eastAsia="en-GB"/>
        </w:rPr>
        <w:t>who</w:t>
      </w:r>
      <w:r w:rsidR="007F6E24" w:rsidRPr="00D00F3D">
        <w:rPr>
          <w:rFonts w:ascii="Arial" w:eastAsia="Times New Roman" w:hAnsi="Arial" w:cs="Arial"/>
          <w:sz w:val="22"/>
          <w:szCs w:val="22"/>
          <w:lang w:eastAsia="en-GB"/>
        </w:rPr>
        <w:t xml:space="preserve"> </w:t>
      </w:r>
      <w:r w:rsidR="000B6124" w:rsidRPr="00D00F3D">
        <w:rPr>
          <w:rFonts w:ascii="Arial" w:eastAsia="Times New Roman" w:hAnsi="Arial" w:cs="Arial"/>
          <w:sz w:val="22"/>
          <w:szCs w:val="22"/>
          <w:lang w:eastAsia="en-GB"/>
        </w:rPr>
        <w:t xml:space="preserve">intersperses </w:t>
      </w:r>
      <w:r w:rsidR="007F6E24" w:rsidRPr="00D00F3D">
        <w:rPr>
          <w:rFonts w:ascii="Arial" w:eastAsia="Times New Roman" w:hAnsi="Arial" w:cs="Arial"/>
          <w:sz w:val="22"/>
          <w:szCs w:val="22"/>
          <w:lang w:eastAsia="en-GB"/>
        </w:rPr>
        <w:t>fragments of a fictional newspaper with the protagonist’s personal story,</w:t>
      </w:r>
      <w:r w:rsidR="007F6E24" w:rsidRPr="00D00F3D">
        <w:rPr>
          <w:rStyle w:val="FootnoteReference"/>
          <w:rFonts w:ascii="Arial" w:eastAsia="Times New Roman" w:hAnsi="Arial" w:cs="Arial"/>
          <w:sz w:val="22"/>
          <w:szCs w:val="22"/>
          <w:lang w:eastAsia="en-GB"/>
        </w:rPr>
        <w:footnoteReference w:id="529"/>
      </w:r>
      <w:r w:rsidR="007F6E24" w:rsidRPr="00D00F3D">
        <w:rPr>
          <w:rFonts w:ascii="Arial" w:eastAsia="Times New Roman" w:hAnsi="Arial" w:cs="Arial"/>
          <w:sz w:val="22"/>
          <w:szCs w:val="22"/>
          <w:lang w:eastAsia="en-GB"/>
        </w:rPr>
        <w:t xml:space="preserve"> </w:t>
      </w:r>
      <w:r w:rsidR="00065586" w:rsidRPr="00D00F3D">
        <w:rPr>
          <w:rFonts w:ascii="Arial" w:eastAsia="Times New Roman" w:hAnsi="Arial" w:cs="Arial"/>
          <w:sz w:val="22"/>
          <w:szCs w:val="22"/>
          <w:lang w:eastAsia="en-GB"/>
        </w:rPr>
        <w:t xml:space="preserve">Au </w:t>
      </w:r>
      <w:r w:rsidR="007F6E24" w:rsidRPr="00D00F3D">
        <w:rPr>
          <w:rFonts w:ascii="Arial" w:eastAsia="Times New Roman" w:hAnsi="Arial" w:cs="Arial"/>
          <w:sz w:val="22"/>
          <w:szCs w:val="22"/>
        </w:rPr>
        <w:t>positions</w:t>
      </w:r>
      <w:r w:rsidRPr="00D00F3D">
        <w:rPr>
          <w:rFonts w:ascii="Arial" w:eastAsia="Times New Roman" w:hAnsi="Arial" w:cs="Arial"/>
          <w:sz w:val="22"/>
          <w:szCs w:val="22"/>
        </w:rPr>
        <w:t xml:space="preserve"> small canvases on which she depicts her own memories</w:t>
      </w:r>
      <w:r w:rsidR="007F6E24" w:rsidRPr="00D00F3D">
        <w:rPr>
          <w:rFonts w:ascii="Arial" w:eastAsia="Times New Roman" w:hAnsi="Arial" w:cs="Arial"/>
          <w:sz w:val="22"/>
          <w:szCs w:val="22"/>
        </w:rPr>
        <w:t xml:space="preserve"> beside</w:t>
      </w:r>
      <w:r w:rsidRPr="00D00F3D">
        <w:rPr>
          <w:rFonts w:ascii="Arial" w:eastAsia="Times New Roman" w:hAnsi="Arial" w:cs="Arial"/>
          <w:sz w:val="22"/>
          <w:szCs w:val="22"/>
        </w:rPr>
        <w:t xml:space="preserve"> a letter of imagined correspondence between the artist and Hong Kong</w:t>
      </w:r>
      <w:r w:rsidR="007F6E24" w:rsidRPr="00D00F3D">
        <w:rPr>
          <w:rFonts w:ascii="Arial" w:eastAsia="Times New Roman" w:hAnsi="Arial" w:cs="Arial"/>
          <w:sz w:val="22"/>
          <w:szCs w:val="22"/>
        </w:rPr>
        <w:t>. While</w:t>
      </w:r>
      <w:r w:rsidRPr="00D00F3D">
        <w:rPr>
          <w:rFonts w:ascii="Arial" w:eastAsia="Times New Roman" w:hAnsi="Arial" w:cs="Arial"/>
          <w:sz w:val="22"/>
          <w:szCs w:val="22"/>
        </w:rPr>
        <w:t xml:space="preserve"> </w:t>
      </w:r>
      <w:r w:rsidR="007F6E24" w:rsidRPr="00D00F3D">
        <w:rPr>
          <w:rFonts w:ascii="Arial" w:eastAsia="Times New Roman" w:hAnsi="Arial" w:cs="Arial"/>
          <w:sz w:val="22"/>
          <w:szCs w:val="22"/>
        </w:rPr>
        <w:t>the letter</w:t>
      </w:r>
      <w:r w:rsidRPr="00D00F3D">
        <w:rPr>
          <w:rFonts w:ascii="Arial" w:eastAsia="Times New Roman" w:hAnsi="Arial" w:cs="Arial"/>
          <w:sz w:val="22"/>
          <w:szCs w:val="22"/>
        </w:rPr>
        <w:t xml:space="preserve"> </w:t>
      </w:r>
      <w:r w:rsidR="007F6E24" w:rsidRPr="00D00F3D">
        <w:rPr>
          <w:rFonts w:ascii="Arial" w:eastAsia="Times New Roman" w:hAnsi="Arial" w:cs="Arial"/>
          <w:sz w:val="22"/>
          <w:szCs w:val="22"/>
        </w:rPr>
        <w:t>personifies Hong Kong as it considers its</w:t>
      </w:r>
      <w:r w:rsidRPr="00D00F3D">
        <w:rPr>
          <w:rFonts w:ascii="Arial" w:eastAsia="Times New Roman" w:hAnsi="Arial" w:cs="Arial"/>
          <w:sz w:val="22"/>
          <w:szCs w:val="22"/>
        </w:rPr>
        <w:t xml:space="preserve"> relationship to its colonial past</w:t>
      </w:r>
      <w:r w:rsidR="007F6E24" w:rsidRPr="00D00F3D">
        <w:rPr>
          <w:rFonts w:ascii="Arial" w:eastAsia="Times New Roman" w:hAnsi="Arial" w:cs="Arial"/>
          <w:sz w:val="22"/>
          <w:szCs w:val="22"/>
        </w:rPr>
        <w:t>, the juxtaposition scaffolds the artists’ personal story with Hong Kong’s political history</w:t>
      </w:r>
      <w:r w:rsidRPr="00D00F3D">
        <w:rPr>
          <w:rFonts w:ascii="Arial" w:eastAsia="Times New Roman" w:hAnsi="Arial" w:cs="Arial"/>
          <w:sz w:val="22"/>
          <w:szCs w:val="22"/>
        </w:rPr>
        <w:t>.</w:t>
      </w:r>
      <w:r w:rsidR="00055D59" w:rsidRPr="00D00F3D">
        <w:rPr>
          <w:rFonts w:ascii="Arial" w:hAnsi="Arial" w:cs="Arial"/>
          <w:sz w:val="22"/>
          <w:szCs w:val="22"/>
        </w:rPr>
        <w:t xml:space="preserve"> </w:t>
      </w:r>
      <w:r w:rsidRPr="00D00F3D">
        <w:rPr>
          <w:rFonts w:ascii="Arial" w:hAnsi="Arial" w:cs="Arial"/>
          <w:sz w:val="22"/>
          <w:szCs w:val="22"/>
        </w:rPr>
        <w:t xml:space="preserve">Together these artworks form a “map” of Hong Kong, both spatially and temporally; </w:t>
      </w:r>
      <w:r w:rsidRPr="00D00F3D">
        <w:rPr>
          <w:rFonts w:ascii="Arial" w:eastAsia="Times New Roman" w:hAnsi="Arial" w:cs="Arial"/>
          <w:sz w:val="22"/>
          <w:szCs w:val="22"/>
        </w:rPr>
        <w:t>representing ‘fragments of her memories for each of the past 20 years in Hong Kong’</w:t>
      </w:r>
      <w:r w:rsidR="00065586" w:rsidRPr="00D00F3D">
        <w:rPr>
          <w:rStyle w:val="FootnoteReference"/>
          <w:rFonts w:ascii="Arial" w:eastAsia="Times New Roman" w:hAnsi="Arial" w:cs="Arial"/>
          <w:sz w:val="22"/>
          <w:szCs w:val="22"/>
        </w:rPr>
        <w:footnoteReference w:id="530"/>
      </w:r>
      <w:r w:rsidRPr="00D00F3D">
        <w:rPr>
          <w:rFonts w:ascii="Arial" w:eastAsia="Times New Roman" w:hAnsi="Arial" w:cs="Arial"/>
          <w:sz w:val="22"/>
          <w:szCs w:val="22"/>
        </w:rPr>
        <w:t xml:space="preserve"> as indistinguishable bodies of water on individual canvases, Au represents geography and history simultaneously and in a deeply personal way. Her use of shades of colour reflects how Hong Kong inspires in her what Debord calls ‘the variety of possible combinations of ambiances, </w:t>
      </w:r>
      <w:r w:rsidR="005618CB" w:rsidRPr="00D00F3D">
        <w:rPr>
          <w:rFonts w:ascii="Arial" w:eastAsia="Times New Roman" w:hAnsi="Arial" w:cs="Arial"/>
          <w:sz w:val="22"/>
          <w:szCs w:val="22"/>
        </w:rPr>
        <w:t>...</w:t>
      </w:r>
      <w:r w:rsidRPr="00D00F3D">
        <w:rPr>
          <w:rFonts w:ascii="Arial" w:eastAsia="Times New Roman" w:hAnsi="Arial" w:cs="Arial"/>
          <w:sz w:val="22"/>
          <w:szCs w:val="22"/>
        </w:rPr>
        <w:t xml:space="preserve"> [which] give rise to feelings as differentiated and </w:t>
      </w:r>
      <w:r w:rsidRPr="00D00F3D">
        <w:rPr>
          <w:rFonts w:ascii="Arial" w:eastAsia="Times New Roman" w:hAnsi="Arial" w:cs="Arial"/>
          <w:sz w:val="22"/>
          <w:szCs w:val="22"/>
        </w:rPr>
        <w:lastRenderedPageBreak/>
        <w:t>complex as any other form of spectacle can evoke’.</w:t>
      </w:r>
      <w:r w:rsidR="00677FD8" w:rsidRPr="00D00F3D">
        <w:rPr>
          <w:rStyle w:val="FootnoteReference"/>
          <w:rFonts w:ascii="Arial" w:eastAsiaTheme="majorBidi" w:hAnsi="Arial" w:cs="Arial"/>
          <w:color w:val="000000" w:themeColor="text1"/>
          <w:sz w:val="22"/>
          <w:szCs w:val="22"/>
        </w:rPr>
        <w:footnoteReference w:id="531"/>
      </w:r>
      <w:r w:rsidRPr="00D00F3D">
        <w:rPr>
          <w:rFonts w:ascii="Arial" w:eastAsia="Times New Roman" w:hAnsi="Arial" w:cs="Arial"/>
          <w:sz w:val="22"/>
          <w:szCs w:val="22"/>
        </w:rPr>
        <w:t xml:space="preserve"> The complexity of these attachments </w:t>
      </w:r>
      <w:r w:rsidR="004A04AE" w:rsidRPr="00D00F3D">
        <w:rPr>
          <w:rFonts w:ascii="Arial" w:eastAsia="Times New Roman" w:hAnsi="Arial" w:cs="Arial"/>
          <w:sz w:val="22"/>
          <w:szCs w:val="22"/>
        </w:rPr>
        <w:t>is</w:t>
      </w:r>
      <w:r w:rsidRPr="00D00F3D">
        <w:rPr>
          <w:rFonts w:ascii="Arial" w:eastAsia="Times New Roman" w:hAnsi="Arial" w:cs="Arial"/>
          <w:sz w:val="22"/>
          <w:szCs w:val="22"/>
        </w:rPr>
        <w:t xml:space="preserve"> magnified by blurred boundaries between individual and collective memory. As Au’s piece explores, these “national” milestones and memories filter down and intersperse with individual memories and events. </w:t>
      </w:r>
      <w:r w:rsidRPr="00D00F3D">
        <w:rPr>
          <w:rFonts w:ascii="Arial" w:eastAsiaTheme="majorBidi" w:hAnsi="Arial" w:cs="Arial"/>
          <w:sz w:val="22"/>
          <w:szCs w:val="22"/>
        </w:rPr>
        <w:t>Au’s discussion of 1997 handover establishes this idea as she calls it a ‘a personal milestone, as this was the year she embarked on a career in fine art’.</w:t>
      </w:r>
      <w:r w:rsidR="008E5941" w:rsidRPr="00D00F3D">
        <w:rPr>
          <w:rStyle w:val="FootnoteReference"/>
          <w:rFonts w:ascii="Arial" w:eastAsiaTheme="majorBidi" w:hAnsi="Arial" w:cs="Arial"/>
          <w:sz w:val="22"/>
          <w:szCs w:val="22"/>
        </w:rPr>
        <w:footnoteReference w:id="532"/>
      </w:r>
      <w:r w:rsidRPr="00D00F3D">
        <w:rPr>
          <w:rFonts w:ascii="Arial" w:eastAsiaTheme="majorBidi" w:hAnsi="Arial" w:cs="Arial"/>
          <w:sz w:val="22"/>
          <w:szCs w:val="22"/>
        </w:rPr>
        <w:t xml:space="preserve"> Representing this mixture of personal and “national”(fig 3.0), Au juxtaposes the objective-looking report, with its </w:t>
      </w:r>
      <w:r w:rsidR="000B6124" w:rsidRPr="00D00F3D">
        <w:rPr>
          <w:rFonts w:ascii="Arial" w:eastAsiaTheme="majorBidi" w:hAnsi="Arial" w:cs="Arial"/>
          <w:sz w:val="22"/>
          <w:szCs w:val="22"/>
        </w:rPr>
        <w:t xml:space="preserve">capitalised, </w:t>
      </w:r>
      <w:r w:rsidRPr="00D00F3D">
        <w:rPr>
          <w:rFonts w:ascii="Arial" w:eastAsiaTheme="majorBidi" w:hAnsi="Arial" w:cs="Arial"/>
          <w:sz w:val="22"/>
          <w:szCs w:val="22"/>
        </w:rPr>
        <w:t xml:space="preserve">regular type-face, and date stamp and Coat of Arms stamp, with the subjective, emotionally charged </w:t>
      </w:r>
      <w:r w:rsidR="000B6124" w:rsidRPr="00D00F3D">
        <w:rPr>
          <w:rFonts w:ascii="Arial" w:eastAsiaTheme="majorBidi" w:hAnsi="Arial" w:cs="Arial"/>
          <w:sz w:val="22"/>
          <w:szCs w:val="22"/>
        </w:rPr>
        <w:t xml:space="preserve">content of the </w:t>
      </w:r>
      <w:r w:rsidRPr="00D00F3D">
        <w:rPr>
          <w:rFonts w:ascii="Arial" w:eastAsiaTheme="majorBidi" w:hAnsi="Arial" w:cs="Arial"/>
          <w:sz w:val="22"/>
          <w:szCs w:val="22"/>
        </w:rPr>
        <w:t>inquiry:</w:t>
      </w:r>
    </w:p>
    <w:p w14:paraId="069E8A9C" w14:textId="749ED7A0" w:rsidR="00DF1EAF" w:rsidRPr="00D00F3D" w:rsidRDefault="00DF1EAF" w:rsidP="00D00F3D">
      <w:pPr>
        <w:spacing w:line="360" w:lineRule="auto"/>
        <w:ind w:firstLine="720"/>
        <w:rPr>
          <w:rFonts w:ascii="Arial" w:eastAsiaTheme="majorBidi" w:hAnsi="Arial" w:cs="Arial"/>
          <w:sz w:val="22"/>
          <w:szCs w:val="22"/>
        </w:rPr>
      </w:pPr>
      <w:r w:rsidRPr="00D00F3D">
        <w:rPr>
          <w:rFonts w:ascii="Arial" w:hAnsi="Arial" w:cs="Arial"/>
          <w:sz w:val="22"/>
          <w:szCs w:val="22"/>
        </w:rPr>
        <w:t>A</w:t>
      </w:r>
      <w:r w:rsidR="004B1E07" w:rsidRPr="00D00F3D">
        <w:rPr>
          <w:rFonts w:ascii="Arial" w:eastAsiaTheme="majorBidi" w:hAnsi="Arial" w:cs="Arial"/>
          <w:sz w:val="22"/>
          <w:szCs w:val="22"/>
        </w:rPr>
        <w:t>FTER ALL THESE YEARS</w:t>
      </w:r>
      <w:r w:rsidRPr="00D00F3D">
        <w:rPr>
          <w:rFonts w:ascii="Arial" w:eastAsiaTheme="majorBidi" w:hAnsi="Arial" w:cs="Arial"/>
          <w:sz w:val="22"/>
          <w:szCs w:val="22"/>
        </w:rPr>
        <w:t xml:space="preserve">/ </w:t>
      </w:r>
      <w:r w:rsidR="004B1E07" w:rsidRPr="00D00F3D">
        <w:rPr>
          <w:rFonts w:ascii="Arial" w:eastAsiaTheme="majorBidi" w:hAnsi="Arial" w:cs="Arial"/>
          <w:sz w:val="22"/>
          <w:szCs w:val="22"/>
        </w:rPr>
        <w:t>ARE YOU DOING WELL</w:t>
      </w:r>
      <w:r w:rsidRPr="00D00F3D">
        <w:rPr>
          <w:rFonts w:ascii="Arial" w:eastAsiaTheme="majorBidi" w:hAnsi="Arial" w:cs="Arial"/>
          <w:sz w:val="22"/>
          <w:szCs w:val="22"/>
        </w:rPr>
        <w:t>.</w:t>
      </w:r>
    </w:p>
    <w:p w14:paraId="37BC6372" w14:textId="573272FC" w:rsidR="004B1E07" w:rsidRPr="00D00F3D" w:rsidRDefault="004B1E07" w:rsidP="00D00F3D">
      <w:pPr>
        <w:spacing w:line="360" w:lineRule="auto"/>
        <w:rPr>
          <w:rFonts w:ascii="Arial" w:eastAsiaTheme="majorBidi" w:hAnsi="Arial" w:cs="Arial"/>
          <w:sz w:val="22"/>
          <w:szCs w:val="22"/>
        </w:rPr>
      </w:pPr>
      <w:r w:rsidRPr="00D00F3D">
        <w:rPr>
          <w:rFonts w:ascii="Arial" w:eastAsiaTheme="majorBidi" w:hAnsi="Arial" w:cs="Arial"/>
          <w:sz w:val="22"/>
          <w:szCs w:val="22"/>
        </w:rPr>
        <w:t xml:space="preserve">Personifying Hong Kong, the question connotes guilt and sadness, and a sense of abandonment, highlighting its human aspects and community. Here, </w:t>
      </w:r>
      <w:r w:rsidRPr="00D00F3D">
        <w:rPr>
          <w:rFonts w:ascii="Arial" w:hAnsi="Arial" w:cs="Arial"/>
          <w:sz w:val="22"/>
          <w:szCs w:val="22"/>
        </w:rPr>
        <w:t xml:space="preserve">individual and collective subjectivities become inextricable from one another, highlighting multi-dimensional connections that thus </w:t>
      </w:r>
      <w:r w:rsidR="001C1C3A" w:rsidRPr="00D00F3D">
        <w:rPr>
          <w:rFonts w:ascii="Arial" w:hAnsi="Arial" w:cs="Arial"/>
          <w:sz w:val="22"/>
          <w:szCs w:val="22"/>
        </w:rPr>
        <w:t xml:space="preserve">constitute </w:t>
      </w:r>
      <w:r w:rsidRPr="00D00F3D">
        <w:rPr>
          <w:rFonts w:ascii="Arial" w:hAnsi="Arial" w:cs="Arial"/>
          <w:sz w:val="22"/>
          <w:szCs w:val="22"/>
        </w:rPr>
        <w:t>Hong Kong’s narrative identity.</w:t>
      </w:r>
    </w:p>
    <w:p w14:paraId="5FBE7093" w14:textId="4662F543" w:rsidR="008E5941" w:rsidRPr="00D00F3D" w:rsidRDefault="008E5941" w:rsidP="00D00F3D">
      <w:pPr>
        <w:spacing w:line="360" w:lineRule="auto"/>
        <w:rPr>
          <w:rFonts w:ascii="Arial" w:eastAsia="Times New Roman" w:hAnsi="Arial" w:cs="Arial"/>
          <w:sz w:val="22"/>
          <w:szCs w:val="22"/>
        </w:rPr>
      </w:pPr>
    </w:p>
    <w:p w14:paraId="3D4AB9EC" w14:textId="5C47BEF9" w:rsidR="002A1589" w:rsidRPr="00D00F3D" w:rsidRDefault="000F7967" w:rsidP="00D00F3D">
      <w:pPr>
        <w:spacing w:line="360" w:lineRule="auto"/>
        <w:ind w:firstLine="720"/>
        <w:rPr>
          <w:rFonts w:ascii="Arial" w:eastAsia="SimSun" w:hAnsi="Arial" w:cs="Arial"/>
          <w:color w:val="000000" w:themeColor="text1"/>
          <w:sz w:val="22"/>
          <w:szCs w:val="22"/>
        </w:rPr>
      </w:pPr>
      <w:r w:rsidRPr="00D00F3D">
        <w:rPr>
          <w:rFonts w:ascii="Arial" w:eastAsiaTheme="majorBidi" w:hAnsi="Arial" w:cs="Arial"/>
          <w:color w:val="000000" w:themeColor="text1"/>
          <w:sz w:val="22"/>
          <w:szCs w:val="22"/>
        </w:rPr>
        <w:t xml:space="preserve">In my novel, </w:t>
      </w:r>
      <w:r w:rsidR="003465FB" w:rsidRPr="00D00F3D">
        <w:rPr>
          <w:rFonts w:ascii="Arial" w:eastAsiaTheme="majorBidi" w:hAnsi="Arial" w:cs="Arial"/>
          <w:color w:val="000000" w:themeColor="text1"/>
          <w:sz w:val="22"/>
          <w:szCs w:val="22"/>
        </w:rPr>
        <w:t xml:space="preserve">Anna’s </w:t>
      </w:r>
      <w:r w:rsidRPr="00D00F3D">
        <w:rPr>
          <w:rFonts w:ascii="Arial" w:eastAsiaTheme="majorBidi" w:hAnsi="Arial" w:cs="Arial"/>
          <w:color w:val="000000" w:themeColor="text1"/>
          <w:sz w:val="22"/>
          <w:szCs w:val="22"/>
        </w:rPr>
        <w:t>memories of space are similarly tie</w:t>
      </w:r>
      <w:r w:rsidR="00E14F6F" w:rsidRPr="00D00F3D">
        <w:rPr>
          <w:rFonts w:ascii="Arial" w:eastAsiaTheme="majorBidi" w:hAnsi="Arial" w:cs="Arial"/>
          <w:color w:val="000000" w:themeColor="text1"/>
          <w:sz w:val="22"/>
          <w:szCs w:val="22"/>
        </w:rPr>
        <w:t>d</w:t>
      </w:r>
      <w:r w:rsidRPr="00D00F3D">
        <w:rPr>
          <w:rFonts w:ascii="Arial" w:eastAsiaTheme="majorBidi" w:hAnsi="Arial" w:cs="Arial"/>
          <w:color w:val="000000" w:themeColor="text1"/>
          <w:sz w:val="22"/>
          <w:szCs w:val="22"/>
        </w:rPr>
        <w:t xml:space="preserve"> to</w:t>
      </w:r>
      <w:r w:rsidR="003465FB" w:rsidRPr="00D00F3D">
        <w:rPr>
          <w:rFonts w:ascii="Arial" w:eastAsiaTheme="majorBidi" w:hAnsi="Arial" w:cs="Arial"/>
          <w:color w:val="000000" w:themeColor="text1"/>
          <w:sz w:val="22"/>
          <w:szCs w:val="22"/>
        </w:rPr>
        <w:t xml:space="preserve"> political moments,</w:t>
      </w:r>
      <w:r w:rsidRPr="00D00F3D">
        <w:rPr>
          <w:rFonts w:ascii="Arial" w:eastAsiaTheme="majorBidi" w:hAnsi="Arial" w:cs="Arial"/>
          <w:color w:val="000000" w:themeColor="text1"/>
          <w:sz w:val="22"/>
          <w:szCs w:val="22"/>
        </w:rPr>
        <w:t xml:space="preserve"> primarily the 2014 occupy central protests. </w:t>
      </w:r>
      <w:r w:rsidR="00EC6516" w:rsidRPr="00D00F3D">
        <w:rPr>
          <w:rFonts w:ascii="Arial" w:eastAsia="SimSun" w:hAnsi="Arial" w:cs="Arial"/>
          <w:color w:val="000000" w:themeColor="text1"/>
          <w:sz w:val="22"/>
          <w:szCs w:val="22"/>
        </w:rPr>
        <w:t>Anna’s personal interactions with Hong Kong’s spaces cause her to reflect on moments of historical and political significance</w:t>
      </w:r>
      <w:r w:rsidR="004A02A5" w:rsidRPr="00D00F3D">
        <w:rPr>
          <w:rFonts w:ascii="Arial" w:eastAsia="SimSun" w:hAnsi="Arial" w:cs="Arial"/>
          <w:color w:val="000000" w:themeColor="text1"/>
          <w:sz w:val="22"/>
          <w:szCs w:val="22"/>
        </w:rPr>
        <w:t>.</w:t>
      </w:r>
      <w:r w:rsidR="00EC6516" w:rsidRPr="00D00F3D">
        <w:rPr>
          <w:rFonts w:ascii="Arial" w:eastAsia="SimSun" w:hAnsi="Arial" w:cs="Arial"/>
          <w:color w:val="000000" w:themeColor="text1"/>
          <w:sz w:val="22"/>
          <w:szCs w:val="22"/>
        </w:rPr>
        <w:t xml:space="preserve"> As </w:t>
      </w:r>
      <w:r w:rsidR="009A057A" w:rsidRPr="00D00F3D">
        <w:rPr>
          <w:rFonts w:ascii="Arial" w:eastAsia="SimSun" w:hAnsi="Arial" w:cs="Arial"/>
          <w:color w:val="000000" w:themeColor="text1"/>
          <w:sz w:val="22"/>
          <w:szCs w:val="22"/>
        </w:rPr>
        <w:t xml:space="preserve">she absentmindedly waits for the </w:t>
      </w:r>
      <w:r w:rsidR="004A02A5" w:rsidRPr="00D00F3D">
        <w:rPr>
          <w:rFonts w:ascii="Arial" w:eastAsia="SimSun" w:hAnsi="Arial" w:cs="Arial"/>
          <w:color w:val="000000" w:themeColor="text1"/>
          <w:sz w:val="22"/>
          <w:szCs w:val="22"/>
        </w:rPr>
        <w:t>Star F</w:t>
      </w:r>
      <w:r w:rsidR="009A057A" w:rsidRPr="00D00F3D">
        <w:rPr>
          <w:rFonts w:ascii="Arial" w:eastAsia="SimSun" w:hAnsi="Arial" w:cs="Arial"/>
          <w:color w:val="000000" w:themeColor="text1"/>
          <w:sz w:val="22"/>
          <w:szCs w:val="22"/>
        </w:rPr>
        <w:t>erry to dock, she ‘</w:t>
      </w:r>
      <w:r w:rsidR="009A057A" w:rsidRPr="00D00F3D">
        <w:rPr>
          <w:rFonts w:ascii="Arial" w:eastAsia="SimSun" w:hAnsi="Arial" w:cs="Arial"/>
          <w:sz w:val="22"/>
          <w:szCs w:val="22"/>
        </w:rPr>
        <w:t>counts decades in layers of paint on the railings’</w:t>
      </w:r>
      <w:r w:rsidR="009A057A" w:rsidRPr="00D00F3D">
        <w:rPr>
          <w:rFonts w:ascii="Arial" w:eastAsia="SimSun" w:hAnsi="Arial" w:cs="Arial"/>
          <w:color w:val="000000" w:themeColor="text1"/>
          <w:sz w:val="22"/>
          <w:szCs w:val="22"/>
        </w:rPr>
        <w:t xml:space="preserve"> </w:t>
      </w:r>
      <w:r w:rsidR="00EC6516" w:rsidRPr="00D00F3D">
        <w:rPr>
          <w:rFonts w:ascii="Arial" w:eastAsia="SimSun" w:hAnsi="Arial" w:cs="Arial"/>
          <w:color w:val="000000" w:themeColor="text1"/>
          <w:sz w:val="22"/>
          <w:szCs w:val="22"/>
        </w:rPr>
        <w:t>as they flake away</w:t>
      </w:r>
      <w:r w:rsidR="009A057A" w:rsidRPr="00D00F3D">
        <w:rPr>
          <w:rFonts w:ascii="Arial" w:eastAsia="SimSun" w:hAnsi="Arial" w:cs="Arial"/>
          <w:color w:val="000000" w:themeColor="text1"/>
          <w:sz w:val="22"/>
          <w:szCs w:val="22"/>
        </w:rPr>
        <w:t>. S</w:t>
      </w:r>
      <w:r w:rsidR="00EC6516" w:rsidRPr="00D00F3D">
        <w:rPr>
          <w:rFonts w:ascii="Arial" w:eastAsia="SimSun" w:hAnsi="Arial" w:cs="Arial"/>
          <w:color w:val="000000" w:themeColor="text1"/>
          <w:sz w:val="22"/>
          <w:szCs w:val="22"/>
        </w:rPr>
        <w:t>he muses</w:t>
      </w:r>
      <w:r w:rsidR="00117A77" w:rsidRPr="00D00F3D">
        <w:rPr>
          <w:rFonts w:ascii="Arial" w:eastAsia="SimSun" w:hAnsi="Arial" w:cs="Arial"/>
          <w:color w:val="000000" w:themeColor="text1"/>
          <w:sz w:val="22"/>
          <w:szCs w:val="22"/>
        </w:rPr>
        <w:t>,</w:t>
      </w:r>
      <w:r w:rsidR="002A1589" w:rsidRPr="00D00F3D">
        <w:rPr>
          <w:rFonts w:ascii="Arial" w:eastAsia="SimSun" w:hAnsi="Arial" w:cs="Arial"/>
          <w:color w:val="000000" w:themeColor="text1"/>
          <w:sz w:val="22"/>
          <w:szCs w:val="22"/>
        </w:rPr>
        <w:t xml:space="preserve"> ‘</w:t>
      </w:r>
      <w:r w:rsidR="00117A77" w:rsidRPr="00D00F3D">
        <w:rPr>
          <w:rFonts w:ascii="Arial" w:eastAsia="SimSun" w:hAnsi="Arial" w:cs="Arial"/>
          <w:sz w:val="22"/>
          <w:szCs w:val="22"/>
        </w:rPr>
        <w:t>[t]</w:t>
      </w:r>
      <w:r w:rsidR="009A057A" w:rsidRPr="00D00F3D">
        <w:rPr>
          <w:rFonts w:ascii="Arial" w:eastAsia="SimSun" w:hAnsi="Arial" w:cs="Arial"/>
          <w:sz w:val="22"/>
          <w:szCs w:val="22"/>
        </w:rPr>
        <w:t>he</w:t>
      </w:r>
      <w:r w:rsidR="002A1589" w:rsidRPr="00D00F3D">
        <w:rPr>
          <w:rFonts w:ascii="Arial" w:eastAsia="SimSun" w:hAnsi="Arial" w:cs="Arial"/>
          <w:sz w:val="22"/>
          <w:szCs w:val="22"/>
        </w:rPr>
        <w:t xml:space="preserve"> </w:t>
      </w:r>
      <w:r w:rsidR="009A057A" w:rsidRPr="00D00F3D">
        <w:rPr>
          <w:rFonts w:ascii="Arial" w:eastAsia="SimSun" w:hAnsi="Arial" w:cs="Arial"/>
          <w:sz w:val="22"/>
          <w:szCs w:val="22"/>
        </w:rPr>
        <w:t>‘87 rush-out, a fresh coat for ‘97</w:t>
      </w:r>
      <w:r w:rsidR="002A1589" w:rsidRPr="00D00F3D">
        <w:rPr>
          <w:rFonts w:ascii="Arial" w:eastAsia="SimSun" w:hAnsi="Arial" w:cs="Arial"/>
          <w:sz w:val="22"/>
          <w:szCs w:val="22"/>
        </w:rPr>
        <w:t>…</w:t>
      </w:r>
      <w:r w:rsidR="009A057A" w:rsidRPr="00D00F3D">
        <w:rPr>
          <w:rFonts w:ascii="Arial" w:eastAsia="SimSun" w:hAnsi="Arial" w:cs="Arial"/>
          <w:sz w:val="22"/>
          <w:szCs w:val="22"/>
        </w:rPr>
        <w:t xml:space="preserve"> </w:t>
      </w:r>
      <w:r w:rsidR="002A1589" w:rsidRPr="00D00F3D">
        <w:rPr>
          <w:rFonts w:ascii="Arial" w:eastAsia="SimSun" w:hAnsi="Arial" w:cs="Arial"/>
          <w:sz w:val="22"/>
          <w:szCs w:val="22"/>
        </w:rPr>
        <w:t>b</w:t>
      </w:r>
      <w:r w:rsidR="009A057A" w:rsidRPr="00D00F3D">
        <w:rPr>
          <w:rFonts w:ascii="Arial" w:eastAsia="SimSun" w:hAnsi="Arial" w:cs="Arial"/>
          <w:sz w:val="22"/>
          <w:szCs w:val="22"/>
        </w:rPr>
        <w:t>ut the gloss hasn’t taken and is rippled and cracked</w:t>
      </w:r>
      <w:r w:rsidR="002A1589" w:rsidRPr="00D00F3D">
        <w:rPr>
          <w:rFonts w:ascii="Arial" w:eastAsia="SimSun" w:hAnsi="Arial" w:cs="Arial"/>
          <w:sz w:val="22"/>
          <w:szCs w:val="22"/>
        </w:rPr>
        <w:t>’</w:t>
      </w:r>
      <w:r w:rsidR="00EC6516" w:rsidRPr="00D00F3D">
        <w:rPr>
          <w:rFonts w:ascii="Arial" w:eastAsia="SimSun" w:hAnsi="Arial" w:cs="Arial"/>
          <w:color w:val="000000" w:themeColor="text1"/>
          <w:sz w:val="22"/>
          <w:szCs w:val="22"/>
        </w:rPr>
        <w:t>.</w:t>
      </w:r>
      <w:r w:rsidR="008E5941" w:rsidRPr="00D00F3D">
        <w:rPr>
          <w:rStyle w:val="FootnoteReference"/>
          <w:rFonts w:ascii="Arial" w:eastAsia="SimSun" w:hAnsi="Arial" w:cs="Arial"/>
          <w:color w:val="000000" w:themeColor="text1"/>
          <w:sz w:val="22"/>
          <w:szCs w:val="22"/>
        </w:rPr>
        <w:footnoteReference w:id="533"/>
      </w:r>
      <w:r w:rsidR="002A1589" w:rsidRPr="00D00F3D">
        <w:rPr>
          <w:rFonts w:ascii="Arial" w:eastAsia="SimSun" w:hAnsi="Arial" w:cs="Arial"/>
          <w:color w:val="000000" w:themeColor="text1"/>
          <w:sz w:val="22"/>
          <w:szCs w:val="22"/>
        </w:rPr>
        <w:t xml:space="preserve"> </w:t>
      </w:r>
      <w:r w:rsidR="00EC6516" w:rsidRPr="00D00F3D">
        <w:rPr>
          <w:rFonts w:ascii="Arial" w:eastAsia="SimSun" w:hAnsi="Arial" w:cs="Arial"/>
          <w:color w:val="000000" w:themeColor="text1"/>
          <w:sz w:val="22"/>
          <w:szCs w:val="22"/>
        </w:rPr>
        <w:t>As this more theoretical and collective “remembering” runs parallel to Anna’s own personal movements and memories, neither of these two frameworks alone are satisfactory. Anna recognises</w:t>
      </w:r>
      <w:r w:rsidR="002A1589" w:rsidRPr="00D00F3D">
        <w:rPr>
          <w:rFonts w:ascii="Arial" w:eastAsia="SimSun" w:hAnsi="Arial" w:cs="Arial"/>
          <w:color w:val="000000" w:themeColor="text1"/>
          <w:sz w:val="22"/>
          <w:szCs w:val="22"/>
        </w:rPr>
        <w:t xml:space="preserve"> that </w:t>
      </w:r>
    </w:p>
    <w:p w14:paraId="2B25AD51" w14:textId="489B8709" w:rsidR="009A057A" w:rsidRPr="00D00F3D" w:rsidRDefault="002A1589" w:rsidP="00D00F3D">
      <w:pPr>
        <w:spacing w:line="360" w:lineRule="auto"/>
        <w:ind w:left="720"/>
        <w:rPr>
          <w:rFonts w:ascii="Arial" w:eastAsia="SimSun" w:hAnsi="Arial" w:cs="Arial"/>
          <w:color w:val="000000" w:themeColor="text1"/>
          <w:sz w:val="22"/>
          <w:szCs w:val="22"/>
        </w:rPr>
      </w:pPr>
      <w:r w:rsidRPr="00D00F3D">
        <w:rPr>
          <w:rFonts w:ascii="Arial" w:eastAsia="SimSun" w:hAnsi="Arial" w:cs="Arial"/>
          <w:color w:val="000000" w:themeColor="text1"/>
          <w:sz w:val="22"/>
          <w:szCs w:val="22"/>
        </w:rPr>
        <w:t>[t</w:t>
      </w:r>
      <w:r w:rsidR="009A057A" w:rsidRPr="00D00F3D">
        <w:rPr>
          <w:rFonts w:ascii="Arial" w:eastAsia="SimSun" w:hAnsi="Arial" w:cs="Arial"/>
          <w:color w:val="000000" w:themeColor="text1"/>
          <w:sz w:val="22"/>
          <w:szCs w:val="22"/>
        </w:rPr>
        <w:t>hough</w:t>
      </w:r>
      <w:r w:rsidRPr="00D00F3D">
        <w:rPr>
          <w:rFonts w:ascii="Arial" w:eastAsia="SimSun" w:hAnsi="Arial" w:cs="Arial"/>
          <w:color w:val="000000" w:themeColor="text1"/>
          <w:sz w:val="22"/>
          <w:szCs w:val="22"/>
        </w:rPr>
        <w:t xml:space="preserve">] </w:t>
      </w:r>
      <w:r w:rsidR="009A057A" w:rsidRPr="00D00F3D">
        <w:rPr>
          <w:rFonts w:ascii="Arial" w:eastAsia="SimSun" w:hAnsi="Arial" w:cs="Arial"/>
          <w:sz w:val="22"/>
          <w:szCs w:val="22"/>
        </w:rPr>
        <w:t>she could teach herself the history; omens outside the Great Hall of the People, Basic Law and Declarations, Wong’s nattering on Netflix, … she senses something deeper between these layers of enamel.</w:t>
      </w:r>
      <w:r w:rsidR="008E5941" w:rsidRPr="00D00F3D">
        <w:rPr>
          <w:rStyle w:val="FootnoteReference"/>
          <w:rFonts w:ascii="Arial" w:eastAsia="SimSun" w:hAnsi="Arial" w:cs="Arial"/>
          <w:color w:val="000000" w:themeColor="text1"/>
          <w:sz w:val="22"/>
          <w:szCs w:val="22"/>
        </w:rPr>
        <w:footnoteReference w:id="534"/>
      </w:r>
      <w:r w:rsidR="00EC6516" w:rsidRPr="00D00F3D">
        <w:rPr>
          <w:rFonts w:ascii="Arial" w:eastAsia="SimSun" w:hAnsi="Arial" w:cs="Arial"/>
          <w:color w:val="000000" w:themeColor="text1"/>
          <w:sz w:val="22"/>
          <w:szCs w:val="22"/>
        </w:rPr>
        <w:t xml:space="preserve"> </w:t>
      </w:r>
    </w:p>
    <w:p w14:paraId="513FCB47" w14:textId="5BF4FA65" w:rsidR="004B1E07" w:rsidRPr="00D00F3D" w:rsidRDefault="00EC6516" w:rsidP="00D00F3D">
      <w:pPr>
        <w:spacing w:line="360" w:lineRule="auto"/>
        <w:rPr>
          <w:rFonts w:ascii="Arial" w:eastAsiaTheme="majorBidi" w:hAnsi="Arial" w:cs="Arial"/>
          <w:color w:val="000000" w:themeColor="text1"/>
          <w:sz w:val="22"/>
          <w:szCs w:val="22"/>
        </w:rPr>
      </w:pPr>
      <w:r w:rsidRPr="00D00F3D">
        <w:rPr>
          <w:rFonts w:ascii="Arial" w:eastAsia="SimSun" w:hAnsi="Arial" w:cs="Arial"/>
          <w:color w:val="000000" w:themeColor="text1"/>
          <w:sz w:val="22"/>
          <w:szCs w:val="22"/>
        </w:rPr>
        <w:t xml:space="preserve">The missing element Anna alludes to here, is evident in her inclusion of more personal, subjective experiences of these great political moments. </w:t>
      </w:r>
      <w:r w:rsidR="003465FB" w:rsidRPr="00D00F3D">
        <w:rPr>
          <w:rFonts w:ascii="Arial" w:eastAsia="SimSun" w:hAnsi="Arial" w:cs="Arial"/>
          <w:color w:val="000000" w:themeColor="text1"/>
          <w:sz w:val="22"/>
          <w:szCs w:val="22"/>
        </w:rPr>
        <w:t xml:space="preserve">When she revisits the protest sights, her memories don’t reflect the scenes sensationalised in the media. </w:t>
      </w:r>
      <w:r w:rsidR="009A057A" w:rsidRPr="00D00F3D">
        <w:rPr>
          <w:rFonts w:ascii="Arial" w:eastAsia="SimSun" w:hAnsi="Arial" w:cs="Arial"/>
          <w:color w:val="000000" w:themeColor="text1"/>
          <w:sz w:val="22"/>
          <w:szCs w:val="22"/>
        </w:rPr>
        <w:t>She remembers only a</w:t>
      </w:r>
      <w:r w:rsidR="003465FB" w:rsidRPr="00D00F3D">
        <w:rPr>
          <w:rFonts w:ascii="Arial" w:eastAsia="SimSun" w:hAnsi="Arial" w:cs="Arial"/>
          <w:color w:val="000000" w:themeColor="text1"/>
          <w:sz w:val="22"/>
          <w:szCs w:val="22"/>
        </w:rPr>
        <w:t xml:space="preserve"> ‘scattering of nylon</w:t>
      </w:r>
      <w:r w:rsidR="009A057A" w:rsidRPr="00D00F3D">
        <w:rPr>
          <w:rFonts w:ascii="Arial" w:eastAsia="SimSun" w:hAnsi="Arial" w:cs="Arial"/>
          <w:color w:val="000000" w:themeColor="text1"/>
          <w:sz w:val="22"/>
          <w:szCs w:val="22"/>
        </w:rPr>
        <w:t xml:space="preserve">’ </w:t>
      </w:r>
      <w:r w:rsidR="003465FB" w:rsidRPr="00D00F3D">
        <w:rPr>
          <w:rFonts w:ascii="Arial" w:eastAsia="SimSun" w:hAnsi="Arial" w:cs="Arial"/>
          <w:color w:val="000000" w:themeColor="text1"/>
          <w:sz w:val="22"/>
          <w:szCs w:val="22"/>
        </w:rPr>
        <w:t>and</w:t>
      </w:r>
      <w:r w:rsidR="009A057A" w:rsidRPr="00D00F3D">
        <w:rPr>
          <w:rFonts w:ascii="Arial" w:eastAsia="SimSun" w:hAnsi="Arial" w:cs="Arial"/>
          <w:color w:val="000000" w:themeColor="text1"/>
          <w:sz w:val="22"/>
          <w:szCs w:val="22"/>
        </w:rPr>
        <w:t xml:space="preserve"> </w:t>
      </w:r>
      <w:r w:rsidR="003465FB" w:rsidRPr="00D00F3D">
        <w:rPr>
          <w:rFonts w:ascii="Arial" w:eastAsia="SimSun" w:hAnsi="Arial" w:cs="Arial"/>
          <w:color w:val="000000" w:themeColor="text1"/>
          <w:sz w:val="22"/>
          <w:szCs w:val="22"/>
        </w:rPr>
        <w:t xml:space="preserve">‘a canopy between bridges she </w:t>
      </w:r>
      <w:r w:rsidR="009A057A" w:rsidRPr="00D00F3D">
        <w:rPr>
          <w:rFonts w:ascii="Arial" w:eastAsia="SimSun" w:hAnsi="Arial" w:cs="Arial"/>
          <w:color w:val="000000" w:themeColor="text1"/>
          <w:sz w:val="22"/>
          <w:szCs w:val="22"/>
        </w:rPr>
        <w:t>i</w:t>
      </w:r>
      <w:r w:rsidR="003465FB" w:rsidRPr="00D00F3D">
        <w:rPr>
          <w:rFonts w:ascii="Arial" w:eastAsia="SimSun" w:hAnsi="Arial" w:cs="Arial"/>
          <w:color w:val="000000" w:themeColor="text1"/>
          <w:sz w:val="22"/>
          <w:szCs w:val="22"/>
        </w:rPr>
        <w:t xml:space="preserve">sn’t sure if she had seen’, </w:t>
      </w:r>
      <w:r w:rsidR="003465FB" w:rsidRPr="00D00F3D">
        <w:rPr>
          <w:rFonts w:ascii="Arial" w:eastAsia="SimSun" w:hAnsi="Arial" w:cs="Arial"/>
          <w:color w:val="000000" w:themeColor="text1"/>
          <w:sz w:val="22"/>
          <w:szCs w:val="22"/>
        </w:rPr>
        <w:lastRenderedPageBreak/>
        <w:t>since the images had been ‘cropped, skewed and brightened until the pictures replaced the images in her mind’.</w:t>
      </w:r>
      <w:r w:rsidR="008E5941" w:rsidRPr="00D00F3D">
        <w:rPr>
          <w:rStyle w:val="FootnoteReference"/>
          <w:rFonts w:ascii="Arial" w:eastAsia="SimSun" w:hAnsi="Arial" w:cs="Arial"/>
          <w:color w:val="000000" w:themeColor="text1"/>
          <w:sz w:val="22"/>
          <w:szCs w:val="22"/>
        </w:rPr>
        <w:footnoteReference w:id="535"/>
      </w:r>
      <w:r w:rsidR="003465FB" w:rsidRPr="00D00F3D">
        <w:rPr>
          <w:rFonts w:ascii="Arial" w:eastAsia="SimSun" w:hAnsi="Arial" w:cs="Arial"/>
          <w:color w:val="000000" w:themeColor="text1"/>
          <w:sz w:val="22"/>
          <w:szCs w:val="22"/>
        </w:rPr>
        <w:t xml:space="preserve"> </w:t>
      </w:r>
      <w:r w:rsidR="001F7F86" w:rsidRPr="00D00F3D">
        <w:rPr>
          <w:rFonts w:ascii="Arial" w:eastAsia="SimSun" w:hAnsi="Arial" w:cs="Arial"/>
          <w:color w:val="000000" w:themeColor="text1"/>
          <w:sz w:val="22"/>
          <w:szCs w:val="22"/>
        </w:rPr>
        <w:t xml:space="preserve">Recognising how “collective” memory sources like media coverage and historical documentation </w:t>
      </w:r>
      <w:r w:rsidR="00210B3B">
        <w:rPr>
          <w:rFonts w:ascii="Arial" w:eastAsia="SimSun" w:hAnsi="Arial" w:cs="Arial"/>
          <w:color w:val="000000" w:themeColor="text1"/>
          <w:sz w:val="22"/>
          <w:szCs w:val="22"/>
        </w:rPr>
        <w:t>are</w:t>
      </w:r>
      <w:r w:rsidR="009A057A" w:rsidRPr="00D00F3D">
        <w:rPr>
          <w:rFonts w:ascii="Arial" w:eastAsia="SimSun" w:hAnsi="Arial" w:cs="Arial"/>
          <w:color w:val="000000" w:themeColor="text1"/>
          <w:sz w:val="22"/>
          <w:szCs w:val="22"/>
        </w:rPr>
        <w:t xml:space="preserve"> skewed in relation to her own experience</w:t>
      </w:r>
      <w:r w:rsidR="001F7F86" w:rsidRPr="00D00F3D">
        <w:rPr>
          <w:rFonts w:ascii="Arial" w:eastAsia="SimSun" w:hAnsi="Arial" w:cs="Arial"/>
          <w:color w:val="000000" w:themeColor="text1"/>
          <w:sz w:val="22"/>
          <w:szCs w:val="22"/>
        </w:rPr>
        <w:t>, Anna r</w:t>
      </w:r>
      <w:r w:rsidR="003465FB" w:rsidRPr="00D00F3D">
        <w:rPr>
          <w:rFonts w:ascii="Arial" w:eastAsia="SimSun" w:hAnsi="Arial" w:cs="Arial"/>
          <w:color w:val="000000" w:themeColor="text1"/>
          <w:sz w:val="22"/>
          <w:szCs w:val="22"/>
        </w:rPr>
        <w:t>eject</w:t>
      </w:r>
      <w:r w:rsidR="001F7F86" w:rsidRPr="00D00F3D">
        <w:rPr>
          <w:rFonts w:ascii="Arial" w:eastAsia="SimSun" w:hAnsi="Arial" w:cs="Arial"/>
          <w:color w:val="000000" w:themeColor="text1"/>
          <w:sz w:val="22"/>
          <w:szCs w:val="22"/>
        </w:rPr>
        <w:t>s</w:t>
      </w:r>
      <w:r w:rsidR="003465FB" w:rsidRPr="00D00F3D">
        <w:rPr>
          <w:rFonts w:ascii="Arial" w:eastAsia="SimSun" w:hAnsi="Arial" w:cs="Arial"/>
          <w:color w:val="000000" w:themeColor="text1"/>
          <w:sz w:val="22"/>
          <w:szCs w:val="22"/>
        </w:rPr>
        <w:t xml:space="preserve"> the</w:t>
      </w:r>
      <w:r w:rsidR="001F7F86" w:rsidRPr="00D00F3D">
        <w:rPr>
          <w:rFonts w:ascii="Arial" w:eastAsia="SimSun" w:hAnsi="Arial" w:cs="Arial"/>
          <w:color w:val="000000" w:themeColor="text1"/>
          <w:sz w:val="22"/>
          <w:szCs w:val="22"/>
        </w:rPr>
        <w:t>m. I</w:t>
      </w:r>
      <w:r w:rsidR="003465FB" w:rsidRPr="00D00F3D">
        <w:rPr>
          <w:rFonts w:ascii="Arial" w:eastAsia="SimSun" w:hAnsi="Arial" w:cs="Arial"/>
          <w:color w:val="000000" w:themeColor="text1"/>
          <w:sz w:val="22"/>
          <w:szCs w:val="22"/>
        </w:rPr>
        <w:t>nstead</w:t>
      </w:r>
      <w:r w:rsidR="008E5941" w:rsidRPr="00D00F3D">
        <w:rPr>
          <w:rFonts w:ascii="Arial" w:eastAsia="SimSun" w:hAnsi="Arial" w:cs="Arial"/>
          <w:color w:val="000000" w:themeColor="text1"/>
          <w:sz w:val="22"/>
          <w:szCs w:val="22"/>
        </w:rPr>
        <w:t xml:space="preserve"> she</w:t>
      </w:r>
      <w:r w:rsidR="003465FB" w:rsidRPr="00D00F3D">
        <w:rPr>
          <w:rFonts w:ascii="Arial" w:eastAsia="SimSun" w:hAnsi="Arial" w:cs="Arial"/>
          <w:color w:val="000000" w:themeColor="text1"/>
          <w:sz w:val="22"/>
          <w:szCs w:val="22"/>
        </w:rPr>
        <w:t xml:space="preserve"> remembers personal, trivial details’ for example, </w:t>
      </w:r>
      <w:r w:rsidR="001F7F86" w:rsidRPr="00D00F3D">
        <w:rPr>
          <w:rFonts w:ascii="Arial" w:eastAsia="SimSun" w:hAnsi="Arial" w:cs="Arial"/>
          <w:color w:val="000000" w:themeColor="text1"/>
          <w:sz w:val="22"/>
          <w:szCs w:val="22"/>
        </w:rPr>
        <w:t xml:space="preserve">as </w:t>
      </w:r>
      <w:r w:rsidR="003465FB" w:rsidRPr="00D00F3D">
        <w:rPr>
          <w:rFonts w:ascii="Arial" w:eastAsia="SimSun" w:hAnsi="Arial" w:cs="Arial"/>
          <w:color w:val="000000" w:themeColor="text1"/>
          <w:sz w:val="22"/>
          <w:szCs w:val="22"/>
        </w:rPr>
        <w:t xml:space="preserve">she ‘passes the spot where they’d decided not to smile </w:t>
      </w:r>
      <w:r w:rsidR="005618CB" w:rsidRPr="00D00F3D">
        <w:rPr>
          <w:rFonts w:ascii="Arial" w:eastAsia="SimSun" w:hAnsi="Arial" w:cs="Arial"/>
          <w:color w:val="000000" w:themeColor="text1"/>
          <w:sz w:val="22"/>
          <w:szCs w:val="22"/>
        </w:rPr>
        <w:t>...</w:t>
      </w:r>
      <w:r w:rsidR="003465FB" w:rsidRPr="00D00F3D">
        <w:rPr>
          <w:rFonts w:ascii="Arial" w:eastAsia="SimSun" w:hAnsi="Arial" w:cs="Arial"/>
          <w:color w:val="000000" w:themeColor="text1"/>
          <w:sz w:val="22"/>
          <w:szCs w:val="22"/>
        </w:rPr>
        <w:t xml:space="preserve"> [i]n the photograph’ </w:t>
      </w:r>
      <w:r w:rsidR="001F7F86" w:rsidRPr="00D00F3D">
        <w:rPr>
          <w:rFonts w:ascii="Arial" w:eastAsia="SimSun" w:hAnsi="Arial" w:cs="Arial"/>
          <w:color w:val="000000" w:themeColor="text1"/>
          <w:sz w:val="22"/>
          <w:szCs w:val="22"/>
        </w:rPr>
        <w:t xml:space="preserve">and recounts </w:t>
      </w:r>
      <w:r w:rsidR="009A057A" w:rsidRPr="00D00F3D">
        <w:rPr>
          <w:rFonts w:ascii="Arial" w:eastAsia="SimSun" w:hAnsi="Arial" w:cs="Arial"/>
          <w:color w:val="000000" w:themeColor="text1"/>
          <w:sz w:val="22"/>
          <w:szCs w:val="22"/>
        </w:rPr>
        <w:t>the vivid memory of a girl injured by tear gas</w:t>
      </w:r>
      <w:r w:rsidR="00AB7E30" w:rsidRPr="00D00F3D">
        <w:rPr>
          <w:rFonts w:ascii="Arial" w:eastAsia="SimSun" w:hAnsi="Arial" w:cs="Arial"/>
          <w:color w:val="000000" w:themeColor="text1"/>
          <w:sz w:val="22"/>
          <w:szCs w:val="22"/>
        </w:rPr>
        <w:t>,</w:t>
      </w:r>
      <w:r w:rsidR="00FC34AC" w:rsidRPr="00D00F3D">
        <w:rPr>
          <w:rStyle w:val="FootnoteReference"/>
          <w:rFonts w:ascii="Arial" w:eastAsia="SimSun" w:hAnsi="Arial" w:cs="Arial"/>
          <w:color w:val="000000" w:themeColor="text1"/>
          <w:sz w:val="22"/>
          <w:szCs w:val="22"/>
        </w:rPr>
        <w:footnoteReference w:id="536"/>
      </w:r>
      <w:r w:rsidR="008E5941" w:rsidRPr="00D00F3D">
        <w:rPr>
          <w:rFonts w:ascii="Arial" w:eastAsia="SimSun" w:hAnsi="Arial" w:cs="Arial"/>
          <w:color w:val="000000" w:themeColor="text1"/>
          <w:sz w:val="22"/>
          <w:szCs w:val="22"/>
        </w:rPr>
        <w:t xml:space="preserve"> where the ambiguity reflects Anna’s inability to describe the moment outside of her own subjective frameworks</w:t>
      </w:r>
      <w:r w:rsidR="001F7F86" w:rsidRPr="00D00F3D">
        <w:rPr>
          <w:rFonts w:ascii="Arial" w:eastAsia="SimSun" w:hAnsi="Arial" w:cs="Arial"/>
          <w:color w:val="000000" w:themeColor="text1"/>
          <w:sz w:val="22"/>
          <w:szCs w:val="22"/>
        </w:rPr>
        <w:t xml:space="preserve">. </w:t>
      </w:r>
      <w:r w:rsidR="00FC34AC" w:rsidRPr="00D00F3D">
        <w:rPr>
          <w:rFonts w:ascii="Arial" w:eastAsiaTheme="majorBidi" w:hAnsi="Arial" w:cs="Arial"/>
          <w:color w:val="000000" w:themeColor="text1"/>
          <w:sz w:val="22"/>
          <w:szCs w:val="22"/>
        </w:rPr>
        <w:t xml:space="preserve">For Anna, the protest </w:t>
      </w:r>
      <w:r w:rsidR="0041592F" w:rsidRPr="00D00F3D">
        <w:rPr>
          <w:rFonts w:ascii="Arial" w:eastAsiaTheme="majorBidi" w:hAnsi="Arial" w:cs="Arial"/>
          <w:color w:val="000000" w:themeColor="text1"/>
          <w:sz w:val="22"/>
          <w:szCs w:val="22"/>
        </w:rPr>
        <w:t>site</w:t>
      </w:r>
      <w:r w:rsidR="00A94B5D">
        <w:rPr>
          <w:rFonts w:ascii="Arial" w:eastAsiaTheme="majorBidi" w:hAnsi="Arial" w:cs="Arial"/>
          <w:color w:val="000000" w:themeColor="text1"/>
          <w:sz w:val="22"/>
          <w:szCs w:val="22"/>
        </w:rPr>
        <w:t>s</w:t>
      </w:r>
      <w:r w:rsidR="0041592F" w:rsidRPr="00D00F3D">
        <w:rPr>
          <w:rFonts w:ascii="Arial" w:eastAsiaTheme="majorBidi" w:hAnsi="Arial" w:cs="Arial"/>
          <w:color w:val="000000" w:themeColor="text1"/>
          <w:sz w:val="22"/>
          <w:szCs w:val="22"/>
        </w:rPr>
        <w:t xml:space="preserve"> </w:t>
      </w:r>
      <w:r w:rsidR="00FC34AC" w:rsidRPr="00D00F3D">
        <w:rPr>
          <w:rFonts w:ascii="Arial" w:eastAsiaTheme="majorBidi" w:hAnsi="Arial" w:cs="Arial"/>
          <w:color w:val="000000" w:themeColor="text1"/>
          <w:sz w:val="22"/>
          <w:szCs w:val="22"/>
        </w:rPr>
        <w:t xml:space="preserve">represent </w:t>
      </w:r>
      <w:r w:rsidRPr="00D00F3D">
        <w:rPr>
          <w:rFonts w:ascii="Arial" w:eastAsiaTheme="majorBidi" w:hAnsi="Arial" w:cs="Arial"/>
          <w:color w:val="000000" w:themeColor="text1"/>
          <w:sz w:val="22"/>
          <w:szCs w:val="22"/>
        </w:rPr>
        <w:t>pivotal moment</w:t>
      </w:r>
      <w:r w:rsidR="00FC34AC" w:rsidRPr="00D00F3D">
        <w:rPr>
          <w:rFonts w:ascii="Arial" w:eastAsiaTheme="majorBidi" w:hAnsi="Arial" w:cs="Arial"/>
          <w:color w:val="000000" w:themeColor="text1"/>
          <w:sz w:val="22"/>
          <w:szCs w:val="22"/>
        </w:rPr>
        <w:t>s</w:t>
      </w:r>
      <w:r w:rsidRPr="00D00F3D">
        <w:rPr>
          <w:rFonts w:ascii="Arial" w:eastAsiaTheme="majorBidi" w:hAnsi="Arial" w:cs="Arial"/>
          <w:color w:val="000000" w:themeColor="text1"/>
          <w:sz w:val="22"/>
          <w:szCs w:val="22"/>
        </w:rPr>
        <w:t xml:space="preserve"> in Hong Kong’s socio-political landscape </w:t>
      </w:r>
      <w:r w:rsidR="0041592F" w:rsidRPr="00D00F3D">
        <w:rPr>
          <w:rFonts w:ascii="Arial" w:eastAsiaTheme="majorBidi" w:hAnsi="Arial" w:cs="Arial"/>
          <w:color w:val="000000" w:themeColor="text1"/>
          <w:sz w:val="22"/>
          <w:szCs w:val="22"/>
        </w:rPr>
        <w:t>and</w:t>
      </w:r>
      <w:r w:rsidRPr="00D00F3D">
        <w:rPr>
          <w:rFonts w:ascii="Arial" w:eastAsiaTheme="majorBidi" w:hAnsi="Arial" w:cs="Arial"/>
          <w:color w:val="000000" w:themeColor="text1"/>
          <w:sz w:val="22"/>
          <w:szCs w:val="22"/>
        </w:rPr>
        <w:t xml:space="preserve"> encourage reflection on her own positionality in relation to these </w:t>
      </w:r>
      <w:r w:rsidR="00FC34AC" w:rsidRPr="00D00F3D">
        <w:rPr>
          <w:rFonts w:ascii="Arial" w:eastAsiaTheme="majorBidi" w:hAnsi="Arial" w:cs="Arial"/>
          <w:color w:val="000000" w:themeColor="text1"/>
          <w:sz w:val="22"/>
          <w:szCs w:val="22"/>
        </w:rPr>
        <w:t>moments</w:t>
      </w:r>
      <w:r w:rsidR="0041592F" w:rsidRPr="00D00F3D">
        <w:rPr>
          <w:rFonts w:ascii="Arial" w:eastAsiaTheme="majorBidi" w:hAnsi="Arial" w:cs="Arial"/>
          <w:color w:val="000000" w:themeColor="text1"/>
          <w:sz w:val="22"/>
          <w:szCs w:val="22"/>
        </w:rPr>
        <w:t>, past and present</w:t>
      </w:r>
      <w:r w:rsidR="00FC34AC" w:rsidRPr="00D00F3D">
        <w:rPr>
          <w:rFonts w:ascii="Arial" w:eastAsiaTheme="majorBidi" w:hAnsi="Arial" w:cs="Arial"/>
          <w:color w:val="000000" w:themeColor="text1"/>
          <w:sz w:val="22"/>
          <w:szCs w:val="22"/>
        </w:rPr>
        <w:t>.</w:t>
      </w:r>
      <w:r w:rsidRPr="00D00F3D">
        <w:rPr>
          <w:rFonts w:ascii="Arial" w:eastAsia="SimSun" w:hAnsi="Arial" w:cs="Arial"/>
          <w:color w:val="000000" w:themeColor="text1"/>
          <w:sz w:val="22"/>
          <w:szCs w:val="22"/>
        </w:rPr>
        <w:t xml:space="preserve"> </w:t>
      </w:r>
      <w:r w:rsidR="004B1E07" w:rsidRPr="00D00F3D">
        <w:rPr>
          <w:rFonts w:ascii="Arial" w:eastAsiaTheme="majorBidi" w:hAnsi="Arial" w:cs="Arial"/>
          <w:color w:val="000000" w:themeColor="text1"/>
          <w:sz w:val="22"/>
          <w:szCs w:val="22"/>
        </w:rPr>
        <w:t>I discuss the implications of this narrative investigation and her positionality</w:t>
      </w:r>
      <w:r w:rsidRPr="00D00F3D">
        <w:rPr>
          <w:rFonts w:ascii="Arial" w:eastAsiaTheme="majorBidi" w:hAnsi="Arial" w:cs="Arial"/>
          <w:color w:val="000000" w:themeColor="text1"/>
          <w:sz w:val="22"/>
          <w:szCs w:val="22"/>
        </w:rPr>
        <w:t xml:space="preserve"> </w:t>
      </w:r>
      <w:r w:rsidR="004B1E07" w:rsidRPr="00D00F3D">
        <w:rPr>
          <w:rFonts w:ascii="Arial" w:eastAsiaTheme="majorBidi" w:hAnsi="Arial" w:cs="Arial"/>
          <w:color w:val="000000" w:themeColor="text1"/>
          <w:sz w:val="22"/>
          <w:szCs w:val="22"/>
        </w:rPr>
        <w:t>in greater detail in chapter three. For the purpose of this chapter</w:t>
      </w:r>
      <w:r w:rsidRPr="00D00F3D">
        <w:rPr>
          <w:rFonts w:ascii="Arial" w:eastAsiaTheme="majorBidi" w:hAnsi="Arial" w:cs="Arial"/>
          <w:color w:val="000000" w:themeColor="text1"/>
          <w:sz w:val="22"/>
          <w:szCs w:val="22"/>
        </w:rPr>
        <w:t>,</w:t>
      </w:r>
      <w:r w:rsidR="004B1E07" w:rsidRPr="00D00F3D">
        <w:rPr>
          <w:rFonts w:ascii="Arial" w:eastAsiaTheme="majorBidi" w:hAnsi="Arial" w:cs="Arial"/>
          <w:color w:val="000000" w:themeColor="text1"/>
          <w:sz w:val="22"/>
          <w:szCs w:val="22"/>
        </w:rPr>
        <w:t xml:space="preserve"> however, it is important to now discuss </w:t>
      </w:r>
      <w:r w:rsidR="004E6FB0" w:rsidRPr="00D00F3D">
        <w:rPr>
          <w:rFonts w:ascii="Arial" w:eastAsiaTheme="majorBidi" w:hAnsi="Arial" w:cs="Arial"/>
          <w:color w:val="000000" w:themeColor="text1"/>
          <w:sz w:val="22"/>
          <w:szCs w:val="22"/>
        </w:rPr>
        <w:t>how</w:t>
      </w:r>
      <w:r w:rsidR="004B1E07" w:rsidRPr="00D00F3D">
        <w:rPr>
          <w:rFonts w:ascii="Arial" w:eastAsiaTheme="majorBidi" w:hAnsi="Arial" w:cs="Arial"/>
          <w:color w:val="000000" w:themeColor="text1"/>
          <w:sz w:val="22"/>
          <w:szCs w:val="22"/>
        </w:rPr>
        <w:t xml:space="preserve"> emotional and affective attachments </w:t>
      </w:r>
      <w:r w:rsidRPr="00D00F3D">
        <w:rPr>
          <w:rFonts w:ascii="Arial" w:eastAsiaTheme="majorBidi" w:hAnsi="Arial" w:cs="Arial"/>
          <w:color w:val="000000" w:themeColor="text1"/>
          <w:sz w:val="22"/>
          <w:szCs w:val="22"/>
        </w:rPr>
        <w:t xml:space="preserve">to Hong Kong </w:t>
      </w:r>
      <w:r w:rsidR="004E6FB0" w:rsidRPr="00D00F3D">
        <w:rPr>
          <w:rFonts w:ascii="Arial" w:eastAsiaTheme="majorBidi" w:hAnsi="Arial" w:cs="Arial"/>
          <w:color w:val="000000" w:themeColor="text1"/>
          <w:sz w:val="22"/>
          <w:szCs w:val="22"/>
        </w:rPr>
        <w:t>become a foundation for</w:t>
      </w:r>
      <w:r w:rsidR="004B1E07" w:rsidRPr="00D00F3D">
        <w:rPr>
          <w:rFonts w:ascii="Arial" w:eastAsiaTheme="majorBidi" w:hAnsi="Arial" w:cs="Arial"/>
          <w:color w:val="000000" w:themeColor="text1"/>
          <w:sz w:val="22"/>
          <w:szCs w:val="22"/>
        </w:rPr>
        <w:t xml:space="preserve"> individual </w:t>
      </w:r>
      <w:r w:rsidRPr="00D00F3D">
        <w:rPr>
          <w:rFonts w:ascii="Arial" w:eastAsiaTheme="majorBidi" w:hAnsi="Arial" w:cs="Arial"/>
          <w:color w:val="000000" w:themeColor="text1"/>
          <w:sz w:val="22"/>
          <w:szCs w:val="22"/>
        </w:rPr>
        <w:t>subjectivity.</w:t>
      </w:r>
    </w:p>
    <w:p w14:paraId="004B156D" w14:textId="5B81AE92" w:rsidR="000E30EF" w:rsidRPr="00D00F3D" w:rsidRDefault="000E30EF" w:rsidP="00D00F3D">
      <w:pPr>
        <w:spacing w:line="360" w:lineRule="auto"/>
        <w:rPr>
          <w:rFonts w:ascii="Arial" w:eastAsiaTheme="majorBidi" w:hAnsi="Arial" w:cs="Arial"/>
          <w:color w:val="000000" w:themeColor="text1"/>
          <w:sz w:val="22"/>
          <w:szCs w:val="22"/>
        </w:rPr>
      </w:pPr>
    </w:p>
    <w:p w14:paraId="069A1644" w14:textId="77777777" w:rsidR="000E30EF" w:rsidRPr="00D00F3D" w:rsidRDefault="000E30EF" w:rsidP="00D00F3D">
      <w:pPr>
        <w:spacing w:line="360" w:lineRule="auto"/>
        <w:rPr>
          <w:rFonts w:ascii="Arial" w:hAnsi="Arial" w:cs="Arial"/>
          <w:b/>
          <w:bCs/>
          <w:color w:val="000000" w:themeColor="text1"/>
          <w:sz w:val="22"/>
          <w:szCs w:val="22"/>
        </w:rPr>
      </w:pPr>
      <w:r w:rsidRPr="00D00F3D">
        <w:rPr>
          <w:rFonts w:ascii="Arial" w:hAnsi="Arial" w:cs="Arial"/>
          <w:b/>
          <w:bCs/>
          <w:color w:val="000000" w:themeColor="text1"/>
          <w:sz w:val="22"/>
          <w:szCs w:val="22"/>
        </w:rPr>
        <w:t>Using Psychogeography</w:t>
      </w:r>
    </w:p>
    <w:p w14:paraId="6054E314" w14:textId="187D489F" w:rsidR="000E30EF" w:rsidRPr="00D00F3D" w:rsidRDefault="000E30EF" w:rsidP="00D00F3D">
      <w:pPr>
        <w:spacing w:line="360" w:lineRule="auto"/>
        <w:ind w:firstLine="720"/>
        <w:rPr>
          <w:rFonts w:ascii="Arial" w:hAnsi="Arial" w:cs="Arial"/>
          <w:color w:val="000000" w:themeColor="text1"/>
          <w:sz w:val="22"/>
          <w:szCs w:val="22"/>
        </w:rPr>
      </w:pPr>
      <w:r w:rsidRPr="00D00F3D">
        <w:rPr>
          <w:rFonts w:ascii="Arial" w:eastAsia="Times New Roman" w:hAnsi="Arial" w:cs="Arial"/>
          <w:sz w:val="22"/>
          <w:szCs w:val="22"/>
        </w:rPr>
        <w:t>The idea that Hong Kong is less a physical space than an imaginative realm is central to my own methodology. I return to James’s foundational model of experience as a ‘spiderweb of ... threads suspended in the chamber of consciousness’,</w:t>
      </w:r>
      <w:r w:rsidRPr="00D00F3D">
        <w:rPr>
          <w:rStyle w:val="FootnoteReference"/>
          <w:rFonts w:ascii="Arial" w:eastAsia="Times New Roman" w:hAnsi="Arial" w:cs="Arial"/>
          <w:sz w:val="22"/>
          <w:szCs w:val="22"/>
        </w:rPr>
        <w:footnoteReference w:id="537"/>
      </w:r>
      <w:r w:rsidRPr="00D00F3D">
        <w:rPr>
          <w:rFonts w:ascii="Arial" w:eastAsia="Times New Roman" w:hAnsi="Arial" w:cs="Arial"/>
          <w:sz w:val="22"/>
          <w:szCs w:val="22"/>
        </w:rPr>
        <w:t xml:space="preserve"> later in my conclusion, using this metaphor as a model for my </w:t>
      </w:r>
      <w:r w:rsidR="00153E7A" w:rsidRPr="00D00F3D">
        <w:rPr>
          <w:rFonts w:ascii="Arial" w:eastAsia="Times New Roman" w:hAnsi="Arial" w:cs="Arial"/>
          <w:sz w:val="22"/>
          <w:szCs w:val="22"/>
        </w:rPr>
        <w:t>representation of</w:t>
      </w:r>
      <w:r w:rsidRPr="00D00F3D">
        <w:rPr>
          <w:rFonts w:ascii="Arial" w:eastAsia="Times New Roman" w:hAnsi="Arial" w:cs="Arial"/>
          <w:sz w:val="22"/>
          <w:szCs w:val="22"/>
        </w:rPr>
        <w:t xml:space="preserve"> Hong Kong as a “narrative state”. For now, however, I explore his idea that realist writing expresses ‘the very atmosphere of the mind’ in the contemporary context of psychogeography. James’s phrase echoes Derek Gregory’s concept of ‘geographical imaginations’; the ‘mental ground on which thoughts rest’.</w:t>
      </w:r>
      <w:r w:rsidRPr="00D00F3D">
        <w:rPr>
          <w:rStyle w:val="FootnoteReference"/>
          <w:rFonts w:ascii="Arial" w:eastAsia="Times New Roman" w:hAnsi="Arial" w:cs="Arial"/>
          <w:sz w:val="22"/>
          <w:szCs w:val="22"/>
        </w:rPr>
        <w:footnoteReference w:id="538"/>
      </w:r>
      <w:r w:rsidRPr="00D00F3D">
        <w:rPr>
          <w:rFonts w:ascii="Arial" w:eastAsia="Times New Roman" w:hAnsi="Arial" w:cs="Arial"/>
          <w:sz w:val="22"/>
          <w:szCs w:val="22"/>
        </w:rPr>
        <w:t xml:space="preserve"> I draw on this concept, presenting space as both a source of, and canvas for, experience, the collection of memories, and reflection. </w:t>
      </w:r>
      <w:r w:rsidRPr="00D00F3D">
        <w:rPr>
          <w:rFonts w:ascii="Arial" w:eastAsia="Times New Roman" w:hAnsi="Arial" w:cs="Arial"/>
          <w:color w:val="000000" w:themeColor="text1"/>
          <w:sz w:val="22"/>
          <w:szCs w:val="22"/>
        </w:rPr>
        <w:t>My own narrative map draws on that of</w:t>
      </w:r>
      <w:r w:rsidRPr="00D00F3D">
        <w:rPr>
          <w:rFonts w:ascii="Arial" w:eastAsia="Times New Roman" w:hAnsi="Arial" w:cs="Arial"/>
          <w:sz w:val="22"/>
          <w:szCs w:val="22"/>
        </w:rPr>
        <w:t xml:space="preserve"> Fruits, who</w:t>
      </w:r>
      <w:r w:rsidRPr="00D00F3D">
        <w:rPr>
          <w:rFonts w:ascii="Arial" w:eastAsia="Times New Roman" w:hAnsi="Arial" w:cs="Arial"/>
          <w:color w:val="000000" w:themeColor="text1"/>
          <w:sz w:val="22"/>
          <w:szCs w:val="22"/>
        </w:rPr>
        <w:t xml:space="preserve"> projects his memories back onto spaces and uses them to guide himself and the reader. In Fruits</w:t>
      </w:r>
      <w:r w:rsidR="00A94B5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map, external signposting is unhelpful, symbolised as he describes how ‘there is no signboard at the park entrance’ and no ‘tourist map featuring all sorts of arrows’.</w:t>
      </w:r>
      <w:r w:rsidRPr="00D00F3D">
        <w:rPr>
          <w:rStyle w:val="FootnoteReference"/>
          <w:rFonts w:ascii="Arial" w:eastAsia="Times New Roman" w:hAnsi="Arial" w:cs="Arial"/>
          <w:color w:val="000000" w:themeColor="text1"/>
          <w:sz w:val="22"/>
          <w:szCs w:val="22"/>
        </w:rPr>
        <w:footnoteReference w:id="539"/>
      </w:r>
      <w:r w:rsidRPr="00D00F3D">
        <w:rPr>
          <w:rFonts w:ascii="Arial" w:eastAsia="Times New Roman" w:hAnsi="Arial" w:cs="Arial"/>
          <w:color w:val="000000" w:themeColor="text1"/>
          <w:sz w:val="22"/>
          <w:szCs w:val="22"/>
        </w:rPr>
        <w:t xml:space="preserve"> While the external world triggers Fruits</w:t>
      </w:r>
      <w:r w:rsidR="00A94B5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reflections, Xi’s map is less concerned with physical space than with his imaginative space.</w:t>
      </w:r>
      <w:r w:rsidRPr="00D00F3D">
        <w:rPr>
          <w:rFonts w:ascii="Arial" w:eastAsiaTheme="majorBidi" w:hAnsi="Arial" w:cs="Arial"/>
          <w:sz w:val="22"/>
          <w:szCs w:val="22"/>
        </w:rPr>
        <w:t xml:space="preserve"> I therefore use a similar model to foreground </w:t>
      </w:r>
      <w:r w:rsidR="00F72D77" w:rsidRPr="00D00F3D">
        <w:rPr>
          <w:rFonts w:ascii="Arial" w:eastAsiaTheme="majorBidi" w:hAnsi="Arial" w:cs="Arial"/>
          <w:sz w:val="22"/>
          <w:szCs w:val="22"/>
        </w:rPr>
        <w:t>my protagonist’s</w:t>
      </w:r>
      <w:r w:rsidRPr="00D00F3D">
        <w:rPr>
          <w:rFonts w:ascii="Arial" w:eastAsiaTheme="majorBidi" w:hAnsi="Arial" w:cs="Arial"/>
          <w:sz w:val="22"/>
          <w:szCs w:val="22"/>
        </w:rPr>
        <w:t xml:space="preserve"> cognitive journey as opposed to claiming to map a physical reality of Hong Kong</w:t>
      </w:r>
      <w:r w:rsidRPr="00D00F3D">
        <w:rPr>
          <w:rFonts w:ascii="Arial" w:eastAsiaTheme="majorBidi" w:hAnsi="Arial" w:cs="Arial"/>
          <w:color w:val="000000" w:themeColor="text1"/>
          <w:sz w:val="22"/>
          <w:szCs w:val="22"/>
        </w:rPr>
        <w:t xml:space="preserve">. In Chapter 3, I </w:t>
      </w:r>
      <w:r w:rsidR="00F72D77" w:rsidRPr="00D00F3D">
        <w:rPr>
          <w:rFonts w:ascii="Arial" w:eastAsiaTheme="majorBidi" w:hAnsi="Arial" w:cs="Arial"/>
          <w:color w:val="000000" w:themeColor="text1"/>
          <w:sz w:val="22"/>
          <w:szCs w:val="22"/>
        </w:rPr>
        <w:t xml:space="preserve">discuss </w:t>
      </w:r>
      <w:r w:rsidRPr="00D00F3D">
        <w:rPr>
          <w:rFonts w:ascii="Arial" w:eastAsiaTheme="majorBidi" w:hAnsi="Arial" w:cs="Arial"/>
          <w:color w:val="000000" w:themeColor="text1"/>
          <w:sz w:val="22"/>
          <w:szCs w:val="22"/>
        </w:rPr>
        <w:t xml:space="preserve">the </w:t>
      </w:r>
      <w:r w:rsidR="00F72D77" w:rsidRPr="00D00F3D">
        <w:rPr>
          <w:rFonts w:ascii="Arial" w:eastAsiaTheme="majorBidi" w:hAnsi="Arial" w:cs="Arial"/>
          <w:color w:val="000000" w:themeColor="text1"/>
          <w:sz w:val="22"/>
          <w:szCs w:val="22"/>
        </w:rPr>
        <w:t xml:space="preserve">discursive </w:t>
      </w:r>
      <w:r w:rsidRPr="00D00F3D">
        <w:rPr>
          <w:rFonts w:ascii="Arial" w:eastAsiaTheme="majorBidi" w:hAnsi="Arial" w:cs="Arial"/>
          <w:color w:val="000000" w:themeColor="text1"/>
          <w:sz w:val="22"/>
          <w:szCs w:val="22"/>
        </w:rPr>
        <w:t xml:space="preserve">power dynamics of mapping colonial and post-colonial spaces in English language writing, however, for the </w:t>
      </w:r>
      <w:r w:rsidRPr="00D00F3D">
        <w:rPr>
          <w:rFonts w:ascii="Arial" w:eastAsiaTheme="majorBidi" w:hAnsi="Arial" w:cs="Arial"/>
          <w:color w:val="000000" w:themeColor="text1"/>
          <w:sz w:val="22"/>
          <w:szCs w:val="22"/>
        </w:rPr>
        <w:lastRenderedPageBreak/>
        <w:t>purpose of this chapter</w:t>
      </w:r>
      <w:r w:rsidR="00F72D77" w:rsidRPr="00D00F3D">
        <w:rPr>
          <w:rFonts w:ascii="Arial" w:eastAsiaTheme="majorBidi" w:hAnsi="Arial" w:cs="Arial"/>
          <w:color w:val="000000" w:themeColor="text1"/>
          <w:sz w:val="22"/>
          <w:szCs w:val="22"/>
        </w:rPr>
        <w:t>,</w:t>
      </w:r>
      <w:r w:rsidRPr="00D00F3D">
        <w:rPr>
          <w:rFonts w:ascii="Arial" w:eastAsiaTheme="majorBidi" w:hAnsi="Arial" w:cs="Arial"/>
          <w:color w:val="000000" w:themeColor="text1"/>
          <w:sz w:val="22"/>
          <w:szCs w:val="22"/>
        </w:rPr>
        <w:t xml:space="preserve"> I </w:t>
      </w:r>
      <w:r w:rsidR="00F72D77" w:rsidRPr="00D00F3D">
        <w:rPr>
          <w:rFonts w:ascii="Arial" w:eastAsiaTheme="majorBidi" w:hAnsi="Arial" w:cs="Arial"/>
          <w:color w:val="000000" w:themeColor="text1"/>
          <w:sz w:val="22"/>
          <w:szCs w:val="22"/>
        </w:rPr>
        <w:t xml:space="preserve">trace my </w:t>
      </w:r>
      <w:r w:rsidRPr="00D00F3D">
        <w:rPr>
          <w:rFonts w:ascii="Arial" w:eastAsiaTheme="majorBidi" w:hAnsi="Arial" w:cs="Arial"/>
          <w:color w:val="000000" w:themeColor="text1"/>
          <w:sz w:val="22"/>
          <w:szCs w:val="22"/>
        </w:rPr>
        <w:t>use of spatial signposting to demonstrate the strength of</w:t>
      </w:r>
      <w:r w:rsidR="00F72D77" w:rsidRPr="00D00F3D">
        <w:rPr>
          <w:rFonts w:ascii="Arial" w:eastAsiaTheme="majorBidi" w:hAnsi="Arial" w:cs="Arial"/>
          <w:color w:val="000000" w:themeColor="text1"/>
          <w:sz w:val="22"/>
          <w:szCs w:val="22"/>
        </w:rPr>
        <w:t xml:space="preserve"> my protagonist’s</w:t>
      </w:r>
      <w:r w:rsidRPr="00D00F3D">
        <w:rPr>
          <w:rFonts w:ascii="Arial" w:eastAsiaTheme="majorBidi" w:hAnsi="Arial" w:cs="Arial"/>
          <w:color w:val="000000" w:themeColor="text1"/>
          <w:sz w:val="22"/>
          <w:szCs w:val="22"/>
        </w:rPr>
        <w:t xml:space="preserve"> attachments to Hong Kong.</w:t>
      </w:r>
    </w:p>
    <w:p w14:paraId="33984ED5" w14:textId="77777777" w:rsidR="000E30EF" w:rsidRPr="00D00F3D" w:rsidRDefault="000E30EF" w:rsidP="00D00F3D">
      <w:pPr>
        <w:spacing w:line="360" w:lineRule="auto"/>
        <w:ind w:firstLine="720"/>
        <w:rPr>
          <w:rFonts w:ascii="Arial" w:eastAsiaTheme="majorBidi" w:hAnsi="Arial" w:cs="Arial"/>
          <w:color w:val="000000" w:themeColor="text1"/>
          <w:sz w:val="22"/>
          <w:szCs w:val="22"/>
        </w:rPr>
      </w:pPr>
    </w:p>
    <w:p w14:paraId="75150FAD" w14:textId="245853D3" w:rsidR="000E30EF" w:rsidRPr="00D00F3D" w:rsidRDefault="000E30EF" w:rsidP="00D00F3D">
      <w:pPr>
        <w:spacing w:line="360" w:lineRule="auto"/>
        <w:ind w:firstLine="720"/>
        <w:rPr>
          <w:rFonts w:ascii="Arial" w:eastAsiaTheme="majorBidi" w:hAnsi="Arial" w:cs="Arial"/>
          <w:sz w:val="22"/>
          <w:szCs w:val="22"/>
        </w:rPr>
      </w:pPr>
      <w:r w:rsidRPr="00D00F3D">
        <w:rPr>
          <w:rFonts w:ascii="Arial" w:hAnsi="Arial" w:cs="Arial"/>
          <w:color w:val="000000" w:themeColor="text1"/>
          <w:sz w:val="22"/>
          <w:szCs w:val="22"/>
        </w:rPr>
        <w:t xml:space="preserve">Through the lens of Guy-Ernest Debord’s </w:t>
      </w:r>
      <w:r w:rsidR="00F72D77" w:rsidRPr="00D00F3D">
        <w:rPr>
          <w:rFonts w:ascii="Arial" w:hAnsi="Arial" w:cs="Arial"/>
          <w:color w:val="000000" w:themeColor="text1"/>
          <w:sz w:val="22"/>
          <w:szCs w:val="22"/>
        </w:rPr>
        <w:t>‘</w:t>
      </w:r>
      <w:r w:rsidRPr="00D00F3D">
        <w:rPr>
          <w:rFonts w:ascii="Arial" w:hAnsi="Arial" w:cs="Arial"/>
          <w:color w:val="000000" w:themeColor="text1"/>
          <w:sz w:val="22"/>
          <w:szCs w:val="22"/>
        </w:rPr>
        <w:t>psychogeography</w:t>
      </w:r>
      <w:r w:rsidR="00F72D77" w:rsidRPr="00D00F3D">
        <w:rPr>
          <w:rFonts w:ascii="Arial" w:hAnsi="Arial" w:cs="Arial"/>
          <w:color w:val="000000" w:themeColor="text1"/>
          <w:sz w:val="22"/>
          <w:szCs w:val="22"/>
        </w:rPr>
        <w:t>’</w:t>
      </w:r>
      <w:r w:rsidRPr="00D00F3D">
        <w:rPr>
          <w:rFonts w:ascii="Arial" w:hAnsi="Arial" w:cs="Arial"/>
          <w:color w:val="000000" w:themeColor="text1"/>
          <w:sz w:val="22"/>
          <w:szCs w:val="22"/>
        </w:rPr>
        <w:t xml:space="preserve">, I explore the ‘specific effects of the geographical environment, consciously organised or not, on the emotions and behaviour’ of </w:t>
      </w:r>
      <w:r w:rsidR="00F72D77" w:rsidRPr="00D00F3D">
        <w:rPr>
          <w:rFonts w:ascii="Arial" w:hAnsi="Arial" w:cs="Arial"/>
          <w:color w:val="000000" w:themeColor="text1"/>
          <w:sz w:val="22"/>
          <w:szCs w:val="22"/>
        </w:rPr>
        <w:t>characters.</w:t>
      </w:r>
      <w:r w:rsidRPr="00D00F3D">
        <w:rPr>
          <w:rStyle w:val="FootnoteReference"/>
          <w:rFonts w:ascii="Arial" w:hAnsi="Arial" w:cs="Arial"/>
          <w:color w:val="000000" w:themeColor="text1"/>
          <w:sz w:val="22"/>
          <w:szCs w:val="22"/>
        </w:rPr>
        <w:footnoteReference w:id="540"/>
      </w:r>
      <w:r w:rsidRPr="00D00F3D">
        <w:rPr>
          <w:rFonts w:ascii="Arial" w:hAnsi="Arial" w:cs="Arial"/>
          <w:color w:val="000000" w:themeColor="text1"/>
          <w:sz w:val="22"/>
          <w:szCs w:val="22"/>
        </w:rPr>
        <w:t xml:space="preserve"> </w:t>
      </w:r>
      <w:r w:rsidR="00430CBC" w:rsidRPr="00D00F3D">
        <w:rPr>
          <w:rFonts w:ascii="Arial" w:hAnsi="Arial" w:cs="Arial"/>
          <w:color w:val="000000" w:themeColor="text1"/>
          <w:sz w:val="22"/>
          <w:szCs w:val="22"/>
        </w:rPr>
        <w:t>Using</w:t>
      </w:r>
      <w:r w:rsidR="00F72D77" w:rsidRPr="00D00F3D">
        <w:rPr>
          <w:rFonts w:ascii="Arial" w:hAnsi="Arial" w:cs="Arial"/>
          <w:color w:val="000000" w:themeColor="text1"/>
          <w:sz w:val="22"/>
          <w:szCs w:val="22"/>
        </w:rPr>
        <w:t xml:space="preserve"> a close third-person narrator, </w:t>
      </w:r>
      <w:r w:rsidR="00F72D77" w:rsidRPr="00D00F3D">
        <w:rPr>
          <w:rFonts w:ascii="Arial" w:eastAsiaTheme="majorBidi" w:hAnsi="Arial" w:cs="Arial"/>
          <w:color w:val="000000" w:themeColor="text1"/>
          <w:sz w:val="22"/>
          <w:szCs w:val="22"/>
        </w:rPr>
        <w:t>my narrative</w:t>
      </w:r>
      <w:r w:rsidRPr="00D00F3D">
        <w:rPr>
          <w:rFonts w:ascii="Arial" w:eastAsiaTheme="majorBidi" w:hAnsi="Arial" w:cs="Arial"/>
          <w:color w:val="000000" w:themeColor="text1"/>
          <w:sz w:val="22"/>
          <w:szCs w:val="22"/>
        </w:rPr>
        <w:t xml:space="preserve"> pieces together </w:t>
      </w:r>
      <w:r w:rsidR="00F72D77" w:rsidRPr="00D00F3D">
        <w:rPr>
          <w:rFonts w:ascii="Arial" w:eastAsiaTheme="majorBidi" w:hAnsi="Arial" w:cs="Arial"/>
          <w:color w:val="000000" w:themeColor="text1"/>
          <w:sz w:val="22"/>
          <w:szCs w:val="22"/>
        </w:rPr>
        <w:t>Anna’s</w:t>
      </w:r>
      <w:r w:rsidRPr="00D00F3D">
        <w:rPr>
          <w:rFonts w:ascii="Arial" w:eastAsiaTheme="majorBidi" w:hAnsi="Arial" w:cs="Arial"/>
          <w:color w:val="000000" w:themeColor="text1"/>
          <w:sz w:val="22"/>
          <w:szCs w:val="22"/>
        </w:rPr>
        <w:t xml:space="preserve"> experiences of Hong Kong, returning to affectively charged temporal sites: her old house triggers nostalgia and protectiveness, making her reflect on the new families that have moved to the area and ‘</w:t>
      </w:r>
      <w:r w:rsidRPr="00D00F3D">
        <w:rPr>
          <w:rFonts w:ascii="Arial" w:hAnsi="Arial" w:cs="Arial"/>
          <w:sz w:val="22"/>
          <w:szCs w:val="22"/>
        </w:rPr>
        <w:t>don’t know her</w:t>
      </w:r>
      <w:r w:rsidRPr="00D00F3D">
        <w:rPr>
          <w:rFonts w:ascii="Arial" w:eastAsiaTheme="majorBidi" w:hAnsi="Arial" w:cs="Arial"/>
          <w:color w:val="000000" w:themeColor="text1"/>
          <w:sz w:val="22"/>
          <w:szCs w:val="22"/>
        </w:rPr>
        <w:t>’;</w:t>
      </w:r>
      <w:r w:rsidRPr="00D00F3D">
        <w:rPr>
          <w:rStyle w:val="FootnoteReference"/>
          <w:rFonts w:ascii="Arial" w:eastAsiaTheme="majorBidi" w:hAnsi="Arial" w:cs="Arial"/>
          <w:color w:val="000000" w:themeColor="text1"/>
          <w:sz w:val="22"/>
          <w:szCs w:val="22"/>
        </w:rPr>
        <w:footnoteReference w:id="541"/>
      </w:r>
      <w:r w:rsidRPr="00D00F3D">
        <w:rPr>
          <w:rFonts w:ascii="Arial" w:eastAsiaTheme="majorBidi" w:hAnsi="Arial" w:cs="Arial"/>
          <w:color w:val="000000" w:themeColor="text1"/>
          <w:sz w:val="22"/>
          <w:szCs w:val="22"/>
        </w:rPr>
        <w:t xml:space="preserve"> the MTR station triggers regret, reminding her of a past moment to which she ‘aches to go back’;</w:t>
      </w:r>
      <w:r w:rsidRPr="00D00F3D">
        <w:rPr>
          <w:rStyle w:val="FootnoteReference"/>
          <w:rFonts w:ascii="Arial" w:eastAsiaTheme="majorBidi" w:hAnsi="Arial" w:cs="Arial"/>
          <w:color w:val="000000" w:themeColor="text1"/>
          <w:sz w:val="22"/>
          <w:szCs w:val="22"/>
        </w:rPr>
        <w:footnoteReference w:id="542"/>
      </w:r>
      <w:r w:rsidRPr="00D00F3D">
        <w:rPr>
          <w:rFonts w:ascii="Arial" w:eastAsiaTheme="majorBidi" w:hAnsi="Arial" w:cs="Arial"/>
          <w:color w:val="000000" w:themeColor="text1"/>
          <w:sz w:val="22"/>
          <w:szCs w:val="22"/>
        </w:rPr>
        <w:t xml:space="preserve"> and, when she returns to </w:t>
      </w:r>
      <w:r w:rsidR="00A94B5D">
        <w:rPr>
          <w:rFonts w:ascii="Arial" w:eastAsiaTheme="majorBidi" w:hAnsi="Arial" w:cs="Arial"/>
          <w:color w:val="000000" w:themeColor="text1"/>
          <w:sz w:val="22"/>
          <w:szCs w:val="22"/>
        </w:rPr>
        <w:t xml:space="preserve">the </w:t>
      </w:r>
      <w:r w:rsidRPr="00D00F3D">
        <w:rPr>
          <w:rFonts w:ascii="Arial" w:eastAsiaTheme="majorBidi" w:hAnsi="Arial" w:cs="Arial"/>
          <w:color w:val="000000" w:themeColor="text1"/>
          <w:sz w:val="22"/>
          <w:szCs w:val="22"/>
        </w:rPr>
        <w:t>corner where the triad</w:t>
      </w:r>
      <w:r w:rsidR="00710E54" w:rsidRPr="00D00F3D">
        <w:rPr>
          <w:rFonts w:ascii="Arial" w:eastAsiaTheme="majorBidi" w:hAnsi="Arial" w:cs="Arial"/>
          <w:color w:val="000000" w:themeColor="text1"/>
          <w:sz w:val="22"/>
          <w:szCs w:val="22"/>
        </w:rPr>
        <w:t>-</w:t>
      </w:r>
      <w:r w:rsidRPr="00D00F3D">
        <w:rPr>
          <w:rFonts w:ascii="Arial" w:eastAsiaTheme="majorBidi" w:hAnsi="Arial" w:cs="Arial"/>
          <w:color w:val="000000" w:themeColor="text1"/>
          <w:sz w:val="22"/>
          <w:szCs w:val="22"/>
        </w:rPr>
        <w:t>men lived paranoia resurfaces.</w:t>
      </w:r>
      <w:r w:rsidRPr="00D00F3D">
        <w:rPr>
          <w:rStyle w:val="FootnoteReference"/>
          <w:rFonts w:ascii="Arial" w:eastAsiaTheme="majorBidi" w:hAnsi="Arial" w:cs="Arial"/>
          <w:color w:val="000000" w:themeColor="text1"/>
          <w:sz w:val="22"/>
          <w:szCs w:val="22"/>
        </w:rPr>
        <w:footnoteReference w:id="543"/>
      </w:r>
      <w:r w:rsidRPr="00D00F3D">
        <w:rPr>
          <w:rFonts w:ascii="Arial" w:eastAsiaTheme="majorBidi" w:hAnsi="Arial" w:cs="Arial"/>
          <w:color w:val="000000" w:themeColor="text1"/>
          <w:sz w:val="22"/>
          <w:szCs w:val="22"/>
        </w:rPr>
        <w:t xml:space="preserve"> </w:t>
      </w:r>
      <w:r w:rsidR="00232A71" w:rsidRPr="00D00F3D">
        <w:rPr>
          <w:rFonts w:ascii="Arial" w:eastAsiaTheme="majorBidi" w:hAnsi="Arial" w:cs="Arial"/>
          <w:color w:val="000000" w:themeColor="text1"/>
          <w:sz w:val="22"/>
          <w:szCs w:val="22"/>
        </w:rPr>
        <w:t>My</w:t>
      </w:r>
      <w:r w:rsidR="00430CBC" w:rsidRPr="00D00F3D">
        <w:rPr>
          <w:rFonts w:ascii="Arial" w:eastAsiaTheme="majorBidi" w:hAnsi="Arial" w:cs="Arial"/>
          <w:color w:val="000000" w:themeColor="text1"/>
          <w:sz w:val="22"/>
          <w:szCs w:val="22"/>
        </w:rPr>
        <w:t xml:space="preserve"> </w:t>
      </w:r>
      <w:r w:rsidRPr="00D00F3D">
        <w:rPr>
          <w:rFonts w:ascii="Arial" w:eastAsiaTheme="majorBidi" w:hAnsi="Arial" w:cs="Arial"/>
          <w:color w:val="000000" w:themeColor="text1"/>
          <w:sz w:val="22"/>
          <w:szCs w:val="22"/>
        </w:rPr>
        <w:t xml:space="preserve">use of the present tense to </w:t>
      </w:r>
      <w:r w:rsidR="00430CBC" w:rsidRPr="00D00F3D">
        <w:rPr>
          <w:rFonts w:ascii="Arial" w:eastAsiaTheme="majorBidi" w:hAnsi="Arial" w:cs="Arial"/>
          <w:color w:val="000000" w:themeColor="text1"/>
          <w:sz w:val="22"/>
          <w:szCs w:val="22"/>
        </w:rPr>
        <w:t>relate Anna’s</w:t>
      </w:r>
      <w:r w:rsidRPr="00D00F3D">
        <w:rPr>
          <w:rFonts w:ascii="Arial" w:eastAsiaTheme="majorBidi" w:hAnsi="Arial" w:cs="Arial"/>
          <w:color w:val="000000" w:themeColor="text1"/>
          <w:sz w:val="22"/>
          <w:szCs w:val="22"/>
        </w:rPr>
        <w:t xml:space="preserve"> memories demonstrates the overlap between </w:t>
      </w:r>
      <w:r w:rsidR="00430CBC" w:rsidRPr="00D00F3D">
        <w:rPr>
          <w:rFonts w:ascii="Arial" w:eastAsiaTheme="majorBidi" w:hAnsi="Arial" w:cs="Arial"/>
          <w:color w:val="000000" w:themeColor="text1"/>
          <w:sz w:val="22"/>
          <w:szCs w:val="22"/>
        </w:rPr>
        <w:t xml:space="preserve">her </w:t>
      </w:r>
      <w:r w:rsidRPr="00D00F3D">
        <w:rPr>
          <w:rFonts w:ascii="Arial" w:eastAsiaTheme="majorBidi" w:hAnsi="Arial" w:cs="Arial"/>
          <w:color w:val="000000" w:themeColor="text1"/>
          <w:sz w:val="22"/>
          <w:szCs w:val="22"/>
        </w:rPr>
        <w:t xml:space="preserve">past and present experiences, where emotional connections to spaces are so strong that </w:t>
      </w:r>
      <w:r w:rsidR="00430CBC" w:rsidRPr="00D00F3D">
        <w:rPr>
          <w:rFonts w:ascii="Arial" w:eastAsiaTheme="majorBidi" w:hAnsi="Arial" w:cs="Arial"/>
          <w:color w:val="000000" w:themeColor="text1"/>
          <w:sz w:val="22"/>
          <w:szCs w:val="22"/>
        </w:rPr>
        <w:t>the present instance of Anna</w:t>
      </w:r>
      <w:r w:rsidRPr="00D00F3D">
        <w:rPr>
          <w:rFonts w:ascii="Arial" w:eastAsiaTheme="majorBidi" w:hAnsi="Arial" w:cs="Arial"/>
          <w:color w:val="000000" w:themeColor="text1"/>
          <w:sz w:val="22"/>
          <w:szCs w:val="22"/>
        </w:rPr>
        <w:t xml:space="preserve"> is unable to interact objectively with the space. </w:t>
      </w:r>
      <w:r w:rsidR="00430CBC" w:rsidRPr="00D00F3D">
        <w:rPr>
          <w:rFonts w:ascii="Arial" w:eastAsiaTheme="majorBidi" w:hAnsi="Arial" w:cs="Arial"/>
          <w:color w:val="000000" w:themeColor="text1"/>
          <w:sz w:val="22"/>
          <w:szCs w:val="22"/>
        </w:rPr>
        <w:t>The focalised narrative relates Anna’s</w:t>
      </w:r>
      <w:r w:rsidR="001C1C3A" w:rsidRPr="00D00F3D">
        <w:rPr>
          <w:rFonts w:ascii="Arial" w:eastAsiaTheme="majorBidi" w:hAnsi="Arial" w:cs="Arial"/>
          <w:color w:val="000000" w:themeColor="text1"/>
          <w:sz w:val="22"/>
          <w:szCs w:val="22"/>
        </w:rPr>
        <w:t xml:space="preserve"> </w:t>
      </w:r>
      <w:r w:rsidRPr="00D00F3D">
        <w:rPr>
          <w:rFonts w:ascii="Arial" w:eastAsiaTheme="majorBidi" w:hAnsi="Arial" w:cs="Arial"/>
          <w:color w:val="000000" w:themeColor="text1"/>
          <w:sz w:val="22"/>
          <w:szCs w:val="22"/>
        </w:rPr>
        <w:t>project</w:t>
      </w:r>
      <w:r w:rsidR="00430CBC" w:rsidRPr="00D00F3D">
        <w:rPr>
          <w:rFonts w:ascii="Arial" w:eastAsiaTheme="majorBidi" w:hAnsi="Arial" w:cs="Arial"/>
          <w:color w:val="000000" w:themeColor="text1"/>
          <w:sz w:val="22"/>
          <w:szCs w:val="22"/>
        </w:rPr>
        <w:t>ion</w:t>
      </w:r>
      <w:r w:rsidRPr="00D00F3D">
        <w:rPr>
          <w:rFonts w:ascii="Arial" w:eastAsiaTheme="majorBidi" w:hAnsi="Arial" w:cs="Arial"/>
          <w:color w:val="000000" w:themeColor="text1"/>
          <w:sz w:val="22"/>
          <w:szCs w:val="22"/>
        </w:rPr>
        <w:t xml:space="preserve"> </w:t>
      </w:r>
      <w:r w:rsidR="00430CBC" w:rsidRPr="00D00F3D">
        <w:rPr>
          <w:rFonts w:ascii="Arial" w:eastAsiaTheme="majorBidi" w:hAnsi="Arial" w:cs="Arial"/>
          <w:color w:val="000000" w:themeColor="text1"/>
          <w:sz w:val="22"/>
          <w:szCs w:val="22"/>
        </w:rPr>
        <w:t xml:space="preserve">of </w:t>
      </w:r>
      <w:r w:rsidRPr="00D00F3D">
        <w:rPr>
          <w:rFonts w:ascii="Arial" w:eastAsiaTheme="majorBidi" w:hAnsi="Arial" w:cs="Arial"/>
          <w:color w:val="000000" w:themeColor="text1"/>
          <w:sz w:val="22"/>
          <w:szCs w:val="22"/>
        </w:rPr>
        <w:t xml:space="preserve">past experiences </w:t>
      </w:r>
      <w:r w:rsidR="00430CBC" w:rsidRPr="00D00F3D">
        <w:rPr>
          <w:rFonts w:ascii="Arial" w:eastAsiaTheme="majorBidi" w:hAnsi="Arial" w:cs="Arial"/>
          <w:color w:val="000000" w:themeColor="text1"/>
          <w:sz w:val="22"/>
          <w:szCs w:val="22"/>
        </w:rPr>
        <w:t xml:space="preserve">onto the present environment; her memory of </w:t>
      </w:r>
      <w:r w:rsidRPr="00D00F3D">
        <w:rPr>
          <w:rFonts w:ascii="Arial" w:eastAsiaTheme="majorBidi" w:hAnsi="Arial" w:cs="Arial"/>
          <w:color w:val="000000" w:themeColor="text1"/>
          <w:sz w:val="22"/>
          <w:szCs w:val="22"/>
        </w:rPr>
        <w:t xml:space="preserve">being watched, for example, </w:t>
      </w:r>
      <w:r w:rsidR="00430CBC" w:rsidRPr="00D00F3D">
        <w:rPr>
          <w:rFonts w:ascii="Arial" w:eastAsiaTheme="majorBidi" w:hAnsi="Arial" w:cs="Arial"/>
          <w:color w:val="000000" w:themeColor="text1"/>
          <w:sz w:val="22"/>
          <w:szCs w:val="22"/>
        </w:rPr>
        <w:t xml:space="preserve">means she sees the eyes of </w:t>
      </w:r>
      <w:r w:rsidRPr="00D00F3D">
        <w:rPr>
          <w:rFonts w:ascii="Arial" w:eastAsiaTheme="majorBidi" w:hAnsi="Arial" w:cs="Arial"/>
          <w:color w:val="000000" w:themeColor="text1"/>
          <w:sz w:val="22"/>
          <w:szCs w:val="22"/>
        </w:rPr>
        <w:t>‘</w:t>
      </w:r>
      <w:r w:rsidRPr="00D00F3D">
        <w:rPr>
          <w:rFonts w:ascii="Arial" w:eastAsia="SimSun" w:hAnsi="Arial" w:cs="Arial"/>
          <w:color w:val="000000" w:themeColor="text1"/>
          <w:sz w:val="22"/>
          <w:szCs w:val="22"/>
        </w:rPr>
        <w:t xml:space="preserve">dry concrete trolls </w:t>
      </w:r>
      <w:r w:rsidR="00430CBC" w:rsidRPr="00D00F3D">
        <w:rPr>
          <w:rFonts w:ascii="Arial" w:eastAsia="SimSun" w:hAnsi="Arial" w:cs="Arial"/>
          <w:color w:val="000000" w:themeColor="text1"/>
          <w:sz w:val="22"/>
          <w:szCs w:val="22"/>
        </w:rPr>
        <w:t>…</w:t>
      </w:r>
      <w:r w:rsidRPr="00D00F3D">
        <w:rPr>
          <w:rFonts w:ascii="Arial" w:eastAsia="SimSun" w:hAnsi="Arial" w:cs="Arial"/>
          <w:color w:val="000000" w:themeColor="text1"/>
          <w:sz w:val="22"/>
          <w:szCs w:val="22"/>
        </w:rPr>
        <w:t xml:space="preserve"> bulge as she passes’ and she imagine</w:t>
      </w:r>
      <w:r w:rsidR="00A94B5D">
        <w:rPr>
          <w:rFonts w:ascii="Arial" w:eastAsia="SimSun" w:hAnsi="Arial" w:cs="Arial"/>
          <w:color w:val="000000" w:themeColor="text1"/>
          <w:sz w:val="22"/>
          <w:szCs w:val="22"/>
        </w:rPr>
        <w:t>s</w:t>
      </w:r>
      <w:r w:rsidR="00430CBC" w:rsidRPr="00D00F3D">
        <w:rPr>
          <w:rFonts w:ascii="Arial" w:eastAsia="SimSun" w:hAnsi="Arial" w:cs="Arial"/>
          <w:color w:val="000000" w:themeColor="text1"/>
          <w:sz w:val="22"/>
          <w:szCs w:val="22"/>
        </w:rPr>
        <w:t xml:space="preserve"> that</w:t>
      </w:r>
      <w:r w:rsidRPr="00D00F3D">
        <w:rPr>
          <w:rFonts w:ascii="Arial" w:eastAsia="SimSun" w:hAnsi="Arial" w:cs="Arial"/>
          <w:color w:val="000000" w:themeColor="text1"/>
          <w:sz w:val="22"/>
          <w:szCs w:val="22"/>
        </w:rPr>
        <w:t xml:space="preserve"> ‘they remember her’.</w:t>
      </w:r>
      <w:r w:rsidRPr="00D00F3D">
        <w:rPr>
          <w:rStyle w:val="FootnoteReference"/>
          <w:rFonts w:ascii="Arial" w:eastAsia="SimSun" w:hAnsi="Arial" w:cs="Arial"/>
          <w:color w:val="000000" w:themeColor="text1"/>
          <w:sz w:val="22"/>
          <w:szCs w:val="22"/>
        </w:rPr>
        <w:footnoteReference w:id="544"/>
      </w:r>
      <w:r w:rsidRPr="00D00F3D">
        <w:rPr>
          <w:rFonts w:ascii="Arial" w:eastAsiaTheme="majorBidi" w:hAnsi="Arial" w:cs="Arial"/>
          <w:color w:val="000000" w:themeColor="text1"/>
          <w:sz w:val="22"/>
          <w:szCs w:val="22"/>
        </w:rPr>
        <w:t xml:space="preserve"> In so doing, the narrative exposes what Debord calls ‘distinct psychic atmospheres’ but that have ‘no relation to the physical’.</w:t>
      </w:r>
      <w:r w:rsidRPr="00D00F3D">
        <w:rPr>
          <w:rStyle w:val="FootnoteReference"/>
          <w:rFonts w:ascii="Arial" w:eastAsiaTheme="majorBidi" w:hAnsi="Arial" w:cs="Arial"/>
          <w:color w:val="000000" w:themeColor="text1"/>
          <w:sz w:val="22"/>
          <w:szCs w:val="22"/>
        </w:rPr>
        <w:footnoteReference w:id="545"/>
      </w:r>
      <w:r w:rsidRPr="00D00F3D">
        <w:rPr>
          <w:rFonts w:ascii="Arial" w:eastAsiaTheme="majorBidi" w:hAnsi="Arial" w:cs="Arial"/>
          <w:color w:val="000000" w:themeColor="text1"/>
          <w:sz w:val="22"/>
          <w:szCs w:val="22"/>
        </w:rPr>
        <w:t xml:space="preserve"> These atmospheres are further evident when </w:t>
      </w:r>
      <w:r w:rsidR="00430CBC" w:rsidRPr="00D00F3D">
        <w:rPr>
          <w:rFonts w:ascii="Arial" w:eastAsiaTheme="majorBidi" w:hAnsi="Arial" w:cs="Arial"/>
          <w:color w:val="000000" w:themeColor="text1"/>
          <w:sz w:val="22"/>
          <w:szCs w:val="22"/>
        </w:rPr>
        <w:t>the narrator</w:t>
      </w:r>
      <w:r w:rsidRPr="00D00F3D">
        <w:rPr>
          <w:rFonts w:ascii="Arial" w:eastAsiaTheme="majorBidi" w:hAnsi="Arial" w:cs="Arial"/>
          <w:color w:val="000000" w:themeColor="text1"/>
          <w:sz w:val="22"/>
          <w:szCs w:val="22"/>
        </w:rPr>
        <w:t xml:space="preserve"> </w:t>
      </w:r>
      <w:r w:rsidRPr="00D00F3D">
        <w:rPr>
          <w:rFonts w:ascii="Arial" w:hAnsi="Arial" w:cs="Arial"/>
          <w:color w:val="000000" w:themeColor="text1"/>
          <w:sz w:val="22"/>
          <w:szCs w:val="22"/>
        </w:rPr>
        <w:t xml:space="preserve">describes places as “feelings”. For example, ‘Anna had the sense of something fading in Hong Kong, an absence different to the one she feels now. Fanling </w:t>
      </w:r>
      <w:r w:rsidRPr="00D00F3D">
        <w:rPr>
          <w:rFonts w:ascii="Arial" w:hAnsi="Arial" w:cs="Arial"/>
          <w:i/>
          <w:iCs/>
          <w:color w:val="000000" w:themeColor="text1"/>
          <w:sz w:val="22"/>
          <w:szCs w:val="22"/>
        </w:rPr>
        <w:t>was</w:t>
      </w:r>
      <w:r w:rsidRPr="00D00F3D">
        <w:rPr>
          <w:rFonts w:ascii="Arial" w:hAnsi="Arial" w:cs="Arial"/>
          <w:color w:val="000000" w:themeColor="text1"/>
          <w:sz w:val="22"/>
          <w:szCs w:val="22"/>
        </w:rPr>
        <w:t xml:space="preserve"> that feeling – an apathy almost’.</w:t>
      </w:r>
      <w:r w:rsidRPr="00D00F3D">
        <w:rPr>
          <w:rStyle w:val="FootnoteReference"/>
          <w:rFonts w:ascii="Arial" w:hAnsi="Arial" w:cs="Arial"/>
          <w:color w:val="000000" w:themeColor="text1"/>
          <w:sz w:val="22"/>
          <w:szCs w:val="22"/>
        </w:rPr>
        <w:footnoteReference w:id="546"/>
      </w:r>
      <w:r w:rsidRPr="00D00F3D">
        <w:rPr>
          <w:rFonts w:ascii="Arial" w:eastAsia="SimSun" w:hAnsi="Arial" w:cs="Arial"/>
          <w:color w:val="000000" w:themeColor="text1"/>
          <w:sz w:val="22"/>
          <w:szCs w:val="22"/>
        </w:rPr>
        <w:t xml:space="preserve"> </w:t>
      </w:r>
      <w:r w:rsidRPr="00D00F3D">
        <w:rPr>
          <w:rFonts w:ascii="Arial" w:eastAsiaTheme="majorBidi" w:hAnsi="Arial" w:cs="Arial"/>
          <w:color w:val="000000" w:themeColor="text1"/>
          <w:sz w:val="22"/>
          <w:szCs w:val="22"/>
        </w:rPr>
        <w:t>These emotional connections to places echo Gaston Bachelard’s ‘poetics of space’, where ‘space [and time] acquir[e] emotional and even rational sense ... whereby vacant or anonymous reaches of distance are converted into meaning for use here’.</w:t>
      </w:r>
      <w:r w:rsidRPr="00D00F3D">
        <w:rPr>
          <w:rStyle w:val="FootnoteReference"/>
          <w:rFonts w:ascii="Arial" w:eastAsiaTheme="majorBidi" w:hAnsi="Arial" w:cs="Arial"/>
          <w:color w:val="000000" w:themeColor="text1"/>
          <w:sz w:val="22"/>
          <w:szCs w:val="22"/>
        </w:rPr>
        <w:footnoteReference w:id="547"/>
      </w:r>
      <w:r w:rsidRPr="00D00F3D">
        <w:rPr>
          <w:rFonts w:ascii="Arial" w:eastAsiaTheme="majorBidi" w:hAnsi="Arial" w:cs="Arial"/>
          <w:color w:val="000000" w:themeColor="text1"/>
          <w:sz w:val="22"/>
          <w:szCs w:val="22"/>
        </w:rPr>
        <w:t xml:space="preserve"> Anna’s relationship to Hong Kong means that her re-exploration causes a self-re-evaluation; spaces are converted into platforms for psychological transformation.</w:t>
      </w:r>
    </w:p>
    <w:p w14:paraId="17664BD8" w14:textId="77777777" w:rsidR="004B1E07" w:rsidRPr="00D00F3D" w:rsidRDefault="004B1E07" w:rsidP="00D00F3D">
      <w:pPr>
        <w:spacing w:line="360" w:lineRule="auto"/>
        <w:rPr>
          <w:rFonts w:ascii="Arial" w:eastAsia="Times New Roman" w:hAnsi="Arial" w:cs="Arial"/>
          <w:sz w:val="22"/>
          <w:szCs w:val="22"/>
        </w:rPr>
      </w:pPr>
    </w:p>
    <w:p w14:paraId="4A786A45" w14:textId="121DE9E6" w:rsidR="004B1E07" w:rsidRPr="00D00F3D" w:rsidRDefault="004E6FB0"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Temporal Connections</w:t>
      </w:r>
    </w:p>
    <w:p w14:paraId="1A8A9337" w14:textId="14340770" w:rsidR="002A1589" w:rsidRPr="00D00F3D" w:rsidRDefault="004B1E07" w:rsidP="00D00F3D">
      <w:pPr>
        <w:pStyle w:val="NormalWeb"/>
        <w:shd w:val="clear" w:color="auto" w:fill="FFFFFF" w:themeFill="background1"/>
        <w:spacing w:line="360" w:lineRule="auto"/>
        <w:ind w:firstLine="720"/>
        <w:rPr>
          <w:rFonts w:ascii="Arial" w:hAnsi="Arial" w:cs="Arial"/>
          <w:sz w:val="22"/>
          <w:szCs w:val="22"/>
        </w:rPr>
      </w:pPr>
      <w:r w:rsidRPr="00D00F3D">
        <w:rPr>
          <w:rFonts w:ascii="Arial" w:eastAsiaTheme="majorBidi" w:hAnsi="Arial" w:cs="Arial"/>
          <w:sz w:val="22"/>
          <w:szCs w:val="22"/>
        </w:rPr>
        <w:lastRenderedPageBreak/>
        <w:t xml:space="preserve">In Xi, Leung and </w:t>
      </w:r>
      <w:r w:rsidR="002E1907" w:rsidRPr="00D00F3D">
        <w:rPr>
          <w:rFonts w:ascii="Arial" w:eastAsiaTheme="majorBidi" w:hAnsi="Arial" w:cs="Arial"/>
          <w:sz w:val="22"/>
          <w:szCs w:val="22"/>
        </w:rPr>
        <w:t>CFCCA</w:t>
      </w:r>
      <w:r w:rsidRPr="00D00F3D">
        <w:rPr>
          <w:rFonts w:ascii="Arial" w:eastAsiaTheme="majorBidi" w:hAnsi="Arial" w:cs="Arial"/>
          <w:sz w:val="22"/>
          <w:szCs w:val="22"/>
        </w:rPr>
        <w:t xml:space="preserve"> artists’ works, affective attachments to, and imaginative maps of, space are produced through </w:t>
      </w:r>
      <w:r w:rsidR="00FC34AC" w:rsidRPr="00D00F3D">
        <w:rPr>
          <w:rFonts w:ascii="Arial" w:eastAsiaTheme="majorBidi" w:hAnsi="Arial" w:cs="Arial"/>
          <w:sz w:val="22"/>
          <w:szCs w:val="22"/>
        </w:rPr>
        <w:t>multiple imaginations</w:t>
      </w:r>
      <w:r w:rsidRPr="00D00F3D">
        <w:rPr>
          <w:rFonts w:ascii="Arial" w:eastAsiaTheme="majorBidi" w:hAnsi="Arial" w:cs="Arial"/>
          <w:sz w:val="22"/>
          <w:szCs w:val="22"/>
        </w:rPr>
        <w:t>. In Yeung’s aquarium exhibition, for example, the tank functions as a three-dimensional frame that encourages</w:t>
      </w:r>
      <w:r w:rsidR="00FC34AC" w:rsidRPr="00D00F3D">
        <w:rPr>
          <w:rFonts w:ascii="Arial" w:eastAsiaTheme="majorBidi" w:hAnsi="Arial" w:cs="Arial"/>
          <w:sz w:val="22"/>
          <w:szCs w:val="22"/>
        </w:rPr>
        <w:t xml:space="preserve"> </w:t>
      </w:r>
      <w:r w:rsidRPr="00D00F3D">
        <w:rPr>
          <w:rFonts w:ascii="Arial" w:eastAsiaTheme="majorBidi" w:hAnsi="Arial" w:cs="Arial"/>
          <w:sz w:val="22"/>
          <w:szCs w:val="22"/>
        </w:rPr>
        <w:t xml:space="preserve">simultaneous </w:t>
      </w:r>
      <w:r w:rsidR="00FC34AC" w:rsidRPr="00D00F3D">
        <w:rPr>
          <w:rFonts w:ascii="Arial" w:eastAsiaTheme="majorBidi" w:hAnsi="Arial" w:cs="Arial"/>
          <w:sz w:val="22"/>
          <w:szCs w:val="22"/>
        </w:rPr>
        <w:t>gazes from different angles and responses</w:t>
      </w:r>
      <w:r w:rsidRPr="00D00F3D">
        <w:rPr>
          <w:rFonts w:ascii="Arial" w:eastAsiaTheme="majorBidi" w:hAnsi="Arial" w:cs="Arial"/>
          <w:sz w:val="22"/>
          <w:szCs w:val="22"/>
        </w:rPr>
        <w:t xml:space="preserve">. Xi and Leung’s works also replicate this multiplicity, using </w:t>
      </w:r>
      <w:r w:rsidRPr="00D00F3D">
        <w:rPr>
          <w:rFonts w:ascii="Arial" w:hAnsi="Arial" w:cs="Arial"/>
          <w:sz w:val="22"/>
          <w:szCs w:val="22"/>
        </w:rPr>
        <w:t xml:space="preserve">‘shared memories’. </w:t>
      </w:r>
      <w:bookmarkStart w:id="73" w:name="_Hlk2072347"/>
      <w:r w:rsidRPr="00D00F3D">
        <w:rPr>
          <w:rFonts w:ascii="Arial" w:eastAsiaTheme="majorBidi" w:hAnsi="Arial" w:cs="Arial"/>
          <w:i/>
          <w:iCs/>
          <w:sz w:val="22"/>
          <w:szCs w:val="22"/>
        </w:rPr>
        <w:t>My City</w:t>
      </w:r>
      <w:r w:rsidRPr="00D00F3D">
        <w:rPr>
          <w:rFonts w:ascii="Arial" w:eastAsiaTheme="majorBidi" w:hAnsi="Arial" w:cs="Arial"/>
          <w:sz w:val="22"/>
          <w:szCs w:val="22"/>
        </w:rPr>
        <w:t xml:space="preserve"> captures the voices of multiple </w:t>
      </w:r>
      <w:proofErr w:type="gramStart"/>
      <w:r w:rsidRPr="00D00F3D">
        <w:rPr>
          <w:rFonts w:ascii="Arial" w:eastAsiaTheme="majorBidi" w:hAnsi="Arial" w:cs="Arial"/>
          <w:sz w:val="22"/>
          <w:szCs w:val="22"/>
        </w:rPr>
        <w:t>generations;</w:t>
      </w:r>
      <w:proofErr w:type="gramEnd"/>
      <w:r w:rsidRPr="00D00F3D">
        <w:rPr>
          <w:rFonts w:ascii="Arial" w:eastAsiaTheme="majorBidi" w:hAnsi="Arial" w:cs="Arial"/>
          <w:sz w:val="22"/>
          <w:szCs w:val="22"/>
        </w:rPr>
        <w:t xml:space="preserve"> as </w:t>
      </w:r>
      <w:r w:rsidRPr="00D00F3D">
        <w:rPr>
          <w:rFonts w:ascii="Arial" w:hAnsi="Arial" w:cs="Arial"/>
          <w:sz w:val="22"/>
          <w:szCs w:val="22"/>
        </w:rPr>
        <w:t xml:space="preserve">Hung writes, </w:t>
      </w:r>
    </w:p>
    <w:p w14:paraId="4DE33402" w14:textId="2B1EF00A" w:rsidR="002A1589" w:rsidRPr="00D00F3D" w:rsidRDefault="004B1E07" w:rsidP="00D00F3D">
      <w:pPr>
        <w:pStyle w:val="NormalWeb"/>
        <w:shd w:val="clear" w:color="auto" w:fill="FFFFFF" w:themeFill="background1"/>
        <w:spacing w:line="360" w:lineRule="auto"/>
        <w:ind w:left="720"/>
        <w:rPr>
          <w:rFonts w:ascii="Arial" w:hAnsi="Arial" w:cs="Arial"/>
          <w:sz w:val="22"/>
          <w:szCs w:val="22"/>
        </w:rPr>
      </w:pPr>
      <w:r w:rsidRPr="00D00F3D">
        <w:rPr>
          <w:rFonts w:ascii="Arial" w:hAnsi="Arial" w:cs="Arial"/>
          <w:sz w:val="22"/>
          <w:szCs w:val="22"/>
        </w:rPr>
        <w:t xml:space="preserve">[c]ritics have pointed out the similarity of the narrative technique in </w:t>
      </w:r>
      <w:r w:rsidRPr="00D00F3D">
        <w:rPr>
          <w:rFonts w:ascii="Arial" w:hAnsi="Arial" w:cs="Arial"/>
          <w:i/>
          <w:iCs/>
          <w:sz w:val="22"/>
          <w:szCs w:val="22"/>
        </w:rPr>
        <w:t>My City</w:t>
      </w:r>
      <w:r w:rsidRPr="00D00F3D">
        <w:rPr>
          <w:rFonts w:ascii="Arial" w:hAnsi="Arial" w:cs="Arial"/>
          <w:sz w:val="22"/>
          <w:szCs w:val="22"/>
        </w:rPr>
        <w:t xml:space="preserve"> to the famous Song dynasty Chinese scroll painting 'A Trip Upstream on Qingming Festival', in that </w:t>
      </w:r>
      <w:r w:rsidR="00A94B5D">
        <w:rPr>
          <w:rFonts w:ascii="Arial" w:hAnsi="Arial" w:cs="Arial"/>
          <w:sz w:val="22"/>
          <w:szCs w:val="22"/>
        </w:rPr>
        <w:t xml:space="preserve">it </w:t>
      </w:r>
      <w:r w:rsidRPr="00D00F3D">
        <w:rPr>
          <w:rFonts w:ascii="Arial" w:hAnsi="Arial" w:cs="Arial"/>
          <w:sz w:val="22"/>
          <w:szCs w:val="22"/>
        </w:rPr>
        <w:t xml:space="preserve">uses </w:t>
      </w:r>
      <w:bookmarkStart w:id="74" w:name="_Hlk2262655"/>
      <w:r w:rsidR="00A94B5D">
        <w:rPr>
          <w:rFonts w:ascii="Arial" w:hAnsi="Arial" w:cs="Arial"/>
          <w:sz w:val="22"/>
          <w:szCs w:val="22"/>
        </w:rPr>
        <w:t xml:space="preserve">a </w:t>
      </w:r>
      <w:r w:rsidRPr="00D00F3D">
        <w:rPr>
          <w:rFonts w:ascii="Arial" w:hAnsi="Arial" w:cs="Arial"/>
          <w:sz w:val="22"/>
          <w:szCs w:val="22"/>
        </w:rPr>
        <w:t xml:space="preserve">'"scattered perspective" </w:t>
      </w:r>
      <w:r w:rsidR="005618CB" w:rsidRPr="00D00F3D">
        <w:rPr>
          <w:rFonts w:ascii="Arial" w:hAnsi="Arial" w:cs="Arial"/>
          <w:sz w:val="22"/>
          <w:szCs w:val="22"/>
        </w:rPr>
        <w:t>...</w:t>
      </w:r>
      <w:r w:rsidRPr="00D00F3D">
        <w:rPr>
          <w:rFonts w:ascii="Arial" w:hAnsi="Arial" w:cs="Arial"/>
          <w:sz w:val="22"/>
          <w:szCs w:val="22"/>
        </w:rPr>
        <w:t xml:space="preserve"> [where] instead of one focal point of observation, different objects in a painting are shown from different perspectives – a technique not dissimilar to that adopted by the cubists.</w:t>
      </w:r>
      <w:r w:rsidR="00FC34AC" w:rsidRPr="00D00F3D">
        <w:rPr>
          <w:rStyle w:val="FootnoteReference"/>
          <w:rFonts w:ascii="Arial" w:hAnsi="Arial" w:cs="Arial"/>
          <w:sz w:val="22"/>
          <w:szCs w:val="22"/>
        </w:rPr>
        <w:footnoteReference w:id="548"/>
      </w:r>
      <w:bookmarkEnd w:id="74"/>
    </w:p>
    <w:p w14:paraId="5CBC1CFD" w14:textId="757E72C3" w:rsidR="004B1E07" w:rsidRPr="00D00F3D" w:rsidRDefault="004B1E07" w:rsidP="00D00F3D">
      <w:pPr>
        <w:pStyle w:val="NormalWeb"/>
        <w:shd w:val="clear" w:color="auto" w:fill="FFFFFF" w:themeFill="background1"/>
        <w:spacing w:line="360" w:lineRule="auto"/>
        <w:rPr>
          <w:rFonts w:ascii="Arial" w:hAnsi="Arial" w:cs="Arial"/>
          <w:sz w:val="22"/>
          <w:szCs w:val="22"/>
        </w:rPr>
      </w:pPr>
      <w:r w:rsidRPr="00D00F3D">
        <w:rPr>
          <w:rFonts w:ascii="Arial" w:hAnsi="Arial" w:cs="Arial"/>
          <w:sz w:val="22"/>
          <w:szCs w:val="22"/>
        </w:rPr>
        <w:t xml:space="preserve">Similarly, in </w:t>
      </w:r>
      <w:r w:rsidRPr="00D00F3D">
        <w:rPr>
          <w:rFonts w:ascii="Arial" w:hAnsi="Arial" w:cs="Arial"/>
          <w:i/>
          <w:iCs/>
          <w:sz w:val="22"/>
          <w:szCs w:val="22"/>
        </w:rPr>
        <w:t>Islands and Continents</w:t>
      </w:r>
      <w:r w:rsidRPr="00D00F3D">
        <w:rPr>
          <w:rFonts w:ascii="Arial" w:hAnsi="Arial" w:cs="Arial"/>
          <w:sz w:val="22"/>
          <w:szCs w:val="22"/>
        </w:rPr>
        <w:t>, Leung ‘re-assess[es] [his] own reality through the imaginative lens’</w:t>
      </w:r>
      <w:r w:rsidR="00107D7E" w:rsidRPr="00D00F3D">
        <w:rPr>
          <w:rFonts w:ascii="Arial" w:hAnsi="Arial" w:cs="Arial"/>
          <w:sz w:val="22"/>
          <w:szCs w:val="22"/>
        </w:rPr>
        <w:t xml:space="preserve"> </w:t>
      </w:r>
      <w:r w:rsidRPr="00D00F3D">
        <w:rPr>
          <w:rFonts w:ascii="Arial" w:hAnsi="Arial" w:cs="Arial"/>
          <w:sz w:val="22"/>
          <w:szCs w:val="22"/>
        </w:rPr>
        <w:t>by examining Hong Kong culture ‘from a variety of angles’.</w:t>
      </w:r>
      <w:r w:rsidR="00107D7E" w:rsidRPr="00D00F3D">
        <w:rPr>
          <w:rStyle w:val="FootnoteReference"/>
          <w:rFonts w:ascii="Arial" w:hAnsi="Arial" w:cs="Arial"/>
          <w:sz w:val="22"/>
          <w:szCs w:val="22"/>
        </w:rPr>
        <w:footnoteReference w:id="549"/>
      </w:r>
      <w:r w:rsidR="00107D7E" w:rsidRPr="00D00F3D">
        <w:rPr>
          <w:rFonts w:ascii="Arial" w:hAnsi="Arial" w:cs="Arial"/>
          <w:sz w:val="22"/>
          <w:szCs w:val="22"/>
        </w:rPr>
        <w:t xml:space="preserve"> </w:t>
      </w:r>
      <w:bookmarkEnd w:id="73"/>
      <w:r w:rsidRPr="00D00F3D">
        <w:rPr>
          <w:rFonts w:ascii="Arial" w:hAnsi="Arial" w:cs="Arial"/>
          <w:sz w:val="22"/>
          <w:szCs w:val="22"/>
        </w:rPr>
        <w:t xml:space="preserve">The multiplicity of perspective required to “build” a more complete picture of Hong Kong is explicitly addressed by Leung’s characters. His </w:t>
      </w:r>
      <w:r w:rsidR="00107D7E" w:rsidRPr="00D00F3D">
        <w:rPr>
          <w:rFonts w:ascii="Arial" w:hAnsi="Arial" w:cs="Arial"/>
          <w:sz w:val="22"/>
          <w:szCs w:val="22"/>
        </w:rPr>
        <w:t>‘</w:t>
      </w:r>
      <w:r w:rsidRPr="00D00F3D">
        <w:rPr>
          <w:rFonts w:ascii="Arial" w:hAnsi="Arial" w:cs="Arial"/>
          <w:iCs/>
          <w:sz w:val="22"/>
          <w:szCs w:val="22"/>
        </w:rPr>
        <w:t>Islands and Continents</w:t>
      </w:r>
      <w:r w:rsidR="00107D7E" w:rsidRPr="00D00F3D">
        <w:rPr>
          <w:rFonts w:ascii="Arial" w:hAnsi="Arial" w:cs="Arial"/>
          <w:iCs/>
          <w:sz w:val="22"/>
          <w:szCs w:val="22"/>
        </w:rPr>
        <w:t>’</w:t>
      </w:r>
      <w:r w:rsidRPr="00D00F3D">
        <w:rPr>
          <w:rFonts w:ascii="Arial" w:hAnsi="Arial" w:cs="Arial"/>
          <w:sz w:val="22"/>
          <w:szCs w:val="22"/>
        </w:rPr>
        <w:t xml:space="preserve"> narra</w:t>
      </w:r>
      <w:r w:rsidR="00107D7E" w:rsidRPr="00D00F3D">
        <w:rPr>
          <w:rFonts w:ascii="Arial" w:hAnsi="Arial" w:cs="Arial"/>
          <w:sz w:val="22"/>
          <w:szCs w:val="22"/>
        </w:rPr>
        <w:t xml:space="preserve">tor </w:t>
      </w:r>
      <w:r w:rsidRPr="00D00F3D">
        <w:rPr>
          <w:rFonts w:ascii="Arial" w:hAnsi="Arial" w:cs="Arial"/>
          <w:sz w:val="22"/>
          <w:szCs w:val="22"/>
        </w:rPr>
        <w:t xml:space="preserve">reflects that ‘as each side is viewed from the other, at various differing angles </w:t>
      </w:r>
      <w:r w:rsidR="005618CB" w:rsidRPr="00D00F3D">
        <w:rPr>
          <w:rFonts w:ascii="Arial" w:hAnsi="Arial" w:cs="Arial"/>
          <w:sz w:val="22"/>
          <w:szCs w:val="22"/>
        </w:rPr>
        <w:t>...</w:t>
      </w:r>
      <w:r w:rsidRPr="00D00F3D">
        <w:rPr>
          <w:rFonts w:ascii="Arial" w:hAnsi="Arial" w:cs="Arial"/>
          <w:sz w:val="22"/>
          <w:szCs w:val="22"/>
        </w:rPr>
        <w:t xml:space="preserve"> a complex and shifting landscape is revealed’</w:t>
      </w:r>
      <w:r w:rsidR="000F7967" w:rsidRPr="00D00F3D">
        <w:rPr>
          <w:rFonts w:ascii="Arial" w:hAnsi="Arial" w:cs="Arial"/>
          <w:sz w:val="22"/>
          <w:szCs w:val="22"/>
        </w:rPr>
        <w:t>.</w:t>
      </w:r>
      <w:r w:rsidR="00107D7E" w:rsidRPr="00D00F3D">
        <w:rPr>
          <w:rStyle w:val="FootnoteReference"/>
          <w:rFonts w:ascii="Arial" w:hAnsi="Arial" w:cs="Arial"/>
          <w:sz w:val="22"/>
          <w:szCs w:val="22"/>
        </w:rPr>
        <w:footnoteReference w:id="550"/>
      </w:r>
      <w:r w:rsidRPr="00D00F3D">
        <w:rPr>
          <w:rFonts w:ascii="Arial" w:eastAsiaTheme="majorBidi" w:hAnsi="Arial" w:cs="Arial"/>
          <w:sz w:val="22"/>
          <w:szCs w:val="22"/>
        </w:rPr>
        <w:t xml:space="preserve"> </w:t>
      </w:r>
      <w:r w:rsidR="000F7967" w:rsidRPr="00D00F3D">
        <w:rPr>
          <w:rFonts w:ascii="Arial" w:hAnsi="Arial" w:cs="Arial"/>
          <w:sz w:val="22"/>
          <w:szCs w:val="22"/>
        </w:rPr>
        <w:t xml:space="preserve">This </w:t>
      </w:r>
      <w:r w:rsidR="00CF3695" w:rsidRPr="00D00F3D">
        <w:rPr>
          <w:rFonts w:ascii="Arial" w:hAnsi="Arial" w:cs="Arial"/>
          <w:sz w:val="22"/>
          <w:szCs w:val="22"/>
        </w:rPr>
        <w:t>inferred multiplicity and inherent contradiction</w:t>
      </w:r>
      <w:r w:rsidR="000F7967" w:rsidRPr="00D00F3D">
        <w:rPr>
          <w:rFonts w:ascii="Arial" w:hAnsi="Arial" w:cs="Arial"/>
          <w:sz w:val="22"/>
          <w:szCs w:val="22"/>
        </w:rPr>
        <w:t xml:space="preserve"> reflects MikYoung and Schwartz</w:t>
      </w:r>
      <w:r w:rsidR="00DF1EAF" w:rsidRPr="00D00F3D">
        <w:rPr>
          <w:rFonts w:ascii="Arial" w:hAnsi="Arial" w:cs="Arial"/>
          <w:sz w:val="22"/>
          <w:szCs w:val="22"/>
        </w:rPr>
        <w:t>’s</w:t>
      </w:r>
      <w:r w:rsidR="000F7967" w:rsidRPr="00D00F3D">
        <w:rPr>
          <w:rFonts w:ascii="Arial" w:hAnsi="Arial" w:cs="Arial"/>
          <w:sz w:val="22"/>
          <w:szCs w:val="22"/>
        </w:rPr>
        <w:t xml:space="preserve"> argument that </w:t>
      </w:r>
      <w:r w:rsidR="000F7967" w:rsidRPr="00D00F3D">
        <w:rPr>
          <w:rFonts w:ascii="Arial" w:hAnsi="Arial" w:cs="Arial"/>
          <w:sz w:val="22"/>
          <w:szCs w:val="22"/>
          <w:shd w:val="clear" w:color="auto" w:fill="FFFFFF"/>
        </w:rPr>
        <w:t>the ‘collective’ imagination is ‘unreal or, at best, disputable, temporary and mutable’</w:t>
      </w:r>
      <w:r w:rsidR="00AB7E30" w:rsidRPr="00D00F3D">
        <w:rPr>
          <w:rFonts w:ascii="Arial" w:hAnsi="Arial" w:cs="Arial"/>
          <w:sz w:val="22"/>
          <w:szCs w:val="22"/>
          <w:shd w:val="clear" w:color="auto" w:fill="FFFFFF"/>
        </w:rPr>
        <w:t>,</w:t>
      </w:r>
      <w:r w:rsidR="00107D7E" w:rsidRPr="00D00F3D">
        <w:rPr>
          <w:rStyle w:val="FootnoteReference"/>
          <w:rFonts w:ascii="Arial" w:hAnsi="Arial" w:cs="Arial"/>
          <w:sz w:val="22"/>
          <w:szCs w:val="22"/>
          <w:shd w:val="clear" w:color="auto" w:fill="FFFFFF"/>
        </w:rPr>
        <w:footnoteReference w:id="551"/>
      </w:r>
      <w:r w:rsidR="000F7967" w:rsidRPr="00D00F3D">
        <w:rPr>
          <w:rFonts w:ascii="Arial" w:hAnsi="Arial" w:cs="Arial"/>
          <w:sz w:val="22"/>
          <w:szCs w:val="22"/>
          <w:shd w:val="clear" w:color="auto" w:fill="FFFFFF"/>
        </w:rPr>
        <w:t xml:space="preserve"> </w:t>
      </w:r>
      <w:r w:rsidR="00107D7E" w:rsidRPr="00D00F3D">
        <w:rPr>
          <w:rFonts w:ascii="Arial" w:hAnsi="Arial" w:cs="Arial"/>
          <w:sz w:val="22"/>
          <w:szCs w:val="22"/>
          <w:shd w:val="clear" w:color="auto" w:fill="FFFFFF"/>
        </w:rPr>
        <w:t>a</w:t>
      </w:r>
      <w:r w:rsidR="000F7967" w:rsidRPr="00D00F3D">
        <w:rPr>
          <w:rFonts w:ascii="Arial" w:hAnsi="Arial" w:cs="Arial"/>
          <w:sz w:val="22"/>
          <w:szCs w:val="22"/>
          <w:shd w:val="clear" w:color="auto" w:fill="FFFFFF"/>
        </w:rPr>
        <w:t>nd yet</w:t>
      </w:r>
      <w:r w:rsidR="00107D7E" w:rsidRPr="00D00F3D">
        <w:rPr>
          <w:rFonts w:ascii="Arial" w:hAnsi="Arial" w:cs="Arial"/>
          <w:sz w:val="22"/>
          <w:szCs w:val="22"/>
          <w:shd w:val="clear" w:color="auto" w:fill="FFFFFF"/>
        </w:rPr>
        <w:t>, in the narrator’s eyes</w:t>
      </w:r>
      <w:r w:rsidR="000F7967" w:rsidRPr="00D00F3D">
        <w:rPr>
          <w:rFonts w:ascii="Arial" w:hAnsi="Arial" w:cs="Arial"/>
          <w:sz w:val="22"/>
          <w:szCs w:val="22"/>
          <w:shd w:val="clear" w:color="auto" w:fill="FFFFFF"/>
        </w:rPr>
        <w:t xml:space="preserve"> this</w:t>
      </w:r>
      <w:r w:rsidR="00107D7E" w:rsidRPr="00D00F3D">
        <w:rPr>
          <w:rFonts w:ascii="Arial" w:hAnsi="Arial" w:cs="Arial"/>
          <w:sz w:val="22"/>
          <w:szCs w:val="22"/>
          <w:shd w:val="clear" w:color="auto" w:fill="FFFFFF"/>
        </w:rPr>
        <w:t xml:space="preserve"> </w:t>
      </w:r>
      <w:r w:rsidR="000F7967" w:rsidRPr="00D00F3D">
        <w:rPr>
          <w:rFonts w:ascii="Arial" w:hAnsi="Arial" w:cs="Arial"/>
          <w:sz w:val="22"/>
          <w:szCs w:val="22"/>
          <w:shd w:val="clear" w:color="auto" w:fill="FFFFFF"/>
        </w:rPr>
        <w:t>disputability</w:t>
      </w:r>
      <w:r w:rsidR="00107D7E" w:rsidRPr="00D00F3D">
        <w:rPr>
          <w:rFonts w:ascii="Arial" w:hAnsi="Arial" w:cs="Arial"/>
          <w:sz w:val="22"/>
          <w:szCs w:val="22"/>
          <w:shd w:val="clear" w:color="auto" w:fill="FFFFFF"/>
        </w:rPr>
        <w:t xml:space="preserve"> is</w:t>
      </w:r>
      <w:r w:rsidR="000F7967" w:rsidRPr="00D00F3D">
        <w:rPr>
          <w:rFonts w:ascii="Arial" w:hAnsi="Arial" w:cs="Arial"/>
          <w:sz w:val="22"/>
          <w:szCs w:val="22"/>
          <w:shd w:val="clear" w:color="auto" w:fill="FFFFFF"/>
        </w:rPr>
        <w:t xml:space="preserve"> essential. </w:t>
      </w:r>
      <w:r w:rsidRPr="00D00F3D">
        <w:rPr>
          <w:rFonts w:ascii="Arial" w:hAnsi="Arial" w:cs="Arial"/>
          <w:sz w:val="22"/>
          <w:szCs w:val="22"/>
        </w:rPr>
        <w:t>While this complexity and the shifting identity of Hong Kong caused Han Suyin and her successors to fixate on instability, Leung</w:t>
      </w:r>
      <w:r w:rsidR="001C1C3A" w:rsidRPr="00D00F3D">
        <w:rPr>
          <w:rFonts w:ascii="Arial" w:hAnsi="Arial" w:cs="Arial"/>
          <w:sz w:val="22"/>
          <w:szCs w:val="22"/>
        </w:rPr>
        <w:t xml:space="preserve"> and Xi’s</w:t>
      </w:r>
      <w:r w:rsidRPr="00D00F3D">
        <w:rPr>
          <w:rFonts w:ascii="Arial" w:hAnsi="Arial" w:cs="Arial"/>
          <w:sz w:val="22"/>
          <w:szCs w:val="22"/>
        </w:rPr>
        <w:t xml:space="preserve"> </w:t>
      </w:r>
      <w:r w:rsidR="004E6FB0" w:rsidRPr="00D00F3D">
        <w:rPr>
          <w:rFonts w:ascii="Arial" w:hAnsi="Arial" w:cs="Arial"/>
          <w:sz w:val="22"/>
          <w:szCs w:val="22"/>
        </w:rPr>
        <w:t xml:space="preserve">pictures of </w:t>
      </w:r>
      <w:r w:rsidRPr="00D00F3D">
        <w:rPr>
          <w:rFonts w:ascii="Arial" w:hAnsi="Arial" w:cs="Arial"/>
          <w:sz w:val="22"/>
          <w:szCs w:val="22"/>
        </w:rPr>
        <w:t xml:space="preserve">Hong Kong </w:t>
      </w:r>
      <w:r w:rsidR="001C1C3A" w:rsidRPr="00D00F3D">
        <w:rPr>
          <w:rFonts w:ascii="Arial" w:hAnsi="Arial" w:cs="Arial"/>
          <w:sz w:val="22"/>
          <w:szCs w:val="22"/>
        </w:rPr>
        <w:t>are</w:t>
      </w:r>
      <w:r w:rsidRPr="00D00F3D">
        <w:rPr>
          <w:rFonts w:ascii="Arial" w:hAnsi="Arial" w:cs="Arial"/>
          <w:sz w:val="22"/>
          <w:szCs w:val="22"/>
        </w:rPr>
        <w:t xml:space="preserve"> “strengthened” by it. </w:t>
      </w:r>
    </w:p>
    <w:p w14:paraId="00ED8B28" w14:textId="77777777" w:rsidR="00B250DF" w:rsidRPr="00D00F3D" w:rsidRDefault="00B250DF" w:rsidP="00D00F3D">
      <w:pPr>
        <w:spacing w:line="360" w:lineRule="auto"/>
        <w:rPr>
          <w:rFonts w:ascii="Arial" w:eastAsia="Times New Roman" w:hAnsi="Arial" w:cs="Arial"/>
          <w:sz w:val="22"/>
          <w:szCs w:val="22"/>
        </w:rPr>
      </w:pPr>
    </w:p>
    <w:p w14:paraId="37B0F36C" w14:textId="544AAEFA" w:rsidR="004B1E07" w:rsidRPr="00D00F3D" w:rsidRDefault="00CA2D22" w:rsidP="00D00F3D">
      <w:pPr>
        <w:spacing w:line="360" w:lineRule="auto"/>
        <w:ind w:firstLine="720"/>
        <w:rPr>
          <w:rFonts w:ascii="Arial" w:eastAsia="Times New Roman" w:hAnsi="Arial" w:cs="Arial"/>
          <w:sz w:val="22"/>
          <w:szCs w:val="22"/>
        </w:rPr>
      </w:pPr>
      <w:r w:rsidRPr="00D00F3D">
        <w:rPr>
          <w:rFonts w:ascii="Arial" w:eastAsia="Times New Roman" w:hAnsi="Arial" w:cs="Arial"/>
          <w:sz w:val="22"/>
          <w:szCs w:val="22"/>
          <w:shd w:val="clear" w:color="auto" w:fill="FFFFFF"/>
        </w:rPr>
        <w:t xml:space="preserve">Xi alludes to the strength of a collective imaginative investment in a Hong Kong identity in a scene in which </w:t>
      </w:r>
      <w:r w:rsidR="00BA7057" w:rsidRPr="00D00F3D">
        <w:rPr>
          <w:rFonts w:ascii="Arial" w:eastAsia="Times New Roman" w:hAnsi="Arial" w:cs="Arial"/>
          <w:sz w:val="22"/>
          <w:szCs w:val="22"/>
          <w:shd w:val="clear" w:color="auto" w:fill="FFFFFF"/>
        </w:rPr>
        <w:t>Fruits examine</w:t>
      </w:r>
      <w:r w:rsidRPr="00D00F3D">
        <w:rPr>
          <w:rFonts w:ascii="Arial" w:eastAsia="Times New Roman" w:hAnsi="Arial" w:cs="Arial"/>
          <w:sz w:val="22"/>
          <w:szCs w:val="22"/>
          <w:shd w:val="clear" w:color="auto" w:fill="FFFFFF"/>
        </w:rPr>
        <w:t>s</w:t>
      </w:r>
      <w:r w:rsidR="00BA7057" w:rsidRPr="00D00F3D">
        <w:rPr>
          <w:rFonts w:ascii="Arial" w:eastAsia="Times New Roman" w:hAnsi="Arial" w:cs="Arial"/>
          <w:sz w:val="22"/>
          <w:szCs w:val="22"/>
          <w:shd w:val="clear" w:color="auto" w:fill="FFFFFF"/>
        </w:rPr>
        <w:t xml:space="preserve"> his ID card</w:t>
      </w:r>
      <w:r w:rsidR="00117A77" w:rsidRPr="00D00F3D">
        <w:rPr>
          <w:rFonts w:ascii="Arial" w:eastAsia="Times New Roman" w:hAnsi="Arial" w:cs="Arial"/>
          <w:sz w:val="22"/>
          <w:szCs w:val="22"/>
          <w:shd w:val="clear" w:color="auto" w:fill="FFFFFF"/>
        </w:rPr>
        <w:t>:</w:t>
      </w:r>
    </w:p>
    <w:p w14:paraId="5E58C996" w14:textId="3994065D" w:rsidR="00CA2D22" w:rsidRPr="00D00F3D" w:rsidRDefault="004B1E07" w:rsidP="00D00F3D">
      <w:pPr>
        <w:spacing w:line="360" w:lineRule="auto"/>
        <w:ind w:left="720"/>
        <w:rPr>
          <w:rFonts w:ascii="Arial" w:eastAsia="Times New Roman" w:hAnsi="Arial" w:cs="Arial"/>
          <w:sz w:val="22"/>
          <w:szCs w:val="22"/>
        </w:rPr>
      </w:pPr>
      <w:r w:rsidRPr="00D00F3D">
        <w:rPr>
          <w:rFonts w:ascii="Arial" w:eastAsia="Times New Roman" w:hAnsi="Arial" w:cs="Arial"/>
          <w:sz w:val="22"/>
          <w:szCs w:val="22"/>
        </w:rPr>
        <w:t xml:space="preserve">The C.I. is proof that you belong to this city; it is proof of your citizenship. – What is your nationality </w:t>
      </w:r>
      <w:r w:rsidR="005618CB" w:rsidRPr="00D00F3D">
        <w:rPr>
          <w:rFonts w:ascii="Arial" w:eastAsia="Times New Roman" w:hAnsi="Arial" w:cs="Arial"/>
          <w:sz w:val="22"/>
          <w:szCs w:val="22"/>
        </w:rPr>
        <w:t>...</w:t>
      </w:r>
      <w:r w:rsidRPr="00D00F3D">
        <w:rPr>
          <w:rFonts w:ascii="Arial" w:eastAsia="Times New Roman" w:hAnsi="Arial" w:cs="Arial"/>
          <w:sz w:val="22"/>
          <w:szCs w:val="22"/>
        </w:rPr>
        <w:t xml:space="preserve"> some people will ask, because to them all this sounds very strange. And you say: Well, well, as for nationality …. You look at your C.I over and over again, and discover that you have no nationality, just citizenship.</w:t>
      </w:r>
      <w:r w:rsidR="00107D7E" w:rsidRPr="00D00F3D">
        <w:rPr>
          <w:rStyle w:val="FootnoteReference"/>
          <w:rFonts w:ascii="Arial" w:eastAsia="Times New Roman" w:hAnsi="Arial" w:cs="Arial"/>
          <w:sz w:val="22"/>
          <w:szCs w:val="22"/>
        </w:rPr>
        <w:footnoteReference w:id="552"/>
      </w:r>
    </w:p>
    <w:p w14:paraId="6C7BCF44" w14:textId="7AB13731" w:rsidR="004B1E07" w:rsidRPr="00D00F3D" w:rsidRDefault="00CA2D22" w:rsidP="00D00F3D">
      <w:pPr>
        <w:spacing w:line="360" w:lineRule="auto"/>
        <w:rPr>
          <w:rFonts w:ascii="Arial" w:eastAsia="Times New Roman" w:hAnsi="Arial" w:cs="Arial"/>
          <w:sz w:val="22"/>
          <w:szCs w:val="22"/>
        </w:rPr>
      </w:pPr>
      <w:r w:rsidRPr="00D00F3D">
        <w:rPr>
          <w:rFonts w:ascii="Arial" w:eastAsia="Times New Roman" w:hAnsi="Arial" w:cs="Arial"/>
          <w:sz w:val="22"/>
          <w:szCs w:val="22"/>
          <w:shd w:val="clear" w:color="auto" w:fill="FFFFFF"/>
        </w:rPr>
        <w:lastRenderedPageBreak/>
        <w:t>A</w:t>
      </w:r>
      <w:r w:rsidR="004B1E07" w:rsidRPr="00D00F3D">
        <w:rPr>
          <w:rFonts w:ascii="Arial" w:eastAsia="Times New Roman" w:hAnsi="Arial" w:cs="Arial"/>
          <w:sz w:val="22"/>
          <w:szCs w:val="22"/>
          <w:shd w:val="clear" w:color="auto" w:fill="FFFFFF"/>
        </w:rPr>
        <w:t>ssuredly beginning, ‘well, well, as for nationality’</w:t>
      </w:r>
      <w:r w:rsidRPr="00D00F3D">
        <w:rPr>
          <w:rFonts w:ascii="Arial" w:eastAsia="Times New Roman" w:hAnsi="Arial" w:cs="Arial"/>
          <w:sz w:val="22"/>
          <w:szCs w:val="22"/>
          <w:shd w:val="clear" w:color="auto" w:fill="FFFFFF"/>
        </w:rPr>
        <w:t>, Fruits</w:t>
      </w:r>
      <w:r w:rsidR="00462DD3" w:rsidRPr="00D00F3D">
        <w:rPr>
          <w:rFonts w:ascii="Arial" w:eastAsia="Times New Roman" w:hAnsi="Arial" w:cs="Arial"/>
          <w:sz w:val="22"/>
          <w:szCs w:val="22"/>
          <w:shd w:val="clear" w:color="auto" w:fill="FFFFFF"/>
        </w:rPr>
        <w:t xml:space="preserve"> </w:t>
      </w:r>
      <w:r w:rsidRPr="00D00F3D">
        <w:rPr>
          <w:rFonts w:ascii="Arial" w:eastAsia="Times New Roman" w:hAnsi="Arial" w:cs="Arial"/>
          <w:sz w:val="22"/>
          <w:szCs w:val="22"/>
          <w:shd w:val="clear" w:color="auto" w:fill="FFFFFF"/>
        </w:rPr>
        <w:t xml:space="preserve">demonstrates a sense of security in his identity, confident that he </w:t>
      </w:r>
      <w:r w:rsidRPr="00D00F3D">
        <w:rPr>
          <w:rFonts w:ascii="Arial" w:eastAsia="Times New Roman" w:hAnsi="Arial" w:cs="Arial"/>
          <w:color w:val="000000" w:themeColor="text1"/>
          <w:sz w:val="22"/>
          <w:szCs w:val="22"/>
          <w:shd w:val="clear" w:color="auto" w:fill="FFFFFF"/>
        </w:rPr>
        <w:t>knows what the card will read. Juxtapose</w:t>
      </w:r>
      <w:r w:rsidR="00462DD3" w:rsidRPr="00D00F3D">
        <w:rPr>
          <w:rFonts w:ascii="Arial" w:eastAsia="Times New Roman" w:hAnsi="Arial" w:cs="Arial"/>
          <w:color w:val="000000" w:themeColor="text1"/>
          <w:sz w:val="22"/>
          <w:szCs w:val="22"/>
          <w:shd w:val="clear" w:color="auto" w:fill="FFFFFF"/>
        </w:rPr>
        <w:t>d</w:t>
      </w:r>
      <w:r w:rsidR="004B1E07" w:rsidRPr="00D00F3D">
        <w:rPr>
          <w:rFonts w:ascii="Arial" w:eastAsia="Times New Roman" w:hAnsi="Arial" w:cs="Arial"/>
          <w:color w:val="000000" w:themeColor="text1"/>
          <w:sz w:val="22"/>
          <w:szCs w:val="22"/>
          <w:shd w:val="clear" w:color="auto" w:fill="FFFFFF"/>
        </w:rPr>
        <w:t xml:space="preserve"> </w:t>
      </w:r>
      <w:r w:rsidRPr="00D00F3D">
        <w:rPr>
          <w:rFonts w:ascii="Arial" w:eastAsia="Times New Roman" w:hAnsi="Arial" w:cs="Arial"/>
          <w:color w:val="000000" w:themeColor="text1"/>
          <w:sz w:val="22"/>
          <w:szCs w:val="22"/>
          <w:shd w:val="clear" w:color="auto" w:fill="FFFFFF"/>
        </w:rPr>
        <w:t>with his ‘discover[y]’</w:t>
      </w:r>
      <w:r w:rsidR="004B1E07"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that this is not the case, that officially Hong Kong does not have </w:t>
      </w:r>
      <w:r w:rsidR="00462DD3" w:rsidRPr="00D00F3D">
        <w:rPr>
          <w:rFonts w:ascii="Arial" w:eastAsia="Times New Roman" w:hAnsi="Arial" w:cs="Arial"/>
          <w:color w:val="000000" w:themeColor="text1"/>
          <w:sz w:val="22"/>
          <w:szCs w:val="22"/>
        </w:rPr>
        <w:t xml:space="preserve">a </w:t>
      </w:r>
      <w:r w:rsidRPr="00D00F3D">
        <w:rPr>
          <w:rFonts w:ascii="Arial" w:eastAsia="Times New Roman" w:hAnsi="Arial" w:cs="Arial"/>
          <w:color w:val="000000" w:themeColor="text1"/>
          <w:sz w:val="22"/>
          <w:szCs w:val="22"/>
        </w:rPr>
        <w:t>nation status</w:t>
      </w:r>
      <w:r w:rsidR="00462DD3" w:rsidRPr="00D00F3D">
        <w:rPr>
          <w:rFonts w:ascii="Arial" w:eastAsia="Times New Roman" w:hAnsi="Arial" w:cs="Arial"/>
          <w:color w:val="000000" w:themeColor="text1"/>
          <w:sz w:val="22"/>
          <w:szCs w:val="22"/>
        </w:rPr>
        <w:t>, causing Fruits to search the card ‘over and over again’ as if in disbelief, the strength of his feelings of ‘belong[ing]’ to a collective such a</w:t>
      </w:r>
      <w:r w:rsidR="00A94B5D">
        <w:rPr>
          <w:rFonts w:ascii="Arial" w:eastAsia="Times New Roman" w:hAnsi="Arial" w:cs="Arial"/>
          <w:color w:val="000000" w:themeColor="text1"/>
          <w:sz w:val="22"/>
          <w:szCs w:val="22"/>
        </w:rPr>
        <w:t>s</w:t>
      </w:r>
      <w:r w:rsidR="00462DD3" w:rsidRPr="00D00F3D">
        <w:rPr>
          <w:rFonts w:ascii="Arial" w:eastAsia="Times New Roman" w:hAnsi="Arial" w:cs="Arial"/>
          <w:color w:val="000000" w:themeColor="text1"/>
          <w:sz w:val="22"/>
          <w:szCs w:val="22"/>
        </w:rPr>
        <w:t xml:space="preserve"> a nation is magnified.</w:t>
      </w:r>
      <w:r w:rsidR="008812F3" w:rsidRPr="00D00F3D">
        <w:rPr>
          <w:rFonts w:ascii="Arial" w:eastAsia="Times New Roman" w:hAnsi="Arial" w:cs="Arial"/>
          <w:color w:val="000000" w:themeColor="text1"/>
          <w:sz w:val="22"/>
          <w:szCs w:val="22"/>
        </w:rPr>
        <w:t xml:space="preserve"> </w:t>
      </w:r>
      <w:r w:rsidR="000B6124" w:rsidRPr="00D00F3D">
        <w:rPr>
          <w:rFonts w:ascii="Arial" w:eastAsia="Times New Roman" w:hAnsi="Arial" w:cs="Arial"/>
          <w:color w:val="000000" w:themeColor="text1"/>
          <w:sz w:val="22"/>
          <w:szCs w:val="22"/>
        </w:rPr>
        <w:t xml:space="preserve">Xi Xi is playful in her narrative with what </w:t>
      </w:r>
      <w:r w:rsidR="0029513C" w:rsidRPr="00D00F3D">
        <w:rPr>
          <w:rFonts w:ascii="Arial" w:hAnsi="Arial" w:cs="Arial"/>
          <w:color w:val="000000" w:themeColor="text1"/>
          <w:sz w:val="22"/>
          <w:szCs w:val="22"/>
        </w:rPr>
        <w:t xml:space="preserve">Hon-Chu Leung </w:t>
      </w:r>
      <w:r w:rsidR="000B6124" w:rsidRPr="00D00F3D">
        <w:rPr>
          <w:rFonts w:ascii="Arial" w:hAnsi="Arial" w:cs="Arial"/>
          <w:color w:val="000000" w:themeColor="text1"/>
          <w:sz w:val="22"/>
          <w:szCs w:val="22"/>
        </w:rPr>
        <w:t>describes as</w:t>
      </w:r>
      <w:r w:rsidR="0029513C" w:rsidRPr="00D00F3D">
        <w:rPr>
          <w:rFonts w:ascii="Arial" w:hAnsi="Arial" w:cs="Arial"/>
          <w:color w:val="000000" w:themeColor="text1"/>
          <w:sz w:val="22"/>
          <w:szCs w:val="22"/>
        </w:rPr>
        <w:t xml:space="preserve"> the ‘awkward positions of Hong Kong in relation to citizenship’, given the ‘“anomalous” nature of Hong Kong as a “non-national society”’.</w:t>
      </w:r>
      <w:r w:rsidR="009F0626" w:rsidRPr="00D00F3D">
        <w:rPr>
          <w:rStyle w:val="FootnoteReference"/>
          <w:rFonts w:ascii="Arial" w:hAnsi="Arial" w:cs="Arial"/>
          <w:color w:val="000000" w:themeColor="text1"/>
          <w:sz w:val="22"/>
          <w:szCs w:val="22"/>
        </w:rPr>
        <w:footnoteReference w:id="553"/>
      </w:r>
      <w:r w:rsidR="0029513C" w:rsidRPr="00D00F3D">
        <w:rPr>
          <w:rFonts w:ascii="Arial" w:hAnsi="Arial" w:cs="Arial"/>
          <w:color w:val="000000" w:themeColor="text1"/>
          <w:sz w:val="22"/>
          <w:szCs w:val="22"/>
        </w:rPr>
        <w:t xml:space="preserve"> Leung</w:t>
      </w:r>
      <w:r w:rsidR="000B6124" w:rsidRPr="00D00F3D">
        <w:rPr>
          <w:rFonts w:ascii="Arial" w:hAnsi="Arial" w:cs="Arial"/>
          <w:color w:val="000000" w:themeColor="text1"/>
          <w:sz w:val="22"/>
          <w:szCs w:val="22"/>
        </w:rPr>
        <w:t xml:space="preserve"> similarly responds to this idea, describing</w:t>
      </w:r>
      <w:r w:rsidR="0029513C" w:rsidRPr="00D00F3D">
        <w:rPr>
          <w:rFonts w:ascii="Arial" w:hAnsi="Arial" w:cs="Arial"/>
          <w:color w:val="000000" w:themeColor="text1"/>
          <w:sz w:val="22"/>
          <w:szCs w:val="22"/>
        </w:rPr>
        <w:t xml:space="preserve"> the ‘limits to national conceptions of citizenship in a world characterized by shifting political boundaries and over-lapping social memberships’.</w:t>
      </w:r>
      <w:r w:rsidR="009F0626" w:rsidRPr="00D00F3D">
        <w:rPr>
          <w:rStyle w:val="FootnoteReference"/>
          <w:rFonts w:ascii="Arial" w:hAnsi="Arial" w:cs="Arial"/>
          <w:color w:val="000000" w:themeColor="text1"/>
          <w:sz w:val="22"/>
          <w:szCs w:val="22"/>
        </w:rPr>
        <w:footnoteReference w:id="554"/>
      </w:r>
      <w:r w:rsidR="0029513C" w:rsidRPr="00D00F3D">
        <w:rPr>
          <w:rFonts w:ascii="Arial" w:hAnsi="Arial" w:cs="Arial"/>
          <w:color w:val="000000" w:themeColor="text1"/>
          <w:sz w:val="22"/>
          <w:szCs w:val="22"/>
        </w:rPr>
        <w:t xml:space="preserve"> Xi</w:t>
      </w:r>
      <w:r w:rsidR="000B6124" w:rsidRPr="00D00F3D">
        <w:rPr>
          <w:rFonts w:ascii="Arial" w:hAnsi="Arial" w:cs="Arial"/>
          <w:color w:val="000000" w:themeColor="text1"/>
          <w:sz w:val="22"/>
          <w:szCs w:val="22"/>
        </w:rPr>
        <w:t xml:space="preserve"> and Leung therefore represent</w:t>
      </w:r>
      <w:r w:rsidR="0029513C" w:rsidRPr="00D00F3D">
        <w:rPr>
          <w:rFonts w:ascii="Arial" w:hAnsi="Arial" w:cs="Arial"/>
          <w:color w:val="000000" w:themeColor="text1"/>
          <w:sz w:val="22"/>
          <w:szCs w:val="22"/>
        </w:rPr>
        <w:t xml:space="preserve"> Hong Kong as a space and community that cannot be defined or delineated purely in terms of ‘citizenship’</w:t>
      </w:r>
      <w:r w:rsidR="000B02FB" w:rsidRPr="00D00F3D">
        <w:rPr>
          <w:rFonts w:ascii="Arial" w:hAnsi="Arial" w:cs="Arial"/>
          <w:color w:val="000000" w:themeColor="text1"/>
          <w:sz w:val="22"/>
          <w:szCs w:val="22"/>
        </w:rPr>
        <w:t>. In this way</w:t>
      </w:r>
      <w:r w:rsidR="0029513C" w:rsidRPr="00D00F3D">
        <w:rPr>
          <w:rFonts w:ascii="Arial" w:hAnsi="Arial" w:cs="Arial"/>
          <w:color w:val="000000" w:themeColor="text1"/>
          <w:sz w:val="22"/>
          <w:szCs w:val="22"/>
        </w:rPr>
        <w:t xml:space="preserve">, </w:t>
      </w:r>
      <w:r w:rsidR="008812F3" w:rsidRPr="00D00F3D">
        <w:rPr>
          <w:rFonts w:ascii="Arial" w:eastAsia="Times New Roman" w:hAnsi="Arial" w:cs="Arial"/>
          <w:color w:val="000000" w:themeColor="text1"/>
          <w:sz w:val="22"/>
          <w:szCs w:val="22"/>
        </w:rPr>
        <w:t>Seton-Watson</w:t>
      </w:r>
      <w:r w:rsidR="0029513C" w:rsidRPr="00D00F3D">
        <w:rPr>
          <w:rFonts w:ascii="Arial" w:eastAsia="Times New Roman" w:hAnsi="Arial" w:cs="Arial"/>
          <w:color w:val="000000" w:themeColor="text1"/>
          <w:sz w:val="22"/>
          <w:szCs w:val="22"/>
        </w:rPr>
        <w:t xml:space="preserve">’s outdated description of ‘nation’ as </w:t>
      </w:r>
      <w:r w:rsidR="008812F3" w:rsidRPr="00D00F3D">
        <w:rPr>
          <w:rFonts w:ascii="Arial" w:eastAsia="Times New Roman" w:hAnsi="Arial" w:cs="Arial"/>
          <w:color w:val="000000" w:themeColor="text1"/>
          <w:sz w:val="22"/>
          <w:szCs w:val="22"/>
          <w:shd w:val="clear" w:color="auto" w:fill="FFFFFF"/>
        </w:rPr>
        <w:t>‘exist</w:t>
      </w:r>
      <w:r w:rsidR="0029513C" w:rsidRPr="00D00F3D">
        <w:rPr>
          <w:rFonts w:ascii="Arial" w:eastAsia="Times New Roman" w:hAnsi="Arial" w:cs="Arial"/>
          <w:color w:val="000000" w:themeColor="text1"/>
          <w:sz w:val="22"/>
          <w:szCs w:val="22"/>
          <w:shd w:val="clear" w:color="auto" w:fill="FFFFFF"/>
        </w:rPr>
        <w:t>[ing]</w:t>
      </w:r>
      <w:r w:rsidR="008812F3" w:rsidRPr="00D00F3D">
        <w:rPr>
          <w:rFonts w:ascii="Arial" w:eastAsia="Times New Roman" w:hAnsi="Arial" w:cs="Arial"/>
          <w:color w:val="000000" w:themeColor="text1"/>
          <w:sz w:val="22"/>
          <w:szCs w:val="22"/>
          <w:shd w:val="clear" w:color="auto" w:fill="FFFFFF"/>
        </w:rPr>
        <w:t xml:space="preserve"> when a significant number of people in a </w:t>
      </w:r>
      <w:r w:rsidR="008812F3" w:rsidRPr="00D00F3D">
        <w:rPr>
          <w:rFonts w:ascii="Arial" w:eastAsia="Times New Roman" w:hAnsi="Arial" w:cs="Arial"/>
          <w:sz w:val="22"/>
          <w:szCs w:val="22"/>
          <w:shd w:val="clear" w:color="auto" w:fill="FFFFFF"/>
        </w:rPr>
        <w:t>community consider themselves to form a nation, or behave as if they formed one'</w:t>
      </w:r>
      <w:r w:rsidR="00F07ACB" w:rsidRPr="00D00F3D">
        <w:rPr>
          <w:rFonts w:ascii="Arial" w:eastAsia="Times New Roman" w:hAnsi="Arial" w:cs="Arial"/>
          <w:sz w:val="22"/>
          <w:szCs w:val="22"/>
          <w:shd w:val="clear" w:color="auto" w:fill="FFFFFF"/>
        </w:rPr>
        <w:t>,</w:t>
      </w:r>
      <w:r w:rsidR="008812F3" w:rsidRPr="00D00F3D">
        <w:rPr>
          <w:rStyle w:val="FootnoteReference"/>
          <w:rFonts w:ascii="Arial" w:eastAsia="Times New Roman" w:hAnsi="Arial" w:cs="Arial"/>
          <w:sz w:val="22"/>
          <w:szCs w:val="22"/>
          <w:shd w:val="clear" w:color="auto" w:fill="FFFFFF"/>
        </w:rPr>
        <w:footnoteReference w:id="555"/>
      </w:r>
      <w:r w:rsidR="0029513C" w:rsidRPr="00D00F3D">
        <w:rPr>
          <w:rFonts w:ascii="Arial" w:eastAsia="Times New Roman" w:hAnsi="Arial" w:cs="Arial"/>
          <w:sz w:val="22"/>
          <w:szCs w:val="22"/>
          <w:shd w:val="clear" w:color="auto" w:fill="FFFFFF"/>
        </w:rPr>
        <w:t xml:space="preserve"> seems ironically appropriate to describe t</w:t>
      </w:r>
      <w:r w:rsidR="000B02FB" w:rsidRPr="00D00F3D">
        <w:rPr>
          <w:rFonts w:ascii="Arial" w:eastAsia="Times New Roman" w:hAnsi="Arial" w:cs="Arial"/>
          <w:sz w:val="22"/>
          <w:szCs w:val="22"/>
          <w:shd w:val="clear" w:color="auto" w:fill="FFFFFF"/>
        </w:rPr>
        <w:t>heir models of</w:t>
      </w:r>
      <w:r w:rsidR="0029513C" w:rsidRPr="00D00F3D">
        <w:rPr>
          <w:rFonts w:ascii="Arial" w:eastAsia="Times New Roman" w:hAnsi="Arial" w:cs="Arial"/>
          <w:sz w:val="22"/>
          <w:szCs w:val="22"/>
          <w:shd w:val="clear" w:color="auto" w:fill="FFFFFF"/>
        </w:rPr>
        <w:t xml:space="preserve"> Hong Kong.</w:t>
      </w:r>
      <w:r w:rsidR="000B02FB" w:rsidRPr="00D00F3D">
        <w:rPr>
          <w:rFonts w:ascii="Arial" w:eastAsia="Times New Roman" w:hAnsi="Arial" w:cs="Arial"/>
          <w:sz w:val="22"/>
          <w:szCs w:val="22"/>
          <w:shd w:val="clear" w:color="auto" w:fill="FFFFFF"/>
        </w:rPr>
        <w:t xml:space="preserve"> Though </w:t>
      </w:r>
      <w:r w:rsidR="009E0DF8" w:rsidRPr="00D00F3D">
        <w:rPr>
          <w:rFonts w:ascii="Arial" w:eastAsia="Times New Roman" w:hAnsi="Arial" w:cs="Arial"/>
          <w:sz w:val="22"/>
          <w:szCs w:val="22"/>
        </w:rPr>
        <w:t xml:space="preserve">initially jarring, </w:t>
      </w:r>
      <w:r w:rsidR="008812F3" w:rsidRPr="00D00F3D">
        <w:rPr>
          <w:rFonts w:ascii="Arial" w:eastAsia="Times New Roman" w:hAnsi="Arial" w:cs="Arial"/>
          <w:sz w:val="22"/>
          <w:szCs w:val="22"/>
        </w:rPr>
        <w:t>Xi’s characters</w:t>
      </w:r>
      <w:r w:rsidR="00754BF6" w:rsidRPr="00D00F3D">
        <w:rPr>
          <w:rFonts w:ascii="Arial" w:eastAsia="Times New Roman" w:hAnsi="Arial" w:cs="Arial"/>
          <w:sz w:val="22"/>
          <w:szCs w:val="22"/>
        </w:rPr>
        <w:t>’ awareness</w:t>
      </w:r>
      <w:r w:rsidR="008812F3" w:rsidRPr="00D00F3D">
        <w:rPr>
          <w:rFonts w:ascii="Arial" w:eastAsia="Times New Roman" w:hAnsi="Arial" w:cs="Arial"/>
          <w:sz w:val="22"/>
          <w:szCs w:val="22"/>
        </w:rPr>
        <w:t xml:space="preserve"> t</w:t>
      </w:r>
      <w:r w:rsidR="009E0DF8" w:rsidRPr="00D00F3D">
        <w:rPr>
          <w:rFonts w:ascii="Arial" w:eastAsia="Times New Roman" w:hAnsi="Arial" w:cs="Arial"/>
          <w:sz w:val="22"/>
          <w:szCs w:val="22"/>
        </w:rPr>
        <w:t>hat their identity</w:t>
      </w:r>
      <w:r w:rsidR="00C05B71" w:rsidRPr="00D00F3D">
        <w:rPr>
          <w:rFonts w:ascii="Arial" w:eastAsia="Times New Roman" w:hAnsi="Arial" w:cs="Arial"/>
          <w:sz w:val="22"/>
          <w:szCs w:val="22"/>
        </w:rPr>
        <w:t xml:space="preserve"> is</w:t>
      </w:r>
      <w:r w:rsidR="009E0DF8" w:rsidRPr="00D00F3D">
        <w:rPr>
          <w:rFonts w:ascii="Arial" w:eastAsia="Times New Roman" w:hAnsi="Arial" w:cs="Arial"/>
          <w:sz w:val="22"/>
          <w:szCs w:val="22"/>
        </w:rPr>
        <w:t xml:space="preserve"> defined through ‘strange’ political technicalities and </w:t>
      </w:r>
      <w:r w:rsidR="008812F3" w:rsidRPr="00D00F3D">
        <w:rPr>
          <w:rFonts w:ascii="Arial" w:eastAsia="Times New Roman" w:hAnsi="Arial" w:cs="Arial"/>
          <w:sz w:val="22"/>
          <w:szCs w:val="22"/>
        </w:rPr>
        <w:t>conflict</w:t>
      </w:r>
      <w:r w:rsidR="009E0DF8" w:rsidRPr="00D00F3D">
        <w:rPr>
          <w:rFonts w:ascii="Arial" w:eastAsia="Times New Roman" w:hAnsi="Arial" w:cs="Arial"/>
          <w:sz w:val="22"/>
          <w:szCs w:val="22"/>
        </w:rPr>
        <w:t xml:space="preserve">ing </w:t>
      </w:r>
      <w:r w:rsidR="00754BF6" w:rsidRPr="00D00F3D">
        <w:rPr>
          <w:rFonts w:ascii="Arial" w:eastAsia="Times New Roman" w:hAnsi="Arial" w:cs="Arial"/>
          <w:sz w:val="22"/>
          <w:szCs w:val="22"/>
        </w:rPr>
        <w:t xml:space="preserve">narratives </w:t>
      </w:r>
      <w:r w:rsidR="008812F3" w:rsidRPr="00D00F3D">
        <w:rPr>
          <w:rFonts w:ascii="Arial" w:eastAsia="Times New Roman" w:hAnsi="Arial" w:cs="Arial"/>
          <w:sz w:val="22"/>
          <w:szCs w:val="22"/>
        </w:rPr>
        <w:t>d</w:t>
      </w:r>
      <w:r w:rsidR="00754BF6" w:rsidRPr="00D00F3D">
        <w:rPr>
          <w:rFonts w:ascii="Arial" w:eastAsia="Times New Roman" w:hAnsi="Arial" w:cs="Arial"/>
          <w:sz w:val="22"/>
          <w:szCs w:val="22"/>
        </w:rPr>
        <w:t>oes</w:t>
      </w:r>
      <w:r w:rsidR="008812F3" w:rsidRPr="00D00F3D">
        <w:rPr>
          <w:rFonts w:ascii="Arial" w:eastAsia="Times New Roman" w:hAnsi="Arial" w:cs="Arial"/>
          <w:sz w:val="22"/>
          <w:szCs w:val="22"/>
        </w:rPr>
        <w:t xml:space="preserve"> not undermine their faith in a connected collective</w:t>
      </w:r>
      <w:r w:rsidR="000B02FB" w:rsidRPr="00D00F3D">
        <w:rPr>
          <w:rFonts w:ascii="Arial" w:eastAsia="Times New Roman" w:hAnsi="Arial" w:cs="Arial"/>
          <w:sz w:val="22"/>
          <w:szCs w:val="22"/>
        </w:rPr>
        <w:t>, a faith Leung’s characters too eventually rediscover</w:t>
      </w:r>
      <w:r w:rsidR="008812F3" w:rsidRPr="00D00F3D">
        <w:rPr>
          <w:rFonts w:ascii="Arial" w:eastAsia="Times New Roman" w:hAnsi="Arial" w:cs="Arial"/>
          <w:sz w:val="22"/>
          <w:szCs w:val="22"/>
        </w:rPr>
        <w:t>.</w:t>
      </w:r>
      <w:r w:rsidR="004E67F2" w:rsidRPr="00D00F3D">
        <w:rPr>
          <w:rFonts w:ascii="Arial" w:eastAsia="Times New Roman" w:hAnsi="Arial" w:cs="Arial"/>
          <w:sz w:val="22"/>
          <w:szCs w:val="22"/>
        </w:rPr>
        <w:t xml:space="preserve"> My </w:t>
      </w:r>
      <w:r w:rsidR="004D5C18" w:rsidRPr="00D00F3D">
        <w:rPr>
          <w:rFonts w:ascii="Arial" w:eastAsia="Times New Roman" w:hAnsi="Arial" w:cs="Arial"/>
          <w:sz w:val="22"/>
          <w:szCs w:val="22"/>
        </w:rPr>
        <w:t>“narrative state”</w:t>
      </w:r>
      <w:r w:rsidR="004E67F2" w:rsidRPr="00D00F3D">
        <w:rPr>
          <w:rFonts w:ascii="Arial" w:eastAsia="Times New Roman" w:hAnsi="Arial" w:cs="Arial"/>
          <w:sz w:val="22"/>
          <w:szCs w:val="22"/>
        </w:rPr>
        <w:t xml:space="preserve"> methodology encapsulates th</w:t>
      </w:r>
      <w:r w:rsidR="009E0DF8" w:rsidRPr="00D00F3D">
        <w:rPr>
          <w:rFonts w:ascii="Arial" w:eastAsia="Times New Roman" w:hAnsi="Arial" w:cs="Arial"/>
          <w:sz w:val="22"/>
          <w:szCs w:val="22"/>
        </w:rPr>
        <w:t>is</w:t>
      </w:r>
      <w:r w:rsidR="004E67F2" w:rsidRPr="00D00F3D">
        <w:rPr>
          <w:rFonts w:ascii="Arial" w:eastAsia="Times New Roman" w:hAnsi="Arial" w:cs="Arial"/>
          <w:sz w:val="22"/>
          <w:szCs w:val="22"/>
        </w:rPr>
        <w:t xml:space="preserve"> notion</w:t>
      </w:r>
      <w:r w:rsidR="009E0DF8" w:rsidRPr="00D00F3D">
        <w:rPr>
          <w:rFonts w:ascii="Arial" w:eastAsia="Times New Roman" w:hAnsi="Arial" w:cs="Arial"/>
          <w:sz w:val="22"/>
          <w:szCs w:val="22"/>
        </w:rPr>
        <w:t>.</w:t>
      </w:r>
      <w:r w:rsidR="004E67F2" w:rsidRPr="00D00F3D">
        <w:rPr>
          <w:rFonts w:ascii="Arial" w:eastAsia="Times New Roman" w:hAnsi="Arial" w:cs="Arial"/>
          <w:sz w:val="22"/>
          <w:szCs w:val="22"/>
        </w:rPr>
        <w:t xml:space="preserve"> </w:t>
      </w:r>
      <w:r w:rsidR="00754BF6" w:rsidRPr="00D00F3D">
        <w:rPr>
          <w:rFonts w:ascii="Arial" w:eastAsia="Times New Roman" w:hAnsi="Arial" w:cs="Arial"/>
          <w:sz w:val="22"/>
          <w:szCs w:val="22"/>
        </w:rPr>
        <w:t xml:space="preserve">I suggest that, </w:t>
      </w:r>
      <w:r w:rsidR="00153E7A" w:rsidRPr="00D00F3D">
        <w:rPr>
          <w:rFonts w:ascii="Arial" w:eastAsia="Times New Roman" w:hAnsi="Arial" w:cs="Arial"/>
          <w:sz w:val="22"/>
          <w:szCs w:val="22"/>
        </w:rPr>
        <w:t xml:space="preserve">while Hong Kong is not technically a ‘nation’, </w:t>
      </w:r>
      <w:r w:rsidR="000B02FB" w:rsidRPr="00D00F3D">
        <w:rPr>
          <w:rFonts w:ascii="Arial" w:eastAsia="Times New Roman" w:hAnsi="Arial" w:cs="Arial"/>
          <w:sz w:val="22"/>
          <w:szCs w:val="22"/>
        </w:rPr>
        <w:t>a methodology that foreground</w:t>
      </w:r>
      <w:r w:rsidR="00A94B5D">
        <w:rPr>
          <w:rFonts w:ascii="Arial" w:eastAsia="Times New Roman" w:hAnsi="Arial" w:cs="Arial"/>
          <w:sz w:val="22"/>
          <w:szCs w:val="22"/>
        </w:rPr>
        <w:t>s</w:t>
      </w:r>
      <w:r w:rsidR="000B02FB" w:rsidRPr="00D00F3D">
        <w:rPr>
          <w:rFonts w:ascii="Arial" w:eastAsia="Times New Roman" w:hAnsi="Arial" w:cs="Arial"/>
          <w:sz w:val="22"/>
          <w:szCs w:val="22"/>
        </w:rPr>
        <w:t xml:space="preserve"> the idea of </w:t>
      </w:r>
      <w:r w:rsidR="009E0DF8" w:rsidRPr="00D00F3D">
        <w:rPr>
          <w:rFonts w:ascii="Arial" w:eastAsia="Times New Roman" w:hAnsi="Arial" w:cs="Arial"/>
          <w:sz w:val="22"/>
          <w:szCs w:val="22"/>
        </w:rPr>
        <w:t>collective investment in the idea of a community</w:t>
      </w:r>
      <w:r w:rsidR="000B02FB" w:rsidRPr="00D00F3D">
        <w:rPr>
          <w:rFonts w:ascii="Arial" w:eastAsia="Times New Roman" w:hAnsi="Arial" w:cs="Arial"/>
          <w:sz w:val="22"/>
          <w:szCs w:val="22"/>
        </w:rPr>
        <w:t xml:space="preserve">, </w:t>
      </w:r>
      <w:r w:rsidR="009E0DF8" w:rsidRPr="00D00F3D">
        <w:rPr>
          <w:rFonts w:ascii="Arial" w:eastAsia="Times New Roman" w:hAnsi="Arial" w:cs="Arial"/>
          <w:sz w:val="22"/>
          <w:szCs w:val="22"/>
        </w:rPr>
        <w:t>shared affective attachments</w:t>
      </w:r>
      <w:r w:rsidR="000B02FB" w:rsidRPr="00D00F3D">
        <w:rPr>
          <w:rFonts w:ascii="Arial" w:eastAsia="Times New Roman" w:hAnsi="Arial" w:cs="Arial"/>
          <w:sz w:val="22"/>
          <w:szCs w:val="22"/>
        </w:rPr>
        <w:t>,</w:t>
      </w:r>
      <w:r w:rsidR="004E6FB0" w:rsidRPr="00D00F3D">
        <w:rPr>
          <w:rFonts w:ascii="Arial" w:eastAsia="Times New Roman" w:hAnsi="Arial" w:cs="Arial"/>
          <w:sz w:val="22"/>
          <w:szCs w:val="22"/>
        </w:rPr>
        <w:t xml:space="preserve"> and the psychological ‘state’ of belonging, </w:t>
      </w:r>
      <w:r w:rsidR="000B02FB" w:rsidRPr="00D00F3D">
        <w:rPr>
          <w:rFonts w:ascii="Arial" w:eastAsia="Times New Roman" w:hAnsi="Arial" w:cs="Arial"/>
          <w:sz w:val="22"/>
          <w:szCs w:val="22"/>
        </w:rPr>
        <w:t xml:space="preserve">can </w:t>
      </w:r>
      <w:r w:rsidR="00153E7A" w:rsidRPr="00D00F3D">
        <w:rPr>
          <w:rFonts w:ascii="Arial" w:eastAsia="Times New Roman" w:hAnsi="Arial" w:cs="Arial"/>
          <w:sz w:val="22"/>
          <w:szCs w:val="22"/>
        </w:rPr>
        <w:t xml:space="preserve">steer away from </w:t>
      </w:r>
      <w:r w:rsidR="000B02FB" w:rsidRPr="00D00F3D">
        <w:rPr>
          <w:rFonts w:ascii="Arial" w:eastAsia="Times New Roman" w:hAnsi="Arial" w:cs="Arial"/>
          <w:sz w:val="22"/>
          <w:szCs w:val="22"/>
        </w:rPr>
        <w:t>the notion</w:t>
      </w:r>
      <w:r w:rsidR="004E6FB0" w:rsidRPr="00D00F3D">
        <w:rPr>
          <w:rFonts w:ascii="Arial" w:eastAsia="Times New Roman" w:hAnsi="Arial" w:cs="Arial"/>
          <w:sz w:val="22"/>
          <w:szCs w:val="22"/>
        </w:rPr>
        <w:t xml:space="preserve"> that Hong Kong identity </w:t>
      </w:r>
      <w:r w:rsidR="000B02FB" w:rsidRPr="00D00F3D">
        <w:rPr>
          <w:rFonts w:ascii="Arial" w:eastAsia="Times New Roman" w:hAnsi="Arial" w:cs="Arial"/>
          <w:sz w:val="22"/>
          <w:szCs w:val="22"/>
        </w:rPr>
        <w:t>can be disappeared by political or legislative changes such as repatriation. In so doing, such a narrative would have less need to adopt a territorial or defensive tone.</w:t>
      </w:r>
    </w:p>
    <w:p w14:paraId="64CB4449" w14:textId="77777777" w:rsidR="004B1E07" w:rsidRPr="00D00F3D" w:rsidRDefault="004B1E07" w:rsidP="00D00F3D">
      <w:pPr>
        <w:spacing w:line="360" w:lineRule="auto"/>
        <w:rPr>
          <w:rFonts w:ascii="Arial" w:eastAsia="Times New Roman" w:hAnsi="Arial" w:cs="Arial"/>
          <w:sz w:val="22"/>
          <w:szCs w:val="22"/>
        </w:rPr>
      </w:pPr>
    </w:p>
    <w:p w14:paraId="14F6D508" w14:textId="1A821992" w:rsidR="00AE73ED" w:rsidRPr="00D00F3D" w:rsidRDefault="004841EA"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sz w:val="22"/>
          <w:szCs w:val="22"/>
        </w:rPr>
        <w:t>S</w:t>
      </w:r>
      <w:r w:rsidR="00754BF6" w:rsidRPr="00D00F3D">
        <w:rPr>
          <w:rFonts w:ascii="Arial" w:eastAsia="Times New Roman" w:hAnsi="Arial" w:cs="Arial"/>
          <w:sz w:val="22"/>
          <w:szCs w:val="22"/>
        </w:rPr>
        <w:t xml:space="preserve">hared belonging is a fundamental component of Anderson’s nation. He describes the individual subject’s faith in </w:t>
      </w:r>
      <w:r w:rsidR="00AE73ED" w:rsidRPr="00D00F3D">
        <w:rPr>
          <w:rFonts w:ascii="Arial" w:eastAsia="Times New Roman" w:hAnsi="Arial" w:cs="Arial"/>
          <w:color w:val="000000" w:themeColor="text1"/>
          <w:sz w:val="22"/>
          <w:szCs w:val="22"/>
        </w:rPr>
        <w:t>‘steady, anonymous, simultaneous activity’</w:t>
      </w:r>
      <w:r w:rsidR="00754BF6" w:rsidRPr="00D00F3D">
        <w:rPr>
          <w:rFonts w:ascii="Arial" w:eastAsia="Times New Roman" w:hAnsi="Arial" w:cs="Arial"/>
          <w:color w:val="000000" w:themeColor="text1"/>
          <w:sz w:val="22"/>
          <w:szCs w:val="22"/>
        </w:rPr>
        <w:t>,</w:t>
      </w:r>
      <w:r w:rsidR="00AE73ED" w:rsidRPr="00D00F3D">
        <w:rPr>
          <w:rStyle w:val="FootnoteReference"/>
          <w:rFonts w:ascii="Arial" w:eastAsia="Times New Roman" w:hAnsi="Arial" w:cs="Arial"/>
          <w:color w:val="000000" w:themeColor="text1"/>
          <w:sz w:val="22"/>
          <w:szCs w:val="22"/>
        </w:rPr>
        <w:footnoteReference w:id="556"/>
      </w:r>
      <w:r w:rsidR="00AE73ED" w:rsidRPr="00D00F3D">
        <w:rPr>
          <w:rFonts w:ascii="Arial" w:eastAsia="Times New Roman" w:hAnsi="Arial" w:cs="Arial"/>
          <w:color w:val="000000" w:themeColor="text1"/>
          <w:sz w:val="22"/>
          <w:szCs w:val="22"/>
        </w:rPr>
        <w:t xml:space="preserve"> </w:t>
      </w:r>
      <w:r w:rsidR="00754BF6" w:rsidRPr="00D00F3D">
        <w:rPr>
          <w:rFonts w:ascii="Arial" w:eastAsia="Times New Roman" w:hAnsi="Arial" w:cs="Arial"/>
          <w:color w:val="000000" w:themeColor="text1"/>
          <w:sz w:val="22"/>
          <w:szCs w:val="22"/>
        </w:rPr>
        <w:t xml:space="preserve">whereby a community is connected </w:t>
      </w:r>
      <w:r w:rsidR="00754BF6" w:rsidRPr="00D00F3D">
        <w:rPr>
          <w:rFonts w:ascii="Arial" w:eastAsia="Times New Roman" w:hAnsi="Arial" w:cs="Arial"/>
          <w:sz w:val="22"/>
          <w:szCs w:val="22"/>
        </w:rPr>
        <w:t>through shared</w:t>
      </w:r>
      <w:r w:rsidR="00AE73ED" w:rsidRPr="00D00F3D">
        <w:rPr>
          <w:rFonts w:ascii="Arial" w:eastAsia="Times New Roman" w:hAnsi="Arial" w:cs="Arial"/>
          <w:sz w:val="22"/>
          <w:szCs w:val="22"/>
        </w:rPr>
        <w:t xml:space="preserve"> </w:t>
      </w:r>
      <w:r w:rsidR="00AE73ED" w:rsidRPr="00D00F3D">
        <w:rPr>
          <w:rFonts w:ascii="Arial" w:eastAsia="Times New Roman" w:hAnsi="Arial" w:cs="Arial"/>
          <w:sz w:val="22"/>
          <w:szCs w:val="22"/>
          <w:shd w:val="clear" w:color="auto" w:fill="FFFFFF"/>
        </w:rPr>
        <w:t>awareness that one’s own life is running parallel to others without ever needing to meet them</w:t>
      </w:r>
      <w:r w:rsidR="00754BF6" w:rsidRPr="00D00F3D">
        <w:rPr>
          <w:rFonts w:ascii="Arial" w:eastAsia="Times New Roman" w:hAnsi="Arial" w:cs="Arial"/>
          <w:sz w:val="22"/>
          <w:szCs w:val="22"/>
          <w:shd w:val="clear" w:color="auto" w:fill="FFFFFF"/>
        </w:rPr>
        <w:t>.</w:t>
      </w:r>
      <w:r w:rsidR="00AE73ED" w:rsidRPr="00D00F3D">
        <w:rPr>
          <w:rFonts w:ascii="Arial" w:eastAsia="Times New Roman" w:hAnsi="Arial" w:cs="Arial"/>
          <w:sz w:val="22"/>
          <w:szCs w:val="22"/>
          <w:shd w:val="clear" w:color="auto" w:fill="FFFFFF"/>
        </w:rPr>
        <w:t xml:space="preserve"> </w:t>
      </w:r>
      <w:r w:rsidR="00754BF6" w:rsidRPr="00D00F3D">
        <w:rPr>
          <w:rFonts w:ascii="Arial" w:eastAsia="Times New Roman" w:hAnsi="Arial" w:cs="Arial"/>
          <w:sz w:val="22"/>
          <w:szCs w:val="22"/>
          <w:shd w:val="clear" w:color="auto" w:fill="FFFFFF"/>
        </w:rPr>
        <w:t xml:space="preserve">This notion </w:t>
      </w:r>
      <w:r w:rsidR="00AE73ED" w:rsidRPr="00D00F3D">
        <w:rPr>
          <w:rFonts w:ascii="Arial" w:eastAsia="Times New Roman" w:hAnsi="Arial" w:cs="Arial"/>
          <w:sz w:val="22"/>
          <w:szCs w:val="22"/>
          <w:shd w:val="clear" w:color="auto" w:fill="FFFFFF"/>
        </w:rPr>
        <w:t xml:space="preserve">is evident </w:t>
      </w:r>
      <w:r w:rsidR="00AE73ED" w:rsidRPr="00D00F3D">
        <w:rPr>
          <w:rFonts w:ascii="Arial" w:eastAsia="Times New Roman" w:hAnsi="Arial" w:cs="Arial"/>
          <w:sz w:val="22"/>
          <w:szCs w:val="22"/>
        </w:rPr>
        <w:t xml:space="preserve">in Leung’s ‘The Romance of the Rib’, where his protagonist’s ‘larger vision of the whole’ comes through the realisation that ‘[e]ach and every individual existed on his or her own, while at the same time entering </w:t>
      </w:r>
      <w:r w:rsidR="00AE73ED" w:rsidRPr="00D00F3D">
        <w:rPr>
          <w:rFonts w:ascii="Arial" w:eastAsia="Times New Roman" w:hAnsi="Arial" w:cs="Arial"/>
          <w:sz w:val="22"/>
          <w:szCs w:val="22"/>
        </w:rPr>
        <w:lastRenderedPageBreak/>
        <w:t>into relationships with others’.</w:t>
      </w:r>
      <w:r w:rsidR="00AE73ED" w:rsidRPr="00D00F3D">
        <w:rPr>
          <w:rStyle w:val="FootnoteReference"/>
          <w:rFonts w:ascii="Arial" w:eastAsia="Times New Roman" w:hAnsi="Arial" w:cs="Arial"/>
          <w:sz w:val="22"/>
          <w:szCs w:val="22"/>
        </w:rPr>
        <w:footnoteReference w:id="557"/>
      </w:r>
      <w:r w:rsidR="00AE73ED" w:rsidRPr="00D00F3D">
        <w:rPr>
          <w:rFonts w:ascii="Arial" w:eastAsia="Times New Roman" w:hAnsi="Arial" w:cs="Arial"/>
          <w:sz w:val="22"/>
          <w:szCs w:val="22"/>
        </w:rPr>
        <w:t xml:space="preserve"> This idea of simultaneity, writes Anderson, is </w:t>
      </w:r>
      <w:r w:rsidR="00AE73ED" w:rsidRPr="00D00F3D">
        <w:rPr>
          <w:rFonts w:ascii="Arial" w:eastAsia="Times New Roman" w:hAnsi="Arial" w:cs="Arial"/>
          <w:sz w:val="22"/>
          <w:szCs w:val="22"/>
          <w:shd w:val="clear" w:color="auto" w:fill="FFFFFF"/>
        </w:rPr>
        <w:t xml:space="preserve">upheld in the individual and the collective consciousness </w:t>
      </w:r>
      <w:r w:rsidR="0041592F" w:rsidRPr="00D00F3D">
        <w:rPr>
          <w:rFonts w:ascii="Arial" w:eastAsia="Times New Roman" w:hAnsi="Arial" w:cs="Arial"/>
          <w:sz w:val="22"/>
          <w:szCs w:val="22"/>
          <w:shd w:val="clear" w:color="auto" w:fill="FFFFFF"/>
        </w:rPr>
        <w:t>and</w:t>
      </w:r>
      <w:r w:rsidR="00AE73ED" w:rsidRPr="00D00F3D">
        <w:rPr>
          <w:rFonts w:ascii="Arial" w:eastAsia="Times New Roman" w:hAnsi="Arial" w:cs="Arial"/>
          <w:sz w:val="22"/>
          <w:szCs w:val="22"/>
          <w:shd w:val="clear" w:color="auto" w:fill="FFFFFF"/>
        </w:rPr>
        <w:t xml:space="preserve"> propagated by print capital. </w:t>
      </w:r>
      <w:r w:rsidR="00AE73ED" w:rsidRPr="00D00F3D">
        <w:rPr>
          <w:rFonts w:ascii="Arial" w:eastAsia="Times New Roman" w:hAnsi="Arial" w:cs="Arial"/>
          <w:color w:val="000000" w:themeColor="text1"/>
          <w:sz w:val="22"/>
          <w:szCs w:val="22"/>
        </w:rPr>
        <w:t xml:space="preserve">Referring to the nation-building devices of novels and the newspapers, Anderson writes, the ‘imagined world [is] conjured up by the author in his reader’s minds’ who have ‘complete confidence’ that the </w:t>
      </w:r>
      <w:r w:rsidR="00C05B71" w:rsidRPr="00D00F3D">
        <w:rPr>
          <w:rFonts w:ascii="Arial" w:eastAsia="Times New Roman" w:hAnsi="Arial" w:cs="Arial"/>
          <w:color w:val="000000" w:themeColor="text1"/>
          <w:sz w:val="22"/>
          <w:szCs w:val="22"/>
        </w:rPr>
        <w:t xml:space="preserve">lives of </w:t>
      </w:r>
      <w:r w:rsidR="00AE73ED" w:rsidRPr="00D00F3D">
        <w:rPr>
          <w:rFonts w:ascii="Arial" w:eastAsia="Times New Roman" w:hAnsi="Arial" w:cs="Arial"/>
          <w:color w:val="000000" w:themeColor="text1"/>
          <w:sz w:val="22"/>
          <w:szCs w:val="22"/>
        </w:rPr>
        <w:t>individual</w:t>
      </w:r>
      <w:r w:rsidR="00C05B71" w:rsidRPr="00D00F3D">
        <w:rPr>
          <w:rFonts w:ascii="Arial" w:eastAsia="Times New Roman" w:hAnsi="Arial" w:cs="Arial"/>
          <w:color w:val="000000" w:themeColor="text1"/>
          <w:sz w:val="22"/>
          <w:szCs w:val="22"/>
        </w:rPr>
        <w:t>s depicted</w:t>
      </w:r>
      <w:r w:rsidR="00AE73ED" w:rsidRPr="00D00F3D">
        <w:rPr>
          <w:rFonts w:ascii="Arial" w:eastAsia="Times New Roman" w:hAnsi="Arial" w:cs="Arial"/>
          <w:color w:val="000000" w:themeColor="text1"/>
          <w:sz w:val="22"/>
          <w:szCs w:val="22"/>
        </w:rPr>
        <w:t xml:space="preserve"> continue independently and consistently outside of the narrative frame.</w:t>
      </w:r>
      <w:r w:rsidR="00AE73ED" w:rsidRPr="00D00F3D">
        <w:rPr>
          <w:rStyle w:val="FootnoteReference"/>
          <w:rFonts w:ascii="Arial" w:eastAsia="Times New Roman" w:hAnsi="Arial" w:cs="Arial"/>
          <w:color w:val="000000" w:themeColor="text1"/>
          <w:sz w:val="22"/>
          <w:szCs w:val="22"/>
        </w:rPr>
        <w:footnoteReference w:id="558"/>
      </w:r>
      <w:r w:rsidR="00AE73ED" w:rsidRPr="00D00F3D">
        <w:rPr>
          <w:rFonts w:ascii="Arial" w:eastAsia="Times New Roman" w:hAnsi="Arial" w:cs="Arial"/>
          <w:sz w:val="22"/>
          <w:szCs w:val="22"/>
        </w:rPr>
        <w:t xml:space="preserve"> </w:t>
      </w:r>
      <w:r w:rsidR="00AE73ED" w:rsidRPr="00D00F3D">
        <w:rPr>
          <w:rFonts w:ascii="Arial" w:eastAsia="Times New Roman" w:hAnsi="Arial" w:cs="Arial"/>
          <w:color w:val="000000" w:themeColor="text1"/>
          <w:sz w:val="22"/>
          <w:szCs w:val="22"/>
        </w:rPr>
        <w:t xml:space="preserve">This confidence is shared by Xi and Leung’s protagonists who make sudden discoveries of this ‘simultaneity’ as they interact with print and technology. For example, in Leung’s ‘Transcendence and the </w:t>
      </w:r>
      <w:r w:rsidR="00AE73ED" w:rsidRPr="00D00F3D">
        <w:rPr>
          <w:rFonts w:ascii="Arial" w:eastAsia="Times New Roman" w:hAnsi="Arial" w:cs="Arial"/>
          <w:iCs/>
          <w:color w:val="000000" w:themeColor="text1"/>
          <w:sz w:val="22"/>
          <w:szCs w:val="22"/>
        </w:rPr>
        <w:t>Fax Machine</w:t>
      </w:r>
      <w:r w:rsidR="00AE73ED" w:rsidRPr="00D00F3D">
        <w:rPr>
          <w:rFonts w:ascii="Arial" w:eastAsia="Times New Roman" w:hAnsi="Arial" w:cs="Arial"/>
          <w:color w:val="000000" w:themeColor="text1"/>
          <w:sz w:val="22"/>
          <w:szCs w:val="22"/>
        </w:rPr>
        <w:t xml:space="preserve">’, the machine causes his narrator to reflect, </w:t>
      </w:r>
    </w:p>
    <w:p w14:paraId="5C5758EA" w14:textId="647FCD84" w:rsidR="00AE73ED" w:rsidRPr="00D00F3D" w:rsidRDefault="00117A77" w:rsidP="00D00F3D">
      <w:pPr>
        <w:spacing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[n]</w:t>
      </w:r>
      <w:r w:rsidR="00AE73ED" w:rsidRPr="00D00F3D">
        <w:rPr>
          <w:rFonts w:ascii="Arial" w:eastAsia="Times New Roman" w:hAnsi="Arial" w:cs="Arial"/>
          <w:color w:val="000000" w:themeColor="text1"/>
          <w:sz w:val="22"/>
          <w:szCs w:val="22"/>
        </w:rPr>
        <w:t xml:space="preserve">o more would I be condemned to roam </w:t>
      </w:r>
      <w:r w:rsidR="005618CB" w:rsidRPr="00D00F3D">
        <w:rPr>
          <w:rFonts w:ascii="Arial" w:eastAsia="Times New Roman" w:hAnsi="Arial" w:cs="Arial"/>
          <w:color w:val="000000" w:themeColor="text1"/>
          <w:sz w:val="22"/>
          <w:szCs w:val="22"/>
        </w:rPr>
        <w:t>...</w:t>
      </w:r>
      <w:r w:rsidR="00AE73ED" w:rsidRPr="00D00F3D">
        <w:rPr>
          <w:rFonts w:ascii="Arial" w:eastAsia="Times New Roman" w:hAnsi="Arial" w:cs="Arial"/>
          <w:color w:val="000000" w:themeColor="text1"/>
          <w:sz w:val="22"/>
          <w:szCs w:val="22"/>
        </w:rPr>
        <w:t xml:space="preserve"> like a lost soul, stopping </w:t>
      </w:r>
      <w:r w:rsidR="005618CB" w:rsidRPr="00D00F3D">
        <w:rPr>
          <w:rFonts w:ascii="Arial" w:eastAsia="Times New Roman" w:hAnsi="Arial" w:cs="Arial"/>
          <w:color w:val="000000" w:themeColor="text1"/>
          <w:sz w:val="22"/>
          <w:szCs w:val="22"/>
        </w:rPr>
        <w:t>...</w:t>
      </w:r>
      <w:r w:rsidR="00AE73ED" w:rsidRPr="00D00F3D">
        <w:rPr>
          <w:rFonts w:ascii="Arial" w:eastAsia="Times New Roman" w:hAnsi="Arial" w:cs="Arial"/>
          <w:color w:val="000000" w:themeColor="text1"/>
          <w:sz w:val="22"/>
          <w:szCs w:val="22"/>
        </w:rPr>
        <w:t xml:space="preserve"> for a chance encounter </w:t>
      </w:r>
      <w:r w:rsidR="005618CB" w:rsidRPr="00D00F3D">
        <w:rPr>
          <w:rFonts w:ascii="Arial" w:eastAsia="Times New Roman" w:hAnsi="Arial" w:cs="Arial"/>
          <w:color w:val="000000" w:themeColor="text1"/>
          <w:sz w:val="22"/>
          <w:szCs w:val="22"/>
        </w:rPr>
        <w:t>...</w:t>
      </w:r>
      <w:r w:rsidR="00AE73ED" w:rsidRPr="00D00F3D">
        <w:rPr>
          <w:rFonts w:ascii="Arial" w:eastAsia="Times New Roman" w:hAnsi="Arial" w:cs="Arial"/>
          <w:color w:val="000000" w:themeColor="text1"/>
          <w:sz w:val="22"/>
          <w:szCs w:val="22"/>
        </w:rPr>
        <w:t xml:space="preserve"> I could be certain of one thing when I got home: she would always be there, faithfully receiving, transmitting, ingesting, an absolutely trustworthy connection linking me and places far away.</w:t>
      </w:r>
      <w:r w:rsidR="00AE73ED" w:rsidRPr="00D00F3D">
        <w:rPr>
          <w:rStyle w:val="FootnoteReference"/>
          <w:rFonts w:ascii="Arial" w:eastAsia="Times New Roman" w:hAnsi="Arial" w:cs="Arial"/>
          <w:color w:val="000000" w:themeColor="text1"/>
          <w:sz w:val="22"/>
          <w:szCs w:val="22"/>
        </w:rPr>
        <w:footnoteReference w:id="559"/>
      </w:r>
    </w:p>
    <w:p w14:paraId="1DFAEE03" w14:textId="77777777" w:rsidR="00AE73ED" w:rsidRPr="00D00F3D" w:rsidRDefault="00AE73ED" w:rsidP="00D00F3D">
      <w:pPr>
        <w:spacing w:line="360" w:lineRule="auto"/>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In this passage, it is not the exchanged information itself that reassures him but the knowledge that connection ‘could’ and ‘would’ be possible. Similarly, Xi’s switchboard operator Merry Mak, witnesses ‘the whole population in the city’ simultaneously enter a phone-in competition and suddenly contemplates connectedness. Xi writes,</w:t>
      </w:r>
    </w:p>
    <w:p w14:paraId="3E89BD3C" w14:textId="7F6D4909" w:rsidR="00AE73ED" w:rsidRPr="00D00F3D" w:rsidRDefault="00AE73ED" w:rsidP="00D00F3D">
      <w:pPr>
        <w:spacing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Merry Mak saw every single light on all the machines in front of him suddenly come on, blazing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[He] had never seen so many lights come on at the same time</w:t>
      </w:r>
      <w:r w:rsidR="005618CB"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 Everyone was clamouring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so many people were dialling the same number at the same time.</w:t>
      </w:r>
      <w:r w:rsidR="00FA2335" w:rsidRPr="00D00F3D">
        <w:rPr>
          <w:rStyle w:val="FootnoteReference"/>
          <w:rFonts w:ascii="Arial" w:eastAsia="Times New Roman" w:hAnsi="Arial" w:cs="Arial"/>
          <w:color w:val="000000" w:themeColor="text1"/>
          <w:sz w:val="22"/>
          <w:szCs w:val="22"/>
        </w:rPr>
        <w:footnoteReference w:id="560"/>
      </w:r>
    </w:p>
    <w:p w14:paraId="2D830B02" w14:textId="77777777" w:rsidR="002A1589" w:rsidRPr="00D00F3D" w:rsidRDefault="00AE73ED" w:rsidP="00D00F3D">
      <w:pPr>
        <w:spacing w:line="360" w:lineRule="auto"/>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Xi’s final narrative epiphany encapsulates this “simultaneity”: he imagines, ‘when I pick up the phone, I can even call up someone I do not know and say: How are you, whoever you are’</w:t>
      </w:r>
      <w:r w:rsidR="00FA2335" w:rsidRPr="00D00F3D">
        <w:rPr>
          <w:rStyle w:val="FootnoteReference"/>
          <w:rFonts w:ascii="Arial" w:eastAsia="Times New Roman" w:hAnsi="Arial" w:cs="Arial"/>
          <w:color w:val="000000" w:themeColor="text1"/>
          <w:sz w:val="22"/>
          <w:szCs w:val="22"/>
        </w:rPr>
        <w:footnoteReference w:id="561"/>
      </w:r>
      <w:r w:rsidRPr="00D00F3D">
        <w:rPr>
          <w:rFonts w:ascii="Arial" w:eastAsia="Times New Roman" w:hAnsi="Arial" w:cs="Arial"/>
          <w:color w:val="000000" w:themeColor="text1"/>
          <w:sz w:val="22"/>
          <w:szCs w:val="22"/>
        </w:rPr>
        <w:t>, and imagines the reply of ‘a strange voice, a muffled voice, a distant voice’.</w:t>
      </w:r>
      <w:r w:rsidR="00FA2335" w:rsidRPr="00D00F3D">
        <w:rPr>
          <w:rStyle w:val="FootnoteReference"/>
          <w:rFonts w:ascii="Arial" w:eastAsia="Times New Roman" w:hAnsi="Arial" w:cs="Arial"/>
          <w:color w:val="000000" w:themeColor="text1"/>
          <w:sz w:val="22"/>
          <w:szCs w:val="22"/>
        </w:rPr>
        <w:footnoteReference w:id="562"/>
      </w:r>
      <w:r w:rsidRPr="00D00F3D">
        <w:rPr>
          <w:rFonts w:ascii="Arial" w:eastAsia="Times New Roman" w:hAnsi="Arial" w:cs="Arial"/>
          <w:color w:val="000000" w:themeColor="text1"/>
          <w:sz w:val="22"/>
          <w:szCs w:val="22"/>
        </w:rPr>
        <w:t xml:space="preserve"> This disembodied voice, is simultaneously close (in the ear-piece) and ‘distant’, a metonym for almost paradoxical distance and yet connectedness of the citizens of a nation. In these moments, both characters and readers therefore hold Hong Kong in their minds through this notion of simultaneous activity, reinforced by print and communication technology, both inside the novel and through the production of the novel itself.</w:t>
      </w:r>
    </w:p>
    <w:p w14:paraId="11176E4B" w14:textId="77777777" w:rsidR="002A1589" w:rsidRPr="00D00F3D" w:rsidRDefault="002A1589" w:rsidP="00D00F3D">
      <w:pPr>
        <w:spacing w:line="360" w:lineRule="auto"/>
        <w:rPr>
          <w:rFonts w:ascii="Arial" w:eastAsia="Times New Roman" w:hAnsi="Arial" w:cs="Arial"/>
          <w:color w:val="000000" w:themeColor="text1"/>
          <w:sz w:val="22"/>
          <w:szCs w:val="22"/>
        </w:rPr>
      </w:pPr>
    </w:p>
    <w:p w14:paraId="086B7117" w14:textId="58F28865" w:rsidR="00BA7057" w:rsidRPr="00D00F3D" w:rsidRDefault="00BA7057"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lastRenderedPageBreak/>
        <w:t>In my novel</w:t>
      </w:r>
      <w:r w:rsidR="00EC6516"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I use similar ideas of simultaneity, examining connections between people at “street level” and </w:t>
      </w:r>
      <w:r w:rsidR="00EC6516" w:rsidRPr="00D00F3D">
        <w:rPr>
          <w:rFonts w:ascii="Arial" w:eastAsia="Times New Roman" w:hAnsi="Arial" w:cs="Arial"/>
          <w:color w:val="000000" w:themeColor="text1"/>
          <w:sz w:val="22"/>
          <w:szCs w:val="22"/>
        </w:rPr>
        <w:t>panoramically.</w:t>
      </w:r>
      <w:r w:rsidR="00484412" w:rsidRPr="00D00F3D">
        <w:rPr>
          <w:rFonts w:ascii="Arial" w:eastAsia="Times New Roman" w:hAnsi="Arial" w:cs="Arial"/>
          <w:color w:val="000000" w:themeColor="text1"/>
          <w:sz w:val="22"/>
          <w:szCs w:val="22"/>
          <w:lang w:eastAsia="en-GB"/>
        </w:rPr>
        <w:t xml:space="preserve"> </w:t>
      </w:r>
      <w:r w:rsidR="00C7168F" w:rsidRPr="00D00F3D">
        <w:rPr>
          <w:rFonts w:ascii="Arial" w:eastAsia="Times New Roman" w:hAnsi="Arial" w:cs="Arial"/>
          <w:color w:val="000000" w:themeColor="text1"/>
          <w:sz w:val="22"/>
          <w:szCs w:val="22"/>
          <w:lang w:eastAsia="en-GB"/>
        </w:rPr>
        <w:t xml:space="preserve">As Anna </w:t>
      </w:r>
      <w:r w:rsidR="004810DD" w:rsidRPr="00D00F3D">
        <w:rPr>
          <w:rFonts w:ascii="Arial" w:eastAsia="Times New Roman" w:hAnsi="Arial" w:cs="Arial"/>
          <w:color w:val="000000" w:themeColor="text1"/>
          <w:sz w:val="22"/>
          <w:szCs w:val="22"/>
          <w:lang w:eastAsia="en-GB"/>
        </w:rPr>
        <w:t>moves through the crowds, she notices the multiple, instantaneous connections that are made and broken</w:t>
      </w:r>
      <w:r w:rsidR="00FD5E44" w:rsidRPr="00D00F3D">
        <w:rPr>
          <w:rFonts w:ascii="Arial" w:eastAsia="Times New Roman" w:hAnsi="Arial" w:cs="Arial"/>
          <w:color w:val="000000" w:themeColor="text1"/>
          <w:sz w:val="22"/>
          <w:szCs w:val="22"/>
          <w:lang w:eastAsia="en-GB"/>
        </w:rPr>
        <w:t xml:space="preserve">, by observing shared social spaces. </w:t>
      </w:r>
      <w:r w:rsidR="00350AC3" w:rsidRPr="00D00F3D">
        <w:rPr>
          <w:rFonts w:ascii="Arial" w:eastAsia="Times New Roman" w:hAnsi="Arial" w:cs="Arial"/>
          <w:color w:val="000000" w:themeColor="text1"/>
          <w:sz w:val="22"/>
          <w:szCs w:val="22"/>
          <w:lang w:eastAsia="en-GB"/>
        </w:rPr>
        <w:t>When she observes the pavement</w:t>
      </w:r>
      <w:r w:rsidR="00FD5E44" w:rsidRPr="00D00F3D">
        <w:rPr>
          <w:rFonts w:ascii="Arial" w:eastAsia="Times New Roman" w:hAnsi="Arial" w:cs="Arial"/>
          <w:color w:val="000000" w:themeColor="text1"/>
          <w:sz w:val="22"/>
          <w:szCs w:val="22"/>
          <w:lang w:eastAsia="en-GB"/>
        </w:rPr>
        <w:t xml:space="preserve"> </w:t>
      </w:r>
      <w:r w:rsidR="00350AC3" w:rsidRPr="00D00F3D">
        <w:rPr>
          <w:rFonts w:ascii="Arial" w:eastAsia="Times New Roman" w:hAnsi="Arial" w:cs="Arial"/>
          <w:color w:val="000000" w:themeColor="text1"/>
          <w:sz w:val="22"/>
          <w:szCs w:val="22"/>
          <w:lang w:eastAsia="en-GB"/>
        </w:rPr>
        <w:t xml:space="preserve">of the Nathan Road, which runs through the busy commercial district of Mong Kong and Tsim Sha Tsui, she </w:t>
      </w:r>
      <w:r w:rsidR="00FD5E44" w:rsidRPr="00D00F3D">
        <w:rPr>
          <w:rFonts w:ascii="Arial" w:eastAsia="Times New Roman" w:hAnsi="Arial" w:cs="Arial"/>
          <w:color w:val="000000" w:themeColor="text1"/>
          <w:sz w:val="22"/>
          <w:szCs w:val="22"/>
          <w:lang w:eastAsia="en-GB"/>
        </w:rPr>
        <w:t>reflect</w:t>
      </w:r>
      <w:r w:rsidR="006B2B31" w:rsidRPr="00D00F3D">
        <w:rPr>
          <w:rFonts w:ascii="Arial" w:eastAsia="Times New Roman" w:hAnsi="Arial" w:cs="Arial"/>
          <w:color w:val="000000" w:themeColor="text1"/>
          <w:sz w:val="22"/>
          <w:szCs w:val="22"/>
          <w:lang w:eastAsia="en-GB"/>
        </w:rPr>
        <w:t>s</w:t>
      </w:r>
      <w:bookmarkStart w:id="77" w:name="_Hlk4429714"/>
      <w:r w:rsidR="002A1589" w:rsidRPr="00D00F3D">
        <w:rPr>
          <w:rFonts w:ascii="Arial" w:eastAsia="Times New Roman" w:hAnsi="Arial" w:cs="Arial"/>
          <w:color w:val="000000" w:themeColor="text1"/>
          <w:sz w:val="22"/>
          <w:szCs w:val="22"/>
          <w:lang w:eastAsia="en-GB"/>
        </w:rPr>
        <w:t>, ‘</w:t>
      </w:r>
      <w:r w:rsidR="00350AC3" w:rsidRPr="00D00F3D">
        <w:rPr>
          <w:rFonts w:ascii="Arial" w:eastAsia="Times New Roman" w:hAnsi="Arial" w:cs="Arial"/>
          <w:sz w:val="22"/>
          <w:szCs w:val="22"/>
          <w:lang w:eastAsia="en-GB"/>
        </w:rPr>
        <w:t>every second in every flag, separate lives are united. Soles share the dull concrete slab for just a moment, before a side-step reroutes them</w:t>
      </w:r>
      <w:bookmarkEnd w:id="77"/>
      <w:r w:rsidR="002A1589" w:rsidRPr="00D00F3D">
        <w:rPr>
          <w:rFonts w:ascii="Arial" w:eastAsia="Times New Roman" w:hAnsi="Arial" w:cs="Arial"/>
          <w:sz w:val="22"/>
          <w:szCs w:val="22"/>
          <w:lang w:eastAsia="en-GB"/>
        </w:rPr>
        <w:t>’</w:t>
      </w:r>
      <w:r w:rsidR="00FA2335" w:rsidRPr="00D00F3D">
        <w:rPr>
          <w:rFonts w:ascii="Arial" w:eastAsia="Times New Roman" w:hAnsi="Arial" w:cs="Arial"/>
          <w:color w:val="000000" w:themeColor="text1"/>
          <w:sz w:val="22"/>
          <w:szCs w:val="22"/>
          <w:lang w:eastAsia="en-GB"/>
        </w:rPr>
        <w:t>.</w:t>
      </w:r>
      <w:r w:rsidR="00FA2335" w:rsidRPr="00D00F3D">
        <w:rPr>
          <w:rStyle w:val="FootnoteReference"/>
          <w:rFonts w:ascii="Arial" w:eastAsia="Times New Roman" w:hAnsi="Arial" w:cs="Arial"/>
          <w:color w:val="000000" w:themeColor="text1"/>
          <w:sz w:val="22"/>
          <w:szCs w:val="22"/>
          <w:lang w:eastAsia="en-GB"/>
        </w:rPr>
        <w:footnoteReference w:id="563"/>
      </w:r>
      <w:r w:rsidR="00484412" w:rsidRPr="00D00F3D">
        <w:rPr>
          <w:rFonts w:ascii="Arial" w:eastAsia="Times New Roman" w:hAnsi="Arial" w:cs="Arial"/>
          <w:color w:val="000000" w:themeColor="text1"/>
          <w:sz w:val="22"/>
          <w:szCs w:val="22"/>
          <w:lang w:eastAsia="en-GB"/>
        </w:rPr>
        <w:t xml:space="preserve"> </w:t>
      </w:r>
      <w:r w:rsidR="00D9200A" w:rsidRPr="00D00F3D">
        <w:rPr>
          <w:rFonts w:ascii="Arial" w:eastAsia="Times New Roman" w:hAnsi="Arial" w:cs="Arial"/>
          <w:color w:val="000000" w:themeColor="text1"/>
          <w:sz w:val="22"/>
          <w:szCs w:val="22"/>
          <w:lang w:eastAsia="en-GB"/>
        </w:rPr>
        <w:t>Not only do these lives exist simultaneously</w:t>
      </w:r>
      <w:r w:rsidR="009A3F6E" w:rsidRPr="00D00F3D">
        <w:rPr>
          <w:rFonts w:ascii="Arial" w:eastAsia="Times New Roman" w:hAnsi="Arial" w:cs="Arial"/>
          <w:color w:val="000000" w:themeColor="text1"/>
          <w:sz w:val="22"/>
          <w:szCs w:val="22"/>
          <w:lang w:eastAsia="en-GB"/>
        </w:rPr>
        <w:t xml:space="preserve"> but influence one another</w:t>
      </w:r>
      <w:r w:rsidR="00793D2A" w:rsidRPr="00D00F3D">
        <w:rPr>
          <w:rFonts w:ascii="Arial" w:eastAsia="Times New Roman" w:hAnsi="Arial" w:cs="Arial"/>
          <w:color w:val="000000" w:themeColor="text1"/>
          <w:sz w:val="22"/>
          <w:szCs w:val="22"/>
          <w:lang w:eastAsia="en-GB"/>
        </w:rPr>
        <w:t xml:space="preserve">. </w:t>
      </w:r>
      <w:r w:rsidR="009B5A99" w:rsidRPr="00D00F3D">
        <w:rPr>
          <w:rFonts w:ascii="Arial" w:eastAsia="Times New Roman" w:hAnsi="Arial" w:cs="Arial"/>
          <w:color w:val="000000" w:themeColor="text1"/>
          <w:sz w:val="22"/>
          <w:szCs w:val="22"/>
          <w:lang w:eastAsia="en-GB"/>
        </w:rPr>
        <w:t xml:space="preserve">This </w:t>
      </w:r>
      <w:r w:rsidR="0041592F" w:rsidRPr="00D00F3D">
        <w:rPr>
          <w:rFonts w:ascii="Arial" w:eastAsia="Times New Roman" w:hAnsi="Arial" w:cs="Arial"/>
          <w:color w:val="000000" w:themeColor="text1"/>
          <w:sz w:val="22"/>
          <w:szCs w:val="22"/>
          <w:lang w:eastAsia="en-GB"/>
        </w:rPr>
        <w:t xml:space="preserve">simultaneity makes Anna recognise Hong Kong as a community and </w:t>
      </w:r>
      <w:r w:rsidR="006E504F" w:rsidRPr="00D00F3D">
        <w:rPr>
          <w:rFonts w:ascii="Arial" w:eastAsia="Times New Roman" w:hAnsi="Arial" w:cs="Arial"/>
          <w:color w:val="000000" w:themeColor="text1"/>
          <w:sz w:val="22"/>
          <w:szCs w:val="22"/>
          <w:lang w:eastAsia="en-GB"/>
        </w:rPr>
        <w:t>reassures her that she is connected to Kallum</w:t>
      </w:r>
      <w:r w:rsidR="001B6821" w:rsidRPr="00D00F3D">
        <w:rPr>
          <w:rFonts w:ascii="Arial" w:eastAsia="Times New Roman" w:hAnsi="Arial" w:cs="Arial"/>
          <w:color w:val="000000" w:themeColor="text1"/>
          <w:sz w:val="22"/>
          <w:szCs w:val="22"/>
          <w:lang w:eastAsia="en-GB"/>
        </w:rPr>
        <w:t>, ‘recreat</w:t>
      </w:r>
      <w:r w:rsidR="0041592F" w:rsidRPr="00D00F3D">
        <w:rPr>
          <w:rFonts w:ascii="Arial" w:eastAsia="Times New Roman" w:hAnsi="Arial" w:cs="Arial"/>
          <w:color w:val="000000" w:themeColor="text1"/>
          <w:sz w:val="22"/>
          <w:szCs w:val="22"/>
          <w:lang w:eastAsia="en-GB"/>
        </w:rPr>
        <w:t>[ing]</w:t>
      </w:r>
      <w:r w:rsidR="001B6821" w:rsidRPr="00D00F3D">
        <w:rPr>
          <w:rFonts w:ascii="Arial" w:eastAsia="Times New Roman" w:hAnsi="Arial" w:cs="Arial"/>
          <w:color w:val="000000" w:themeColor="text1"/>
          <w:sz w:val="22"/>
          <w:szCs w:val="22"/>
          <w:lang w:eastAsia="en-GB"/>
        </w:rPr>
        <w:t xml:space="preserve"> the near-misses that had guided her to </w:t>
      </w:r>
      <w:r w:rsidR="00350AC3" w:rsidRPr="00D00F3D">
        <w:rPr>
          <w:rFonts w:ascii="Arial" w:eastAsia="Times New Roman" w:hAnsi="Arial" w:cs="Arial"/>
          <w:color w:val="000000" w:themeColor="text1"/>
          <w:sz w:val="22"/>
          <w:szCs w:val="22"/>
          <w:lang w:eastAsia="en-GB"/>
        </w:rPr>
        <w:t>[</w:t>
      </w:r>
      <w:r w:rsidR="001B6821" w:rsidRPr="00D00F3D">
        <w:rPr>
          <w:rFonts w:ascii="Arial" w:eastAsia="Times New Roman" w:hAnsi="Arial" w:cs="Arial"/>
          <w:color w:val="000000" w:themeColor="text1"/>
          <w:sz w:val="22"/>
          <w:szCs w:val="22"/>
          <w:lang w:eastAsia="en-GB"/>
        </w:rPr>
        <w:t>him</w:t>
      </w:r>
      <w:r w:rsidR="00350AC3" w:rsidRPr="00D00F3D">
        <w:rPr>
          <w:rFonts w:ascii="Arial" w:eastAsia="Times New Roman" w:hAnsi="Arial" w:cs="Arial"/>
          <w:color w:val="000000" w:themeColor="text1"/>
          <w:sz w:val="22"/>
          <w:szCs w:val="22"/>
          <w:lang w:eastAsia="en-GB"/>
        </w:rPr>
        <w:t>]</w:t>
      </w:r>
      <w:r w:rsidR="001B6821" w:rsidRPr="00D00F3D">
        <w:rPr>
          <w:rFonts w:ascii="Arial" w:eastAsia="Times New Roman" w:hAnsi="Arial" w:cs="Arial"/>
          <w:color w:val="000000" w:themeColor="text1"/>
          <w:sz w:val="22"/>
          <w:szCs w:val="22"/>
          <w:lang w:eastAsia="en-GB"/>
        </w:rPr>
        <w:t>’</w:t>
      </w:r>
      <w:r w:rsidR="003724FA" w:rsidRPr="00D00F3D">
        <w:rPr>
          <w:rFonts w:ascii="Arial" w:eastAsia="Times New Roman" w:hAnsi="Arial" w:cs="Arial"/>
          <w:color w:val="000000" w:themeColor="text1"/>
          <w:sz w:val="22"/>
          <w:szCs w:val="22"/>
          <w:lang w:eastAsia="en-GB"/>
        </w:rPr>
        <w:t>.</w:t>
      </w:r>
      <w:r w:rsidR="001B6821" w:rsidRPr="00D00F3D">
        <w:rPr>
          <w:rStyle w:val="FootnoteReference"/>
          <w:rFonts w:ascii="Arial" w:eastAsia="Times New Roman" w:hAnsi="Arial" w:cs="Arial"/>
          <w:color w:val="000000" w:themeColor="text1"/>
          <w:sz w:val="22"/>
          <w:szCs w:val="22"/>
          <w:lang w:eastAsia="en-GB"/>
        </w:rPr>
        <w:footnoteReference w:id="564"/>
      </w:r>
      <w:r w:rsidR="00F50573" w:rsidRPr="00D00F3D">
        <w:rPr>
          <w:rFonts w:ascii="Arial" w:eastAsia="Times New Roman" w:hAnsi="Arial" w:cs="Arial"/>
          <w:color w:val="000000" w:themeColor="text1"/>
          <w:sz w:val="22"/>
          <w:szCs w:val="22"/>
        </w:rPr>
        <w:t xml:space="preserve"> </w:t>
      </w:r>
      <w:r w:rsidR="00676C65" w:rsidRPr="00D00F3D">
        <w:rPr>
          <w:rFonts w:ascii="Arial" w:eastAsia="Times New Roman" w:hAnsi="Arial" w:cs="Arial"/>
          <w:color w:val="000000" w:themeColor="text1"/>
          <w:sz w:val="22"/>
          <w:szCs w:val="22"/>
        </w:rPr>
        <w:t>These connections are also established temporally, between Anna’s past and present, and the stretch in between. This is evident when she speculates on encounters that must have taken place in her absence, ‘</w:t>
      </w:r>
      <w:r w:rsidR="00676C65" w:rsidRPr="00D00F3D">
        <w:rPr>
          <w:rFonts w:ascii="Arial" w:eastAsia="Times New Roman" w:hAnsi="Arial" w:cs="Arial"/>
          <w:color w:val="000000" w:themeColor="text1"/>
          <w:sz w:val="22"/>
          <w:szCs w:val="22"/>
          <w:lang w:eastAsia="en-GB"/>
        </w:rPr>
        <w:t xml:space="preserve">count[ing] taxis’ and </w:t>
      </w:r>
      <w:r w:rsidR="00350AC3" w:rsidRPr="00D00F3D">
        <w:rPr>
          <w:rFonts w:ascii="Arial" w:eastAsia="Times New Roman" w:hAnsi="Arial" w:cs="Arial"/>
          <w:color w:val="000000" w:themeColor="text1"/>
          <w:sz w:val="22"/>
          <w:szCs w:val="22"/>
          <w:lang w:eastAsia="en-GB"/>
        </w:rPr>
        <w:t xml:space="preserve">wondering </w:t>
      </w:r>
      <w:r w:rsidR="00676C65" w:rsidRPr="00D00F3D">
        <w:rPr>
          <w:rFonts w:ascii="Arial" w:eastAsia="Times New Roman" w:hAnsi="Arial" w:cs="Arial"/>
          <w:color w:val="000000" w:themeColor="text1"/>
          <w:sz w:val="22"/>
          <w:szCs w:val="22"/>
          <w:lang w:eastAsia="en-GB"/>
        </w:rPr>
        <w:t>‘</w:t>
      </w:r>
      <w:r w:rsidR="00350AC3" w:rsidRPr="00D00F3D">
        <w:rPr>
          <w:rFonts w:ascii="Arial" w:eastAsia="Times New Roman" w:hAnsi="Arial" w:cs="Arial"/>
          <w:color w:val="000000" w:themeColor="text1"/>
          <w:sz w:val="22"/>
          <w:szCs w:val="22"/>
          <w:lang w:eastAsia="en-GB"/>
        </w:rPr>
        <w:t>h</w:t>
      </w:r>
      <w:r w:rsidR="00676C65" w:rsidRPr="00D00F3D">
        <w:rPr>
          <w:rFonts w:ascii="Arial" w:eastAsia="Times New Roman" w:hAnsi="Arial" w:cs="Arial"/>
          <w:color w:val="000000" w:themeColor="text1"/>
          <w:sz w:val="22"/>
          <w:szCs w:val="22"/>
          <w:lang w:eastAsia="en-GB"/>
        </w:rPr>
        <w:t xml:space="preserve">ow many </w:t>
      </w:r>
      <w:r w:rsidR="00350AC3" w:rsidRPr="00D00F3D">
        <w:rPr>
          <w:rFonts w:ascii="Arial" w:eastAsia="Times New Roman" w:hAnsi="Arial" w:cs="Arial"/>
          <w:color w:val="000000" w:themeColor="text1"/>
          <w:sz w:val="22"/>
          <w:szCs w:val="22"/>
          <w:lang w:eastAsia="en-GB"/>
        </w:rPr>
        <w:t xml:space="preserve">thousands </w:t>
      </w:r>
      <w:r w:rsidR="00676C65" w:rsidRPr="00D00F3D">
        <w:rPr>
          <w:rFonts w:ascii="Arial" w:eastAsia="Times New Roman" w:hAnsi="Arial" w:cs="Arial"/>
          <w:color w:val="000000" w:themeColor="text1"/>
          <w:sz w:val="22"/>
          <w:szCs w:val="22"/>
          <w:lang w:eastAsia="en-GB"/>
        </w:rPr>
        <w:t xml:space="preserve">have come and gone </w:t>
      </w:r>
      <w:r w:rsidR="00A94B5D">
        <w:rPr>
          <w:rFonts w:ascii="Arial" w:eastAsia="Times New Roman" w:hAnsi="Arial" w:cs="Arial"/>
          <w:color w:val="000000" w:themeColor="text1"/>
          <w:sz w:val="22"/>
          <w:szCs w:val="22"/>
          <w:lang w:eastAsia="en-GB"/>
        </w:rPr>
        <w:t xml:space="preserve">since </w:t>
      </w:r>
      <w:r w:rsidR="00676C65" w:rsidRPr="00D00F3D">
        <w:rPr>
          <w:rFonts w:ascii="Arial" w:eastAsia="Times New Roman" w:hAnsi="Arial" w:cs="Arial"/>
          <w:color w:val="000000" w:themeColor="text1"/>
          <w:sz w:val="22"/>
          <w:szCs w:val="22"/>
          <w:lang w:eastAsia="en-GB"/>
        </w:rPr>
        <w:t>she left’.</w:t>
      </w:r>
      <w:r w:rsidR="00350AC3" w:rsidRPr="00D00F3D">
        <w:rPr>
          <w:rStyle w:val="FootnoteReference"/>
          <w:rFonts w:ascii="Arial" w:eastAsia="Times New Roman" w:hAnsi="Arial" w:cs="Arial"/>
          <w:color w:val="000000" w:themeColor="text1"/>
          <w:sz w:val="22"/>
          <w:szCs w:val="22"/>
          <w:lang w:eastAsia="en-GB"/>
        </w:rPr>
        <w:footnoteReference w:id="565"/>
      </w:r>
      <w:r w:rsidR="009A3F6E" w:rsidRPr="00D00F3D">
        <w:rPr>
          <w:rFonts w:ascii="Arial" w:eastAsia="Times New Roman" w:hAnsi="Arial" w:cs="Arial"/>
          <w:color w:val="000000" w:themeColor="text1"/>
          <w:sz w:val="22"/>
          <w:szCs w:val="22"/>
          <w:lang w:eastAsia="en-GB"/>
        </w:rPr>
        <w:t xml:space="preserve"> </w:t>
      </w:r>
      <w:r w:rsidR="00F50573" w:rsidRPr="00D00F3D">
        <w:rPr>
          <w:rFonts w:ascii="Arial" w:eastAsia="Times New Roman" w:hAnsi="Arial" w:cs="Arial"/>
          <w:color w:val="000000" w:themeColor="text1"/>
          <w:sz w:val="22"/>
          <w:szCs w:val="22"/>
        </w:rPr>
        <w:t xml:space="preserve">This recognition of connectedness is evidently both intriguing and frustrating, </w:t>
      </w:r>
      <w:r w:rsidR="00070DC3" w:rsidRPr="00D00F3D">
        <w:rPr>
          <w:rFonts w:ascii="Arial" w:eastAsia="Times New Roman" w:hAnsi="Arial" w:cs="Arial"/>
          <w:color w:val="000000" w:themeColor="text1"/>
          <w:sz w:val="22"/>
          <w:szCs w:val="22"/>
        </w:rPr>
        <w:t xml:space="preserve">evident when she climbs Lion’s Rock to escape the city, only to find herself presented with </w:t>
      </w:r>
      <w:r w:rsidR="009A3F6E" w:rsidRPr="00D00F3D">
        <w:rPr>
          <w:rFonts w:ascii="Arial" w:eastAsia="Times New Roman" w:hAnsi="Arial" w:cs="Arial"/>
          <w:color w:val="000000" w:themeColor="text1"/>
          <w:sz w:val="22"/>
          <w:szCs w:val="22"/>
        </w:rPr>
        <w:t>an almost encompassing view of it, causing her to</w:t>
      </w:r>
      <w:r w:rsidR="005D5AA9" w:rsidRPr="00D00F3D">
        <w:rPr>
          <w:rFonts w:ascii="Arial" w:eastAsia="Times New Roman" w:hAnsi="Arial" w:cs="Arial"/>
          <w:color w:val="000000" w:themeColor="text1"/>
          <w:sz w:val="22"/>
          <w:szCs w:val="22"/>
        </w:rPr>
        <w:t xml:space="preserve"> </w:t>
      </w:r>
      <w:r w:rsidR="00CF06DA" w:rsidRPr="00D00F3D">
        <w:rPr>
          <w:rFonts w:ascii="Arial" w:eastAsia="Times New Roman" w:hAnsi="Arial" w:cs="Arial"/>
          <w:color w:val="000000" w:themeColor="text1"/>
          <w:sz w:val="22"/>
          <w:szCs w:val="22"/>
        </w:rPr>
        <w:t>‘</w:t>
      </w:r>
      <w:r w:rsidR="00CF06DA" w:rsidRPr="00D00F3D">
        <w:rPr>
          <w:rFonts w:ascii="Arial" w:eastAsia="SimSun" w:hAnsi="Arial" w:cs="Arial"/>
          <w:sz w:val="22"/>
          <w:szCs w:val="22"/>
        </w:rPr>
        <w:t>wonde[r] how many lives occupy this single image</w:t>
      </w:r>
      <w:r w:rsidR="005D5AA9" w:rsidRPr="00D00F3D">
        <w:rPr>
          <w:rFonts w:ascii="Arial" w:eastAsia="SimSun" w:hAnsi="Arial" w:cs="Arial"/>
          <w:color w:val="000000" w:themeColor="text1"/>
          <w:sz w:val="22"/>
          <w:szCs w:val="22"/>
        </w:rPr>
        <w:t>’</w:t>
      </w:r>
      <w:r w:rsidR="00A93B2F" w:rsidRPr="00D00F3D">
        <w:rPr>
          <w:rFonts w:ascii="Arial" w:eastAsia="SimSun" w:hAnsi="Arial" w:cs="Arial"/>
          <w:color w:val="000000" w:themeColor="text1"/>
          <w:sz w:val="22"/>
          <w:szCs w:val="22"/>
        </w:rPr>
        <w:t xml:space="preserve">, </w:t>
      </w:r>
      <w:r w:rsidR="00323797" w:rsidRPr="00D00F3D">
        <w:rPr>
          <w:rFonts w:ascii="Arial" w:eastAsia="SimSun" w:hAnsi="Arial" w:cs="Arial"/>
          <w:color w:val="000000" w:themeColor="text1"/>
          <w:sz w:val="22"/>
          <w:szCs w:val="22"/>
        </w:rPr>
        <w:t xml:space="preserve">but </w:t>
      </w:r>
      <w:r w:rsidR="009A3F6E" w:rsidRPr="00D00F3D">
        <w:rPr>
          <w:rFonts w:ascii="Arial" w:eastAsia="SimSun" w:hAnsi="Arial" w:cs="Arial"/>
          <w:color w:val="000000" w:themeColor="text1"/>
          <w:sz w:val="22"/>
          <w:szCs w:val="22"/>
        </w:rPr>
        <w:t>finding herself</w:t>
      </w:r>
      <w:r w:rsidR="00323797" w:rsidRPr="00D00F3D">
        <w:rPr>
          <w:rFonts w:ascii="Arial" w:eastAsia="SimSun" w:hAnsi="Arial" w:cs="Arial"/>
          <w:color w:val="000000" w:themeColor="text1"/>
          <w:sz w:val="22"/>
          <w:szCs w:val="22"/>
        </w:rPr>
        <w:t xml:space="preserve"> </w:t>
      </w:r>
      <w:r w:rsidR="00A93B2F" w:rsidRPr="00D00F3D">
        <w:rPr>
          <w:rFonts w:ascii="Arial" w:eastAsia="SimSun" w:hAnsi="Arial" w:cs="Arial"/>
          <w:color w:val="000000" w:themeColor="text1"/>
          <w:sz w:val="22"/>
          <w:szCs w:val="22"/>
        </w:rPr>
        <w:t>too far removed</w:t>
      </w:r>
      <w:r w:rsidR="00323797" w:rsidRPr="00D00F3D">
        <w:rPr>
          <w:rFonts w:ascii="Arial" w:eastAsia="SimSun" w:hAnsi="Arial" w:cs="Arial"/>
          <w:color w:val="000000" w:themeColor="text1"/>
          <w:sz w:val="22"/>
          <w:szCs w:val="22"/>
        </w:rPr>
        <w:t xml:space="preserve"> </w:t>
      </w:r>
      <w:r w:rsidR="009A3F6E" w:rsidRPr="00D00F3D">
        <w:rPr>
          <w:rFonts w:ascii="Arial" w:eastAsia="SimSun" w:hAnsi="Arial" w:cs="Arial"/>
          <w:color w:val="000000" w:themeColor="text1"/>
          <w:sz w:val="22"/>
          <w:szCs w:val="22"/>
        </w:rPr>
        <w:t>she is unable to locate Kallum in it</w:t>
      </w:r>
      <w:r w:rsidR="00A93B2F" w:rsidRPr="00D00F3D">
        <w:rPr>
          <w:rFonts w:ascii="Arial" w:eastAsia="SimSun" w:hAnsi="Arial" w:cs="Arial"/>
          <w:color w:val="000000" w:themeColor="text1"/>
          <w:sz w:val="22"/>
          <w:szCs w:val="22"/>
        </w:rPr>
        <w:t>.</w:t>
      </w:r>
      <w:r w:rsidR="00105B2E" w:rsidRPr="00D00F3D">
        <w:rPr>
          <w:rStyle w:val="FootnoteReference"/>
          <w:rFonts w:ascii="Arial" w:eastAsia="SimSun" w:hAnsi="Arial" w:cs="Arial"/>
          <w:color w:val="000000" w:themeColor="text1"/>
          <w:sz w:val="22"/>
          <w:szCs w:val="22"/>
        </w:rPr>
        <w:footnoteReference w:id="566"/>
      </w:r>
      <w:r w:rsidR="00A93B2F" w:rsidRPr="00D00F3D">
        <w:rPr>
          <w:rFonts w:ascii="Arial" w:eastAsia="SimSun" w:hAnsi="Arial" w:cs="Arial"/>
          <w:color w:val="000000" w:themeColor="text1"/>
          <w:sz w:val="22"/>
          <w:szCs w:val="22"/>
        </w:rPr>
        <w:t xml:space="preserve"> </w:t>
      </w:r>
      <w:r w:rsidR="009A3F6E" w:rsidRPr="00D00F3D">
        <w:rPr>
          <w:rFonts w:ascii="Arial" w:eastAsia="SimSun" w:hAnsi="Arial" w:cs="Arial"/>
          <w:color w:val="000000" w:themeColor="text1"/>
          <w:sz w:val="22"/>
          <w:szCs w:val="22"/>
        </w:rPr>
        <w:t>By viewing the entire city at once</w:t>
      </w:r>
      <w:r w:rsidR="000B02FB" w:rsidRPr="00D00F3D">
        <w:rPr>
          <w:rFonts w:ascii="Arial" w:eastAsia="SimSun" w:hAnsi="Arial" w:cs="Arial"/>
          <w:color w:val="000000" w:themeColor="text1"/>
          <w:sz w:val="22"/>
          <w:szCs w:val="22"/>
        </w:rPr>
        <w:t xml:space="preserve"> but from a distance</w:t>
      </w:r>
      <w:r w:rsidR="009A3F6E" w:rsidRPr="00D00F3D">
        <w:rPr>
          <w:rFonts w:ascii="Arial" w:eastAsia="SimSun" w:hAnsi="Arial" w:cs="Arial"/>
          <w:color w:val="000000" w:themeColor="text1"/>
          <w:sz w:val="22"/>
          <w:szCs w:val="22"/>
        </w:rPr>
        <w:t>, she simultaneously looks straight at him and cannot see him. On one hand, this recognition of a connected community</w:t>
      </w:r>
      <w:r w:rsidR="00C31E57" w:rsidRPr="00D00F3D">
        <w:rPr>
          <w:rFonts w:ascii="Arial" w:eastAsia="SimSun" w:hAnsi="Arial" w:cs="Arial"/>
          <w:color w:val="000000" w:themeColor="text1"/>
          <w:sz w:val="22"/>
          <w:szCs w:val="22"/>
        </w:rPr>
        <w:t xml:space="preserve"> </w:t>
      </w:r>
      <w:r w:rsidR="00272288" w:rsidRPr="00D00F3D">
        <w:rPr>
          <w:rFonts w:ascii="Arial" w:eastAsia="SimSun" w:hAnsi="Arial" w:cs="Arial"/>
          <w:color w:val="000000" w:themeColor="text1"/>
          <w:sz w:val="22"/>
          <w:szCs w:val="22"/>
        </w:rPr>
        <w:t xml:space="preserve">contributes to her perception </w:t>
      </w:r>
      <w:r w:rsidR="00272288" w:rsidRPr="00D00F3D">
        <w:rPr>
          <w:rFonts w:ascii="Arial" w:eastAsia="SimSun" w:hAnsi="Arial" w:cs="Arial"/>
          <w:sz w:val="22"/>
          <w:szCs w:val="22"/>
        </w:rPr>
        <w:t xml:space="preserve">of Hong Kong as </w:t>
      </w:r>
      <w:r w:rsidR="009A3F6E" w:rsidRPr="00D00F3D">
        <w:rPr>
          <w:rFonts w:ascii="Arial" w:eastAsia="SimSun" w:hAnsi="Arial" w:cs="Arial"/>
          <w:sz w:val="22"/>
          <w:szCs w:val="22"/>
        </w:rPr>
        <w:t>permanent and enduring,</w:t>
      </w:r>
      <w:r w:rsidR="00272288" w:rsidRPr="00D00F3D">
        <w:rPr>
          <w:rFonts w:ascii="Arial" w:eastAsia="SimSun" w:hAnsi="Arial" w:cs="Arial"/>
          <w:sz w:val="22"/>
          <w:szCs w:val="22"/>
        </w:rPr>
        <w:t xml:space="preserve"> </w:t>
      </w:r>
      <w:r w:rsidR="00CF06DA" w:rsidRPr="00D00F3D">
        <w:rPr>
          <w:rFonts w:ascii="Arial" w:eastAsia="SimSun" w:hAnsi="Arial" w:cs="Arial"/>
          <w:sz w:val="22"/>
          <w:szCs w:val="22"/>
        </w:rPr>
        <w:t xml:space="preserve">and a space to which she is also connected, and should not therefore withdraw from. At the same time however, </w:t>
      </w:r>
      <w:r w:rsidR="001650EF" w:rsidRPr="00D00F3D">
        <w:rPr>
          <w:rFonts w:ascii="Arial" w:eastAsia="SimSun" w:hAnsi="Arial" w:cs="Arial"/>
          <w:sz w:val="22"/>
          <w:szCs w:val="22"/>
        </w:rPr>
        <w:t>her inability to</w:t>
      </w:r>
      <w:r w:rsidR="00FD7750" w:rsidRPr="00D00F3D">
        <w:rPr>
          <w:rFonts w:ascii="Arial" w:eastAsia="SimSun" w:hAnsi="Arial" w:cs="Arial"/>
          <w:sz w:val="22"/>
          <w:szCs w:val="22"/>
        </w:rPr>
        <w:t xml:space="preserve"> fully</w:t>
      </w:r>
      <w:r w:rsidR="001650EF" w:rsidRPr="00D00F3D">
        <w:rPr>
          <w:rFonts w:ascii="Arial" w:eastAsia="SimSun" w:hAnsi="Arial" w:cs="Arial"/>
          <w:sz w:val="22"/>
          <w:szCs w:val="22"/>
        </w:rPr>
        <w:t xml:space="preserve"> penetrate this close</w:t>
      </w:r>
      <w:r w:rsidR="00CF3462" w:rsidRPr="00D00F3D">
        <w:rPr>
          <w:rFonts w:ascii="Arial" w:eastAsia="SimSun" w:hAnsi="Arial" w:cs="Arial"/>
          <w:sz w:val="22"/>
          <w:szCs w:val="22"/>
        </w:rPr>
        <w:t>-</w:t>
      </w:r>
      <w:r w:rsidR="001650EF" w:rsidRPr="00D00F3D">
        <w:rPr>
          <w:rFonts w:ascii="Arial" w:eastAsia="SimSun" w:hAnsi="Arial" w:cs="Arial"/>
          <w:sz w:val="22"/>
          <w:szCs w:val="22"/>
        </w:rPr>
        <w:t>knit network</w:t>
      </w:r>
      <w:r w:rsidR="00CF06DA" w:rsidRPr="00D00F3D">
        <w:rPr>
          <w:rFonts w:ascii="Arial" w:eastAsia="SimSun" w:hAnsi="Arial" w:cs="Arial"/>
          <w:sz w:val="22"/>
          <w:szCs w:val="22"/>
        </w:rPr>
        <w:t>, demonstrates her recognition of herself as a partial outsider. H</w:t>
      </w:r>
      <w:r w:rsidR="004B3C23" w:rsidRPr="00D00F3D">
        <w:rPr>
          <w:rFonts w:ascii="Arial" w:eastAsia="SimSun" w:hAnsi="Arial" w:cs="Arial"/>
          <w:sz w:val="22"/>
          <w:szCs w:val="22"/>
        </w:rPr>
        <w:t>er narration th</w:t>
      </w:r>
      <w:r w:rsidR="002166BF" w:rsidRPr="00D00F3D">
        <w:rPr>
          <w:rFonts w:ascii="Arial" w:eastAsia="SimSun" w:hAnsi="Arial" w:cs="Arial"/>
          <w:sz w:val="22"/>
          <w:szCs w:val="22"/>
        </w:rPr>
        <w:t>us</w:t>
      </w:r>
      <w:r w:rsidR="004B3C23" w:rsidRPr="00D00F3D">
        <w:rPr>
          <w:rFonts w:ascii="Arial" w:eastAsia="SimSun" w:hAnsi="Arial" w:cs="Arial"/>
          <w:sz w:val="22"/>
          <w:szCs w:val="22"/>
        </w:rPr>
        <w:t xml:space="preserve"> positions Hong Kong as </w:t>
      </w:r>
      <w:r w:rsidR="002166BF" w:rsidRPr="00D00F3D">
        <w:rPr>
          <w:rFonts w:ascii="Arial" w:eastAsia="SimSun" w:hAnsi="Arial" w:cs="Arial"/>
          <w:sz w:val="22"/>
          <w:szCs w:val="22"/>
        </w:rPr>
        <w:t>the centre</w:t>
      </w:r>
      <w:r w:rsidR="00CF06DA" w:rsidRPr="00D00F3D">
        <w:rPr>
          <w:rFonts w:ascii="Arial" w:eastAsia="SimSun" w:hAnsi="Arial" w:cs="Arial"/>
          <w:sz w:val="22"/>
          <w:szCs w:val="22"/>
        </w:rPr>
        <w:t>, the focus of Anna’s narrative quest,</w:t>
      </w:r>
      <w:r w:rsidR="002166BF" w:rsidRPr="00D00F3D">
        <w:rPr>
          <w:rFonts w:ascii="Arial" w:eastAsia="SimSun" w:hAnsi="Arial" w:cs="Arial"/>
          <w:sz w:val="22"/>
          <w:szCs w:val="22"/>
        </w:rPr>
        <w:t xml:space="preserve"> </w:t>
      </w:r>
      <w:r w:rsidR="00CF06DA" w:rsidRPr="00D00F3D">
        <w:rPr>
          <w:rFonts w:ascii="Arial" w:eastAsia="SimSun" w:hAnsi="Arial" w:cs="Arial"/>
          <w:sz w:val="22"/>
          <w:szCs w:val="22"/>
        </w:rPr>
        <w:t xml:space="preserve">as she </w:t>
      </w:r>
      <w:r w:rsidR="004B3C23" w:rsidRPr="00D00F3D">
        <w:rPr>
          <w:rFonts w:ascii="Arial" w:eastAsia="SimSun" w:hAnsi="Arial" w:cs="Arial"/>
          <w:sz w:val="22"/>
          <w:szCs w:val="22"/>
        </w:rPr>
        <w:t>striv</w:t>
      </w:r>
      <w:r w:rsidR="00CF06DA" w:rsidRPr="00D00F3D">
        <w:rPr>
          <w:rFonts w:ascii="Arial" w:eastAsia="SimSun" w:hAnsi="Arial" w:cs="Arial"/>
          <w:sz w:val="22"/>
          <w:szCs w:val="22"/>
        </w:rPr>
        <w:t>es</w:t>
      </w:r>
      <w:r w:rsidR="004B3C23" w:rsidRPr="00D00F3D">
        <w:rPr>
          <w:rFonts w:ascii="Arial" w:eastAsia="SimSun" w:hAnsi="Arial" w:cs="Arial"/>
          <w:sz w:val="22"/>
          <w:szCs w:val="22"/>
        </w:rPr>
        <w:t xml:space="preserve"> to </w:t>
      </w:r>
      <w:r w:rsidR="00CF06DA" w:rsidRPr="00D00F3D">
        <w:rPr>
          <w:rFonts w:ascii="Arial" w:eastAsia="SimSun" w:hAnsi="Arial" w:cs="Arial"/>
          <w:sz w:val="22"/>
          <w:szCs w:val="22"/>
        </w:rPr>
        <w:t>be part of it</w:t>
      </w:r>
      <w:r w:rsidR="002166BF" w:rsidRPr="00D00F3D">
        <w:rPr>
          <w:rFonts w:ascii="Arial" w:eastAsia="SimSun" w:hAnsi="Arial" w:cs="Arial"/>
          <w:sz w:val="22"/>
          <w:szCs w:val="22"/>
        </w:rPr>
        <w:t>.</w:t>
      </w:r>
    </w:p>
    <w:p w14:paraId="5568B3A8" w14:textId="77777777" w:rsidR="00BA7057" w:rsidRPr="00D00F3D" w:rsidRDefault="00BA7057" w:rsidP="00D00F3D">
      <w:pPr>
        <w:spacing w:line="360" w:lineRule="auto"/>
        <w:rPr>
          <w:rFonts w:ascii="Arial" w:eastAsia="Times New Roman" w:hAnsi="Arial" w:cs="Arial"/>
          <w:sz w:val="22"/>
          <w:szCs w:val="22"/>
        </w:rPr>
      </w:pPr>
    </w:p>
    <w:p w14:paraId="2F446423" w14:textId="7ED5A7D4" w:rsidR="004B1E07" w:rsidRPr="00D00F3D" w:rsidRDefault="004B1E07" w:rsidP="00D00F3D">
      <w:pPr>
        <w:spacing w:line="360" w:lineRule="auto"/>
        <w:ind w:firstLine="720"/>
        <w:rPr>
          <w:rFonts w:ascii="Arial" w:eastAsia="Times New Roman" w:hAnsi="Arial" w:cs="Arial"/>
          <w:sz w:val="22"/>
          <w:szCs w:val="22"/>
        </w:rPr>
      </w:pPr>
      <w:bookmarkStart w:id="78" w:name="_Hlk2072850"/>
      <w:r w:rsidRPr="00D00F3D">
        <w:rPr>
          <w:rFonts w:ascii="Arial" w:eastAsia="Times New Roman" w:hAnsi="Arial" w:cs="Arial"/>
          <w:sz w:val="22"/>
          <w:szCs w:val="22"/>
        </w:rPr>
        <w:t xml:space="preserve">Xi’s Hong Kong is also a space of </w:t>
      </w:r>
      <w:r w:rsidR="00BA7057" w:rsidRPr="00D00F3D">
        <w:rPr>
          <w:rFonts w:ascii="Arial" w:eastAsia="Times New Roman" w:hAnsi="Arial" w:cs="Arial"/>
          <w:sz w:val="22"/>
          <w:szCs w:val="22"/>
        </w:rPr>
        <w:t xml:space="preserve">temporal </w:t>
      </w:r>
      <w:r w:rsidRPr="00D00F3D">
        <w:rPr>
          <w:rFonts w:ascii="Arial" w:eastAsia="Times New Roman" w:hAnsi="Arial" w:cs="Arial"/>
          <w:sz w:val="22"/>
          <w:szCs w:val="22"/>
        </w:rPr>
        <w:t>connection</w:t>
      </w:r>
      <w:r w:rsidR="00BA7057" w:rsidRPr="00D00F3D">
        <w:rPr>
          <w:rFonts w:ascii="Arial" w:eastAsia="Times New Roman" w:hAnsi="Arial" w:cs="Arial"/>
          <w:sz w:val="22"/>
          <w:szCs w:val="22"/>
        </w:rPr>
        <w:t>s:</w:t>
      </w:r>
      <w:r w:rsidRPr="00D00F3D">
        <w:rPr>
          <w:rFonts w:ascii="Arial" w:eastAsia="Times New Roman" w:hAnsi="Arial" w:cs="Arial"/>
          <w:sz w:val="22"/>
          <w:szCs w:val="22"/>
        </w:rPr>
        <w:t xml:space="preserve"> between generations, whose identities are all anchored in their shared spaces, conveyed in Xi’s overlapping of temporally separate narrative strands.</w:t>
      </w:r>
      <w:r w:rsidRPr="00D00F3D">
        <w:rPr>
          <w:rFonts w:ascii="Arial" w:hAnsi="Arial" w:cs="Arial"/>
          <w:sz w:val="22"/>
          <w:szCs w:val="22"/>
        </w:rPr>
        <w:t xml:space="preserve"> </w:t>
      </w:r>
      <w:r w:rsidRPr="00D00F3D">
        <w:rPr>
          <w:rFonts w:ascii="Arial" w:eastAsia="Times New Roman" w:hAnsi="Arial" w:cs="Arial"/>
          <w:color w:val="000000" w:themeColor="text1"/>
          <w:sz w:val="22"/>
          <w:szCs w:val="22"/>
        </w:rPr>
        <w:t>Hung expresses her desire to preserve Xi Xi’s ‘seamless transitions’ between timeframes</w:t>
      </w:r>
      <w:r w:rsidR="00105B2E" w:rsidRPr="00D00F3D">
        <w:rPr>
          <w:rStyle w:val="FootnoteReference"/>
          <w:rFonts w:ascii="Arial" w:eastAsia="Times New Roman" w:hAnsi="Arial" w:cs="Arial"/>
          <w:color w:val="000000" w:themeColor="text1"/>
          <w:sz w:val="22"/>
          <w:szCs w:val="22"/>
        </w:rPr>
        <w:footnoteReference w:id="567"/>
      </w:r>
      <w:r w:rsidRPr="00D00F3D">
        <w:rPr>
          <w:rFonts w:ascii="Arial" w:eastAsia="Times New Roman" w:hAnsi="Arial" w:cs="Arial"/>
          <w:color w:val="000000" w:themeColor="text1"/>
          <w:sz w:val="22"/>
          <w:szCs w:val="22"/>
        </w:rPr>
        <w:t xml:space="preserve"> and the perspectives of characters of different generations. Her </w:t>
      </w:r>
      <w:r w:rsidR="00357BE4" w:rsidRPr="00D00F3D">
        <w:rPr>
          <w:rFonts w:ascii="Arial" w:eastAsia="Times New Roman" w:hAnsi="Arial" w:cs="Arial"/>
          <w:color w:val="000000" w:themeColor="text1"/>
          <w:sz w:val="22"/>
          <w:szCs w:val="22"/>
        </w:rPr>
        <w:t>primary use of</w:t>
      </w:r>
      <w:r w:rsidRPr="00D00F3D">
        <w:rPr>
          <w:rFonts w:ascii="Arial" w:eastAsia="Times New Roman" w:hAnsi="Arial" w:cs="Arial"/>
          <w:color w:val="000000" w:themeColor="text1"/>
          <w:sz w:val="22"/>
          <w:szCs w:val="22"/>
        </w:rPr>
        <w:t xml:space="preserve"> the present tense is one method of creating the feeling of “timelessness” that permits this fluidity and sense of connectedness. The effect of this present tense is exemplified in the following passage:</w:t>
      </w:r>
    </w:p>
    <w:p w14:paraId="6DC25F24" w14:textId="56D96FFC" w:rsidR="004B1E07" w:rsidRPr="00D00F3D" w:rsidRDefault="004B1E07" w:rsidP="00D00F3D">
      <w:pPr>
        <w:spacing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lastRenderedPageBreak/>
        <w:t>Every morning, a large number of people come to the food market [and] they walk in the middle of the road. At such times a car always comes driving in, tooting its horn. It’s obvious that this car has just come from another city.</w:t>
      </w:r>
      <w:r w:rsidR="00105B2E" w:rsidRPr="00D00F3D">
        <w:rPr>
          <w:rStyle w:val="FootnoteReference"/>
          <w:rFonts w:ascii="Arial" w:eastAsia="Times New Roman" w:hAnsi="Arial" w:cs="Arial"/>
          <w:color w:val="000000" w:themeColor="text1"/>
          <w:sz w:val="22"/>
          <w:szCs w:val="22"/>
        </w:rPr>
        <w:footnoteReference w:id="568"/>
      </w:r>
    </w:p>
    <w:p w14:paraId="54C8CC68" w14:textId="280BEAC7" w:rsidR="004B1E07" w:rsidRPr="00D00F3D" w:rsidRDefault="004B1E07" w:rsidP="00D00F3D">
      <w:pPr>
        <w:spacing w:line="360" w:lineRule="auto"/>
        <w:rPr>
          <w:rFonts w:ascii="Arial" w:eastAsia="Times New Roman" w:hAnsi="Arial" w:cs="Arial"/>
          <w:sz w:val="22"/>
          <w:szCs w:val="22"/>
        </w:rPr>
      </w:pPr>
      <w:r w:rsidRPr="00D00F3D">
        <w:rPr>
          <w:rFonts w:ascii="Arial" w:eastAsia="Times New Roman" w:hAnsi="Arial" w:cs="Arial"/>
          <w:color w:val="000000" w:themeColor="text1"/>
          <w:sz w:val="22"/>
          <w:szCs w:val="22"/>
        </w:rPr>
        <w:t xml:space="preserve">Here, Hung juxtaposes the adverb ‘always’, with very specific, momentary details, describing what is ‘obvious’ about ‘this car’, as though it is being observed in the present moment. The immediacy of this moment is undermined by connotations of reoccurrence and eternity. Within this temporal space, finality is never truly final. Even when Fruits reflects, ‘[e]very day, in this city there are always some things or other </w:t>
      </w:r>
      <w:r w:rsidR="00C05B71" w:rsidRPr="00D00F3D">
        <w:rPr>
          <w:rFonts w:ascii="Arial" w:eastAsia="Times New Roman" w:hAnsi="Arial" w:cs="Arial"/>
          <w:color w:val="000000" w:themeColor="text1"/>
          <w:sz w:val="22"/>
          <w:szCs w:val="22"/>
        </w:rPr>
        <w:t xml:space="preserve">(sic) </w:t>
      </w:r>
      <w:r w:rsidRPr="00D00F3D">
        <w:rPr>
          <w:rFonts w:ascii="Arial" w:eastAsia="Times New Roman" w:hAnsi="Arial" w:cs="Arial"/>
          <w:color w:val="000000" w:themeColor="text1"/>
          <w:sz w:val="22"/>
          <w:szCs w:val="22"/>
        </w:rPr>
        <w:t>quietly bidding us farewell, and then gradually disappearing’, the present tense verbs ‘bidding’ and ‘disappearing’, means the disappearance is never completed.</w:t>
      </w:r>
      <w:r w:rsidR="00105B2E" w:rsidRPr="00D00F3D">
        <w:rPr>
          <w:rStyle w:val="FootnoteReference"/>
          <w:rFonts w:ascii="Arial" w:eastAsia="Times New Roman" w:hAnsi="Arial" w:cs="Arial"/>
          <w:color w:val="000000" w:themeColor="text1"/>
          <w:sz w:val="22"/>
          <w:szCs w:val="22"/>
        </w:rPr>
        <w:footnoteReference w:id="569"/>
      </w:r>
      <w:r w:rsidRPr="00D00F3D">
        <w:rPr>
          <w:rFonts w:ascii="Arial" w:eastAsia="Times New Roman" w:hAnsi="Arial" w:cs="Arial"/>
          <w:color w:val="000000" w:themeColor="text1"/>
          <w:sz w:val="22"/>
          <w:szCs w:val="22"/>
        </w:rPr>
        <w:t xml:space="preserve"> In this eternalised space, multiple time frames can exist simultaneously, and the voices and identities that belong to these time frames are anchored in the present moment. </w:t>
      </w:r>
      <w:bookmarkEnd w:id="78"/>
      <w:r w:rsidRPr="00D00F3D">
        <w:rPr>
          <w:rFonts w:ascii="Arial" w:eastAsia="Times New Roman" w:hAnsi="Arial" w:cs="Arial"/>
          <w:color w:val="000000" w:themeColor="text1"/>
          <w:sz w:val="22"/>
          <w:szCs w:val="22"/>
        </w:rPr>
        <w:t xml:space="preserve">Xi directly acknowledges this sentiment; </w:t>
      </w:r>
      <w:r w:rsidRPr="00D00F3D">
        <w:rPr>
          <w:rFonts w:ascii="Arial" w:eastAsia="Times New Roman" w:hAnsi="Arial" w:cs="Arial"/>
          <w:sz w:val="22"/>
          <w:szCs w:val="22"/>
        </w:rPr>
        <w:t xml:space="preserve">epitomised in </w:t>
      </w:r>
      <w:r w:rsidR="00117A77" w:rsidRPr="00D00F3D">
        <w:rPr>
          <w:rFonts w:ascii="Arial" w:eastAsia="Times New Roman" w:hAnsi="Arial" w:cs="Arial"/>
          <w:sz w:val="22"/>
          <w:szCs w:val="22"/>
        </w:rPr>
        <w:t>the following</w:t>
      </w:r>
      <w:r w:rsidRPr="00D00F3D">
        <w:rPr>
          <w:rFonts w:ascii="Arial" w:eastAsia="Times New Roman" w:hAnsi="Arial" w:cs="Arial"/>
          <w:sz w:val="22"/>
          <w:szCs w:val="22"/>
        </w:rPr>
        <w:t xml:space="preserve"> monologue </w:t>
      </w:r>
      <w:r w:rsidR="00117A77" w:rsidRPr="00D00F3D">
        <w:rPr>
          <w:rFonts w:ascii="Arial" w:eastAsia="Times New Roman" w:hAnsi="Arial" w:cs="Arial"/>
          <w:sz w:val="22"/>
          <w:szCs w:val="22"/>
        </w:rPr>
        <w:t xml:space="preserve">that </w:t>
      </w:r>
      <w:r w:rsidRPr="00D00F3D">
        <w:rPr>
          <w:rFonts w:ascii="Arial" w:eastAsia="Times New Roman" w:hAnsi="Arial" w:cs="Arial"/>
          <w:sz w:val="22"/>
          <w:szCs w:val="22"/>
        </w:rPr>
        <w:t>Fruits overhears through a misconnected phone line</w:t>
      </w:r>
      <w:r w:rsidR="00117A77" w:rsidRPr="00D00F3D">
        <w:rPr>
          <w:rFonts w:ascii="Arial" w:eastAsia="Times New Roman" w:hAnsi="Arial" w:cs="Arial"/>
          <w:sz w:val="22"/>
          <w:szCs w:val="22"/>
        </w:rPr>
        <w:t>:</w:t>
      </w:r>
    </w:p>
    <w:p w14:paraId="36569403" w14:textId="11A6F3D6" w:rsidR="004B1E07" w:rsidRPr="00D00F3D" w:rsidRDefault="004B1E07" w:rsidP="00D00F3D">
      <w:pPr>
        <w:spacing w:line="360" w:lineRule="auto"/>
        <w:ind w:left="720"/>
        <w:rPr>
          <w:rFonts w:ascii="Arial" w:eastAsia="Times New Roman" w:hAnsi="Arial" w:cs="Arial"/>
          <w:sz w:val="22"/>
          <w:szCs w:val="22"/>
        </w:rPr>
      </w:pPr>
      <w:r w:rsidRPr="00D00F3D">
        <w:rPr>
          <w:rFonts w:ascii="Arial" w:eastAsia="Times New Roman" w:hAnsi="Arial" w:cs="Arial"/>
          <w:sz w:val="22"/>
          <w:szCs w:val="22"/>
        </w:rPr>
        <w:t>There is no beginning and no end to human existence. Do you think that I will cease to exist when I die? But I will be everywhere. I will be part of history; I will be part of past experience; I will be a bridge between the past and future.</w:t>
      </w:r>
      <w:r w:rsidR="00105B2E" w:rsidRPr="00D00F3D">
        <w:rPr>
          <w:rStyle w:val="FootnoteReference"/>
          <w:rFonts w:ascii="Arial" w:eastAsia="Times New Roman" w:hAnsi="Arial" w:cs="Arial"/>
          <w:sz w:val="22"/>
          <w:szCs w:val="22"/>
        </w:rPr>
        <w:footnoteReference w:id="570"/>
      </w:r>
    </w:p>
    <w:p w14:paraId="6833A316" w14:textId="135835C2" w:rsidR="00105B2E" w:rsidRPr="00D00F3D" w:rsidRDefault="004B1E07"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Where Suyin’s Hong Kong subjectivities </w:t>
      </w:r>
      <w:r w:rsidR="00881B2D" w:rsidRPr="00D00F3D">
        <w:rPr>
          <w:rFonts w:ascii="Arial" w:eastAsia="Times New Roman" w:hAnsi="Arial" w:cs="Arial"/>
          <w:sz w:val="22"/>
          <w:szCs w:val="22"/>
        </w:rPr>
        <w:t>are</w:t>
      </w:r>
      <w:r w:rsidRPr="00D00F3D">
        <w:rPr>
          <w:rFonts w:ascii="Arial" w:eastAsia="Times New Roman" w:hAnsi="Arial" w:cs="Arial"/>
          <w:sz w:val="22"/>
          <w:szCs w:val="22"/>
        </w:rPr>
        <w:t xml:space="preserve"> underpinned by the fragility of ‘fortuitous circumstance’, here </w:t>
      </w:r>
      <w:r w:rsidR="00754BF6" w:rsidRPr="00D00F3D">
        <w:rPr>
          <w:rFonts w:ascii="Arial" w:eastAsia="Times New Roman" w:hAnsi="Arial" w:cs="Arial"/>
          <w:sz w:val="22"/>
          <w:szCs w:val="22"/>
        </w:rPr>
        <w:t>Xi’s</w:t>
      </w:r>
      <w:r w:rsidRPr="00D00F3D">
        <w:rPr>
          <w:rFonts w:ascii="Arial" w:eastAsia="Times New Roman" w:hAnsi="Arial" w:cs="Arial"/>
          <w:sz w:val="22"/>
          <w:szCs w:val="22"/>
        </w:rPr>
        <w:t xml:space="preserve"> narrative resolution demonstrates </w:t>
      </w:r>
      <w:r w:rsidR="004E6FB0" w:rsidRPr="00D00F3D">
        <w:rPr>
          <w:rFonts w:ascii="Arial" w:eastAsia="Times New Roman" w:hAnsi="Arial" w:cs="Arial"/>
          <w:sz w:val="22"/>
          <w:szCs w:val="22"/>
        </w:rPr>
        <w:t>how</w:t>
      </w:r>
      <w:r w:rsidRPr="00D00F3D">
        <w:rPr>
          <w:rFonts w:ascii="Arial" w:eastAsia="Times New Roman" w:hAnsi="Arial" w:cs="Arial"/>
          <w:sz w:val="22"/>
          <w:szCs w:val="22"/>
        </w:rPr>
        <w:t xml:space="preserve"> emotional attachment to Hong Kong space </w:t>
      </w:r>
      <w:r w:rsidR="004E6FB0" w:rsidRPr="00D00F3D">
        <w:rPr>
          <w:rFonts w:ascii="Arial" w:eastAsia="Times New Roman" w:hAnsi="Arial" w:cs="Arial"/>
          <w:sz w:val="22"/>
          <w:szCs w:val="22"/>
        </w:rPr>
        <w:t xml:space="preserve">and the feeling of belonging to a community </w:t>
      </w:r>
      <w:r w:rsidR="002B4D14" w:rsidRPr="00D00F3D">
        <w:rPr>
          <w:rFonts w:ascii="Arial" w:eastAsia="Times New Roman" w:hAnsi="Arial" w:cs="Arial"/>
          <w:sz w:val="22"/>
          <w:szCs w:val="22"/>
        </w:rPr>
        <w:t>eases anxiety about future uncertainties.</w:t>
      </w:r>
    </w:p>
    <w:p w14:paraId="66669B23" w14:textId="77777777" w:rsidR="00105B2E" w:rsidRPr="00D00F3D" w:rsidRDefault="00105B2E" w:rsidP="00D00F3D">
      <w:pPr>
        <w:spacing w:line="360" w:lineRule="auto"/>
        <w:rPr>
          <w:rFonts w:ascii="Arial" w:eastAsia="Times New Roman" w:hAnsi="Arial" w:cs="Arial"/>
          <w:sz w:val="22"/>
          <w:szCs w:val="22"/>
        </w:rPr>
      </w:pPr>
    </w:p>
    <w:p w14:paraId="11D3F09E" w14:textId="33910BD5" w:rsidR="00C03BB2" w:rsidRPr="00D00F3D" w:rsidRDefault="004B1E07" w:rsidP="00D00F3D">
      <w:pPr>
        <w:spacing w:line="360" w:lineRule="auto"/>
        <w:ind w:firstLine="720"/>
        <w:rPr>
          <w:rFonts w:ascii="Arial" w:eastAsia="Times New Roman" w:hAnsi="Arial" w:cs="Arial"/>
          <w:sz w:val="22"/>
          <w:szCs w:val="22"/>
        </w:rPr>
      </w:pPr>
      <w:r w:rsidRPr="00D00F3D">
        <w:rPr>
          <w:rFonts w:ascii="Arial" w:eastAsia="Times New Roman" w:hAnsi="Arial" w:cs="Arial"/>
          <w:color w:val="000000" w:themeColor="text1"/>
          <w:sz w:val="22"/>
          <w:szCs w:val="22"/>
        </w:rPr>
        <w:t xml:space="preserve">While characters in </w:t>
      </w:r>
      <w:r w:rsidRPr="00D00F3D">
        <w:rPr>
          <w:rFonts w:ascii="Arial" w:eastAsia="Times New Roman" w:hAnsi="Arial" w:cs="Arial"/>
          <w:i/>
          <w:iCs/>
          <w:color w:val="000000" w:themeColor="text1"/>
          <w:sz w:val="22"/>
          <w:szCs w:val="22"/>
        </w:rPr>
        <w:t>My City</w:t>
      </w:r>
      <w:r w:rsidRPr="00D00F3D">
        <w:rPr>
          <w:rFonts w:ascii="Arial" w:eastAsia="Times New Roman" w:hAnsi="Arial" w:cs="Arial"/>
          <w:color w:val="000000" w:themeColor="text1"/>
          <w:sz w:val="22"/>
          <w:szCs w:val="22"/>
        </w:rPr>
        <w:t xml:space="preserve"> and </w:t>
      </w:r>
      <w:r w:rsidRPr="00D00F3D">
        <w:rPr>
          <w:rFonts w:ascii="Arial" w:eastAsia="Times New Roman" w:hAnsi="Arial" w:cs="Arial"/>
          <w:i/>
          <w:iCs/>
          <w:color w:val="000000" w:themeColor="text1"/>
          <w:sz w:val="22"/>
          <w:szCs w:val="22"/>
        </w:rPr>
        <w:t>Islands and Continents</w:t>
      </w:r>
      <w:r w:rsidRPr="00D00F3D">
        <w:rPr>
          <w:rFonts w:ascii="Arial" w:eastAsia="Times New Roman" w:hAnsi="Arial" w:cs="Arial"/>
          <w:color w:val="000000" w:themeColor="text1"/>
          <w:sz w:val="22"/>
          <w:szCs w:val="22"/>
        </w:rPr>
        <w:t xml:space="preserve"> are ‘unable to answer the question’ of the </w:t>
      </w:r>
      <w:r w:rsidR="00DA335A" w:rsidRPr="00D00F3D">
        <w:rPr>
          <w:rFonts w:ascii="Arial" w:eastAsia="Times New Roman" w:hAnsi="Arial" w:cs="Arial"/>
          <w:color w:val="000000" w:themeColor="text1"/>
          <w:sz w:val="22"/>
          <w:szCs w:val="22"/>
        </w:rPr>
        <w:t>future and</w:t>
      </w:r>
      <w:r w:rsidRPr="00D00F3D">
        <w:rPr>
          <w:rFonts w:ascii="Arial" w:eastAsia="Times New Roman" w:hAnsi="Arial" w:cs="Arial"/>
          <w:color w:val="000000" w:themeColor="text1"/>
          <w:sz w:val="22"/>
          <w:szCs w:val="22"/>
        </w:rPr>
        <w:t xml:space="preserve"> reflect ‘[t]omorrow is a heavy burden’, they embrace this </w:t>
      </w:r>
      <w:r w:rsidR="000801D0" w:rsidRPr="00D00F3D">
        <w:rPr>
          <w:rFonts w:ascii="Arial" w:eastAsia="Times New Roman" w:hAnsi="Arial" w:cs="Arial"/>
          <w:color w:val="000000" w:themeColor="text1"/>
          <w:sz w:val="22"/>
          <w:szCs w:val="22"/>
        </w:rPr>
        <w:t>future,</w:t>
      </w:r>
      <w:r w:rsidRPr="00D00F3D">
        <w:rPr>
          <w:rFonts w:ascii="Arial" w:eastAsia="Times New Roman" w:hAnsi="Arial" w:cs="Arial"/>
          <w:color w:val="000000" w:themeColor="text1"/>
          <w:sz w:val="22"/>
          <w:szCs w:val="22"/>
        </w:rPr>
        <w:t xml:space="preserve"> nonetheless. Braids, for example, wishes ‘to build a brave new world when [he] grow[s] up’</w:t>
      </w:r>
      <w:r w:rsidR="00F07ACB" w:rsidRPr="00D00F3D">
        <w:rPr>
          <w:rFonts w:ascii="Arial" w:eastAsia="Times New Roman" w:hAnsi="Arial" w:cs="Arial"/>
          <w:color w:val="000000" w:themeColor="text1"/>
          <w:sz w:val="22"/>
          <w:szCs w:val="22"/>
        </w:rPr>
        <w:t>,</w:t>
      </w:r>
      <w:r w:rsidR="00105B2E" w:rsidRPr="00D00F3D">
        <w:rPr>
          <w:rStyle w:val="FootnoteReference"/>
          <w:rFonts w:ascii="Arial" w:eastAsia="Times New Roman" w:hAnsi="Arial" w:cs="Arial"/>
          <w:color w:val="000000" w:themeColor="text1"/>
          <w:sz w:val="22"/>
          <w:szCs w:val="22"/>
        </w:rPr>
        <w:footnoteReference w:id="571"/>
      </w:r>
      <w:r w:rsidRPr="00D00F3D">
        <w:rPr>
          <w:rFonts w:ascii="Arial" w:eastAsia="Times New Roman" w:hAnsi="Arial" w:cs="Arial"/>
          <w:color w:val="000000" w:themeColor="text1"/>
          <w:sz w:val="22"/>
          <w:szCs w:val="22"/>
        </w:rPr>
        <w:t xml:space="preserve"> while Swim hopes to ‘save up all [his] money’ and ‘have a small café in the future’ with a bookstore and cinema beside it, not out of greed, but to be able to offer Fruits coffee, films and books ‘on the house’. When they consider the future they ask each other mundane questions such as, ‘will you still be sitting on a swing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will you still be eating ice lollys –when you’re sixty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will you still want my company – when I’m sixty’.</w:t>
      </w:r>
      <w:r w:rsidR="00105B2E" w:rsidRPr="00D00F3D">
        <w:rPr>
          <w:rStyle w:val="FootnoteReference"/>
          <w:rFonts w:ascii="Arial" w:eastAsia="Times New Roman" w:hAnsi="Arial" w:cs="Arial"/>
          <w:color w:val="000000" w:themeColor="text1"/>
          <w:sz w:val="22"/>
          <w:szCs w:val="22"/>
        </w:rPr>
        <w:footnoteReference w:id="572"/>
      </w:r>
      <w:r w:rsidR="00105B2E"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Concerned with human trivialities, and enduring family ties, Braids and Swim envisio</w:t>
      </w:r>
      <w:r w:rsidR="00326A99" w:rsidRPr="00D00F3D">
        <w:rPr>
          <w:rFonts w:ascii="Arial" w:eastAsia="Times New Roman" w:hAnsi="Arial" w:cs="Arial"/>
          <w:color w:val="000000" w:themeColor="text1"/>
          <w:sz w:val="22"/>
          <w:szCs w:val="22"/>
        </w:rPr>
        <w:t>n</w:t>
      </w:r>
      <w:r w:rsidRPr="00D00F3D">
        <w:rPr>
          <w:rFonts w:ascii="Arial" w:eastAsia="Times New Roman" w:hAnsi="Arial" w:cs="Arial"/>
          <w:color w:val="000000" w:themeColor="text1"/>
          <w:sz w:val="22"/>
          <w:szCs w:val="22"/>
        </w:rPr>
        <w:t xml:space="preserve"> futures of </w:t>
      </w:r>
      <w:r w:rsidR="00754BF6" w:rsidRPr="00D00F3D">
        <w:rPr>
          <w:rFonts w:ascii="Arial" w:eastAsia="Times New Roman" w:hAnsi="Arial" w:cs="Arial"/>
          <w:color w:val="000000" w:themeColor="text1"/>
          <w:sz w:val="22"/>
          <w:szCs w:val="22"/>
        </w:rPr>
        <w:t xml:space="preserve">both </w:t>
      </w:r>
      <w:r w:rsidRPr="00D00F3D">
        <w:rPr>
          <w:rFonts w:ascii="Arial" w:eastAsia="Times New Roman" w:hAnsi="Arial" w:cs="Arial"/>
          <w:color w:val="000000" w:themeColor="text1"/>
          <w:sz w:val="22"/>
          <w:szCs w:val="22"/>
        </w:rPr>
        <w:t>economic and emotional stability</w:t>
      </w:r>
      <w:r w:rsidR="00783DEC" w:rsidRPr="00D00F3D">
        <w:rPr>
          <w:rFonts w:ascii="Arial" w:eastAsia="Times New Roman" w:hAnsi="Arial" w:cs="Arial"/>
          <w:color w:val="000000" w:themeColor="text1"/>
          <w:sz w:val="22"/>
          <w:szCs w:val="22"/>
        </w:rPr>
        <w:t xml:space="preserve">. These futures, which are not contingent of politics, </w:t>
      </w:r>
      <w:r w:rsidR="00783DEC" w:rsidRPr="00D00F3D">
        <w:rPr>
          <w:rFonts w:ascii="Arial" w:eastAsia="Times New Roman" w:hAnsi="Arial" w:cs="Arial"/>
          <w:color w:val="000000" w:themeColor="text1"/>
          <w:sz w:val="22"/>
          <w:szCs w:val="22"/>
        </w:rPr>
        <w:lastRenderedPageBreak/>
        <w:t>economics or developments of globalism, are</w:t>
      </w:r>
      <w:r w:rsidRPr="00D00F3D">
        <w:rPr>
          <w:rFonts w:ascii="Arial" w:eastAsia="Times New Roman" w:hAnsi="Arial" w:cs="Arial"/>
          <w:color w:val="000000" w:themeColor="text1"/>
          <w:sz w:val="22"/>
          <w:szCs w:val="22"/>
        </w:rPr>
        <w:t xml:space="preserve"> grounded in </w:t>
      </w:r>
      <w:r w:rsidR="00783DEC" w:rsidRPr="00D00F3D">
        <w:rPr>
          <w:rFonts w:ascii="Arial" w:eastAsia="Times New Roman" w:hAnsi="Arial" w:cs="Arial"/>
          <w:color w:val="000000" w:themeColor="text1"/>
          <w:sz w:val="22"/>
          <w:szCs w:val="22"/>
        </w:rPr>
        <w:t>Hong Kong both geographically and emotionally, as a space of human connection and personal attachment that are presented as constants.</w:t>
      </w:r>
    </w:p>
    <w:p w14:paraId="6E192987" w14:textId="77777777" w:rsidR="00BA7057" w:rsidRPr="00D00F3D" w:rsidRDefault="00BA7057" w:rsidP="00D00F3D">
      <w:pPr>
        <w:spacing w:line="360" w:lineRule="auto"/>
        <w:rPr>
          <w:rFonts w:ascii="Arial" w:eastAsia="Times New Roman" w:hAnsi="Arial" w:cs="Arial"/>
          <w:color w:val="000000" w:themeColor="text1"/>
          <w:sz w:val="22"/>
          <w:szCs w:val="22"/>
        </w:rPr>
      </w:pPr>
    </w:p>
    <w:p w14:paraId="61457325" w14:textId="0215D91C" w:rsidR="002B4D14" w:rsidRPr="00D00F3D" w:rsidRDefault="00783DEC"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sz w:val="22"/>
          <w:szCs w:val="22"/>
        </w:rPr>
        <w:t xml:space="preserve">Xi, Leung and CFCCA artists thus model the production of a Hong Kong identity that transcends geo-political uncertainty </w:t>
      </w:r>
      <w:r w:rsidR="00A94B5D">
        <w:rPr>
          <w:rFonts w:ascii="Arial" w:eastAsia="Times New Roman" w:hAnsi="Arial" w:cs="Arial"/>
          <w:sz w:val="22"/>
          <w:szCs w:val="22"/>
        </w:rPr>
        <w:t xml:space="preserve">and </w:t>
      </w:r>
      <w:r w:rsidR="002B4D14" w:rsidRPr="00D00F3D">
        <w:rPr>
          <w:rFonts w:ascii="Arial" w:eastAsia="Times New Roman" w:hAnsi="Arial" w:cs="Arial"/>
          <w:sz w:val="22"/>
          <w:szCs w:val="22"/>
        </w:rPr>
        <w:t>is an</w:t>
      </w:r>
      <w:r w:rsidRPr="00D00F3D">
        <w:rPr>
          <w:rFonts w:ascii="Arial" w:eastAsia="Times New Roman" w:hAnsi="Arial" w:cs="Arial"/>
          <w:sz w:val="22"/>
          <w:szCs w:val="22"/>
        </w:rPr>
        <w:t xml:space="preserve"> anchor </w:t>
      </w:r>
      <w:r w:rsidR="002B4D14" w:rsidRPr="00D00F3D">
        <w:rPr>
          <w:rFonts w:ascii="Arial" w:eastAsia="Times New Roman" w:hAnsi="Arial" w:cs="Arial"/>
          <w:sz w:val="22"/>
          <w:szCs w:val="22"/>
        </w:rPr>
        <w:t>for</w:t>
      </w:r>
      <w:r w:rsidRPr="00D00F3D">
        <w:rPr>
          <w:rFonts w:ascii="Arial" w:eastAsia="Times New Roman" w:hAnsi="Arial" w:cs="Arial"/>
          <w:sz w:val="22"/>
          <w:szCs w:val="22"/>
        </w:rPr>
        <w:t xml:space="preserve"> social networks and communities. It is this notion of connection tha</w:t>
      </w:r>
      <w:r w:rsidR="00165F88" w:rsidRPr="00D00F3D">
        <w:rPr>
          <w:rFonts w:ascii="Arial" w:eastAsia="Times New Roman" w:hAnsi="Arial" w:cs="Arial"/>
          <w:sz w:val="22"/>
          <w:szCs w:val="22"/>
        </w:rPr>
        <w:t>t</w:t>
      </w:r>
      <w:r w:rsidR="004B1E07" w:rsidRPr="00D00F3D">
        <w:rPr>
          <w:rFonts w:ascii="Arial" w:eastAsia="Times New Roman" w:hAnsi="Arial" w:cs="Arial"/>
          <w:sz w:val="22"/>
          <w:szCs w:val="22"/>
        </w:rPr>
        <w:t xml:space="preserve"> Fred</w:t>
      </w:r>
      <w:r w:rsidR="00326A99" w:rsidRPr="00D00F3D">
        <w:rPr>
          <w:rFonts w:ascii="Arial" w:eastAsia="Times New Roman" w:hAnsi="Arial" w:cs="Arial"/>
          <w:sz w:val="22"/>
          <w:szCs w:val="22"/>
        </w:rPr>
        <w:t>ric</w:t>
      </w:r>
      <w:r w:rsidR="004B1E07" w:rsidRPr="00D00F3D">
        <w:rPr>
          <w:rFonts w:ascii="Arial" w:eastAsia="Times New Roman" w:hAnsi="Arial" w:cs="Arial"/>
          <w:sz w:val="22"/>
          <w:szCs w:val="22"/>
        </w:rPr>
        <w:t xml:space="preserve"> Jameson</w:t>
      </w:r>
      <w:r w:rsidR="00A04798" w:rsidRPr="00D00F3D">
        <w:rPr>
          <w:rFonts w:ascii="Arial" w:eastAsia="Times New Roman" w:hAnsi="Arial" w:cs="Arial"/>
          <w:sz w:val="22"/>
          <w:szCs w:val="22"/>
        </w:rPr>
        <w:t xml:space="preserve"> </w:t>
      </w:r>
      <w:r w:rsidR="00CB346F" w:rsidRPr="00D00F3D">
        <w:rPr>
          <w:rFonts w:ascii="Arial" w:eastAsia="Times New Roman" w:hAnsi="Arial" w:cs="Arial"/>
          <w:sz w:val="22"/>
          <w:szCs w:val="22"/>
        </w:rPr>
        <w:t>finds regretfully absent from</w:t>
      </w:r>
      <w:r w:rsidR="00165F88" w:rsidRPr="00D00F3D">
        <w:rPr>
          <w:rFonts w:ascii="Arial" w:eastAsia="Times New Roman" w:hAnsi="Arial" w:cs="Arial"/>
          <w:sz w:val="22"/>
          <w:szCs w:val="22"/>
        </w:rPr>
        <w:t xml:space="preserve"> contemporary identity discourse.</w:t>
      </w:r>
      <w:r w:rsidR="00326A99" w:rsidRPr="00D00F3D">
        <w:rPr>
          <w:rStyle w:val="FootnoteReference"/>
          <w:rFonts w:ascii="Arial" w:eastAsia="Times New Roman" w:hAnsi="Arial" w:cs="Arial"/>
          <w:sz w:val="22"/>
          <w:szCs w:val="22"/>
        </w:rPr>
        <w:footnoteReference w:id="573"/>
      </w:r>
      <w:r w:rsidR="00165F88" w:rsidRPr="00D00F3D">
        <w:rPr>
          <w:rFonts w:ascii="Arial" w:eastAsia="Times New Roman" w:hAnsi="Arial" w:cs="Arial"/>
          <w:sz w:val="22"/>
          <w:szCs w:val="22"/>
        </w:rPr>
        <w:t xml:space="preserve"> He argues</w:t>
      </w:r>
      <w:r w:rsidR="004B1E07" w:rsidRPr="00D00F3D">
        <w:rPr>
          <w:rFonts w:ascii="Arial" w:eastAsia="Times New Roman" w:hAnsi="Arial" w:cs="Arial"/>
          <w:sz w:val="22"/>
          <w:szCs w:val="22"/>
        </w:rPr>
        <w:t xml:space="preserve"> that ‘in the post-modern condition </w:t>
      </w:r>
      <w:r w:rsidR="005618CB" w:rsidRPr="00D00F3D">
        <w:rPr>
          <w:rFonts w:ascii="Arial" w:eastAsia="Times New Roman" w:hAnsi="Arial" w:cs="Arial"/>
          <w:sz w:val="22"/>
          <w:szCs w:val="22"/>
        </w:rPr>
        <w:t>...</w:t>
      </w:r>
      <w:r w:rsidR="004B1E07" w:rsidRPr="00D00F3D">
        <w:rPr>
          <w:rFonts w:ascii="Arial" w:eastAsia="Times New Roman" w:hAnsi="Arial" w:cs="Arial"/>
          <w:sz w:val="22"/>
          <w:szCs w:val="22"/>
        </w:rPr>
        <w:t xml:space="preserve"> we have lost a sense of the social totality’</w:t>
      </w:r>
      <w:r w:rsidR="000B02FB" w:rsidRPr="00D00F3D">
        <w:rPr>
          <w:rFonts w:ascii="Arial" w:eastAsia="Times New Roman" w:hAnsi="Arial" w:cs="Arial"/>
          <w:sz w:val="22"/>
          <w:szCs w:val="22"/>
        </w:rPr>
        <w:t xml:space="preserve"> and</w:t>
      </w:r>
      <w:r w:rsidR="00DA511B" w:rsidRPr="00D00F3D">
        <w:rPr>
          <w:rFonts w:ascii="Arial" w:eastAsia="Times New Roman" w:hAnsi="Arial" w:cs="Arial"/>
          <w:sz w:val="22"/>
          <w:szCs w:val="22"/>
        </w:rPr>
        <w:t xml:space="preserve"> points to </w:t>
      </w:r>
      <w:r w:rsidR="004B1E07" w:rsidRPr="00D00F3D">
        <w:rPr>
          <w:rFonts w:ascii="Arial" w:eastAsia="Times New Roman" w:hAnsi="Arial" w:cs="Arial"/>
          <w:sz w:val="22"/>
          <w:szCs w:val="22"/>
        </w:rPr>
        <w:t>‘the need to create new conceptual space</w:t>
      </w:r>
      <w:r w:rsidR="000B02FB" w:rsidRPr="00D00F3D">
        <w:rPr>
          <w:rFonts w:ascii="Arial" w:eastAsia="Times New Roman" w:hAnsi="Arial" w:cs="Arial"/>
          <w:sz w:val="22"/>
          <w:szCs w:val="22"/>
        </w:rPr>
        <w:t>’ through the representation of</w:t>
      </w:r>
      <w:r w:rsidR="004B1E07" w:rsidRPr="00D00F3D">
        <w:rPr>
          <w:rFonts w:ascii="Arial" w:eastAsia="Times New Roman" w:hAnsi="Arial" w:cs="Arial"/>
          <w:sz w:val="22"/>
          <w:szCs w:val="22"/>
        </w:rPr>
        <w:t xml:space="preserve"> ‘cognitive maps’’. As </w:t>
      </w:r>
      <w:r w:rsidR="00165F88" w:rsidRPr="00D00F3D">
        <w:rPr>
          <w:rFonts w:ascii="Arial" w:eastAsia="Times New Roman" w:hAnsi="Arial" w:cs="Arial"/>
          <w:sz w:val="22"/>
          <w:szCs w:val="22"/>
        </w:rPr>
        <w:t xml:space="preserve">Richard </w:t>
      </w:r>
      <w:r w:rsidR="004B1E07" w:rsidRPr="00D00F3D">
        <w:rPr>
          <w:rFonts w:ascii="Arial" w:eastAsia="Times New Roman" w:hAnsi="Arial" w:cs="Arial"/>
          <w:sz w:val="22"/>
          <w:szCs w:val="22"/>
        </w:rPr>
        <w:t xml:space="preserve">Phillips </w:t>
      </w:r>
      <w:r w:rsidR="000B02FB" w:rsidRPr="00D00F3D">
        <w:rPr>
          <w:rFonts w:ascii="Arial" w:eastAsia="Times New Roman" w:hAnsi="Arial" w:cs="Arial"/>
          <w:sz w:val="22"/>
          <w:szCs w:val="22"/>
        </w:rPr>
        <w:t>similarly argues</w:t>
      </w:r>
      <w:r w:rsidR="002A1589" w:rsidRPr="00D00F3D">
        <w:rPr>
          <w:rFonts w:ascii="Arial" w:eastAsia="Times New Roman" w:hAnsi="Arial" w:cs="Arial"/>
          <w:sz w:val="22"/>
          <w:szCs w:val="22"/>
        </w:rPr>
        <w:t xml:space="preserve"> ‘o</w:t>
      </w:r>
      <w:r w:rsidR="004B1E07" w:rsidRPr="00D00F3D">
        <w:rPr>
          <w:rFonts w:ascii="Arial" w:eastAsia="Times New Roman" w:hAnsi="Arial" w:cs="Arial"/>
          <w:sz w:val="22"/>
          <w:szCs w:val="22"/>
        </w:rPr>
        <w:t>nly through a new ‘aesthetics’ of cognitive mapping, in which the social totality is represented, made imaginatively accessible to the people, will a politics of that totality become possible</w:t>
      </w:r>
      <w:r w:rsidR="002A1589" w:rsidRPr="00D00F3D">
        <w:rPr>
          <w:rFonts w:ascii="Arial" w:eastAsia="Times New Roman" w:hAnsi="Arial" w:cs="Arial"/>
          <w:sz w:val="22"/>
          <w:szCs w:val="22"/>
        </w:rPr>
        <w:t>’</w:t>
      </w:r>
      <w:r w:rsidR="00105B2E" w:rsidRPr="00D00F3D">
        <w:rPr>
          <w:rFonts w:ascii="Arial" w:eastAsia="Times New Roman" w:hAnsi="Arial" w:cs="Arial"/>
          <w:sz w:val="22"/>
          <w:szCs w:val="22"/>
        </w:rPr>
        <w:t>.</w:t>
      </w:r>
      <w:r w:rsidR="00105B2E" w:rsidRPr="00D00F3D">
        <w:rPr>
          <w:rStyle w:val="FootnoteReference"/>
          <w:rFonts w:ascii="Arial" w:eastAsia="Times New Roman" w:hAnsi="Arial" w:cs="Arial"/>
          <w:sz w:val="22"/>
          <w:szCs w:val="22"/>
        </w:rPr>
        <w:footnoteReference w:id="574"/>
      </w:r>
      <w:r w:rsidR="002A1589" w:rsidRPr="00D00F3D">
        <w:rPr>
          <w:rFonts w:ascii="Arial" w:eastAsia="Times New Roman" w:hAnsi="Arial" w:cs="Arial"/>
          <w:sz w:val="22"/>
          <w:szCs w:val="22"/>
        </w:rPr>
        <w:t xml:space="preserve"> </w:t>
      </w:r>
      <w:r w:rsidR="00DA511B" w:rsidRPr="00D00F3D">
        <w:rPr>
          <w:rFonts w:ascii="Arial" w:eastAsia="Times New Roman" w:hAnsi="Arial" w:cs="Arial"/>
          <w:sz w:val="22"/>
          <w:szCs w:val="22"/>
        </w:rPr>
        <w:t xml:space="preserve">It is this sense of </w:t>
      </w:r>
      <w:r w:rsidR="000936BE" w:rsidRPr="00D00F3D">
        <w:rPr>
          <w:rFonts w:ascii="Arial" w:eastAsia="Times New Roman" w:hAnsi="Arial" w:cs="Arial"/>
          <w:sz w:val="22"/>
          <w:szCs w:val="22"/>
        </w:rPr>
        <w:t>‘</w:t>
      </w:r>
      <w:r w:rsidR="00DA511B" w:rsidRPr="00D00F3D">
        <w:rPr>
          <w:rFonts w:ascii="Arial" w:eastAsia="Times New Roman" w:hAnsi="Arial" w:cs="Arial"/>
          <w:sz w:val="22"/>
          <w:szCs w:val="22"/>
        </w:rPr>
        <w:t>totality</w:t>
      </w:r>
      <w:r w:rsidR="000936BE" w:rsidRPr="00D00F3D">
        <w:rPr>
          <w:rFonts w:ascii="Arial" w:eastAsia="Times New Roman" w:hAnsi="Arial" w:cs="Arial"/>
          <w:sz w:val="22"/>
          <w:szCs w:val="22"/>
        </w:rPr>
        <w:t>’</w:t>
      </w:r>
      <w:r w:rsidR="00DA511B" w:rsidRPr="00D00F3D">
        <w:rPr>
          <w:rFonts w:ascii="Arial" w:eastAsia="Times New Roman" w:hAnsi="Arial" w:cs="Arial"/>
          <w:sz w:val="22"/>
          <w:szCs w:val="22"/>
        </w:rPr>
        <w:t>, a collection of lived experiences that transcend social and temporal boundaries, that Xi Xi and Leung pursue, and that I recreate in my own novel. Thi</w:t>
      </w:r>
      <w:r w:rsidR="000B02FB" w:rsidRPr="00D00F3D">
        <w:rPr>
          <w:rFonts w:ascii="Arial" w:eastAsia="Times New Roman" w:hAnsi="Arial" w:cs="Arial"/>
          <w:sz w:val="22"/>
          <w:szCs w:val="22"/>
        </w:rPr>
        <w:t>s methodology</w:t>
      </w:r>
      <w:r w:rsidR="000936BE" w:rsidRPr="00D00F3D">
        <w:rPr>
          <w:rFonts w:ascii="Arial" w:eastAsia="Times New Roman" w:hAnsi="Arial" w:cs="Arial"/>
          <w:sz w:val="22"/>
          <w:szCs w:val="22"/>
        </w:rPr>
        <w:t xml:space="preserve"> focusses on the subjective, the disputable and the personal</w:t>
      </w:r>
      <w:r w:rsidR="000B02FB" w:rsidRPr="00D00F3D">
        <w:rPr>
          <w:rFonts w:ascii="Arial" w:eastAsia="Times New Roman" w:hAnsi="Arial" w:cs="Arial"/>
          <w:sz w:val="22"/>
          <w:szCs w:val="22"/>
        </w:rPr>
        <w:t>,</w:t>
      </w:r>
      <w:r w:rsidR="000936BE" w:rsidRPr="00D00F3D">
        <w:rPr>
          <w:rFonts w:ascii="Arial" w:eastAsia="Times New Roman" w:hAnsi="Arial" w:cs="Arial"/>
          <w:sz w:val="22"/>
          <w:szCs w:val="22"/>
        </w:rPr>
        <w:t xml:space="preserve"> rather than on territorial and politically defined demarcations</w:t>
      </w:r>
      <w:r w:rsidR="002B4D14" w:rsidRPr="00D00F3D">
        <w:rPr>
          <w:rFonts w:ascii="Arial" w:eastAsia="Times New Roman" w:hAnsi="Arial" w:cs="Arial"/>
          <w:sz w:val="22"/>
          <w:szCs w:val="22"/>
        </w:rPr>
        <w:t>.</w:t>
      </w:r>
      <w:r w:rsidR="00DA511B" w:rsidRPr="00D00F3D">
        <w:rPr>
          <w:rFonts w:ascii="Arial" w:eastAsia="Times New Roman" w:hAnsi="Arial" w:cs="Arial"/>
          <w:color w:val="000000" w:themeColor="text1"/>
          <w:sz w:val="22"/>
          <w:szCs w:val="22"/>
        </w:rPr>
        <w:t xml:space="preserve"> </w:t>
      </w:r>
      <w:r w:rsidR="000936BE" w:rsidRPr="00D00F3D">
        <w:rPr>
          <w:rFonts w:ascii="Arial" w:eastAsia="Times New Roman" w:hAnsi="Arial" w:cs="Arial"/>
          <w:color w:val="000000" w:themeColor="text1"/>
          <w:sz w:val="22"/>
          <w:szCs w:val="22"/>
        </w:rPr>
        <w:t xml:space="preserve">By highlighting multi-dimensional and complex connections between Hong Kong individuals, generations and Hong Kong, past, present and future, both real and imaginary, this </w:t>
      </w:r>
      <w:r w:rsidR="002B4D14" w:rsidRPr="00D00F3D">
        <w:rPr>
          <w:rFonts w:ascii="Arial" w:eastAsia="Times New Roman" w:hAnsi="Arial" w:cs="Arial"/>
          <w:color w:val="000000" w:themeColor="text1"/>
          <w:sz w:val="22"/>
          <w:szCs w:val="22"/>
        </w:rPr>
        <w:t>methodologic approach steers away from the</w:t>
      </w:r>
      <w:r w:rsidR="00A04798" w:rsidRPr="00D00F3D">
        <w:rPr>
          <w:rFonts w:ascii="Arial" w:eastAsia="Times New Roman" w:hAnsi="Arial" w:cs="Arial"/>
          <w:color w:val="000000" w:themeColor="text1"/>
          <w:sz w:val="22"/>
          <w:szCs w:val="22"/>
        </w:rPr>
        <w:t xml:space="preserve"> </w:t>
      </w:r>
      <w:r w:rsidR="002B4D14" w:rsidRPr="00D00F3D">
        <w:rPr>
          <w:rFonts w:ascii="Arial" w:eastAsia="Times New Roman" w:hAnsi="Arial" w:cs="Arial"/>
          <w:color w:val="000000" w:themeColor="text1"/>
          <w:sz w:val="22"/>
          <w:szCs w:val="22"/>
        </w:rPr>
        <w:t xml:space="preserve">anxious </w:t>
      </w:r>
      <w:r w:rsidR="000936BE" w:rsidRPr="00D00F3D">
        <w:rPr>
          <w:rFonts w:ascii="Arial" w:eastAsia="Times New Roman" w:hAnsi="Arial" w:cs="Arial"/>
          <w:color w:val="000000" w:themeColor="text1"/>
          <w:sz w:val="22"/>
          <w:szCs w:val="22"/>
        </w:rPr>
        <w:t>narrative</w:t>
      </w:r>
      <w:r w:rsidR="00A04798" w:rsidRPr="00D00F3D">
        <w:rPr>
          <w:rFonts w:ascii="Arial" w:eastAsia="Times New Roman" w:hAnsi="Arial" w:cs="Arial"/>
          <w:color w:val="000000" w:themeColor="text1"/>
          <w:sz w:val="22"/>
          <w:szCs w:val="22"/>
        </w:rPr>
        <w:t>s</w:t>
      </w:r>
      <w:r w:rsidR="000936BE" w:rsidRPr="00D00F3D">
        <w:rPr>
          <w:rFonts w:ascii="Arial" w:eastAsia="Times New Roman" w:hAnsi="Arial" w:cs="Arial"/>
          <w:color w:val="000000" w:themeColor="text1"/>
          <w:sz w:val="22"/>
          <w:szCs w:val="22"/>
        </w:rPr>
        <w:t xml:space="preserve"> of future uncertainty</w:t>
      </w:r>
      <w:r w:rsidR="002B4D14" w:rsidRPr="00D00F3D">
        <w:rPr>
          <w:rFonts w:ascii="Arial" w:eastAsia="Times New Roman" w:hAnsi="Arial" w:cs="Arial"/>
          <w:color w:val="000000" w:themeColor="text1"/>
          <w:sz w:val="22"/>
          <w:szCs w:val="22"/>
        </w:rPr>
        <w:t xml:space="preserve">, </w:t>
      </w:r>
      <w:r w:rsidR="000936BE" w:rsidRPr="00D00F3D">
        <w:rPr>
          <w:rFonts w:ascii="Arial" w:eastAsia="Times New Roman" w:hAnsi="Arial" w:cs="Arial"/>
          <w:color w:val="000000" w:themeColor="text1"/>
          <w:sz w:val="22"/>
          <w:szCs w:val="22"/>
        </w:rPr>
        <w:t xml:space="preserve">homogenising </w:t>
      </w:r>
      <w:r w:rsidR="002B4D14" w:rsidRPr="00D00F3D">
        <w:rPr>
          <w:rFonts w:ascii="Arial" w:eastAsia="Times New Roman" w:hAnsi="Arial" w:cs="Arial"/>
          <w:color w:val="000000" w:themeColor="text1"/>
          <w:sz w:val="22"/>
          <w:szCs w:val="22"/>
        </w:rPr>
        <w:t>globalism and</w:t>
      </w:r>
      <w:r w:rsidR="000936BE" w:rsidRPr="00D00F3D">
        <w:rPr>
          <w:rFonts w:ascii="Arial" w:eastAsia="Times New Roman" w:hAnsi="Arial" w:cs="Arial"/>
          <w:color w:val="000000" w:themeColor="text1"/>
          <w:sz w:val="22"/>
          <w:szCs w:val="22"/>
        </w:rPr>
        <w:t xml:space="preserve"> mainland assimilation and globalism</w:t>
      </w:r>
      <w:r w:rsidR="002B4D14" w:rsidRPr="00D00F3D">
        <w:rPr>
          <w:rFonts w:ascii="Arial" w:eastAsia="Times New Roman" w:hAnsi="Arial" w:cs="Arial"/>
          <w:color w:val="000000" w:themeColor="text1"/>
          <w:sz w:val="22"/>
          <w:szCs w:val="22"/>
        </w:rPr>
        <w:t>, that have tended to characterise politically-oriented late twentieth century Hong Kong writing</w:t>
      </w:r>
      <w:r w:rsidR="000936BE" w:rsidRPr="00D00F3D">
        <w:rPr>
          <w:rFonts w:ascii="Arial" w:eastAsia="Times New Roman" w:hAnsi="Arial" w:cs="Arial"/>
          <w:color w:val="000000" w:themeColor="text1"/>
          <w:sz w:val="22"/>
          <w:szCs w:val="22"/>
        </w:rPr>
        <w:t xml:space="preserve">. </w:t>
      </w:r>
    </w:p>
    <w:p w14:paraId="4D8427CE" w14:textId="77777777" w:rsidR="000B02FB" w:rsidRPr="00D00F3D" w:rsidRDefault="000B02FB" w:rsidP="00D00F3D">
      <w:pPr>
        <w:spacing w:line="360" w:lineRule="auto"/>
        <w:ind w:firstLine="720"/>
        <w:rPr>
          <w:rFonts w:ascii="Arial" w:eastAsia="Times New Roman" w:hAnsi="Arial" w:cs="Arial"/>
          <w:color w:val="000000" w:themeColor="text1"/>
          <w:sz w:val="22"/>
          <w:szCs w:val="22"/>
        </w:rPr>
      </w:pPr>
    </w:p>
    <w:p w14:paraId="127B2A20" w14:textId="5E0C7652" w:rsidR="00B034D1" w:rsidRPr="00D00F3D" w:rsidRDefault="004B1E07" w:rsidP="00D00F3D">
      <w:pPr>
        <w:spacing w:line="360" w:lineRule="auto"/>
        <w:ind w:firstLine="720"/>
        <w:rPr>
          <w:rFonts w:ascii="Arial" w:eastAsia="Times New Roman" w:hAnsi="Arial" w:cs="Arial"/>
          <w:sz w:val="22"/>
          <w:szCs w:val="22"/>
        </w:rPr>
      </w:pPr>
      <w:r w:rsidRPr="00D00F3D">
        <w:rPr>
          <w:rFonts w:ascii="Arial" w:eastAsia="Times New Roman" w:hAnsi="Arial" w:cs="Arial"/>
          <w:sz w:val="22"/>
          <w:szCs w:val="22"/>
        </w:rPr>
        <w:t xml:space="preserve">In my own novel, </w:t>
      </w:r>
      <w:r w:rsidR="000936BE" w:rsidRPr="00D00F3D">
        <w:rPr>
          <w:rFonts w:ascii="Arial" w:eastAsia="Times New Roman" w:hAnsi="Arial" w:cs="Arial"/>
          <w:sz w:val="22"/>
          <w:szCs w:val="22"/>
        </w:rPr>
        <w:t>my use of cognitive mapping and the foregrounded social totality has an additional purpose</w:t>
      </w:r>
      <w:r w:rsidR="002B4D14" w:rsidRPr="00D00F3D">
        <w:rPr>
          <w:rFonts w:ascii="Arial" w:eastAsia="Times New Roman" w:hAnsi="Arial" w:cs="Arial"/>
          <w:sz w:val="22"/>
          <w:szCs w:val="22"/>
        </w:rPr>
        <w:t>,</w:t>
      </w:r>
      <w:r w:rsidR="000936BE" w:rsidRPr="00D00F3D">
        <w:rPr>
          <w:rFonts w:ascii="Arial" w:eastAsia="Times New Roman" w:hAnsi="Arial" w:cs="Arial"/>
          <w:sz w:val="22"/>
          <w:szCs w:val="22"/>
        </w:rPr>
        <w:t xml:space="preserve"> specifically address</w:t>
      </w:r>
      <w:r w:rsidR="002B4D14" w:rsidRPr="00D00F3D">
        <w:rPr>
          <w:rFonts w:ascii="Arial" w:eastAsia="Times New Roman" w:hAnsi="Arial" w:cs="Arial"/>
          <w:sz w:val="22"/>
          <w:szCs w:val="22"/>
        </w:rPr>
        <w:t>ing</w:t>
      </w:r>
      <w:r w:rsidR="000936BE" w:rsidRPr="00D00F3D">
        <w:rPr>
          <w:rFonts w:ascii="Arial" w:eastAsia="Times New Roman" w:hAnsi="Arial" w:cs="Arial"/>
          <w:sz w:val="22"/>
          <w:szCs w:val="22"/>
        </w:rPr>
        <w:t xml:space="preserve"> my positionality as a British writ</w:t>
      </w:r>
      <w:r w:rsidR="002B4D14" w:rsidRPr="00D00F3D">
        <w:rPr>
          <w:rFonts w:ascii="Arial" w:eastAsia="Times New Roman" w:hAnsi="Arial" w:cs="Arial"/>
          <w:sz w:val="22"/>
          <w:szCs w:val="22"/>
        </w:rPr>
        <w:t>er</w:t>
      </w:r>
      <w:r w:rsidR="000B02FB" w:rsidRPr="00D00F3D">
        <w:rPr>
          <w:rFonts w:ascii="Arial" w:eastAsia="Times New Roman" w:hAnsi="Arial" w:cs="Arial"/>
          <w:sz w:val="22"/>
          <w:szCs w:val="22"/>
        </w:rPr>
        <w:t xml:space="preserve"> in the post-colonial space</w:t>
      </w:r>
      <w:r w:rsidR="000936BE"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I </w:t>
      </w:r>
      <w:r w:rsidR="000936BE" w:rsidRPr="00D00F3D">
        <w:rPr>
          <w:rFonts w:ascii="Arial" w:eastAsia="Times New Roman" w:hAnsi="Arial" w:cs="Arial"/>
          <w:sz w:val="22"/>
          <w:szCs w:val="22"/>
        </w:rPr>
        <w:t xml:space="preserve">explore </w:t>
      </w:r>
      <w:r w:rsidRPr="00D00F3D">
        <w:rPr>
          <w:rFonts w:ascii="Arial" w:eastAsia="Times New Roman" w:hAnsi="Arial" w:cs="Arial"/>
          <w:sz w:val="22"/>
          <w:szCs w:val="22"/>
        </w:rPr>
        <w:t>social politics and power dynamics involved in mapping present day Hong Kong. On one hand, I do so to disrupt the clichéd ideas of Hong Kong marginal</w:t>
      </w:r>
      <w:r w:rsidR="002B4D14" w:rsidRPr="00D00F3D">
        <w:rPr>
          <w:rFonts w:ascii="Arial" w:eastAsia="Times New Roman" w:hAnsi="Arial" w:cs="Arial"/>
          <w:sz w:val="22"/>
          <w:szCs w:val="22"/>
        </w:rPr>
        <w:t xml:space="preserve"> and dependent of master narratives</w:t>
      </w:r>
      <w:r w:rsidR="000B02FB" w:rsidRPr="00D00F3D">
        <w:rPr>
          <w:rFonts w:ascii="Arial" w:eastAsia="Times New Roman" w:hAnsi="Arial" w:cs="Arial"/>
          <w:sz w:val="22"/>
          <w:szCs w:val="22"/>
        </w:rPr>
        <w:t xml:space="preserve"> as this chapter has demonstrated</w:t>
      </w:r>
      <w:r w:rsidR="002B4D14" w:rsidRPr="00D00F3D">
        <w:rPr>
          <w:rFonts w:ascii="Arial" w:eastAsia="Times New Roman" w:hAnsi="Arial" w:cs="Arial"/>
          <w:sz w:val="22"/>
          <w:szCs w:val="22"/>
        </w:rPr>
        <w:t>.</w:t>
      </w:r>
      <w:r w:rsidR="000B02FB" w:rsidRPr="00D00F3D">
        <w:rPr>
          <w:rFonts w:ascii="Arial" w:eastAsia="Times New Roman" w:hAnsi="Arial" w:cs="Arial"/>
          <w:sz w:val="22"/>
          <w:szCs w:val="22"/>
        </w:rPr>
        <w:t xml:space="preserve"> I</w:t>
      </w:r>
      <w:r w:rsidR="007626F7" w:rsidRPr="00D00F3D">
        <w:rPr>
          <w:rFonts w:ascii="Arial" w:eastAsia="Times New Roman" w:hAnsi="Arial" w:cs="Arial"/>
          <w:sz w:val="22"/>
          <w:szCs w:val="22"/>
        </w:rPr>
        <w:t>n</w:t>
      </w:r>
      <w:r w:rsidRPr="00D00F3D">
        <w:rPr>
          <w:rFonts w:ascii="Arial" w:eastAsia="Times New Roman" w:hAnsi="Arial" w:cs="Arial"/>
          <w:sz w:val="22"/>
          <w:szCs w:val="22"/>
        </w:rPr>
        <w:t xml:space="preserve"> the following chapter</w:t>
      </w:r>
      <w:r w:rsidR="007626F7" w:rsidRPr="00D00F3D">
        <w:rPr>
          <w:rFonts w:ascii="Arial" w:eastAsia="Times New Roman" w:hAnsi="Arial" w:cs="Arial"/>
          <w:sz w:val="22"/>
          <w:szCs w:val="22"/>
        </w:rPr>
        <w:t>,</w:t>
      </w:r>
      <w:r w:rsidRPr="00D00F3D">
        <w:rPr>
          <w:rFonts w:ascii="Arial" w:eastAsia="Times New Roman" w:hAnsi="Arial" w:cs="Arial"/>
          <w:sz w:val="22"/>
          <w:szCs w:val="22"/>
        </w:rPr>
        <w:t xml:space="preserve"> I </w:t>
      </w:r>
      <w:r w:rsidR="007626F7" w:rsidRPr="00D00F3D">
        <w:rPr>
          <w:rFonts w:ascii="Arial" w:eastAsia="Times New Roman" w:hAnsi="Arial" w:cs="Arial"/>
          <w:sz w:val="22"/>
          <w:szCs w:val="22"/>
        </w:rPr>
        <w:t xml:space="preserve">discuss </w:t>
      </w:r>
      <w:r w:rsidR="000B02FB" w:rsidRPr="00D00F3D">
        <w:rPr>
          <w:rFonts w:ascii="Arial" w:eastAsia="Times New Roman" w:hAnsi="Arial" w:cs="Arial"/>
          <w:sz w:val="22"/>
          <w:szCs w:val="22"/>
        </w:rPr>
        <w:t xml:space="preserve">in more detail </w:t>
      </w:r>
      <w:r w:rsidR="007626F7" w:rsidRPr="00D00F3D">
        <w:rPr>
          <w:rFonts w:ascii="Arial" w:eastAsia="Times New Roman" w:hAnsi="Arial" w:cs="Arial"/>
          <w:sz w:val="22"/>
          <w:szCs w:val="22"/>
        </w:rPr>
        <w:t xml:space="preserve">how I have </w:t>
      </w:r>
      <w:r w:rsidR="002B4D14" w:rsidRPr="00D00F3D">
        <w:rPr>
          <w:rFonts w:ascii="Arial" w:eastAsia="Times New Roman" w:hAnsi="Arial" w:cs="Arial"/>
          <w:sz w:val="22"/>
          <w:szCs w:val="22"/>
        </w:rPr>
        <w:t xml:space="preserve">also </w:t>
      </w:r>
      <w:r w:rsidR="007626F7" w:rsidRPr="00D00F3D">
        <w:rPr>
          <w:rFonts w:ascii="Arial" w:eastAsia="Times New Roman" w:hAnsi="Arial" w:cs="Arial"/>
          <w:sz w:val="22"/>
          <w:szCs w:val="22"/>
        </w:rPr>
        <w:t>developed my methodology to disrupt the</w:t>
      </w:r>
      <w:r w:rsidRPr="00D00F3D">
        <w:rPr>
          <w:rFonts w:ascii="Arial" w:eastAsia="Times New Roman" w:hAnsi="Arial" w:cs="Arial"/>
          <w:sz w:val="22"/>
          <w:szCs w:val="22"/>
        </w:rPr>
        <w:t xml:space="preserve"> “authority” of a singular </w:t>
      </w:r>
      <w:r w:rsidR="00430CBC" w:rsidRPr="00D00F3D">
        <w:rPr>
          <w:rFonts w:ascii="Arial" w:eastAsia="Times New Roman" w:hAnsi="Arial" w:cs="Arial"/>
          <w:sz w:val="22"/>
          <w:szCs w:val="22"/>
        </w:rPr>
        <w:t>perspective</w:t>
      </w:r>
      <w:r w:rsidR="00175EFC" w:rsidRPr="00D00F3D">
        <w:rPr>
          <w:rFonts w:ascii="Arial" w:eastAsia="Times New Roman" w:hAnsi="Arial" w:cs="Arial"/>
          <w:sz w:val="22"/>
          <w:szCs w:val="22"/>
        </w:rPr>
        <w:t xml:space="preserve">. </w:t>
      </w:r>
      <w:r w:rsidR="007626F7" w:rsidRPr="00D00F3D">
        <w:rPr>
          <w:rFonts w:ascii="Arial" w:eastAsia="Times New Roman" w:hAnsi="Arial" w:cs="Arial"/>
          <w:sz w:val="22"/>
          <w:szCs w:val="22"/>
        </w:rPr>
        <w:t xml:space="preserve">Drawing on the methods of </w:t>
      </w:r>
      <w:r w:rsidR="00CA187B" w:rsidRPr="00D00F3D">
        <w:rPr>
          <w:rFonts w:ascii="Arial" w:eastAsia="Times New Roman" w:hAnsi="Arial" w:cs="Arial"/>
          <w:sz w:val="22"/>
          <w:szCs w:val="22"/>
        </w:rPr>
        <w:t>cognitive mapping</w:t>
      </w:r>
      <w:r w:rsidR="007626F7" w:rsidRPr="00D00F3D">
        <w:rPr>
          <w:rFonts w:ascii="Arial" w:eastAsia="Times New Roman" w:hAnsi="Arial" w:cs="Arial"/>
          <w:sz w:val="22"/>
          <w:szCs w:val="22"/>
        </w:rPr>
        <w:t xml:space="preserve"> used by Xi and Leung, </w:t>
      </w:r>
      <w:r w:rsidRPr="00D00F3D">
        <w:rPr>
          <w:rFonts w:ascii="Arial" w:eastAsia="Times New Roman" w:hAnsi="Arial" w:cs="Arial"/>
          <w:sz w:val="22"/>
          <w:szCs w:val="22"/>
        </w:rPr>
        <w:t xml:space="preserve">I present </w:t>
      </w:r>
      <w:r w:rsidR="007626F7" w:rsidRPr="00D00F3D">
        <w:rPr>
          <w:rFonts w:ascii="Arial" w:eastAsia="Times New Roman" w:hAnsi="Arial" w:cs="Arial"/>
          <w:sz w:val="22"/>
          <w:szCs w:val="22"/>
        </w:rPr>
        <w:t xml:space="preserve">my new </w:t>
      </w:r>
      <w:r w:rsidRPr="00D00F3D">
        <w:rPr>
          <w:rFonts w:ascii="Arial" w:eastAsia="Times New Roman" w:hAnsi="Arial" w:cs="Arial"/>
          <w:sz w:val="22"/>
          <w:szCs w:val="22"/>
        </w:rPr>
        <w:t>methodolog</w:t>
      </w:r>
      <w:r w:rsidR="007626F7" w:rsidRPr="00D00F3D">
        <w:rPr>
          <w:rFonts w:ascii="Arial" w:eastAsia="Times New Roman" w:hAnsi="Arial" w:cs="Arial"/>
          <w:sz w:val="22"/>
          <w:szCs w:val="22"/>
        </w:rPr>
        <w:t>y</w:t>
      </w:r>
      <w:r w:rsidRPr="00D00F3D">
        <w:rPr>
          <w:rFonts w:ascii="Arial" w:eastAsia="Times New Roman" w:hAnsi="Arial" w:cs="Arial"/>
          <w:sz w:val="22"/>
          <w:szCs w:val="22"/>
        </w:rPr>
        <w:t xml:space="preserve"> for more responsible English language </w:t>
      </w:r>
      <w:r w:rsidR="007626F7" w:rsidRPr="00D00F3D">
        <w:rPr>
          <w:rFonts w:ascii="Arial" w:eastAsia="Times New Roman" w:hAnsi="Arial" w:cs="Arial"/>
          <w:sz w:val="22"/>
          <w:szCs w:val="22"/>
        </w:rPr>
        <w:t>post-colonial</w:t>
      </w:r>
      <w:r w:rsidRPr="00D00F3D">
        <w:rPr>
          <w:rFonts w:ascii="Arial" w:eastAsia="Times New Roman" w:hAnsi="Arial" w:cs="Arial"/>
          <w:sz w:val="22"/>
          <w:szCs w:val="22"/>
        </w:rPr>
        <w:t xml:space="preserve"> writing</w:t>
      </w:r>
      <w:r w:rsidR="006F3541" w:rsidRPr="00D00F3D">
        <w:rPr>
          <w:rFonts w:ascii="Arial" w:eastAsia="Times New Roman" w:hAnsi="Arial" w:cs="Arial"/>
          <w:sz w:val="22"/>
          <w:szCs w:val="22"/>
        </w:rPr>
        <w:t>.</w:t>
      </w:r>
    </w:p>
    <w:p w14:paraId="504F305E" w14:textId="3FB9C857" w:rsidR="00B034D1" w:rsidRPr="00D00F3D" w:rsidRDefault="00B034D1" w:rsidP="00D00F3D">
      <w:pPr>
        <w:tabs>
          <w:tab w:val="left" w:pos="6145"/>
        </w:tabs>
        <w:spacing w:line="360" w:lineRule="auto"/>
        <w:rPr>
          <w:rFonts w:ascii="Arial" w:hAnsi="Arial" w:cs="Arial"/>
          <w:b/>
          <w:bCs/>
          <w:sz w:val="22"/>
          <w:szCs w:val="22"/>
        </w:rPr>
      </w:pPr>
      <w:r w:rsidRPr="00D00F3D">
        <w:rPr>
          <w:rFonts w:ascii="Arial" w:hAnsi="Arial" w:cs="Arial"/>
          <w:b/>
          <w:bCs/>
          <w:sz w:val="22"/>
          <w:szCs w:val="22"/>
        </w:rPr>
        <w:tab/>
      </w:r>
    </w:p>
    <w:p w14:paraId="79EF984B" w14:textId="0AE95106" w:rsidR="00B034D1" w:rsidRPr="00D00F3D" w:rsidRDefault="00B034D1" w:rsidP="00D00F3D">
      <w:pPr>
        <w:tabs>
          <w:tab w:val="left" w:pos="6145"/>
        </w:tabs>
        <w:spacing w:line="360" w:lineRule="auto"/>
        <w:rPr>
          <w:rFonts w:ascii="Arial" w:hAnsi="Arial" w:cs="Arial"/>
          <w:sz w:val="22"/>
          <w:szCs w:val="22"/>
        </w:rPr>
        <w:sectPr w:rsidR="00B034D1" w:rsidRPr="00D00F3D">
          <w:footnotePr>
            <w:numRestart w:val="eachSect"/>
          </w:footnotePr>
          <w:pgSz w:w="11906" w:h="16838"/>
          <w:pgMar w:top="1440" w:right="1440" w:bottom="1440" w:left="1440" w:header="708" w:footer="708" w:gutter="0"/>
          <w:cols w:space="708"/>
          <w:docGrid w:linePitch="360"/>
        </w:sectPr>
      </w:pPr>
    </w:p>
    <w:p w14:paraId="700BDEED" w14:textId="3E34DBC3" w:rsidR="003A3847" w:rsidRPr="00D00F3D" w:rsidRDefault="00116E93" w:rsidP="00D00F3D">
      <w:pPr>
        <w:spacing w:line="360" w:lineRule="auto"/>
        <w:rPr>
          <w:rFonts w:ascii="Arial" w:hAnsi="Arial" w:cs="Arial"/>
          <w:b/>
          <w:bCs/>
          <w:sz w:val="22"/>
          <w:szCs w:val="22"/>
        </w:rPr>
      </w:pPr>
      <w:r w:rsidRPr="00D00F3D">
        <w:rPr>
          <w:rFonts w:ascii="Arial" w:hAnsi="Arial" w:cs="Arial"/>
          <w:b/>
          <w:bCs/>
          <w:sz w:val="22"/>
          <w:szCs w:val="22"/>
        </w:rPr>
        <w:lastRenderedPageBreak/>
        <w:t>Chapter 3</w:t>
      </w:r>
      <w:r w:rsidR="000D33B1" w:rsidRPr="00D00F3D">
        <w:rPr>
          <w:rFonts w:ascii="Arial" w:hAnsi="Arial" w:cs="Arial"/>
          <w:b/>
          <w:bCs/>
          <w:sz w:val="22"/>
          <w:szCs w:val="22"/>
        </w:rPr>
        <w:t>:</w:t>
      </w:r>
      <w:r w:rsidR="00A02291" w:rsidRPr="00D00F3D">
        <w:rPr>
          <w:rFonts w:ascii="Arial" w:hAnsi="Arial" w:cs="Arial"/>
          <w:b/>
          <w:bCs/>
          <w:sz w:val="22"/>
          <w:szCs w:val="22"/>
        </w:rPr>
        <w:t xml:space="preserve"> </w:t>
      </w:r>
      <w:r w:rsidR="003A3847" w:rsidRPr="00D00F3D">
        <w:rPr>
          <w:rFonts w:ascii="Arial" w:hAnsi="Arial" w:cs="Arial"/>
          <w:b/>
          <w:bCs/>
          <w:sz w:val="22"/>
          <w:szCs w:val="22"/>
        </w:rPr>
        <w:t xml:space="preserve">The </w:t>
      </w:r>
      <w:r w:rsidR="00262D26" w:rsidRPr="00D00F3D">
        <w:rPr>
          <w:rFonts w:ascii="Arial" w:hAnsi="Arial" w:cs="Arial"/>
          <w:b/>
          <w:bCs/>
          <w:sz w:val="22"/>
          <w:szCs w:val="22"/>
        </w:rPr>
        <w:t>‘</w:t>
      </w:r>
      <w:r w:rsidR="003A3847" w:rsidRPr="00D00F3D">
        <w:rPr>
          <w:rFonts w:ascii="Arial" w:hAnsi="Arial" w:cs="Arial"/>
          <w:b/>
          <w:bCs/>
          <w:sz w:val="22"/>
          <w:szCs w:val="22"/>
        </w:rPr>
        <w:t>Dual-Flâneur</w:t>
      </w:r>
      <w:r w:rsidR="00262D26" w:rsidRPr="00D00F3D">
        <w:rPr>
          <w:rFonts w:ascii="Arial" w:hAnsi="Arial" w:cs="Arial"/>
          <w:b/>
          <w:bCs/>
          <w:sz w:val="22"/>
          <w:szCs w:val="22"/>
        </w:rPr>
        <w:t>’</w:t>
      </w:r>
      <w:r w:rsidR="003A3847" w:rsidRPr="00D00F3D">
        <w:rPr>
          <w:rFonts w:ascii="Arial" w:hAnsi="Arial" w:cs="Arial"/>
          <w:b/>
          <w:bCs/>
          <w:sz w:val="22"/>
          <w:szCs w:val="22"/>
        </w:rPr>
        <w:t xml:space="preserve">: </w:t>
      </w:r>
      <w:r w:rsidR="000D33B1" w:rsidRPr="00D00F3D">
        <w:rPr>
          <w:rFonts w:ascii="Arial" w:hAnsi="Arial" w:cs="Arial"/>
          <w:b/>
          <w:bCs/>
          <w:sz w:val="22"/>
          <w:szCs w:val="22"/>
        </w:rPr>
        <w:t xml:space="preserve">Transforming the </w:t>
      </w:r>
      <w:r w:rsidR="003A3847" w:rsidRPr="00D00F3D">
        <w:rPr>
          <w:rFonts w:ascii="Arial" w:hAnsi="Arial" w:cs="Arial"/>
          <w:b/>
          <w:bCs/>
          <w:sz w:val="22"/>
          <w:szCs w:val="22"/>
        </w:rPr>
        <w:t xml:space="preserve">“Gweilo” </w:t>
      </w:r>
      <w:r w:rsidR="000D33B1" w:rsidRPr="00D00F3D">
        <w:rPr>
          <w:rFonts w:ascii="Arial" w:hAnsi="Arial" w:cs="Arial"/>
          <w:b/>
          <w:bCs/>
          <w:sz w:val="22"/>
          <w:szCs w:val="22"/>
        </w:rPr>
        <w:t>from</w:t>
      </w:r>
      <w:r w:rsidR="00F97859" w:rsidRPr="00D00F3D">
        <w:rPr>
          <w:rFonts w:ascii="Arial" w:hAnsi="Arial" w:cs="Arial"/>
          <w:b/>
          <w:bCs/>
          <w:sz w:val="22"/>
          <w:szCs w:val="22"/>
        </w:rPr>
        <w:t xml:space="preserve"> Critic</w:t>
      </w:r>
      <w:r w:rsidR="000D33B1" w:rsidRPr="00D00F3D">
        <w:rPr>
          <w:rFonts w:ascii="Arial" w:hAnsi="Arial" w:cs="Arial"/>
          <w:b/>
          <w:bCs/>
          <w:sz w:val="22"/>
          <w:szCs w:val="22"/>
        </w:rPr>
        <w:t xml:space="preserve"> to </w:t>
      </w:r>
      <w:r w:rsidR="00F97859" w:rsidRPr="00D00F3D">
        <w:rPr>
          <w:rFonts w:ascii="Arial" w:hAnsi="Arial" w:cs="Arial"/>
          <w:b/>
          <w:bCs/>
          <w:sz w:val="22"/>
          <w:szCs w:val="22"/>
        </w:rPr>
        <w:t>O</w:t>
      </w:r>
      <w:r w:rsidR="000D33B1" w:rsidRPr="00D00F3D">
        <w:rPr>
          <w:rFonts w:ascii="Arial" w:hAnsi="Arial" w:cs="Arial"/>
          <w:b/>
          <w:bCs/>
          <w:sz w:val="22"/>
          <w:szCs w:val="22"/>
        </w:rPr>
        <w:t>bject</w:t>
      </w:r>
    </w:p>
    <w:p w14:paraId="7CE3A80F" w14:textId="79EF0B22" w:rsidR="008A69A5" w:rsidRPr="00D00F3D" w:rsidRDefault="008A69A5" w:rsidP="00D00F3D">
      <w:pPr>
        <w:spacing w:line="360" w:lineRule="auto"/>
        <w:rPr>
          <w:rFonts w:ascii="Arial" w:hAnsi="Arial" w:cs="Arial"/>
          <w:b/>
          <w:bCs/>
          <w:sz w:val="22"/>
          <w:szCs w:val="22"/>
        </w:rPr>
      </w:pPr>
    </w:p>
    <w:p w14:paraId="44B349E6" w14:textId="77777777" w:rsidR="008A69A5" w:rsidRPr="00D00F3D" w:rsidRDefault="008A69A5" w:rsidP="00D00F3D">
      <w:pPr>
        <w:spacing w:line="360" w:lineRule="auto"/>
        <w:rPr>
          <w:rFonts w:ascii="Arial" w:hAnsi="Arial" w:cs="Arial"/>
          <w:b/>
          <w:bCs/>
          <w:sz w:val="22"/>
          <w:szCs w:val="22"/>
        </w:rPr>
      </w:pPr>
      <w:r w:rsidRPr="00D00F3D">
        <w:rPr>
          <w:rFonts w:ascii="Arial" w:hAnsi="Arial" w:cs="Arial"/>
          <w:b/>
          <w:bCs/>
          <w:sz w:val="22"/>
          <w:szCs w:val="22"/>
        </w:rPr>
        <w:t>Representing Hong Kong in English</w:t>
      </w:r>
    </w:p>
    <w:p w14:paraId="7A23F98E" w14:textId="03C25E4E" w:rsidR="00B7305B" w:rsidRPr="00D00F3D" w:rsidRDefault="008A69A5" w:rsidP="00D00F3D">
      <w:pPr>
        <w:spacing w:line="360" w:lineRule="auto"/>
        <w:ind w:firstLine="720"/>
        <w:rPr>
          <w:rFonts w:ascii="Arial" w:hAnsi="Arial" w:cs="Arial"/>
          <w:sz w:val="22"/>
          <w:szCs w:val="22"/>
        </w:rPr>
      </w:pPr>
      <w:r w:rsidRPr="00D00F3D">
        <w:rPr>
          <w:rFonts w:ascii="Arial" w:hAnsi="Arial" w:cs="Arial"/>
          <w:sz w:val="22"/>
          <w:szCs w:val="22"/>
        </w:rPr>
        <w:t xml:space="preserve">I have argued thus far that </w:t>
      </w:r>
      <w:r w:rsidR="00B16737" w:rsidRPr="00D00F3D">
        <w:rPr>
          <w:rFonts w:ascii="Arial" w:hAnsi="Arial" w:cs="Arial"/>
          <w:sz w:val="22"/>
          <w:szCs w:val="22"/>
        </w:rPr>
        <w:t xml:space="preserve">much </w:t>
      </w:r>
      <w:r w:rsidRPr="00D00F3D">
        <w:rPr>
          <w:rFonts w:ascii="Arial" w:hAnsi="Arial" w:cs="Arial"/>
          <w:sz w:val="22"/>
          <w:szCs w:val="22"/>
        </w:rPr>
        <w:t>English language Hong Kong discourse by both local and migrant writers</w:t>
      </w:r>
      <w:r w:rsidR="00886A08" w:rsidRPr="00D00F3D">
        <w:rPr>
          <w:rFonts w:ascii="Arial" w:hAnsi="Arial" w:cs="Arial"/>
          <w:sz w:val="22"/>
          <w:szCs w:val="22"/>
        </w:rPr>
        <w:t xml:space="preserve">, from Han Suyin to Louise Ho, </w:t>
      </w:r>
      <w:r w:rsidR="00CB7CB7" w:rsidRPr="00D00F3D">
        <w:rPr>
          <w:rFonts w:ascii="Arial" w:hAnsi="Arial" w:cs="Arial"/>
          <w:sz w:val="22"/>
          <w:szCs w:val="22"/>
        </w:rPr>
        <w:t>positions</w:t>
      </w:r>
      <w:r w:rsidRPr="00D00F3D">
        <w:rPr>
          <w:rFonts w:ascii="Arial" w:hAnsi="Arial" w:cs="Arial"/>
          <w:sz w:val="22"/>
          <w:szCs w:val="22"/>
        </w:rPr>
        <w:t xml:space="preserve"> Hong Kong as dependent on master narratives of British colonialism, Chinese nationalism, and globalism</w:t>
      </w:r>
      <w:r w:rsidR="00886A08" w:rsidRPr="00D00F3D">
        <w:rPr>
          <w:rFonts w:ascii="Arial" w:hAnsi="Arial" w:cs="Arial"/>
          <w:sz w:val="22"/>
          <w:szCs w:val="22"/>
        </w:rPr>
        <w:t>.</w:t>
      </w:r>
      <w:r w:rsidRPr="00D00F3D">
        <w:rPr>
          <w:rStyle w:val="FootnoteReference"/>
          <w:rFonts w:ascii="Arial" w:hAnsi="Arial" w:cs="Arial"/>
          <w:sz w:val="22"/>
          <w:szCs w:val="22"/>
        </w:rPr>
        <w:footnoteReference w:id="575"/>
      </w:r>
      <w:r w:rsidR="00886A08" w:rsidRPr="00D00F3D">
        <w:rPr>
          <w:rFonts w:ascii="Arial" w:hAnsi="Arial" w:cs="Arial"/>
          <w:sz w:val="22"/>
          <w:szCs w:val="22"/>
        </w:rPr>
        <w:t xml:space="preserve"> </w:t>
      </w:r>
      <w:r w:rsidRPr="00D00F3D">
        <w:rPr>
          <w:rFonts w:ascii="Arial" w:hAnsi="Arial" w:cs="Arial"/>
          <w:sz w:val="22"/>
          <w:szCs w:val="22"/>
        </w:rPr>
        <w:t xml:space="preserve">While much of this discourse attempts to reassert a “local” identity as autonomous and independent, this “local” identity is defined either as a hybrid of, or by its resistance to the </w:t>
      </w:r>
      <w:r w:rsidR="00B35640" w:rsidRPr="00D00F3D">
        <w:rPr>
          <w:rFonts w:ascii="Arial" w:hAnsi="Arial" w:cs="Arial"/>
          <w:sz w:val="22"/>
          <w:szCs w:val="22"/>
        </w:rPr>
        <w:t>cultures</w:t>
      </w:r>
      <w:r w:rsidRPr="00D00F3D">
        <w:rPr>
          <w:rFonts w:ascii="Arial" w:hAnsi="Arial" w:cs="Arial"/>
          <w:sz w:val="22"/>
          <w:szCs w:val="22"/>
        </w:rPr>
        <w:t xml:space="preserve"> and identities of “elsewhere”. </w:t>
      </w:r>
      <w:r w:rsidR="00836309" w:rsidRPr="00D00F3D">
        <w:rPr>
          <w:rFonts w:ascii="Arial" w:hAnsi="Arial" w:cs="Arial"/>
          <w:sz w:val="22"/>
          <w:szCs w:val="22"/>
        </w:rPr>
        <w:t xml:space="preserve">As </w:t>
      </w:r>
      <w:r w:rsidR="00CB7CB7" w:rsidRPr="00D00F3D">
        <w:rPr>
          <w:rFonts w:ascii="Arial" w:hAnsi="Arial" w:cs="Arial"/>
          <w:sz w:val="22"/>
          <w:szCs w:val="22"/>
        </w:rPr>
        <w:t>these</w:t>
      </w:r>
      <w:r w:rsidR="00836309" w:rsidRPr="00D00F3D">
        <w:rPr>
          <w:rFonts w:ascii="Arial" w:hAnsi="Arial" w:cs="Arial"/>
          <w:sz w:val="22"/>
          <w:szCs w:val="22"/>
        </w:rPr>
        <w:t xml:space="preserve"> “elsewhere” spaces </w:t>
      </w:r>
      <w:r w:rsidR="00CB7CB7" w:rsidRPr="00D00F3D">
        <w:rPr>
          <w:rFonts w:ascii="Arial" w:hAnsi="Arial" w:cs="Arial"/>
          <w:sz w:val="22"/>
          <w:szCs w:val="22"/>
        </w:rPr>
        <w:t>are</w:t>
      </w:r>
      <w:r w:rsidR="00836309" w:rsidRPr="00D00F3D">
        <w:rPr>
          <w:rFonts w:ascii="Arial" w:hAnsi="Arial" w:cs="Arial"/>
          <w:sz w:val="22"/>
          <w:szCs w:val="22"/>
        </w:rPr>
        <w:t xml:space="preserve"> foregrounded, t</w:t>
      </w:r>
      <w:r w:rsidRPr="00D00F3D">
        <w:rPr>
          <w:rFonts w:ascii="Arial" w:hAnsi="Arial" w:cs="Arial"/>
          <w:sz w:val="22"/>
          <w:szCs w:val="22"/>
        </w:rPr>
        <w:t xml:space="preserve">he </w:t>
      </w:r>
      <w:r w:rsidR="00593788" w:rsidRPr="00D00F3D">
        <w:rPr>
          <w:rFonts w:ascii="Arial" w:hAnsi="Arial" w:cs="Arial"/>
          <w:sz w:val="22"/>
          <w:szCs w:val="22"/>
        </w:rPr>
        <w:t>“</w:t>
      </w:r>
      <w:r w:rsidRPr="00D00F3D">
        <w:rPr>
          <w:rFonts w:ascii="Arial" w:hAnsi="Arial" w:cs="Arial"/>
          <w:sz w:val="22"/>
          <w:szCs w:val="22"/>
        </w:rPr>
        <w:t>local</w:t>
      </w:r>
      <w:r w:rsidR="00593788" w:rsidRPr="00D00F3D">
        <w:rPr>
          <w:rFonts w:ascii="Arial" w:hAnsi="Arial" w:cs="Arial"/>
          <w:sz w:val="22"/>
          <w:szCs w:val="22"/>
        </w:rPr>
        <w:t>”</w:t>
      </w:r>
      <w:r w:rsidRPr="00D00F3D">
        <w:rPr>
          <w:rFonts w:ascii="Arial" w:hAnsi="Arial" w:cs="Arial"/>
          <w:sz w:val="22"/>
          <w:szCs w:val="22"/>
        </w:rPr>
        <w:t xml:space="preserve"> is buried, and Hong Kong is thus re-positioned as marginal and dependant.</w:t>
      </w:r>
      <w:r w:rsidR="000836A2" w:rsidRPr="00D00F3D">
        <w:rPr>
          <w:rFonts w:ascii="Arial" w:hAnsi="Arial" w:cs="Arial"/>
          <w:sz w:val="22"/>
          <w:szCs w:val="22"/>
        </w:rPr>
        <w:t xml:space="preserve"> As discussed in Chapter 2, however, s</w:t>
      </w:r>
      <w:r w:rsidR="00B16737" w:rsidRPr="00D00F3D">
        <w:rPr>
          <w:rFonts w:ascii="Arial" w:hAnsi="Arial" w:cs="Arial"/>
          <w:sz w:val="22"/>
          <w:szCs w:val="22"/>
        </w:rPr>
        <w:t xml:space="preserve">ome local </w:t>
      </w:r>
      <w:r w:rsidR="00551FE6" w:rsidRPr="00D00F3D">
        <w:rPr>
          <w:rFonts w:ascii="Arial" w:hAnsi="Arial" w:cs="Arial"/>
          <w:sz w:val="22"/>
          <w:szCs w:val="22"/>
        </w:rPr>
        <w:t>discourse (Xi Xi, Leung Ping-kwan</w:t>
      </w:r>
      <w:r w:rsidR="008C4ED6" w:rsidRPr="00D00F3D">
        <w:rPr>
          <w:rFonts w:ascii="Arial" w:hAnsi="Arial" w:cs="Arial"/>
          <w:sz w:val="22"/>
          <w:szCs w:val="22"/>
        </w:rPr>
        <w:t xml:space="preserve">, </w:t>
      </w:r>
      <w:r w:rsidR="001777E8" w:rsidRPr="00D00F3D">
        <w:rPr>
          <w:rFonts w:ascii="Arial" w:hAnsi="Arial" w:cs="Arial"/>
          <w:sz w:val="22"/>
          <w:szCs w:val="22"/>
        </w:rPr>
        <w:t>CFCCA artists)</w:t>
      </w:r>
      <w:r w:rsidR="0006538D" w:rsidRPr="00D00F3D">
        <w:rPr>
          <w:rFonts w:ascii="Arial" w:hAnsi="Arial" w:cs="Arial"/>
          <w:sz w:val="22"/>
          <w:szCs w:val="22"/>
        </w:rPr>
        <w:t xml:space="preserve"> </w:t>
      </w:r>
      <w:r w:rsidR="00CB7CB7" w:rsidRPr="00D00F3D">
        <w:rPr>
          <w:rFonts w:ascii="Arial" w:hAnsi="Arial" w:cs="Arial"/>
          <w:sz w:val="22"/>
          <w:szCs w:val="22"/>
        </w:rPr>
        <w:t>renegotiates</w:t>
      </w:r>
      <w:r w:rsidR="00B034D1" w:rsidRPr="00D00F3D">
        <w:rPr>
          <w:rFonts w:ascii="Arial" w:hAnsi="Arial" w:cs="Arial"/>
          <w:sz w:val="22"/>
          <w:szCs w:val="22"/>
        </w:rPr>
        <w:t xml:space="preserve"> </w:t>
      </w:r>
      <w:r w:rsidR="00CB7CB7" w:rsidRPr="00D00F3D">
        <w:rPr>
          <w:rFonts w:ascii="Arial" w:hAnsi="Arial" w:cs="Arial"/>
          <w:sz w:val="22"/>
          <w:szCs w:val="22"/>
        </w:rPr>
        <w:t>Hong Kong</w:t>
      </w:r>
      <w:r w:rsidR="00886A08" w:rsidRPr="00D00F3D">
        <w:rPr>
          <w:rFonts w:ascii="Arial" w:hAnsi="Arial" w:cs="Arial"/>
          <w:sz w:val="22"/>
          <w:szCs w:val="22"/>
        </w:rPr>
        <w:t>’s</w:t>
      </w:r>
      <w:r w:rsidR="00CB7CB7" w:rsidRPr="00D00F3D">
        <w:rPr>
          <w:rFonts w:ascii="Arial" w:hAnsi="Arial" w:cs="Arial"/>
          <w:sz w:val="22"/>
          <w:szCs w:val="22"/>
        </w:rPr>
        <w:t xml:space="preserve"> </w:t>
      </w:r>
      <w:r w:rsidR="00B034D1" w:rsidRPr="00D00F3D">
        <w:rPr>
          <w:rFonts w:ascii="Arial" w:hAnsi="Arial" w:cs="Arial"/>
          <w:sz w:val="22"/>
          <w:szCs w:val="22"/>
        </w:rPr>
        <w:t>marginality</w:t>
      </w:r>
      <w:r w:rsidR="0006538D" w:rsidRPr="00D00F3D">
        <w:rPr>
          <w:rFonts w:ascii="Arial" w:hAnsi="Arial" w:cs="Arial"/>
          <w:sz w:val="22"/>
          <w:szCs w:val="22"/>
        </w:rPr>
        <w:t>,</w:t>
      </w:r>
      <w:r w:rsidR="000836A2" w:rsidRPr="00D00F3D">
        <w:rPr>
          <w:rFonts w:ascii="Arial" w:hAnsi="Arial" w:cs="Arial"/>
          <w:sz w:val="22"/>
          <w:szCs w:val="22"/>
        </w:rPr>
        <w:t xml:space="preserve"> </w:t>
      </w:r>
      <w:r w:rsidR="00CB7CB7" w:rsidRPr="00D00F3D">
        <w:rPr>
          <w:rFonts w:ascii="Arial" w:hAnsi="Arial" w:cs="Arial"/>
          <w:sz w:val="22"/>
          <w:szCs w:val="22"/>
        </w:rPr>
        <w:t xml:space="preserve">foregrounding </w:t>
      </w:r>
      <w:r w:rsidR="00886A08" w:rsidRPr="00D00F3D">
        <w:rPr>
          <w:rFonts w:ascii="Arial" w:hAnsi="Arial" w:cs="Arial"/>
          <w:sz w:val="22"/>
          <w:szCs w:val="22"/>
        </w:rPr>
        <w:t>the territory’s</w:t>
      </w:r>
      <w:r w:rsidR="00BC4847" w:rsidRPr="00D00F3D">
        <w:rPr>
          <w:rFonts w:ascii="Arial" w:hAnsi="Arial" w:cs="Arial"/>
          <w:sz w:val="22"/>
          <w:szCs w:val="22"/>
        </w:rPr>
        <w:t xml:space="preserve"> </w:t>
      </w:r>
      <w:r w:rsidR="00C6659F" w:rsidRPr="00D00F3D">
        <w:rPr>
          <w:rFonts w:ascii="Arial" w:hAnsi="Arial" w:cs="Arial"/>
          <w:sz w:val="22"/>
          <w:szCs w:val="22"/>
        </w:rPr>
        <w:t xml:space="preserve">centrality </w:t>
      </w:r>
      <w:r w:rsidR="00BC4847" w:rsidRPr="00D00F3D">
        <w:rPr>
          <w:rFonts w:ascii="Arial" w:hAnsi="Arial" w:cs="Arial"/>
          <w:sz w:val="22"/>
          <w:szCs w:val="22"/>
        </w:rPr>
        <w:t>in the lives of its residents.</w:t>
      </w:r>
      <w:r w:rsidR="007249D8" w:rsidRPr="00D00F3D">
        <w:rPr>
          <w:rFonts w:ascii="Arial" w:hAnsi="Arial" w:cs="Arial"/>
          <w:sz w:val="22"/>
          <w:szCs w:val="22"/>
        </w:rPr>
        <w:t xml:space="preserve"> </w:t>
      </w:r>
      <w:r w:rsidR="00CB7CB7" w:rsidRPr="00D00F3D">
        <w:rPr>
          <w:rFonts w:ascii="Arial" w:hAnsi="Arial" w:cs="Arial"/>
          <w:sz w:val="22"/>
          <w:szCs w:val="22"/>
        </w:rPr>
        <w:t>However, n</w:t>
      </w:r>
      <w:r w:rsidR="002B4B3A" w:rsidRPr="00D00F3D">
        <w:rPr>
          <w:rFonts w:ascii="Arial" w:hAnsi="Arial" w:cs="Arial"/>
          <w:sz w:val="22"/>
          <w:szCs w:val="22"/>
        </w:rPr>
        <w:t xml:space="preserve">o matter how </w:t>
      </w:r>
      <w:r w:rsidR="00D77F74" w:rsidRPr="00D00F3D">
        <w:rPr>
          <w:rFonts w:ascii="Arial" w:hAnsi="Arial" w:cs="Arial"/>
          <w:sz w:val="22"/>
          <w:szCs w:val="22"/>
        </w:rPr>
        <w:t xml:space="preserve">effectively I </w:t>
      </w:r>
      <w:r w:rsidR="00CB7CB7" w:rsidRPr="00D00F3D">
        <w:rPr>
          <w:rFonts w:ascii="Arial" w:hAnsi="Arial" w:cs="Arial"/>
          <w:sz w:val="22"/>
          <w:szCs w:val="22"/>
        </w:rPr>
        <w:t xml:space="preserve">replicate these </w:t>
      </w:r>
      <w:r w:rsidR="00D77F74" w:rsidRPr="00D00F3D">
        <w:rPr>
          <w:rFonts w:ascii="Arial" w:hAnsi="Arial" w:cs="Arial"/>
          <w:sz w:val="22"/>
          <w:szCs w:val="22"/>
        </w:rPr>
        <w:t>“centralis</w:t>
      </w:r>
      <w:r w:rsidR="00CB7CB7" w:rsidRPr="00D00F3D">
        <w:rPr>
          <w:rFonts w:ascii="Arial" w:hAnsi="Arial" w:cs="Arial"/>
          <w:sz w:val="22"/>
          <w:szCs w:val="22"/>
        </w:rPr>
        <w:t>ing</w:t>
      </w:r>
      <w:r w:rsidR="00D77F74" w:rsidRPr="00D00F3D">
        <w:rPr>
          <w:rFonts w:ascii="Arial" w:hAnsi="Arial" w:cs="Arial"/>
          <w:sz w:val="22"/>
          <w:szCs w:val="22"/>
        </w:rPr>
        <w:t xml:space="preserve">” </w:t>
      </w:r>
      <w:r w:rsidR="00CB7CB7" w:rsidRPr="00D00F3D">
        <w:rPr>
          <w:rFonts w:ascii="Arial" w:hAnsi="Arial" w:cs="Arial"/>
          <w:sz w:val="22"/>
          <w:szCs w:val="22"/>
        </w:rPr>
        <w:t xml:space="preserve">devices, the colonial legacies and power implications of </w:t>
      </w:r>
      <w:r w:rsidR="00D77F74" w:rsidRPr="00D00F3D">
        <w:rPr>
          <w:rFonts w:ascii="Arial" w:hAnsi="Arial" w:cs="Arial"/>
          <w:sz w:val="22"/>
          <w:szCs w:val="22"/>
        </w:rPr>
        <w:t xml:space="preserve">the </w:t>
      </w:r>
      <w:r w:rsidR="0012644E" w:rsidRPr="00D00F3D">
        <w:rPr>
          <w:rFonts w:ascii="Arial" w:hAnsi="Arial" w:cs="Arial"/>
          <w:sz w:val="22"/>
          <w:szCs w:val="22"/>
        </w:rPr>
        <w:t>English language novel</w:t>
      </w:r>
      <w:r w:rsidR="00CB7CB7" w:rsidRPr="00D00F3D">
        <w:rPr>
          <w:rFonts w:ascii="Arial" w:hAnsi="Arial" w:cs="Arial"/>
          <w:sz w:val="22"/>
          <w:szCs w:val="22"/>
        </w:rPr>
        <w:t>, traditionally a ‘privileged intellectual tool’</w:t>
      </w:r>
      <w:r w:rsidR="00CB7CB7" w:rsidRPr="00D00F3D">
        <w:rPr>
          <w:rStyle w:val="FootnoteReference"/>
          <w:rFonts w:ascii="Arial" w:hAnsi="Arial" w:cs="Arial"/>
          <w:sz w:val="22"/>
          <w:szCs w:val="22"/>
        </w:rPr>
        <w:footnoteReference w:id="576"/>
      </w:r>
      <w:r w:rsidR="00CB7CB7" w:rsidRPr="00D00F3D">
        <w:rPr>
          <w:rFonts w:ascii="Arial" w:hAnsi="Arial" w:cs="Arial"/>
          <w:sz w:val="22"/>
          <w:szCs w:val="22"/>
        </w:rPr>
        <w:t xml:space="preserve">, </w:t>
      </w:r>
      <w:r w:rsidR="000D7993" w:rsidRPr="00D00F3D">
        <w:rPr>
          <w:rFonts w:ascii="Arial" w:hAnsi="Arial" w:cs="Arial"/>
          <w:sz w:val="22"/>
          <w:szCs w:val="22"/>
        </w:rPr>
        <w:t xml:space="preserve">risks </w:t>
      </w:r>
      <w:r w:rsidR="00E45CB1" w:rsidRPr="00D00F3D">
        <w:rPr>
          <w:rFonts w:ascii="Arial" w:hAnsi="Arial" w:cs="Arial"/>
          <w:sz w:val="22"/>
          <w:szCs w:val="22"/>
        </w:rPr>
        <w:t>position</w:t>
      </w:r>
      <w:r w:rsidR="000D7993" w:rsidRPr="00D00F3D">
        <w:rPr>
          <w:rFonts w:ascii="Arial" w:hAnsi="Arial" w:cs="Arial"/>
          <w:sz w:val="22"/>
          <w:szCs w:val="22"/>
        </w:rPr>
        <w:t>ing</w:t>
      </w:r>
      <w:r w:rsidR="00E45CB1" w:rsidRPr="00D00F3D">
        <w:rPr>
          <w:rFonts w:ascii="Arial" w:hAnsi="Arial" w:cs="Arial"/>
          <w:sz w:val="22"/>
          <w:szCs w:val="22"/>
        </w:rPr>
        <w:t xml:space="preserve"> </w:t>
      </w:r>
      <w:r w:rsidR="00501041" w:rsidRPr="00D00F3D">
        <w:rPr>
          <w:rFonts w:ascii="Arial" w:hAnsi="Arial" w:cs="Arial"/>
          <w:sz w:val="22"/>
          <w:szCs w:val="22"/>
        </w:rPr>
        <w:t>my</w:t>
      </w:r>
      <w:r w:rsidR="00E45CB1" w:rsidRPr="00D00F3D">
        <w:rPr>
          <w:rFonts w:ascii="Arial" w:hAnsi="Arial" w:cs="Arial"/>
          <w:sz w:val="22"/>
          <w:szCs w:val="22"/>
        </w:rPr>
        <w:t xml:space="preserve"> </w:t>
      </w:r>
      <w:r w:rsidR="00430CBC" w:rsidRPr="00D00F3D">
        <w:rPr>
          <w:rFonts w:ascii="Arial" w:hAnsi="Arial" w:cs="Arial"/>
          <w:sz w:val="22"/>
          <w:szCs w:val="22"/>
        </w:rPr>
        <w:t xml:space="preserve">protagonist, </w:t>
      </w:r>
      <w:r w:rsidR="00E45CB1" w:rsidRPr="00D00F3D">
        <w:rPr>
          <w:rFonts w:ascii="Arial" w:hAnsi="Arial" w:cs="Arial"/>
          <w:sz w:val="22"/>
          <w:szCs w:val="22"/>
        </w:rPr>
        <w:t xml:space="preserve">narrator </w:t>
      </w:r>
      <w:r w:rsidR="00430CBC" w:rsidRPr="00D00F3D">
        <w:rPr>
          <w:rFonts w:ascii="Arial" w:hAnsi="Arial" w:cs="Arial"/>
          <w:sz w:val="22"/>
          <w:szCs w:val="22"/>
        </w:rPr>
        <w:t>or</w:t>
      </w:r>
      <w:r w:rsidR="000C3B71" w:rsidRPr="00D00F3D">
        <w:rPr>
          <w:rFonts w:ascii="Arial" w:hAnsi="Arial" w:cs="Arial"/>
          <w:sz w:val="22"/>
          <w:szCs w:val="22"/>
        </w:rPr>
        <w:t xml:space="preserve"> myself </w:t>
      </w:r>
      <w:r w:rsidR="00E45CB1" w:rsidRPr="00D00F3D">
        <w:rPr>
          <w:rFonts w:ascii="Arial" w:hAnsi="Arial" w:cs="Arial"/>
          <w:sz w:val="22"/>
          <w:szCs w:val="22"/>
        </w:rPr>
        <w:t xml:space="preserve">as </w:t>
      </w:r>
      <w:r w:rsidR="00430CBC" w:rsidRPr="00D00F3D">
        <w:rPr>
          <w:rFonts w:ascii="Arial" w:hAnsi="Arial" w:cs="Arial"/>
          <w:sz w:val="22"/>
          <w:szCs w:val="22"/>
        </w:rPr>
        <w:t xml:space="preserve">author, as </w:t>
      </w:r>
      <w:r w:rsidR="000D7993" w:rsidRPr="00D00F3D">
        <w:rPr>
          <w:rFonts w:ascii="Arial" w:hAnsi="Arial" w:cs="Arial"/>
          <w:sz w:val="22"/>
          <w:szCs w:val="22"/>
        </w:rPr>
        <w:t>a</w:t>
      </w:r>
      <w:r w:rsidR="00CB7CB7" w:rsidRPr="00D00F3D">
        <w:rPr>
          <w:rFonts w:ascii="Arial" w:hAnsi="Arial" w:cs="Arial"/>
          <w:sz w:val="22"/>
          <w:szCs w:val="22"/>
        </w:rPr>
        <w:t xml:space="preserve"> central</w:t>
      </w:r>
      <w:r w:rsidR="000D7993" w:rsidRPr="00D00F3D">
        <w:rPr>
          <w:rFonts w:ascii="Arial" w:hAnsi="Arial" w:cs="Arial"/>
          <w:sz w:val="22"/>
          <w:szCs w:val="22"/>
        </w:rPr>
        <w:t xml:space="preserve"> </w:t>
      </w:r>
      <w:r w:rsidR="008B3630" w:rsidRPr="00D00F3D">
        <w:rPr>
          <w:rFonts w:ascii="Arial" w:hAnsi="Arial" w:cs="Arial"/>
          <w:sz w:val="22"/>
          <w:szCs w:val="22"/>
        </w:rPr>
        <w:t>authority</w:t>
      </w:r>
      <w:r w:rsidR="00CB7CB7" w:rsidRPr="00D00F3D">
        <w:rPr>
          <w:rFonts w:ascii="Arial" w:hAnsi="Arial" w:cs="Arial"/>
          <w:sz w:val="22"/>
          <w:szCs w:val="22"/>
        </w:rPr>
        <w:t xml:space="preserve"> and thus re-marginalising Hong Kong.</w:t>
      </w:r>
      <w:r w:rsidR="008B3630" w:rsidRPr="00D00F3D">
        <w:rPr>
          <w:rFonts w:ascii="Arial" w:hAnsi="Arial" w:cs="Arial"/>
          <w:sz w:val="22"/>
          <w:szCs w:val="22"/>
        </w:rPr>
        <w:t xml:space="preserve"> </w:t>
      </w:r>
      <w:r w:rsidR="00CB7CB7" w:rsidRPr="00D00F3D">
        <w:rPr>
          <w:rFonts w:ascii="Arial" w:hAnsi="Arial" w:cs="Arial"/>
          <w:sz w:val="22"/>
          <w:szCs w:val="22"/>
        </w:rPr>
        <w:t xml:space="preserve">Either claiming to </w:t>
      </w:r>
      <w:r w:rsidR="00D15F98" w:rsidRPr="00D00F3D">
        <w:rPr>
          <w:rFonts w:ascii="Arial" w:hAnsi="Arial" w:cs="Arial"/>
          <w:sz w:val="22"/>
          <w:szCs w:val="22"/>
        </w:rPr>
        <w:t xml:space="preserve">know and thus </w:t>
      </w:r>
      <w:r w:rsidR="00CB7CB7" w:rsidRPr="00D00F3D">
        <w:rPr>
          <w:rFonts w:ascii="Arial" w:hAnsi="Arial" w:cs="Arial"/>
          <w:sz w:val="22"/>
          <w:szCs w:val="22"/>
        </w:rPr>
        <w:t xml:space="preserve">“represent” Hong Kong or, just as arrogantly, “permitting” the “local” to speak, </w:t>
      </w:r>
      <w:r w:rsidR="00886A08" w:rsidRPr="00D00F3D">
        <w:rPr>
          <w:rFonts w:ascii="Arial" w:hAnsi="Arial" w:cs="Arial"/>
          <w:sz w:val="22"/>
          <w:szCs w:val="22"/>
        </w:rPr>
        <w:t>my</w:t>
      </w:r>
      <w:r w:rsidR="00CB7CB7" w:rsidRPr="00D00F3D">
        <w:rPr>
          <w:rFonts w:ascii="Arial" w:hAnsi="Arial" w:cs="Arial"/>
          <w:sz w:val="22"/>
          <w:szCs w:val="22"/>
        </w:rPr>
        <w:t xml:space="preserve"> novel risks presenting Hong Kong as </w:t>
      </w:r>
      <w:r w:rsidR="00886A08" w:rsidRPr="00D00F3D">
        <w:rPr>
          <w:rFonts w:ascii="Arial" w:hAnsi="Arial" w:cs="Arial"/>
          <w:sz w:val="22"/>
          <w:szCs w:val="22"/>
        </w:rPr>
        <w:t xml:space="preserve">though it </w:t>
      </w:r>
      <w:proofErr w:type="gramStart"/>
      <w:r w:rsidR="00886A08" w:rsidRPr="00D00F3D">
        <w:rPr>
          <w:rFonts w:ascii="Arial" w:hAnsi="Arial" w:cs="Arial"/>
          <w:sz w:val="22"/>
          <w:szCs w:val="22"/>
        </w:rPr>
        <w:t xml:space="preserve">is </w:t>
      </w:r>
      <w:r w:rsidR="00CB7CB7" w:rsidRPr="00D00F3D">
        <w:rPr>
          <w:rFonts w:ascii="Arial" w:hAnsi="Arial" w:cs="Arial"/>
          <w:sz w:val="22"/>
          <w:szCs w:val="22"/>
        </w:rPr>
        <w:t>in need of</w:t>
      </w:r>
      <w:proofErr w:type="gramEnd"/>
      <w:r w:rsidR="00CB7CB7" w:rsidRPr="00D00F3D">
        <w:rPr>
          <w:rFonts w:ascii="Arial" w:hAnsi="Arial" w:cs="Arial"/>
          <w:sz w:val="22"/>
          <w:szCs w:val="22"/>
        </w:rPr>
        <w:t xml:space="preserve"> representation. </w:t>
      </w:r>
      <w:r w:rsidR="00B7305B" w:rsidRPr="00D00F3D">
        <w:rPr>
          <w:rFonts w:ascii="Arial" w:hAnsi="Arial" w:cs="Arial"/>
          <w:sz w:val="22"/>
          <w:szCs w:val="22"/>
        </w:rPr>
        <w:t xml:space="preserve">To avoid such </w:t>
      </w:r>
      <w:r w:rsidR="00886A08" w:rsidRPr="00D00F3D">
        <w:rPr>
          <w:rFonts w:ascii="Arial" w:hAnsi="Arial" w:cs="Arial"/>
          <w:sz w:val="22"/>
          <w:szCs w:val="22"/>
        </w:rPr>
        <w:t>discursive arrogance</w:t>
      </w:r>
      <w:r w:rsidR="00B7305B" w:rsidRPr="00D00F3D">
        <w:rPr>
          <w:rFonts w:ascii="Arial" w:hAnsi="Arial" w:cs="Arial"/>
          <w:sz w:val="22"/>
          <w:szCs w:val="22"/>
        </w:rPr>
        <w:t xml:space="preserve">, in this final chapter I analyse the most prominent genre of </w:t>
      </w:r>
      <w:r w:rsidR="008D220D" w:rsidRPr="00D00F3D">
        <w:rPr>
          <w:rFonts w:ascii="Arial" w:hAnsi="Arial" w:cs="Arial"/>
          <w:sz w:val="22"/>
          <w:szCs w:val="22"/>
        </w:rPr>
        <w:t>Anglo</w:t>
      </w:r>
      <w:r w:rsidR="00B7305B" w:rsidRPr="00D00F3D">
        <w:rPr>
          <w:rFonts w:ascii="Arial" w:hAnsi="Arial" w:cs="Arial"/>
          <w:sz w:val="22"/>
          <w:szCs w:val="22"/>
        </w:rPr>
        <w:t xml:space="preserve">phone Hong Kong writing; the adventure narrative, </w:t>
      </w:r>
      <w:r w:rsidR="00886A08" w:rsidRPr="00D00F3D">
        <w:rPr>
          <w:rFonts w:ascii="Arial" w:hAnsi="Arial" w:cs="Arial"/>
          <w:sz w:val="22"/>
          <w:szCs w:val="22"/>
        </w:rPr>
        <w:t>a genre which typically exemplifies latent colonial symbolic hierarchies and marginalising Orientalist imagery. It</w:t>
      </w:r>
      <w:r w:rsidR="00B7305B" w:rsidRPr="00D00F3D">
        <w:rPr>
          <w:rFonts w:ascii="Arial" w:hAnsi="Arial" w:cs="Arial"/>
          <w:sz w:val="22"/>
          <w:szCs w:val="22"/>
        </w:rPr>
        <w:t xml:space="preserve"> includes novels by James Clavell</w:t>
      </w:r>
      <w:r w:rsidR="00A94B5D">
        <w:rPr>
          <w:rFonts w:ascii="Arial" w:hAnsi="Arial" w:cs="Arial"/>
          <w:sz w:val="22"/>
          <w:szCs w:val="22"/>
        </w:rPr>
        <w:t xml:space="preserve"> and</w:t>
      </w:r>
      <w:r w:rsidR="00B7305B" w:rsidRPr="00D00F3D">
        <w:rPr>
          <w:rFonts w:ascii="Arial" w:hAnsi="Arial" w:cs="Arial"/>
          <w:sz w:val="22"/>
          <w:szCs w:val="22"/>
        </w:rPr>
        <w:t xml:space="preserve"> John le Carré, but </w:t>
      </w:r>
      <w:r w:rsidR="00886A08" w:rsidRPr="00D00F3D">
        <w:rPr>
          <w:rFonts w:ascii="Arial" w:hAnsi="Arial" w:cs="Arial"/>
          <w:sz w:val="22"/>
          <w:szCs w:val="22"/>
        </w:rPr>
        <w:t xml:space="preserve">its central </w:t>
      </w:r>
      <w:r w:rsidR="00B7305B" w:rsidRPr="00D00F3D">
        <w:rPr>
          <w:rFonts w:ascii="Arial" w:hAnsi="Arial" w:cs="Arial"/>
          <w:sz w:val="22"/>
          <w:szCs w:val="22"/>
        </w:rPr>
        <w:t xml:space="preserve">tropes are evident in </w:t>
      </w:r>
      <w:r w:rsidR="00886A08" w:rsidRPr="00D00F3D">
        <w:rPr>
          <w:rFonts w:ascii="Arial" w:hAnsi="Arial" w:cs="Arial"/>
          <w:sz w:val="22"/>
          <w:szCs w:val="22"/>
        </w:rPr>
        <w:t xml:space="preserve">more </w:t>
      </w:r>
      <w:r w:rsidR="00B7305B" w:rsidRPr="00D00F3D">
        <w:rPr>
          <w:rFonts w:ascii="Arial" w:hAnsi="Arial" w:cs="Arial"/>
          <w:sz w:val="22"/>
          <w:szCs w:val="22"/>
        </w:rPr>
        <w:t>historical</w:t>
      </w:r>
      <w:r w:rsidR="00886A08" w:rsidRPr="00D00F3D">
        <w:rPr>
          <w:rFonts w:ascii="Arial" w:hAnsi="Arial" w:cs="Arial"/>
          <w:sz w:val="22"/>
          <w:szCs w:val="22"/>
        </w:rPr>
        <w:t>ly grounded work</w:t>
      </w:r>
      <w:r w:rsidR="00B7305B" w:rsidRPr="00D00F3D">
        <w:rPr>
          <w:rFonts w:ascii="Arial" w:hAnsi="Arial" w:cs="Arial"/>
          <w:sz w:val="22"/>
          <w:szCs w:val="22"/>
        </w:rPr>
        <w:t xml:space="preserve"> like Schoyer’s </w:t>
      </w:r>
      <w:r w:rsidR="00B7305B" w:rsidRPr="00D00F3D">
        <w:rPr>
          <w:rFonts w:ascii="Arial" w:hAnsi="Arial" w:cs="Arial"/>
          <w:i/>
          <w:iCs/>
          <w:sz w:val="22"/>
          <w:szCs w:val="22"/>
        </w:rPr>
        <w:t>The Typhoon’s Eye</w:t>
      </w:r>
      <w:r w:rsidR="00B7305B" w:rsidRPr="00D00F3D">
        <w:rPr>
          <w:rFonts w:ascii="Arial" w:hAnsi="Arial" w:cs="Arial"/>
          <w:sz w:val="22"/>
          <w:szCs w:val="22"/>
        </w:rPr>
        <w:t xml:space="preserve">, </w:t>
      </w:r>
      <w:r w:rsidR="005806CB" w:rsidRPr="00D00F3D">
        <w:rPr>
          <w:rFonts w:ascii="Arial" w:hAnsi="Arial" w:cs="Arial"/>
          <w:sz w:val="22"/>
          <w:szCs w:val="22"/>
        </w:rPr>
        <w:t xml:space="preserve">Mo’s </w:t>
      </w:r>
      <w:r w:rsidR="005806CB" w:rsidRPr="00D00F3D">
        <w:rPr>
          <w:rFonts w:ascii="Arial" w:hAnsi="Arial" w:cs="Arial"/>
          <w:i/>
          <w:iCs/>
          <w:sz w:val="22"/>
          <w:szCs w:val="22"/>
        </w:rPr>
        <w:t>The Monkey King</w:t>
      </w:r>
      <w:r w:rsidR="005806CB" w:rsidRPr="00D00F3D">
        <w:rPr>
          <w:rFonts w:ascii="Arial" w:hAnsi="Arial" w:cs="Arial"/>
          <w:sz w:val="22"/>
          <w:szCs w:val="22"/>
        </w:rPr>
        <w:t xml:space="preserve"> </w:t>
      </w:r>
      <w:r w:rsidR="00B7305B" w:rsidRPr="00D00F3D">
        <w:rPr>
          <w:rFonts w:ascii="Arial" w:hAnsi="Arial" w:cs="Arial"/>
          <w:sz w:val="22"/>
          <w:szCs w:val="22"/>
        </w:rPr>
        <w:t>and Lee Ding</w:t>
      </w:r>
      <w:r w:rsidR="00F42DE8" w:rsidRPr="00D00F3D">
        <w:rPr>
          <w:rFonts w:ascii="Arial" w:hAnsi="Arial" w:cs="Arial"/>
          <w:sz w:val="22"/>
          <w:szCs w:val="22"/>
        </w:rPr>
        <w:t xml:space="preserve"> F</w:t>
      </w:r>
      <w:r w:rsidR="00B7305B" w:rsidRPr="00D00F3D">
        <w:rPr>
          <w:rFonts w:ascii="Arial" w:hAnsi="Arial" w:cs="Arial"/>
          <w:sz w:val="22"/>
          <w:szCs w:val="22"/>
        </w:rPr>
        <w:t xml:space="preserve">ai’s </w:t>
      </w:r>
      <w:r w:rsidR="005806CB" w:rsidRPr="00D00F3D">
        <w:rPr>
          <w:rFonts w:ascii="Arial" w:hAnsi="Arial" w:cs="Arial"/>
          <w:i/>
          <w:iCs/>
          <w:sz w:val="22"/>
          <w:szCs w:val="22"/>
        </w:rPr>
        <w:t>Running Dog</w:t>
      </w:r>
      <w:r w:rsidR="00B7305B" w:rsidRPr="00D00F3D">
        <w:rPr>
          <w:rFonts w:ascii="Arial" w:hAnsi="Arial" w:cs="Arial"/>
          <w:sz w:val="22"/>
          <w:szCs w:val="22"/>
        </w:rPr>
        <w:t xml:space="preserve">. </w:t>
      </w:r>
      <w:r w:rsidR="00886A08" w:rsidRPr="00D00F3D">
        <w:rPr>
          <w:rFonts w:ascii="Arial" w:hAnsi="Arial" w:cs="Arial"/>
          <w:sz w:val="22"/>
          <w:szCs w:val="22"/>
        </w:rPr>
        <w:t>T</w:t>
      </w:r>
      <w:r w:rsidR="00B7305B" w:rsidRPr="00D00F3D">
        <w:rPr>
          <w:rFonts w:ascii="Arial" w:hAnsi="Arial" w:cs="Arial"/>
          <w:sz w:val="22"/>
          <w:szCs w:val="22"/>
        </w:rPr>
        <w:t>his genre</w:t>
      </w:r>
      <w:r w:rsidR="00886A08" w:rsidRPr="00D00F3D">
        <w:rPr>
          <w:rFonts w:ascii="Arial" w:hAnsi="Arial" w:cs="Arial"/>
          <w:sz w:val="22"/>
          <w:szCs w:val="22"/>
        </w:rPr>
        <w:t xml:space="preserve">, writes </w:t>
      </w:r>
      <w:r w:rsidR="00951E89" w:rsidRPr="00D00F3D">
        <w:rPr>
          <w:rFonts w:ascii="Arial" w:hAnsi="Arial" w:cs="Arial"/>
          <w:sz w:val="22"/>
          <w:szCs w:val="22"/>
        </w:rPr>
        <w:t>Ho</w:t>
      </w:r>
      <w:r w:rsidR="00886A08" w:rsidRPr="00D00F3D">
        <w:rPr>
          <w:rFonts w:ascii="Arial" w:hAnsi="Arial" w:cs="Arial"/>
          <w:sz w:val="22"/>
          <w:szCs w:val="22"/>
        </w:rPr>
        <w:t>, is characterised by</w:t>
      </w:r>
      <w:r w:rsidR="00B7305B" w:rsidRPr="00D00F3D">
        <w:rPr>
          <w:rFonts w:ascii="Arial" w:hAnsi="Arial" w:cs="Arial"/>
          <w:sz w:val="22"/>
          <w:szCs w:val="22"/>
        </w:rPr>
        <w:t xml:space="preserve"> </w:t>
      </w:r>
    </w:p>
    <w:p w14:paraId="4A1F78FD" w14:textId="60A5229B" w:rsidR="00B7305B" w:rsidRPr="00D00F3D" w:rsidRDefault="00B7305B" w:rsidP="00D00F3D">
      <w:pPr>
        <w:spacing w:line="360" w:lineRule="auto"/>
        <w:ind w:left="720"/>
        <w:rPr>
          <w:rFonts w:ascii="Arial" w:hAnsi="Arial" w:cs="Arial"/>
          <w:color w:val="000000" w:themeColor="text1"/>
          <w:sz w:val="22"/>
          <w:szCs w:val="22"/>
          <w:shd w:val="clear" w:color="auto" w:fill="FFFFFF"/>
        </w:rPr>
      </w:pPr>
      <w:r w:rsidRPr="00D00F3D">
        <w:rPr>
          <w:rFonts w:ascii="Arial" w:hAnsi="Arial" w:cs="Arial"/>
          <w:color w:val="000000" w:themeColor="text1"/>
          <w:sz w:val="22"/>
          <w:szCs w:val="22"/>
          <w:shd w:val="clear" w:color="auto" w:fill="FFFFFF"/>
        </w:rPr>
        <w:t xml:space="preserve">the western protagonist-hero – and the odd heroine – becoming entangled with assorted spies, criminals, shady businessmen, corrupt policemen, and oriental sirens. Suave or muscular, world-weary and streetwise, </w:t>
      </w:r>
      <w:bookmarkStart w:id="79" w:name="_Hlk30851718"/>
      <w:r w:rsidRPr="00D00F3D">
        <w:rPr>
          <w:rFonts w:ascii="Arial" w:hAnsi="Arial" w:cs="Arial"/>
          <w:color w:val="000000" w:themeColor="text1"/>
          <w:sz w:val="22"/>
          <w:szCs w:val="22"/>
          <w:shd w:val="clear" w:color="auto" w:fill="FFFFFF"/>
        </w:rPr>
        <w:t>the hero’s progress, though at times dubious, is never finally in serious doubt.</w:t>
      </w:r>
      <w:r w:rsidR="005806CB" w:rsidRPr="00D00F3D">
        <w:rPr>
          <w:rStyle w:val="FootnoteReference"/>
          <w:rFonts w:ascii="Arial" w:hAnsi="Arial" w:cs="Arial"/>
          <w:color w:val="000000" w:themeColor="text1"/>
          <w:sz w:val="22"/>
          <w:szCs w:val="22"/>
          <w:shd w:val="clear" w:color="auto" w:fill="FFFFFF"/>
        </w:rPr>
        <w:footnoteReference w:id="577"/>
      </w:r>
      <w:r w:rsidRPr="00D00F3D">
        <w:rPr>
          <w:rFonts w:ascii="Arial" w:hAnsi="Arial" w:cs="Arial"/>
          <w:color w:val="000000" w:themeColor="text1"/>
          <w:sz w:val="22"/>
          <w:szCs w:val="22"/>
          <w:shd w:val="clear" w:color="auto" w:fill="FFFFFF"/>
        </w:rPr>
        <w:t xml:space="preserve"> </w:t>
      </w:r>
      <w:bookmarkEnd w:id="79"/>
    </w:p>
    <w:p w14:paraId="760ADB86" w14:textId="283FD0C7" w:rsidR="00D15F98" w:rsidRPr="00D00F3D" w:rsidRDefault="00886A08" w:rsidP="00D00F3D">
      <w:pPr>
        <w:spacing w:line="360" w:lineRule="auto"/>
        <w:rPr>
          <w:rFonts w:ascii="Arial" w:hAnsi="Arial" w:cs="Arial"/>
          <w:sz w:val="22"/>
          <w:szCs w:val="22"/>
        </w:rPr>
      </w:pPr>
      <w:r w:rsidRPr="00D00F3D">
        <w:rPr>
          <w:rFonts w:ascii="Arial" w:hAnsi="Arial" w:cs="Arial"/>
          <w:sz w:val="22"/>
          <w:szCs w:val="22"/>
        </w:rPr>
        <w:t>Analysing</w:t>
      </w:r>
      <w:r w:rsidR="00D15F98" w:rsidRPr="00D00F3D">
        <w:rPr>
          <w:rFonts w:ascii="Arial" w:hAnsi="Arial" w:cs="Arial"/>
          <w:sz w:val="22"/>
          <w:szCs w:val="22"/>
        </w:rPr>
        <w:t xml:space="preserve"> Martin Booth’s</w:t>
      </w:r>
      <w:r w:rsidR="00D15F98" w:rsidRPr="00D00F3D">
        <w:rPr>
          <w:rFonts w:ascii="Arial" w:hAnsi="Arial" w:cs="Arial"/>
          <w:i/>
          <w:iCs/>
          <w:sz w:val="22"/>
          <w:szCs w:val="22"/>
        </w:rPr>
        <w:t xml:space="preserve"> Gweilo: Memories of a Hong Kong Childhood</w:t>
      </w:r>
      <w:r w:rsidR="00D15F98" w:rsidRPr="00D00F3D">
        <w:rPr>
          <w:rFonts w:ascii="Arial" w:hAnsi="Arial" w:cs="Arial"/>
          <w:iCs/>
          <w:sz w:val="22"/>
          <w:szCs w:val="22"/>
        </w:rPr>
        <w:t xml:space="preserve"> (2005)</w:t>
      </w:r>
      <w:r w:rsidR="00D15F98" w:rsidRPr="00D00F3D">
        <w:rPr>
          <w:rFonts w:ascii="Arial" w:hAnsi="Arial" w:cs="Arial"/>
          <w:sz w:val="22"/>
          <w:szCs w:val="22"/>
        </w:rPr>
        <w:t>, a</w:t>
      </w:r>
      <w:r w:rsidR="00B7305B" w:rsidRPr="00D00F3D">
        <w:rPr>
          <w:rFonts w:ascii="Arial" w:hAnsi="Arial" w:cs="Arial"/>
          <w:sz w:val="22"/>
          <w:szCs w:val="22"/>
        </w:rPr>
        <w:t xml:space="preserve"> contemporary</w:t>
      </w:r>
      <w:r w:rsidR="00D15F98" w:rsidRPr="00D00F3D">
        <w:rPr>
          <w:rFonts w:ascii="Arial" w:hAnsi="Arial" w:cs="Arial"/>
          <w:sz w:val="22"/>
          <w:szCs w:val="22"/>
        </w:rPr>
        <w:t xml:space="preserve"> “neo-adventure” story, as the epitome of narrative arrogance, I develop a counter-methodology that interrogates</w:t>
      </w:r>
      <w:r w:rsidRPr="00D00F3D">
        <w:rPr>
          <w:rFonts w:ascii="Arial" w:hAnsi="Arial" w:cs="Arial"/>
          <w:sz w:val="22"/>
          <w:szCs w:val="22"/>
        </w:rPr>
        <w:t xml:space="preserve"> rather than asserts</w:t>
      </w:r>
      <w:r w:rsidR="00D15F98" w:rsidRPr="00D00F3D">
        <w:rPr>
          <w:rFonts w:ascii="Arial" w:hAnsi="Arial" w:cs="Arial"/>
          <w:sz w:val="22"/>
          <w:szCs w:val="22"/>
        </w:rPr>
        <w:t xml:space="preserve"> the authority of </w:t>
      </w:r>
      <w:r w:rsidRPr="00D00F3D">
        <w:rPr>
          <w:rFonts w:ascii="Arial" w:hAnsi="Arial" w:cs="Arial"/>
          <w:sz w:val="22"/>
          <w:szCs w:val="22"/>
        </w:rPr>
        <w:t xml:space="preserve">the British writer in </w:t>
      </w:r>
      <w:r w:rsidRPr="00D00F3D">
        <w:rPr>
          <w:rFonts w:ascii="Arial" w:hAnsi="Arial" w:cs="Arial"/>
          <w:sz w:val="22"/>
          <w:szCs w:val="22"/>
        </w:rPr>
        <w:lastRenderedPageBreak/>
        <w:t>Hong Kong. I put this research into practi</w:t>
      </w:r>
      <w:r w:rsidR="00A94B5D">
        <w:rPr>
          <w:rFonts w:ascii="Arial" w:hAnsi="Arial" w:cs="Arial"/>
          <w:sz w:val="22"/>
          <w:szCs w:val="22"/>
        </w:rPr>
        <w:t>c</w:t>
      </w:r>
      <w:r w:rsidRPr="00D00F3D">
        <w:rPr>
          <w:rFonts w:ascii="Arial" w:hAnsi="Arial" w:cs="Arial"/>
          <w:sz w:val="22"/>
          <w:szCs w:val="22"/>
        </w:rPr>
        <w:t xml:space="preserve">e, embodying this self-interrogative narrative figure in </w:t>
      </w:r>
      <w:r w:rsidR="00D15F98" w:rsidRPr="00D00F3D">
        <w:rPr>
          <w:rFonts w:ascii="Arial" w:hAnsi="Arial" w:cs="Arial"/>
          <w:sz w:val="22"/>
          <w:szCs w:val="22"/>
        </w:rPr>
        <w:t xml:space="preserve">my </w:t>
      </w:r>
      <w:r w:rsidR="00270EDF" w:rsidRPr="00D00F3D">
        <w:rPr>
          <w:rFonts w:ascii="Arial" w:hAnsi="Arial" w:cs="Arial"/>
          <w:sz w:val="22"/>
          <w:szCs w:val="22"/>
        </w:rPr>
        <w:t xml:space="preserve">female, </w:t>
      </w:r>
      <w:r w:rsidR="00D15F98" w:rsidRPr="00D00F3D">
        <w:rPr>
          <w:rFonts w:ascii="Arial" w:hAnsi="Arial" w:cs="Arial"/>
          <w:sz w:val="22"/>
          <w:szCs w:val="22"/>
        </w:rPr>
        <w:t>British</w:t>
      </w:r>
      <w:r w:rsidR="00270EDF" w:rsidRPr="00D00F3D">
        <w:rPr>
          <w:rFonts w:ascii="Arial" w:hAnsi="Arial" w:cs="Arial"/>
          <w:sz w:val="22"/>
          <w:szCs w:val="22"/>
        </w:rPr>
        <w:t xml:space="preserve"> p</w:t>
      </w:r>
      <w:r w:rsidR="00430CBC" w:rsidRPr="00D00F3D">
        <w:rPr>
          <w:rFonts w:ascii="Arial" w:hAnsi="Arial" w:cs="Arial"/>
          <w:sz w:val="22"/>
          <w:szCs w:val="22"/>
        </w:rPr>
        <w:t>rotagonist</w:t>
      </w:r>
      <w:r w:rsidR="00D15F98" w:rsidRPr="00D00F3D">
        <w:rPr>
          <w:rFonts w:ascii="Arial" w:hAnsi="Arial" w:cs="Arial"/>
          <w:sz w:val="22"/>
          <w:szCs w:val="22"/>
        </w:rPr>
        <w:t xml:space="preserve">, </w:t>
      </w:r>
      <w:r w:rsidR="00270EDF" w:rsidRPr="00D00F3D">
        <w:rPr>
          <w:rFonts w:ascii="Arial" w:hAnsi="Arial" w:cs="Arial"/>
          <w:sz w:val="22"/>
          <w:szCs w:val="22"/>
        </w:rPr>
        <w:t xml:space="preserve">Anna, </w:t>
      </w:r>
      <w:r w:rsidR="00430CBC" w:rsidRPr="00D00F3D">
        <w:rPr>
          <w:rFonts w:ascii="Arial" w:hAnsi="Arial" w:cs="Arial"/>
          <w:sz w:val="22"/>
          <w:szCs w:val="22"/>
        </w:rPr>
        <w:t xml:space="preserve">whose thoughts comprise the third person narrative, </w:t>
      </w:r>
      <w:r w:rsidR="00270EDF" w:rsidRPr="00D00F3D">
        <w:rPr>
          <w:rFonts w:ascii="Arial" w:hAnsi="Arial" w:cs="Arial"/>
          <w:sz w:val="22"/>
          <w:szCs w:val="22"/>
        </w:rPr>
        <w:t xml:space="preserve">while attempting to </w:t>
      </w:r>
      <w:r w:rsidR="00D15F98" w:rsidRPr="00D00F3D">
        <w:rPr>
          <w:rFonts w:ascii="Arial" w:hAnsi="Arial" w:cs="Arial"/>
          <w:sz w:val="22"/>
          <w:szCs w:val="22"/>
        </w:rPr>
        <w:t>negat</w:t>
      </w:r>
      <w:r w:rsidR="00270EDF" w:rsidRPr="00D00F3D">
        <w:rPr>
          <w:rFonts w:ascii="Arial" w:hAnsi="Arial" w:cs="Arial"/>
          <w:sz w:val="22"/>
          <w:szCs w:val="22"/>
        </w:rPr>
        <w:t>e</w:t>
      </w:r>
      <w:r w:rsidR="00D15F98" w:rsidRPr="00D00F3D">
        <w:rPr>
          <w:rFonts w:ascii="Arial" w:hAnsi="Arial" w:cs="Arial"/>
          <w:sz w:val="22"/>
          <w:szCs w:val="22"/>
        </w:rPr>
        <w:t xml:space="preserve"> these post-colonial n</w:t>
      </w:r>
      <w:r w:rsidR="008A69A5" w:rsidRPr="00D00F3D">
        <w:rPr>
          <w:rFonts w:ascii="Arial" w:hAnsi="Arial" w:cs="Arial"/>
          <w:sz w:val="22"/>
          <w:szCs w:val="22"/>
        </w:rPr>
        <w:t>arrative ‘pitfalls’</w:t>
      </w:r>
      <w:r w:rsidR="00D15F98" w:rsidRPr="00D00F3D">
        <w:rPr>
          <w:rFonts w:ascii="Arial" w:hAnsi="Arial" w:cs="Arial"/>
          <w:sz w:val="22"/>
          <w:szCs w:val="22"/>
        </w:rPr>
        <w:t>.</w:t>
      </w:r>
      <w:r w:rsidR="008A69A5" w:rsidRPr="00D00F3D">
        <w:rPr>
          <w:rStyle w:val="FootnoteReference"/>
          <w:rFonts w:ascii="Arial" w:hAnsi="Arial" w:cs="Arial"/>
          <w:sz w:val="22"/>
          <w:szCs w:val="22"/>
        </w:rPr>
        <w:footnoteReference w:id="578"/>
      </w:r>
      <w:r w:rsidR="008A69A5" w:rsidRPr="00D00F3D">
        <w:rPr>
          <w:rFonts w:ascii="Arial" w:hAnsi="Arial" w:cs="Arial"/>
          <w:sz w:val="22"/>
          <w:szCs w:val="22"/>
        </w:rPr>
        <w:t xml:space="preserve"> </w:t>
      </w:r>
    </w:p>
    <w:p w14:paraId="6EC355B2" w14:textId="56BB7FC7" w:rsidR="005806CB" w:rsidRPr="00D00F3D" w:rsidRDefault="005806CB" w:rsidP="00D00F3D">
      <w:pPr>
        <w:spacing w:line="360" w:lineRule="auto"/>
        <w:rPr>
          <w:rFonts w:ascii="Arial" w:hAnsi="Arial" w:cs="Arial"/>
          <w:sz w:val="22"/>
          <w:szCs w:val="22"/>
        </w:rPr>
      </w:pPr>
    </w:p>
    <w:p w14:paraId="68E6B184" w14:textId="0C311454" w:rsidR="004C0214" w:rsidRPr="00D00F3D" w:rsidRDefault="004C0214" w:rsidP="00D00F3D">
      <w:pPr>
        <w:spacing w:line="360" w:lineRule="auto"/>
        <w:ind w:firstLine="720"/>
        <w:rPr>
          <w:rFonts w:ascii="Arial" w:eastAsia="Times New Roman" w:hAnsi="Arial" w:cs="Arial"/>
          <w:sz w:val="22"/>
          <w:szCs w:val="22"/>
          <w:lang w:eastAsia="en-GB"/>
        </w:rPr>
      </w:pPr>
      <w:r w:rsidRPr="00D00F3D">
        <w:rPr>
          <w:rFonts w:ascii="Arial" w:hAnsi="Arial" w:cs="Arial"/>
          <w:sz w:val="22"/>
          <w:szCs w:val="22"/>
        </w:rPr>
        <w:t>Many Anglophone novels attempt a</w:t>
      </w:r>
      <w:r w:rsidR="00A877D2" w:rsidRPr="00D00F3D">
        <w:rPr>
          <w:rFonts w:ascii="Arial" w:hAnsi="Arial" w:cs="Arial"/>
          <w:sz w:val="22"/>
          <w:szCs w:val="22"/>
        </w:rPr>
        <w:t xml:space="preserve"> critique</w:t>
      </w:r>
      <w:r w:rsidRPr="00D00F3D">
        <w:rPr>
          <w:rFonts w:ascii="Arial" w:hAnsi="Arial" w:cs="Arial"/>
          <w:sz w:val="22"/>
          <w:szCs w:val="22"/>
        </w:rPr>
        <w:t xml:space="preserve"> of </w:t>
      </w:r>
      <w:r w:rsidR="00A877D2" w:rsidRPr="00D00F3D">
        <w:rPr>
          <w:rFonts w:ascii="Arial" w:hAnsi="Arial" w:cs="Arial"/>
          <w:color w:val="000000"/>
          <w:sz w:val="22"/>
          <w:szCs w:val="22"/>
          <w:shd w:val="clear" w:color="auto" w:fill="FFFFFF"/>
        </w:rPr>
        <w:t>i</w:t>
      </w:r>
      <w:r w:rsidR="003B2D41" w:rsidRPr="00D00F3D">
        <w:rPr>
          <w:rFonts w:ascii="Arial" w:hAnsi="Arial" w:cs="Arial"/>
          <w:color w:val="000000"/>
          <w:sz w:val="22"/>
          <w:szCs w:val="22"/>
          <w:shd w:val="clear" w:color="auto" w:fill="FFFFFF"/>
        </w:rPr>
        <w:t>mperialist power-structures</w:t>
      </w:r>
      <w:r w:rsidRPr="00D00F3D">
        <w:rPr>
          <w:rFonts w:ascii="Arial" w:hAnsi="Arial" w:cs="Arial"/>
          <w:color w:val="000000"/>
          <w:sz w:val="22"/>
          <w:szCs w:val="22"/>
          <w:shd w:val="clear" w:color="auto" w:fill="FFFFFF"/>
        </w:rPr>
        <w:t>,</w:t>
      </w:r>
      <w:r w:rsidR="00A877D2" w:rsidRPr="00D00F3D">
        <w:rPr>
          <w:rFonts w:ascii="Arial" w:hAnsi="Arial" w:cs="Arial"/>
          <w:color w:val="000000"/>
          <w:sz w:val="22"/>
          <w:szCs w:val="22"/>
          <w:shd w:val="clear" w:color="auto" w:fill="FFFFFF"/>
        </w:rPr>
        <w:t xml:space="preserve"> such as Coates’s </w:t>
      </w:r>
      <w:r w:rsidR="00A877D2" w:rsidRPr="00D00F3D">
        <w:rPr>
          <w:rFonts w:ascii="Arial" w:hAnsi="Arial" w:cs="Arial"/>
          <w:i/>
          <w:iCs/>
          <w:color w:val="000000"/>
          <w:sz w:val="22"/>
          <w:szCs w:val="22"/>
          <w:shd w:val="clear" w:color="auto" w:fill="FFFFFF"/>
        </w:rPr>
        <w:t>The Road</w:t>
      </w:r>
      <w:r w:rsidR="00A877D2" w:rsidRPr="00D00F3D">
        <w:rPr>
          <w:rFonts w:ascii="Arial" w:hAnsi="Arial" w:cs="Arial"/>
          <w:color w:val="000000"/>
          <w:sz w:val="22"/>
          <w:szCs w:val="22"/>
          <w:shd w:val="clear" w:color="auto" w:fill="FFFFFF"/>
        </w:rPr>
        <w:t xml:space="preserve">, Colquhoun’s </w:t>
      </w:r>
      <w:r w:rsidR="00A877D2" w:rsidRPr="00D00F3D">
        <w:rPr>
          <w:rFonts w:ascii="Arial" w:hAnsi="Arial" w:cs="Arial"/>
          <w:i/>
          <w:iCs/>
          <w:color w:val="000000"/>
          <w:sz w:val="22"/>
          <w:szCs w:val="22"/>
          <w:shd w:val="clear" w:color="auto" w:fill="FFFFFF"/>
        </w:rPr>
        <w:t>Filthy Rich</w:t>
      </w:r>
      <w:r w:rsidR="00A877D2" w:rsidRPr="00D00F3D">
        <w:rPr>
          <w:rFonts w:ascii="Arial" w:hAnsi="Arial" w:cs="Arial"/>
          <w:color w:val="000000"/>
          <w:sz w:val="22"/>
          <w:szCs w:val="22"/>
          <w:shd w:val="clear" w:color="auto" w:fill="FFFFFF"/>
        </w:rPr>
        <w:t xml:space="preserve"> and Theroux’s </w:t>
      </w:r>
      <w:r w:rsidR="00A877D2" w:rsidRPr="00D00F3D">
        <w:rPr>
          <w:rFonts w:ascii="Arial" w:hAnsi="Arial" w:cs="Arial"/>
          <w:i/>
          <w:iCs/>
          <w:color w:val="000000"/>
          <w:sz w:val="22"/>
          <w:szCs w:val="22"/>
          <w:shd w:val="clear" w:color="auto" w:fill="FFFFFF"/>
        </w:rPr>
        <w:t>Kowloon Tong</w:t>
      </w:r>
      <w:r w:rsidR="00A877D2" w:rsidRPr="00D00F3D">
        <w:rPr>
          <w:rFonts w:ascii="Arial" w:hAnsi="Arial" w:cs="Arial"/>
          <w:color w:val="000000"/>
          <w:sz w:val="22"/>
          <w:szCs w:val="22"/>
          <w:shd w:val="clear" w:color="auto" w:fill="FFFFFF"/>
        </w:rPr>
        <w:t xml:space="preserve">. And yet, many of these novels, </w:t>
      </w:r>
      <w:r w:rsidR="000F43F8" w:rsidRPr="00D00F3D">
        <w:rPr>
          <w:rFonts w:ascii="Arial" w:hAnsi="Arial" w:cs="Arial"/>
          <w:color w:val="000000"/>
          <w:sz w:val="22"/>
          <w:szCs w:val="22"/>
          <w:shd w:val="clear" w:color="auto" w:fill="FFFFFF"/>
        </w:rPr>
        <w:t>including Booth’s, c</w:t>
      </w:r>
      <w:r w:rsidR="00A877D2" w:rsidRPr="00D00F3D">
        <w:rPr>
          <w:rFonts w:ascii="Arial" w:hAnsi="Arial" w:cs="Arial"/>
          <w:color w:val="000000"/>
          <w:sz w:val="22"/>
          <w:szCs w:val="22"/>
          <w:shd w:val="clear" w:color="auto" w:fill="FFFFFF"/>
        </w:rPr>
        <w:t xml:space="preserve">overtly reinforce these </w:t>
      </w:r>
      <w:r w:rsidR="000F43F8" w:rsidRPr="00D00F3D">
        <w:rPr>
          <w:rFonts w:ascii="Arial" w:hAnsi="Arial" w:cs="Arial"/>
          <w:color w:val="000000"/>
          <w:sz w:val="22"/>
          <w:szCs w:val="22"/>
          <w:shd w:val="clear" w:color="auto" w:fill="FFFFFF"/>
        </w:rPr>
        <w:t>inequalities</w:t>
      </w:r>
      <w:r w:rsidR="00A877D2" w:rsidRPr="00D00F3D">
        <w:rPr>
          <w:rFonts w:ascii="Arial" w:hAnsi="Arial" w:cs="Arial"/>
          <w:color w:val="000000"/>
          <w:sz w:val="22"/>
          <w:szCs w:val="22"/>
          <w:shd w:val="clear" w:color="auto" w:fill="FFFFFF"/>
        </w:rPr>
        <w:t xml:space="preserve"> through symbolic assertions of narrative authority.</w:t>
      </w:r>
      <w:r w:rsidR="000F43F8" w:rsidRPr="00D00F3D">
        <w:rPr>
          <w:rFonts w:ascii="Arial" w:hAnsi="Arial" w:cs="Arial"/>
          <w:color w:val="000000"/>
          <w:sz w:val="22"/>
          <w:szCs w:val="22"/>
          <w:shd w:val="clear" w:color="auto" w:fill="FFFFFF"/>
        </w:rPr>
        <w:t xml:space="preserve"> </w:t>
      </w:r>
      <w:r w:rsidR="00356050" w:rsidRPr="00D00F3D">
        <w:rPr>
          <w:rFonts w:ascii="Arial" w:eastAsia="Times New Roman" w:hAnsi="Arial" w:cs="Arial"/>
          <w:sz w:val="22"/>
          <w:szCs w:val="22"/>
          <w:lang w:val="en-US" w:eastAsia="en-GB"/>
        </w:rPr>
        <w:t xml:space="preserve">In </w:t>
      </w:r>
      <w:proofErr w:type="gramStart"/>
      <w:r w:rsidR="00356050" w:rsidRPr="00D00F3D">
        <w:rPr>
          <w:rFonts w:ascii="Arial" w:eastAsia="Times New Roman" w:hAnsi="Arial" w:cs="Arial"/>
          <w:i/>
          <w:iCs/>
          <w:sz w:val="22"/>
          <w:szCs w:val="22"/>
          <w:lang w:val="en-US" w:eastAsia="en-GB"/>
        </w:rPr>
        <w:t>The</w:t>
      </w:r>
      <w:proofErr w:type="gramEnd"/>
      <w:r w:rsidR="00356050" w:rsidRPr="00D00F3D">
        <w:rPr>
          <w:rFonts w:ascii="Arial" w:eastAsia="Times New Roman" w:hAnsi="Arial" w:cs="Arial"/>
          <w:i/>
          <w:iCs/>
          <w:sz w:val="22"/>
          <w:szCs w:val="22"/>
          <w:lang w:val="en-US" w:eastAsia="en-GB"/>
        </w:rPr>
        <w:t xml:space="preserve"> Road</w:t>
      </w:r>
      <w:r w:rsidR="00356050" w:rsidRPr="00D00F3D">
        <w:rPr>
          <w:rFonts w:ascii="Arial" w:eastAsia="Times New Roman" w:hAnsi="Arial" w:cs="Arial"/>
          <w:sz w:val="22"/>
          <w:szCs w:val="22"/>
          <w:lang w:val="en-US" w:eastAsia="en-GB"/>
        </w:rPr>
        <w:t>, for example, despite Coates’s deeply critical perspective on economic exploitation rife in colonial Hong Kong, his narrative ironically foregrounds the same ideas of difference between Western and Chinese “ways” that facilitate such exploitation. This is epitomized in a passage where his character, Richard, speaks to local boy, Ah Fai, after he is violently beaten by his father. ‘Acknowledging the truth’, that Ah Fai will likely ‘be killed’ if he returns to his village, the narrative lens flicks between the ‘half-dead’ boy and the ‘little temple, with its gods and guardians, bell and incense burners’ in which he has taken refuge. The narrator’s associative gaze here symbolically links the violence of the boy’s injuries with these cultural signifiers, covertly reinforcing ideas of Chinese barbarism.</w:t>
      </w:r>
      <w:r w:rsidR="00356050" w:rsidRPr="00D00F3D">
        <w:rPr>
          <w:rStyle w:val="FootnoteReference"/>
          <w:rFonts w:ascii="Arial" w:eastAsia="Times New Roman" w:hAnsi="Arial" w:cs="Arial"/>
          <w:sz w:val="22"/>
          <w:szCs w:val="22"/>
          <w:lang w:val="en-US" w:eastAsia="en-GB"/>
        </w:rPr>
        <w:footnoteReference w:id="579"/>
      </w:r>
      <w:r w:rsidR="00356050" w:rsidRPr="00D00F3D">
        <w:rPr>
          <w:rFonts w:ascii="Arial" w:eastAsia="Times New Roman" w:hAnsi="Arial" w:cs="Arial"/>
          <w:sz w:val="22"/>
          <w:szCs w:val="22"/>
          <w:lang w:val="en-US" w:eastAsia="en-GB"/>
        </w:rPr>
        <w:t xml:space="preserve"> Furthermore, while he initially ignores the boy’s insistence: ‘Foreigners… are my destruction’, Richard then wonders if his ‘act of mercy’ is in fact an ‘intervention’. The idea of an intrinsic division between them, here, overrides Richard’s sympathy and his idea of their shared humanity. While, within the text, the road itself is a symbol of connection between locals and the colonizer, representing shared economic interest, the novel itself undermines this idea, presenting some divisions as ultimately irreconcilable.</w:t>
      </w:r>
      <w:r w:rsidR="00356050" w:rsidRPr="00D00F3D">
        <w:rPr>
          <w:rFonts w:ascii="Arial" w:eastAsia="Times New Roman" w:hAnsi="Arial" w:cs="Arial"/>
          <w:sz w:val="22"/>
          <w:szCs w:val="22"/>
          <w:lang w:eastAsia="en-GB"/>
        </w:rPr>
        <w:t xml:space="preserve"> This same pattern is reflected in </w:t>
      </w:r>
      <w:r w:rsidR="00356050" w:rsidRPr="00D00F3D">
        <w:rPr>
          <w:rFonts w:ascii="Arial" w:eastAsia="Times New Roman" w:hAnsi="Arial" w:cs="Arial"/>
          <w:i/>
          <w:iCs/>
          <w:sz w:val="22"/>
          <w:szCs w:val="22"/>
          <w:lang w:eastAsia="en-GB"/>
        </w:rPr>
        <w:t>Filthy Rich</w:t>
      </w:r>
      <w:r w:rsidR="00356050" w:rsidRPr="00D00F3D">
        <w:rPr>
          <w:rFonts w:ascii="Arial" w:eastAsia="Times New Roman" w:hAnsi="Arial" w:cs="Arial"/>
          <w:sz w:val="22"/>
          <w:szCs w:val="22"/>
          <w:lang w:eastAsia="en-GB"/>
        </w:rPr>
        <w:t>, where ‘the familiar themes of eastern sensuality, the corruptive influence of the East and the dangers it poses are clearly visible despite some attempts at irony’,</w:t>
      </w:r>
      <w:r w:rsidR="00356050" w:rsidRPr="00D00F3D">
        <w:rPr>
          <w:rStyle w:val="FootnoteReference"/>
          <w:rFonts w:ascii="Arial" w:eastAsia="Times New Roman" w:hAnsi="Arial" w:cs="Arial"/>
          <w:sz w:val="22"/>
          <w:szCs w:val="22"/>
          <w:lang w:eastAsia="en-GB"/>
        </w:rPr>
        <w:footnoteReference w:id="580"/>
      </w:r>
      <w:r w:rsidR="00356050" w:rsidRPr="00D00F3D">
        <w:rPr>
          <w:rFonts w:ascii="Arial" w:eastAsia="Times New Roman" w:hAnsi="Arial" w:cs="Arial"/>
          <w:sz w:val="22"/>
          <w:szCs w:val="22"/>
          <w:lang w:eastAsia="en-GB"/>
        </w:rPr>
        <w:t xml:space="preserve"> and in </w:t>
      </w:r>
      <w:r w:rsidR="00356050" w:rsidRPr="00D00F3D">
        <w:rPr>
          <w:rFonts w:ascii="Arial" w:eastAsia="Times New Roman" w:hAnsi="Arial" w:cs="Arial"/>
          <w:i/>
          <w:iCs/>
          <w:sz w:val="22"/>
          <w:szCs w:val="22"/>
          <w:lang w:eastAsia="en-GB"/>
        </w:rPr>
        <w:t>Kowloon Tong</w:t>
      </w:r>
      <w:r w:rsidR="00356050" w:rsidRPr="00D00F3D">
        <w:rPr>
          <w:rFonts w:ascii="Arial" w:eastAsia="Times New Roman" w:hAnsi="Arial" w:cs="Arial"/>
          <w:sz w:val="22"/>
          <w:szCs w:val="22"/>
          <w:lang w:eastAsia="en-GB"/>
        </w:rPr>
        <w:t xml:space="preserve">, about which Rambukwella writes: </w:t>
      </w:r>
      <w:r w:rsidR="00A94B5D">
        <w:rPr>
          <w:rFonts w:ascii="Arial" w:eastAsia="Times New Roman" w:hAnsi="Arial" w:cs="Arial"/>
          <w:sz w:val="22"/>
          <w:szCs w:val="22"/>
          <w:lang w:eastAsia="en-GB"/>
        </w:rPr>
        <w:t>‘</w:t>
      </w:r>
      <w:r w:rsidR="00356050" w:rsidRPr="00D00F3D">
        <w:rPr>
          <w:rFonts w:ascii="Arial" w:eastAsia="Times New Roman" w:hAnsi="Arial" w:cs="Arial"/>
          <w:sz w:val="22"/>
          <w:szCs w:val="22"/>
          <w:lang w:eastAsia="en-GB"/>
        </w:rPr>
        <w:t>the text is sharply critical of British xenophobia and Anglocentricism but at the same time seems unable to offer a positive portrayal of Chineseness’.</w:t>
      </w:r>
      <w:r w:rsidR="00356050" w:rsidRPr="00D00F3D">
        <w:rPr>
          <w:rStyle w:val="FootnoteReference"/>
          <w:rFonts w:ascii="Arial" w:eastAsia="Times New Roman" w:hAnsi="Arial" w:cs="Arial"/>
          <w:sz w:val="22"/>
          <w:szCs w:val="22"/>
          <w:lang w:eastAsia="en-GB"/>
        </w:rPr>
        <w:footnoteReference w:id="581"/>
      </w:r>
      <w:r w:rsidR="00356050" w:rsidRPr="00D00F3D">
        <w:rPr>
          <w:rFonts w:ascii="Arial" w:eastAsia="Times New Roman" w:hAnsi="Arial" w:cs="Arial"/>
          <w:sz w:val="22"/>
          <w:szCs w:val="22"/>
          <w:lang w:eastAsia="en-GB"/>
        </w:rPr>
        <w:t xml:space="preserve"> </w:t>
      </w:r>
    </w:p>
    <w:p w14:paraId="0E09AD45" w14:textId="77777777" w:rsidR="004C0214" w:rsidRPr="00D00F3D" w:rsidRDefault="004C0214" w:rsidP="00D00F3D">
      <w:pPr>
        <w:spacing w:line="360" w:lineRule="auto"/>
        <w:ind w:firstLine="720"/>
        <w:rPr>
          <w:rFonts w:ascii="Arial" w:eastAsia="Times New Roman" w:hAnsi="Arial" w:cs="Arial"/>
          <w:sz w:val="22"/>
          <w:szCs w:val="22"/>
          <w:lang w:eastAsia="en-GB"/>
        </w:rPr>
      </w:pPr>
    </w:p>
    <w:p w14:paraId="08A96373" w14:textId="77777777" w:rsidR="004C0214" w:rsidRPr="00D00F3D" w:rsidRDefault="004C0214" w:rsidP="00D00F3D">
      <w:pPr>
        <w:spacing w:line="360" w:lineRule="auto"/>
        <w:rPr>
          <w:rFonts w:ascii="Arial" w:hAnsi="Arial" w:cs="Arial"/>
          <w:b/>
          <w:bCs/>
          <w:sz w:val="22"/>
          <w:szCs w:val="22"/>
        </w:rPr>
      </w:pPr>
      <w:r w:rsidRPr="00D00F3D">
        <w:rPr>
          <w:rFonts w:ascii="Arial" w:hAnsi="Arial" w:cs="Arial"/>
          <w:b/>
          <w:bCs/>
          <w:sz w:val="22"/>
          <w:szCs w:val="22"/>
        </w:rPr>
        <w:lastRenderedPageBreak/>
        <w:t>The Hong Kong Adventure</w:t>
      </w:r>
    </w:p>
    <w:p w14:paraId="4151E06A" w14:textId="109E1F06" w:rsidR="004C0214" w:rsidRPr="00D00F3D" w:rsidRDefault="004C0214" w:rsidP="00D00F3D">
      <w:pPr>
        <w:spacing w:line="360" w:lineRule="auto"/>
        <w:ind w:firstLine="720"/>
        <w:rPr>
          <w:rFonts w:ascii="Arial" w:eastAsia="Times New Roman" w:hAnsi="Arial" w:cs="Arial"/>
          <w:sz w:val="22"/>
          <w:szCs w:val="22"/>
          <w:lang w:eastAsia="en-GB"/>
        </w:rPr>
      </w:pPr>
      <w:r w:rsidRPr="00D00F3D">
        <w:rPr>
          <w:rFonts w:ascii="Arial" w:eastAsia="Times New Roman" w:hAnsi="Arial" w:cs="Arial"/>
          <w:sz w:val="22"/>
          <w:szCs w:val="22"/>
          <w:lang w:eastAsia="en-GB"/>
        </w:rPr>
        <w:t xml:space="preserve">In </w:t>
      </w:r>
      <w:r w:rsidRPr="00D00F3D">
        <w:rPr>
          <w:rFonts w:ascii="Arial" w:eastAsia="Times New Roman" w:hAnsi="Arial" w:cs="Arial"/>
          <w:i/>
          <w:iCs/>
          <w:sz w:val="22"/>
          <w:szCs w:val="22"/>
          <w:lang w:eastAsia="en-GB"/>
        </w:rPr>
        <w:t>Gweilo</w:t>
      </w:r>
      <w:r w:rsidRPr="00D00F3D">
        <w:rPr>
          <w:rFonts w:ascii="Arial" w:eastAsia="Times New Roman" w:hAnsi="Arial" w:cs="Arial"/>
          <w:sz w:val="22"/>
          <w:szCs w:val="22"/>
          <w:lang w:eastAsia="en-GB"/>
        </w:rPr>
        <w:t xml:space="preserve">, despite frequent use of irony to critique xenophobia and cultural ignorance, Booth has been similarly unable to detach his work from this orientalist imagery and colonial power structures. This is particularly a problem of adventure writing. </w:t>
      </w:r>
      <w:r w:rsidR="00951E89" w:rsidRPr="00D00F3D">
        <w:rPr>
          <w:rFonts w:ascii="Arial" w:hAnsi="Arial" w:cs="Arial"/>
          <w:sz w:val="22"/>
          <w:szCs w:val="22"/>
        </w:rPr>
        <w:t>Ho</w:t>
      </w:r>
      <w:r w:rsidRPr="00D00F3D">
        <w:rPr>
          <w:rFonts w:ascii="Arial" w:hAnsi="Arial" w:cs="Arial"/>
          <w:sz w:val="22"/>
          <w:szCs w:val="22"/>
        </w:rPr>
        <w:t xml:space="preserve">’s analysis of Timothy Mo’s </w:t>
      </w:r>
      <w:r w:rsidRPr="00D00F3D">
        <w:rPr>
          <w:rFonts w:ascii="Arial" w:hAnsi="Arial" w:cs="Arial"/>
          <w:i/>
          <w:iCs/>
          <w:sz w:val="22"/>
          <w:szCs w:val="22"/>
        </w:rPr>
        <w:t xml:space="preserve">The Monkey King </w:t>
      </w:r>
      <w:r w:rsidRPr="00D00F3D">
        <w:rPr>
          <w:rFonts w:ascii="Arial" w:hAnsi="Arial" w:cs="Arial"/>
          <w:sz w:val="22"/>
          <w:szCs w:val="22"/>
        </w:rPr>
        <w:t xml:space="preserve">illuminates the problematic formulae that comprise typical Anglophone adventure narratives. She describes </w:t>
      </w:r>
      <w:r w:rsidRPr="00D00F3D">
        <w:rPr>
          <w:rFonts w:ascii="Arial" w:eastAsia="Times New Roman" w:hAnsi="Arial" w:cs="Arial"/>
          <w:color w:val="000000"/>
          <w:sz w:val="22"/>
          <w:szCs w:val="22"/>
          <w:lang w:val="en-US" w:eastAsia="en-GB"/>
        </w:rPr>
        <w:t>the novel as a ‘rehearsal of adventure stories of Mo’s childhood reading’: a ‘story of the fortunes of a young man who sets out in an unfamiliar world with little to rely on except his native wit, and wins in the end after fending off the numerous attacks of an arch-opponent’.</w:t>
      </w:r>
      <w:r w:rsidRPr="00D00F3D">
        <w:rPr>
          <w:rStyle w:val="FootnoteReference"/>
          <w:rFonts w:ascii="Arial" w:eastAsia="Times New Roman" w:hAnsi="Arial" w:cs="Arial"/>
          <w:color w:val="000000"/>
          <w:sz w:val="22"/>
          <w:szCs w:val="22"/>
          <w:lang w:val="en-US" w:eastAsia="en-GB"/>
        </w:rPr>
        <w:footnoteReference w:id="582"/>
      </w:r>
      <w:r w:rsidRPr="00D00F3D">
        <w:rPr>
          <w:rFonts w:ascii="Arial" w:eastAsia="Times New Roman" w:hAnsi="Arial" w:cs="Arial"/>
          <w:color w:val="000000"/>
          <w:sz w:val="22"/>
          <w:szCs w:val="22"/>
          <w:lang w:val="en-US" w:eastAsia="en-GB"/>
        </w:rPr>
        <w:t xml:space="preserve"> This narrative arch is echoed in Booth’s autobiographical account of his Hong Kong childhood. </w:t>
      </w:r>
      <w:r w:rsidRPr="00D00F3D">
        <w:rPr>
          <w:rFonts w:ascii="Arial" w:hAnsi="Arial" w:cs="Arial"/>
          <w:sz w:val="22"/>
          <w:szCs w:val="22"/>
        </w:rPr>
        <w:t>Booth describes his past as ‘not unadventurous’ and liken</w:t>
      </w:r>
      <w:r w:rsidR="00A94B5D">
        <w:rPr>
          <w:rFonts w:ascii="Arial" w:hAnsi="Arial" w:cs="Arial"/>
          <w:sz w:val="22"/>
          <w:szCs w:val="22"/>
        </w:rPr>
        <w:t>s</w:t>
      </w:r>
      <w:r w:rsidRPr="00D00F3D">
        <w:rPr>
          <w:rFonts w:ascii="Arial" w:hAnsi="Arial" w:cs="Arial"/>
          <w:sz w:val="22"/>
          <w:szCs w:val="22"/>
        </w:rPr>
        <w:t xml:space="preserve"> his memories of Hong Kong to wartime cinema. From his initial departure from England, the child narrator sees the move as an ‘adventure’, positioning himself as an ‘explorer’ of the ‘ocean of sea water and endless possibilities’.</w:t>
      </w:r>
      <w:r w:rsidRPr="00D00F3D">
        <w:rPr>
          <w:rStyle w:val="FootnoteReference"/>
          <w:rFonts w:ascii="Arial" w:eastAsia="Times New Roman" w:hAnsi="Arial" w:cs="Arial"/>
          <w:color w:val="000000" w:themeColor="text1"/>
          <w:sz w:val="22"/>
          <w:szCs w:val="22"/>
        </w:rPr>
        <w:footnoteReference w:id="583"/>
      </w:r>
      <w:r w:rsidRPr="00D00F3D">
        <w:rPr>
          <w:rFonts w:ascii="Arial" w:hAnsi="Arial" w:cs="Arial"/>
          <w:sz w:val="22"/>
          <w:szCs w:val="22"/>
        </w:rPr>
        <w:t xml:space="preserve"> Immersed in the alien environment, the narrator forms spatial and social maps by which he and the reader, presumed unfamiliar with Hong Kong, can navigate. Through the child-focaliser, Booth signposts the socio-economic structures, inequalities and cultural ignorance of the colonial society in which he grew up. </w:t>
      </w:r>
    </w:p>
    <w:p w14:paraId="4035DF4F" w14:textId="77777777" w:rsidR="003B2D41" w:rsidRPr="00D00F3D" w:rsidRDefault="003B2D41" w:rsidP="00D00F3D">
      <w:pPr>
        <w:spacing w:line="360" w:lineRule="auto"/>
        <w:rPr>
          <w:rFonts w:ascii="Arial" w:hAnsi="Arial" w:cs="Arial"/>
          <w:sz w:val="22"/>
          <w:szCs w:val="22"/>
        </w:rPr>
      </w:pPr>
    </w:p>
    <w:p w14:paraId="1CBF1057" w14:textId="0FE07479" w:rsidR="003B2D41" w:rsidRPr="00D00F3D" w:rsidRDefault="00B96F0B" w:rsidP="00D00F3D">
      <w:pPr>
        <w:spacing w:line="360" w:lineRule="auto"/>
        <w:ind w:firstLine="720"/>
        <w:rPr>
          <w:rFonts w:ascii="Arial" w:hAnsi="Arial" w:cs="Arial"/>
          <w:sz w:val="22"/>
          <w:szCs w:val="22"/>
        </w:rPr>
      </w:pPr>
      <w:r w:rsidRPr="00D00F3D">
        <w:rPr>
          <w:rFonts w:ascii="Arial" w:hAnsi="Arial" w:cs="Arial"/>
          <w:sz w:val="22"/>
          <w:szCs w:val="22"/>
        </w:rPr>
        <w:t>Booth’s</w:t>
      </w:r>
      <w:r w:rsidR="003B2D41" w:rsidRPr="00D00F3D">
        <w:rPr>
          <w:rFonts w:ascii="Arial" w:hAnsi="Arial" w:cs="Arial"/>
          <w:sz w:val="22"/>
          <w:szCs w:val="22"/>
        </w:rPr>
        <w:t xml:space="preserve"> narrative</w:t>
      </w:r>
      <w:r w:rsidR="004C0214" w:rsidRPr="00D00F3D">
        <w:rPr>
          <w:rFonts w:ascii="Arial" w:hAnsi="Arial" w:cs="Arial"/>
          <w:sz w:val="22"/>
          <w:szCs w:val="22"/>
        </w:rPr>
        <w:t xml:space="preserve"> map</w:t>
      </w:r>
      <w:r w:rsidR="003B2D41" w:rsidRPr="00D00F3D">
        <w:rPr>
          <w:rFonts w:ascii="Arial" w:hAnsi="Arial" w:cs="Arial"/>
          <w:sz w:val="22"/>
          <w:szCs w:val="22"/>
        </w:rPr>
        <w:t>,</w:t>
      </w:r>
      <w:r w:rsidRPr="00D00F3D">
        <w:rPr>
          <w:rFonts w:ascii="Arial" w:hAnsi="Arial" w:cs="Arial"/>
          <w:sz w:val="22"/>
          <w:szCs w:val="22"/>
        </w:rPr>
        <w:t xml:space="preserve"> </w:t>
      </w:r>
      <w:r w:rsidR="004C0214" w:rsidRPr="00D00F3D">
        <w:rPr>
          <w:rFonts w:ascii="Arial" w:hAnsi="Arial" w:cs="Arial"/>
          <w:sz w:val="22"/>
          <w:szCs w:val="22"/>
        </w:rPr>
        <w:t xml:space="preserve">much </w:t>
      </w:r>
      <w:r w:rsidR="003B2D41" w:rsidRPr="00D00F3D">
        <w:rPr>
          <w:rFonts w:ascii="Arial" w:hAnsi="Arial" w:cs="Arial"/>
          <w:sz w:val="22"/>
          <w:szCs w:val="22"/>
        </w:rPr>
        <w:t>like the Mercatorian map, derives ‘authority’ from its ‘ability to circumscribe geography, by enclosing, defining, coding, orienting, structuring, and controlling space’.</w:t>
      </w:r>
      <w:r w:rsidR="003B2D41" w:rsidRPr="00D00F3D">
        <w:rPr>
          <w:rStyle w:val="FootnoteReference"/>
          <w:rFonts w:ascii="Arial" w:eastAsia="Times New Roman" w:hAnsi="Arial" w:cs="Arial"/>
          <w:color w:val="000000" w:themeColor="text1"/>
          <w:sz w:val="22"/>
          <w:szCs w:val="22"/>
        </w:rPr>
        <w:footnoteReference w:id="584"/>
      </w:r>
      <w:r w:rsidR="003B2D41" w:rsidRPr="00D00F3D">
        <w:rPr>
          <w:rFonts w:ascii="Arial" w:hAnsi="Arial" w:cs="Arial"/>
          <w:sz w:val="22"/>
          <w:szCs w:val="22"/>
        </w:rPr>
        <w:t xml:space="preserve"> In the style of the Nineteenth Century colonial adventur</w:t>
      </w:r>
      <w:r w:rsidR="0089536C" w:rsidRPr="00D00F3D">
        <w:rPr>
          <w:rFonts w:ascii="Arial" w:hAnsi="Arial" w:cs="Arial"/>
          <w:sz w:val="22"/>
          <w:szCs w:val="22"/>
        </w:rPr>
        <w:t>er</w:t>
      </w:r>
      <w:r w:rsidR="003B2D41" w:rsidRPr="00D00F3D">
        <w:rPr>
          <w:rFonts w:ascii="Arial" w:hAnsi="Arial" w:cs="Arial"/>
          <w:sz w:val="22"/>
          <w:szCs w:val="22"/>
        </w:rPr>
        <w:t>, Booth asserts his control over Hong Kong by objectifying locals, and fixing identities, social territories and native/colonizer binaries.</w:t>
      </w:r>
      <w:r w:rsidR="0089536C" w:rsidRPr="00D00F3D">
        <w:rPr>
          <w:rFonts w:ascii="Arial" w:hAnsi="Arial" w:cs="Arial"/>
          <w:sz w:val="22"/>
          <w:szCs w:val="22"/>
        </w:rPr>
        <w:t xml:space="preserve"> Booth’s narrator occupies</w:t>
      </w:r>
      <w:r w:rsidR="003B2D41" w:rsidRPr="00D00F3D">
        <w:rPr>
          <w:rFonts w:ascii="Arial" w:hAnsi="Arial" w:cs="Arial"/>
          <w:sz w:val="22"/>
          <w:szCs w:val="22"/>
        </w:rPr>
        <w:t xml:space="preserve"> the position of ‘hero [who] typically travel[s] away from England and civilisation into other lands whose savage inhabitants are inferior – morally, physically, economically – to the </w:t>
      </w:r>
      <w:r w:rsidR="008D220D" w:rsidRPr="00D00F3D">
        <w:rPr>
          <w:rFonts w:ascii="Arial" w:hAnsi="Arial" w:cs="Arial"/>
          <w:sz w:val="22"/>
          <w:szCs w:val="22"/>
        </w:rPr>
        <w:t>Anglo</w:t>
      </w:r>
      <w:r w:rsidR="003B2D41" w:rsidRPr="00D00F3D">
        <w:rPr>
          <w:rFonts w:ascii="Arial" w:hAnsi="Arial" w:cs="Arial"/>
          <w:sz w:val="22"/>
          <w:szCs w:val="22"/>
        </w:rPr>
        <w:t>-Saxon adventurer’</w:t>
      </w:r>
      <w:r w:rsidR="0089536C" w:rsidRPr="00D00F3D">
        <w:rPr>
          <w:rFonts w:ascii="Arial" w:hAnsi="Arial" w:cs="Arial"/>
          <w:sz w:val="22"/>
          <w:szCs w:val="22"/>
        </w:rPr>
        <w:t>.</w:t>
      </w:r>
      <w:r w:rsidR="003B2D41" w:rsidRPr="00D00F3D">
        <w:rPr>
          <w:rStyle w:val="FootnoteReference"/>
          <w:rFonts w:ascii="Arial" w:eastAsia="Times New Roman" w:hAnsi="Arial" w:cs="Arial"/>
          <w:color w:val="000000" w:themeColor="text1"/>
          <w:sz w:val="22"/>
          <w:szCs w:val="22"/>
        </w:rPr>
        <w:footnoteReference w:id="585"/>
      </w:r>
      <w:r w:rsidR="003B2D41" w:rsidRPr="00D00F3D">
        <w:rPr>
          <w:rFonts w:ascii="Arial" w:hAnsi="Arial" w:cs="Arial"/>
          <w:sz w:val="22"/>
          <w:szCs w:val="22"/>
        </w:rPr>
        <w:t xml:space="preserve"> </w:t>
      </w:r>
      <w:r w:rsidR="0089536C" w:rsidRPr="00D00F3D">
        <w:rPr>
          <w:rFonts w:ascii="Arial" w:hAnsi="Arial" w:cs="Arial"/>
          <w:sz w:val="22"/>
          <w:szCs w:val="22"/>
        </w:rPr>
        <w:t xml:space="preserve">The child’s impression of </w:t>
      </w:r>
      <w:r w:rsidR="003B2D41" w:rsidRPr="00D00F3D">
        <w:rPr>
          <w:rFonts w:ascii="Arial" w:hAnsi="Arial" w:cs="Arial"/>
          <w:sz w:val="22"/>
          <w:szCs w:val="22"/>
        </w:rPr>
        <w:t xml:space="preserve">society reflects the ‘accepted ... basic distinction … between the familiar (Europe, the West, “us”) and the strange (the Orient, the East, “them”)’, that Edward Said outlines in </w:t>
      </w:r>
      <w:r w:rsidR="003B2D41" w:rsidRPr="00D00F3D">
        <w:rPr>
          <w:rFonts w:ascii="Arial" w:hAnsi="Arial" w:cs="Arial"/>
          <w:i/>
          <w:iCs/>
          <w:sz w:val="22"/>
          <w:szCs w:val="22"/>
        </w:rPr>
        <w:t>Orientalism.</w:t>
      </w:r>
      <w:r w:rsidR="003B2D41" w:rsidRPr="00D00F3D">
        <w:rPr>
          <w:rStyle w:val="FootnoteReference"/>
          <w:rFonts w:ascii="Arial" w:eastAsia="Times New Roman" w:hAnsi="Arial" w:cs="Arial"/>
          <w:color w:val="000000" w:themeColor="text1"/>
          <w:sz w:val="22"/>
          <w:szCs w:val="22"/>
        </w:rPr>
        <w:footnoteReference w:id="586"/>
      </w:r>
      <w:r w:rsidR="003B2D41" w:rsidRPr="00D00F3D">
        <w:rPr>
          <w:rFonts w:ascii="Arial" w:hAnsi="Arial" w:cs="Arial"/>
          <w:sz w:val="22"/>
          <w:szCs w:val="22"/>
        </w:rPr>
        <w:t xml:space="preserve"> </w:t>
      </w:r>
      <w:r w:rsidR="0089536C" w:rsidRPr="00D00F3D">
        <w:rPr>
          <w:rFonts w:ascii="Arial" w:hAnsi="Arial" w:cs="Arial"/>
          <w:sz w:val="22"/>
          <w:szCs w:val="22"/>
        </w:rPr>
        <w:t>While these binaries</w:t>
      </w:r>
      <w:r w:rsidR="00D13E26" w:rsidRPr="00D00F3D">
        <w:rPr>
          <w:rFonts w:ascii="Arial" w:hAnsi="Arial" w:cs="Arial"/>
          <w:sz w:val="22"/>
          <w:szCs w:val="22"/>
        </w:rPr>
        <w:t xml:space="preserve"> are </w:t>
      </w:r>
      <w:r w:rsidR="0089536C" w:rsidRPr="00D00F3D">
        <w:rPr>
          <w:rFonts w:ascii="Arial" w:hAnsi="Arial" w:cs="Arial"/>
          <w:sz w:val="22"/>
          <w:szCs w:val="22"/>
        </w:rPr>
        <w:t xml:space="preserve">also </w:t>
      </w:r>
      <w:r w:rsidR="00D13E26" w:rsidRPr="00D00F3D">
        <w:rPr>
          <w:rFonts w:ascii="Arial" w:hAnsi="Arial" w:cs="Arial"/>
          <w:sz w:val="22"/>
          <w:szCs w:val="22"/>
        </w:rPr>
        <w:t xml:space="preserve">prevalent in </w:t>
      </w:r>
      <w:r w:rsidR="008D220D" w:rsidRPr="00D00F3D">
        <w:rPr>
          <w:rFonts w:ascii="Arial" w:hAnsi="Arial" w:cs="Arial"/>
          <w:sz w:val="22"/>
          <w:szCs w:val="22"/>
        </w:rPr>
        <w:t>Anglo</w:t>
      </w:r>
      <w:r w:rsidR="00D13E26" w:rsidRPr="00D00F3D">
        <w:rPr>
          <w:rFonts w:ascii="Arial" w:hAnsi="Arial" w:cs="Arial"/>
          <w:sz w:val="22"/>
          <w:szCs w:val="22"/>
        </w:rPr>
        <w:t>phone romance and historical novels</w:t>
      </w:r>
      <w:r w:rsidR="0089536C" w:rsidRPr="00D00F3D">
        <w:rPr>
          <w:rFonts w:ascii="Arial" w:hAnsi="Arial" w:cs="Arial"/>
          <w:sz w:val="22"/>
          <w:szCs w:val="22"/>
        </w:rPr>
        <w:t xml:space="preserve"> such as </w:t>
      </w:r>
      <w:r w:rsidR="008F3A62" w:rsidRPr="00D00F3D">
        <w:rPr>
          <w:rFonts w:ascii="Arial" w:hAnsi="Arial" w:cs="Arial"/>
          <w:sz w:val="22"/>
          <w:szCs w:val="22"/>
        </w:rPr>
        <w:t>Schoyer</w:t>
      </w:r>
      <w:r w:rsidR="0089536C" w:rsidRPr="00D00F3D">
        <w:rPr>
          <w:rFonts w:ascii="Arial" w:hAnsi="Arial" w:cs="Arial"/>
          <w:sz w:val="22"/>
          <w:szCs w:val="22"/>
        </w:rPr>
        <w:t xml:space="preserve">’s </w:t>
      </w:r>
      <w:r w:rsidR="00D13E26" w:rsidRPr="00D00F3D">
        <w:rPr>
          <w:rFonts w:ascii="Arial" w:hAnsi="Arial" w:cs="Arial"/>
          <w:i/>
          <w:iCs/>
          <w:sz w:val="22"/>
          <w:szCs w:val="22"/>
        </w:rPr>
        <w:t>The Typhoon’s Eye</w:t>
      </w:r>
      <w:r w:rsidR="00D13E26" w:rsidRPr="00D00F3D">
        <w:rPr>
          <w:rFonts w:ascii="Arial" w:hAnsi="Arial" w:cs="Arial"/>
          <w:sz w:val="22"/>
          <w:szCs w:val="22"/>
        </w:rPr>
        <w:t>, embodie</w:t>
      </w:r>
      <w:r w:rsidR="0089536C" w:rsidRPr="00D00F3D">
        <w:rPr>
          <w:rFonts w:ascii="Arial" w:hAnsi="Arial" w:cs="Arial"/>
          <w:sz w:val="22"/>
          <w:szCs w:val="22"/>
        </w:rPr>
        <w:t>d</w:t>
      </w:r>
      <w:r w:rsidR="00D13E26" w:rsidRPr="00D00F3D">
        <w:rPr>
          <w:rFonts w:ascii="Arial" w:hAnsi="Arial" w:cs="Arial"/>
          <w:sz w:val="22"/>
          <w:szCs w:val="22"/>
        </w:rPr>
        <w:t xml:space="preserve"> </w:t>
      </w:r>
      <w:r w:rsidR="0089536C" w:rsidRPr="00D00F3D">
        <w:rPr>
          <w:rFonts w:ascii="Arial" w:hAnsi="Arial" w:cs="Arial"/>
          <w:sz w:val="22"/>
          <w:szCs w:val="22"/>
        </w:rPr>
        <w:t>in characters like</w:t>
      </w:r>
      <w:r w:rsidR="00D13E26" w:rsidRPr="00D00F3D">
        <w:rPr>
          <w:rFonts w:ascii="Arial" w:hAnsi="Arial" w:cs="Arial"/>
          <w:sz w:val="22"/>
          <w:szCs w:val="22"/>
        </w:rPr>
        <w:t xml:space="preserve"> </w:t>
      </w:r>
      <w:r w:rsidR="00D13E26" w:rsidRPr="00D00F3D">
        <w:rPr>
          <w:rFonts w:ascii="Arial" w:hAnsi="Arial" w:cs="Arial"/>
          <w:sz w:val="22"/>
          <w:szCs w:val="22"/>
        </w:rPr>
        <w:lastRenderedPageBreak/>
        <w:t>Caroline Weitzel</w:t>
      </w:r>
      <w:r w:rsidR="0089536C" w:rsidRPr="00D00F3D">
        <w:rPr>
          <w:rFonts w:ascii="Arial" w:hAnsi="Arial" w:cs="Arial"/>
          <w:sz w:val="22"/>
          <w:szCs w:val="22"/>
        </w:rPr>
        <w:t xml:space="preserve"> who is</w:t>
      </w:r>
      <w:r w:rsidR="00D13E26" w:rsidRPr="00D00F3D">
        <w:rPr>
          <w:rFonts w:ascii="Arial" w:hAnsi="Arial" w:cs="Arial"/>
          <w:sz w:val="22"/>
          <w:szCs w:val="22"/>
        </w:rPr>
        <w:t xml:space="preserve"> fearful of the </w:t>
      </w:r>
      <w:r w:rsidR="0089536C" w:rsidRPr="00D00F3D">
        <w:rPr>
          <w:rFonts w:ascii="Arial" w:hAnsi="Arial" w:cs="Arial"/>
          <w:sz w:val="22"/>
          <w:szCs w:val="22"/>
        </w:rPr>
        <w:t>“</w:t>
      </w:r>
      <w:r w:rsidR="00D13E26" w:rsidRPr="00D00F3D">
        <w:rPr>
          <w:rFonts w:ascii="Arial" w:hAnsi="Arial" w:cs="Arial"/>
          <w:sz w:val="22"/>
          <w:szCs w:val="22"/>
        </w:rPr>
        <w:t>dangerous</w:t>
      </w:r>
      <w:r w:rsidR="0089536C" w:rsidRPr="00D00F3D">
        <w:rPr>
          <w:rFonts w:ascii="Arial" w:hAnsi="Arial" w:cs="Arial"/>
          <w:sz w:val="22"/>
          <w:szCs w:val="22"/>
        </w:rPr>
        <w:t>”</w:t>
      </w:r>
      <w:r w:rsidR="00D13E26" w:rsidRPr="00D00F3D">
        <w:rPr>
          <w:rFonts w:ascii="Arial" w:hAnsi="Arial" w:cs="Arial"/>
          <w:sz w:val="22"/>
          <w:szCs w:val="22"/>
        </w:rPr>
        <w:t xml:space="preserve"> locals whom her </w:t>
      </w:r>
      <w:r w:rsidR="0089536C" w:rsidRPr="00D00F3D">
        <w:rPr>
          <w:rFonts w:ascii="Arial" w:hAnsi="Arial" w:cs="Arial"/>
          <w:sz w:val="22"/>
          <w:szCs w:val="22"/>
        </w:rPr>
        <w:t xml:space="preserve">“civilising” </w:t>
      </w:r>
      <w:r w:rsidR="00D13E26" w:rsidRPr="00D00F3D">
        <w:rPr>
          <w:rFonts w:ascii="Arial" w:hAnsi="Arial" w:cs="Arial"/>
          <w:sz w:val="22"/>
          <w:szCs w:val="22"/>
        </w:rPr>
        <w:t>anti-communist mission targets</w:t>
      </w:r>
      <w:r w:rsidR="0089536C" w:rsidRPr="00D00F3D">
        <w:rPr>
          <w:rFonts w:ascii="Arial" w:hAnsi="Arial" w:cs="Arial"/>
          <w:sz w:val="22"/>
          <w:szCs w:val="22"/>
        </w:rPr>
        <w:t>,</w:t>
      </w:r>
      <w:r w:rsidR="00D13E26" w:rsidRPr="00D00F3D">
        <w:rPr>
          <w:rStyle w:val="FootnoteReference"/>
          <w:rFonts w:ascii="Arial" w:hAnsi="Arial" w:cs="Arial"/>
          <w:sz w:val="22"/>
          <w:szCs w:val="22"/>
        </w:rPr>
        <w:footnoteReference w:id="587"/>
      </w:r>
      <w:r w:rsidR="00D13E26" w:rsidRPr="00D00F3D">
        <w:rPr>
          <w:rFonts w:ascii="Arial" w:hAnsi="Arial" w:cs="Arial"/>
          <w:sz w:val="22"/>
          <w:szCs w:val="22"/>
        </w:rPr>
        <w:t xml:space="preserve"> </w:t>
      </w:r>
      <w:r w:rsidR="0089536C" w:rsidRPr="00D00F3D">
        <w:rPr>
          <w:rFonts w:ascii="Arial" w:hAnsi="Arial" w:cs="Arial"/>
          <w:sz w:val="22"/>
          <w:szCs w:val="22"/>
        </w:rPr>
        <w:t>adventure plots typically revolve around such ideas</w:t>
      </w:r>
      <w:r w:rsidR="00D13E26" w:rsidRPr="00D00F3D">
        <w:rPr>
          <w:rFonts w:ascii="Arial" w:hAnsi="Arial" w:cs="Arial"/>
          <w:sz w:val="22"/>
          <w:szCs w:val="22"/>
        </w:rPr>
        <w:t xml:space="preserve">. </w:t>
      </w:r>
      <w:r w:rsidR="008F3A62" w:rsidRPr="00D00F3D">
        <w:rPr>
          <w:rFonts w:ascii="Arial" w:hAnsi="Arial" w:cs="Arial"/>
          <w:sz w:val="22"/>
          <w:szCs w:val="22"/>
        </w:rPr>
        <w:t>Booth’s child narrator embodies this</w:t>
      </w:r>
      <w:r w:rsidR="0089536C" w:rsidRPr="00D00F3D">
        <w:rPr>
          <w:rFonts w:ascii="Arial" w:hAnsi="Arial" w:cs="Arial"/>
          <w:sz w:val="22"/>
          <w:szCs w:val="22"/>
        </w:rPr>
        <w:t xml:space="preserve"> trope</w:t>
      </w:r>
      <w:r w:rsidR="008F3A62" w:rsidRPr="00D00F3D">
        <w:rPr>
          <w:rFonts w:ascii="Arial" w:hAnsi="Arial" w:cs="Arial"/>
          <w:sz w:val="22"/>
          <w:szCs w:val="22"/>
        </w:rPr>
        <w:t xml:space="preserve">. </w:t>
      </w:r>
      <w:r w:rsidR="003B2D41" w:rsidRPr="00D00F3D">
        <w:rPr>
          <w:rFonts w:ascii="Arial" w:hAnsi="Arial" w:cs="Arial"/>
          <w:sz w:val="22"/>
          <w:szCs w:val="22"/>
        </w:rPr>
        <w:t>First seeing Hong Kong as ‘wondrously strange’,</w:t>
      </w:r>
      <w:r w:rsidR="003B2D41" w:rsidRPr="00D00F3D">
        <w:rPr>
          <w:rStyle w:val="FootnoteReference"/>
          <w:rFonts w:ascii="Arial" w:eastAsia="Times New Roman" w:hAnsi="Arial" w:cs="Arial"/>
          <w:color w:val="000000" w:themeColor="text1"/>
          <w:sz w:val="22"/>
          <w:szCs w:val="22"/>
        </w:rPr>
        <w:footnoteReference w:id="588"/>
      </w:r>
      <w:r w:rsidR="003B2D41" w:rsidRPr="00D00F3D">
        <w:rPr>
          <w:rFonts w:ascii="Arial" w:hAnsi="Arial" w:cs="Arial"/>
          <w:sz w:val="22"/>
          <w:szCs w:val="22"/>
        </w:rPr>
        <w:t xml:space="preserve"> he then manages this “strangeness”</w:t>
      </w:r>
      <w:r w:rsidR="0089536C" w:rsidRPr="00D00F3D">
        <w:rPr>
          <w:rFonts w:ascii="Arial" w:hAnsi="Arial" w:cs="Arial"/>
          <w:sz w:val="22"/>
          <w:szCs w:val="22"/>
        </w:rPr>
        <w:t>, learning how to navigate its complexities and dangers</w:t>
      </w:r>
      <w:r w:rsidR="003B2D41" w:rsidRPr="00D00F3D">
        <w:rPr>
          <w:rFonts w:ascii="Arial" w:hAnsi="Arial" w:cs="Arial"/>
          <w:sz w:val="22"/>
          <w:szCs w:val="22"/>
        </w:rPr>
        <w:t>. As Said explains,</w:t>
      </w:r>
    </w:p>
    <w:p w14:paraId="68E296BF" w14:textId="77777777" w:rsidR="003B2D41" w:rsidRPr="00D00F3D" w:rsidRDefault="003B2D41" w:rsidP="00D00F3D">
      <w:pPr>
        <w:spacing w:line="360" w:lineRule="auto"/>
        <w:ind w:left="720"/>
        <w:rPr>
          <w:rFonts w:ascii="Arial" w:hAnsi="Arial" w:cs="Arial"/>
          <w:sz w:val="22"/>
          <w:szCs w:val="22"/>
        </w:rPr>
      </w:pPr>
      <w:r w:rsidRPr="00D00F3D">
        <w:rPr>
          <w:rFonts w:ascii="Arial" w:hAnsi="Arial" w:cs="Arial"/>
          <w:sz w:val="22"/>
          <w:szCs w:val="22"/>
        </w:rPr>
        <w:t>what [gives] the Oriental’s world its intelligibility and identity [is] not the result of his own efforts but rather the whole complex series of knowledgeable manipulations by which the Orient [is] identified by the West … In short, Orientalism [is] a Western style for dominating, restructuring, and having authority over the orient [for] dealing with the orient- dealing with it by making statements about it, authorizing views of it, describing it, by teaching it, settling it, ruling over it’.</w:t>
      </w:r>
      <w:r w:rsidRPr="00D00F3D">
        <w:rPr>
          <w:rStyle w:val="FootnoteReference"/>
          <w:rFonts w:ascii="Arial" w:eastAsia="Times New Roman" w:hAnsi="Arial" w:cs="Arial"/>
          <w:color w:val="000000" w:themeColor="text1"/>
          <w:sz w:val="22"/>
          <w:szCs w:val="22"/>
        </w:rPr>
        <w:footnoteReference w:id="589"/>
      </w:r>
    </w:p>
    <w:p w14:paraId="57BDFF9E" w14:textId="5DE9570A" w:rsidR="003B2D41" w:rsidRPr="00D00F3D" w:rsidRDefault="0089536C" w:rsidP="00D00F3D">
      <w:pPr>
        <w:spacing w:line="360" w:lineRule="auto"/>
        <w:rPr>
          <w:rFonts w:ascii="Arial" w:hAnsi="Arial" w:cs="Arial"/>
          <w:sz w:val="22"/>
          <w:szCs w:val="22"/>
        </w:rPr>
      </w:pPr>
      <w:r w:rsidRPr="00D00F3D">
        <w:rPr>
          <w:rFonts w:ascii="Arial" w:hAnsi="Arial" w:cs="Arial"/>
          <w:sz w:val="22"/>
          <w:szCs w:val="22"/>
        </w:rPr>
        <w:t>While</w:t>
      </w:r>
      <w:r w:rsidR="003B2D41" w:rsidRPr="00D00F3D">
        <w:rPr>
          <w:rFonts w:ascii="Arial" w:hAnsi="Arial" w:cs="Arial"/>
          <w:sz w:val="22"/>
          <w:szCs w:val="22"/>
        </w:rPr>
        <w:t xml:space="preserve"> the retrospective narrator remembers how </w:t>
      </w:r>
      <w:r w:rsidRPr="00D00F3D">
        <w:rPr>
          <w:rFonts w:ascii="Arial" w:hAnsi="Arial" w:cs="Arial"/>
          <w:sz w:val="22"/>
          <w:szCs w:val="22"/>
        </w:rPr>
        <w:t>he</w:t>
      </w:r>
      <w:r w:rsidR="003B2D41" w:rsidRPr="00D00F3D">
        <w:rPr>
          <w:rFonts w:ascii="Arial" w:hAnsi="Arial" w:cs="Arial"/>
          <w:sz w:val="22"/>
          <w:szCs w:val="22"/>
        </w:rPr>
        <w:t xml:space="preserve"> learned about Hong Kong</w:t>
      </w:r>
      <w:r w:rsidR="00A8392F" w:rsidRPr="00D00F3D">
        <w:rPr>
          <w:rFonts w:ascii="Arial" w:hAnsi="Arial" w:cs="Arial"/>
          <w:sz w:val="22"/>
          <w:szCs w:val="22"/>
        </w:rPr>
        <w:t xml:space="preserve">, </w:t>
      </w:r>
      <w:r w:rsidR="003B2D41" w:rsidRPr="00D00F3D">
        <w:rPr>
          <w:rFonts w:ascii="Arial" w:hAnsi="Arial" w:cs="Arial"/>
          <w:sz w:val="22"/>
          <w:szCs w:val="22"/>
        </w:rPr>
        <w:t>for example, when the elderly Chinese man offers to ‘teach’ him how to ‘understand’ the temple,</w:t>
      </w:r>
      <w:r w:rsidR="003B2D41" w:rsidRPr="00D00F3D">
        <w:rPr>
          <w:rStyle w:val="FootnoteReference"/>
          <w:rFonts w:ascii="Arial" w:eastAsia="Times New Roman" w:hAnsi="Arial" w:cs="Arial"/>
          <w:color w:val="000000" w:themeColor="text1"/>
          <w:sz w:val="22"/>
          <w:szCs w:val="22"/>
        </w:rPr>
        <w:footnoteReference w:id="590"/>
      </w:r>
      <w:r w:rsidR="003B2D41" w:rsidRPr="00D00F3D">
        <w:rPr>
          <w:rFonts w:ascii="Arial" w:hAnsi="Arial" w:cs="Arial"/>
          <w:sz w:val="22"/>
          <w:szCs w:val="22"/>
        </w:rPr>
        <w:t xml:space="preserve"> he simultaneously “teaches” the reader</w:t>
      </w:r>
      <w:r w:rsidR="00A8392F" w:rsidRPr="00D00F3D">
        <w:rPr>
          <w:rFonts w:ascii="Arial" w:hAnsi="Arial" w:cs="Arial"/>
          <w:sz w:val="22"/>
          <w:szCs w:val="22"/>
        </w:rPr>
        <w:t>, presumed unfamiliar with Hong Kong.</w:t>
      </w:r>
      <w:r w:rsidR="003B2D41" w:rsidRPr="00D00F3D">
        <w:rPr>
          <w:rFonts w:ascii="Arial" w:hAnsi="Arial" w:cs="Arial"/>
          <w:sz w:val="22"/>
          <w:szCs w:val="22"/>
        </w:rPr>
        <w:t xml:space="preserve"> </w:t>
      </w:r>
      <w:r w:rsidR="00A8392F" w:rsidRPr="00D00F3D">
        <w:rPr>
          <w:rFonts w:ascii="Arial" w:hAnsi="Arial" w:cs="Arial"/>
          <w:sz w:val="22"/>
          <w:szCs w:val="22"/>
        </w:rPr>
        <w:t>By recounting this learning, and also juxtaposing this intervention with his own independent “discoveries”, this retrospective positioning presents the adult narrator, rather than the local, as</w:t>
      </w:r>
      <w:r w:rsidR="003B2D41" w:rsidRPr="00D00F3D">
        <w:rPr>
          <w:rFonts w:ascii="Arial" w:hAnsi="Arial" w:cs="Arial"/>
          <w:sz w:val="22"/>
          <w:szCs w:val="22"/>
        </w:rPr>
        <w:t xml:space="preserve"> ‘master’ of </w:t>
      </w:r>
      <w:r w:rsidR="00A8392F" w:rsidRPr="00D00F3D">
        <w:rPr>
          <w:rFonts w:ascii="Arial" w:hAnsi="Arial" w:cs="Arial"/>
          <w:sz w:val="22"/>
          <w:szCs w:val="22"/>
        </w:rPr>
        <w:t xml:space="preserve">this </w:t>
      </w:r>
      <w:r w:rsidR="003B2D41" w:rsidRPr="00D00F3D">
        <w:rPr>
          <w:rFonts w:ascii="Arial" w:hAnsi="Arial" w:cs="Arial"/>
          <w:sz w:val="22"/>
          <w:szCs w:val="22"/>
        </w:rPr>
        <w:t xml:space="preserve">space. </w:t>
      </w:r>
    </w:p>
    <w:p w14:paraId="01BBFFDA" w14:textId="24530EB6" w:rsidR="003B2D41" w:rsidRPr="00D00F3D" w:rsidRDefault="003B2D41" w:rsidP="00D00F3D">
      <w:pPr>
        <w:spacing w:line="360" w:lineRule="auto"/>
        <w:rPr>
          <w:rFonts w:ascii="Arial" w:hAnsi="Arial" w:cs="Arial"/>
          <w:sz w:val="22"/>
          <w:szCs w:val="22"/>
        </w:rPr>
      </w:pPr>
    </w:p>
    <w:p w14:paraId="326CE8E6" w14:textId="77777777" w:rsidR="003B2D41" w:rsidRPr="00D00F3D" w:rsidRDefault="003B2D41" w:rsidP="00D00F3D">
      <w:pPr>
        <w:spacing w:line="360" w:lineRule="auto"/>
        <w:rPr>
          <w:rFonts w:ascii="Arial" w:hAnsi="Arial" w:cs="Arial"/>
          <w:b/>
          <w:bCs/>
          <w:sz w:val="22"/>
          <w:szCs w:val="22"/>
        </w:rPr>
      </w:pPr>
      <w:r w:rsidRPr="00D00F3D">
        <w:rPr>
          <w:rFonts w:ascii="Arial" w:hAnsi="Arial" w:cs="Arial"/>
          <w:b/>
          <w:bCs/>
          <w:sz w:val="22"/>
          <w:szCs w:val="22"/>
        </w:rPr>
        <w:t>The Contemporary Flâneur</w:t>
      </w:r>
    </w:p>
    <w:p w14:paraId="3EFD3F56" w14:textId="5C717ABD" w:rsidR="00204857" w:rsidRPr="00D00F3D" w:rsidRDefault="00A8392F" w:rsidP="00D00F3D">
      <w:pPr>
        <w:spacing w:line="360" w:lineRule="auto"/>
        <w:ind w:firstLine="720"/>
        <w:rPr>
          <w:rFonts w:ascii="Arial" w:hAnsi="Arial" w:cs="Arial"/>
          <w:sz w:val="22"/>
          <w:szCs w:val="22"/>
        </w:rPr>
      </w:pPr>
      <w:r w:rsidRPr="00D00F3D">
        <w:rPr>
          <w:rFonts w:ascii="Arial" w:hAnsi="Arial" w:cs="Arial"/>
          <w:sz w:val="22"/>
          <w:szCs w:val="22"/>
        </w:rPr>
        <w:t xml:space="preserve">Like Suyin’s </w:t>
      </w:r>
      <w:r w:rsidRPr="00D00F3D">
        <w:rPr>
          <w:rFonts w:ascii="Arial" w:hAnsi="Arial" w:cs="Arial"/>
          <w:i/>
          <w:iCs/>
          <w:sz w:val="22"/>
          <w:szCs w:val="22"/>
        </w:rPr>
        <w:t>A Many Splendoured Thing</w:t>
      </w:r>
      <w:r w:rsidRPr="00D00F3D">
        <w:rPr>
          <w:rFonts w:ascii="Arial" w:hAnsi="Arial" w:cs="Arial"/>
          <w:sz w:val="22"/>
          <w:szCs w:val="22"/>
        </w:rPr>
        <w:t xml:space="preserve">, Booth’s novel can be read as a multi-layered narrative map, concerned with the relationship between subjectivity and space. In his somewhat removed reflections on the city he explores, </w:t>
      </w:r>
      <w:r w:rsidRPr="00D00F3D">
        <w:rPr>
          <w:rFonts w:ascii="Arial" w:eastAsia="Times New Roman" w:hAnsi="Arial" w:cs="Arial"/>
          <w:color w:val="000000" w:themeColor="text1"/>
          <w:sz w:val="22"/>
          <w:szCs w:val="22"/>
        </w:rPr>
        <w:t>Booth’s</w:t>
      </w:r>
      <w:r w:rsidR="001D51E0" w:rsidRPr="00D00F3D">
        <w:rPr>
          <w:rFonts w:ascii="Arial" w:eastAsia="Times New Roman" w:hAnsi="Arial" w:cs="Arial"/>
          <w:color w:val="000000" w:themeColor="text1"/>
          <w:sz w:val="22"/>
          <w:szCs w:val="22"/>
        </w:rPr>
        <w:t xml:space="preserve"> </w:t>
      </w:r>
      <w:r w:rsidR="00F67DA3" w:rsidRPr="00D00F3D">
        <w:rPr>
          <w:rFonts w:ascii="Arial" w:eastAsia="Times New Roman" w:hAnsi="Arial" w:cs="Arial"/>
          <w:color w:val="000000" w:themeColor="text1"/>
          <w:sz w:val="22"/>
          <w:szCs w:val="22"/>
        </w:rPr>
        <w:t xml:space="preserve">narrator </w:t>
      </w:r>
      <w:r w:rsidRPr="00D00F3D">
        <w:rPr>
          <w:rFonts w:ascii="Arial" w:eastAsia="Times New Roman" w:hAnsi="Arial" w:cs="Arial"/>
          <w:color w:val="000000" w:themeColor="text1"/>
          <w:sz w:val="22"/>
          <w:szCs w:val="22"/>
        </w:rPr>
        <w:t xml:space="preserve">embodies several characteristics of </w:t>
      </w:r>
      <w:r w:rsidR="004F62E3" w:rsidRPr="00D00F3D">
        <w:rPr>
          <w:rFonts w:ascii="Arial" w:eastAsia="Times New Roman" w:hAnsi="Arial" w:cs="Arial"/>
          <w:color w:val="000000" w:themeColor="text1"/>
          <w:sz w:val="22"/>
          <w:szCs w:val="22"/>
        </w:rPr>
        <w:t>the</w:t>
      </w:r>
      <w:r w:rsidR="00F67DA3" w:rsidRPr="00D00F3D">
        <w:rPr>
          <w:rFonts w:ascii="Arial" w:eastAsia="Times New Roman" w:hAnsi="Arial" w:cs="Arial"/>
          <w:color w:val="000000" w:themeColor="text1"/>
          <w:sz w:val="22"/>
          <w:szCs w:val="22"/>
        </w:rPr>
        <w:t xml:space="preserve"> </w:t>
      </w:r>
      <w:r w:rsidR="00F30D43" w:rsidRPr="00D00F3D">
        <w:rPr>
          <w:rFonts w:ascii="Arial" w:eastAsia="Times New Roman" w:hAnsi="Arial" w:cs="Arial"/>
          <w:color w:val="000000" w:themeColor="text1"/>
          <w:sz w:val="22"/>
          <w:szCs w:val="22"/>
        </w:rPr>
        <w:t>Baudelairean fl</w:t>
      </w:r>
      <w:r w:rsidR="00F30D43" w:rsidRPr="00D00F3D">
        <w:rPr>
          <w:rFonts w:ascii="Arial" w:hAnsi="Arial" w:cs="Arial"/>
          <w:sz w:val="22"/>
          <w:szCs w:val="22"/>
        </w:rPr>
        <w:t>â</w:t>
      </w:r>
      <w:r w:rsidR="00F30D43" w:rsidRPr="00D00F3D">
        <w:rPr>
          <w:rFonts w:ascii="Arial" w:eastAsia="Times New Roman" w:hAnsi="Arial" w:cs="Arial"/>
          <w:color w:val="000000" w:themeColor="text1"/>
          <w:sz w:val="22"/>
          <w:szCs w:val="22"/>
        </w:rPr>
        <w:t>neur</w:t>
      </w:r>
      <w:r w:rsidR="00D01AF0" w:rsidRPr="00D00F3D">
        <w:rPr>
          <w:rFonts w:ascii="Arial" w:eastAsia="Times New Roman" w:hAnsi="Arial" w:cs="Arial"/>
          <w:color w:val="000000" w:themeColor="text1"/>
          <w:sz w:val="22"/>
          <w:szCs w:val="22"/>
        </w:rPr>
        <w:t xml:space="preserve">, </w:t>
      </w:r>
      <w:r w:rsidR="00D01AF0" w:rsidRPr="00D00F3D">
        <w:rPr>
          <w:rFonts w:ascii="Arial" w:hAnsi="Arial" w:cs="Arial"/>
          <w:sz w:val="22"/>
          <w:szCs w:val="22"/>
        </w:rPr>
        <w:t>‘an expert reader of urban signs’</w:t>
      </w:r>
      <w:r w:rsidR="001A5C3E" w:rsidRPr="00D00F3D">
        <w:rPr>
          <w:rFonts w:ascii="Arial" w:hAnsi="Arial" w:cs="Arial"/>
          <w:sz w:val="22"/>
          <w:szCs w:val="22"/>
        </w:rPr>
        <w:t>.</w:t>
      </w:r>
      <w:r w:rsidR="00D01AF0" w:rsidRPr="00D00F3D">
        <w:rPr>
          <w:rStyle w:val="FootnoteReference"/>
          <w:rFonts w:ascii="Arial" w:hAnsi="Arial" w:cs="Arial"/>
          <w:sz w:val="22"/>
          <w:szCs w:val="22"/>
        </w:rPr>
        <w:footnoteReference w:id="591"/>
      </w:r>
      <w:r w:rsidR="00F30D43" w:rsidRPr="00D00F3D">
        <w:rPr>
          <w:rFonts w:ascii="Arial" w:eastAsia="Times New Roman" w:hAnsi="Arial" w:cs="Arial"/>
          <w:color w:val="000000" w:themeColor="text1"/>
          <w:sz w:val="22"/>
          <w:szCs w:val="22"/>
        </w:rPr>
        <w:t xml:space="preserve"> </w:t>
      </w:r>
      <w:r w:rsidR="0080791B" w:rsidRPr="00D00F3D">
        <w:rPr>
          <w:rFonts w:ascii="Arial" w:hAnsi="Arial" w:cs="Arial"/>
          <w:sz w:val="22"/>
          <w:szCs w:val="22"/>
        </w:rPr>
        <w:t xml:space="preserve">As Boutin writes, ‘implicit in the trope of the flâneur’s visual mastery </w:t>
      </w:r>
      <w:r w:rsidR="005618CB" w:rsidRPr="00D00F3D">
        <w:rPr>
          <w:rFonts w:ascii="Arial" w:hAnsi="Arial" w:cs="Arial"/>
          <w:sz w:val="22"/>
          <w:szCs w:val="22"/>
        </w:rPr>
        <w:t>...</w:t>
      </w:r>
      <w:r w:rsidR="00950146" w:rsidRPr="00D00F3D">
        <w:rPr>
          <w:rFonts w:ascii="Arial" w:hAnsi="Arial" w:cs="Arial"/>
          <w:sz w:val="22"/>
          <w:szCs w:val="22"/>
        </w:rPr>
        <w:t xml:space="preserve"> </w:t>
      </w:r>
      <w:r w:rsidR="0080791B" w:rsidRPr="00D00F3D">
        <w:rPr>
          <w:rFonts w:ascii="Arial" w:hAnsi="Arial" w:cs="Arial"/>
          <w:sz w:val="22"/>
          <w:szCs w:val="22"/>
        </w:rPr>
        <w:t>is a discourse of control, both over urban space and the city inhabitants’.</w:t>
      </w:r>
      <w:r w:rsidR="0080791B" w:rsidRPr="00D00F3D">
        <w:rPr>
          <w:rStyle w:val="FootnoteReference"/>
          <w:rFonts w:ascii="Arial" w:hAnsi="Arial" w:cs="Arial"/>
          <w:sz w:val="22"/>
          <w:szCs w:val="22"/>
        </w:rPr>
        <w:footnoteReference w:id="592"/>
      </w:r>
      <w:r w:rsidR="0080791B" w:rsidRPr="00D00F3D">
        <w:rPr>
          <w:rFonts w:ascii="Arial" w:hAnsi="Arial" w:cs="Arial"/>
          <w:sz w:val="22"/>
          <w:szCs w:val="22"/>
        </w:rPr>
        <w:t xml:space="preserve"> </w:t>
      </w:r>
      <w:r w:rsidRPr="00D00F3D">
        <w:rPr>
          <w:rFonts w:ascii="Arial" w:hAnsi="Arial" w:cs="Arial"/>
          <w:sz w:val="22"/>
          <w:szCs w:val="22"/>
        </w:rPr>
        <w:t>The social positionality of Booth’s</w:t>
      </w:r>
      <w:r w:rsidR="00FE0159" w:rsidRPr="00D00F3D">
        <w:rPr>
          <w:rFonts w:ascii="Arial" w:hAnsi="Arial" w:cs="Arial"/>
          <w:sz w:val="22"/>
          <w:szCs w:val="22"/>
        </w:rPr>
        <w:t xml:space="preserve"> </w:t>
      </w:r>
      <w:r w:rsidR="003B2D41" w:rsidRPr="00D00F3D">
        <w:rPr>
          <w:rFonts w:ascii="Arial" w:hAnsi="Arial" w:cs="Arial"/>
          <w:sz w:val="22"/>
          <w:szCs w:val="22"/>
        </w:rPr>
        <w:t>flâneur</w:t>
      </w:r>
      <w:r w:rsidR="00FE0159" w:rsidRPr="00D00F3D">
        <w:rPr>
          <w:rFonts w:ascii="Arial" w:hAnsi="Arial" w:cs="Arial"/>
          <w:sz w:val="22"/>
          <w:szCs w:val="22"/>
        </w:rPr>
        <w:t>-type narrator</w:t>
      </w:r>
      <w:r w:rsidR="003B2D41" w:rsidRPr="00D00F3D">
        <w:rPr>
          <w:rFonts w:ascii="Arial" w:hAnsi="Arial" w:cs="Arial"/>
          <w:sz w:val="22"/>
          <w:szCs w:val="22"/>
        </w:rPr>
        <w:t xml:space="preserve"> </w:t>
      </w:r>
      <w:r w:rsidRPr="00D00F3D">
        <w:rPr>
          <w:rFonts w:ascii="Arial" w:hAnsi="Arial" w:cs="Arial"/>
          <w:sz w:val="22"/>
          <w:szCs w:val="22"/>
        </w:rPr>
        <w:t>stands in distinct contrast with that of</w:t>
      </w:r>
      <w:r w:rsidR="003B2D41" w:rsidRPr="00D00F3D">
        <w:rPr>
          <w:rFonts w:ascii="Arial" w:hAnsi="Arial" w:cs="Arial"/>
          <w:sz w:val="22"/>
          <w:szCs w:val="22"/>
        </w:rPr>
        <w:t xml:space="preserve"> </w:t>
      </w:r>
      <w:r w:rsidRPr="00D00F3D">
        <w:rPr>
          <w:rFonts w:ascii="Arial" w:hAnsi="Arial" w:cs="Arial"/>
          <w:sz w:val="22"/>
          <w:szCs w:val="22"/>
        </w:rPr>
        <w:t xml:space="preserve">other post-colonial era </w:t>
      </w:r>
      <w:r w:rsidR="00204857" w:rsidRPr="00D00F3D">
        <w:rPr>
          <w:rFonts w:ascii="Arial" w:hAnsi="Arial" w:cs="Arial"/>
          <w:sz w:val="22"/>
          <w:szCs w:val="22"/>
        </w:rPr>
        <w:t>novels</w:t>
      </w:r>
      <w:r w:rsidRPr="00D00F3D">
        <w:rPr>
          <w:rFonts w:ascii="Arial" w:hAnsi="Arial" w:cs="Arial"/>
          <w:sz w:val="22"/>
          <w:szCs w:val="22"/>
        </w:rPr>
        <w:t xml:space="preserve"> like</w:t>
      </w:r>
      <w:r w:rsidR="003B2D41" w:rsidRPr="00D00F3D">
        <w:rPr>
          <w:rFonts w:ascii="Arial" w:hAnsi="Arial" w:cs="Arial"/>
          <w:sz w:val="22"/>
          <w:szCs w:val="22"/>
        </w:rPr>
        <w:t xml:space="preserve"> Teju Cole’s narrator</w:t>
      </w:r>
      <w:r w:rsidRPr="00D00F3D">
        <w:rPr>
          <w:rFonts w:ascii="Arial" w:hAnsi="Arial" w:cs="Arial"/>
          <w:sz w:val="22"/>
          <w:szCs w:val="22"/>
        </w:rPr>
        <w:t>, Julius,</w:t>
      </w:r>
      <w:r w:rsidR="003B2D41" w:rsidRPr="00D00F3D">
        <w:rPr>
          <w:rFonts w:ascii="Arial" w:hAnsi="Arial" w:cs="Arial"/>
          <w:sz w:val="22"/>
          <w:szCs w:val="22"/>
        </w:rPr>
        <w:t xml:space="preserve"> in </w:t>
      </w:r>
      <w:r w:rsidR="003B2D41" w:rsidRPr="00D00F3D">
        <w:rPr>
          <w:rFonts w:ascii="Arial" w:hAnsi="Arial" w:cs="Arial"/>
          <w:i/>
          <w:iCs/>
          <w:sz w:val="22"/>
          <w:szCs w:val="22"/>
        </w:rPr>
        <w:t>Open City</w:t>
      </w:r>
      <w:r w:rsidR="003B2D41" w:rsidRPr="00D00F3D">
        <w:rPr>
          <w:rFonts w:ascii="Arial" w:hAnsi="Arial" w:cs="Arial"/>
          <w:iCs/>
          <w:sz w:val="22"/>
          <w:szCs w:val="22"/>
        </w:rPr>
        <w:t xml:space="preserve"> (2011)</w:t>
      </w:r>
      <w:r w:rsidRPr="00D00F3D">
        <w:rPr>
          <w:rFonts w:ascii="Arial" w:hAnsi="Arial" w:cs="Arial"/>
          <w:sz w:val="22"/>
          <w:szCs w:val="22"/>
        </w:rPr>
        <w:t>. Cole’s</w:t>
      </w:r>
      <w:r w:rsidR="00204857" w:rsidRPr="00D00F3D">
        <w:rPr>
          <w:rFonts w:ascii="Arial" w:hAnsi="Arial" w:cs="Arial"/>
          <w:sz w:val="22"/>
          <w:szCs w:val="22"/>
        </w:rPr>
        <w:t xml:space="preserve"> </w:t>
      </w:r>
      <w:r w:rsidR="003B2D41" w:rsidRPr="00D00F3D">
        <w:rPr>
          <w:rFonts w:ascii="Arial" w:hAnsi="Arial" w:cs="Arial"/>
          <w:sz w:val="22"/>
          <w:szCs w:val="22"/>
        </w:rPr>
        <w:t xml:space="preserve">psychogeographical exploration of New York by </w:t>
      </w:r>
      <w:r w:rsidR="00A94B5D">
        <w:rPr>
          <w:rFonts w:ascii="Arial" w:hAnsi="Arial" w:cs="Arial"/>
          <w:sz w:val="22"/>
          <w:szCs w:val="22"/>
        </w:rPr>
        <w:t xml:space="preserve">a </w:t>
      </w:r>
      <w:r w:rsidR="003B2D41" w:rsidRPr="00D00F3D">
        <w:rPr>
          <w:rFonts w:ascii="Arial" w:hAnsi="Arial" w:cs="Arial"/>
          <w:sz w:val="22"/>
          <w:szCs w:val="22"/>
        </w:rPr>
        <w:t>Nigerian migran</w:t>
      </w:r>
      <w:r w:rsidR="00204857" w:rsidRPr="00D00F3D">
        <w:rPr>
          <w:rFonts w:ascii="Arial" w:hAnsi="Arial" w:cs="Arial"/>
          <w:sz w:val="22"/>
          <w:szCs w:val="22"/>
        </w:rPr>
        <w:t>t seeks to</w:t>
      </w:r>
      <w:r w:rsidR="003B2D41" w:rsidRPr="00D00F3D">
        <w:rPr>
          <w:rFonts w:ascii="Arial" w:hAnsi="Arial" w:cs="Arial"/>
          <w:sz w:val="22"/>
          <w:szCs w:val="22"/>
        </w:rPr>
        <w:t xml:space="preserve"> ‘redefine territorial mappings’</w:t>
      </w:r>
      <w:r w:rsidR="00204857" w:rsidRPr="00D00F3D">
        <w:rPr>
          <w:rFonts w:ascii="Arial" w:hAnsi="Arial" w:cs="Arial"/>
          <w:sz w:val="22"/>
          <w:szCs w:val="22"/>
        </w:rPr>
        <w:t>,</w:t>
      </w:r>
      <w:r w:rsidR="003B2D41" w:rsidRPr="00D00F3D">
        <w:rPr>
          <w:rStyle w:val="FootnoteReference"/>
          <w:rFonts w:ascii="Arial" w:hAnsi="Arial" w:cs="Arial"/>
          <w:sz w:val="22"/>
          <w:szCs w:val="22"/>
        </w:rPr>
        <w:footnoteReference w:id="593"/>
      </w:r>
      <w:r w:rsidR="003B2D41" w:rsidRPr="00D00F3D">
        <w:rPr>
          <w:rFonts w:ascii="Arial" w:hAnsi="Arial" w:cs="Arial"/>
          <w:sz w:val="22"/>
          <w:szCs w:val="22"/>
        </w:rPr>
        <w:t xml:space="preserve"> </w:t>
      </w:r>
      <w:r w:rsidR="00204857" w:rsidRPr="00D00F3D">
        <w:rPr>
          <w:rFonts w:ascii="Arial" w:hAnsi="Arial" w:cs="Arial"/>
          <w:sz w:val="22"/>
          <w:szCs w:val="22"/>
        </w:rPr>
        <w:t xml:space="preserve">treating this redefinition </w:t>
      </w:r>
      <w:r w:rsidR="00204857" w:rsidRPr="00D00F3D">
        <w:rPr>
          <w:rFonts w:ascii="Arial" w:hAnsi="Arial" w:cs="Arial"/>
          <w:sz w:val="22"/>
          <w:szCs w:val="22"/>
        </w:rPr>
        <w:lastRenderedPageBreak/>
        <w:t>as a critical component of postcolonial critique. T</w:t>
      </w:r>
      <w:r w:rsidR="003B2D41" w:rsidRPr="00D00F3D">
        <w:rPr>
          <w:rFonts w:ascii="Arial" w:hAnsi="Arial" w:cs="Arial"/>
          <w:sz w:val="22"/>
          <w:szCs w:val="22"/>
        </w:rPr>
        <w:t>he flâneur</w:t>
      </w:r>
      <w:r w:rsidR="00204857" w:rsidRPr="00D00F3D">
        <w:rPr>
          <w:rFonts w:ascii="Arial" w:hAnsi="Arial" w:cs="Arial"/>
          <w:sz w:val="22"/>
          <w:szCs w:val="22"/>
        </w:rPr>
        <w:t xml:space="preserve"> figure</w:t>
      </w:r>
      <w:r w:rsidR="003B2D41" w:rsidRPr="00D00F3D">
        <w:rPr>
          <w:rFonts w:ascii="Arial" w:hAnsi="Arial" w:cs="Arial"/>
          <w:sz w:val="22"/>
          <w:szCs w:val="22"/>
        </w:rPr>
        <w:t>’s typical centrality in the narrative map provides Julius with a platform from which to negotiate his subaltern identity</w:t>
      </w:r>
      <w:r w:rsidR="00204857" w:rsidRPr="00D00F3D">
        <w:rPr>
          <w:rFonts w:ascii="Arial" w:hAnsi="Arial" w:cs="Arial"/>
          <w:sz w:val="22"/>
          <w:szCs w:val="22"/>
        </w:rPr>
        <w:t>. In</w:t>
      </w:r>
      <w:r w:rsidR="003B2D41" w:rsidRPr="00D00F3D">
        <w:rPr>
          <w:rFonts w:ascii="Arial" w:hAnsi="Arial" w:cs="Arial"/>
          <w:sz w:val="22"/>
          <w:szCs w:val="22"/>
        </w:rPr>
        <w:t xml:space="preserve"> Booth’s text</w:t>
      </w:r>
      <w:r w:rsidR="00204857" w:rsidRPr="00D00F3D">
        <w:rPr>
          <w:rFonts w:ascii="Arial" w:hAnsi="Arial" w:cs="Arial"/>
          <w:sz w:val="22"/>
          <w:szCs w:val="22"/>
        </w:rPr>
        <w:t>, however,</w:t>
      </w:r>
      <w:r w:rsidR="003B2D41" w:rsidRPr="00D00F3D">
        <w:rPr>
          <w:rFonts w:ascii="Arial" w:hAnsi="Arial" w:cs="Arial"/>
          <w:sz w:val="22"/>
          <w:szCs w:val="22"/>
        </w:rPr>
        <w:t xml:space="preserve"> it reinforces </w:t>
      </w:r>
      <w:r w:rsidR="00204857" w:rsidRPr="00D00F3D">
        <w:rPr>
          <w:rFonts w:ascii="Arial" w:hAnsi="Arial" w:cs="Arial"/>
          <w:sz w:val="22"/>
          <w:szCs w:val="22"/>
        </w:rPr>
        <w:t>both the child and the adult narrator’s</w:t>
      </w:r>
      <w:r w:rsidR="003B2D41" w:rsidRPr="00D00F3D">
        <w:rPr>
          <w:rFonts w:ascii="Arial" w:hAnsi="Arial" w:cs="Arial"/>
          <w:sz w:val="22"/>
          <w:szCs w:val="22"/>
        </w:rPr>
        <w:t xml:space="preserve"> assumed ‘claim’</w:t>
      </w:r>
      <w:r w:rsidR="003B2D41" w:rsidRPr="00D00F3D">
        <w:rPr>
          <w:rStyle w:val="FootnoteReference"/>
          <w:rFonts w:ascii="Arial" w:hAnsi="Arial" w:cs="Arial"/>
          <w:sz w:val="22"/>
          <w:szCs w:val="22"/>
        </w:rPr>
        <w:footnoteReference w:id="594"/>
      </w:r>
      <w:r w:rsidR="003B2D41" w:rsidRPr="00D00F3D">
        <w:rPr>
          <w:rFonts w:ascii="Arial" w:hAnsi="Arial" w:cs="Arial"/>
          <w:sz w:val="22"/>
          <w:szCs w:val="22"/>
        </w:rPr>
        <w:t xml:space="preserve"> over space, reinforcing colonial hierarchies. </w:t>
      </w:r>
      <w:r w:rsidR="00204857" w:rsidRPr="00D00F3D">
        <w:rPr>
          <w:rFonts w:ascii="Arial" w:hAnsi="Arial" w:cs="Arial"/>
          <w:sz w:val="22"/>
          <w:szCs w:val="22"/>
        </w:rPr>
        <w:t xml:space="preserve">Subverting this symbolic centrality is a key concern of my creative work. </w:t>
      </w:r>
      <w:r w:rsidR="003B2D41" w:rsidRPr="00D00F3D">
        <w:rPr>
          <w:rFonts w:ascii="Arial" w:hAnsi="Arial" w:cs="Arial"/>
          <w:sz w:val="22"/>
          <w:szCs w:val="22"/>
        </w:rPr>
        <w:t xml:space="preserve">I </w:t>
      </w:r>
      <w:r w:rsidR="00204857" w:rsidRPr="00D00F3D">
        <w:rPr>
          <w:rFonts w:ascii="Arial" w:hAnsi="Arial" w:cs="Arial"/>
          <w:sz w:val="22"/>
          <w:szCs w:val="22"/>
        </w:rPr>
        <w:t xml:space="preserve">therefore draw on and manipulate </w:t>
      </w:r>
      <w:r w:rsidR="003B2D41" w:rsidRPr="00D00F3D">
        <w:rPr>
          <w:rFonts w:ascii="Arial" w:hAnsi="Arial" w:cs="Arial"/>
          <w:sz w:val="22"/>
          <w:szCs w:val="22"/>
        </w:rPr>
        <w:t xml:space="preserve">this flâneur model to allow my own protagonist to negotiate gendered, racialised and discursive hierarchies that both </w:t>
      </w:r>
      <w:r w:rsidR="00204857" w:rsidRPr="00D00F3D">
        <w:rPr>
          <w:rFonts w:ascii="Arial" w:hAnsi="Arial" w:cs="Arial"/>
          <w:sz w:val="22"/>
          <w:szCs w:val="22"/>
        </w:rPr>
        <w:t>facilitate</w:t>
      </w:r>
      <w:r w:rsidR="003B2D41" w:rsidRPr="00D00F3D">
        <w:rPr>
          <w:rFonts w:ascii="Arial" w:hAnsi="Arial" w:cs="Arial"/>
          <w:sz w:val="22"/>
          <w:szCs w:val="22"/>
        </w:rPr>
        <w:t xml:space="preserve"> and delimit her exploration of Hong Kong. </w:t>
      </w:r>
    </w:p>
    <w:p w14:paraId="346F04AE" w14:textId="77777777" w:rsidR="00204857" w:rsidRPr="00D00F3D" w:rsidRDefault="00204857" w:rsidP="00D00F3D">
      <w:pPr>
        <w:spacing w:line="360" w:lineRule="auto"/>
        <w:ind w:firstLine="720"/>
        <w:rPr>
          <w:rFonts w:ascii="Arial" w:hAnsi="Arial" w:cs="Arial"/>
          <w:sz w:val="22"/>
          <w:szCs w:val="22"/>
        </w:rPr>
      </w:pPr>
    </w:p>
    <w:p w14:paraId="671C4F43" w14:textId="6D3366DF" w:rsidR="003B2D41" w:rsidRPr="00D00F3D" w:rsidRDefault="003B2D41" w:rsidP="00D00F3D">
      <w:pPr>
        <w:spacing w:line="360" w:lineRule="auto"/>
        <w:ind w:firstLine="720"/>
        <w:rPr>
          <w:rFonts w:ascii="Arial" w:hAnsi="Arial" w:cs="Arial"/>
          <w:sz w:val="22"/>
          <w:szCs w:val="22"/>
        </w:rPr>
      </w:pPr>
      <w:r w:rsidRPr="00D00F3D">
        <w:rPr>
          <w:rFonts w:ascii="Arial" w:hAnsi="Arial" w:cs="Arial"/>
          <w:sz w:val="22"/>
          <w:szCs w:val="22"/>
        </w:rPr>
        <w:t>S</w:t>
      </w:r>
      <w:r w:rsidRPr="00D00F3D">
        <w:rPr>
          <w:rFonts w:ascii="Arial" w:hAnsi="Arial" w:cs="Arial"/>
          <w:color w:val="000000" w:themeColor="text1"/>
          <w:sz w:val="22"/>
          <w:szCs w:val="22"/>
        </w:rPr>
        <w:t>everal Hong Kong artists and critics have explored the extent to which ‘the era of globalization allows the kind of walking space that might liberate the contemporary flâneur from social space and social relations, traditionally defined’</w:t>
      </w:r>
      <w:r w:rsidR="00204857" w:rsidRPr="00D00F3D">
        <w:rPr>
          <w:rFonts w:ascii="Arial" w:hAnsi="Arial" w:cs="Arial"/>
          <w:color w:val="000000" w:themeColor="text1"/>
          <w:sz w:val="22"/>
          <w:szCs w:val="22"/>
        </w:rPr>
        <w:t>.</w:t>
      </w:r>
      <w:r w:rsidRPr="00D00F3D">
        <w:rPr>
          <w:rStyle w:val="FootnoteReference"/>
          <w:rFonts w:ascii="Arial" w:hAnsi="Arial" w:cs="Arial"/>
          <w:color w:val="000000" w:themeColor="text1"/>
          <w:sz w:val="22"/>
          <w:szCs w:val="22"/>
        </w:rPr>
        <w:footnoteReference w:id="595"/>
      </w:r>
      <w:r w:rsidRPr="00D00F3D">
        <w:rPr>
          <w:rFonts w:ascii="Arial" w:hAnsi="Arial" w:cs="Arial"/>
          <w:color w:val="000000" w:themeColor="text1"/>
          <w:sz w:val="22"/>
          <w:szCs w:val="22"/>
        </w:rPr>
        <w:t xml:space="preserve"> </w:t>
      </w:r>
      <w:r w:rsidR="00204857" w:rsidRPr="00D00F3D">
        <w:rPr>
          <w:rFonts w:ascii="Arial" w:hAnsi="Arial" w:cs="Arial"/>
          <w:color w:val="000000" w:themeColor="text1"/>
          <w:sz w:val="22"/>
          <w:szCs w:val="22"/>
        </w:rPr>
        <w:t xml:space="preserve">In the Hong Kong context, </w:t>
      </w:r>
      <w:r w:rsidRPr="00D00F3D">
        <w:rPr>
          <w:rFonts w:ascii="Arial" w:hAnsi="Arial" w:cs="Arial"/>
          <w:color w:val="000000" w:themeColor="text1"/>
          <w:sz w:val="22"/>
          <w:szCs w:val="22"/>
        </w:rPr>
        <w:t xml:space="preserve">Wong Kar-wai </w:t>
      </w:r>
      <w:r w:rsidR="00204857" w:rsidRPr="00D00F3D">
        <w:rPr>
          <w:rFonts w:ascii="Arial" w:hAnsi="Arial" w:cs="Arial"/>
          <w:color w:val="000000" w:themeColor="text1"/>
          <w:sz w:val="22"/>
          <w:szCs w:val="22"/>
        </w:rPr>
        <w:t xml:space="preserve">explores this idea most famously </w:t>
      </w:r>
      <w:r w:rsidRPr="00D00F3D">
        <w:rPr>
          <w:rFonts w:ascii="Arial" w:hAnsi="Arial" w:cs="Arial"/>
          <w:color w:val="000000" w:themeColor="text1"/>
          <w:sz w:val="22"/>
          <w:szCs w:val="22"/>
        </w:rPr>
        <w:t xml:space="preserve">in his film </w:t>
      </w:r>
      <w:r w:rsidRPr="00D00F3D">
        <w:rPr>
          <w:rFonts w:ascii="Arial" w:hAnsi="Arial" w:cs="Arial"/>
          <w:i/>
          <w:color w:val="000000" w:themeColor="text1"/>
          <w:sz w:val="22"/>
          <w:szCs w:val="22"/>
        </w:rPr>
        <w:t>Chungking Express</w:t>
      </w:r>
      <w:r w:rsidRPr="00D00F3D">
        <w:rPr>
          <w:rFonts w:ascii="Arial" w:hAnsi="Arial" w:cs="Arial"/>
          <w:iCs/>
          <w:color w:val="000000" w:themeColor="text1"/>
          <w:sz w:val="22"/>
          <w:szCs w:val="22"/>
        </w:rPr>
        <w:t>, which contrasts with the false master narratives of globalism</w:t>
      </w:r>
      <w:r w:rsidRPr="00D00F3D">
        <w:rPr>
          <w:rFonts w:ascii="Arial" w:hAnsi="Arial" w:cs="Arial"/>
          <w:color w:val="000000" w:themeColor="text1"/>
          <w:sz w:val="22"/>
          <w:szCs w:val="22"/>
        </w:rPr>
        <w:t>, post-colonialism and localism with lived experience of the city.</w:t>
      </w:r>
      <w:r w:rsidR="005A3B2A" w:rsidRPr="00D00F3D">
        <w:rPr>
          <w:rStyle w:val="FootnoteReference"/>
          <w:rFonts w:ascii="Arial" w:hAnsi="Arial" w:cs="Arial"/>
          <w:color w:val="000000" w:themeColor="text1"/>
          <w:sz w:val="22"/>
          <w:szCs w:val="22"/>
        </w:rPr>
        <w:footnoteReference w:id="596"/>
      </w:r>
      <w:r w:rsidRPr="00D00F3D">
        <w:rPr>
          <w:rFonts w:ascii="Arial" w:hAnsi="Arial" w:cs="Arial"/>
          <w:color w:val="000000" w:themeColor="text1"/>
          <w:sz w:val="22"/>
          <w:szCs w:val="22"/>
        </w:rPr>
        <w:t xml:space="preserve"> While Wong’s role of ‘director-flâneur’ focalises the experience of ‘local people’, my own exploration of the ‘new freedoms offered by global flows’, questions how my protagonist is mobilised to interrogate the hierarchies that underpin her freedom, and how they intersect with identity politics that continue to trap the urban space and its representation.</w:t>
      </w:r>
      <w:r w:rsidRPr="00D00F3D">
        <w:rPr>
          <w:rStyle w:val="FootnoteReference"/>
          <w:rFonts w:ascii="Arial" w:hAnsi="Arial" w:cs="Arial"/>
          <w:color w:val="000000" w:themeColor="text1"/>
          <w:sz w:val="22"/>
          <w:szCs w:val="22"/>
        </w:rPr>
        <w:footnoteReference w:id="597"/>
      </w:r>
      <w:r w:rsidRPr="00D00F3D">
        <w:rPr>
          <w:rFonts w:ascii="Arial" w:hAnsi="Arial" w:cs="Arial"/>
          <w:color w:val="000000" w:themeColor="text1"/>
          <w:sz w:val="22"/>
          <w:szCs w:val="22"/>
        </w:rPr>
        <w:t xml:space="preserve"> My </w:t>
      </w:r>
      <w:r w:rsidRPr="00D00F3D">
        <w:rPr>
          <w:rFonts w:ascii="Arial" w:hAnsi="Arial" w:cs="Arial"/>
          <w:sz w:val="22"/>
          <w:szCs w:val="22"/>
        </w:rPr>
        <w:t>‘dual-flâneur’ structure facilitates this interrogation</w:t>
      </w:r>
      <w:r w:rsidR="00204857" w:rsidRPr="00D00F3D">
        <w:rPr>
          <w:rFonts w:ascii="Arial" w:hAnsi="Arial" w:cs="Arial"/>
          <w:sz w:val="22"/>
          <w:szCs w:val="22"/>
        </w:rPr>
        <w:t>;</w:t>
      </w:r>
      <w:r w:rsidRPr="00D00F3D">
        <w:rPr>
          <w:rFonts w:ascii="Arial" w:hAnsi="Arial" w:cs="Arial"/>
          <w:sz w:val="22"/>
          <w:szCs w:val="22"/>
        </w:rPr>
        <w:t xml:space="preserve"> </w:t>
      </w:r>
      <w:r w:rsidR="00204857" w:rsidRPr="00D00F3D">
        <w:rPr>
          <w:rFonts w:ascii="Arial" w:hAnsi="Arial" w:cs="Arial"/>
          <w:sz w:val="22"/>
          <w:szCs w:val="22"/>
        </w:rPr>
        <w:t xml:space="preserve">I use multiple perspectives all of which “interpret” what the protagonist </w:t>
      </w:r>
      <w:r w:rsidR="009B1379" w:rsidRPr="00D00F3D">
        <w:rPr>
          <w:rFonts w:ascii="Arial" w:hAnsi="Arial" w:cs="Arial"/>
          <w:sz w:val="22"/>
          <w:szCs w:val="22"/>
        </w:rPr>
        <w:t xml:space="preserve">sees and experiences, and in so doing contradict and challenge one another. The </w:t>
      </w:r>
      <w:r w:rsidRPr="00D00F3D">
        <w:rPr>
          <w:rFonts w:ascii="Arial" w:hAnsi="Arial" w:cs="Arial"/>
          <w:sz w:val="22"/>
          <w:szCs w:val="22"/>
        </w:rPr>
        <w:t>protagonist not only watches and maps the city but also is watched</w:t>
      </w:r>
      <w:r w:rsidR="009B1379" w:rsidRPr="00D00F3D">
        <w:rPr>
          <w:rFonts w:ascii="Arial" w:hAnsi="Arial" w:cs="Arial"/>
          <w:sz w:val="22"/>
          <w:szCs w:val="22"/>
        </w:rPr>
        <w:t xml:space="preserve"> and critiqued: by</w:t>
      </w:r>
      <w:r w:rsidRPr="00D00F3D">
        <w:rPr>
          <w:rFonts w:ascii="Arial" w:hAnsi="Arial" w:cs="Arial"/>
          <w:sz w:val="22"/>
          <w:szCs w:val="22"/>
        </w:rPr>
        <w:t xml:space="preserve"> herself</w:t>
      </w:r>
      <w:r w:rsidR="009B1379" w:rsidRPr="00D00F3D">
        <w:rPr>
          <w:rFonts w:ascii="Arial" w:hAnsi="Arial" w:cs="Arial"/>
          <w:sz w:val="22"/>
          <w:szCs w:val="22"/>
        </w:rPr>
        <w:t xml:space="preserve"> in the present and other temporal instances, </w:t>
      </w:r>
      <w:r w:rsidR="00175EFC" w:rsidRPr="00D00F3D">
        <w:rPr>
          <w:rFonts w:ascii="Arial" w:hAnsi="Arial" w:cs="Arial"/>
          <w:sz w:val="22"/>
          <w:szCs w:val="22"/>
        </w:rPr>
        <w:t xml:space="preserve">and by the </w:t>
      </w:r>
      <w:proofErr w:type="gramStart"/>
      <w:r w:rsidR="00175EFC" w:rsidRPr="00D00F3D">
        <w:rPr>
          <w:rFonts w:ascii="Arial" w:hAnsi="Arial" w:cs="Arial"/>
          <w:sz w:val="22"/>
          <w:szCs w:val="22"/>
        </w:rPr>
        <w:t>uncannily-close</w:t>
      </w:r>
      <w:proofErr w:type="gramEnd"/>
      <w:r w:rsidR="00175EFC" w:rsidRPr="00D00F3D">
        <w:rPr>
          <w:rFonts w:ascii="Arial" w:hAnsi="Arial" w:cs="Arial"/>
          <w:sz w:val="22"/>
          <w:szCs w:val="22"/>
        </w:rPr>
        <w:t xml:space="preserve"> third person narrator</w:t>
      </w:r>
      <w:r w:rsidRPr="00D00F3D">
        <w:rPr>
          <w:rFonts w:ascii="Arial" w:hAnsi="Arial" w:cs="Arial"/>
          <w:sz w:val="22"/>
          <w:szCs w:val="22"/>
        </w:rPr>
        <w:t>.</w:t>
      </w:r>
    </w:p>
    <w:p w14:paraId="1F99B75E" w14:textId="21FA51CE" w:rsidR="003B2D41" w:rsidRPr="00D00F3D" w:rsidRDefault="003B2D41" w:rsidP="00D00F3D">
      <w:pPr>
        <w:spacing w:line="360" w:lineRule="auto"/>
        <w:rPr>
          <w:rFonts w:ascii="Arial" w:hAnsi="Arial" w:cs="Arial"/>
          <w:sz w:val="22"/>
          <w:szCs w:val="22"/>
        </w:rPr>
      </w:pPr>
    </w:p>
    <w:p w14:paraId="1B21199E" w14:textId="467C9F10" w:rsidR="003B2D41" w:rsidRPr="00D00F3D" w:rsidRDefault="003B2D41" w:rsidP="00D00F3D">
      <w:pPr>
        <w:spacing w:line="360" w:lineRule="auto"/>
        <w:rPr>
          <w:rFonts w:ascii="Arial" w:hAnsi="Arial" w:cs="Arial"/>
          <w:b/>
          <w:bCs/>
          <w:sz w:val="22"/>
          <w:szCs w:val="22"/>
        </w:rPr>
      </w:pPr>
      <w:r w:rsidRPr="00D00F3D">
        <w:rPr>
          <w:rFonts w:ascii="Arial" w:hAnsi="Arial" w:cs="Arial"/>
          <w:b/>
          <w:bCs/>
          <w:sz w:val="22"/>
          <w:szCs w:val="22"/>
        </w:rPr>
        <w:t>Mapping “Home” and “Away”</w:t>
      </w:r>
    </w:p>
    <w:p w14:paraId="397E8433" w14:textId="77777777" w:rsidR="009B1379" w:rsidRPr="00D00F3D" w:rsidRDefault="0075145A" w:rsidP="00D00F3D">
      <w:pPr>
        <w:spacing w:line="360" w:lineRule="auto"/>
        <w:ind w:firstLine="720"/>
        <w:rPr>
          <w:rFonts w:ascii="Arial" w:hAnsi="Arial" w:cs="Arial"/>
          <w:sz w:val="22"/>
          <w:szCs w:val="22"/>
        </w:rPr>
      </w:pPr>
      <w:r w:rsidRPr="00D00F3D">
        <w:rPr>
          <w:rFonts w:ascii="Arial" w:hAnsi="Arial" w:cs="Arial"/>
          <w:sz w:val="22"/>
          <w:szCs w:val="22"/>
        </w:rPr>
        <w:t xml:space="preserve">Booth’s feelings of mastery over the space can be traced through </w:t>
      </w:r>
      <w:r w:rsidR="009B1379" w:rsidRPr="00D00F3D">
        <w:rPr>
          <w:rFonts w:ascii="Arial" w:hAnsi="Arial" w:cs="Arial"/>
          <w:sz w:val="22"/>
          <w:szCs w:val="22"/>
        </w:rPr>
        <w:t>a</w:t>
      </w:r>
      <w:r w:rsidRPr="00D00F3D">
        <w:rPr>
          <w:rFonts w:ascii="Arial" w:hAnsi="Arial" w:cs="Arial"/>
          <w:sz w:val="22"/>
          <w:szCs w:val="22"/>
        </w:rPr>
        <w:t xml:space="preserve"> progressive </w:t>
      </w:r>
      <w:r w:rsidR="008F1C74" w:rsidRPr="00D00F3D">
        <w:rPr>
          <w:rFonts w:ascii="Arial" w:hAnsi="Arial" w:cs="Arial"/>
          <w:sz w:val="22"/>
          <w:szCs w:val="22"/>
        </w:rPr>
        <w:t xml:space="preserve">blurring </w:t>
      </w:r>
      <w:r w:rsidR="00881B2D" w:rsidRPr="00D00F3D">
        <w:rPr>
          <w:rFonts w:ascii="Arial" w:hAnsi="Arial" w:cs="Arial"/>
          <w:sz w:val="22"/>
          <w:szCs w:val="22"/>
        </w:rPr>
        <w:t xml:space="preserve">of </w:t>
      </w:r>
      <w:r w:rsidR="008F1C74" w:rsidRPr="00D00F3D">
        <w:rPr>
          <w:rFonts w:ascii="Arial" w:hAnsi="Arial" w:cs="Arial"/>
          <w:sz w:val="22"/>
          <w:szCs w:val="22"/>
        </w:rPr>
        <w:t>the</w:t>
      </w:r>
      <w:r w:rsidR="008A69A5" w:rsidRPr="00D00F3D">
        <w:rPr>
          <w:rFonts w:ascii="Arial" w:hAnsi="Arial" w:cs="Arial"/>
          <w:sz w:val="22"/>
          <w:szCs w:val="22"/>
        </w:rPr>
        <w:t xml:space="preserve"> home</w:t>
      </w:r>
      <w:r w:rsidR="00526F11" w:rsidRPr="00D00F3D">
        <w:rPr>
          <w:rFonts w:ascii="Arial" w:hAnsi="Arial" w:cs="Arial"/>
          <w:sz w:val="22"/>
          <w:szCs w:val="22"/>
        </w:rPr>
        <w:t xml:space="preserve"> </w:t>
      </w:r>
      <w:r w:rsidR="008A69A5" w:rsidRPr="00D00F3D">
        <w:rPr>
          <w:rFonts w:ascii="Arial" w:hAnsi="Arial" w:cs="Arial"/>
          <w:sz w:val="22"/>
          <w:szCs w:val="22"/>
        </w:rPr>
        <w:t>and away binary</w:t>
      </w:r>
      <w:r w:rsidR="009B1379" w:rsidRPr="00D00F3D">
        <w:rPr>
          <w:rFonts w:ascii="Arial" w:hAnsi="Arial" w:cs="Arial"/>
          <w:sz w:val="22"/>
          <w:szCs w:val="22"/>
        </w:rPr>
        <w:t>.</w:t>
      </w:r>
      <w:r w:rsidR="00A465AD" w:rsidRPr="00D00F3D">
        <w:rPr>
          <w:rFonts w:ascii="Arial" w:hAnsi="Arial" w:cs="Arial"/>
          <w:sz w:val="22"/>
          <w:szCs w:val="22"/>
        </w:rPr>
        <w:t xml:space="preserve"> </w:t>
      </w:r>
      <w:r w:rsidR="0086211E" w:rsidRPr="00D00F3D">
        <w:rPr>
          <w:rFonts w:ascii="Arial" w:hAnsi="Arial" w:cs="Arial"/>
          <w:sz w:val="22"/>
          <w:szCs w:val="22"/>
        </w:rPr>
        <w:t>Phil</w:t>
      </w:r>
      <w:r w:rsidR="005172E5" w:rsidRPr="00D00F3D">
        <w:rPr>
          <w:rFonts w:ascii="Arial" w:hAnsi="Arial" w:cs="Arial"/>
          <w:sz w:val="22"/>
          <w:szCs w:val="22"/>
        </w:rPr>
        <w:t>l</w:t>
      </w:r>
      <w:r w:rsidR="0086211E" w:rsidRPr="00D00F3D">
        <w:rPr>
          <w:rFonts w:ascii="Arial" w:hAnsi="Arial" w:cs="Arial"/>
          <w:sz w:val="22"/>
          <w:szCs w:val="22"/>
        </w:rPr>
        <w:t>ips argues that in the traditional adventure narrative</w:t>
      </w:r>
      <w:r w:rsidR="009B1379" w:rsidRPr="00D00F3D">
        <w:rPr>
          <w:rFonts w:ascii="Arial" w:hAnsi="Arial" w:cs="Arial"/>
          <w:sz w:val="22"/>
          <w:szCs w:val="22"/>
        </w:rPr>
        <w:t>,</w:t>
      </w:r>
      <w:r w:rsidR="0086211E" w:rsidRPr="00D00F3D">
        <w:rPr>
          <w:rFonts w:ascii="Arial" w:hAnsi="Arial" w:cs="Arial"/>
          <w:sz w:val="22"/>
          <w:szCs w:val="22"/>
        </w:rPr>
        <w:t xml:space="preserve"> </w:t>
      </w:r>
    </w:p>
    <w:p w14:paraId="31456C97" w14:textId="77777777" w:rsidR="009B1379" w:rsidRPr="00D00F3D" w:rsidRDefault="009B1379" w:rsidP="00D00F3D">
      <w:pPr>
        <w:spacing w:line="360" w:lineRule="auto"/>
        <w:ind w:left="720"/>
        <w:rPr>
          <w:rFonts w:ascii="Arial" w:hAnsi="Arial" w:cs="Arial"/>
          <w:sz w:val="22"/>
          <w:szCs w:val="22"/>
        </w:rPr>
      </w:pPr>
      <w:r w:rsidRPr="00D00F3D">
        <w:rPr>
          <w:rFonts w:ascii="Arial" w:hAnsi="Arial" w:cs="Arial"/>
          <w:sz w:val="22"/>
          <w:szCs w:val="22"/>
        </w:rPr>
        <w:t>[</w:t>
      </w:r>
      <w:r w:rsidR="0086211E" w:rsidRPr="00D00F3D">
        <w:rPr>
          <w:rFonts w:ascii="Arial" w:hAnsi="Arial" w:cs="Arial"/>
          <w:sz w:val="22"/>
          <w:szCs w:val="22"/>
        </w:rPr>
        <w:t>these</w:t>
      </w:r>
      <w:r w:rsidRPr="00D00F3D">
        <w:rPr>
          <w:rFonts w:ascii="Arial" w:hAnsi="Arial" w:cs="Arial"/>
          <w:sz w:val="22"/>
          <w:szCs w:val="22"/>
        </w:rPr>
        <w:t>]</w:t>
      </w:r>
      <w:r w:rsidR="0086211E" w:rsidRPr="00D00F3D">
        <w:rPr>
          <w:rFonts w:ascii="Arial" w:hAnsi="Arial" w:cs="Arial"/>
          <w:sz w:val="22"/>
          <w:szCs w:val="22"/>
        </w:rPr>
        <w:t xml:space="preserve"> two distant, disconnected spaces seem to have little to do with each other. And yet they are defined in terms of each other, and the boundaries between them are often blurred</w:t>
      </w:r>
      <w:r w:rsidR="00CA187B" w:rsidRPr="00D00F3D">
        <w:rPr>
          <w:rFonts w:ascii="Arial" w:hAnsi="Arial" w:cs="Arial"/>
          <w:sz w:val="22"/>
          <w:szCs w:val="22"/>
        </w:rPr>
        <w:t>.</w:t>
      </w:r>
      <w:r w:rsidR="00CA187B" w:rsidRPr="00D00F3D">
        <w:rPr>
          <w:rStyle w:val="FootnoteReference"/>
          <w:rFonts w:ascii="Arial" w:eastAsia="Times New Roman" w:hAnsi="Arial" w:cs="Arial"/>
          <w:color w:val="000000" w:themeColor="text1"/>
          <w:sz w:val="22"/>
          <w:szCs w:val="22"/>
        </w:rPr>
        <w:footnoteReference w:id="598"/>
      </w:r>
      <w:r w:rsidR="0086211E" w:rsidRPr="00D00F3D">
        <w:rPr>
          <w:rFonts w:ascii="Arial" w:hAnsi="Arial" w:cs="Arial"/>
          <w:sz w:val="22"/>
          <w:szCs w:val="22"/>
        </w:rPr>
        <w:t xml:space="preserve"> </w:t>
      </w:r>
    </w:p>
    <w:p w14:paraId="29862A99" w14:textId="22E06A68" w:rsidR="00B661EC" w:rsidRPr="00D00F3D" w:rsidRDefault="009B1379" w:rsidP="00D00F3D">
      <w:pPr>
        <w:spacing w:line="360" w:lineRule="auto"/>
        <w:rPr>
          <w:rFonts w:ascii="Arial" w:eastAsia="Times New Roman" w:hAnsi="Arial" w:cs="Arial"/>
          <w:color w:val="000000" w:themeColor="text1"/>
          <w:sz w:val="22"/>
          <w:szCs w:val="22"/>
        </w:rPr>
      </w:pPr>
      <w:r w:rsidRPr="00D00F3D">
        <w:rPr>
          <w:rFonts w:ascii="Arial" w:hAnsi="Arial" w:cs="Arial"/>
          <w:sz w:val="22"/>
          <w:szCs w:val="22"/>
        </w:rPr>
        <w:lastRenderedPageBreak/>
        <w:t xml:space="preserve">For Booth’s narrator, </w:t>
      </w:r>
      <w:r w:rsidR="008A69A5" w:rsidRPr="00D00F3D">
        <w:rPr>
          <w:rFonts w:ascii="Arial" w:hAnsi="Arial" w:cs="Arial"/>
          <w:sz w:val="22"/>
          <w:szCs w:val="22"/>
        </w:rPr>
        <w:t>Hong Kong begins as an ‘away’ space of uncertainty and intrigue, promising a ‘new and wondrously strange life to come’</w:t>
      </w:r>
      <w:r w:rsidRPr="00D00F3D">
        <w:rPr>
          <w:rFonts w:ascii="Arial" w:hAnsi="Arial" w:cs="Arial"/>
          <w:sz w:val="22"/>
          <w:szCs w:val="22"/>
        </w:rPr>
        <w:t>.</w:t>
      </w:r>
      <w:r w:rsidRPr="00D00F3D">
        <w:rPr>
          <w:rStyle w:val="FootnoteReference"/>
          <w:rFonts w:ascii="Arial" w:eastAsia="Times New Roman" w:hAnsi="Arial" w:cs="Arial"/>
          <w:color w:val="000000" w:themeColor="text1"/>
          <w:sz w:val="22"/>
          <w:szCs w:val="22"/>
        </w:rPr>
        <w:footnoteReference w:id="599"/>
      </w:r>
      <w:r w:rsidR="005806CB" w:rsidRPr="00D00F3D">
        <w:rPr>
          <w:rFonts w:ascii="Arial" w:hAnsi="Arial" w:cs="Arial"/>
          <w:sz w:val="22"/>
          <w:szCs w:val="22"/>
        </w:rPr>
        <w:t xml:space="preserve"> </w:t>
      </w:r>
      <w:r w:rsidRPr="00D00F3D">
        <w:rPr>
          <w:rFonts w:ascii="Arial" w:hAnsi="Arial" w:cs="Arial"/>
          <w:sz w:val="22"/>
          <w:szCs w:val="22"/>
        </w:rPr>
        <w:t xml:space="preserve">However, soon, </w:t>
      </w:r>
      <w:r w:rsidR="0075145A" w:rsidRPr="00D00F3D">
        <w:rPr>
          <w:rFonts w:ascii="Arial" w:hAnsi="Arial" w:cs="Arial"/>
          <w:sz w:val="22"/>
          <w:szCs w:val="22"/>
        </w:rPr>
        <w:t xml:space="preserve">the </w:t>
      </w:r>
      <w:r w:rsidR="00283D58" w:rsidRPr="00D00F3D">
        <w:rPr>
          <w:rFonts w:ascii="Arial" w:hAnsi="Arial" w:cs="Arial"/>
          <w:sz w:val="22"/>
          <w:szCs w:val="22"/>
        </w:rPr>
        <w:t>narrator</w:t>
      </w:r>
      <w:r w:rsidR="00C939D5" w:rsidRPr="00D00F3D">
        <w:rPr>
          <w:rFonts w:ascii="Arial" w:hAnsi="Arial" w:cs="Arial"/>
          <w:sz w:val="22"/>
          <w:szCs w:val="22"/>
        </w:rPr>
        <w:t xml:space="preserve"> </w:t>
      </w:r>
      <w:r w:rsidRPr="00D00F3D">
        <w:rPr>
          <w:rFonts w:ascii="Arial" w:hAnsi="Arial" w:cs="Arial"/>
          <w:sz w:val="22"/>
          <w:szCs w:val="22"/>
        </w:rPr>
        <w:t>feels the need to</w:t>
      </w:r>
      <w:r w:rsidR="00C939D5" w:rsidRPr="00D00F3D">
        <w:rPr>
          <w:rFonts w:ascii="Arial" w:hAnsi="Arial" w:cs="Arial"/>
          <w:sz w:val="22"/>
          <w:szCs w:val="22"/>
        </w:rPr>
        <w:t xml:space="preserve"> remind himself</w:t>
      </w:r>
      <w:r w:rsidR="00283D58" w:rsidRPr="00D00F3D">
        <w:rPr>
          <w:rFonts w:ascii="Arial" w:hAnsi="Arial" w:cs="Arial"/>
          <w:sz w:val="22"/>
          <w:szCs w:val="22"/>
        </w:rPr>
        <w:t xml:space="preserve"> th</w:t>
      </w:r>
      <w:r w:rsidR="009A6E03" w:rsidRPr="00D00F3D">
        <w:rPr>
          <w:rFonts w:ascii="Arial" w:hAnsi="Arial" w:cs="Arial"/>
          <w:sz w:val="22"/>
          <w:szCs w:val="22"/>
        </w:rPr>
        <w:t>at when his</w:t>
      </w:r>
      <w:r w:rsidR="008A69A5" w:rsidRPr="00D00F3D">
        <w:rPr>
          <w:rFonts w:ascii="Arial" w:hAnsi="Arial" w:cs="Arial"/>
          <w:sz w:val="22"/>
          <w:szCs w:val="22"/>
        </w:rPr>
        <w:t xml:space="preserve"> ‘mother bought a curio or two to send home</w:t>
      </w:r>
      <w:r w:rsidR="009A6E03" w:rsidRPr="00D00F3D">
        <w:rPr>
          <w:rFonts w:ascii="Arial" w:hAnsi="Arial" w:cs="Arial"/>
          <w:sz w:val="22"/>
          <w:szCs w:val="22"/>
        </w:rPr>
        <w:t xml:space="preserve">’, </w:t>
      </w:r>
      <w:r w:rsidR="0075145A" w:rsidRPr="00D00F3D">
        <w:rPr>
          <w:rFonts w:ascii="Arial" w:hAnsi="Arial" w:cs="Arial"/>
          <w:sz w:val="22"/>
          <w:szCs w:val="22"/>
        </w:rPr>
        <w:t xml:space="preserve">by ‘home’ </w:t>
      </w:r>
      <w:r w:rsidR="009A6E03" w:rsidRPr="00D00F3D">
        <w:rPr>
          <w:rFonts w:ascii="Arial" w:hAnsi="Arial" w:cs="Arial"/>
          <w:sz w:val="22"/>
          <w:szCs w:val="22"/>
        </w:rPr>
        <w:t>she</w:t>
      </w:r>
      <w:r w:rsidR="008A69A5" w:rsidRPr="00D00F3D">
        <w:rPr>
          <w:rFonts w:ascii="Arial" w:hAnsi="Arial" w:cs="Arial"/>
          <w:sz w:val="22"/>
          <w:szCs w:val="22"/>
        </w:rPr>
        <w:t xml:space="preserve"> </w:t>
      </w:r>
      <w:r w:rsidR="009A6E03" w:rsidRPr="00D00F3D">
        <w:rPr>
          <w:rFonts w:ascii="Arial" w:hAnsi="Arial" w:cs="Arial"/>
          <w:sz w:val="22"/>
          <w:szCs w:val="22"/>
        </w:rPr>
        <w:t>‘</w:t>
      </w:r>
      <w:r w:rsidR="008A69A5" w:rsidRPr="00D00F3D">
        <w:rPr>
          <w:rFonts w:ascii="Arial" w:hAnsi="Arial" w:cs="Arial"/>
          <w:sz w:val="22"/>
          <w:szCs w:val="22"/>
        </w:rPr>
        <w:t>meant ‘Britain’</w:t>
      </w:r>
      <w:r w:rsidR="009A6E03" w:rsidRPr="00D00F3D">
        <w:rPr>
          <w:rFonts w:ascii="Arial" w:hAnsi="Arial" w:cs="Arial"/>
          <w:sz w:val="22"/>
          <w:szCs w:val="22"/>
        </w:rPr>
        <w:t>’</w:t>
      </w:r>
      <w:r w:rsidR="008A69A5" w:rsidRPr="00D00F3D">
        <w:rPr>
          <w:rFonts w:ascii="Arial" w:hAnsi="Arial" w:cs="Arial"/>
          <w:sz w:val="22"/>
          <w:szCs w:val="22"/>
        </w:rPr>
        <w:t>.</w:t>
      </w:r>
      <w:r w:rsidR="00526F11" w:rsidRPr="00D00F3D">
        <w:rPr>
          <w:rStyle w:val="FootnoteReference"/>
          <w:rFonts w:ascii="Arial" w:eastAsia="Times New Roman" w:hAnsi="Arial" w:cs="Arial"/>
          <w:color w:val="000000" w:themeColor="text1"/>
          <w:sz w:val="22"/>
          <w:szCs w:val="22"/>
        </w:rPr>
        <w:footnoteReference w:id="600"/>
      </w:r>
      <w:r w:rsidR="008A69A5" w:rsidRPr="00D00F3D">
        <w:rPr>
          <w:rFonts w:ascii="Arial" w:hAnsi="Arial" w:cs="Arial"/>
          <w:sz w:val="22"/>
          <w:szCs w:val="22"/>
        </w:rPr>
        <w:t xml:space="preserve"> </w:t>
      </w:r>
      <w:r w:rsidR="009127FA" w:rsidRPr="00D00F3D">
        <w:rPr>
          <w:rFonts w:ascii="Arial" w:hAnsi="Arial" w:cs="Arial"/>
          <w:sz w:val="22"/>
          <w:szCs w:val="22"/>
        </w:rPr>
        <w:t xml:space="preserve">He </w:t>
      </w:r>
      <w:r w:rsidRPr="00D00F3D">
        <w:rPr>
          <w:rFonts w:ascii="Arial" w:hAnsi="Arial" w:cs="Arial"/>
          <w:sz w:val="22"/>
          <w:szCs w:val="22"/>
        </w:rPr>
        <w:t xml:space="preserve">then </w:t>
      </w:r>
      <w:r w:rsidR="009127FA" w:rsidRPr="00D00F3D">
        <w:rPr>
          <w:rFonts w:ascii="Arial" w:hAnsi="Arial" w:cs="Arial"/>
          <w:sz w:val="22"/>
          <w:szCs w:val="22"/>
        </w:rPr>
        <w:t>explains</w:t>
      </w:r>
      <w:r w:rsidR="005C020B" w:rsidRPr="00D00F3D">
        <w:rPr>
          <w:rFonts w:ascii="Arial" w:hAnsi="Arial" w:cs="Arial"/>
          <w:sz w:val="22"/>
          <w:szCs w:val="22"/>
        </w:rPr>
        <w:t>, ‘[w</w:t>
      </w:r>
      <w:r w:rsidR="002475DD" w:rsidRPr="00D00F3D">
        <w:rPr>
          <w:rFonts w:ascii="Arial" w:hAnsi="Arial" w:cs="Arial"/>
          <w:sz w:val="22"/>
          <w:szCs w:val="22"/>
        </w:rPr>
        <w:t xml:space="preserve">hile] </w:t>
      </w:r>
      <w:r w:rsidR="008A69A5" w:rsidRPr="00D00F3D">
        <w:rPr>
          <w:rFonts w:ascii="Arial" w:hAnsi="Arial" w:cs="Arial"/>
          <w:sz w:val="22"/>
          <w:szCs w:val="22"/>
        </w:rPr>
        <w:t>all expatriates referred to the country of the origin as ‘home’</w:t>
      </w:r>
      <w:r w:rsidR="00973E34" w:rsidRPr="00D00F3D">
        <w:rPr>
          <w:rFonts w:ascii="Arial" w:hAnsi="Arial" w:cs="Arial"/>
          <w:sz w:val="22"/>
          <w:szCs w:val="22"/>
        </w:rPr>
        <w:t xml:space="preserve"> </w:t>
      </w:r>
      <w:r w:rsidR="005618CB" w:rsidRPr="00D00F3D">
        <w:rPr>
          <w:rFonts w:ascii="Arial" w:hAnsi="Arial" w:cs="Arial"/>
          <w:sz w:val="22"/>
          <w:szCs w:val="22"/>
        </w:rPr>
        <w:t>...</w:t>
      </w:r>
      <w:r w:rsidR="00973E34" w:rsidRPr="00D00F3D">
        <w:rPr>
          <w:rFonts w:ascii="Arial" w:hAnsi="Arial" w:cs="Arial"/>
          <w:sz w:val="22"/>
          <w:szCs w:val="22"/>
        </w:rPr>
        <w:t xml:space="preserve"> </w:t>
      </w:r>
      <w:r w:rsidR="008A69A5" w:rsidRPr="00D00F3D">
        <w:rPr>
          <w:rFonts w:ascii="Arial" w:hAnsi="Arial" w:cs="Arial"/>
          <w:sz w:val="22"/>
          <w:szCs w:val="22"/>
        </w:rPr>
        <w:t xml:space="preserve"> her outlook had subtly changed</w:t>
      </w:r>
      <w:r w:rsidR="00387DAF" w:rsidRPr="00D00F3D">
        <w:rPr>
          <w:rFonts w:ascii="Arial" w:hAnsi="Arial" w:cs="Arial"/>
          <w:sz w:val="22"/>
          <w:szCs w:val="22"/>
        </w:rPr>
        <w:t xml:space="preserve"> …</w:t>
      </w:r>
      <w:r w:rsidR="008A69A5" w:rsidRPr="00D00F3D">
        <w:rPr>
          <w:rFonts w:ascii="Arial" w:hAnsi="Arial" w:cs="Arial"/>
          <w:sz w:val="22"/>
          <w:szCs w:val="22"/>
        </w:rPr>
        <w:t xml:space="preserve"> she wanted to remain in Hong Kong</w:t>
      </w:r>
      <w:r w:rsidR="005C020B" w:rsidRPr="00D00F3D">
        <w:rPr>
          <w:rFonts w:ascii="Arial" w:hAnsi="Arial" w:cs="Arial"/>
          <w:sz w:val="22"/>
          <w:szCs w:val="22"/>
        </w:rPr>
        <w:t>’</w:t>
      </w:r>
      <w:r w:rsidR="002475DD" w:rsidRPr="00D00F3D">
        <w:rPr>
          <w:rFonts w:ascii="Arial" w:hAnsi="Arial" w:cs="Arial"/>
          <w:sz w:val="22"/>
          <w:szCs w:val="22"/>
        </w:rPr>
        <w:t>.</w:t>
      </w:r>
      <w:r w:rsidR="002475DD" w:rsidRPr="00D00F3D">
        <w:rPr>
          <w:rStyle w:val="FootnoteReference"/>
          <w:rFonts w:ascii="Arial" w:eastAsia="Times New Roman" w:hAnsi="Arial" w:cs="Arial"/>
          <w:color w:val="000000" w:themeColor="text1"/>
          <w:sz w:val="22"/>
          <w:szCs w:val="22"/>
        </w:rPr>
        <w:footnoteReference w:id="601"/>
      </w:r>
      <w:r w:rsidR="005C020B" w:rsidRPr="00D00F3D">
        <w:rPr>
          <w:rFonts w:ascii="Arial" w:hAnsi="Arial" w:cs="Arial"/>
          <w:sz w:val="22"/>
          <w:szCs w:val="22"/>
        </w:rPr>
        <w:t xml:space="preserve"> </w:t>
      </w:r>
      <w:r w:rsidR="00387DAF" w:rsidRPr="00D00F3D">
        <w:rPr>
          <w:rFonts w:ascii="Arial" w:hAnsi="Arial" w:cs="Arial"/>
          <w:sz w:val="22"/>
          <w:szCs w:val="22"/>
        </w:rPr>
        <w:t>The narrator then</w:t>
      </w:r>
      <w:r w:rsidR="00973E34" w:rsidRPr="00D00F3D">
        <w:rPr>
          <w:rFonts w:ascii="Arial" w:hAnsi="Arial" w:cs="Arial"/>
          <w:sz w:val="22"/>
          <w:szCs w:val="22"/>
        </w:rPr>
        <w:t xml:space="preserve"> </w:t>
      </w:r>
      <w:r w:rsidR="00686C2B" w:rsidRPr="00D00F3D">
        <w:rPr>
          <w:rFonts w:ascii="Arial" w:hAnsi="Arial" w:cs="Arial"/>
          <w:sz w:val="22"/>
          <w:szCs w:val="22"/>
        </w:rPr>
        <w:t>proudly</w:t>
      </w:r>
      <w:r w:rsidR="0075145A" w:rsidRPr="00D00F3D">
        <w:rPr>
          <w:rFonts w:ascii="Arial" w:hAnsi="Arial" w:cs="Arial"/>
          <w:sz w:val="22"/>
          <w:szCs w:val="22"/>
        </w:rPr>
        <w:t xml:space="preserve"> mirrors </w:t>
      </w:r>
      <w:r w:rsidR="00387DAF" w:rsidRPr="00D00F3D">
        <w:rPr>
          <w:rFonts w:ascii="Arial" w:hAnsi="Arial" w:cs="Arial"/>
          <w:sz w:val="22"/>
          <w:szCs w:val="22"/>
        </w:rPr>
        <w:t xml:space="preserve">this shift </w:t>
      </w:r>
      <w:r w:rsidR="0075145A" w:rsidRPr="00D00F3D">
        <w:rPr>
          <w:rFonts w:ascii="Arial" w:hAnsi="Arial" w:cs="Arial"/>
          <w:sz w:val="22"/>
          <w:szCs w:val="22"/>
        </w:rPr>
        <w:t xml:space="preserve">in his </w:t>
      </w:r>
      <w:r w:rsidRPr="00D00F3D">
        <w:rPr>
          <w:rFonts w:ascii="Arial" w:hAnsi="Arial" w:cs="Arial"/>
          <w:sz w:val="22"/>
          <w:szCs w:val="22"/>
        </w:rPr>
        <w:t xml:space="preserve">own </w:t>
      </w:r>
      <w:r w:rsidR="0075145A" w:rsidRPr="00D00F3D">
        <w:rPr>
          <w:rFonts w:ascii="Arial" w:hAnsi="Arial" w:cs="Arial"/>
          <w:sz w:val="22"/>
          <w:szCs w:val="22"/>
        </w:rPr>
        <w:t xml:space="preserve">use of the </w:t>
      </w:r>
      <w:r w:rsidR="00AA667D" w:rsidRPr="00D00F3D">
        <w:rPr>
          <w:rFonts w:ascii="Arial" w:hAnsi="Arial" w:cs="Arial"/>
          <w:sz w:val="22"/>
          <w:szCs w:val="22"/>
        </w:rPr>
        <w:t>term, stat</w:t>
      </w:r>
      <w:r w:rsidR="00387DAF" w:rsidRPr="00D00F3D">
        <w:rPr>
          <w:rFonts w:ascii="Arial" w:hAnsi="Arial" w:cs="Arial"/>
          <w:sz w:val="22"/>
          <w:szCs w:val="22"/>
        </w:rPr>
        <w:t>ing</w:t>
      </w:r>
      <w:r w:rsidR="00AA667D" w:rsidRPr="00D00F3D">
        <w:rPr>
          <w:rFonts w:ascii="Arial" w:hAnsi="Arial" w:cs="Arial"/>
          <w:sz w:val="22"/>
          <w:szCs w:val="22"/>
        </w:rPr>
        <w:t xml:space="preserve"> ‘for me, ‘back home’ meant an apartment on the peak with a world famous view, not a semi-detached [in] London’</w:t>
      </w:r>
      <w:r w:rsidR="001A5C3E" w:rsidRPr="00D00F3D">
        <w:rPr>
          <w:rFonts w:ascii="Arial" w:hAnsi="Arial" w:cs="Arial"/>
          <w:sz w:val="22"/>
          <w:szCs w:val="22"/>
        </w:rPr>
        <w:t>,</w:t>
      </w:r>
      <w:r w:rsidR="00AA667D" w:rsidRPr="00D00F3D">
        <w:rPr>
          <w:rStyle w:val="FootnoteReference"/>
          <w:rFonts w:ascii="Arial" w:eastAsia="Times New Roman" w:hAnsi="Arial" w:cs="Arial"/>
          <w:color w:val="000000" w:themeColor="text1"/>
          <w:sz w:val="22"/>
          <w:szCs w:val="22"/>
        </w:rPr>
        <w:footnoteReference w:id="602"/>
      </w:r>
      <w:r w:rsidR="00AA667D" w:rsidRPr="00D00F3D">
        <w:rPr>
          <w:rFonts w:ascii="Arial" w:hAnsi="Arial" w:cs="Arial"/>
          <w:sz w:val="22"/>
          <w:szCs w:val="22"/>
        </w:rPr>
        <w:t xml:space="preserve"> </w:t>
      </w:r>
      <w:r w:rsidR="00387DAF" w:rsidRPr="00D00F3D">
        <w:rPr>
          <w:rFonts w:ascii="Arial" w:hAnsi="Arial" w:cs="Arial"/>
          <w:sz w:val="22"/>
          <w:szCs w:val="22"/>
        </w:rPr>
        <w:t xml:space="preserve">which is </w:t>
      </w:r>
      <w:r w:rsidR="00AA667D" w:rsidRPr="00D00F3D">
        <w:rPr>
          <w:rFonts w:ascii="Arial" w:hAnsi="Arial" w:cs="Arial"/>
          <w:sz w:val="22"/>
          <w:szCs w:val="22"/>
        </w:rPr>
        <w:t xml:space="preserve">now ‘as strange a place </w:t>
      </w:r>
      <w:r w:rsidR="005618CB" w:rsidRPr="00D00F3D">
        <w:rPr>
          <w:rFonts w:ascii="Arial" w:hAnsi="Arial" w:cs="Arial"/>
          <w:sz w:val="22"/>
          <w:szCs w:val="22"/>
        </w:rPr>
        <w:t>...</w:t>
      </w:r>
      <w:r w:rsidR="00AA667D" w:rsidRPr="00D00F3D">
        <w:rPr>
          <w:rFonts w:ascii="Arial" w:hAnsi="Arial" w:cs="Arial"/>
          <w:sz w:val="22"/>
          <w:szCs w:val="22"/>
        </w:rPr>
        <w:t xml:space="preserve"> as Hong Kong had been on that June morning in 1952’.</w:t>
      </w:r>
      <w:r w:rsidR="00AA667D" w:rsidRPr="00D00F3D">
        <w:rPr>
          <w:rStyle w:val="FootnoteReference"/>
          <w:rFonts w:ascii="Arial" w:eastAsia="Times New Roman" w:hAnsi="Arial" w:cs="Arial"/>
          <w:color w:val="000000" w:themeColor="text1"/>
          <w:sz w:val="22"/>
          <w:szCs w:val="22"/>
        </w:rPr>
        <w:footnoteReference w:id="603"/>
      </w:r>
      <w:r w:rsidR="00AA667D" w:rsidRPr="00D00F3D">
        <w:rPr>
          <w:rFonts w:ascii="Arial" w:hAnsi="Arial" w:cs="Arial"/>
          <w:sz w:val="22"/>
          <w:szCs w:val="22"/>
        </w:rPr>
        <w:t xml:space="preserve"> </w:t>
      </w:r>
      <w:r w:rsidR="00B661EC" w:rsidRPr="00D00F3D">
        <w:rPr>
          <w:rFonts w:ascii="Arial" w:eastAsia="Times New Roman" w:hAnsi="Arial" w:cs="Arial"/>
          <w:color w:val="000000" w:themeColor="text1"/>
          <w:sz w:val="22"/>
          <w:szCs w:val="22"/>
        </w:rPr>
        <w:t>Through the eyes of the child</w:t>
      </w:r>
      <w:r w:rsidR="00387DAF" w:rsidRPr="00D00F3D">
        <w:rPr>
          <w:rFonts w:ascii="Arial" w:eastAsia="Times New Roman" w:hAnsi="Arial" w:cs="Arial"/>
          <w:color w:val="000000" w:themeColor="text1"/>
          <w:sz w:val="22"/>
          <w:szCs w:val="22"/>
        </w:rPr>
        <w:t xml:space="preserve">, Hong Kong </w:t>
      </w:r>
      <w:r w:rsidR="00B661EC" w:rsidRPr="00D00F3D">
        <w:rPr>
          <w:rFonts w:ascii="Arial" w:eastAsia="Times New Roman" w:hAnsi="Arial" w:cs="Arial"/>
          <w:color w:val="000000" w:themeColor="text1"/>
          <w:sz w:val="22"/>
          <w:szCs w:val="22"/>
        </w:rPr>
        <w:t xml:space="preserve">exemplifies the process by which, through the adventurer’s eyes, the away space eventually </w:t>
      </w:r>
      <w:r w:rsidR="00387DAF" w:rsidRPr="00D00F3D">
        <w:rPr>
          <w:rFonts w:ascii="Arial" w:eastAsia="Times New Roman" w:hAnsi="Arial" w:cs="Arial"/>
          <w:color w:val="000000" w:themeColor="text1"/>
          <w:sz w:val="22"/>
          <w:szCs w:val="22"/>
        </w:rPr>
        <w:t>becomes ‘a different but thoroughly organised world ... with its own national, cultural, and epistemological boundaries and principles of internal coherence’</w:t>
      </w:r>
      <w:r w:rsidR="00220034" w:rsidRPr="00D00F3D">
        <w:rPr>
          <w:rFonts w:ascii="Arial" w:eastAsia="Times New Roman" w:hAnsi="Arial" w:cs="Arial"/>
          <w:color w:val="000000" w:themeColor="text1"/>
          <w:sz w:val="22"/>
          <w:szCs w:val="22"/>
        </w:rPr>
        <w:t>.</w:t>
      </w:r>
      <w:r w:rsidR="00B661EC" w:rsidRPr="00D00F3D">
        <w:rPr>
          <w:rStyle w:val="FootnoteReference"/>
          <w:rFonts w:ascii="Arial" w:eastAsia="Times New Roman" w:hAnsi="Arial" w:cs="Arial"/>
          <w:color w:val="000000" w:themeColor="text1"/>
          <w:sz w:val="22"/>
          <w:szCs w:val="22"/>
        </w:rPr>
        <w:footnoteReference w:id="604"/>
      </w:r>
      <w:r w:rsidR="00B661EC" w:rsidRPr="00D00F3D">
        <w:rPr>
          <w:rFonts w:ascii="Arial" w:hAnsi="Arial" w:cs="Arial"/>
          <w:sz w:val="22"/>
          <w:szCs w:val="22"/>
        </w:rPr>
        <w:t xml:space="preserve"> </w:t>
      </w:r>
      <w:r w:rsidR="00220034" w:rsidRPr="00D00F3D">
        <w:rPr>
          <w:rFonts w:ascii="Arial" w:eastAsia="Times New Roman" w:hAnsi="Arial" w:cs="Arial"/>
          <w:color w:val="000000" w:themeColor="text1"/>
          <w:sz w:val="22"/>
          <w:szCs w:val="22"/>
        </w:rPr>
        <w:t xml:space="preserve">Booth learns to safely navigate </w:t>
      </w:r>
      <w:r w:rsidR="00B661EC" w:rsidRPr="00D00F3D">
        <w:rPr>
          <w:rFonts w:ascii="Arial" w:eastAsia="Times New Roman" w:hAnsi="Arial" w:cs="Arial"/>
          <w:color w:val="000000" w:themeColor="text1"/>
          <w:sz w:val="22"/>
          <w:szCs w:val="22"/>
        </w:rPr>
        <w:t xml:space="preserve">this world. He survives </w:t>
      </w:r>
      <w:r w:rsidR="0095728B" w:rsidRPr="00D00F3D">
        <w:rPr>
          <w:rFonts w:ascii="Arial" w:eastAsia="Times New Roman" w:hAnsi="Arial" w:cs="Arial"/>
          <w:color w:val="000000" w:themeColor="text1"/>
          <w:sz w:val="22"/>
          <w:szCs w:val="22"/>
        </w:rPr>
        <w:t>The Walled City</w:t>
      </w:r>
      <w:r w:rsidR="00220034" w:rsidRPr="00D00F3D">
        <w:rPr>
          <w:rFonts w:ascii="Arial" w:eastAsia="Times New Roman" w:hAnsi="Arial" w:cs="Arial"/>
          <w:color w:val="000000" w:themeColor="text1"/>
          <w:sz w:val="22"/>
          <w:szCs w:val="22"/>
        </w:rPr>
        <w:t>’s ‘maze of shanties and ancient buildings’,</w:t>
      </w:r>
      <w:r w:rsidR="00B661EC" w:rsidRPr="00D00F3D">
        <w:rPr>
          <w:rStyle w:val="FootnoteReference"/>
          <w:rFonts w:ascii="Arial" w:eastAsia="Times New Roman" w:hAnsi="Arial" w:cs="Arial"/>
          <w:color w:val="000000" w:themeColor="text1"/>
          <w:sz w:val="22"/>
          <w:szCs w:val="22"/>
        </w:rPr>
        <w:footnoteReference w:id="605"/>
      </w:r>
      <w:r w:rsidR="00220034" w:rsidRPr="00D00F3D">
        <w:rPr>
          <w:rFonts w:ascii="Arial" w:eastAsia="Times New Roman" w:hAnsi="Arial" w:cs="Arial"/>
          <w:color w:val="000000" w:themeColor="text1"/>
          <w:sz w:val="22"/>
          <w:szCs w:val="22"/>
        </w:rPr>
        <w:t xml:space="preserve"> </w:t>
      </w:r>
      <w:r w:rsidR="00B661EC" w:rsidRPr="00D00F3D">
        <w:rPr>
          <w:rFonts w:ascii="Arial" w:eastAsia="Times New Roman" w:hAnsi="Arial" w:cs="Arial"/>
          <w:color w:val="000000" w:themeColor="text1"/>
          <w:sz w:val="22"/>
          <w:szCs w:val="22"/>
        </w:rPr>
        <w:t xml:space="preserve">for example, </w:t>
      </w:r>
      <w:r w:rsidR="00220034" w:rsidRPr="00D00F3D">
        <w:rPr>
          <w:rFonts w:ascii="Arial" w:eastAsia="Times New Roman" w:hAnsi="Arial" w:cs="Arial"/>
          <w:color w:val="000000" w:themeColor="text1"/>
          <w:sz w:val="22"/>
          <w:szCs w:val="22"/>
        </w:rPr>
        <w:t>by recognising unspoken rules</w:t>
      </w:r>
      <w:r w:rsidR="00B661EC" w:rsidRPr="00D00F3D">
        <w:rPr>
          <w:rFonts w:ascii="Arial" w:eastAsia="Times New Roman" w:hAnsi="Arial" w:cs="Arial"/>
          <w:color w:val="000000" w:themeColor="text1"/>
          <w:sz w:val="22"/>
          <w:szCs w:val="22"/>
        </w:rPr>
        <w:t>,</w:t>
      </w:r>
      <w:r w:rsidR="00220034" w:rsidRPr="00D00F3D">
        <w:rPr>
          <w:rFonts w:ascii="Arial" w:eastAsia="Times New Roman" w:hAnsi="Arial" w:cs="Arial"/>
          <w:color w:val="000000" w:themeColor="text1"/>
          <w:sz w:val="22"/>
          <w:szCs w:val="22"/>
        </w:rPr>
        <w:t xml:space="preserve"> like the fact that Ho ‘never paid’ in the eating-place</w:t>
      </w:r>
      <w:r w:rsidR="00B661EC" w:rsidRPr="00D00F3D">
        <w:rPr>
          <w:rFonts w:ascii="Arial" w:eastAsia="Times New Roman" w:hAnsi="Arial" w:cs="Arial"/>
          <w:color w:val="000000" w:themeColor="text1"/>
          <w:sz w:val="22"/>
          <w:szCs w:val="22"/>
        </w:rPr>
        <w:t>, which indicates to him</w:t>
      </w:r>
      <w:r w:rsidR="00220034" w:rsidRPr="00D00F3D">
        <w:rPr>
          <w:rFonts w:ascii="Arial" w:eastAsia="Times New Roman" w:hAnsi="Arial" w:cs="Arial"/>
          <w:color w:val="000000" w:themeColor="text1"/>
          <w:sz w:val="22"/>
          <w:szCs w:val="22"/>
        </w:rPr>
        <w:t xml:space="preserve"> that it is Ho’s ‘secret fraternity [that] held Kowloon Walled City in its thrall’</w:t>
      </w:r>
      <w:r w:rsidR="00B661EC" w:rsidRPr="00D00F3D">
        <w:rPr>
          <w:rFonts w:ascii="Arial" w:eastAsia="Times New Roman" w:hAnsi="Arial" w:cs="Arial"/>
          <w:color w:val="000000" w:themeColor="text1"/>
          <w:sz w:val="22"/>
          <w:szCs w:val="22"/>
        </w:rPr>
        <w:t>.</w:t>
      </w:r>
      <w:r w:rsidR="00B661EC" w:rsidRPr="00D00F3D">
        <w:rPr>
          <w:rStyle w:val="FootnoteReference"/>
          <w:rFonts w:ascii="Arial" w:eastAsia="Times New Roman" w:hAnsi="Arial" w:cs="Arial"/>
          <w:color w:val="000000" w:themeColor="text1"/>
          <w:sz w:val="22"/>
          <w:szCs w:val="22"/>
        </w:rPr>
        <w:footnoteReference w:id="606"/>
      </w:r>
      <w:r w:rsidR="00220034" w:rsidRPr="00D00F3D">
        <w:rPr>
          <w:rFonts w:ascii="Arial" w:eastAsia="Times New Roman" w:hAnsi="Arial" w:cs="Arial"/>
          <w:color w:val="000000" w:themeColor="text1"/>
          <w:sz w:val="22"/>
          <w:szCs w:val="22"/>
        </w:rPr>
        <w:t xml:space="preserve"> </w:t>
      </w:r>
      <w:r w:rsidR="00B661EC" w:rsidRPr="00D00F3D">
        <w:rPr>
          <w:rFonts w:ascii="Arial" w:eastAsia="Times New Roman" w:hAnsi="Arial" w:cs="Arial"/>
          <w:color w:val="000000" w:themeColor="text1"/>
          <w:sz w:val="22"/>
          <w:szCs w:val="22"/>
        </w:rPr>
        <w:t>The child thus learns that befriending Ho will afford him protection.</w:t>
      </w:r>
    </w:p>
    <w:p w14:paraId="42C03443" w14:textId="77777777" w:rsidR="00B661EC" w:rsidRPr="00D00F3D" w:rsidRDefault="00B661EC" w:rsidP="00D00F3D">
      <w:pPr>
        <w:spacing w:line="360" w:lineRule="auto"/>
        <w:rPr>
          <w:rFonts w:ascii="Arial" w:eastAsia="Times New Roman" w:hAnsi="Arial" w:cs="Arial"/>
          <w:color w:val="000000" w:themeColor="text1"/>
          <w:sz w:val="22"/>
          <w:szCs w:val="22"/>
        </w:rPr>
      </w:pPr>
    </w:p>
    <w:p w14:paraId="08A6D785" w14:textId="3FD5F252" w:rsidR="00D92C85" w:rsidRPr="00D00F3D" w:rsidRDefault="00387DAF"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This subversion of home and away, however, ironically reinforces the </w:t>
      </w:r>
      <w:r w:rsidR="00A1540A" w:rsidRPr="00D00F3D">
        <w:rPr>
          <w:rFonts w:ascii="Arial" w:hAnsi="Arial" w:cs="Arial"/>
          <w:sz w:val="22"/>
          <w:szCs w:val="22"/>
        </w:rPr>
        <w:t>orientalist</w:t>
      </w:r>
      <w:r w:rsidR="00DB25DD" w:rsidRPr="00D00F3D">
        <w:rPr>
          <w:rFonts w:ascii="Arial" w:hAnsi="Arial" w:cs="Arial"/>
          <w:sz w:val="22"/>
          <w:szCs w:val="22"/>
        </w:rPr>
        <w:t xml:space="preserve"> </w:t>
      </w:r>
      <w:r w:rsidR="00C70BFF" w:rsidRPr="00D00F3D">
        <w:rPr>
          <w:rFonts w:ascii="Arial" w:hAnsi="Arial" w:cs="Arial"/>
          <w:sz w:val="22"/>
          <w:szCs w:val="22"/>
        </w:rPr>
        <w:t>binary</w:t>
      </w:r>
      <w:r w:rsidRPr="00D00F3D">
        <w:rPr>
          <w:rFonts w:ascii="Arial" w:hAnsi="Arial" w:cs="Arial"/>
          <w:sz w:val="22"/>
          <w:szCs w:val="22"/>
        </w:rPr>
        <w:t xml:space="preserve"> of strange and familiar</w:t>
      </w:r>
      <w:r w:rsidR="00B06FB1" w:rsidRPr="00D00F3D">
        <w:rPr>
          <w:rFonts w:ascii="Arial" w:hAnsi="Arial" w:cs="Arial"/>
          <w:sz w:val="22"/>
          <w:szCs w:val="22"/>
        </w:rPr>
        <w:t xml:space="preserve">; </w:t>
      </w:r>
      <w:r w:rsidRPr="00D00F3D">
        <w:rPr>
          <w:rFonts w:ascii="Arial" w:hAnsi="Arial" w:cs="Arial"/>
          <w:sz w:val="22"/>
          <w:szCs w:val="22"/>
        </w:rPr>
        <w:t xml:space="preserve">as Phillips argues, </w:t>
      </w:r>
      <w:r w:rsidRPr="00D00F3D">
        <w:rPr>
          <w:rFonts w:ascii="Arial" w:eastAsia="Times New Roman" w:hAnsi="Arial" w:cs="Arial"/>
          <w:color w:val="000000" w:themeColor="text1"/>
          <w:sz w:val="22"/>
          <w:szCs w:val="22"/>
        </w:rPr>
        <w:t>‘the geography of adventure corresponds to ... a liminal space’, a ‘marginal, ambiguous region’.</w:t>
      </w:r>
      <w:r w:rsidRPr="00D00F3D">
        <w:rPr>
          <w:rStyle w:val="FootnoteReference"/>
          <w:rFonts w:ascii="Arial" w:eastAsia="Times New Roman" w:hAnsi="Arial" w:cs="Arial"/>
          <w:color w:val="000000" w:themeColor="text1"/>
          <w:sz w:val="22"/>
          <w:szCs w:val="22"/>
        </w:rPr>
        <w:footnoteReference w:id="607"/>
      </w:r>
      <w:r w:rsidRPr="00D00F3D">
        <w:rPr>
          <w:rFonts w:ascii="Arial" w:eastAsia="Times New Roman" w:hAnsi="Arial" w:cs="Arial"/>
          <w:color w:val="000000" w:themeColor="text1"/>
          <w:sz w:val="22"/>
          <w:szCs w:val="22"/>
        </w:rPr>
        <w:t xml:space="preserve"> </w:t>
      </w:r>
      <w:r w:rsidRPr="00D00F3D">
        <w:rPr>
          <w:rFonts w:ascii="Arial" w:hAnsi="Arial" w:cs="Arial"/>
          <w:sz w:val="22"/>
          <w:szCs w:val="22"/>
        </w:rPr>
        <w:t>T</w:t>
      </w:r>
      <w:r w:rsidR="00B06FB1" w:rsidRPr="00D00F3D">
        <w:rPr>
          <w:rFonts w:ascii="Arial" w:hAnsi="Arial" w:cs="Arial"/>
          <w:sz w:val="22"/>
          <w:szCs w:val="22"/>
        </w:rPr>
        <w:t>hough Hong Kong is now more home-like</w:t>
      </w:r>
      <w:r w:rsidRPr="00D00F3D">
        <w:rPr>
          <w:rFonts w:ascii="Arial" w:hAnsi="Arial" w:cs="Arial"/>
          <w:sz w:val="22"/>
          <w:szCs w:val="22"/>
        </w:rPr>
        <w:t xml:space="preserve"> for the narrator</w:t>
      </w:r>
      <w:r w:rsidR="00B06FB1" w:rsidRPr="00D00F3D">
        <w:rPr>
          <w:rFonts w:ascii="Arial" w:hAnsi="Arial" w:cs="Arial"/>
          <w:sz w:val="22"/>
          <w:szCs w:val="22"/>
        </w:rPr>
        <w:t xml:space="preserve">, </w:t>
      </w:r>
      <w:r w:rsidRPr="00D00F3D">
        <w:rPr>
          <w:rFonts w:ascii="Arial" w:hAnsi="Arial" w:cs="Arial"/>
          <w:sz w:val="22"/>
          <w:szCs w:val="22"/>
        </w:rPr>
        <w:t>it is Hong Kong’s sustained strangeness that makes his acclimatisation remarkable for the reader.</w:t>
      </w:r>
      <w:r w:rsidR="00AA667D" w:rsidRPr="00D00F3D">
        <w:rPr>
          <w:rFonts w:ascii="Arial" w:hAnsi="Arial" w:cs="Arial"/>
          <w:sz w:val="22"/>
          <w:szCs w:val="22"/>
        </w:rPr>
        <w:t xml:space="preserve"> </w:t>
      </w:r>
      <w:r w:rsidRPr="00D00F3D">
        <w:rPr>
          <w:rFonts w:ascii="Arial" w:hAnsi="Arial" w:cs="Arial"/>
          <w:sz w:val="22"/>
          <w:szCs w:val="22"/>
        </w:rPr>
        <w:t>In order to impress with his mastery, Hong Kong must remain “master-able”, and is thus fixed as</w:t>
      </w:r>
      <w:r w:rsidR="007216AD" w:rsidRPr="00D00F3D">
        <w:rPr>
          <w:rFonts w:ascii="Arial" w:hAnsi="Arial" w:cs="Arial"/>
          <w:sz w:val="22"/>
          <w:szCs w:val="22"/>
        </w:rPr>
        <w:t xml:space="preserve"> liminal</w:t>
      </w:r>
      <w:r w:rsidR="00DB25DD" w:rsidRPr="00D00F3D">
        <w:rPr>
          <w:rFonts w:ascii="Arial" w:hAnsi="Arial" w:cs="Arial"/>
          <w:sz w:val="22"/>
          <w:szCs w:val="22"/>
        </w:rPr>
        <w:t>.</w:t>
      </w:r>
      <w:r w:rsidR="00B661EC" w:rsidRPr="00D00F3D">
        <w:rPr>
          <w:rFonts w:ascii="Arial" w:hAnsi="Arial" w:cs="Arial"/>
          <w:sz w:val="22"/>
          <w:szCs w:val="22"/>
        </w:rPr>
        <w:t xml:space="preserve"> </w:t>
      </w:r>
      <w:r w:rsidRPr="00D00F3D">
        <w:rPr>
          <w:rFonts w:ascii="Arial" w:eastAsia="Times New Roman" w:hAnsi="Arial" w:cs="Arial"/>
          <w:color w:val="000000" w:themeColor="text1"/>
          <w:sz w:val="22"/>
          <w:szCs w:val="22"/>
        </w:rPr>
        <w:t xml:space="preserve">Hong Kong is positioned as a platform that exists </w:t>
      </w:r>
      <w:r w:rsidR="00220034" w:rsidRPr="00D00F3D">
        <w:rPr>
          <w:rFonts w:ascii="Arial" w:eastAsia="Times New Roman" w:hAnsi="Arial" w:cs="Arial"/>
          <w:color w:val="000000" w:themeColor="text1"/>
          <w:sz w:val="22"/>
          <w:szCs w:val="22"/>
        </w:rPr>
        <w:t xml:space="preserve">only </w:t>
      </w:r>
      <w:r w:rsidRPr="00D00F3D">
        <w:rPr>
          <w:rFonts w:ascii="Arial" w:eastAsia="Times New Roman" w:hAnsi="Arial" w:cs="Arial"/>
          <w:color w:val="000000" w:themeColor="text1"/>
          <w:sz w:val="22"/>
          <w:szCs w:val="22"/>
        </w:rPr>
        <w:t>to showcase the narrator’s courage and progress. Writing that the New Territories ‘</w:t>
      </w:r>
      <w:r w:rsidRPr="00D00F3D">
        <w:rPr>
          <w:rFonts w:ascii="Arial" w:eastAsia="Times New Roman" w:hAnsi="Arial" w:cs="Arial"/>
          <w:i/>
          <w:iCs/>
          <w:color w:val="000000" w:themeColor="text1"/>
          <w:sz w:val="22"/>
          <w:szCs w:val="22"/>
        </w:rPr>
        <w:t>meant</w:t>
      </w:r>
      <w:r w:rsidRPr="00D00F3D">
        <w:rPr>
          <w:rFonts w:ascii="Arial" w:eastAsia="Times New Roman" w:hAnsi="Arial" w:cs="Arial"/>
          <w:color w:val="000000" w:themeColor="text1"/>
          <w:sz w:val="22"/>
          <w:szCs w:val="22"/>
        </w:rPr>
        <w:t xml:space="preserve"> new horizons, new challenges and, more importantly, a new area to explore</w:t>
      </w:r>
      <w:r w:rsidR="0095728B" w:rsidRPr="00D00F3D">
        <w:rPr>
          <w:rFonts w:ascii="Arial" w:eastAsia="Times New Roman" w:hAnsi="Arial" w:cs="Arial"/>
          <w:color w:val="000000" w:themeColor="text1"/>
          <w:sz w:val="22"/>
          <w:szCs w:val="22"/>
        </w:rPr>
        <w:t xml:space="preserve"> [my emphasis]</w:t>
      </w:r>
      <w:r w:rsidRPr="00D00F3D">
        <w:rPr>
          <w:rFonts w:ascii="Arial" w:eastAsia="Times New Roman" w:hAnsi="Arial" w:cs="Arial"/>
          <w:color w:val="000000" w:themeColor="text1"/>
          <w:sz w:val="22"/>
          <w:szCs w:val="22"/>
        </w:rPr>
        <w:t>’</w:t>
      </w:r>
      <w:r w:rsidR="00750E90" w:rsidRPr="00D00F3D">
        <w:rPr>
          <w:rFonts w:ascii="Arial" w:eastAsia="Times New Roman" w:hAnsi="Arial" w:cs="Arial"/>
          <w:color w:val="000000" w:themeColor="text1"/>
          <w:sz w:val="22"/>
          <w:szCs w:val="22"/>
        </w:rPr>
        <w:t>,</w:t>
      </w:r>
      <w:r w:rsidRPr="00D00F3D">
        <w:rPr>
          <w:rStyle w:val="FootnoteReference"/>
          <w:rFonts w:ascii="Arial" w:eastAsia="Times New Roman" w:hAnsi="Arial" w:cs="Arial"/>
          <w:color w:val="000000" w:themeColor="text1"/>
          <w:sz w:val="22"/>
          <w:szCs w:val="22"/>
        </w:rPr>
        <w:footnoteReference w:id="608"/>
      </w:r>
      <w:r w:rsidRPr="00D00F3D">
        <w:rPr>
          <w:rFonts w:ascii="Arial" w:eastAsia="Times New Roman" w:hAnsi="Arial" w:cs="Arial"/>
          <w:color w:val="000000" w:themeColor="text1"/>
          <w:sz w:val="22"/>
          <w:szCs w:val="22"/>
        </w:rPr>
        <w:t xml:space="preserve"> Booth literally defines the space according to the child’s interests. L</w:t>
      </w:r>
      <w:r w:rsidR="008277C5" w:rsidRPr="00D00F3D">
        <w:rPr>
          <w:rFonts w:ascii="Arial" w:eastAsia="Times New Roman" w:hAnsi="Arial" w:cs="Arial"/>
          <w:color w:val="000000" w:themeColor="text1"/>
          <w:sz w:val="22"/>
          <w:szCs w:val="22"/>
        </w:rPr>
        <w:t>iminal</w:t>
      </w:r>
      <w:r w:rsidRPr="00D00F3D">
        <w:rPr>
          <w:rFonts w:ascii="Arial" w:eastAsia="Times New Roman" w:hAnsi="Arial" w:cs="Arial"/>
          <w:color w:val="000000" w:themeColor="text1"/>
          <w:sz w:val="22"/>
          <w:szCs w:val="22"/>
        </w:rPr>
        <w:t xml:space="preserve"> spaces within Hong Kong metonymically embody this process</w:t>
      </w:r>
      <w:r w:rsidR="00220034" w:rsidRPr="00D00F3D">
        <w:rPr>
          <w:rFonts w:ascii="Arial" w:eastAsia="Times New Roman" w:hAnsi="Arial" w:cs="Arial"/>
          <w:color w:val="000000" w:themeColor="text1"/>
          <w:sz w:val="22"/>
          <w:szCs w:val="22"/>
        </w:rPr>
        <w:t xml:space="preserve">, namely </w:t>
      </w:r>
      <w:r w:rsidR="008277C5" w:rsidRPr="00D00F3D">
        <w:rPr>
          <w:rFonts w:ascii="Arial" w:eastAsia="Times New Roman" w:hAnsi="Arial" w:cs="Arial"/>
          <w:color w:val="000000" w:themeColor="text1"/>
          <w:sz w:val="22"/>
          <w:szCs w:val="22"/>
        </w:rPr>
        <w:t xml:space="preserve">his </w:t>
      </w:r>
      <w:r w:rsidR="008A69A5" w:rsidRPr="00D00F3D">
        <w:rPr>
          <w:rFonts w:ascii="Arial" w:eastAsia="Times New Roman" w:hAnsi="Arial" w:cs="Arial"/>
          <w:color w:val="000000" w:themeColor="text1"/>
          <w:sz w:val="22"/>
          <w:szCs w:val="22"/>
        </w:rPr>
        <w:t xml:space="preserve">house on ‘Boundary Street’, </w:t>
      </w:r>
      <w:r w:rsidR="00220034" w:rsidRPr="00D00F3D">
        <w:rPr>
          <w:rFonts w:ascii="Arial" w:eastAsia="Times New Roman" w:hAnsi="Arial" w:cs="Arial"/>
          <w:color w:val="000000" w:themeColor="text1"/>
          <w:sz w:val="22"/>
          <w:szCs w:val="22"/>
        </w:rPr>
        <w:t xml:space="preserve">‘a no man’s land’ </w:t>
      </w:r>
      <w:r w:rsidR="008A69A5" w:rsidRPr="00D00F3D">
        <w:rPr>
          <w:rFonts w:ascii="Arial" w:eastAsia="Times New Roman" w:hAnsi="Arial" w:cs="Arial"/>
          <w:color w:val="000000" w:themeColor="text1"/>
          <w:sz w:val="22"/>
          <w:szCs w:val="22"/>
        </w:rPr>
        <w:t xml:space="preserve">which ‘marked the periphery between British Kowloon </w:t>
      </w:r>
      <w:r w:rsidR="008A69A5" w:rsidRPr="00D00F3D">
        <w:rPr>
          <w:rFonts w:ascii="Arial" w:eastAsia="Times New Roman" w:hAnsi="Arial" w:cs="Arial"/>
          <w:color w:val="000000" w:themeColor="text1"/>
          <w:sz w:val="22"/>
          <w:szCs w:val="22"/>
        </w:rPr>
        <w:lastRenderedPageBreak/>
        <w:t>and the hinterland of the New Territories</w:t>
      </w:r>
      <w:r w:rsidR="00220034" w:rsidRPr="00D00F3D">
        <w:rPr>
          <w:rFonts w:ascii="Arial" w:eastAsia="Times New Roman" w:hAnsi="Arial" w:cs="Arial"/>
          <w:color w:val="000000" w:themeColor="text1"/>
          <w:sz w:val="22"/>
          <w:szCs w:val="22"/>
        </w:rPr>
        <w:t>’</w:t>
      </w:r>
      <w:r w:rsidR="008A69A5" w:rsidRPr="00D00F3D">
        <w:rPr>
          <w:rFonts w:ascii="Arial" w:eastAsia="Times New Roman" w:hAnsi="Arial" w:cs="Arial"/>
          <w:color w:val="000000" w:themeColor="text1"/>
          <w:sz w:val="22"/>
          <w:szCs w:val="22"/>
        </w:rPr>
        <w:t>,</w:t>
      </w:r>
      <w:r w:rsidR="002B427B" w:rsidRPr="00D00F3D">
        <w:rPr>
          <w:rStyle w:val="FootnoteReference"/>
          <w:rFonts w:ascii="Arial" w:eastAsia="Times New Roman" w:hAnsi="Arial" w:cs="Arial"/>
          <w:color w:val="000000" w:themeColor="text1"/>
          <w:sz w:val="22"/>
          <w:szCs w:val="22"/>
        </w:rPr>
        <w:footnoteReference w:id="609"/>
      </w:r>
      <w:r w:rsidR="00E3567D" w:rsidRPr="00D00F3D">
        <w:rPr>
          <w:rFonts w:ascii="Arial" w:eastAsia="Times New Roman" w:hAnsi="Arial" w:cs="Arial"/>
          <w:color w:val="000000" w:themeColor="text1"/>
          <w:sz w:val="22"/>
          <w:szCs w:val="22"/>
        </w:rPr>
        <w:t xml:space="preserve"> </w:t>
      </w:r>
      <w:r w:rsidR="00220034" w:rsidRPr="00D00F3D">
        <w:rPr>
          <w:rFonts w:ascii="Arial" w:eastAsia="Times New Roman" w:hAnsi="Arial" w:cs="Arial"/>
          <w:color w:val="000000" w:themeColor="text1"/>
          <w:sz w:val="22"/>
          <w:szCs w:val="22"/>
        </w:rPr>
        <w:t xml:space="preserve">and </w:t>
      </w:r>
      <w:r w:rsidR="008A69A5" w:rsidRPr="00D00F3D">
        <w:rPr>
          <w:rFonts w:ascii="Arial" w:eastAsia="Times New Roman" w:hAnsi="Arial" w:cs="Arial"/>
          <w:color w:val="000000" w:themeColor="text1"/>
          <w:sz w:val="22"/>
          <w:szCs w:val="22"/>
        </w:rPr>
        <w:t>‘The Walled City’, an ‘excit[ing] fragment of ‘real’ China’</w:t>
      </w:r>
      <w:r w:rsidR="006908CD" w:rsidRPr="00D00F3D">
        <w:rPr>
          <w:rFonts w:ascii="Arial" w:eastAsia="Times New Roman" w:hAnsi="Arial" w:cs="Arial"/>
          <w:color w:val="000000" w:themeColor="text1"/>
          <w:sz w:val="22"/>
          <w:szCs w:val="22"/>
        </w:rPr>
        <w:t>,</w:t>
      </w:r>
      <w:r w:rsidR="00A551A2" w:rsidRPr="00D00F3D">
        <w:rPr>
          <w:rStyle w:val="FootnoteReference"/>
          <w:rFonts w:ascii="Arial" w:eastAsia="Times New Roman" w:hAnsi="Arial" w:cs="Arial"/>
          <w:color w:val="000000" w:themeColor="text1"/>
          <w:sz w:val="22"/>
          <w:szCs w:val="22"/>
        </w:rPr>
        <w:footnoteReference w:id="610"/>
      </w:r>
      <w:r w:rsidR="008A69A5" w:rsidRPr="00D00F3D">
        <w:rPr>
          <w:rFonts w:ascii="Arial" w:eastAsia="Times New Roman" w:hAnsi="Arial" w:cs="Arial"/>
          <w:color w:val="000000" w:themeColor="text1"/>
          <w:sz w:val="22"/>
          <w:szCs w:val="22"/>
        </w:rPr>
        <w:t xml:space="preserve"> </w:t>
      </w:r>
      <w:r w:rsidR="00E3567D" w:rsidRPr="00D00F3D">
        <w:rPr>
          <w:rFonts w:ascii="Arial" w:eastAsia="Times New Roman" w:hAnsi="Arial" w:cs="Arial"/>
          <w:color w:val="000000" w:themeColor="text1"/>
          <w:sz w:val="22"/>
          <w:szCs w:val="22"/>
        </w:rPr>
        <w:t>described as a ‘miniature state of its own’</w:t>
      </w:r>
      <w:r w:rsidR="00EA625D" w:rsidRPr="00D00F3D">
        <w:rPr>
          <w:rFonts w:ascii="Arial" w:eastAsia="Times New Roman" w:hAnsi="Arial" w:cs="Arial"/>
          <w:color w:val="000000" w:themeColor="text1"/>
          <w:sz w:val="22"/>
          <w:szCs w:val="22"/>
        </w:rPr>
        <w:t>.</w:t>
      </w:r>
      <w:r w:rsidR="00A551A2" w:rsidRPr="00D00F3D">
        <w:rPr>
          <w:rStyle w:val="FootnoteReference"/>
          <w:rFonts w:ascii="Arial" w:eastAsia="Times New Roman" w:hAnsi="Arial" w:cs="Arial"/>
          <w:color w:val="000000" w:themeColor="text1"/>
          <w:sz w:val="22"/>
          <w:szCs w:val="22"/>
        </w:rPr>
        <w:footnoteReference w:id="611"/>
      </w:r>
      <w:r w:rsidR="008A69A5" w:rsidRPr="00D00F3D">
        <w:rPr>
          <w:rFonts w:ascii="Arial" w:eastAsia="Times New Roman" w:hAnsi="Arial" w:cs="Arial"/>
          <w:color w:val="000000" w:themeColor="text1"/>
          <w:sz w:val="22"/>
          <w:szCs w:val="22"/>
        </w:rPr>
        <w:t xml:space="preserve"> </w:t>
      </w:r>
      <w:r w:rsidR="00220034" w:rsidRPr="00D00F3D">
        <w:rPr>
          <w:rFonts w:ascii="Arial" w:eastAsia="Times New Roman" w:hAnsi="Arial" w:cs="Arial"/>
          <w:color w:val="000000" w:themeColor="text1"/>
          <w:sz w:val="22"/>
          <w:szCs w:val="22"/>
        </w:rPr>
        <w:t>Liminality promises ‘</w:t>
      </w:r>
      <w:r w:rsidR="008A69A5" w:rsidRPr="00D00F3D">
        <w:rPr>
          <w:rFonts w:ascii="Arial" w:eastAsia="Times New Roman" w:hAnsi="Arial" w:cs="Arial"/>
          <w:color w:val="000000" w:themeColor="text1"/>
          <w:sz w:val="22"/>
          <w:szCs w:val="22"/>
        </w:rPr>
        <w:t>roman</w:t>
      </w:r>
      <w:r w:rsidR="00220034" w:rsidRPr="00D00F3D">
        <w:rPr>
          <w:rFonts w:ascii="Arial" w:eastAsia="Times New Roman" w:hAnsi="Arial" w:cs="Arial"/>
          <w:color w:val="000000" w:themeColor="text1"/>
          <w:sz w:val="22"/>
          <w:szCs w:val="22"/>
        </w:rPr>
        <w:t>[ce]</w:t>
      </w:r>
      <w:r w:rsidR="008A69A5" w:rsidRPr="00D00F3D">
        <w:rPr>
          <w:rFonts w:ascii="Arial" w:eastAsia="Times New Roman" w:hAnsi="Arial" w:cs="Arial"/>
          <w:color w:val="000000" w:themeColor="text1"/>
          <w:sz w:val="22"/>
          <w:szCs w:val="22"/>
        </w:rPr>
        <w:t xml:space="preserve"> and </w:t>
      </w:r>
      <w:r w:rsidR="00220034" w:rsidRPr="00D00F3D">
        <w:rPr>
          <w:rFonts w:ascii="Arial" w:eastAsia="Times New Roman" w:hAnsi="Arial" w:cs="Arial"/>
          <w:color w:val="000000" w:themeColor="text1"/>
          <w:sz w:val="22"/>
          <w:szCs w:val="22"/>
        </w:rPr>
        <w:t>…</w:t>
      </w:r>
      <w:r w:rsidR="008A69A5" w:rsidRPr="00D00F3D">
        <w:rPr>
          <w:rFonts w:ascii="Arial" w:eastAsia="Times New Roman" w:hAnsi="Arial" w:cs="Arial"/>
          <w:color w:val="000000" w:themeColor="text1"/>
          <w:sz w:val="22"/>
          <w:szCs w:val="22"/>
        </w:rPr>
        <w:t xml:space="preserve"> dange</w:t>
      </w:r>
      <w:r w:rsidR="00220034" w:rsidRPr="00D00F3D">
        <w:rPr>
          <w:rFonts w:ascii="Arial" w:eastAsia="Times New Roman" w:hAnsi="Arial" w:cs="Arial"/>
          <w:color w:val="000000" w:themeColor="text1"/>
          <w:sz w:val="22"/>
          <w:szCs w:val="22"/>
        </w:rPr>
        <w:t>[</w:t>
      </w:r>
      <w:r w:rsidR="008A69A5" w:rsidRPr="00D00F3D">
        <w:rPr>
          <w:rFonts w:ascii="Arial" w:eastAsia="Times New Roman" w:hAnsi="Arial" w:cs="Arial"/>
          <w:color w:val="000000" w:themeColor="text1"/>
          <w:sz w:val="22"/>
          <w:szCs w:val="22"/>
        </w:rPr>
        <w:t>r</w:t>
      </w:r>
      <w:r w:rsidR="00220034" w:rsidRPr="00D00F3D">
        <w:rPr>
          <w:rFonts w:ascii="Arial" w:eastAsia="Times New Roman" w:hAnsi="Arial" w:cs="Arial"/>
          <w:color w:val="000000" w:themeColor="text1"/>
          <w:sz w:val="22"/>
          <w:szCs w:val="22"/>
        </w:rPr>
        <w:t>]</w:t>
      </w:r>
      <w:r w:rsidR="008A69A5" w:rsidRPr="00D00F3D">
        <w:rPr>
          <w:rFonts w:ascii="Arial" w:eastAsia="Times New Roman" w:hAnsi="Arial" w:cs="Arial"/>
          <w:color w:val="000000" w:themeColor="text1"/>
          <w:sz w:val="22"/>
          <w:szCs w:val="22"/>
        </w:rPr>
        <w:t>’</w:t>
      </w:r>
      <w:r w:rsidR="0095728B" w:rsidRPr="00D00F3D">
        <w:rPr>
          <w:rFonts w:ascii="Arial" w:eastAsia="Times New Roman" w:hAnsi="Arial" w:cs="Arial"/>
          <w:color w:val="000000" w:themeColor="text1"/>
          <w:sz w:val="22"/>
          <w:szCs w:val="22"/>
        </w:rPr>
        <w:t>;</w:t>
      </w:r>
      <w:r w:rsidR="00A551A2" w:rsidRPr="00D00F3D">
        <w:rPr>
          <w:rStyle w:val="FootnoteReference"/>
          <w:rFonts w:ascii="Arial" w:eastAsia="Times New Roman" w:hAnsi="Arial" w:cs="Arial"/>
          <w:color w:val="000000" w:themeColor="text1"/>
          <w:sz w:val="22"/>
          <w:szCs w:val="22"/>
        </w:rPr>
        <w:footnoteReference w:id="612"/>
      </w:r>
      <w:r w:rsidR="00254E87" w:rsidRPr="00D00F3D">
        <w:rPr>
          <w:rFonts w:ascii="Arial" w:eastAsia="Times New Roman" w:hAnsi="Arial" w:cs="Arial"/>
          <w:color w:val="000000" w:themeColor="text1"/>
          <w:sz w:val="22"/>
          <w:szCs w:val="22"/>
        </w:rPr>
        <w:t xml:space="preserve"> </w:t>
      </w:r>
      <w:r w:rsidR="00220034" w:rsidRPr="00D00F3D">
        <w:rPr>
          <w:rFonts w:ascii="Arial" w:eastAsia="Times New Roman" w:hAnsi="Arial" w:cs="Arial"/>
          <w:color w:val="000000" w:themeColor="text1"/>
          <w:sz w:val="22"/>
          <w:szCs w:val="22"/>
        </w:rPr>
        <w:t xml:space="preserve">as though </w:t>
      </w:r>
      <w:r w:rsidR="0095728B" w:rsidRPr="00D00F3D">
        <w:rPr>
          <w:rFonts w:ascii="Arial" w:eastAsia="Times New Roman" w:hAnsi="Arial" w:cs="Arial"/>
          <w:color w:val="000000" w:themeColor="text1"/>
          <w:sz w:val="22"/>
          <w:szCs w:val="22"/>
        </w:rPr>
        <w:t xml:space="preserve">it is </w:t>
      </w:r>
      <w:r w:rsidR="00220034" w:rsidRPr="00D00F3D">
        <w:rPr>
          <w:rFonts w:ascii="Arial" w:eastAsia="Times New Roman" w:hAnsi="Arial" w:cs="Arial"/>
          <w:color w:val="000000" w:themeColor="text1"/>
          <w:sz w:val="22"/>
          <w:szCs w:val="22"/>
        </w:rPr>
        <w:t>a tourist attraction,</w:t>
      </w:r>
      <w:r w:rsidR="0095728B" w:rsidRPr="00D00F3D">
        <w:rPr>
          <w:rFonts w:ascii="Arial" w:eastAsia="Times New Roman" w:hAnsi="Arial" w:cs="Arial"/>
          <w:color w:val="000000" w:themeColor="text1"/>
          <w:sz w:val="22"/>
          <w:szCs w:val="22"/>
        </w:rPr>
        <w:t xml:space="preserve"> Booth</w:t>
      </w:r>
      <w:r w:rsidR="00254E87" w:rsidRPr="00D00F3D">
        <w:rPr>
          <w:rFonts w:ascii="Arial" w:eastAsia="Times New Roman" w:hAnsi="Arial" w:cs="Arial"/>
          <w:color w:val="000000" w:themeColor="text1"/>
          <w:sz w:val="22"/>
          <w:szCs w:val="22"/>
        </w:rPr>
        <w:t xml:space="preserve"> </w:t>
      </w:r>
      <w:r w:rsidR="0095728B" w:rsidRPr="00D00F3D">
        <w:rPr>
          <w:rFonts w:ascii="Arial" w:eastAsia="Times New Roman" w:hAnsi="Arial" w:cs="Arial"/>
          <w:color w:val="000000" w:themeColor="text1"/>
          <w:sz w:val="22"/>
          <w:szCs w:val="22"/>
        </w:rPr>
        <w:t xml:space="preserve">describes his </w:t>
      </w:r>
      <w:r w:rsidR="00254E87" w:rsidRPr="00D00F3D">
        <w:rPr>
          <w:rFonts w:ascii="Arial" w:eastAsia="Times New Roman" w:hAnsi="Arial" w:cs="Arial"/>
          <w:color w:val="000000" w:themeColor="text1"/>
          <w:sz w:val="22"/>
          <w:szCs w:val="22"/>
        </w:rPr>
        <w:t xml:space="preserve">mother’s </w:t>
      </w:r>
      <w:r w:rsidR="00220034" w:rsidRPr="00D00F3D">
        <w:rPr>
          <w:rFonts w:ascii="Arial" w:eastAsia="Times New Roman" w:hAnsi="Arial" w:cs="Arial"/>
          <w:color w:val="000000" w:themeColor="text1"/>
          <w:sz w:val="22"/>
          <w:szCs w:val="22"/>
        </w:rPr>
        <w:t xml:space="preserve">prohibition </w:t>
      </w:r>
      <w:r w:rsidR="0095728B" w:rsidRPr="00D00F3D">
        <w:rPr>
          <w:rFonts w:ascii="Arial" w:eastAsia="Times New Roman" w:hAnsi="Arial" w:cs="Arial"/>
          <w:color w:val="000000" w:themeColor="text1"/>
          <w:sz w:val="22"/>
          <w:szCs w:val="22"/>
        </w:rPr>
        <w:t xml:space="preserve">of his exploration of The Walled City </w:t>
      </w:r>
      <w:r w:rsidR="00D26BCF">
        <w:rPr>
          <w:rFonts w:ascii="Arial" w:eastAsia="Times New Roman" w:hAnsi="Arial" w:cs="Arial"/>
          <w:color w:val="000000" w:themeColor="text1"/>
          <w:sz w:val="22"/>
          <w:szCs w:val="22"/>
        </w:rPr>
        <w:t>as</w:t>
      </w:r>
      <w:r w:rsidR="008A69A5" w:rsidRPr="00D00F3D">
        <w:rPr>
          <w:rFonts w:ascii="Arial" w:eastAsia="Times New Roman" w:hAnsi="Arial" w:cs="Arial"/>
          <w:color w:val="000000" w:themeColor="text1"/>
          <w:sz w:val="22"/>
          <w:szCs w:val="22"/>
        </w:rPr>
        <w:t xml:space="preserve"> ‘tantamount to buying him an entrance ticket’</w:t>
      </w:r>
      <w:r w:rsidR="00254E87" w:rsidRPr="00D00F3D">
        <w:rPr>
          <w:rFonts w:ascii="Arial" w:eastAsia="Times New Roman" w:hAnsi="Arial" w:cs="Arial"/>
          <w:color w:val="000000" w:themeColor="text1"/>
          <w:sz w:val="22"/>
          <w:szCs w:val="22"/>
        </w:rPr>
        <w:t>.</w:t>
      </w:r>
      <w:r w:rsidR="004B3F1A" w:rsidRPr="00D00F3D">
        <w:rPr>
          <w:rStyle w:val="FootnoteReference"/>
          <w:rFonts w:ascii="Arial" w:eastAsia="Times New Roman" w:hAnsi="Arial" w:cs="Arial"/>
          <w:color w:val="000000" w:themeColor="text1"/>
          <w:sz w:val="22"/>
          <w:szCs w:val="22"/>
        </w:rPr>
        <w:footnoteReference w:id="613"/>
      </w:r>
      <w:r w:rsidR="00254E87" w:rsidRPr="00D00F3D">
        <w:rPr>
          <w:rFonts w:ascii="Arial" w:eastAsia="Times New Roman" w:hAnsi="Arial" w:cs="Arial"/>
          <w:color w:val="000000" w:themeColor="text1"/>
          <w:sz w:val="22"/>
          <w:szCs w:val="22"/>
        </w:rPr>
        <w:t xml:space="preserve"> </w:t>
      </w:r>
      <w:r w:rsidR="00D92C85" w:rsidRPr="00D00F3D">
        <w:rPr>
          <w:rFonts w:ascii="Arial" w:eastAsia="Times New Roman" w:hAnsi="Arial" w:cs="Arial"/>
          <w:color w:val="000000" w:themeColor="text1"/>
          <w:sz w:val="22"/>
          <w:szCs w:val="22"/>
        </w:rPr>
        <w:t>Th</w:t>
      </w:r>
      <w:r w:rsidR="0095728B" w:rsidRPr="00D00F3D">
        <w:rPr>
          <w:rFonts w:ascii="Arial" w:eastAsia="Times New Roman" w:hAnsi="Arial" w:cs="Arial"/>
          <w:color w:val="000000" w:themeColor="text1"/>
          <w:sz w:val="22"/>
          <w:szCs w:val="22"/>
        </w:rPr>
        <w:t>e child’s</w:t>
      </w:r>
      <w:r w:rsidR="00D92C85" w:rsidRPr="00D00F3D">
        <w:rPr>
          <w:rFonts w:ascii="Arial" w:eastAsia="Times New Roman" w:hAnsi="Arial" w:cs="Arial"/>
          <w:color w:val="000000" w:themeColor="text1"/>
          <w:sz w:val="22"/>
          <w:szCs w:val="22"/>
        </w:rPr>
        <w:t xml:space="preserve"> a</w:t>
      </w:r>
      <w:r w:rsidR="004B3F1A" w:rsidRPr="00D00F3D">
        <w:rPr>
          <w:rFonts w:ascii="Arial" w:eastAsia="Times New Roman" w:hAnsi="Arial" w:cs="Arial"/>
          <w:color w:val="000000" w:themeColor="text1"/>
          <w:sz w:val="22"/>
          <w:szCs w:val="22"/>
        </w:rPr>
        <w:t xml:space="preserve">ttraction </w:t>
      </w:r>
      <w:r w:rsidR="0095728B" w:rsidRPr="00D00F3D">
        <w:rPr>
          <w:rFonts w:ascii="Arial" w:eastAsia="Times New Roman" w:hAnsi="Arial" w:cs="Arial"/>
          <w:color w:val="000000" w:themeColor="text1"/>
          <w:sz w:val="22"/>
          <w:szCs w:val="22"/>
        </w:rPr>
        <w:t xml:space="preserve">to these liminal spaces </w:t>
      </w:r>
      <w:r w:rsidR="00220034" w:rsidRPr="00D00F3D">
        <w:rPr>
          <w:rFonts w:ascii="Arial" w:eastAsia="Times New Roman" w:hAnsi="Arial" w:cs="Arial"/>
          <w:color w:val="000000" w:themeColor="text1"/>
          <w:sz w:val="22"/>
          <w:szCs w:val="22"/>
        </w:rPr>
        <w:t>epitomises</w:t>
      </w:r>
      <w:r w:rsidR="00D92C85" w:rsidRPr="00D00F3D">
        <w:rPr>
          <w:rFonts w:ascii="Arial" w:eastAsia="Times New Roman" w:hAnsi="Arial" w:cs="Arial"/>
          <w:color w:val="000000" w:themeColor="text1"/>
          <w:sz w:val="22"/>
          <w:szCs w:val="22"/>
        </w:rPr>
        <w:t xml:space="preserve"> </w:t>
      </w:r>
      <w:r w:rsidR="00220034" w:rsidRPr="00D00F3D">
        <w:rPr>
          <w:rFonts w:ascii="Arial" w:eastAsia="Times New Roman" w:hAnsi="Arial" w:cs="Arial"/>
          <w:color w:val="000000" w:themeColor="text1"/>
          <w:sz w:val="22"/>
          <w:szCs w:val="22"/>
        </w:rPr>
        <w:t xml:space="preserve">what </w:t>
      </w:r>
      <w:r w:rsidR="00D92C85" w:rsidRPr="00D00F3D">
        <w:rPr>
          <w:rFonts w:ascii="Arial" w:eastAsia="Times New Roman" w:hAnsi="Arial" w:cs="Arial"/>
          <w:color w:val="000000" w:themeColor="text1"/>
          <w:sz w:val="22"/>
          <w:szCs w:val="22"/>
        </w:rPr>
        <w:t>Said</w:t>
      </w:r>
      <w:r w:rsidR="00220034" w:rsidRPr="00D00F3D">
        <w:rPr>
          <w:rFonts w:ascii="Arial" w:eastAsia="Times New Roman" w:hAnsi="Arial" w:cs="Arial"/>
          <w:color w:val="000000" w:themeColor="text1"/>
          <w:sz w:val="22"/>
          <w:szCs w:val="22"/>
        </w:rPr>
        <w:t xml:space="preserve"> describes as</w:t>
      </w:r>
      <w:r w:rsidR="00D92C85" w:rsidRPr="00D00F3D">
        <w:rPr>
          <w:rFonts w:ascii="Arial" w:eastAsia="Times New Roman" w:hAnsi="Arial" w:cs="Arial"/>
          <w:color w:val="000000" w:themeColor="text1"/>
          <w:sz w:val="22"/>
          <w:szCs w:val="22"/>
        </w:rPr>
        <w:t xml:space="preserve"> ‘vacillat</w:t>
      </w:r>
      <w:r w:rsidR="00220034" w:rsidRPr="00D00F3D">
        <w:rPr>
          <w:rFonts w:ascii="Arial" w:eastAsia="Times New Roman" w:hAnsi="Arial" w:cs="Arial"/>
          <w:color w:val="000000" w:themeColor="text1"/>
          <w:sz w:val="22"/>
          <w:szCs w:val="22"/>
        </w:rPr>
        <w:t>[ion]</w:t>
      </w:r>
      <w:r w:rsidR="00D92C85" w:rsidRPr="00D00F3D">
        <w:rPr>
          <w:rFonts w:ascii="Arial" w:eastAsia="Times New Roman" w:hAnsi="Arial" w:cs="Arial"/>
          <w:color w:val="000000" w:themeColor="text1"/>
          <w:sz w:val="22"/>
          <w:szCs w:val="22"/>
        </w:rPr>
        <w:t xml:space="preserve"> between the West’s contempt for what is familiar and its shivers of delight in- or fear of – novelty’</w:t>
      </w:r>
      <w:r w:rsidR="0095728B" w:rsidRPr="00D00F3D">
        <w:rPr>
          <w:rFonts w:ascii="Arial" w:eastAsia="Times New Roman" w:hAnsi="Arial" w:cs="Arial"/>
          <w:color w:val="000000" w:themeColor="text1"/>
          <w:sz w:val="22"/>
          <w:szCs w:val="22"/>
        </w:rPr>
        <w:t>;</w:t>
      </w:r>
      <w:r w:rsidR="00E40BCE" w:rsidRPr="00D00F3D">
        <w:rPr>
          <w:rStyle w:val="FootnoteReference"/>
          <w:rFonts w:ascii="Arial" w:eastAsia="Times New Roman" w:hAnsi="Arial" w:cs="Arial"/>
          <w:color w:val="000000" w:themeColor="text1"/>
          <w:sz w:val="22"/>
          <w:szCs w:val="22"/>
        </w:rPr>
        <w:footnoteReference w:id="614"/>
      </w:r>
      <w:r w:rsidR="00220034" w:rsidRPr="00D00F3D">
        <w:rPr>
          <w:rFonts w:ascii="Arial" w:eastAsia="Times New Roman" w:hAnsi="Arial" w:cs="Arial"/>
          <w:color w:val="000000" w:themeColor="text1"/>
          <w:sz w:val="22"/>
          <w:szCs w:val="22"/>
        </w:rPr>
        <w:t xml:space="preserve"> </w:t>
      </w:r>
      <w:r w:rsidR="0095728B" w:rsidRPr="00D00F3D">
        <w:rPr>
          <w:rFonts w:ascii="Arial" w:eastAsia="Times New Roman" w:hAnsi="Arial" w:cs="Arial"/>
          <w:color w:val="000000" w:themeColor="text1"/>
          <w:sz w:val="22"/>
          <w:szCs w:val="22"/>
        </w:rPr>
        <w:t>w</w:t>
      </w:r>
      <w:r w:rsidR="00220034" w:rsidRPr="00D00F3D">
        <w:rPr>
          <w:rFonts w:ascii="Arial" w:eastAsia="Times New Roman" w:hAnsi="Arial" w:cs="Arial"/>
          <w:color w:val="000000" w:themeColor="text1"/>
          <w:sz w:val="22"/>
          <w:szCs w:val="22"/>
        </w:rPr>
        <w:t xml:space="preserve">hen </w:t>
      </w:r>
      <w:r w:rsidR="0095728B" w:rsidRPr="00D00F3D">
        <w:rPr>
          <w:rFonts w:ascii="Arial" w:eastAsia="Times New Roman" w:hAnsi="Arial" w:cs="Arial"/>
          <w:color w:val="000000" w:themeColor="text1"/>
          <w:sz w:val="22"/>
          <w:szCs w:val="22"/>
        </w:rPr>
        <w:t xml:space="preserve">The Walled City ceases to elude and frighten him, </w:t>
      </w:r>
      <w:r w:rsidR="00D92C85" w:rsidRPr="00D00F3D">
        <w:rPr>
          <w:rFonts w:ascii="Arial" w:eastAsia="Times New Roman" w:hAnsi="Arial" w:cs="Arial"/>
          <w:color w:val="000000" w:themeColor="text1"/>
          <w:sz w:val="22"/>
          <w:szCs w:val="22"/>
        </w:rPr>
        <w:t>it ‘start[s] to lose its appeal’ and the narrator ‘stop</w:t>
      </w:r>
      <w:r w:rsidR="00C039F8" w:rsidRPr="00D00F3D">
        <w:rPr>
          <w:rFonts w:ascii="Arial" w:eastAsia="Times New Roman" w:hAnsi="Arial" w:cs="Arial"/>
          <w:color w:val="000000" w:themeColor="text1"/>
          <w:sz w:val="22"/>
          <w:szCs w:val="22"/>
        </w:rPr>
        <w:t>[s]</w:t>
      </w:r>
      <w:r w:rsidR="00D92C85" w:rsidRPr="00D00F3D">
        <w:rPr>
          <w:rFonts w:ascii="Arial" w:eastAsia="Times New Roman" w:hAnsi="Arial" w:cs="Arial"/>
          <w:color w:val="000000" w:themeColor="text1"/>
          <w:sz w:val="22"/>
          <w:szCs w:val="22"/>
        </w:rPr>
        <w:t xml:space="preserve"> visiting’, se</w:t>
      </w:r>
      <w:r w:rsidR="004B3F1A" w:rsidRPr="00D00F3D">
        <w:rPr>
          <w:rFonts w:ascii="Arial" w:eastAsia="Times New Roman" w:hAnsi="Arial" w:cs="Arial"/>
          <w:color w:val="000000" w:themeColor="text1"/>
          <w:sz w:val="22"/>
          <w:szCs w:val="22"/>
        </w:rPr>
        <w:t>arching</w:t>
      </w:r>
      <w:r w:rsidR="00D92C85" w:rsidRPr="00D00F3D">
        <w:rPr>
          <w:rFonts w:ascii="Arial" w:eastAsia="Times New Roman" w:hAnsi="Arial" w:cs="Arial"/>
          <w:color w:val="000000" w:themeColor="text1"/>
          <w:sz w:val="22"/>
          <w:szCs w:val="22"/>
        </w:rPr>
        <w:t xml:space="preserve"> ‘farther afield’.</w:t>
      </w:r>
      <w:r w:rsidR="005C020B" w:rsidRPr="00D00F3D">
        <w:rPr>
          <w:rStyle w:val="FootnoteReference"/>
          <w:rFonts w:ascii="Arial" w:eastAsia="Times New Roman" w:hAnsi="Arial" w:cs="Arial"/>
          <w:color w:val="000000" w:themeColor="text1"/>
          <w:sz w:val="22"/>
          <w:szCs w:val="22"/>
        </w:rPr>
        <w:footnoteReference w:id="615"/>
      </w:r>
    </w:p>
    <w:p w14:paraId="0A5C801E" w14:textId="19ABA544" w:rsidR="00787647" w:rsidRPr="00D00F3D" w:rsidRDefault="00787647" w:rsidP="00D00F3D">
      <w:pPr>
        <w:spacing w:line="360" w:lineRule="auto"/>
        <w:ind w:firstLine="720"/>
        <w:rPr>
          <w:rFonts w:ascii="Arial" w:eastAsia="Times New Roman" w:hAnsi="Arial" w:cs="Arial"/>
          <w:color w:val="000000" w:themeColor="text1"/>
          <w:sz w:val="22"/>
          <w:szCs w:val="22"/>
        </w:rPr>
      </w:pPr>
    </w:p>
    <w:p w14:paraId="33C8E0E7" w14:textId="2BD3AAB3" w:rsidR="00387DAF" w:rsidRPr="00D00F3D" w:rsidRDefault="00787647" w:rsidP="00D00F3D">
      <w:pPr>
        <w:spacing w:line="360" w:lineRule="auto"/>
        <w:ind w:firstLine="720"/>
        <w:rPr>
          <w:rFonts w:ascii="Arial" w:hAnsi="Arial" w:cs="Arial"/>
          <w:b/>
          <w:bCs/>
          <w:sz w:val="22"/>
          <w:szCs w:val="22"/>
        </w:rPr>
      </w:pPr>
      <w:r w:rsidRPr="00D00F3D">
        <w:rPr>
          <w:rFonts w:ascii="Arial" w:eastAsia="Times New Roman" w:hAnsi="Arial" w:cs="Arial"/>
          <w:b/>
          <w:bCs/>
          <w:color w:val="000000" w:themeColor="text1"/>
          <w:sz w:val="22"/>
          <w:szCs w:val="22"/>
        </w:rPr>
        <w:t>Narrative Authority</w:t>
      </w:r>
    </w:p>
    <w:p w14:paraId="21B8E59B" w14:textId="4F208B08" w:rsidR="0095728B" w:rsidRPr="00D00F3D" w:rsidRDefault="0095728B" w:rsidP="00D00F3D">
      <w:pPr>
        <w:spacing w:line="360" w:lineRule="auto"/>
        <w:ind w:firstLine="720"/>
        <w:rPr>
          <w:rFonts w:ascii="Arial" w:hAnsi="Arial" w:cs="Arial"/>
          <w:sz w:val="22"/>
          <w:szCs w:val="22"/>
        </w:rPr>
      </w:pPr>
      <w:r w:rsidRPr="00D00F3D">
        <w:rPr>
          <w:rFonts w:ascii="Arial" w:eastAsia="Times New Roman" w:hAnsi="Arial" w:cs="Arial"/>
          <w:color w:val="000000" w:themeColor="text1"/>
          <w:sz w:val="22"/>
          <w:szCs w:val="22"/>
        </w:rPr>
        <w:t>D</w:t>
      </w:r>
      <w:r w:rsidR="007A11C2" w:rsidRPr="00D00F3D">
        <w:rPr>
          <w:rFonts w:ascii="Arial" w:eastAsia="Times New Roman" w:hAnsi="Arial" w:cs="Arial"/>
          <w:color w:val="000000" w:themeColor="text1"/>
          <w:sz w:val="22"/>
          <w:szCs w:val="22"/>
        </w:rPr>
        <w:t xml:space="preserve">espite the subjective frameworks that underpin Booth’s map, his narrator’s centrality </w:t>
      </w:r>
      <w:r w:rsidRPr="00D00F3D">
        <w:rPr>
          <w:rFonts w:ascii="Arial" w:eastAsia="Times New Roman" w:hAnsi="Arial" w:cs="Arial"/>
          <w:color w:val="000000" w:themeColor="text1"/>
          <w:sz w:val="22"/>
          <w:szCs w:val="22"/>
        </w:rPr>
        <w:t xml:space="preserve">and partial detachment </w:t>
      </w:r>
      <w:r w:rsidR="007A11C2" w:rsidRPr="00D00F3D">
        <w:rPr>
          <w:rFonts w:ascii="Arial" w:eastAsia="Times New Roman" w:hAnsi="Arial" w:cs="Arial"/>
          <w:color w:val="000000" w:themeColor="text1"/>
          <w:sz w:val="22"/>
          <w:szCs w:val="22"/>
        </w:rPr>
        <w:t xml:space="preserve">as flâneur presents the map as </w:t>
      </w:r>
      <w:r w:rsidRPr="00D00F3D">
        <w:rPr>
          <w:rFonts w:ascii="Arial" w:eastAsia="Times New Roman" w:hAnsi="Arial" w:cs="Arial"/>
          <w:color w:val="000000" w:themeColor="text1"/>
          <w:sz w:val="22"/>
          <w:szCs w:val="22"/>
        </w:rPr>
        <w:t>“</w:t>
      </w:r>
      <w:r w:rsidR="007A11C2" w:rsidRPr="00D00F3D">
        <w:rPr>
          <w:rFonts w:ascii="Arial" w:eastAsia="Times New Roman" w:hAnsi="Arial" w:cs="Arial"/>
          <w:color w:val="000000" w:themeColor="text1"/>
          <w:sz w:val="22"/>
          <w:szCs w:val="22"/>
        </w:rPr>
        <w:t>true</w:t>
      </w:r>
      <w:r w:rsidRPr="00D00F3D">
        <w:rPr>
          <w:rFonts w:ascii="Arial" w:eastAsia="Times New Roman" w:hAnsi="Arial" w:cs="Arial"/>
          <w:color w:val="000000" w:themeColor="text1"/>
          <w:sz w:val="22"/>
          <w:szCs w:val="22"/>
        </w:rPr>
        <w:t>”. His subjective experience is</w:t>
      </w:r>
      <w:r w:rsidR="007A11C2" w:rsidRPr="00D00F3D">
        <w:rPr>
          <w:rFonts w:ascii="Arial" w:eastAsia="Times New Roman" w:hAnsi="Arial" w:cs="Arial"/>
          <w:color w:val="000000" w:themeColor="text1"/>
          <w:sz w:val="22"/>
          <w:szCs w:val="22"/>
        </w:rPr>
        <w:t xml:space="preserve"> at least more reliable tha</w:t>
      </w:r>
      <w:r w:rsidR="00D26BCF">
        <w:rPr>
          <w:rFonts w:ascii="Arial" w:eastAsia="Times New Roman" w:hAnsi="Arial" w:cs="Arial"/>
          <w:color w:val="000000" w:themeColor="text1"/>
          <w:sz w:val="22"/>
          <w:szCs w:val="22"/>
        </w:rPr>
        <w:t>n</w:t>
      </w:r>
      <w:r w:rsidR="007A11C2" w:rsidRPr="00D00F3D">
        <w:rPr>
          <w:rFonts w:ascii="Arial" w:eastAsia="Times New Roman" w:hAnsi="Arial" w:cs="Arial"/>
          <w:color w:val="000000" w:themeColor="text1"/>
          <w:sz w:val="22"/>
          <w:szCs w:val="22"/>
        </w:rPr>
        <w:t xml:space="preserve"> the </w:t>
      </w:r>
      <w:r w:rsidRPr="00D00F3D">
        <w:rPr>
          <w:rFonts w:ascii="Arial" w:eastAsia="Times New Roman" w:hAnsi="Arial" w:cs="Arial"/>
          <w:color w:val="000000" w:themeColor="text1"/>
          <w:sz w:val="22"/>
          <w:szCs w:val="22"/>
        </w:rPr>
        <w:t>real</w:t>
      </w:r>
      <w:r w:rsidR="007A11C2"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map </w:t>
      </w:r>
      <w:r w:rsidR="007A11C2" w:rsidRPr="00D00F3D">
        <w:rPr>
          <w:rFonts w:ascii="Arial" w:eastAsia="Times New Roman" w:hAnsi="Arial" w:cs="Arial"/>
          <w:color w:val="000000" w:themeColor="text1"/>
          <w:sz w:val="22"/>
          <w:szCs w:val="22"/>
        </w:rPr>
        <w:t>th</w:t>
      </w:r>
      <w:r w:rsidRPr="00D00F3D">
        <w:rPr>
          <w:rFonts w:ascii="Arial" w:eastAsia="Times New Roman" w:hAnsi="Arial" w:cs="Arial"/>
          <w:color w:val="000000" w:themeColor="text1"/>
          <w:sz w:val="22"/>
          <w:szCs w:val="22"/>
        </w:rPr>
        <w:t>at he</w:t>
      </w:r>
      <w:r w:rsidR="007A11C2"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symbolically </w:t>
      </w:r>
      <w:r w:rsidR="007A11C2" w:rsidRPr="00D00F3D">
        <w:rPr>
          <w:rFonts w:ascii="Arial" w:eastAsia="Times New Roman" w:hAnsi="Arial" w:cs="Arial"/>
          <w:color w:val="000000" w:themeColor="text1"/>
          <w:sz w:val="22"/>
          <w:szCs w:val="22"/>
        </w:rPr>
        <w:t xml:space="preserve">drops into a drain grid’ </w:t>
      </w:r>
      <w:r w:rsidR="007A11C2" w:rsidRPr="00D00F3D">
        <w:rPr>
          <w:rFonts w:ascii="Arial" w:hAnsi="Arial" w:cs="Arial"/>
          <w:sz w:val="22"/>
          <w:szCs w:val="22"/>
        </w:rPr>
        <w:t xml:space="preserve">after it fails to direct him to </w:t>
      </w:r>
      <w:r w:rsidRPr="00D00F3D">
        <w:rPr>
          <w:rFonts w:ascii="Arial" w:hAnsi="Arial" w:cs="Arial"/>
          <w:sz w:val="22"/>
          <w:szCs w:val="22"/>
        </w:rPr>
        <w:t>The Walled City</w:t>
      </w:r>
      <w:r w:rsidR="007A11C2" w:rsidRPr="00D00F3D">
        <w:rPr>
          <w:rFonts w:ascii="Arial" w:hAnsi="Arial" w:cs="Arial"/>
          <w:sz w:val="22"/>
          <w:szCs w:val="22"/>
        </w:rPr>
        <w:t>. He decides instead: ‘from here on, I was to wander without direction, discovering what I could’.</w:t>
      </w:r>
      <w:r w:rsidR="007A11C2" w:rsidRPr="00D00F3D">
        <w:rPr>
          <w:rStyle w:val="FootnoteReference"/>
          <w:rFonts w:ascii="Arial" w:hAnsi="Arial" w:cs="Arial"/>
          <w:sz w:val="22"/>
          <w:szCs w:val="22"/>
        </w:rPr>
        <w:footnoteReference w:id="616"/>
      </w:r>
      <w:r w:rsidR="007A11C2" w:rsidRPr="00D00F3D">
        <w:rPr>
          <w:rFonts w:ascii="Arial" w:hAnsi="Arial" w:cs="Arial"/>
          <w:sz w:val="22"/>
          <w:szCs w:val="22"/>
        </w:rPr>
        <w:t xml:space="preserve"> </w:t>
      </w:r>
      <w:r w:rsidRPr="00D00F3D">
        <w:rPr>
          <w:rFonts w:ascii="Arial" w:eastAsia="Times New Roman" w:hAnsi="Arial" w:cs="Arial"/>
          <w:color w:val="000000" w:themeColor="text1"/>
          <w:sz w:val="22"/>
          <w:szCs w:val="22"/>
        </w:rPr>
        <w:t>The child’s</w:t>
      </w:r>
      <w:r w:rsidR="007A11C2" w:rsidRPr="00D00F3D">
        <w:rPr>
          <w:rFonts w:ascii="Arial" w:hAnsi="Arial" w:cs="Arial"/>
          <w:sz w:val="22"/>
          <w:szCs w:val="22"/>
        </w:rPr>
        <w:t xml:space="preserve"> authority </w:t>
      </w:r>
      <w:r w:rsidRPr="00D00F3D">
        <w:rPr>
          <w:rFonts w:ascii="Arial" w:hAnsi="Arial" w:cs="Arial"/>
          <w:sz w:val="22"/>
          <w:szCs w:val="22"/>
        </w:rPr>
        <w:t xml:space="preserve">over the space </w:t>
      </w:r>
      <w:r w:rsidR="007A11C2" w:rsidRPr="00D00F3D">
        <w:rPr>
          <w:rFonts w:ascii="Arial" w:hAnsi="Arial" w:cs="Arial"/>
          <w:sz w:val="22"/>
          <w:szCs w:val="22"/>
        </w:rPr>
        <w:t xml:space="preserve">is symbolised in </w:t>
      </w:r>
      <w:r w:rsidR="007A11C2" w:rsidRPr="00D00F3D">
        <w:rPr>
          <w:rFonts w:ascii="Arial" w:eastAsia="Times New Roman" w:hAnsi="Arial" w:cs="Arial"/>
          <w:color w:val="000000" w:themeColor="text1"/>
          <w:sz w:val="22"/>
          <w:szCs w:val="22"/>
        </w:rPr>
        <w:t>his tendency to map from above, repeatedly occupying physical and narrative ‘vantage point[s]’; from the top of The Peak, he states ‘at my feet lay Hong Kong’</w:t>
      </w:r>
      <w:r w:rsidR="006908CD" w:rsidRPr="00D00F3D">
        <w:rPr>
          <w:rFonts w:ascii="Arial" w:eastAsia="Times New Roman" w:hAnsi="Arial" w:cs="Arial"/>
          <w:color w:val="000000" w:themeColor="text1"/>
          <w:sz w:val="22"/>
          <w:szCs w:val="22"/>
        </w:rPr>
        <w:t>,</w:t>
      </w:r>
      <w:r w:rsidR="007A11C2" w:rsidRPr="00D00F3D">
        <w:rPr>
          <w:rStyle w:val="FootnoteReference"/>
          <w:rFonts w:ascii="Arial" w:eastAsia="Times New Roman" w:hAnsi="Arial" w:cs="Arial"/>
          <w:color w:val="000000" w:themeColor="text1"/>
          <w:sz w:val="22"/>
          <w:szCs w:val="22"/>
        </w:rPr>
        <w:footnoteReference w:id="617"/>
      </w:r>
      <w:r w:rsidR="007A11C2" w:rsidRPr="00D00F3D">
        <w:rPr>
          <w:rFonts w:ascii="Arial" w:eastAsia="Times New Roman" w:hAnsi="Arial" w:cs="Arial"/>
          <w:color w:val="000000" w:themeColor="text1"/>
          <w:sz w:val="22"/>
          <w:szCs w:val="22"/>
        </w:rPr>
        <w:t xml:space="preserve"> and </w:t>
      </w:r>
      <w:r w:rsidR="007A11C2" w:rsidRPr="00D00F3D">
        <w:rPr>
          <w:rFonts w:ascii="Arial" w:hAnsi="Arial" w:cs="Arial"/>
          <w:sz w:val="22"/>
          <w:szCs w:val="22"/>
        </w:rPr>
        <w:t xml:space="preserve">‘from ... the top deck’ of a </w:t>
      </w:r>
      <w:r w:rsidR="00A04798" w:rsidRPr="00D00F3D">
        <w:rPr>
          <w:rFonts w:ascii="Arial" w:hAnsi="Arial" w:cs="Arial"/>
          <w:sz w:val="22"/>
          <w:szCs w:val="22"/>
        </w:rPr>
        <w:t>tram</w:t>
      </w:r>
      <w:r w:rsidR="007A11C2" w:rsidRPr="00D00F3D">
        <w:rPr>
          <w:rFonts w:ascii="Arial" w:hAnsi="Arial" w:cs="Arial"/>
          <w:sz w:val="22"/>
          <w:szCs w:val="22"/>
        </w:rPr>
        <w:t xml:space="preserve">, he </w:t>
      </w:r>
    </w:p>
    <w:p w14:paraId="33BC2ADF" w14:textId="77777777" w:rsidR="0095728B" w:rsidRPr="00D00F3D" w:rsidRDefault="007A11C2" w:rsidP="00D00F3D">
      <w:pPr>
        <w:spacing w:line="360" w:lineRule="auto"/>
        <w:ind w:left="720"/>
        <w:rPr>
          <w:rFonts w:ascii="Arial" w:hAnsi="Arial" w:cs="Arial"/>
          <w:sz w:val="22"/>
          <w:szCs w:val="22"/>
        </w:rPr>
      </w:pPr>
      <w:r w:rsidRPr="00D00F3D">
        <w:rPr>
          <w:rFonts w:ascii="Arial" w:hAnsi="Arial" w:cs="Arial"/>
          <w:sz w:val="22"/>
          <w:szCs w:val="22"/>
        </w:rPr>
        <w:t>look[s] down on ... coolies and ricksaws, old crones pushing wheeled trollies ... Chinese school children ... amahs immaculate in black and white ... policemen in their khaki uniforms.</w:t>
      </w:r>
      <w:r w:rsidRPr="00D00F3D">
        <w:rPr>
          <w:rStyle w:val="FootnoteReference"/>
          <w:rFonts w:ascii="Arial" w:hAnsi="Arial" w:cs="Arial"/>
          <w:sz w:val="22"/>
          <w:szCs w:val="22"/>
        </w:rPr>
        <w:footnoteReference w:id="618"/>
      </w:r>
      <w:r w:rsidRPr="00D00F3D">
        <w:rPr>
          <w:rFonts w:ascii="Arial" w:hAnsi="Arial" w:cs="Arial"/>
          <w:sz w:val="22"/>
          <w:szCs w:val="22"/>
        </w:rPr>
        <w:t xml:space="preserve"> </w:t>
      </w:r>
    </w:p>
    <w:p w14:paraId="37297905" w14:textId="6D4E242B" w:rsidR="00777BAE" w:rsidRPr="00D00F3D" w:rsidRDefault="007A11C2" w:rsidP="00D00F3D">
      <w:pPr>
        <w:spacing w:line="360" w:lineRule="auto"/>
        <w:rPr>
          <w:rFonts w:ascii="Arial" w:eastAsia="Times New Roman" w:hAnsi="Arial" w:cs="Arial"/>
          <w:sz w:val="22"/>
          <w:szCs w:val="22"/>
        </w:rPr>
      </w:pPr>
      <w:r w:rsidRPr="00D00F3D">
        <w:rPr>
          <w:rFonts w:ascii="Arial" w:hAnsi="Arial" w:cs="Arial"/>
          <w:sz w:val="22"/>
          <w:szCs w:val="22"/>
        </w:rPr>
        <w:t xml:space="preserve">His panoramic </w:t>
      </w:r>
      <w:r w:rsidR="00777BAE" w:rsidRPr="00D00F3D">
        <w:rPr>
          <w:rFonts w:ascii="Arial" w:hAnsi="Arial" w:cs="Arial"/>
          <w:sz w:val="22"/>
          <w:szCs w:val="22"/>
        </w:rPr>
        <w:t>perspective</w:t>
      </w:r>
      <w:r w:rsidRPr="00D00F3D">
        <w:rPr>
          <w:rFonts w:ascii="Arial" w:hAnsi="Arial" w:cs="Arial"/>
          <w:sz w:val="22"/>
          <w:szCs w:val="22"/>
        </w:rPr>
        <w:t xml:space="preserve"> symbolises </w:t>
      </w:r>
      <w:r w:rsidR="00777BAE" w:rsidRPr="00D00F3D">
        <w:rPr>
          <w:rFonts w:ascii="Arial" w:hAnsi="Arial" w:cs="Arial"/>
          <w:sz w:val="22"/>
          <w:szCs w:val="22"/>
        </w:rPr>
        <w:t xml:space="preserve">a narrative </w:t>
      </w:r>
      <w:r w:rsidRPr="00D00F3D">
        <w:rPr>
          <w:rFonts w:ascii="Arial" w:hAnsi="Arial" w:cs="Arial"/>
          <w:sz w:val="22"/>
          <w:szCs w:val="22"/>
        </w:rPr>
        <w:t>omniscience</w:t>
      </w:r>
      <w:r w:rsidR="00777BAE" w:rsidRPr="00D00F3D">
        <w:rPr>
          <w:rFonts w:ascii="Arial" w:hAnsi="Arial" w:cs="Arial"/>
          <w:sz w:val="22"/>
          <w:szCs w:val="22"/>
        </w:rPr>
        <w:t xml:space="preserve"> typical</w:t>
      </w:r>
      <w:r w:rsidRPr="00D00F3D">
        <w:rPr>
          <w:rFonts w:ascii="Arial" w:hAnsi="Arial" w:cs="Arial"/>
          <w:sz w:val="22"/>
          <w:szCs w:val="22"/>
        </w:rPr>
        <w:t xml:space="preserve"> of colonial texts in which the </w:t>
      </w:r>
      <w:r w:rsidRPr="00D00F3D">
        <w:rPr>
          <w:rFonts w:ascii="Arial" w:eastAsia="Times New Roman" w:hAnsi="Arial" w:cs="Arial"/>
          <w:color w:val="000000" w:themeColor="text1"/>
          <w:sz w:val="22"/>
          <w:szCs w:val="22"/>
        </w:rPr>
        <w:t xml:space="preserve">‘Oriental is </w:t>
      </w:r>
      <w:r w:rsidRPr="00D00F3D">
        <w:rPr>
          <w:rFonts w:ascii="Arial" w:eastAsia="Times New Roman" w:hAnsi="Arial" w:cs="Arial"/>
          <w:i/>
          <w:iCs/>
          <w:sz w:val="22"/>
          <w:szCs w:val="22"/>
        </w:rPr>
        <w:t>contained</w:t>
      </w:r>
      <w:r w:rsidRPr="00D00F3D">
        <w:rPr>
          <w:rFonts w:ascii="Arial" w:eastAsia="Times New Roman" w:hAnsi="Arial" w:cs="Arial"/>
          <w:sz w:val="22"/>
          <w:szCs w:val="22"/>
        </w:rPr>
        <w:t xml:space="preserve"> and </w:t>
      </w:r>
      <w:r w:rsidRPr="00D00F3D">
        <w:rPr>
          <w:rFonts w:ascii="Arial" w:eastAsia="Times New Roman" w:hAnsi="Arial" w:cs="Arial"/>
          <w:i/>
          <w:iCs/>
          <w:sz w:val="22"/>
          <w:szCs w:val="22"/>
        </w:rPr>
        <w:t>represented</w:t>
      </w:r>
      <w:r w:rsidRPr="00D00F3D">
        <w:rPr>
          <w:rFonts w:ascii="Arial" w:eastAsia="Times New Roman" w:hAnsi="Arial" w:cs="Arial"/>
          <w:sz w:val="22"/>
          <w:szCs w:val="22"/>
        </w:rPr>
        <w:t xml:space="preserve"> by the dominating frameworks’</w:t>
      </w:r>
      <w:r w:rsidR="004E43FE" w:rsidRPr="00D00F3D">
        <w:rPr>
          <w:rFonts w:ascii="Arial" w:eastAsia="Times New Roman" w:hAnsi="Arial" w:cs="Arial"/>
          <w:sz w:val="22"/>
          <w:szCs w:val="22"/>
        </w:rPr>
        <w:t>.</w:t>
      </w:r>
      <w:r w:rsidRPr="00D00F3D">
        <w:rPr>
          <w:rStyle w:val="FootnoteReference"/>
          <w:rFonts w:ascii="Arial" w:eastAsia="Times New Roman" w:hAnsi="Arial" w:cs="Arial"/>
          <w:sz w:val="22"/>
          <w:szCs w:val="22"/>
        </w:rPr>
        <w:footnoteReference w:id="619"/>
      </w:r>
      <w:r w:rsidRPr="00D00F3D">
        <w:rPr>
          <w:rFonts w:ascii="Arial" w:eastAsia="Times New Roman" w:hAnsi="Arial" w:cs="Arial"/>
          <w:sz w:val="22"/>
          <w:szCs w:val="22"/>
        </w:rPr>
        <w:t xml:space="preserve"> </w:t>
      </w:r>
      <w:r w:rsidR="004E43FE" w:rsidRPr="00D00F3D">
        <w:rPr>
          <w:rFonts w:ascii="Arial" w:eastAsia="Times New Roman" w:hAnsi="Arial" w:cs="Arial"/>
          <w:sz w:val="22"/>
          <w:szCs w:val="22"/>
        </w:rPr>
        <w:t>Booth’s elevation is Booth literal and metaphoric, denoting</w:t>
      </w:r>
      <w:r w:rsidR="00777BAE" w:rsidRPr="00D00F3D">
        <w:rPr>
          <w:rFonts w:ascii="Arial" w:eastAsia="Times New Roman" w:hAnsi="Arial" w:cs="Arial"/>
          <w:sz w:val="22"/>
          <w:szCs w:val="22"/>
        </w:rPr>
        <w:t xml:space="preserve"> a knowledge of Hong Kong</w:t>
      </w:r>
      <w:r w:rsidR="004E43FE" w:rsidRPr="00D00F3D">
        <w:rPr>
          <w:rFonts w:ascii="Arial" w:eastAsia="Times New Roman" w:hAnsi="Arial" w:cs="Arial"/>
          <w:sz w:val="22"/>
          <w:szCs w:val="22"/>
        </w:rPr>
        <w:t xml:space="preserve"> that </w:t>
      </w:r>
      <w:r w:rsidR="00777BAE" w:rsidRPr="00D00F3D">
        <w:rPr>
          <w:rFonts w:ascii="Arial" w:eastAsia="Times New Roman" w:hAnsi="Arial" w:cs="Arial"/>
          <w:sz w:val="22"/>
          <w:szCs w:val="22"/>
        </w:rPr>
        <w:t>reinforce</w:t>
      </w:r>
      <w:r w:rsidR="004E43FE" w:rsidRPr="00D00F3D">
        <w:rPr>
          <w:rFonts w:ascii="Arial" w:eastAsia="Times New Roman" w:hAnsi="Arial" w:cs="Arial"/>
          <w:sz w:val="22"/>
          <w:szCs w:val="22"/>
        </w:rPr>
        <w:t xml:space="preserve">s </w:t>
      </w:r>
      <w:r w:rsidR="00777BAE" w:rsidRPr="00D00F3D">
        <w:rPr>
          <w:rFonts w:ascii="Arial" w:eastAsia="Times New Roman" w:hAnsi="Arial" w:cs="Arial"/>
          <w:sz w:val="22"/>
          <w:szCs w:val="22"/>
        </w:rPr>
        <w:t>the</w:t>
      </w:r>
      <w:r w:rsidR="004E43FE" w:rsidRPr="00D00F3D">
        <w:rPr>
          <w:rFonts w:ascii="Arial" w:eastAsia="Times New Roman" w:hAnsi="Arial" w:cs="Arial"/>
          <w:sz w:val="22"/>
          <w:szCs w:val="22"/>
        </w:rPr>
        <w:t xml:space="preserve"> ‘claim’ </w:t>
      </w:r>
      <w:r w:rsidR="00777BAE" w:rsidRPr="00D00F3D">
        <w:rPr>
          <w:rFonts w:ascii="Arial" w:eastAsia="Times New Roman" w:hAnsi="Arial" w:cs="Arial"/>
          <w:sz w:val="22"/>
          <w:szCs w:val="22"/>
        </w:rPr>
        <w:t xml:space="preserve">he makes </w:t>
      </w:r>
      <w:r w:rsidR="004E43FE" w:rsidRPr="00D00F3D">
        <w:rPr>
          <w:rFonts w:ascii="Arial" w:eastAsia="Times New Roman" w:hAnsi="Arial" w:cs="Arial"/>
          <w:sz w:val="22"/>
          <w:szCs w:val="22"/>
        </w:rPr>
        <w:t>to the space</w:t>
      </w:r>
      <w:r w:rsidR="00777BAE" w:rsidRPr="00D00F3D">
        <w:rPr>
          <w:rFonts w:ascii="Arial" w:eastAsia="Times New Roman" w:hAnsi="Arial" w:cs="Arial"/>
          <w:sz w:val="22"/>
          <w:szCs w:val="22"/>
        </w:rPr>
        <w:t xml:space="preserve"> at the end of the novel</w:t>
      </w:r>
      <w:r w:rsidR="004E43FE" w:rsidRPr="00D00F3D">
        <w:rPr>
          <w:rFonts w:ascii="Arial" w:eastAsia="Times New Roman" w:hAnsi="Arial" w:cs="Arial"/>
          <w:sz w:val="22"/>
          <w:szCs w:val="22"/>
        </w:rPr>
        <w:t>.</w:t>
      </w:r>
      <w:r w:rsidR="004E43FE" w:rsidRPr="00D00F3D">
        <w:rPr>
          <w:rStyle w:val="FootnoteReference"/>
          <w:rFonts w:ascii="Arial" w:hAnsi="Arial" w:cs="Arial"/>
          <w:sz w:val="22"/>
          <w:szCs w:val="22"/>
        </w:rPr>
        <w:footnoteReference w:id="620"/>
      </w:r>
      <w:r w:rsidR="00F728C3" w:rsidRPr="00D00F3D">
        <w:rPr>
          <w:rFonts w:ascii="Arial" w:eastAsia="Times New Roman" w:hAnsi="Arial" w:cs="Arial"/>
          <w:sz w:val="22"/>
          <w:szCs w:val="22"/>
        </w:rPr>
        <w:t xml:space="preserve"> </w:t>
      </w:r>
    </w:p>
    <w:p w14:paraId="4A46C791" w14:textId="77777777" w:rsidR="00787647" w:rsidRPr="00D00F3D" w:rsidRDefault="00787647" w:rsidP="00D00F3D">
      <w:pPr>
        <w:spacing w:line="360" w:lineRule="auto"/>
        <w:rPr>
          <w:rFonts w:ascii="Arial" w:hAnsi="Arial" w:cs="Arial"/>
          <w:sz w:val="22"/>
          <w:szCs w:val="22"/>
        </w:rPr>
      </w:pPr>
    </w:p>
    <w:p w14:paraId="10515330" w14:textId="1AF10B77" w:rsidR="00B96F0B" w:rsidRPr="00D00F3D" w:rsidRDefault="008A69A5" w:rsidP="00D00F3D">
      <w:pPr>
        <w:spacing w:line="360" w:lineRule="auto"/>
        <w:ind w:firstLine="720"/>
        <w:rPr>
          <w:rStyle w:val="normaltextrun"/>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Booth’s “authority” is magnified by his characterisation</w:t>
      </w:r>
      <w:r w:rsidR="00AC4884" w:rsidRPr="00D00F3D">
        <w:rPr>
          <w:rFonts w:ascii="Arial" w:eastAsia="Times New Roman" w:hAnsi="Arial" w:cs="Arial"/>
          <w:color w:val="000000" w:themeColor="text1"/>
          <w:sz w:val="22"/>
          <w:szCs w:val="22"/>
        </w:rPr>
        <w:t xml:space="preserve"> as</w:t>
      </w:r>
      <w:r w:rsidRPr="00D00F3D">
        <w:rPr>
          <w:rFonts w:ascii="Arial" w:eastAsia="Times New Roman" w:hAnsi="Arial" w:cs="Arial"/>
          <w:color w:val="000000" w:themeColor="text1"/>
          <w:sz w:val="22"/>
          <w:szCs w:val="22"/>
        </w:rPr>
        <w:t xml:space="preserve"> </w:t>
      </w:r>
      <w:r w:rsidR="00B916A5"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special</w:t>
      </w:r>
      <w:r w:rsidR="00B916A5"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or exceptionally insightful</w:t>
      </w:r>
      <w:r w:rsidR="004E43FE" w:rsidRPr="00D00F3D">
        <w:rPr>
          <w:rFonts w:ascii="Arial" w:eastAsia="Times New Roman" w:hAnsi="Arial" w:cs="Arial"/>
          <w:color w:val="000000" w:themeColor="text1"/>
          <w:sz w:val="22"/>
          <w:szCs w:val="22"/>
        </w:rPr>
        <w:t>, underpinned by his youthfulness, having not yet learned the prejudices and apprehensions that limit his parents in their explorations.</w:t>
      </w:r>
      <w:r w:rsidRPr="00D00F3D">
        <w:rPr>
          <w:rFonts w:ascii="Arial" w:eastAsia="Times New Roman" w:hAnsi="Arial" w:cs="Arial"/>
          <w:color w:val="000000" w:themeColor="text1"/>
          <w:sz w:val="22"/>
          <w:szCs w:val="22"/>
        </w:rPr>
        <w:t xml:space="preserve"> </w:t>
      </w:r>
      <w:r w:rsidR="00B916A5" w:rsidRPr="00D00F3D">
        <w:rPr>
          <w:rFonts w:ascii="Arial" w:hAnsi="Arial" w:cs="Arial"/>
          <w:sz w:val="22"/>
          <w:szCs w:val="22"/>
        </w:rPr>
        <w:t>Emphatically opposi</w:t>
      </w:r>
      <w:r w:rsidR="00513093" w:rsidRPr="00D00F3D">
        <w:rPr>
          <w:rFonts w:ascii="Arial" w:hAnsi="Arial" w:cs="Arial"/>
          <w:sz w:val="22"/>
          <w:szCs w:val="22"/>
        </w:rPr>
        <w:t>ng</w:t>
      </w:r>
      <w:r w:rsidR="00B916A5" w:rsidRPr="00D00F3D">
        <w:rPr>
          <w:rFonts w:ascii="Arial" w:hAnsi="Arial" w:cs="Arial"/>
          <w:sz w:val="22"/>
          <w:szCs w:val="22"/>
        </w:rPr>
        <w:t xml:space="preserve"> other gweilos</w:t>
      </w:r>
      <w:r w:rsidR="00A050F4" w:rsidRPr="00D00F3D">
        <w:rPr>
          <w:rFonts w:ascii="Arial" w:hAnsi="Arial" w:cs="Arial"/>
          <w:sz w:val="22"/>
          <w:szCs w:val="22"/>
        </w:rPr>
        <w:t xml:space="preserve"> </w:t>
      </w:r>
      <w:r w:rsidR="00B916A5" w:rsidRPr="00D00F3D">
        <w:rPr>
          <w:rFonts w:ascii="Arial" w:hAnsi="Arial" w:cs="Arial"/>
          <w:sz w:val="22"/>
          <w:szCs w:val="22"/>
        </w:rPr>
        <w:t>who speak from a ‘strong foundation of ignorance’</w:t>
      </w:r>
      <w:r w:rsidR="006908CD" w:rsidRPr="00D00F3D">
        <w:rPr>
          <w:rFonts w:ascii="Arial" w:hAnsi="Arial" w:cs="Arial"/>
          <w:sz w:val="22"/>
          <w:szCs w:val="22"/>
        </w:rPr>
        <w:t>,</w:t>
      </w:r>
      <w:r w:rsidR="00B916A5" w:rsidRPr="00D00F3D">
        <w:rPr>
          <w:rStyle w:val="FootnoteReference"/>
          <w:rFonts w:ascii="Arial" w:hAnsi="Arial" w:cs="Arial"/>
          <w:sz w:val="22"/>
          <w:szCs w:val="22"/>
        </w:rPr>
        <w:footnoteReference w:id="621"/>
      </w:r>
      <w:r w:rsidR="00154661" w:rsidRPr="00D00F3D">
        <w:rPr>
          <w:rFonts w:ascii="Arial" w:eastAsia="Times New Roman" w:hAnsi="Arial" w:cs="Arial"/>
          <w:color w:val="000000" w:themeColor="text1"/>
          <w:sz w:val="22"/>
          <w:szCs w:val="22"/>
        </w:rPr>
        <w:t xml:space="preserve"> the</w:t>
      </w:r>
      <w:r w:rsidRPr="00D00F3D">
        <w:rPr>
          <w:rFonts w:ascii="Arial" w:eastAsia="Times New Roman" w:hAnsi="Arial" w:cs="Arial"/>
          <w:color w:val="000000" w:themeColor="text1"/>
          <w:sz w:val="22"/>
          <w:szCs w:val="22"/>
        </w:rPr>
        <w:t xml:space="preserve"> </w:t>
      </w:r>
      <w:r w:rsidR="00154661" w:rsidRPr="00D00F3D">
        <w:rPr>
          <w:rFonts w:ascii="Arial" w:eastAsia="Times New Roman" w:hAnsi="Arial" w:cs="Arial"/>
          <w:color w:val="000000" w:themeColor="text1"/>
          <w:sz w:val="22"/>
          <w:szCs w:val="22"/>
        </w:rPr>
        <w:t xml:space="preserve">child </w:t>
      </w:r>
      <w:r w:rsidR="004E6B69" w:rsidRPr="00D00F3D">
        <w:rPr>
          <w:rFonts w:ascii="Arial" w:eastAsia="Times New Roman" w:hAnsi="Arial" w:cs="Arial"/>
          <w:color w:val="000000" w:themeColor="text1"/>
          <w:sz w:val="22"/>
          <w:szCs w:val="22"/>
        </w:rPr>
        <w:t xml:space="preserve">claims to </w:t>
      </w:r>
      <w:r w:rsidR="00A050F4" w:rsidRPr="00D00F3D">
        <w:rPr>
          <w:rFonts w:ascii="Arial" w:eastAsia="Times New Roman" w:hAnsi="Arial" w:cs="Arial"/>
          <w:color w:val="000000" w:themeColor="text1"/>
          <w:sz w:val="22"/>
          <w:szCs w:val="22"/>
        </w:rPr>
        <w:t>‘</w:t>
      </w:r>
      <w:r w:rsidR="004E6B69" w:rsidRPr="00D00F3D">
        <w:rPr>
          <w:rFonts w:ascii="Arial" w:eastAsia="Times New Roman" w:hAnsi="Arial" w:cs="Arial"/>
          <w:color w:val="000000" w:themeColor="text1"/>
          <w:sz w:val="22"/>
          <w:szCs w:val="22"/>
        </w:rPr>
        <w:t>understand</w:t>
      </w:r>
      <w:r w:rsidR="00A050F4" w:rsidRPr="00D00F3D">
        <w:rPr>
          <w:rFonts w:ascii="Arial" w:eastAsia="Times New Roman" w:hAnsi="Arial" w:cs="Arial"/>
          <w:color w:val="000000" w:themeColor="text1"/>
          <w:sz w:val="22"/>
          <w:szCs w:val="22"/>
        </w:rPr>
        <w:t>’</w:t>
      </w:r>
      <w:r w:rsidR="004E6B69" w:rsidRPr="00D00F3D">
        <w:rPr>
          <w:rFonts w:ascii="Arial" w:eastAsia="Times New Roman" w:hAnsi="Arial" w:cs="Arial"/>
          <w:color w:val="000000" w:themeColor="text1"/>
          <w:sz w:val="22"/>
          <w:szCs w:val="22"/>
        </w:rPr>
        <w:t xml:space="preserve"> </w:t>
      </w:r>
      <w:r w:rsidR="00A050F4" w:rsidRPr="00D00F3D">
        <w:rPr>
          <w:rFonts w:ascii="Arial" w:eastAsia="Times New Roman" w:hAnsi="Arial" w:cs="Arial"/>
          <w:color w:val="000000" w:themeColor="text1"/>
          <w:sz w:val="22"/>
          <w:szCs w:val="22"/>
        </w:rPr>
        <w:t xml:space="preserve">Hong Kong, in a way that his parents never do. </w:t>
      </w:r>
      <w:r w:rsidR="0086404F" w:rsidRPr="00D00F3D">
        <w:rPr>
          <w:rFonts w:ascii="Arial" w:eastAsia="Times New Roman" w:hAnsi="Arial" w:cs="Arial"/>
          <w:color w:val="000000" w:themeColor="text1"/>
          <w:sz w:val="22"/>
          <w:szCs w:val="22"/>
        </w:rPr>
        <w:t>Thi</w:t>
      </w:r>
      <w:r w:rsidR="00881B2D" w:rsidRPr="00D00F3D">
        <w:rPr>
          <w:rFonts w:ascii="Arial" w:eastAsia="Times New Roman" w:hAnsi="Arial" w:cs="Arial"/>
          <w:color w:val="000000" w:themeColor="text1"/>
          <w:sz w:val="22"/>
          <w:szCs w:val="22"/>
        </w:rPr>
        <w:t>s</w:t>
      </w:r>
      <w:r w:rsidR="0086404F" w:rsidRPr="00D00F3D">
        <w:rPr>
          <w:rFonts w:ascii="Arial" w:eastAsia="Times New Roman" w:hAnsi="Arial" w:cs="Arial"/>
          <w:color w:val="000000" w:themeColor="text1"/>
          <w:sz w:val="22"/>
          <w:szCs w:val="22"/>
        </w:rPr>
        <w:t xml:space="preserve"> insight is mapped </w:t>
      </w:r>
      <w:r w:rsidR="00DE1CEF" w:rsidRPr="00D00F3D">
        <w:rPr>
          <w:rFonts w:ascii="Arial" w:eastAsia="Times New Roman" w:hAnsi="Arial" w:cs="Arial"/>
          <w:color w:val="000000" w:themeColor="text1"/>
          <w:sz w:val="22"/>
          <w:szCs w:val="22"/>
        </w:rPr>
        <w:t>spatially</w:t>
      </w:r>
      <w:r w:rsidRPr="00D00F3D">
        <w:rPr>
          <w:rFonts w:ascii="Arial" w:eastAsia="Times New Roman" w:hAnsi="Arial" w:cs="Arial"/>
          <w:color w:val="000000" w:themeColor="text1"/>
          <w:sz w:val="22"/>
          <w:szCs w:val="22"/>
        </w:rPr>
        <w:t>,</w:t>
      </w:r>
      <w:r w:rsidR="00DE1CEF"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gain</w:t>
      </w:r>
      <w:r w:rsidR="004E43FE" w:rsidRPr="00D00F3D">
        <w:rPr>
          <w:rFonts w:ascii="Arial" w:eastAsia="Times New Roman" w:hAnsi="Arial" w:cs="Arial"/>
          <w:color w:val="000000" w:themeColor="text1"/>
          <w:sz w:val="22"/>
          <w:szCs w:val="22"/>
        </w:rPr>
        <w:t>ing him</w:t>
      </w:r>
      <w:r w:rsidRPr="00D00F3D">
        <w:rPr>
          <w:rFonts w:ascii="Arial" w:eastAsia="Times New Roman" w:hAnsi="Arial" w:cs="Arial"/>
          <w:color w:val="000000" w:themeColor="text1"/>
          <w:sz w:val="22"/>
          <w:szCs w:val="22"/>
        </w:rPr>
        <w:t xml:space="preserve"> ‘free access to hidden corners of the colony normally closed to a Gweilo, a ‘pale fellow’ like him’</w:t>
      </w:r>
      <w:r w:rsidR="0001048B" w:rsidRPr="00D00F3D">
        <w:rPr>
          <w:rFonts w:ascii="Arial" w:eastAsia="Times New Roman" w:hAnsi="Arial" w:cs="Arial"/>
          <w:color w:val="000000" w:themeColor="text1"/>
          <w:sz w:val="22"/>
          <w:szCs w:val="22"/>
        </w:rPr>
        <w:t>.</w:t>
      </w:r>
      <w:r w:rsidR="002905A6" w:rsidRPr="00D00F3D">
        <w:rPr>
          <w:rStyle w:val="FootnoteReference"/>
          <w:rFonts w:ascii="Arial" w:eastAsia="Times New Roman" w:hAnsi="Arial" w:cs="Arial"/>
          <w:color w:val="000000" w:themeColor="text1"/>
          <w:sz w:val="22"/>
          <w:szCs w:val="22"/>
        </w:rPr>
        <w:footnoteReference w:id="622"/>
      </w:r>
      <w:r w:rsidR="0001048B" w:rsidRPr="00D00F3D">
        <w:rPr>
          <w:rFonts w:ascii="Arial" w:eastAsia="Times New Roman" w:hAnsi="Arial" w:cs="Arial"/>
          <w:color w:val="000000" w:themeColor="text1"/>
          <w:sz w:val="22"/>
          <w:szCs w:val="22"/>
        </w:rPr>
        <w:t xml:space="preserve"> </w:t>
      </w:r>
      <w:r w:rsidR="004E43FE" w:rsidRPr="00D00F3D">
        <w:rPr>
          <w:rFonts w:ascii="Arial" w:eastAsia="Times New Roman" w:hAnsi="Arial" w:cs="Arial"/>
          <w:color w:val="000000" w:themeColor="text1"/>
          <w:sz w:val="22"/>
          <w:szCs w:val="22"/>
        </w:rPr>
        <w:t>H</w:t>
      </w:r>
      <w:r w:rsidR="00A1126C" w:rsidRPr="00D00F3D">
        <w:rPr>
          <w:rFonts w:ascii="Arial" w:eastAsia="Times New Roman" w:hAnsi="Arial" w:cs="Arial"/>
          <w:color w:val="000000" w:themeColor="text1"/>
          <w:sz w:val="22"/>
          <w:szCs w:val="22"/>
        </w:rPr>
        <w:t>is father</w:t>
      </w:r>
      <w:r w:rsidR="004E43FE" w:rsidRPr="00D00F3D">
        <w:rPr>
          <w:rFonts w:ascii="Arial" w:eastAsia="Times New Roman" w:hAnsi="Arial" w:cs="Arial"/>
          <w:color w:val="000000" w:themeColor="text1"/>
          <w:sz w:val="22"/>
          <w:szCs w:val="22"/>
        </w:rPr>
        <w:t>’s wilful ignorance</w:t>
      </w:r>
      <w:r w:rsidR="0001048B" w:rsidRPr="00D00F3D">
        <w:rPr>
          <w:rFonts w:ascii="Arial" w:eastAsia="Times New Roman" w:hAnsi="Arial" w:cs="Arial"/>
          <w:color w:val="000000" w:themeColor="text1"/>
          <w:sz w:val="22"/>
          <w:szCs w:val="22"/>
        </w:rPr>
        <w:t>,</w:t>
      </w:r>
      <w:r w:rsidR="00A1126C" w:rsidRPr="00D00F3D">
        <w:rPr>
          <w:rFonts w:ascii="Arial" w:eastAsia="Times New Roman" w:hAnsi="Arial" w:cs="Arial"/>
          <w:color w:val="000000" w:themeColor="text1"/>
          <w:sz w:val="22"/>
          <w:szCs w:val="22"/>
        </w:rPr>
        <w:t xml:space="preserve"> </w:t>
      </w:r>
      <w:r w:rsidR="004E43FE" w:rsidRPr="00D00F3D">
        <w:rPr>
          <w:rFonts w:ascii="Arial" w:eastAsia="Times New Roman" w:hAnsi="Arial" w:cs="Arial"/>
          <w:color w:val="000000" w:themeColor="text1"/>
          <w:sz w:val="22"/>
          <w:szCs w:val="22"/>
        </w:rPr>
        <w:t>fo</w:t>
      </w:r>
      <w:r w:rsidR="006908CD" w:rsidRPr="00D00F3D">
        <w:rPr>
          <w:rFonts w:ascii="Arial" w:eastAsia="Times New Roman" w:hAnsi="Arial" w:cs="Arial"/>
          <w:color w:val="000000" w:themeColor="text1"/>
          <w:sz w:val="22"/>
          <w:szCs w:val="22"/>
        </w:rPr>
        <w:t>r</w:t>
      </w:r>
      <w:r w:rsidR="004E43FE" w:rsidRPr="00D00F3D">
        <w:rPr>
          <w:rFonts w:ascii="Arial" w:eastAsia="Times New Roman" w:hAnsi="Arial" w:cs="Arial"/>
          <w:color w:val="000000" w:themeColor="text1"/>
          <w:sz w:val="22"/>
          <w:szCs w:val="22"/>
        </w:rPr>
        <w:t xml:space="preserve"> example, </w:t>
      </w:r>
      <w:r w:rsidR="00A1126C" w:rsidRPr="00D00F3D">
        <w:rPr>
          <w:rFonts w:ascii="Arial" w:eastAsia="Times New Roman" w:hAnsi="Arial" w:cs="Arial"/>
          <w:color w:val="000000" w:themeColor="text1"/>
          <w:sz w:val="22"/>
          <w:szCs w:val="22"/>
        </w:rPr>
        <w:t>wish</w:t>
      </w:r>
      <w:r w:rsidR="004E43FE" w:rsidRPr="00D00F3D">
        <w:rPr>
          <w:rFonts w:ascii="Arial" w:eastAsia="Times New Roman" w:hAnsi="Arial" w:cs="Arial"/>
          <w:color w:val="000000" w:themeColor="text1"/>
          <w:sz w:val="22"/>
          <w:szCs w:val="22"/>
        </w:rPr>
        <w:t>ing</w:t>
      </w:r>
      <w:r w:rsidR="00A1126C" w:rsidRPr="00D00F3D">
        <w:rPr>
          <w:rFonts w:ascii="Arial" w:eastAsia="Times New Roman" w:hAnsi="Arial" w:cs="Arial"/>
          <w:color w:val="000000" w:themeColor="text1"/>
          <w:sz w:val="22"/>
          <w:szCs w:val="22"/>
        </w:rPr>
        <w:t xml:space="preserve"> to ‘drive round the New Territories. Not into them</w:t>
      </w:r>
      <w:r w:rsidR="0001048B" w:rsidRPr="00D00F3D">
        <w:rPr>
          <w:rFonts w:ascii="Arial" w:eastAsia="Times New Roman" w:hAnsi="Arial" w:cs="Arial"/>
          <w:color w:val="000000" w:themeColor="text1"/>
          <w:sz w:val="22"/>
          <w:szCs w:val="22"/>
        </w:rPr>
        <w:t>’</w:t>
      </w:r>
      <w:r w:rsidR="006908CD" w:rsidRPr="00D00F3D">
        <w:rPr>
          <w:rFonts w:ascii="Arial" w:eastAsia="Times New Roman" w:hAnsi="Arial" w:cs="Arial"/>
          <w:color w:val="000000" w:themeColor="text1"/>
          <w:sz w:val="22"/>
          <w:szCs w:val="22"/>
        </w:rPr>
        <w:t>,</w:t>
      </w:r>
      <w:r w:rsidR="004E43FE" w:rsidRPr="00D00F3D">
        <w:rPr>
          <w:rStyle w:val="FootnoteReference"/>
          <w:rFonts w:ascii="Arial" w:eastAsia="Times New Roman" w:hAnsi="Arial" w:cs="Arial"/>
          <w:color w:val="000000" w:themeColor="text1"/>
          <w:sz w:val="22"/>
          <w:szCs w:val="22"/>
        </w:rPr>
        <w:footnoteReference w:id="623"/>
      </w:r>
      <w:r w:rsidR="0001048B" w:rsidRPr="00D00F3D">
        <w:rPr>
          <w:rFonts w:ascii="Arial" w:eastAsia="Times New Roman" w:hAnsi="Arial" w:cs="Arial"/>
          <w:color w:val="000000" w:themeColor="text1"/>
          <w:sz w:val="22"/>
          <w:szCs w:val="22"/>
        </w:rPr>
        <w:t xml:space="preserve"> </w:t>
      </w:r>
      <w:r w:rsidR="004E43FE" w:rsidRPr="00D00F3D">
        <w:rPr>
          <w:rFonts w:ascii="Arial" w:eastAsia="Times New Roman" w:hAnsi="Arial" w:cs="Arial"/>
          <w:color w:val="000000" w:themeColor="text1"/>
          <w:sz w:val="22"/>
          <w:szCs w:val="22"/>
        </w:rPr>
        <w:t xml:space="preserve">contrasts with the </w:t>
      </w:r>
      <w:r w:rsidR="000C08B4" w:rsidRPr="00D00F3D">
        <w:rPr>
          <w:rFonts w:ascii="Arial" w:eastAsia="Times New Roman" w:hAnsi="Arial" w:cs="Arial"/>
          <w:color w:val="000000" w:themeColor="text1"/>
          <w:sz w:val="22"/>
          <w:szCs w:val="22"/>
        </w:rPr>
        <w:t>child’s desire to ‘be in the thick of it’.</w:t>
      </w:r>
      <w:r w:rsidR="002B427B" w:rsidRPr="00D00F3D">
        <w:rPr>
          <w:rStyle w:val="FootnoteReference"/>
          <w:rFonts w:ascii="Arial" w:eastAsia="Times New Roman" w:hAnsi="Arial" w:cs="Arial"/>
          <w:color w:val="000000" w:themeColor="text1"/>
          <w:sz w:val="22"/>
          <w:szCs w:val="22"/>
        </w:rPr>
        <w:footnoteReference w:id="624"/>
      </w:r>
      <w:r w:rsidR="0011782E" w:rsidRPr="00D00F3D">
        <w:rPr>
          <w:rFonts w:ascii="Arial" w:eastAsia="Times New Roman" w:hAnsi="Arial" w:cs="Arial"/>
          <w:color w:val="000000" w:themeColor="text1"/>
          <w:sz w:val="22"/>
          <w:szCs w:val="22"/>
        </w:rPr>
        <w:t xml:space="preserve"> </w:t>
      </w:r>
      <w:r w:rsidR="00A868B3" w:rsidRPr="00D00F3D">
        <w:rPr>
          <w:rFonts w:ascii="Arial" w:eastAsia="Times New Roman" w:hAnsi="Arial" w:cs="Arial"/>
          <w:color w:val="000000" w:themeColor="text1"/>
          <w:sz w:val="22"/>
          <w:szCs w:val="22"/>
        </w:rPr>
        <w:t>Th</w:t>
      </w:r>
      <w:r w:rsidR="00083758" w:rsidRPr="00D00F3D">
        <w:rPr>
          <w:rFonts w:ascii="Arial" w:eastAsia="Times New Roman" w:hAnsi="Arial" w:cs="Arial"/>
          <w:color w:val="000000" w:themeColor="text1"/>
          <w:sz w:val="22"/>
          <w:szCs w:val="22"/>
        </w:rPr>
        <w:t xml:space="preserve">e narrator’s </w:t>
      </w:r>
      <w:r w:rsidRPr="00D00F3D">
        <w:rPr>
          <w:rFonts w:ascii="Arial" w:eastAsia="Times New Roman" w:hAnsi="Arial" w:cs="Arial"/>
          <w:color w:val="000000" w:themeColor="text1"/>
          <w:sz w:val="22"/>
          <w:szCs w:val="22"/>
        </w:rPr>
        <w:t>naivety</w:t>
      </w:r>
      <w:r w:rsidR="004E43FE" w:rsidRPr="00D00F3D">
        <w:rPr>
          <w:rFonts w:ascii="Arial" w:eastAsia="Times New Roman" w:hAnsi="Arial" w:cs="Arial"/>
          <w:color w:val="000000" w:themeColor="text1"/>
          <w:sz w:val="22"/>
          <w:szCs w:val="22"/>
        </w:rPr>
        <w:t>, showcased</w:t>
      </w:r>
      <w:r w:rsidRPr="00D00F3D">
        <w:rPr>
          <w:rFonts w:ascii="Arial" w:eastAsia="Times New Roman" w:hAnsi="Arial" w:cs="Arial"/>
          <w:color w:val="000000" w:themeColor="text1"/>
          <w:sz w:val="22"/>
          <w:szCs w:val="22"/>
        </w:rPr>
        <w:t xml:space="preserve"> early on</w:t>
      </w:r>
      <w:r w:rsidR="004E43FE" w:rsidRPr="00D00F3D">
        <w:rPr>
          <w:rFonts w:ascii="Arial" w:eastAsia="Times New Roman" w:hAnsi="Arial" w:cs="Arial"/>
          <w:color w:val="000000" w:themeColor="text1"/>
          <w:sz w:val="22"/>
          <w:szCs w:val="22"/>
        </w:rPr>
        <w:t xml:space="preserve"> in</w:t>
      </w:r>
      <w:r w:rsidRPr="00D00F3D">
        <w:rPr>
          <w:rFonts w:ascii="Arial" w:eastAsia="Times New Roman" w:hAnsi="Arial" w:cs="Arial"/>
          <w:color w:val="000000" w:themeColor="text1"/>
          <w:sz w:val="22"/>
          <w:szCs w:val="22"/>
        </w:rPr>
        <w:t xml:space="preserve"> </w:t>
      </w:r>
      <w:r w:rsidR="009A0121" w:rsidRPr="00D00F3D">
        <w:rPr>
          <w:rFonts w:ascii="Arial" w:eastAsia="Times New Roman" w:hAnsi="Arial" w:cs="Arial"/>
          <w:color w:val="000000" w:themeColor="text1"/>
          <w:sz w:val="22"/>
          <w:szCs w:val="22"/>
        </w:rPr>
        <w:t>his</w:t>
      </w:r>
      <w:r w:rsidR="00AE6384" w:rsidRPr="00D00F3D">
        <w:rPr>
          <w:rFonts w:ascii="Arial" w:eastAsia="Times New Roman" w:hAnsi="Arial" w:cs="Arial"/>
          <w:color w:val="000000" w:themeColor="text1"/>
          <w:sz w:val="22"/>
          <w:szCs w:val="22"/>
        </w:rPr>
        <w:t xml:space="preserve"> ill-informed enquiries</w:t>
      </w:r>
      <w:r w:rsidRPr="00D00F3D">
        <w:rPr>
          <w:rFonts w:ascii="Arial" w:eastAsia="Times New Roman" w:hAnsi="Arial" w:cs="Arial"/>
          <w:color w:val="000000" w:themeColor="text1"/>
          <w:sz w:val="22"/>
          <w:szCs w:val="22"/>
        </w:rPr>
        <w:t>, such as ‘</w:t>
      </w:r>
      <w:r w:rsidR="00C26016" w:rsidRPr="00D00F3D">
        <w:rPr>
          <w:rFonts w:ascii="Arial" w:eastAsia="Times New Roman" w:hAnsi="Arial" w:cs="Arial"/>
          <w:color w:val="000000" w:themeColor="text1"/>
          <w:sz w:val="22"/>
          <w:szCs w:val="22"/>
        </w:rPr>
        <w:t>[w]</w:t>
      </w:r>
      <w:r w:rsidRPr="00D00F3D">
        <w:rPr>
          <w:rFonts w:ascii="Arial" w:eastAsia="Times New Roman" w:hAnsi="Arial" w:cs="Arial"/>
          <w:color w:val="000000" w:themeColor="text1"/>
          <w:sz w:val="22"/>
          <w:szCs w:val="22"/>
        </w:rPr>
        <w:t>hich one of the houses is ours?’ and ‘which ship is the HMS Tamar?’</w:t>
      </w:r>
      <w:r w:rsidR="009A0121" w:rsidRPr="00D00F3D">
        <w:rPr>
          <w:rFonts w:ascii="Arial" w:eastAsia="Times New Roman" w:hAnsi="Arial" w:cs="Arial"/>
          <w:color w:val="000000" w:themeColor="text1"/>
          <w:sz w:val="22"/>
          <w:szCs w:val="22"/>
        </w:rPr>
        <w:t xml:space="preserve"> </w:t>
      </w:r>
      <w:r w:rsidR="004E43FE" w:rsidRPr="00D00F3D">
        <w:rPr>
          <w:rFonts w:ascii="Arial" w:eastAsia="Times New Roman" w:hAnsi="Arial" w:cs="Arial"/>
          <w:color w:val="000000" w:themeColor="text1"/>
          <w:sz w:val="22"/>
          <w:szCs w:val="22"/>
        </w:rPr>
        <w:t xml:space="preserve">in response to </w:t>
      </w:r>
      <w:r w:rsidR="009A0121" w:rsidRPr="00D00F3D">
        <w:rPr>
          <w:rFonts w:ascii="Arial" w:eastAsia="Times New Roman" w:hAnsi="Arial" w:cs="Arial"/>
          <w:color w:val="000000" w:themeColor="text1"/>
          <w:sz w:val="22"/>
          <w:szCs w:val="22"/>
        </w:rPr>
        <w:t xml:space="preserve">which </w:t>
      </w:r>
      <w:r w:rsidRPr="00D00F3D">
        <w:rPr>
          <w:rFonts w:ascii="Arial" w:eastAsia="Times New Roman" w:hAnsi="Arial" w:cs="Arial"/>
          <w:color w:val="000000" w:themeColor="text1"/>
          <w:sz w:val="22"/>
          <w:szCs w:val="22"/>
        </w:rPr>
        <w:t xml:space="preserve">his father </w:t>
      </w:r>
      <w:r w:rsidR="00B9446E" w:rsidRPr="00D00F3D">
        <w:rPr>
          <w:rFonts w:ascii="Arial" w:eastAsia="Times New Roman" w:hAnsi="Arial" w:cs="Arial"/>
          <w:color w:val="000000" w:themeColor="text1"/>
          <w:sz w:val="22"/>
          <w:szCs w:val="22"/>
        </w:rPr>
        <w:t>call</w:t>
      </w:r>
      <w:r w:rsidR="004E43FE" w:rsidRPr="00D00F3D">
        <w:rPr>
          <w:rFonts w:ascii="Arial" w:eastAsia="Times New Roman" w:hAnsi="Arial" w:cs="Arial"/>
          <w:color w:val="000000" w:themeColor="text1"/>
          <w:sz w:val="22"/>
          <w:szCs w:val="22"/>
        </w:rPr>
        <w:t>s</w:t>
      </w:r>
      <w:r w:rsidR="00B9446E"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him a ‘blithering idiot’</w:t>
      </w:r>
      <w:r w:rsidR="004E43FE" w:rsidRPr="00D00F3D">
        <w:rPr>
          <w:rFonts w:ascii="Arial" w:eastAsia="Times New Roman" w:hAnsi="Arial" w:cs="Arial"/>
          <w:color w:val="000000" w:themeColor="text1"/>
          <w:sz w:val="22"/>
          <w:szCs w:val="22"/>
        </w:rPr>
        <w:t xml:space="preserve">, </w:t>
      </w:r>
      <w:r w:rsidR="00B9446E" w:rsidRPr="00D00F3D">
        <w:rPr>
          <w:rFonts w:ascii="Arial" w:eastAsia="Times New Roman" w:hAnsi="Arial" w:cs="Arial"/>
          <w:color w:val="000000" w:themeColor="text1"/>
          <w:sz w:val="22"/>
          <w:szCs w:val="22"/>
        </w:rPr>
        <w:t>allo</w:t>
      </w:r>
      <w:r w:rsidR="009A0121" w:rsidRPr="00D00F3D">
        <w:rPr>
          <w:rFonts w:ascii="Arial" w:eastAsia="Times New Roman" w:hAnsi="Arial" w:cs="Arial"/>
          <w:color w:val="000000" w:themeColor="text1"/>
          <w:sz w:val="22"/>
          <w:szCs w:val="22"/>
        </w:rPr>
        <w:t>w</w:t>
      </w:r>
      <w:r w:rsidR="004E43FE" w:rsidRPr="00D00F3D">
        <w:rPr>
          <w:rFonts w:ascii="Arial" w:eastAsia="Times New Roman" w:hAnsi="Arial" w:cs="Arial"/>
          <w:color w:val="000000" w:themeColor="text1"/>
          <w:sz w:val="22"/>
          <w:szCs w:val="22"/>
        </w:rPr>
        <w:t>s</w:t>
      </w:r>
      <w:r w:rsidR="00B9446E" w:rsidRPr="00D00F3D">
        <w:rPr>
          <w:rFonts w:ascii="Arial" w:eastAsia="Times New Roman" w:hAnsi="Arial" w:cs="Arial"/>
          <w:color w:val="000000" w:themeColor="text1"/>
          <w:sz w:val="22"/>
          <w:szCs w:val="22"/>
        </w:rPr>
        <w:t xml:space="preserve"> him to </w:t>
      </w:r>
      <w:r w:rsidR="00407649" w:rsidRPr="00D00F3D">
        <w:rPr>
          <w:rFonts w:ascii="Arial" w:eastAsia="Times New Roman" w:hAnsi="Arial" w:cs="Arial"/>
          <w:color w:val="000000" w:themeColor="text1"/>
          <w:sz w:val="22"/>
          <w:szCs w:val="22"/>
        </w:rPr>
        <w:t xml:space="preserve">make new ‘realization[s about] the world </w:t>
      </w:r>
      <w:r w:rsidR="005618CB" w:rsidRPr="00D00F3D">
        <w:rPr>
          <w:rFonts w:ascii="Arial" w:eastAsia="Times New Roman" w:hAnsi="Arial" w:cs="Arial"/>
          <w:color w:val="000000" w:themeColor="text1"/>
          <w:sz w:val="22"/>
          <w:szCs w:val="22"/>
        </w:rPr>
        <w:t>...</w:t>
      </w:r>
      <w:r w:rsidR="00407649"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with each port of call</w:t>
      </w:r>
      <w:r w:rsidR="00407649"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w:t>
      </w:r>
      <w:r w:rsidR="002905A6" w:rsidRPr="00D00F3D">
        <w:rPr>
          <w:rStyle w:val="FootnoteReference"/>
          <w:rFonts w:ascii="Arial" w:eastAsia="Times New Roman" w:hAnsi="Arial" w:cs="Arial"/>
          <w:color w:val="000000" w:themeColor="text1"/>
          <w:sz w:val="22"/>
          <w:szCs w:val="22"/>
        </w:rPr>
        <w:footnoteReference w:id="625"/>
      </w:r>
      <w:r w:rsidR="00813710" w:rsidRPr="00D00F3D">
        <w:rPr>
          <w:rFonts w:ascii="Arial" w:eastAsia="Times New Roman" w:hAnsi="Arial" w:cs="Arial"/>
          <w:color w:val="000000" w:themeColor="text1"/>
          <w:sz w:val="22"/>
          <w:szCs w:val="22"/>
        </w:rPr>
        <w:t xml:space="preserve"> </w:t>
      </w:r>
      <w:r w:rsidR="00043D91" w:rsidRPr="00D00F3D">
        <w:rPr>
          <w:rFonts w:ascii="Arial" w:eastAsia="Times New Roman" w:hAnsi="Arial" w:cs="Arial"/>
          <w:color w:val="000000" w:themeColor="text1"/>
          <w:sz w:val="22"/>
          <w:szCs w:val="22"/>
        </w:rPr>
        <w:t>The</w:t>
      </w:r>
      <w:r w:rsidR="004E43FE" w:rsidRPr="00D00F3D">
        <w:rPr>
          <w:rFonts w:ascii="Arial" w:eastAsia="Times New Roman" w:hAnsi="Arial" w:cs="Arial"/>
          <w:color w:val="000000" w:themeColor="text1"/>
          <w:sz w:val="22"/>
          <w:szCs w:val="22"/>
        </w:rPr>
        <w:t xml:space="preserve">se realisations, </w:t>
      </w:r>
      <w:r w:rsidR="00D76D7D" w:rsidRPr="00D00F3D">
        <w:rPr>
          <w:rFonts w:ascii="Arial" w:eastAsia="Times New Roman" w:hAnsi="Arial" w:cs="Arial"/>
          <w:color w:val="000000" w:themeColor="text1"/>
          <w:sz w:val="22"/>
          <w:szCs w:val="22"/>
        </w:rPr>
        <w:t xml:space="preserve">untainted by adult prejudices, </w:t>
      </w:r>
      <w:r w:rsidR="004E43FE" w:rsidRPr="00D00F3D">
        <w:rPr>
          <w:rFonts w:ascii="Arial" w:eastAsia="Times New Roman" w:hAnsi="Arial" w:cs="Arial"/>
          <w:color w:val="000000" w:themeColor="text1"/>
          <w:sz w:val="22"/>
          <w:szCs w:val="22"/>
        </w:rPr>
        <w:t>are thus positioned as</w:t>
      </w:r>
      <w:r w:rsidR="00D76D7D" w:rsidRPr="00D00F3D">
        <w:rPr>
          <w:rFonts w:ascii="Arial" w:eastAsia="Times New Roman" w:hAnsi="Arial" w:cs="Arial"/>
          <w:color w:val="000000" w:themeColor="text1"/>
          <w:sz w:val="22"/>
          <w:szCs w:val="22"/>
        </w:rPr>
        <w:t xml:space="preserve"> </w:t>
      </w:r>
      <w:r w:rsidR="00CD45D1" w:rsidRPr="00D00F3D">
        <w:rPr>
          <w:rFonts w:ascii="Arial" w:eastAsia="Times New Roman" w:hAnsi="Arial" w:cs="Arial"/>
          <w:color w:val="000000" w:themeColor="text1"/>
          <w:sz w:val="22"/>
          <w:szCs w:val="22"/>
        </w:rPr>
        <w:t>“</w:t>
      </w:r>
      <w:r w:rsidR="00D76D7D" w:rsidRPr="00D00F3D">
        <w:rPr>
          <w:rFonts w:ascii="Arial" w:eastAsia="Times New Roman" w:hAnsi="Arial" w:cs="Arial"/>
          <w:color w:val="000000" w:themeColor="text1"/>
          <w:sz w:val="22"/>
          <w:szCs w:val="22"/>
        </w:rPr>
        <w:t>authentic</w:t>
      </w:r>
      <w:r w:rsidR="00CD45D1" w:rsidRPr="00D00F3D">
        <w:rPr>
          <w:rFonts w:ascii="Arial" w:eastAsia="Times New Roman" w:hAnsi="Arial" w:cs="Arial"/>
          <w:color w:val="000000" w:themeColor="text1"/>
          <w:sz w:val="22"/>
          <w:szCs w:val="22"/>
        </w:rPr>
        <w:t>”</w:t>
      </w:r>
      <w:r w:rsidR="004E43FE" w:rsidRPr="00D00F3D">
        <w:rPr>
          <w:rFonts w:ascii="Arial" w:eastAsia="Times New Roman" w:hAnsi="Arial" w:cs="Arial"/>
          <w:color w:val="000000" w:themeColor="text1"/>
          <w:sz w:val="22"/>
          <w:szCs w:val="22"/>
        </w:rPr>
        <w:t>.</w:t>
      </w:r>
      <w:r w:rsidR="00D76D7D" w:rsidRPr="00D00F3D">
        <w:rPr>
          <w:rFonts w:ascii="Arial" w:eastAsia="Times New Roman" w:hAnsi="Arial" w:cs="Arial"/>
          <w:color w:val="000000" w:themeColor="text1"/>
          <w:sz w:val="22"/>
          <w:szCs w:val="22"/>
        </w:rPr>
        <w:t xml:space="preserve"> </w:t>
      </w:r>
      <w:r w:rsidR="004E43FE" w:rsidRPr="00D00F3D">
        <w:rPr>
          <w:rFonts w:ascii="Arial" w:eastAsia="Times New Roman" w:hAnsi="Arial" w:cs="Arial"/>
          <w:color w:val="000000" w:themeColor="text1"/>
          <w:sz w:val="22"/>
          <w:szCs w:val="22"/>
        </w:rPr>
        <w:t>The narrator’s access to a “truth” is epitomised when he</w:t>
      </w:r>
      <w:r w:rsidR="005601EE" w:rsidRPr="00D00F3D">
        <w:rPr>
          <w:rFonts w:ascii="Arial" w:eastAsia="Times New Roman" w:hAnsi="Arial" w:cs="Arial"/>
          <w:color w:val="000000" w:themeColor="text1"/>
          <w:sz w:val="22"/>
          <w:szCs w:val="22"/>
        </w:rPr>
        <w:t xml:space="preserve"> lets his mother believe a naïve, romantic variation of a story about Amah Rock, </w:t>
      </w:r>
      <w:r w:rsidR="004E43FE" w:rsidRPr="00D00F3D">
        <w:rPr>
          <w:rFonts w:ascii="Arial" w:eastAsia="Times New Roman" w:hAnsi="Arial" w:cs="Arial"/>
          <w:color w:val="000000" w:themeColor="text1"/>
          <w:sz w:val="22"/>
          <w:szCs w:val="22"/>
        </w:rPr>
        <w:t>withhold</w:t>
      </w:r>
      <w:r w:rsidR="005601EE" w:rsidRPr="00D00F3D">
        <w:rPr>
          <w:rFonts w:ascii="Arial" w:eastAsia="Times New Roman" w:hAnsi="Arial" w:cs="Arial"/>
          <w:color w:val="000000" w:themeColor="text1"/>
          <w:sz w:val="22"/>
          <w:szCs w:val="22"/>
        </w:rPr>
        <w:t>ing</w:t>
      </w:r>
      <w:r w:rsidR="004E43FE" w:rsidRPr="00D00F3D">
        <w:rPr>
          <w:rFonts w:ascii="Arial" w:eastAsia="Times New Roman" w:hAnsi="Arial" w:cs="Arial"/>
          <w:color w:val="000000" w:themeColor="text1"/>
          <w:sz w:val="22"/>
          <w:szCs w:val="22"/>
        </w:rPr>
        <w:t xml:space="preserve"> the </w:t>
      </w:r>
      <w:r w:rsidR="005601EE" w:rsidRPr="00D00F3D">
        <w:rPr>
          <w:rFonts w:ascii="Arial" w:eastAsia="Times New Roman" w:hAnsi="Arial" w:cs="Arial"/>
          <w:color w:val="000000" w:themeColor="text1"/>
          <w:sz w:val="22"/>
          <w:szCs w:val="22"/>
        </w:rPr>
        <w:t>darker narrative he has learnt for himself.</w:t>
      </w:r>
      <w:r w:rsidR="005601EE" w:rsidRPr="00D00F3D">
        <w:rPr>
          <w:rStyle w:val="FootnoteReference"/>
          <w:rFonts w:ascii="Arial" w:eastAsia="Times New Roman" w:hAnsi="Arial" w:cs="Arial"/>
          <w:color w:val="000000" w:themeColor="text1"/>
          <w:sz w:val="22"/>
          <w:szCs w:val="22"/>
        </w:rPr>
        <w:footnoteReference w:id="626"/>
      </w:r>
      <w:r w:rsidR="005601EE" w:rsidRPr="00D00F3D">
        <w:rPr>
          <w:rFonts w:ascii="Arial" w:eastAsia="Times New Roman" w:hAnsi="Arial" w:cs="Arial"/>
          <w:color w:val="000000" w:themeColor="text1"/>
          <w:sz w:val="22"/>
          <w:szCs w:val="22"/>
        </w:rPr>
        <w:t xml:space="preserve"> Subverting the</w:t>
      </w:r>
      <w:r w:rsidR="009A0121" w:rsidRPr="00D00F3D">
        <w:rPr>
          <w:rFonts w:ascii="Arial" w:eastAsia="Times New Roman" w:hAnsi="Arial" w:cs="Arial"/>
          <w:color w:val="000000" w:themeColor="text1"/>
          <w:sz w:val="22"/>
          <w:szCs w:val="22"/>
        </w:rPr>
        <w:t xml:space="preserve"> </w:t>
      </w:r>
      <w:r w:rsidR="005A3F6B" w:rsidRPr="00D00F3D">
        <w:rPr>
          <w:rFonts w:ascii="Arial" w:eastAsia="Times New Roman" w:hAnsi="Arial" w:cs="Arial"/>
          <w:color w:val="000000" w:themeColor="text1"/>
          <w:sz w:val="22"/>
          <w:szCs w:val="22"/>
        </w:rPr>
        <w:t xml:space="preserve">child/adult </w:t>
      </w:r>
      <w:r w:rsidR="00643D9C" w:rsidRPr="00D00F3D">
        <w:rPr>
          <w:rFonts w:ascii="Arial" w:eastAsia="Times New Roman" w:hAnsi="Arial" w:cs="Arial"/>
          <w:color w:val="000000" w:themeColor="text1"/>
          <w:sz w:val="22"/>
          <w:szCs w:val="22"/>
        </w:rPr>
        <w:t xml:space="preserve">knowledge </w:t>
      </w:r>
      <w:r w:rsidR="005A3F6B" w:rsidRPr="00D00F3D">
        <w:rPr>
          <w:rFonts w:ascii="Arial" w:eastAsia="Times New Roman" w:hAnsi="Arial" w:cs="Arial"/>
          <w:color w:val="000000" w:themeColor="text1"/>
          <w:sz w:val="22"/>
          <w:szCs w:val="22"/>
        </w:rPr>
        <w:t>hierarchy</w:t>
      </w:r>
      <w:r w:rsidR="005601EE" w:rsidRPr="00D00F3D">
        <w:rPr>
          <w:rFonts w:ascii="Arial" w:eastAsia="Times New Roman" w:hAnsi="Arial" w:cs="Arial"/>
          <w:color w:val="000000" w:themeColor="text1"/>
          <w:sz w:val="22"/>
          <w:szCs w:val="22"/>
        </w:rPr>
        <w:t>, t</w:t>
      </w:r>
      <w:r w:rsidR="00A17ADB" w:rsidRPr="00D00F3D">
        <w:rPr>
          <w:rFonts w:ascii="Arial" w:eastAsia="Times New Roman" w:hAnsi="Arial" w:cs="Arial"/>
          <w:color w:val="000000" w:themeColor="text1"/>
          <w:sz w:val="22"/>
          <w:szCs w:val="22"/>
        </w:rPr>
        <w:t xml:space="preserve">he combination of insight and self-restraint </w:t>
      </w:r>
      <w:r w:rsidR="00C90B23" w:rsidRPr="00D00F3D">
        <w:rPr>
          <w:rFonts w:ascii="Arial" w:eastAsia="Times New Roman" w:hAnsi="Arial" w:cs="Arial"/>
          <w:color w:val="000000" w:themeColor="text1"/>
          <w:sz w:val="22"/>
          <w:szCs w:val="22"/>
        </w:rPr>
        <w:t>denot</w:t>
      </w:r>
      <w:r w:rsidR="005601EE" w:rsidRPr="00D00F3D">
        <w:rPr>
          <w:rFonts w:ascii="Arial" w:eastAsia="Times New Roman" w:hAnsi="Arial" w:cs="Arial"/>
          <w:color w:val="000000" w:themeColor="text1"/>
          <w:sz w:val="22"/>
          <w:szCs w:val="22"/>
        </w:rPr>
        <w:t>es the narrator’s</w:t>
      </w:r>
      <w:r w:rsidR="00C90B23" w:rsidRPr="00D00F3D">
        <w:rPr>
          <w:rFonts w:ascii="Arial" w:eastAsia="Times New Roman" w:hAnsi="Arial" w:cs="Arial"/>
          <w:color w:val="000000" w:themeColor="text1"/>
          <w:sz w:val="22"/>
          <w:szCs w:val="22"/>
        </w:rPr>
        <w:t xml:space="preserve"> </w:t>
      </w:r>
      <w:r w:rsidR="00A17ADB" w:rsidRPr="00D00F3D">
        <w:rPr>
          <w:rFonts w:ascii="Arial" w:eastAsia="Times New Roman" w:hAnsi="Arial" w:cs="Arial"/>
          <w:color w:val="000000" w:themeColor="text1"/>
          <w:sz w:val="22"/>
          <w:szCs w:val="22"/>
        </w:rPr>
        <w:t>maturity</w:t>
      </w:r>
      <w:r w:rsidR="00C90B23" w:rsidRPr="00D00F3D">
        <w:rPr>
          <w:rFonts w:ascii="Arial" w:eastAsia="Times New Roman" w:hAnsi="Arial" w:cs="Arial"/>
          <w:color w:val="000000" w:themeColor="text1"/>
          <w:sz w:val="22"/>
          <w:szCs w:val="22"/>
        </w:rPr>
        <w:t xml:space="preserve"> </w:t>
      </w:r>
      <w:r w:rsidR="005601EE" w:rsidRPr="00D00F3D">
        <w:rPr>
          <w:rFonts w:ascii="Arial" w:eastAsia="Times New Roman" w:hAnsi="Arial" w:cs="Arial"/>
          <w:color w:val="000000" w:themeColor="text1"/>
          <w:sz w:val="22"/>
          <w:szCs w:val="22"/>
        </w:rPr>
        <w:t xml:space="preserve">and </w:t>
      </w:r>
      <w:r w:rsidR="00C90B23" w:rsidRPr="00D00F3D">
        <w:rPr>
          <w:rFonts w:ascii="Arial" w:eastAsia="Times New Roman" w:hAnsi="Arial" w:cs="Arial"/>
          <w:color w:val="000000" w:themeColor="text1"/>
          <w:sz w:val="22"/>
          <w:szCs w:val="22"/>
        </w:rPr>
        <w:t xml:space="preserve">magnifies </w:t>
      </w:r>
      <w:r w:rsidR="005601EE" w:rsidRPr="00D00F3D">
        <w:rPr>
          <w:rFonts w:ascii="Arial" w:eastAsia="Times New Roman" w:hAnsi="Arial" w:cs="Arial"/>
          <w:color w:val="000000" w:themeColor="text1"/>
          <w:sz w:val="22"/>
          <w:szCs w:val="22"/>
        </w:rPr>
        <w:t xml:space="preserve">his </w:t>
      </w:r>
      <w:r w:rsidR="00C90B23" w:rsidRPr="00D00F3D">
        <w:rPr>
          <w:rFonts w:ascii="Arial" w:eastAsia="Times New Roman" w:hAnsi="Arial" w:cs="Arial"/>
          <w:color w:val="000000" w:themeColor="text1"/>
          <w:sz w:val="22"/>
          <w:szCs w:val="22"/>
        </w:rPr>
        <w:t>authority</w:t>
      </w:r>
      <w:r w:rsidR="005601EE" w:rsidRPr="00D00F3D">
        <w:rPr>
          <w:rFonts w:ascii="Arial" w:eastAsia="Times New Roman" w:hAnsi="Arial" w:cs="Arial"/>
          <w:color w:val="000000" w:themeColor="text1"/>
          <w:sz w:val="22"/>
          <w:szCs w:val="22"/>
        </w:rPr>
        <w:t>.</w:t>
      </w:r>
    </w:p>
    <w:p w14:paraId="2FBD87DF" w14:textId="3A3716EA" w:rsidR="003E003F" w:rsidRPr="00D00F3D" w:rsidRDefault="005A3F6B" w:rsidP="00D00F3D">
      <w:pPr>
        <w:spacing w:line="360" w:lineRule="auto"/>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 </w:t>
      </w:r>
      <w:r w:rsidR="00813710" w:rsidRPr="00D00F3D">
        <w:rPr>
          <w:rFonts w:ascii="Arial" w:eastAsia="Times New Roman" w:hAnsi="Arial" w:cs="Arial"/>
          <w:color w:val="000000" w:themeColor="text1"/>
          <w:sz w:val="22"/>
          <w:szCs w:val="22"/>
        </w:rPr>
        <w:t xml:space="preserve"> </w:t>
      </w:r>
    </w:p>
    <w:p w14:paraId="64762B7E" w14:textId="093996A8" w:rsidR="003D77EF" w:rsidRPr="00D00F3D" w:rsidRDefault="003D77EF"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sz w:val="22"/>
          <w:szCs w:val="22"/>
        </w:rPr>
        <w:t>This self-assured style of narration is</w:t>
      </w:r>
      <w:r w:rsidRPr="00D00F3D">
        <w:rPr>
          <w:rFonts w:ascii="Arial" w:eastAsia="Times New Roman" w:hAnsi="Arial" w:cs="Arial"/>
          <w:sz w:val="22"/>
          <w:szCs w:val="22"/>
          <w:lang w:val="en-US" w:eastAsia="en-GB"/>
        </w:rPr>
        <w:t xml:space="preserve"> characteristic of earlier Hong Kong English </w:t>
      </w:r>
      <w:r w:rsidR="00772D77">
        <w:rPr>
          <w:rFonts w:ascii="Arial" w:eastAsia="Times New Roman" w:hAnsi="Arial" w:cs="Arial"/>
          <w:sz w:val="22"/>
          <w:szCs w:val="22"/>
          <w:lang w:val="en-US" w:eastAsia="en-GB"/>
        </w:rPr>
        <w:t>l</w:t>
      </w:r>
      <w:r w:rsidRPr="00D00F3D">
        <w:rPr>
          <w:rFonts w:ascii="Arial" w:eastAsia="Times New Roman" w:hAnsi="Arial" w:cs="Arial"/>
          <w:sz w:val="22"/>
          <w:szCs w:val="22"/>
          <w:lang w:val="en-US" w:eastAsia="en-GB"/>
        </w:rPr>
        <w:t>anguage</w:t>
      </w:r>
      <w:r w:rsidR="00772D77">
        <w:rPr>
          <w:rFonts w:ascii="Arial" w:eastAsia="Times New Roman" w:hAnsi="Arial" w:cs="Arial"/>
          <w:sz w:val="22"/>
          <w:szCs w:val="22"/>
          <w:lang w:val="en-US" w:eastAsia="en-GB"/>
        </w:rPr>
        <w:t xml:space="preserve"> writing</w:t>
      </w:r>
      <w:r w:rsidRPr="00D00F3D">
        <w:rPr>
          <w:rFonts w:ascii="Arial" w:eastAsia="Times New Roman" w:hAnsi="Arial" w:cs="Arial"/>
          <w:sz w:val="22"/>
          <w:szCs w:val="22"/>
          <w:lang w:val="en-US" w:eastAsia="en-GB"/>
        </w:rPr>
        <w:t xml:space="preserve">, such as Austin Coates’s </w:t>
      </w:r>
      <w:r w:rsidRPr="00D00F3D">
        <w:rPr>
          <w:rFonts w:ascii="Arial" w:eastAsia="Times New Roman" w:hAnsi="Arial" w:cs="Arial"/>
          <w:i/>
          <w:iCs/>
          <w:sz w:val="22"/>
          <w:szCs w:val="22"/>
          <w:lang w:val="en-US" w:eastAsia="en-GB"/>
        </w:rPr>
        <w:t xml:space="preserve">Myself a Mandarin, </w:t>
      </w:r>
      <w:r w:rsidRPr="00D00F3D">
        <w:rPr>
          <w:rFonts w:ascii="Arial" w:eastAsia="Times New Roman" w:hAnsi="Arial" w:cs="Arial"/>
          <w:sz w:val="22"/>
          <w:szCs w:val="22"/>
          <w:lang w:val="en-US" w:eastAsia="en-GB"/>
        </w:rPr>
        <w:t>an account of his role as a Special Magistrate in 1950’s Hong Kong. While aware of the pernicious socio-economic consequences of colonizer/colonized structural binaries, and apparently self-conscious of his own privileged positionality, Coates presumes to make “truth-telling” generalisations about Chinese culture and people in relation to the West. He writes, for example, ‘Chinese are not atheists in the Western sense… They are far more conscious than are most Westerners of a spirit world’.</w:t>
      </w:r>
      <w:r w:rsidRPr="00D00F3D">
        <w:rPr>
          <w:rStyle w:val="FootnoteReference"/>
          <w:rFonts w:ascii="Arial" w:eastAsia="Times New Roman" w:hAnsi="Arial" w:cs="Arial"/>
          <w:sz w:val="22"/>
          <w:szCs w:val="22"/>
          <w:lang w:val="en-US" w:eastAsia="en-GB"/>
        </w:rPr>
        <w:footnoteReference w:id="627"/>
      </w:r>
      <w:r w:rsidRPr="00D00F3D">
        <w:rPr>
          <w:rFonts w:ascii="Arial" w:eastAsia="Times New Roman" w:hAnsi="Arial" w:cs="Arial"/>
          <w:sz w:val="22"/>
          <w:szCs w:val="22"/>
          <w:lang w:val="en-US" w:eastAsia="en-GB"/>
        </w:rPr>
        <w:t xml:space="preserve"> While Coates’ ‘self-assumed authority’ and ‘ethnographic lessons’, though ‘irksome and out-of-date’,</w:t>
      </w:r>
      <w:r w:rsidRPr="00D00F3D">
        <w:rPr>
          <w:rStyle w:val="FootnoteReference"/>
          <w:rFonts w:ascii="Arial" w:eastAsia="Times New Roman" w:hAnsi="Arial" w:cs="Arial"/>
          <w:sz w:val="22"/>
          <w:szCs w:val="22"/>
          <w:lang w:val="en-US" w:eastAsia="en-GB"/>
        </w:rPr>
        <w:footnoteReference w:id="628"/>
      </w:r>
      <w:r w:rsidRPr="00D00F3D">
        <w:rPr>
          <w:rFonts w:ascii="Arial" w:eastAsia="Times New Roman" w:hAnsi="Arial" w:cs="Arial"/>
          <w:sz w:val="22"/>
          <w:szCs w:val="22"/>
          <w:lang w:val="en-US" w:eastAsia="en-GB"/>
        </w:rPr>
        <w:t xml:space="preserve"> may be partially excused as symptomatic of the time, Booth’s </w:t>
      </w:r>
      <w:r w:rsidRPr="00D00F3D">
        <w:rPr>
          <w:rFonts w:ascii="Arial" w:eastAsia="Times New Roman" w:hAnsi="Arial" w:cs="Arial"/>
          <w:sz w:val="22"/>
          <w:szCs w:val="22"/>
          <w:lang w:val="en-US" w:eastAsia="en-GB"/>
        </w:rPr>
        <w:lastRenderedPageBreak/>
        <w:t>twenty-first century retrospective narrator displays a similar arrogance. Outdated assumptions and way</w:t>
      </w:r>
      <w:r w:rsidR="00772D77">
        <w:rPr>
          <w:rFonts w:ascii="Arial" w:eastAsia="Times New Roman" w:hAnsi="Arial" w:cs="Arial"/>
          <w:sz w:val="22"/>
          <w:szCs w:val="22"/>
          <w:lang w:val="en-US" w:eastAsia="en-GB"/>
        </w:rPr>
        <w:t>s</w:t>
      </w:r>
      <w:r w:rsidRPr="00D00F3D">
        <w:rPr>
          <w:rFonts w:ascii="Arial" w:eastAsia="Times New Roman" w:hAnsi="Arial" w:cs="Arial"/>
          <w:sz w:val="22"/>
          <w:szCs w:val="22"/>
          <w:lang w:val="en-US" w:eastAsia="en-GB"/>
        </w:rPr>
        <w:t xml:space="preserve"> of representing the “other” are not confined within the limited perspective of the child but leak out into the framing narration.</w:t>
      </w:r>
    </w:p>
    <w:p w14:paraId="6E76F3DC" w14:textId="77777777" w:rsidR="003D77EF" w:rsidRPr="00D00F3D" w:rsidRDefault="003D77EF" w:rsidP="00D00F3D">
      <w:pPr>
        <w:spacing w:line="360" w:lineRule="auto"/>
        <w:rPr>
          <w:rFonts w:ascii="Arial" w:eastAsia="Times New Roman" w:hAnsi="Arial" w:cs="Arial"/>
          <w:color w:val="000000" w:themeColor="text1"/>
          <w:sz w:val="22"/>
          <w:szCs w:val="22"/>
        </w:rPr>
      </w:pPr>
    </w:p>
    <w:p w14:paraId="6F6C6D74" w14:textId="25CD1AA6" w:rsidR="008A69A5" w:rsidRPr="00D00F3D" w:rsidRDefault="00E8369C" w:rsidP="00D00F3D">
      <w:pPr>
        <w:spacing w:line="360" w:lineRule="auto"/>
        <w:ind w:firstLine="720"/>
        <w:rPr>
          <w:rFonts w:ascii="Arial" w:hAnsi="Arial" w:cs="Arial"/>
          <w:sz w:val="22"/>
          <w:szCs w:val="22"/>
        </w:rPr>
      </w:pPr>
      <w:r w:rsidRPr="00D00F3D">
        <w:rPr>
          <w:rFonts w:ascii="Arial" w:eastAsia="Times New Roman" w:hAnsi="Arial" w:cs="Arial"/>
          <w:color w:val="000000" w:themeColor="text1"/>
          <w:sz w:val="22"/>
          <w:szCs w:val="22"/>
        </w:rPr>
        <w:t>F</w:t>
      </w:r>
      <w:r w:rsidR="001F0E31" w:rsidRPr="00D00F3D">
        <w:rPr>
          <w:rFonts w:ascii="Arial" w:eastAsia="Times New Roman" w:hAnsi="Arial" w:cs="Arial"/>
          <w:color w:val="000000" w:themeColor="text1"/>
          <w:sz w:val="22"/>
          <w:szCs w:val="22"/>
        </w:rPr>
        <w:t xml:space="preserve">oregrounding the narrator’s </w:t>
      </w:r>
      <w:r w:rsidR="00CD45D1" w:rsidRPr="00D00F3D">
        <w:rPr>
          <w:rFonts w:ascii="Arial" w:eastAsia="Times New Roman" w:hAnsi="Arial" w:cs="Arial"/>
          <w:color w:val="000000" w:themeColor="text1"/>
          <w:sz w:val="22"/>
          <w:szCs w:val="22"/>
        </w:rPr>
        <w:t>“</w:t>
      </w:r>
      <w:r w:rsidR="00A54DA6" w:rsidRPr="00D00F3D">
        <w:rPr>
          <w:rFonts w:ascii="Arial" w:eastAsia="Times New Roman" w:hAnsi="Arial" w:cs="Arial"/>
          <w:color w:val="000000" w:themeColor="text1"/>
          <w:sz w:val="22"/>
          <w:szCs w:val="22"/>
        </w:rPr>
        <w:t>authentic</w:t>
      </w:r>
      <w:r w:rsidR="00CD45D1" w:rsidRPr="00D00F3D">
        <w:rPr>
          <w:rFonts w:ascii="Arial" w:eastAsia="Times New Roman" w:hAnsi="Arial" w:cs="Arial"/>
          <w:color w:val="000000" w:themeColor="text1"/>
          <w:sz w:val="22"/>
          <w:szCs w:val="22"/>
        </w:rPr>
        <w:t>”</w:t>
      </w:r>
      <w:r w:rsidR="00A54DA6" w:rsidRPr="00D00F3D">
        <w:rPr>
          <w:rFonts w:ascii="Arial" w:eastAsia="Times New Roman" w:hAnsi="Arial" w:cs="Arial"/>
          <w:color w:val="000000" w:themeColor="text1"/>
          <w:sz w:val="22"/>
          <w:szCs w:val="22"/>
        </w:rPr>
        <w:t xml:space="preserve"> childhood insights, Booth disguises the fact that the narration is </w:t>
      </w:r>
      <w:r w:rsidR="008A69A5" w:rsidRPr="00D00F3D">
        <w:rPr>
          <w:rFonts w:ascii="Arial" w:eastAsia="Times New Roman" w:hAnsi="Arial" w:cs="Arial"/>
          <w:color w:val="000000" w:themeColor="text1"/>
          <w:sz w:val="22"/>
          <w:szCs w:val="22"/>
        </w:rPr>
        <w:t>mediated</w:t>
      </w:r>
      <w:r w:rsidR="00947331" w:rsidRPr="00D00F3D">
        <w:rPr>
          <w:rFonts w:ascii="Arial" w:eastAsia="Times New Roman" w:hAnsi="Arial" w:cs="Arial"/>
          <w:color w:val="000000" w:themeColor="text1"/>
          <w:sz w:val="22"/>
          <w:szCs w:val="22"/>
        </w:rPr>
        <w:t xml:space="preserve"> and organised</w:t>
      </w:r>
      <w:r w:rsidR="008A69A5" w:rsidRPr="00D00F3D">
        <w:rPr>
          <w:rFonts w:ascii="Arial" w:eastAsia="Times New Roman" w:hAnsi="Arial" w:cs="Arial"/>
          <w:color w:val="000000" w:themeColor="text1"/>
          <w:sz w:val="22"/>
          <w:szCs w:val="22"/>
        </w:rPr>
        <w:t xml:space="preserve"> by the retrospective adult narrator. Th</w:t>
      </w:r>
      <w:r w:rsidR="00947331" w:rsidRPr="00D00F3D">
        <w:rPr>
          <w:rFonts w:ascii="Arial" w:eastAsia="Times New Roman" w:hAnsi="Arial" w:cs="Arial"/>
          <w:color w:val="000000" w:themeColor="text1"/>
          <w:sz w:val="22"/>
          <w:szCs w:val="22"/>
        </w:rPr>
        <w:t>is</w:t>
      </w:r>
      <w:r w:rsidR="008A69A5" w:rsidRPr="00D00F3D">
        <w:rPr>
          <w:rFonts w:ascii="Arial" w:eastAsia="Times New Roman" w:hAnsi="Arial" w:cs="Arial"/>
          <w:color w:val="000000" w:themeColor="text1"/>
          <w:sz w:val="22"/>
          <w:szCs w:val="22"/>
        </w:rPr>
        <w:t xml:space="preserve"> adult perspective </w:t>
      </w:r>
      <w:r w:rsidR="00F52DA8" w:rsidRPr="00D00F3D">
        <w:rPr>
          <w:rFonts w:ascii="Arial" w:eastAsia="Times New Roman" w:hAnsi="Arial" w:cs="Arial"/>
          <w:color w:val="000000" w:themeColor="text1"/>
          <w:sz w:val="22"/>
          <w:szCs w:val="22"/>
        </w:rPr>
        <w:t>is evident only fleeting</w:t>
      </w:r>
      <w:r w:rsidR="005601EE" w:rsidRPr="00D00F3D">
        <w:rPr>
          <w:rFonts w:ascii="Arial" w:eastAsia="Times New Roman" w:hAnsi="Arial" w:cs="Arial"/>
          <w:color w:val="000000" w:themeColor="text1"/>
          <w:sz w:val="22"/>
          <w:szCs w:val="22"/>
        </w:rPr>
        <w:t>ly, for example, in moments of adult humour, lost to the child character, like when</w:t>
      </w:r>
      <w:r w:rsidR="00A002A2" w:rsidRPr="00D00F3D">
        <w:rPr>
          <w:rFonts w:ascii="Arial" w:eastAsia="Times New Roman" w:hAnsi="Arial" w:cs="Arial"/>
          <w:color w:val="000000" w:themeColor="text1"/>
          <w:sz w:val="22"/>
          <w:szCs w:val="22"/>
        </w:rPr>
        <w:t xml:space="preserve"> </w:t>
      </w:r>
      <w:r w:rsidR="005601EE" w:rsidRPr="00D00F3D">
        <w:rPr>
          <w:rFonts w:ascii="Arial" w:eastAsia="Times New Roman" w:hAnsi="Arial" w:cs="Arial"/>
          <w:color w:val="000000" w:themeColor="text1"/>
          <w:sz w:val="22"/>
          <w:szCs w:val="22"/>
        </w:rPr>
        <w:t xml:space="preserve">he </w:t>
      </w:r>
      <w:r w:rsidR="00A002A2" w:rsidRPr="00D00F3D">
        <w:rPr>
          <w:rFonts w:ascii="Arial" w:eastAsia="Times New Roman" w:hAnsi="Arial" w:cs="Arial"/>
          <w:color w:val="000000" w:themeColor="text1"/>
          <w:sz w:val="22"/>
          <w:szCs w:val="22"/>
        </w:rPr>
        <w:t>witnesses a</w:t>
      </w:r>
      <w:r w:rsidR="00BD7B0C" w:rsidRPr="00D00F3D">
        <w:rPr>
          <w:rFonts w:ascii="Arial" w:eastAsia="Times New Roman" w:hAnsi="Arial" w:cs="Arial"/>
          <w:color w:val="000000" w:themeColor="text1"/>
          <w:sz w:val="22"/>
          <w:szCs w:val="22"/>
        </w:rPr>
        <w:t xml:space="preserve"> sailor squeeze a Chinese woman’s buttocks, </w:t>
      </w:r>
      <w:r w:rsidR="005601EE" w:rsidRPr="00D00F3D">
        <w:rPr>
          <w:rFonts w:ascii="Arial" w:eastAsia="Times New Roman" w:hAnsi="Arial" w:cs="Arial"/>
          <w:color w:val="000000" w:themeColor="text1"/>
          <w:sz w:val="22"/>
          <w:szCs w:val="22"/>
        </w:rPr>
        <w:t>and remembers ‘wonder[ing]</w:t>
      </w:r>
      <w:r w:rsidR="00BD7B0C" w:rsidRPr="00D00F3D">
        <w:rPr>
          <w:rFonts w:ascii="Arial" w:eastAsia="Times New Roman" w:hAnsi="Arial" w:cs="Arial"/>
          <w:color w:val="000000" w:themeColor="text1"/>
          <w:sz w:val="22"/>
          <w:szCs w:val="22"/>
        </w:rPr>
        <w:t xml:space="preserve"> </w:t>
      </w:r>
      <w:r w:rsidR="005601EE" w:rsidRPr="00D00F3D">
        <w:rPr>
          <w:rFonts w:ascii="Arial" w:eastAsia="Times New Roman" w:hAnsi="Arial" w:cs="Arial"/>
          <w:color w:val="000000" w:themeColor="text1"/>
          <w:sz w:val="22"/>
          <w:szCs w:val="22"/>
        </w:rPr>
        <w:t xml:space="preserve">… </w:t>
      </w:r>
      <w:r w:rsidR="00BD7B0C" w:rsidRPr="00D00F3D">
        <w:rPr>
          <w:rFonts w:ascii="Arial" w:eastAsia="Times New Roman" w:hAnsi="Arial" w:cs="Arial"/>
          <w:color w:val="000000" w:themeColor="text1"/>
          <w:sz w:val="22"/>
          <w:szCs w:val="22"/>
        </w:rPr>
        <w:t>if this was how one greeted all Chinese women’</w:t>
      </w:r>
      <w:r w:rsidR="00A002A2" w:rsidRPr="00D00F3D">
        <w:rPr>
          <w:rFonts w:ascii="Arial" w:eastAsia="Times New Roman" w:hAnsi="Arial" w:cs="Arial"/>
          <w:color w:val="000000" w:themeColor="text1"/>
          <w:sz w:val="22"/>
          <w:szCs w:val="22"/>
        </w:rPr>
        <w:t>.</w:t>
      </w:r>
      <w:r w:rsidR="002475DD" w:rsidRPr="00D00F3D">
        <w:rPr>
          <w:rStyle w:val="FootnoteReference"/>
          <w:rFonts w:ascii="Arial" w:eastAsia="Times New Roman" w:hAnsi="Arial" w:cs="Arial"/>
          <w:color w:val="000000" w:themeColor="text1"/>
          <w:sz w:val="22"/>
          <w:szCs w:val="22"/>
        </w:rPr>
        <w:footnoteReference w:id="629"/>
      </w:r>
      <w:r w:rsidR="00BD7B0C" w:rsidRPr="00D00F3D">
        <w:rPr>
          <w:rFonts w:ascii="Arial" w:eastAsia="Times New Roman" w:hAnsi="Arial" w:cs="Arial"/>
          <w:color w:val="000000" w:themeColor="text1"/>
          <w:sz w:val="22"/>
          <w:szCs w:val="22"/>
        </w:rPr>
        <w:t xml:space="preserve"> </w:t>
      </w:r>
      <w:r w:rsidR="005A2109" w:rsidRPr="00D00F3D">
        <w:rPr>
          <w:rFonts w:ascii="Arial" w:eastAsia="Times New Roman" w:hAnsi="Arial" w:cs="Arial"/>
          <w:color w:val="000000" w:themeColor="text1"/>
          <w:sz w:val="22"/>
          <w:szCs w:val="22"/>
        </w:rPr>
        <w:t xml:space="preserve">While the adult narrator </w:t>
      </w:r>
      <w:r w:rsidR="00C20A5A" w:rsidRPr="00D00F3D">
        <w:rPr>
          <w:rFonts w:ascii="Arial" w:eastAsia="Times New Roman" w:hAnsi="Arial" w:cs="Arial"/>
          <w:color w:val="000000" w:themeColor="text1"/>
          <w:sz w:val="22"/>
          <w:szCs w:val="22"/>
        </w:rPr>
        <w:t xml:space="preserve">laughs at the child, he </w:t>
      </w:r>
      <w:r w:rsidR="0094626D" w:rsidRPr="00D00F3D">
        <w:rPr>
          <w:rFonts w:ascii="Arial" w:eastAsia="Times New Roman" w:hAnsi="Arial" w:cs="Arial"/>
          <w:color w:val="000000" w:themeColor="text1"/>
          <w:sz w:val="22"/>
          <w:szCs w:val="22"/>
        </w:rPr>
        <w:t xml:space="preserve">also “hides” behind </w:t>
      </w:r>
      <w:r w:rsidR="00E3431E" w:rsidRPr="00D00F3D">
        <w:rPr>
          <w:rFonts w:ascii="Arial" w:eastAsia="Times New Roman" w:hAnsi="Arial" w:cs="Arial"/>
          <w:color w:val="000000" w:themeColor="text1"/>
          <w:sz w:val="22"/>
          <w:szCs w:val="22"/>
        </w:rPr>
        <w:t xml:space="preserve">this </w:t>
      </w:r>
      <w:r w:rsidR="0094626D" w:rsidRPr="00D00F3D">
        <w:rPr>
          <w:rFonts w:ascii="Arial" w:eastAsia="Times New Roman" w:hAnsi="Arial" w:cs="Arial"/>
          <w:color w:val="000000" w:themeColor="text1"/>
          <w:sz w:val="22"/>
          <w:szCs w:val="22"/>
        </w:rPr>
        <w:t>innocence</w:t>
      </w:r>
      <w:r w:rsidR="005B3FC7" w:rsidRPr="00D00F3D">
        <w:rPr>
          <w:rFonts w:ascii="Arial" w:eastAsia="Times New Roman" w:hAnsi="Arial" w:cs="Arial"/>
          <w:color w:val="000000" w:themeColor="text1"/>
          <w:sz w:val="22"/>
          <w:szCs w:val="22"/>
        </w:rPr>
        <w:t xml:space="preserve">, </w:t>
      </w:r>
      <w:r w:rsidR="005601EE" w:rsidRPr="00D00F3D">
        <w:rPr>
          <w:rFonts w:ascii="Arial" w:eastAsia="Times New Roman" w:hAnsi="Arial" w:cs="Arial"/>
          <w:color w:val="000000" w:themeColor="text1"/>
          <w:sz w:val="22"/>
          <w:szCs w:val="22"/>
        </w:rPr>
        <w:t>disguising a racially and sexually insensitive joke as</w:t>
      </w:r>
      <w:r w:rsidR="00E3431E" w:rsidRPr="00D00F3D">
        <w:rPr>
          <w:rFonts w:ascii="Arial" w:eastAsia="Times New Roman" w:hAnsi="Arial" w:cs="Arial"/>
          <w:color w:val="000000" w:themeColor="text1"/>
          <w:sz w:val="22"/>
          <w:szCs w:val="22"/>
        </w:rPr>
        <w:t xml:space="preserve"> </w:t>
      </w:r>
      <w:r w:rsidR="005601EE" w:rsidRPr="00D00F3D">
        <w:rPr>
          <w:rFonts w:ascii="Arial" w:eastAsia="Times New Roman" w:hAnsi="Arial" w:cs="Arial"/>
          <w:color w:val="000000" w:themeColor="text1"/>
          <w:sz w:val="22"/>
          <w:szCs w:val="22"/>
        </w:rPr>
        <w:t>a</w:t>
      </w:r>
      <w:r w:rsidR="00C96DE7" w:rsidRPr="00D00F3D">
        <w:rPr>
          <w:rFonts w:ascii="Arial" w:eastAsia="Times New Roman" w:hAnsi="Arial" w:cs="Arial"/>
          <w:color w:val="000000" w:themeColor="text1"/>
          <w:sz w:val="22"/>
          <w:szCs w:val="22"/>
        </w:rPr>
        <w:t xml:space="preserve"> memory</w:t>
      </w:r>
      <w:r w:rsidR="005601EE" w:rsidRPr="00D00F3D">
        <w:rPr>
          <w:rFonts w:ascii="Arial" w:eastAsia="Times New Roman" w:hAnsi="Arial" w:cs="Arial"/>
          <w:color w:val="000000" w:themeColor="text1"/>
          <w:sz w:val="22"/>
          <w:szCs w:val="22"/>
        </w:rPr>
        <w:t xml:space="preserve"> </w:t>
      </w:r>
      <w:r w:rsidR="002C18F3" w:rsidRPr="00D00F3D">
        <w:rPr>
          <w:rFonts w:ascii="Arial" w:eastAsia="Times New Roman" w:hAnsi="Arial" w:cs="Arial"/>
          <w:color w:val="000000" w:themeColor="text1"/>
          <w:sz w:val="22"/>
          <w:szCs w:val="22"/>
        </w:rPr>
        <w:t>for which he cannot be held responsible.</w:t>
      </w:r>
      <w:r w:rsidR="0094626D" w:rsidRPr="00D00F3D">
        <w:rPr>
          <w:rFonts w:ascii="Arial" w:eastAsia="Times New Roman" w:hAnsi="Arial" w:cs="Arial"/>
          <w:color w:val="000000" w:themeColor="text1"/>
          <w:sz w:val="22"/>
          <w:szCs w:val="22"/>
        </w:rPr>
        <w:t xml:space="preserve"> </w:t>
      </w:r>
      <w:r w:rsidR="002C18F3" w:rsidRPr="00D00F3D">
        <w:rPr>
          <w:rFonts w:ascii="Arial" w:eastAsia="Times New Roman" w:hAnsi="Arial" w:cs="Arial"/>
          <w:color w:val="000000" w:themeColor="text1"/>
          <w:sz w:val="22"/>
          <w:szCs w:val="22"/>
        </w:rPr>
        <w:t>Similarly</w:t>
      </w:r>
      <w:r w:rsidR="00BE25E9" w:rsidRPr="00D00F3D">
        <w:rPr>
          <w:rFonts w:ascii="Arial" w:eastAsia="Times New Roman" w:hAnsi="Arial" w:cs="Arial"/>
          <w:color w:val="000000" w:themeColor="text1"/>
          <w:sz w:val="22"/>
          <w:szCs w:val="22"/>
        </w:rPr>
        <w:t>, w</w:t>
      </w:r>
      <w:r w:rsidR="008A69A5" w:rsidRPr="00D00F3D">
        <w:rPr>
          <w:rFonts w:ascii="Arial" w:eastAsia="Times New Roman" w:hAnsi="Arial" w:cs="Arial"/>
          <w:color w:val="000000" w:themeColor="text1"/>
          <w:sz w:val="22"/>
          <w:szCs w:val="22"/>
        </w:rPr>
        <w:t>hen the child ‘collapse[s] into paroxysms of laughter’ at ‘Ah Choo’s’ name</w:t>
      </w:r>
      <w:r w:rsidR="005601EE" w:rsidRPr="00D00F3D">
        <w:rPr>
          <w:rFonts w:ascii="Arial" w:eastAsia="Times New Roman" w:hAnsi="Arial" w:cs="Arial"/>
          <w:color w:val="000000" w:themeColor="text1"/>
          <w:sz w:val="22"/>
          <w:szCs w:val="22"/>
        </w:rPr>
        <w:t>,</w:t>
      </w:r>
      <w:r w:rsidR="002475DD" w:rsidRPr="00D00F3D">
        <w:rPr>
          <w:rStyle w:val="FootnoteReference"/>
          <w:rFonts w:ascii="Arial" w:eastAsia="Times New Roman" w:hAnsi="Arial" w:cs="Arial"/>
          <w:color w:val="000000" w:themeColor="text1"/>
          <w:sz w:val="22"/>
          <w:szCs w:val="22"/>
        </w:rPr>
        <w:footnoteReference w:id="630"/>
      </w:r>
      <w:r w:rsidR="008A69A5" w:rsidRPr="00D00F3D">
        <w:rPr>
          <w:rFonts w:ascii="Arial" w:eastAsia="Times New Roman" w:hAnsi="Arial" w:cs="Arial"/>
          <w:color w:val="000000" w:themeColor="text1"/>
          <w:sz w:val="22"/>
          <w:szCs w:val="22"/>
        </w:rPr>
        <w:t xml:space="preserve"> the </w:t>
      </w:r>
      <w:r w:rsidR="00BE25E9" w:rsidRPr="00D00F3D">
        <w:rPr>
          <w:rFonts w:ascii="Arial" w:eastAsia="Times New Roman" w:hAnsi="Arial" w:cs="Arial"/>
          <w:color w:val="000000" w:themeColor="text1"/>
          <w:sz w:val="22"/>
          <w:szCs w:val="22"/>
        </w:rPr>
        <w:t>adult</w:t>
      </w:r>
      <w:r w:rsidR="008A69A5" w:rsidRPr="00D00F3D">
        <w:rPr>
          <w:rFonts w:ascii="Arial" w:eastAsia="Times New Roman" w:hAnsi="Arial" w:cs="Arial"/>
          <w:color w:val="000000" w:themeColor="text1"/>
          <w:sz w:val="22"/>
          <w:szCs w:val="22"/>
        </w:rPr>
        <w:t xml:space="preserve"> </w:t>
      </w:r>
      <w:r w:rsidR="00AD4631" w:rsidRPr="00D00F3D">
        <w:rPr>
          <w:rFonts w:ascii="Arial" w:eastAsia="Times New Roman" w:hAnsi="Arial" w:cs="Arial"/>
          <w:color w:val="000000" w:themeColor="text1"/>
          <w:sz w:val="22"/>
          <w:szCs w:val="22"/>
        </w:rPr>
        <w:t>perspective</w:t>
      </w:r>
      <w:r w:rsidR="005A2109" w:rsidRPr="00D00F3D">
        <w:rPr>
          <w:rFonts w:ascii="Arial" w:eastAsia="Times New Roman" w:hAnsi="Arial" w:cs="Arial"/>
          <w:color w:val="000000" w:themeColor="text1"/>
          <w:sz w:val="22"/>
          <w:szCs w:val="22"/>
        </w:rPr>
        <w:t xml:space="preserve"> laugh</w:t>
      </w:r>
      <w:r w:rsidR="00A002A2" w:rsidRPr="00D00F3D">
        <w:rPr>
          <w:rFonts w:ascii="Arial" w:eastAsia="Times New Roman" w:hAnsi="Arial" w:cs="Arial"/>
          <w:color w:val="000000" w:themeColor="text1"/>
          <w:sz w:val="22"/>
          <w:szCs w:val="22"/>
        </w:rPr>
        <w:t>s</w:t>
      </w:r>
      <w:r w:rsidR="005A2109" w:rsidRPr="00D00F3D">
        <w:rPr>
          <w:rFonts w:ascii="Arial" w:eastAsia="Times New Roman" w:hAnsi="Arial" w:cs="Arial"/>
          <w:color w:val="000000" w:themeColor="text1"/>
          <w:sz w:val="22"/>
          <w:szCs w:val="22"/>
        </w:rPr>
        <w:t xml:space="preserve"> with</w:t>
      </w:r>
      <w:r w:rsidR="005601EE" w:rsidRPr="00D00F3D">
        <w:rPr>
          <w:rFonts w:ascii="Arial" w:eastAsia="Times New Roman" w:hAnsi="Arial" w:cs="Arial"/>
          <w:color w:val="000000" w:themeColor="text1"/>
          <w:sz w:val="22"/>
          <w:szCs w:val="22"/>
        </w:rPr>
        <w:t xml:space="preserve"> </w:t>
      </w:r>
      <w:r w:rsidR="005A2109" w:rsidRPr="00D00F3D">
        <w:rPr>
          <w:rFonts w:ascii="Arial" w:eastAsia="Times New Roman" w:hAnsi="Arial" w:cs="Arial"/>
          <w:color w:val="000000" w:themeColor="text1"/>
          <w:sz w:val="22"/>
          <w:szCs w:val="22"/>
        </w:rPr>
        <w:t>the child</w:t>
      </w:r>
      <w:r w:rsidR="00292468" w:rsidRPr="00D00F3D">
        <w:rPr>
          <w:rFonts w:ascii="Arial" w:eastAsia="Times New Roman" w:hAnsi="Arial" w:cs="Arial"/>
          <w:color w:val="000000" w:themeColor="text1"/>
          <w:sz w:val="22"/>
          <w:szCs w:val="22"/>
        </w:rPr>
        <w:t xml:space="preserve">, making </w:t>
      </w:r>
      <w:r w:rsidR="00ED3BCF" w:rsidRPr="00D00F3D">
        <w:rPr>
          <w:rFonts w:ascii="Arial" w:eastAsia="Times New Roman" w:hAnsi="Arial" w:cs="Arial"/>
          <w:color w:val="000000" w:themeColor="text1"/>
          <w:sz w:val="22"/>
          <w:szCs w:val="22"/>
        </w:rPr>
        <w:t>a joke at Ah Choo’s expense.</w:t>
      </w:r>
      <w:r w:rsidR="008A69A5" w:rsidRPr="00D00F3D">
        <w:rPr>
          <w:rFonts w:ascii="Arial" w:eastAsia="Times New Roman" w:hAnsi="Arial" w:cs="Arial"/>
          <w:color w:val="000000" w:themeColor="text1"/>
          <w:sz w:val="22"/>
          <w:szCs w:val="22"/>
        </w:rPr>
        <w:t xml:space="preserve"> </w:t>
      </w:r>
      <w:r w:rsidR="00ED3BCF" w:rsidRPr="00D00F3D">
        <w:rPr>
          <w:rFonts w:ascii="Arial" w:eastAsia="Times New Roman" w:hAnsi="Arial" w:cs="Arial"/>
          <w:color w:val="000000" w:themeColor="text1"/>
          <w:sz w:val="22"/>
          <w:szCs w:val="22"/>
        </w:rPr>
        <w:t xml:space="preserve">Through the guise of childhood innocence </w:t>
      </w:r>
      <w:r w:rsidR="00A002A2" w:rsidRPr="00D00F3D">
        <w:rPr>
          <w:rFonts w:ascii="Arial" w:eastAsia="Times New Roman" w:hAnsi="Arial" w:cs="Arial"/>
          <w:color w:val="000000" w:themeColor="text1"/>
          <w:sz w:val="22"/>
          <w:szCs w:val="22"/>
        </w:rPr>
        <w:t>and ‘</w:t>
      </w:r>
      <w:r w:rsidR="00A002A2" w:rsidRPr="00D00F3D">
        <w:rPr>
          <w:rFonts w:ascii="Arial" w:eastAsia="Times New Roman" w:hAnsi="Arial" w:cs="Arial"/>
          <w:i/>
          <w:color w:val="000000" w:themeColor="text1"/>
          <w:sz w:val="22"/>
          <w:szCs w:val="22"/>
        </w:rPr>
        <w:t>gweilo</w:t>
      </w:r>
      <w:r w:rsidR="00A002A2" w:rsidRPr="00D00F3D">
        <w:rPr>
          <w:rFonts w:ascii="Arial" w:eastAsia="Times New Roman" w:hAnsi="Arial" w:cs="Arial"/>
          <w:color w:val="000000" w:themeColor="text1"/>
          <w:sz w:val="22"/>
          <w:szCs w:val="22"/>
        </w:rPr>
        <w:t xml:space="preserve"> gullibility’</w:t>
      </w:r>
      <w:r w:rsidR="002E1E7B" w:rsidRPr="00D00F3D">
        <w:rPr>
          <w:rFonts w:ascii="Arial" w:eastAsia="Times New Roman" w:hAnsi="Arial" w:cs="Arial"/>
          <w:color w:val="000000" w:themeColor="text1"/>
          <w:sz w:val="22"/>
          <w:szCs w:val="22"/>
        </w:rPr>
        <w:t>,</w:t>
      </w:r>
      <w:r w:rsidR="00A002A2" w:rsidRPr="00D00F3D">
        <w:rPr>
          <w:rStyle w:val="FootnoteReference"/>
          <w:rFonts w:ascii="Arial" w:eastAsia="Times New Roman" w:hAnsi="Arial" w:cs="Arial"/>
          <w:color w:val="000000" w:themeColor="text1"/>
          <w:sz w:val="22"/>
          <w:szCs w:val="22"/>
        </w:rPr>
        <w:footnoteReference w:id="631"/>
      </w:r>
      <w:r w:rsidR="00A002A2" w:rsidRPr="00D00F3D">
        <w:rPr>
          <w:rFonts w:ascii="Arial" w:eastAsia="Times New Roman" w:hAnsi="Arial" w:cs="Arial"/>
          <w:color w:val="000000" w:themeColor="text1"/>
          <w:sz w:val="22"/>
          <w:szCs w:val="22"/>
        </w:rPr>
        <w:t xml:space="preserve"> </w:t>
      </w:r>
      <w:r w:rsidR="00ED3BCF" w:rsidRPr="00D00F3D">
        <w:rPr>
          <w:rFonts w:ascii="Arial" w:eastAsia="Times New Roman" w:hAnsi="Arial" w:cs="Arial"/>
          <w:color w:val="000000" w:themeColor="text1"/>
          <w:sz w:val="22"/>
          <w:szCs w:val="22"/>
        </w:rPr>
        <w:t>Booth</w:t>
      </w:r>
      <w:r w:rsidR="002F6A85" w:rsidRPr="00D00F3D">
        <w:rPr>
          <w:rFonts w:ascii="Arial" w:eastAsia="Times New Roman" w:hAnsi="Arial" w:cs="Arial"/>
          <w:color w:val="000000" w:themeColor="text1"/>
          <w:sz w:val="22"/>
          <w:szCs w:val="22"/>
        </w:rPr>
        <w:t xml:space="preserve"> patronises and mocks the </w:t>
      </w:r>
      <w:r w:rsidR="00AA3546" w:rsidRPr="00D00F3D">
        <w:rPr>
          <w:rFonts w:ascii="Arial" w:eastAsia="Times New Roman" w:hAnsi="Arial" w:cs="Arial"/>
          <w:color w:val="000000" w:themeColor="text1"/>
          <w:sz w:val="22"/>
          <w:szCs w:val="22"/>
        </w:rPr>
        <w:t>locals, epitomised when he describes</w:t>
      </w:r>
      <w:r w:rsidR="008A69A5" w:rsidRPr="00D00F3D">
        <w:rPr>
          <w:rFonts w:ascii="Arial" w:eastAsia="Times New Roman" w:hAnsi="Arial" w:cs="Arial"/>
          <w:color w:val="000000" w:themeColor="text1"/>
          <w:sz w:val="22"/>
          <w:szCs w:val="22"/>
        </w:rPr>
        <w:t xml:space="preserve"> firecrackers </w:t>
      </w:r>
      <w:r w:rsidR="00AA3546" w:rsidRPr="00D00F3D">
        <w:rPr>
          <w:rFonts w:ascii="Arial" w:eastAsia="Times New Roman" w:hAnsi="Arial" w:cs="Arial"/>
          <w:color w:val="000000" w:themeColor="text1"/>
          <w:sz w:val="22"/>
          <w:szCs w:val="22"/>
        </w:rPr>
        <w:t>used</w:t>
      </w:r>
      <w:r w:rsidR="008A69A5" w:rsidRPr="00D00F3D">
        <w:rPr>
          <w:rFonts w:ascii="Arial" w:eastAsia="Times New Roman" w:hAnsi="Arial" w:cs="Arial"/>
          <w:color w:val="000000" w:themeColor="text1"/>
          <w:sz w:val="22"/>
          <w:szCs w:val="22"/>
        </w:rPr>
        <w:t xml:space="preserve"> ‘to drive off devils, demons and the pantheon of other supernatural ne’er-do-wells which every Chinese believed occupied every spiritually inhabitable niche’</w:t>
      </w:r>
      <w:r w:rsidR="00234444" w:rsidRPr="00D00F3D">
        <w:rPr>
          <w:rFonts w:ascii="Arial" w:eastAsia="Times New Roman" w:hAnsi="Arial" w:cs="Arial"/>
          <w:color w:val="000000" w:themeColor="text1"/>
          <w:sz w:val="22"/>
          <w:szCs w:val="22"/>
        </w:rPr>
        <w:t>.</w:t>
      </w:r>
      <w:r w:rsidR="002B427B" w:rsidRPr="00D00F3D">
        <w:rPr>
          <w:rStyle w:val="FootnoteReference"/>
          <w:rFonts w:ascii="Arial" w:eastAsia="Times New Roman" w:hAnsi="Arial" w:cs="Arial"/>
          <w:color w:val="000000" w:themeColor="text1"/>
          <w:sz w:val="22"/>
          <w:szCs w:val="22"/>
        </w:rPr>
        <w:footnoteReference w:id="632"/>
      </w:r>
      <w:r w:rsidR="008A69A5" w:rsidRPr="00D00F3D">
        <w:rPr>
          <w:rFonts w:ascii="Arial" w:eastAsia="Times New Roman" w:hAnsi="Arial" w:cs="Arial"/>
          <w:color w:val="000000" w:themeColor="text1"/>
          <w:sz w:val="22"/>
          <w:szCs w:val="22"/>
        </w:rPr>
        <w:t xml:space="preserve"> </w:t>
      </w:r>
      <w:r w:rsidR="00234444" w:rsidRPr="00D00F3D">
        <w:rPr>
          <w:rFonts w:ascii="Arial" w:eastAsia="Times New Roman" w:hAnsi="Arial" w:cs="Arial"/>
          <w:color w:val="000000" w:themeColor="text1"/>
          <w:sz w:val="22"/>
          <w:szCs w:val="22"/>
        </w:rPr>
        <w:t>Here</w:t>
      </w:r>
      <w:r w:rsidRPr="00D00F3D">
        <w:rPr>
          <w:rFonts w:ascii="Arial" w:eastAsia="Times New Roman" w:hAnsi="Arial" w:cs="Arial"/>
          <w:color w:val="000000" w:themeColor="text1"/>
          <w:sz w:val="22"/>
          <w:szCs w:val="22"/>
        </w:rPr>
        <w:t>,</w:t>
      </w:r>
      <w:r w:rsidR="00234444" w:rsidRPr="00D00F3D">
        <w:rPr>
          <w:rFonts w:ascii="Arial" w:eastAsia="Times New Roman" w:hAnsi="Arial" w:cs="Arial"/>
          <w:color w:val="000000" w:themeColor="text1"/>
          <w:sz w:val="22"/>
          <w:szCs w:val="22"/>
        </w:rPr>
        <w:t xml:space="preserve"> </w:t>
      </w:r>
      <w:r w:rsidR="008A69A5" w:rsidRPr="00D00F3D">
        <w:rPr>
          <w:rFonts w:ascii="Arial" w:eastAsia="Times New Roman" w:hAnsi="Arial" w:cs="Arial"/>
          <w:color w:val="000000" w:themeColor="text1"/>
          <w:sz w:val="22"/>
          <w:szCs w:val="22"/>
        </w:rPr>
        <w:t>Booth’s elevated register denotes the adult perspective</w:t>
      </w:r>
      <w:r w:rsidR="005601EE"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but the narrator is protected by the </w:t>
      </w:r>
      <w:r w:rsidR="00D067A6" w:rsidRPr="00D00F3D">
        <w:rPr>
          <w:rFonts w:ascii="Arial" w:eastAsia="Times New Roman" w:hAnsi="Arial" w:cs="Arial"/>
          <w:sz w:val="22"/>
          <w:szCs w:val="22"/>
        </w:rPr>
        <w:t>innocen</w:t>
      </w:r>
      <w:r w:rsidRPr="00D00F3D">
        <w:rPr>
          <w:rFonts w:ascii="Arial" w:eastAsia="Times New Roman" w:hAnsi="Arial" w:cs="Arial"/>
          <w:sz w:val="22"/>
          <w:szCs w:val="22"/>
        </w:rPr>
        <w:t>ce of the experiencing-child.</w:t>
      </w:r>
      <w:r w:rsidRPr="00D00F3D">
        <w:rPr>
          <w:rFonts w:ascii="Arial" w:hAnsi="Arial" w:cs="Arial"/>
          <w:sz w:val="22"/>
          <w:szCs w:val="22"/>
        </w:rPr>
        <w:t xml:space="preserve"> </w:t>
      </w:r>
      <w:r w:rsidR="0086561D" w:rsidRPr="00D00F3D">
        <w:rPr>
          <w:rFonts w:ascii="Arial" w:hAnsi="Arial" w:cs="Arial"/>
          <w:sz w:val="22"/>
          <w:szCs w:val="22"/>
        </w:rPr>
        <w:t xml:space="preserve">On one level, Booth demonstrates what Rota calls </w:t>
      </w:r>
      <w:r w:rsidR="00860425" w:rsidRPr="00D00F3D">
        <w:rPr>
          <w:rFonts w:ascii="Arial" w:hAnsi="Arial" w:cs="Arial"/>
          <w:sz w:val="22"/>
          <w:szCs w:val="22"/>
        </w:rPr>
        <w:t xml:space="preserve">the </w:t>
      </w:r>
      <w:r w:rsidR="0086561D" w:rsidRPr="00D00F3D">
        <w:rPr>
          <w:rFonts w:ascii="Arial" w:hAnsi="Arial" w:cs="Arial"/>
          <w:sz w:val="22"/>
          <w:szCs w:val="22"/>
        </w:rPr>
        <w:t>‘self-confidence</w:t>
      </w:r>
      <w:r w:rsidR="00860425" w:rsidRPr="00D00F3D">
        <w:rPr>
          <w:rFonts w:ascii="Arial" w:hAnsi="Arial" w:cs="Arial"/>
          <w:sz w:val="22"/>
          <w:szCs w:val="22"/>
        </w:rPr>
        <w:t>’ of an author who ‘</w:t>
      </w:r>
      <w:r w:rsidR="0086561D" w:rsidRPr="00D00F3D">
        <w:rPr>
          <w:rFonts w:ascii="Arial" w:hAnsi="Arial" w:cs="Arial"/>
          <w:sz w:val="22"/>
          <w:szCs w:val="22"/>
        </w:rPr>
        <w:t>thinks that even his flaws will necessarily be of interest to others’</w:t>
      </w:r>
      <w:r w:rsidR="0027317E" w:rsidRPr="00D00F3D">
        <w:rPr>
          <w:rFonts w:ascii="Arial" w:hAnsi="Arial" w:cs="Arial"/>
          <w:sz w:val="22"/>
          <w:szCs w:val="22"/>
        </w:rPr>
        <w:t>, indicating his self-assumed centrality in the text.</w:t>
      </w:r>
      <w:r w:rsidR="0086561D" w:rsidRPr="00D00F3D">
        <w:rPr>
          <w:rStyle w:val="FootnoteReference"/>
          <w:rFonts w:ascii="Arial" w:hAnsi="Arial" w:cs="Arial"/>
          <w:sz w:val="22"/>
          <w:szCs w:val="22"/>
        </w:rPr>
        <w:footnoteReference w:id="633"/>
      </w:r>
      <w:r w:rsidR="0086561D" w:rsidRPr="00D00F3D">
        <w:rPr>
          <w:rFonts w:ascii="Arial" w:hAnsi="Arial" w:cs="Arial"/>
          <w:sz w:val="22"/>
          <w:szCs w:val="22"/>
        </w:rPr>
        <w:t xml:space="preserve"> </w:t>
      </w:r>
      <w:r w:rsidR="0027317E" w:rsidRPr="00D00F3D">
        <w:rPr>
          <w:rFonts w:ascii="Arial" w:hAnsi="Arial" w:cs="Arial"/>
          <w:sz w:val="22"/>
          <w:szCs w:val="22"/>
        </w:rPr>
        <w:t>A</w:t>
      </w:r>
      <w:r w:rsidR="00860425" w:rsidRPr="00D00F3D">
        <w:rPr>
          <w:rFonts w:ascii="Arial" w:hAnsi="Arial" w:cs="Arial"/>
          <w:sz w:val="22"/>
          <w:szCs w:val="22"/>
        </w:rPr>
        <w:t>t the same time</w:t>
      </w:r>
      <w:r w:rsidR="0027317E" w:rsidRPr="00D00F3D">
        <w:rPr>
          <w:rFonts w:ascii="Arial" w:hAnsi="Arial" w:cs="Arial"/>
          <w:sz w:val="22"/>
          <w:szCs w:val="22"/>
        </w:rPr>
        <w:t>, Booth’s performance of his childhood blunders thus ironically re-centralise</w:t>
      </w:r>
      <w:r w:rsidR="00772D77">
        <w:rPr>
          <w:rFonts w:ascii="Arial" w:hAnsi="Arial" w:cs="Arial"/>
          <w:sz w:val="22"/>
          <w:szCs w:val="22"/>
        </w:rPr>
        <w:t>s</w:t>
      </w:r>
      <w:r w:rsidR="0027317E" w:rsidRPr="00D00F3D">
        <w:rPr>
          <w:rFonts w:ascii="Arial" w:hAnsi="Arial" w:cs="Arial"/>
          <w:sz w:val="22"/>
          <w:szCs w:val="22"/>
        </w:rPr>
        <w:t xml:space="preserve"> him as master of his experience. H</w:t>
      </w:r>
      <w:r w:rsidR="00860425" w:rsidRPr="00D00F3D">
        <w:rPr>
          <w:rFonts w:ascii="Arial" w:hAnsi="Arial" w:cs="Arial"/>
          <w:sz w:val="22"/>
          <w:szCs w:val="22"/>
        </w:rPr>
        <w:t>e distances himself from these flaws</w:t>
      </w:r>
      <w:r w:rsidR="0086561D" w:rsidRPr="00D00F3D">
        <w:rPr>
          <w:rFonts w:ascii="Arial" w:hAnsi="Arial" w:cs="Arial"/>
          <w:sz w:val="22"/>
          <w:szCs w:val="22"/>
        </w:rPr>
        <w:t xml:space="preserve"> as though he is now above them</w:t>
      </w:r>
      <w:r w:rsidR="0027317E" w:rsidRPr="00D00F3D">
        <w:rPr>
          <w:rFonts w:ascii="Arial" w:hAnsi="Arial" w:cs="Arial"/>
          <w:sz w:val="22"/>
          <w:szCs w:val="22"/>
        </w:rPr>
        <w:t xml:space="preserve">, </w:t>
      </w:r>
      <w:r w:rsidR="00860425" w:rsidRPr="00D00F3D">
        <w:rPr>
          <w:rFonts w:ascii="Arial" w:hAnsi="Arial" w:cs="Arial"/>
          <w:sz w:val="22"/>
          <w:szCs w:val="22"/>
        </w:rPr>
        <w:t xml:space="preserve">denotes his retrospective mastery of the space </w:t>
      </w:r>
      <w:r w:rsidR="0027317E" w:rsidRPr="00D00F3D">
        <w:rPr>
          <w:rFonts w:ascii="Arial" w:hAnsi="Arial" w:cs="Arial"/>
          <w:sz w:val="22"/>
          <w:szCs w:val="22"/>
        </w:rPr>
        <w:t>and</w:t>
      </w:r>
      <w:r w:rsidR="00860425" w:rsidRPr="00D00F3D">
        <w:rPr>
          <w:rFonts w:ascii="Arial" w:hAnsi="Arial" w:cs="Arial"/>
          <w:sz w:val="22"/>
          <w:szCs w:val="22"/>
        </w:rPr>
        <w:t xml:space="preserve"> his own experiences.</w:t>
      </w:r>
    </w:p>
    <w:p w14:paraId="6CFF9515" w14:textId="307CA753" w:rsidR="003223D7" w:rsidRPr="00D00F3D" w:rsidRDefault="003223D7" w:rsidP="00D00F3D">
      <w:pPr>
        <w:spacing w:line="360" w:lineRule="auto"/>
        <w:rPr>
          <w:rFonts w:ascii="Arial" w:eastAsia="Times New Roman" w:hAnsi="Arial" w:cs="Arial"/>
          <w:color w:val="000000" w:themeColor="text1"/>
          <w:sz w:val="22"/>
          <w:szCs w:val="22"/>
        </w:rPr>
      </w:pPr>
    </w:p>
    <w:p w14:paraId="378BB6C0" w14:textId="488417EA" w:rsidR="00393448" w:rsidRPr="00D00F3D" w:rsidRDefault="0027317E" w:rsidP="00D00F3D">
      <w:pPr>
        <w:spacing w:line="360" w:lineRule="auto"/>
        <w:ind w:firstLine="720"/>
        <w:rPr>
          <w:rStyle w:val="normaltextrun"/>
          <w:rFonts w:ascii="Arial" w:eastAsia="Times New Roman" w:hAnsi="Arial" w:cs="Arial"/>
          <w:color w:val="C45911" w:themeColor="accent2" w:themeShade="BF"/>
          <w:sz w:val="22"/>
          <w:szCs w:val="22"/>
          <w:lang w:eastAsia="en-GB"/>
        </w:rPr>
      </w:pPr>
      <w:r w:rsidRPr="00D00F3D">
        <w:rPr>
          <w:rFonts w:ascii="Arial" w:eastAsia="Times New Roman" w:hAnsi="Arial" w:cs="Arial"/>
          <w:sz w:val="22"/>
          <w:szCs w:val="22"/>
          <w:lang w:val="en-US" w:eastAsia="en-GB"/>
        </w:rPr>
        <w:t>Ho explores a similar discursive centrality in narratives like</w:t>
      </w:r>
      <w:r w:rsidR="00D13E26" w:rsidRPr="00D00F3D">
        <w:rPr>
          <w:rFonts w:ascii="Arial" w:eastAsia="Times New Roman" w:hAnsi="Arial" w:cs="Arial"/>
          <w:sz w:val="22"/>
          <w:szCs w:val="22"/>
          <w:lang w:val="en-US" w:eastAsia="en-GB"/>
        </w:rPr>
        <w:t xml:space="preserve"> Timothy Mo’s </w:t>
      </w:r>
      <w:r w:rsidRPr="00D00F3D">
        <w:rPr>
          <w:rFonts w:ascii="Arial" w:eastAsia="Times New Roman" w:hAnsi="Arial" w:cs="Arial"/>
          <w:i/>
          <w:iCs/>
          <w:sz w:val="22"/>
          <w:szCs w:val="22"/>
          <w:lang w:val="en-US" w:eastAsia="en-GB"/>
        </w:rPr>
        <w:t>The Monkey King</w:t>
      </w:r>
      <w:r w:rsidRPr="00D00F3D">
        <w:rPr>
          <w:rFonts w:ascii="Arial" w:eastAsia="Times New Roman" w:hAnsi="Arial" w:cs="Arial"/>
          <w:sz w:val="22"/>
          <w:szCs w:val="22"/>
          <w:lang w:val="en-US" w:eastAsia="en-GB"/>
        </w:rPr>
        <w:t xml:space="preserve">. Discussing his </w:t>
      </w:r>
      <w:r w:rsidR="00D13E26" w:rsidRPr="00D00F3D">
        <w:rPr>
          <w:rFonts w:ascii="Arial" w:eastAsia="Times New Roman" w:hAnsi="Arial" w:cs="Arial"/>
          <w:sz w:val="22"/>
          <w:szCs w:val="22"/>
          <w:lang w:val="en-US" w:eastAsia="en-GB"/>
        </w:rPr>
        <w:t xml:space="preserve">marginalised </w:t>
      </w:r>
      <w:r w:rsidRPr="00D00F3D">
        <w:rPr>
          <w:rFonts w:ascii="Arial" w:eastAsia="Times New Roman" w:hAnsi="Arial" w:cs="Arial"/>
          <w:sz w:val="22"/>
          <w:szCs w:val="22"/>
          <w:lang w:val="en-US" w:eastAsia="en-GB"/>
        </w:rPr>
        <w:t>protagonist</w:t>
      </w:r>
      <w:r w:rsidR="00D13E26" w:rsidRPr="00D00F3D">
        <w:rPr>
          <w:rFonts w:ascii="Arial" w:eastAsia="Times New Roman" w:hAnsi="Arial" w:cs="Arial"/>
          <w:sz w:val="22"/>
          <w:szCs w:val="22"/>
          <w:lang w:val="en-US" w:eastAsia="en-GB"/>
        </w:rPr>
        <w:t>, Wallace, whose outsider positionality allows him to comment on Hong Kong life, Ho identifies</w:t>
      </w:r>
      <w:r w:rsidRPr="00D00F3D">
        <w:rPr>
          <w:rFonts w:ascii="Arial" w:eastAsia="Times New Roman" w:hAnsi="Arial" w:cs="Arial"/>
          <w:sz w:val="22"/>
          <w:szCs w:val="22"/>
          <w:lang w:val="en-US" w:eastAsia="en-GB"/>
        </w:rPr>
        <w:t xml:space="preserve"> a </w:t>
      </w:r>
      <w:r w:rsidR="00D13E26" w:rsidRPr="00D00F3D">
        <w:rPr>
          <w:rFonts w:ascii="Arial" w:eastAsia="Times New Roman" w:hAnsi="Arial" w:cs="Arial"/>
          <w:sz w:val="22"/>
          <w:szCs w:val="22"/>
          <w:lang w:val="en-US" w:eastAsia="en-GB"/>
        </w:rPr>
        <w:t xml:space="preserve">movement from margin to </w:t>
      </w:r>
      <w:r w:rsidRPr="00D00F3D">
        <w:rPr>
          <w:rFonts w:ascii="Arial" w:eastAsia="Times New Roman" w:hAnsi="Arial" w:cs="Arial"/>
          <w:sz w:val="22"/>
          <w:szCs w:val="22"/>
          <w:lang w:val="en-US" w:eastAsia="en-GB"/>
        </w:rPr>
        <w:t>center</w:t>
      </w:r>
      <w:r w:rsidR="00D13E26" w:rsidRPr="00D00F3D">
        <w:rPr>
          <w:rFonts w:ascii="Arial" w:eastAsia="Times New Roman" w:hAnsi="Arial" w:cs="Arial"/>
          <w:sz w:val="22"/>
          <w:szCs w:val="22"/>
          <w:lang w:val="en-US" w:eastAsia="en-GB"/>
        </w:rPr>
        <w:t xml:space="preserve"> and </w:t>
      </w:r>
      <w:r w:rsidRPr="00D00F3D">
        <w:rPr>
          <w:rFonts w:ascii="Arial" w:eastAsia="Times New Roman" w:hAnsi="Arial" w:cs="Arial"/>
          <w:sz w:val="22"/>
          <w:szCs w:val="22"/>
          <w:lang w:val="en-US" w:eastAsia="en-GB"/>
        </w:rPr>
        <w:t xml:space="preserve">a </w:t>
      </w:r>
      <w:r w:rsidR="00D13E26" w:rsidRPr="00D00F3D">
        <w:rPr>
          <w:rFonts w:ascii="Arial" w:eastAsia="Times New Roman" w:hAnsi="Arial" w:cs="Arial"/>
          <w:sz w:val="22"/>
          <w:szCs w:val="22"/>
          <w:lang w:val="en-US" w:eastAsia="en-GB"/>
        </w:rPr>
        <w:t>gradual acquisition of ‘power and authority’.</w:t>
      </w:r>
      <w:r w:rsidR="00D13E26" w:rsidRPr="00D00F3D">
        <w:rPr>
          <w:rStyle w:val="FootnoteReference"/>
          <w:rFonts w:ascii="Arial" w:eastAsia="Times New Roman" w:hAnsi="Arial" w:cs="Arial"/>
          <w:sz w:val="22"/>
          <w:szCs w:val="22"/>
          <w:lang w:val="en-US" w:eastAsia="en-GB"/>
        </w:rPr>
        <w:footnoteReference w:id="634"/>
      </w:r>
      <w:r w:rsidR="00D13E26" w:rsidRPr="00D00F3D">
        <w:rPr>
          <w:rFonts w:ascii="Arial" w:eastAsia="Times New Roman" w:hAnsi="Arial" w:cs="Arial"/>
          <w:sz w:val="22"/>
          <w:szCs w:val="22"/>
          <w:lang w:val="en-US" w:eastAsia="en-GB"/>
        </w:rPr>
        <w:t xml:space="preserve"> </w:t>
      </w:r>
      <w:r w:rsidRPr="00D00F3D">
        <w:rPr>
          <w:rFonts w:ascii="Arial" w:eastAsia="Times New Roman" w:hAnsi="Arial" w:cs="Arial"/>
          <w:sz w:val="22"/>
          <w:szCs w:val="22"/>
          <w:lang w:val="en-US" w:eastAsia="en-GB"/>
        </w:rPr>
        <w:t xml:space="preserve">The marginality of Booth’s child-self </w:t>
      </w:r>
      <w:r w:rsidR="00772D77">
        <w:rPr>
          <w:rFonts w:ascii="Arial" w:eastAsia="Times New Roman" w:hAnsi="Arial" w:cs="Arial"/>
          <w:sz w:val="22"/>
          <w:szCs w:val="22"/>
          <w:lang w:val="en-US" w:eastAsia="en-GB"/>
        </w:rPr>
        <w:t>i</w:t>
      </w:r>
      <w:r w:rsidRPr="00D00F3D">
        <w:rPr>
          <w:rFonts w:ascii="Arial" w:eastAsia="Times New Roman" w:hAnsi="Arial" w:cs="Arial"/>
          <w:sz w:val="22"/>
          <w:szCs w:val="22"/>
          <w:lang w:val="en-US" w:eastAsia="en-GB"/>
        </w:rPr>
        <w:t>s somewhat different; t</w:t>
      </w:r>
      <w:r w:rsidR="00D13E26" w:rsidRPr="00D00F3D">
        <w:rPr>
          <w:rFonts w:ascii="Arial" w:eastAsia="Times New Roman" w:hAnsi="Arial" w:cs="Arial"/>
          <w:sz w:val="22"/>
          <w:szCs w:val="22"/>
          <w:lang w:val="en-US" w:eastAsia="en-GB"/>
        </w:rPr>
        <w:t xml:space="preserve">hough the child sees himself as an adventurous minority figure </w:t>
      </w:r>
      <w:r w:rsidR="00D13E26" w:rsidRPr="00D00F3D">
        <w:rPr>
          <w:rFonts w:ascii="Arial" w:eastAsia="Times New Roman" w:hAnsi="Arial" w:cs="Arial"/>
          <w:sz w:val="22"/>
          <w:szCs w:val="22"/>
          <w:lang w:val="en-US" w:eastAsia="en-GB"/>
        </w:rPr>
        <w:lastRenderedPageBreak/>
        <w:t xml:space="preserve">struggling to integrate himself into the local Hong Kong population, from the very beginning he is a symbol of the social mobility and socio-economic privilege of the colonizer. </w:t>
      </w:r>
      <w:r w:rsidR="004E65AE" w:rsidRPr="00D00F3D">
        <w:rPr>
          <w:rFonts w:ascii="Arial" w:hAnsi="Arial" w:cs="Arial"/>
          <w:sz w:val="22"/>
          <w:szCs w:val="22"/>
        </w:rPr>
        <w:t>Though Booth</w:t>
      </w:r>
      <w:r w:rsidRPr="00D00F3D">
        <w:rPr>
          <w:rFonts w:ascii="Arial" w:hAnsi="Arial" w:cs="Arial"/>
          <w:sz w:val="22"/>
          <w:szCs w:val="22"/>
        </w:rPr>
        <w:t>, through the lens of the child,</w:t>
      </w:r>
      <w:r w:rsidR="004E65AE" w:rsidRPr="00D00F3D">
        <w:rPr>
          <w:rFonts w:ascii="Arial" w:hAnsi="Arial" w:cs="Arial"/>
          <w:sz w:val="22"/>
          <w:szCs w:val="22"/>
        </w:rPr>
        <w:t xml:space="preserve"> points out the failure of other “gweilo” characters to recognise their privileged positionality</w:t>
      </w:r>
      <w:r w:rsidRPr="00D00F3D">
        <w:rPr>
          <w:rFonts w:ascii="Arial" w:hAnsi="Arial" w:cs="Arial"/>
          <w:sz w:val="22"/>
          <w:szCs w:val="22"/>
        </w:rPr>
        <w:t>,</w:t>
      </w:r>
      <w:r w:rsidR="004E65AE" w:rsidRPr="00D00F3D">
        <w:rPr>
          <w:rFonts w:ascii="Arial" w:hAnsi="Arial" w:cs="Arial"/>
          <w:sz w:val="22"/>
          <w:szCs w:val="22"/>
        </w:rPr>
        <w:t xml:space="preserve"> </w:t>
      </w:r>
      <w:r w:rsidRPr="00D00F3D">
        <w:rPr>
          <w:rFonts w:ascii="Arial" w:hAnsi="Arial" w:cs="Arial"/>
          <w:sz w:val="22"/>
          <w:szCs w:val="22"/>
        </w:rPr>
        <w:t xml:space="preserve">neither the </w:t>
      </w:r>
      <w:r w:rsidR="004E65AE" w:rsidRPr="00D00F3D">
        <w:rPr>
          <w:rFonts w:ascii="Arial" w:hAnsi="Arial" w:cs="Arial"/>
          <w:sz w:val="22"/>
          <w:szCs w:val="22"/>
        </w:rPr>
        <w:t xml:space="preserve">child </w:t>
      </w:r>
      <w:r w:rsidRPr="00D00F3D">
        <w:rPr>
          <w:rFonts w:ascii="Arial" w:hAnsi="Arial" w:cs="Arial"/>
          <w:sz w:val="22"/>
          <w:szCs w:val="22"/>
        </w:rPr>
        <w:t xml:space="preserve">nor </w:t>
      </w:r>
      <w:r w:rsidR="002920D4" w:rsidRPr="00D00F3D">
        <w:rPr>
          <w:rFonts w:ascii="Arial" w:hAnsi="Arial" w:cs="Arial"/>
          <w:sz w:val="22"/>
          <w:szCs w:val="22"/>
        </w:rPr>
        <w:t xml:space="preserve">retrospective narrator consistently </w:t>
      </w:r>
      <w:proofErr w:type="gramStart"/>
      <w:r w:rsidR="002920D4" w:rsidRPr="00D00F3D">
        <w:rPr>
          <w:rFonts w:ascii="Arial" w:hAnsi="Arial" w:cs="Arial"/>
          <w:sz w:val="22"/>
          <w:szCs w:val="22"/>
        </w:rPr>
        <w:t>acknowledge</w:t>
      </w:r>
      <w:proofErr w:type="gramEnd"/>
      <w:r w:rsidR="002920D4" w:rsidRPr="00D00F3D">
        <w:rPr>
          <w:rFonts w:ascii="Arial" w:hAnsi="Arial" w:cs="Arial"/>
          <w:sz w:val="22"/>
          <w:szCs w:val="22"/>
        </w:rPr>
        <w:t xml:space="preserve"> their own. This is exemplified when the narrator discusses </w:t>
      </w:r>
      <w:r w:rsidR="004E65AE" w:rsidRPr="00D00F3D">
        <w:rPr>
          <w:rFonts w:ascii="Arial" w:hAnsi="Arial" w:cs="Arial"/>
          <w:sz w:val="22"/>
          <w:szCs w:val="22"/>
        </w:rPr>
        <w:t>his mother’s charitable acts</w:t>
      </w:r>
      <w:r w:rsidR="002920D4" w:rsidRPr="00D00F3D">
        <w:rPr>
          <w:rFonts w:ascii="Arial" w:hAnsi="Arial" w:cs="Arial"/>
          <w:sz w:val="22"/>
          <w:szCs w:val="22"/>
        </w:rPr>
        <w:t>. For example, w</w:t>
      </w:r>
      <w:r w:rsidR="004E65AE" w:rsidRPr="00D00F3D">
        <w:rPr>
          <w:rFonts w:ascii="Arial" w:hAnsi="Arial" w:cs="Arial"/>
          <w:sz w:val="22"/>
          <w:szCs w:val="22"/>
        </w:rPr>
        <w:t xml:space="preserve">hen she ‘str[ikes] a blow for Chinese rights’ in securing her housekeeper’s tenure, </w:t>
      </w:r>
      <w:r w:rsidR="002920D4" w:rsidRPr="00D00F3D">
        <w:rPr>
          <w:rFonts w:ascii="Arial" w:hAnsi="Arial" w:cs="Arial"/>
          <w:sz w:val="22"/>
          <w:szCs w:val="22"/>
        </w:rPr>
        <w:t xml:space="preserve">the narrator juxtaposes this with her selfish comment: </w:t>
      </w:r>
      <w:r w:rsidR="004E65AE" w:rsidRPr="00D00F3D">
        <w:rPr>
          <w:rStyle w:val="normaltextrun"/>
          <w:rFonts w:ascii="Arial" w:hAnsi="Arial" w:cs="Arial"/>
          <w:sz w:val="22"/>
          <w:szCs w:val="22"/>
          <w:bdr w:val="none" w:sz="0" w:space="0" w:color="auto" w:frame="1"/>
        </w:rPr>
        <w:t>‘[w]e’ll still have Wong’s marvellous sponges’.</w:t>
      </w:r>
      <w:r w:rsidR="004E65AE" w:rsidRPr="00D00F3D">
        <w:rPr>
          <w:rStyle w:val="FootnoteReference"/>
          <w:rFonts w:ascii="Arial" w:hAnsi="Arial" w:cs="Arial"/>
          <w:sz w:val="22"/>
          <w:szCs w:val="22"/>
          <w:bdr w:val="none" w:sz="0" w:space="0" w:color="auto" w:frame="1"/>
        </w:rPr>
        <w:footnoteReference w:id="635"/>
      </w:r>
      <w:r w:rsidR="004E65AE" w:rsidRPr="00D00F3D">
        <w:rPr>
          <w:rFonts w:ascii="Arial" w:hAnsi="Arial" w:cs="Arial"/>
          <w:sz w:val="22"/>
          <w:szCs w:val="22"/>
        </w:rPr>
        <w:t xml:space="preserve"> Juxtaposing these two behaviours, Booth foregrounds his mother’s ignorance of </w:t>
      </w:r>
      <w:r w:rsidR="003223D7" w:rsidRPr="00D00F3D">
        <w:rPr>
          <w:rStyle w:val="normaltextrun"/>
          <w:rFonts w:ascii="Arial" w:hAnsi="Arial" w:cs="Arial"/>
          <w:sz w:val="22"/>
          <w:szCs w:val="22"/>
          <w:bdr w:val="none" w:sz="0" w:space="0" w:color="auto" w:frame="1"/>
        </w:rPr>
        <w:t>the structural inequalities that make such a statement repulsive</w:t>
      </w:r>
      <w:r w:rsidR="00393448" w:rsidRPr="00D00F3D">
        <w:rPr>
          <w:rStyle w:val="normaltextrun"/>
          <w:rFonts w:ascii="Arial" w:hAnsi="Arial" w:cs="Arial"/>
          <w:sz w:val="22"/>
          <w:szCs w:val="22"/>
          <w:bdr w:val="none" w:sz="0" w:space="0" w:color="auto" w:frame="1"/>
        </w:rPr>
        <w:t>, and allow her to ‘play native’ when she chooses</w:t>
      </w:r>
      <w:r w:rsidR="003223D7" w:rsidRPr="00D00F3D">
        <w:rPr>
          <w:rStyle w:val="normaltextrun"/>
          <w:rFonts w:ascii="Arial" w:hAnsi="Arial" w:cs="Arial"/>
          <w:sz w:val="22"/>
          <w:szCs w:val="22"/>
          <w:bdr w:val="none" w:sz="0" w:space="0" w:color="auto" w:frame="1"/>
        </w:rPr>
        <w:t xml:space="preserve">. </w:t>
      </w:r>
      <w:r w:rsidR="004E65AE" w:rsidRPr="00D00F3D">
        <w:rPr>
          <w:rStyle w:val="normaltextrun"/>
          <w:rFonts w:ascii="Arial" w:hAnsi="Arial" w:cs="Arial"/>
          <w:sz w:val="22"/>
          <w:szCs w:val="22"/>
          <w:bdr w:val="none" w:sz="0" w:space="0" w:color="auto" w:frame="1"/>
        </w:rPr>
        <w:t xml:space="preserve">However, </w:t>
      </w:r>
      <w:r w:rsidR="002920D4" w:rsidRPr="00D00F3D">
        <w:rPr>
          <w:rStyle w:val="normaltextrun"/>
          <w:rFonts w:ascii="Arial" w:hAnsi="Arial" w:cs="Arial"/>
          <w:sz w:val="22"/>
          <w:szCs w:val="22"/>
          <w:bdr w:val="none" w:sz="0" w:space="0" w:color="auto" w:frame="1"/>
        </w:rPr>
        <w:t xml:space="preserve">this mediating retrospective narrator is conspicuously absent </w:t>
      </w:r>
      <w:r w:rsidR="004E65AE" w:rsidRPr="00D00F3D">
        <w:rPr>
          <w:rStyle w:val="normaltextrun"/>
          <w:rFonts w:ascii="Arial" w:hAnsi="Arial" w:cs="Arial"/>
          <w:sz w:val="22"/>
          <w:szCs w:val="22"/>
          <w:bdr w:val="none" w:sz="0" w:space="0" w:color="auto" w:frame="1"/>
        </w:rPr>
        <w:t>when</w:t>
      </w:r>
      <w:r w:rsidR="002920D4" w:rsidRPr="00D00F3D">
        <w:rPr>
          <w:rStyle w:val="normaltextrun"/>
          <w:rFonts w:ascii="Arial" w:hAnsi="Arial" w:cs="Arial"/>
          <w:sz w:val="22"/>
          <w:szCs w:val="22"/>
          <w:bdr w:val="none" w:sz="0" w:space="0" w:color="auto" w:frame="1"/>
        </w:rPr>
        <w:t>, in a similarly ignorant statement,</w:t>
      </w:r>
      <w:r w:rsidR="004E65AE" w:rsidRPr="00D00F3D">
        <w:rPr>
          <w:rStyle w:val="normaltextrun"/>
          <w:rFonts w:ascii="Arial" w:hAnsi="Arial" w:cs="Arial"/>
          <w:sz w:val="22"/>
          <w:szCs w:val="22"/>
          <w:bdr w:val="none" w:sz="0" w:space="0" w:color="auto" w:frame="1"/>
        </w:rPr>
        <w:t xml:space="preserve"> the child</w:t>
      </w:r>
      <w:r w:rsidR="007909A4" w:rsidRPr="00D00F3D">
        <w:rPr>
          <w:rStyle w:val="normaltextrun"/>
          <w:rFonts w:ascii="Arial" w:hAnsi="Arial" w:cs="Arial"/>
          <w:sz w:val="22"/>
          <w:szCs w:val="22"/>
          <w:bdr w:val="none" w:sz="0" w:space="0" w:color="auto" w:frame="1"/>
        </w:rPr>
        <w:t xml:space="preserve"> </w:t>
      </w:r>
      <w:r w:rsidR="004E65AE" w:rsidRPr="00D00F3D">
        <w:rPr>
          <w:rStyle w:val="normaltextrun"/>
          <w:rFonts w:ascii="Arial" w:hAnsi="Arial" w:cs="Arial"/>
          <w:sz w:val="22"/>
          <w:szCs w:val="22"/>
          <w:bdr w:val="none" w:sz="0" w:space="0" w:color="auto" w:frame="1"/>
        </w:rPr>
        <w:t>positions himself as more oppressed than local pickpockets, stating ‘</w:t>
      </w:r>
      <w:r w:rsidR="00F1618B" w:rsidRPr="00D00F3D">
        <w:rPr>
          <w:rStyle w:val="normaltextrun"/>
          <w:rFonts w:ascii="Arial" w:hAnsi="Arial" w:cs="Arial"/>
          <w:sz w:val="22"/>
          <w:szCs w:val="22"/>
          <w:bdr w:val="none" w:sz="0" w:space="0" w:color="auto" w:frame="1"/>
        </w:rPr>
        <w:t>we were bound by the rules that ruled the rulers and they were not’</w:t>
      </w:r>
      <w:r w:rsidR="002920D4" w:rsidRPr="00D00F3D">
        <w:rPr>
          <w:rStyle w:val="normaltextrun"/>
          <w:rFonts w:ascii="Arial" w:hAnsi="Arial" w:cs="Arial"/>
          <w:sz w:val="22"/>
          <w:szCs w:val="22"/>
          <w:bdr w:val="none" w:sz="0" w:space="0" w:color="auto" w:frame="1"/>
        </w:rPr>
        <w:t>.</w:t>
      </w:r>
      <w:r w:rsidR="00F1618B" w:rsidRPr="00D00F3D">
        <w:rPr>
          <w:rStyle w:val="FootnoteReference"/>
          <w:rFonts w:ascii="Arial" w:hAnsi="Arial" w:cs="Arial"/>
          <w:sz w:val="22"/>
          <w:szCs w:val="22"/>
          <w:bdr w:val="none" w:sz="0" w:space="0" w:color="auto" w:frame="1"/>
        </w:rPr>
        <w:footnoteReference w:id="636"/>
      </w:r>
    </w:p>
    <w:p w14:paraId="347BA98D" w14:textId="77777777" w:rsidR="00393448" w:rsidRPr="00D00F3D" w:rsidRDefault="00393448" w:rsidP="00D00F3D">
      <w:pPr>
        <w:spacing w:line="360" w:lineRule="auto"/>
        <w:ind w:firstLine="720"/>
        <w:rPr>
          <w:rStyle w:val="normaltextrun"/>
          <w:rFonts w:ascii="Arial" w:hAnsi="Arial" w:cs="Arial"/>
          <w:sz w:val="22"/>
          <w:szCs w:val="22"/>
          <w:bdr w:val="none" w:sz="0" w:space="0" w:color="auto" w:frame="1"/>
        </w:rPr>
      </w:pPr>
    </w:p>
    <w:p w14:paraId="1874EFC8" w14:textId="4EAFB2C4" w:rsidR="00900981" w:rsidRPr="00D00F3D" w:rsidRDefault="002920D4" w:rsidP="00D00F3D">
      <w:pPr>
        <w:spacing w:line="360" w:lineRule="auto"/>
        <w:ind w:firstLine="720"/>
        <w:rPr>
          <w:rFonts w:ascii="Arial" w:eastAsia="Times New Roman" w:hAnsi="Arial" w:cs="Arial"/>
          <w:color w:val="000000" w:themeColor="text1"/>
          <w:sz w:val="22"/>
          <w:szCs w:val="22"/>
        </w:rPr>
      </w:pPr>
      <w:r w:rsidRPr="00D00F3D">
        <w:rPr>
          <w:rStyle w:val="normaltextrun"/>
          <w:rFonts w:ascii="Arial" w:hAnsi="Arial" w:cs="Arial"/>
          <w:sz w:val="22"/>
          <w:szCs w:val="22"/>
          <w:bdr w:val="none" w:sz="0" w:space="0" w:color="auto" w:frame="1"/>
        </w:rPr>
        <w:t>Furthermore</w:t>
      </w:r>
      <w:r w:rsidR="00393448" w:rsidRPr="00D00F3D">
        <w:rPr>
          <w:rStyle w:val="normaltextrun"/>
          <w:rFonts w:ascii="Arial" w:hAnsi="Arial" w:cs="Arial"/>
          <w:sz w:val="22"/>
          <w:szCs w:val="22"/>
          <w:bdr w:val="none" w:sz="0" w:space="0" w:color="auto" w:frame="1"/>
        </w:rPr>
        <w:t xml:space="preserve">, Booth magnifies racial and social hierarchies for dramatic effect, </w:t>
      </w:r>
      <w:r w:rsidRPr="00D00F3D">
        <w:rPr>
          <w:rStyle w:val="normaltextrun"/>
          <w:rFonts w:ascii="Arial" w:hAnsi="Arial" w:cs="Arial"/>
          <w:sz w:val="22"/>
          <w:szCs w:val="22"/>
          <w:bdr w:val="none" w:sz="0" w:space="0" w:color="auto" w:frame="1"/>
        </w:rPr>
        <w:t xml:space="preserve">echoing </w:t>
      </w:r>
      <w:r w:rsidR="00393448" w:rsidRPr="00D00F3D">
        <w:rPr>
          <w:rStyle w:val="normaltextrun"/>
          <w:rFonts w:ascii="Arial" w:hAnsi="Arial" w:cs="Arial"/>
          <w:sz w:val="22"/>
          <w:szCs w:val="22"/>
          <w:bdr w:val="none" w:sz="0" w:space="0" w:color="auto" w:frame="1"/>
        </w:rPr>
        <w:t>ideas of his own racial exceptionalism. He</w:t>
      </w:r>
      <w:r w:rsidRPr="00D00F3D">
        <w:rPr>
          <w:rStyle w:val="normaltextrun"/>
          <w:rFonts w:ascii="Arial" w:hAnsi="Arial" w:cs="Arial"/>
          <w:sz w:val="22"/>
          <w:szCs w:val="22"/>
          <w:bdr w:val="none" w:sz="0" w:space="0" w:color="auto" w:frame="1"/>
        </w:rPr>
        <w:t xml:space="preserve"> focalises</w:t>
      </w:r>
      <w:r w:rsidR="00393448" w:rsidRPr="00D00F3D">
        <w:rPr>
          <w:rStyle w:val="normaltextrun"/>
          <w:rFonts w:ascii="Arial" w:hAnsi="Arial" w:cs="Arial"/>
          <w:sz w:val="22"/>
          <w:szCs w:val="22"/>
          <w:bdr w:val="none" w:sz="0" w:space="0" w:color="auto" w:frame="1"/>
        </w:rPr>
        <w:t xml:space="preserve"> local intrigue in his blonde hair and “gweilo” appearance, </w:t>
      </w:r>
      <w:r w:rsidR="00393448" w:rsidRPr="00D00F3D">
        <w:rPr>
          <w:rFonts w:ascii="Arial" w:eastAsia="Times New Roman" w:hAnsi="Arial" w:cs="Arial"/>
          <w:color w:val="000000" w:themeColor="text1"/>
          <w:sz w:val="22"/>
          <w:szCs w:val="22"/>
        </w:rPr>
        <w:t xml:space="preserve">epitomised </w:t>
      </w:r>
      <w:r w:rsidRPr="00D00F3D">
        <w:rPr>
          <w:rFonts w:ascii="Arial" w:eastAsia="Times New Roman" w:hAnsi="Arial" w:cs="Arial"/>
          <w:color w:val="000000" w:themeColor="text1"/>
          <w:sz w:val="22"/>
          <w:szCs w:val="22"/>
        </w:rPr>
        <w:t>when</w:t>
      </w:r>
      <w:r w:rsidR="00393448" w:rsidRPr="00D00F3D">
        <w:rPr>
          <w:rFonts w:ascii="Arial" w:eastAsia="Times New Roman" w:hAnsi="Arial" w:cs="Arial"/>
          <w:color w:val="000000" w:themeColor="text1"/>
          <w:sz w:val="22"/>
          <w:szCs w:val="22"/>
        </w:rPr>
        <w:t xml:space="preserve"> ‘a crowd’ that ‘gather[s]’ to see ‘the spectacle of a blond European boy sitting at a dai pai dong alone of an evening’, calling it ‘more than most could resist’, and explaining ‘[t]he traffic slowed then stopped[,] [a] jam began to form’.</w:t>
      </w:r>
      <w:r w:rsidR="00393448" w:rsidRPr="00D00F3D">
        <w:rPr>
          <w:rStyle w:val="FootnoteReference"/>
          <w:rFonts w:ascii="Arial" w:eastAsia="Times New Roman" w:hAnsi="Arial" w:cs="Arial"/>
          <w:color w:val="000000" w:themeColor="text1"/>
          <w:sz w:val="22"/>
          <w:szCs w:val="22"/>
        </w:rPr>
        <w:footnoteReference w:id="637"/>
      </w:r>
      <w:r w:rsidR="00393448" w:rsidRPr="00D00F3D">
        <w:rPr>
          <w:rFonts w:ascii="Arial" w:eastAsia="Times New Roman" w:hAnsi="Arial" w:cs="Arial"/>
          <w:color w:val="000000" w:themeColor="text1"/>
          <w:sz w:val="22"/>
          <w:szCs w:val="22"/>
        </w:rPr>
        <w:t xml:space="preserve"> </w:t>
      </w:r>
      <w:r w:rsidR="00001593" w:rsidRPr="00D00F3D">
        <w:rPr>
          <w:rFonts w:ascii="Arial" w:eastAsia="Times New Roman" w:hAnsi="Arial" w:cs="Arial"/>
          <w:color w:val="000000" w:themeColor="text1"/>
          <w:sz w:val="22"/>
          <w:szCs w:val="22"/>
        </w:rPr>
        <w:t xml:space="preserve">Furthermore, </w:t>
      </w:r>
      <w:r w:rsidR="0084341D" w:rsidRPr="00D00F3D">
        <w:rPr>
          <w:rFonts w:ascii="Arial" w:eastAsia="Times New Roman" w:hAnsi="Arial" w:cs="Arial"/>
          <w:color w:val="000000" w:themeColor="text1"/>
          <w:sz w:val="22"/>
          <w:szCs w:val="22"/>
        </w:rPr>
        <w:t>Booth directly links th</w:t>
      </w:r>
      <w:r w:rsidR="00001593" w:rsidRPr="00D00F3D">
        <w:rPr>
          <w:rFonts w:ascii="Arial" w:eastAsia="Times New Roman" w:hAnsi="Arial" w:cs="Arial"/>
          <w:color w:val="000000" w:themeColor="text1"/>
          <w:sz w:val="22"/>
          <w:szCs w:val="22"/>
        </w:rPr>
        <w:t>e child’s</w:t>
      </w:r>
      <w:r w:rsidR="0084341D" w:rsidRPr="00D00F3D">
        <w:rPr>
          <w:rFonts w:ascii="Arial" w:eastAsia="Times New Roman" w:hAnsi="Arial" w:cs="Arial"/>
          <w:color w:val="000000" w:themeColor="text1"/>
          <w:sz w:val="22"/>
          <w:szCs w:val="22"/>
        </w:rPr>
        <w:t xml:space="preserve"> racial exceptionalism with </w:t>
      </w:r>
      <w:r w:rsidR="00001593" w:rsidRPr="00D00F3D">
        <w:rPr>
          <w:rFonts w:ascii="Arial" w:eastAsia="Times New Roman" w:hAnsi="Arial" w:cs="Arial"/>
          <w:color w:val="000000" w:themeColor="text1"/>
          <w:sz w:val="22"/>
          <w:szCs w:val="22"/>
        </w:rPr>
        <w:t>his</w:t>
      </w:r>
      <w:r w:rsidR="0084341D" w:rsidRPr="00D00F3D">
        <w:rPr>
          <w:rFonts w:ascii="Arial" w:eastAsia="Times New Roman" w:hAnsi="Arial" w:cs="Arial"/>
          <w:color w:val="000000" w:themeColor="text1"/>
          <w:sz w:val="22"/>
          <w:szCs w:val="22"/>
        </w:rPr>
        <w:t xml:space="preserve"> ability to map Hong Kong,</w:t>
      </w:r>
      <w:r w:rsidR="00900981" w:rsidRPr="00D00F3D">
        <w:rPr>
          <w:rFonts w:ascii="Arial" w:eastAsia="Times New Roman" w:hAnsi="Arial" w:cs="Arial"/>
          <w:color w:val="000000" w:themeColor="text1"/>
          <w:sz w:val="22"/>
          <w:szCs w:val="22"/>
        </w:rPr>
        <w:t xml:space="preserve"> </w:t>
      </w:r>
      <w:r w:rsidR="0084341D" w:rsidRPr="00D00F3D">
        <w:rPr>
          <w:rFonts w:ascii="Arial" w:eastAsia="Times New Roman" w:hAnsi="Arial" w:cs="Arial"/>
          <w:color w:val="000000" w:themeColor="text1"/>
          <w:sz w:val="22"/>
          <w:szCs w:val="22"/>
        </w:rPr>
        <w:t>describing his blonde hair as a ‘passport’: first, ‘to many a nook and cranny of Chinese life’, and, secondly, ‘to security’ as he navigates the space.</w:t>
      </w:r>
      <w:r w:rsidR="00BB47AB" w:rsidRPr="00D00F3D">
        <w:rPr>
          <w:rStyle w:val="FootnoteReference"/>
          <w:rFonts w:ascii="Arial" w:eastAsia="Times New Roman" w:hAnsi="Arial" w:cs="Arial"/>
          <w:color w:val="000000" w:themeColor="text1"/>
          <w:sz w:val="22"/>
          <w:szCs w:val="22"/>
        </w:rPr>
        <w:footnoteReference w:id="638"/>
      </w:r>
      <w:r w:rsidR="0084341D" w:rsidRPr="00D00F3D">
        <w:rPr>
          <w:rFonts w:ascii="Arial" w:eastAsia="Times New Roman" w:hAnsi="Arial" w:cs="Arial"/>
          <w:color w:val="000000" w:themeColor="text1"/>
          <w:sz w:val="22"/>
          <w:szCs w:val="22"/>
        </w:rPr>
        <w:t xml:space="preserve"> His </w:t>
      </w:r>
      <w:r w:rsidR="00900981" w:rsidRPr="00D00F3D">
        <w:rPr>
          <w:rFonts w:ascii="Arial" w:eastAsia="Times New Roman" w:hAnsi="Arial" w:cs="Arial"/>
          <w:color w:val="000000" w:themeColor="text1"/>
          <w:sz w:val="22"/>
          <w:szCs w:val="22"/>
        </w:rPr>
        <w:t xml:space="preserve">sense of </w:t>
      </w:r>
      <w:r w:rsidR="0084341D" w:rsidRPr="00D00F3D">
        <w:rPr>
          <w:rFonts w:ascii="Arial" w:eastAsia="Times New Roman" w:hAnsi="Arial" w:cs="Arial"/>
          <w:color w:val="000000" w:themeColor="text1"/>
          <w:sz w:val="22"/>
          <w:szCs w:val="22"/>
        </w:rPr>
        <w:t>superiority</w:t>
      </w:r>
      <w:r w:rsidR="00900981" w:rsidRPr="00D00F3D">
        <w:rPr>
          <w:rFonts w:ascii="Arial" w:eastAsia="Times New Roman" w:hAnsi="Arial" w:cs="Arial"/>
          <w:color w:val="000000" w:themeColor="text1"/>
          <w:sz w:val="22"/>
          <w:szCs w:val="22"/>
        </w:rPr>
        <w:t xml:space="preserve"> leads the narrator to assume </w:t>
      </w:r>
      <w:r w:rsidR="0084341D" w:rsidRPr="00D00F3D">
        <w:rPr>
          <w:rFonts w:ascii="Arial" w:eastAsia="Times New Roman" w:hAnsi="Arial" w:cs="Arial"/>
          <w:color w:val="000000" w:themeColor="text1"/>
          <w:sz w:val="22"/>
          <w:szCs w:val="22"/>
        </w:rPr>
        <w:t xml:space="preserve">the authority of knowing </w:t>
      </w:r>
      <w:r w:rsidR="00900981" w:rsidRPr="00D00F3D">
        <w:rPr>
          <w:rFonts w:ascii="Arial" w:eastAsia="Times New Roman" w:hAnsi="Arial" w:cs="Arial"/>
          <w:color w:val="000000" w:themeColor="text1"/>
          <w:sz w:val="22"/>
          <w:szCs w:val="22"/>
        </w:rPr>
        <w:t xml:space="preserve">what locals are thinking, </w:t>
      </w:r>
      <w:r w:rsidR="0084341D" w:rsidRPr="00D00F3D">
        <w:rPr>
          <w:rFonts w:ascii="Arial" w:eastAsia="Times New Roman" w:hAnsi="Arial" w:cs="Arial"/>
          <w:color w:val="000000" w:themeColor="text1"/>
          <w:sz w:val="22"/>
          <w:szCs w:val="22"/>
        </w:rPr>
        <w:t xml:space="preserve">reflecting that they are </w:t>
      </w:r>
      <w:r w:rsidR="00900981" w:rsidRPr="00D00F3D">
        <w:rPr>
          <w:rFonts w:ascii="Arial" w:eastAsia="Times New Roman" w:hAnsi="Arial" w:cs="Arial"/>
          <w:color w:val="000000" w:themeColor="text1"/>
          <w:sz w:val="22"/>
          <w:szCs w:val="22"/>
        </w:rPr>
        <w:t>‘no doubt perceiving [his] blonde hair and anticipating many brief daily encounters with good fortune’.</w:t>
      </w:r>
      <w:r w:rsidR="009B2C56" w:rsidRPr="00D00F3D">
        <w:rPr>
          <w:rStyle w:val="FootnoteReference"/>
          <w:rFonts w:ascii="Arial" w:eastAsia="Times New Roman" w:hAnsi="Arial" w:cs="Arial"/>
          <w:color w:val="000000" w:themeColor="text1"/>
          <w:sz w:val="22"/>
          <w:szCs w:val="22"/>
        </w:rPr>
        <w:footnoteReference w:id="639"/>
      </w:r>
      <w:r w:rsidR="00900981" w:rsidRPr="00D00F3D">
        <w:rPr>
          <w:rFonts w:ascii="Arial" w:eastAsia="Times New Roman" w:hAnsi="Arial" w:cs="Arial"/>
          <w:color w:val="000000" w:themeColor="text1"/>
          <w:sz w:val="22"/>
          <w:szCs w:val="22"/>
        </w:rPr>
        <w:t xml:space="preserve"> </w:t>
      </w:r>
      <w:r w:rsidR="00001593" w:rsidRPr="00D00F3D">
        <w:rPr>
          <w:rFonts w:ascii="Arial" w:eastAsia="Times New Roman" w:hAnsi="Arial" w:cs="Arial"/>
          <w:color w:val="000000" w:themeColor="text1"/>
          <w:sz w:val="22"/>
          <w:szCs w:val="22"/>
        </w:rPr>
        <w:t>Here, the child’s fascination and enjoyment at suddenly being a ‘spectacle’ because of his ‘lucky golden hair’ inferably echoes the author’s own, a</w:t>
      </w:r>
      <w:r w:rsidR="0084341D" w:rsidRPr="00D00F3D">
        <w:rPr>
          <w:rFonts w:ascii="Arial" w:eastAsia="Times New Roman" w:hAnsi="Arial" w:cs="Arial"/>
          <w:color w:val="000000" w:themeColor="text1"/>
          <w:sz w:val="22"/>
          <w:szCs w:val="22"/>
        </w:rPr>
        <w:t xml:space="preserve"> </w:t>
      </w:r>
      <w:r w:rsidR="00001593" w:rsidRPr="00D00F3D">
        <w:rPr>
          <w:rFonts w:ascii="Arial" w:eastAsia="Times New Roman" w:hAnsi="Arial" w:cs="Arial"/>
          <w:color w:val="000000" w:themeColor="text1"/>
          <w:sz w:val="22"/>
          <w:szCs w:val="22"/>
        </w:rPr>
        <w:t xml:space="preserve">covert </w:t>
      </w:r>
      <w:r w:rsidR="0084341D" w:rsidRPr="00D00F3D">
        <w:rPr>
          <w:rFonts w:ascii="Arial" w:eastAsia="Times New Roman" w:hAnsi="Arial" w:cs="Arial"/>
          <w:color w:val="000000" w:themeColor="text1"/>
          <w:sz w:val="22"/>
          <w:szCs w:val="22"/>
        </w:rPr>
        <w:t>“gweilo pride”</w:t>
      </w:r>
      <w:r w:rsidR="00900981" w:rsidRPr="00D00F3D">
        <w:rPr>
          <w:rFonts w:ascii="Arial" w:eastAsia="Times New Roman" w:hAnsi="Arial" w:cs="Arial"/>
          <w:color w:val="000000" w:themeColor="text1"/>
          <w:sz w:val="22"/>
          <w:szCs w:val="22"/>
        </w:rPr>
        <w:t xml:space="preserve"> encapsulated in the novel’s title</w:t>
      </w:r>
      <w:r w:rsidR="0084341D" w:rsidRPr="00D00F3D">
        <w:rPr>
          <w:rFonts w:ascii="Arial" w:eastAsia="Times New Roman" w:hAnsi="Arial" w:cs="Arial"/>
          <w:color w:val="000000" w:themeColor="text1"/>
          <w:sz w:val="22"/>
          <w:szCs w:val="22"/>
        </w:rPr>
        <w:t>.</w:t>
      </w:r>
      <w:r w:rsidR="00900981" w:rsidRPr="00D00F3D">
        <w:rPr>
          <w:rFonts w:ascii="Arial" w:eastAsia="Times New Roman" w:hAnsi="Arial" w:cs="Arial"/>
          <w:color w:val="000000" w:themeColor="text1"/>
          <w:sz w:val="22"/>
          <w:szCs w:val="22"/>
        </w:rPr>
        <w:t xml:space="preserve"> </w:t>
      </w:r>
      <w:r w:rsidR="00034FFA" w:rsidRPr="00D00F3D">
        <w:rPr>
          <w:rFonts w:ascii="Arial" w:eastAsia="Times New Roman" w:hAnsi="Arial" w:cs="Arial"/>
          <w:color w:val="000000" w:themeColor="text1"/>
          <w:sz w:val="22"/>
          <w:szCs w:val="22"/>
        </w:rPr>
        <w:t xml:space="preserve">As </w:t>
      </w:r>
      <w:r w:rsidR="00951E89" w:rsidRPr="00D00F3D">
        <w:rPr>
          <w:rFonts w:ascii="Arial" w:eastAsia="Times New Roman" w:hAnsi="Arial" w:cs="Arial"/>
          <w:color w:val="000000" w:themeColor="text1"/>
          <w:sz w:val="22"/>
          <w:szCs w:val="22"/>
        </w:rPr>
        <w:t>Ho</w:t>
      </w:r>
      <w:r w:rsidR="00034FFA" w:rsidRPr="00D00F3D">
        <w:rPr>
          <w:rFonts w:ascii="Arial" w:eastAsia="Times New Roman" w:hAnsi="Arial" w:cs="Arial"/>
          <w:color w:val="000000" w:themeColor="text1"/>
          <w:sz w:val="22"/>
          <w:szCs w:val="22"/>
        </w:rPr>
        <w:t xml:space="preserve"> writes, ‘</w:t>
      </w:r>
      <w:r w:rsidR="00034FFA" w:rsidRPr="00D00F3D">
        <w:rPr>
          <w:rFonts w:ascii="Arial" w:eastAsia="Times New Roman" w:hAnsi="Arial" w:cs="Arial"/>
          <w:i/>
          <w:iCs/>
          <w:color w:val="000000" w:themeColor="text1"/>
          <w:sz w:val="22"/>
          <w:szCs w:val="22"/>
        </w:rPr>
        <w:t>Golden Boy</w:t>
      </w:r>
      <w:r w:rsidR="00034FFA" w:rsidRPr="00D00F3D">
        <w:rPr>
          <w:rFonts w:ascii="Arial" w:eastAsia="Times New Roman" w:hAnsi="Arial" w:cs="Arial"/>
          <w:color w:val="000000" w:themeColor="text1"/>
          <w:sz w:val="22"/>
          <w:szCs w:val="22"/>
        </w:rPr>
        <w:t xml:space="preserve">, the American title of </w:t>
      </w:r>
      <w:r w:rsidR="00034FFA" w:rsidRPr="00D00F3D">
        <w:rPr>
          <w:rFonts w:ascii="Arial" w:eastAsia="Times New Roman" w:hAnsi="Arial" w:cs="Arial"/>
          <w:i/>
          <w:iCs/>
          <w:color w:val="000000" w:themeColor="text1"/>
          <w:sz w:val="22"/>
          <w:szCs w:val="22"/>
        </w:rPr>
        <w:t>Gweilo</w:t>
      </w:r>
      <w:r w:rsidR="00034FFA" w:rsidRPr="00D00F3D">
        <w:rPr>
          <w:rFonts w:ascii="Arial" w:eastAsia="Times New Roman" w:hAnsi="Arial" w:cs="Arial"/>
          <w:color w:val="000000" w:themeColor="text1"/>
          <w:sz w:val="22"/>
          <w:szCs w:val="22"/>
        </w:rPr>
        <w:t>, actually throws light on the novel’s latent Orientalism’.</w:t>
      </w:r>
      <w:r w:rsidR="00034FFA" w:rsidRPr="00D00F3D">
        <w:rPr>
          <w:rStyle w:val="FootnoteReference"/>
          <w:rFonts w:ascii="Arial" w:eastAsia="Times New Roman" w:hAnsi="Arial" w:cs="Arial"/>
          <w:color w:val="000000" w:themeColor="text1"/>
          <w:sz w:val="22"/>
          <w:szCs w:val="22"/>
        </w:rPr>
        <w:footnoteReference w:id="640"/>
      </w:r>
      <w:r w:rsidR="00034FFA" w:rsidRPr="00D00F3D">
        <w:rPr>
          <w:rFonts w:ascii="Arial" w:eastAsia="Times New Roman" w:hAnsi="Arial" w:cs="Arial"/>
          <w:color w:val="000000" w:themeColor="text1"/>
          <w:sz w:val="22"/>
          <w:szCs w:val="22"/>
        </w:rPr>
        <w:t xml:space="preserve"> </w:t>
      </w:r>
      <w:r w:rsidR="0084341D" w:rsidRPr="00D00F3D">
        <w:rPr>
          <w:rFonts w:ascii="Arial" w:eastAsia="Times New Roman" w:hAnsi="Arial" w:cs="Arial"/>
          <w:color w:val="000000" w:themeColor="text1"/>
          <w:sz w:val="22"/>
          <w:szCs w:val="22"/>
        </w:rPr>
        <w:t>While Booth’s</w:t>
      </w:r>
      <w:r w:rsidR="00900981" w:rsidRPr="00D00F3D">
        <w:rPr>
          <w:rFonts w:ascii="Arial" w:eastAsia="Times New Roman" w:hAnsi="Arial" w:cs="Arial"/>
          <w:color w:val="000000" w:themeColor="text1"/>
          <w:sz w:val="22"/>
          <w:szCs w:val="22"/>
        </w:rPr>
        <w:t xml:space="preserve"> pretext </w:t>
      </w:r>
      <w:r w:rsidR="0084341D" w:rsidRPr="00D00F3D">
        <w:rPr>
          <w:rFonts w:ascii="Arial" w:eastAsia="Times New Roman" w:hAnsi="Arial" w:cs="Arial"/>
          <w:color w:val="000000" w:themeColor="text1"/>
          <w:sz w:val="22"/>
          <w:szCs w:val="22"/>
        </w:rPr>
        <w:t>states that “</w:t>
      </w:r>
      <w:r w:rsidR="00900981" w:rsidRPr="00D00F3D">
        <w:rPr>
          <w:rFonts w:ascii="Arial" w:eastAsia="Times New Roman" w:hAnsi="Arial" w:cs="Arial"/>
          <w:color w:val="000000" w:themeColor="text1"/>
          <w:sz w:val="22"/>
          <w:szCs w:val="22"/>
        </w:rPr>
        <w:t>Gweilo</w:t>
      </w:r>
      <w:r w:rsidR="0084341D" w:rsidRPr="00D00F3D">
        <w:rPr>
          <w:rFonts w:ascii="Arial" w:eastAsia="Times New Roman" w:hAnsi="Arial" w:cs="Arial"/>
          <w:color w:val="000000" w:themeColor="text1"/>
          <w:sz w:val="22"/>
          <w:szCs w:val="22"/>
        </w:rPr>
        <w:t>”</w:t>
      </w:r>
      <w:r w:rsidR="00900981" w:rsidRPr="00D00F3D">
        <w:rPr>
          <w:rFonts w:ascii="Arial" w:eastAsia="Times New Roman" w:hAnsi="Arial" w:cs="Arial"/>
          <w:color w:val="000000" w:themeColor="text1"/>
          <w:sz w:val="22"/>
          <w:szCs w:val="22"/>
        </w:rPr>
        <w:t xml:space="preserve"> is ‘Chinese slang for a European male </w:t>
      </w:r>
      <w:r w:rsidR="005618CB" w:rsidRPr="00D00F3D">
        <w:rPr>
          <w:rFonts w:ascii="Arial" w:eastAsia="Times New Roman" w:hAnsi="Arial" w:cs="Arial"/>
          <w:color w:val="000000" w:themeColor="text1"/>
          <w:sz w:val="22"/>
          <w:szCs w:val="22"/>
        </w:rPr>
        <w:t>...</w:t>
      </w:r>
      <w:r w:rsidR="00900981" w:rsidRPr="00D00F3D">
        <w:rPr>
          <w:rFonts w:ascii="Arial" w:eastAsia="Times New Roman" w:hAnsi="Arial" w:cs="Arial"/>
          <w:color w:val="000000" w:themeColor="text1"/>
          <w:sz w:val="22"/>
          <w:szCs w:val="22"/>
        </w:rPr>
        <w:t xml:space="preserve"> Once a derogatory or vulgar term, referring to a European’s pale skin, [but now] a generic form </w:t>
      </w:r>
      <w:r w:rsidR="00900981" w:rsidRPr="00D00F3D">
        <w:rPr>
          <w:rFonts w:ascii="Arial" w:eastAsia="Times New Roman" w:hAnsi="Arial" w:cs="Arial"/>
          <w:color w:val="000000" w:themeColor="text1"/>
          <w:sz w:val="22"/>
          <w:szCs w:val="22"/>
        </w:rPr>
        <w:lastRenderedPageBreak/>
        <w:t xml:space="preserve">expression’, </w:t>
      </w:r>
      <w:r w:rsidR="0084341D" w:rsidRPr="00D00F3D">
        <w:rPr>
          <w:rFonts w:ascii="Arial" w:eastAsia="Times New Roman" w:hAnsi="Arial" w:cs="Arial"/>
          <w:color w:val="000000" w:themeColor="text1"/>
          <w:sz w:val="22"/>
          <w:szCs w:val="22"/>
        </w:rPr>
        <w:t xml:space="preserve">he </w:t>
      </w:r>
      <w:r w:rsidR="00373C83" w:rsidRPr="00D00F3D">
        <w:rPr>
          <w:rFonts w:ascii="Arial" w:eastAsia="Times New Roman" w:hAnsi="Arial" w:cs="Arial"/>
          <w:color w:val="000000" w:themeColor="text1"/>
          <w:sz w:val="22"/>
          <w:szCs w:val="22"/>
        </w:rPr>
        <w:t xml:space="preserve">“re-claims” the word for his novel’s title, </w:t>
      </w:r>
      <w:r w:rsidR="0084341D" w:rsidRPr="00D00F3D">
        <w:rPr>
          <w:rFonts w:ascii="Arial" w:eastAsia="Times New Roman" w:hAnsi="Arial" w:cs="Arial"/>
          <w:color w:val="000000" w:themeColor="text1"/>
          <w:sz w:val="22"/>
          <w:szCs w:val="22"/>
        </w:rPr>
        <w:t xml:space="preserve">symbolically subverting prejudicial hierarchies that </w:t>
      </w:r>
      <w:r w:rsidR="00373C83" w:rsidRPr="00D00F3D">
        <w:rPr>
          <w:rFonts w:ascii="Arial" w:eastAsia="Times New Roman" w:hAnsi="Arial" w:cs="Arial"/>
          <w:color w:val="000000" w:themeColor="text1"/>
          <w:sz w:val="22"/>
          <w:szCs w:val="22"/>
        </w:rPr>
        <w:t>he only ever benefits from.</w:t>
      </w:r>
    </w:p>
    <w:p w14:paraId="60B5E08C" w14:textId="5AB54F2B" w:rsidR="00DC2692" w:rsidRPr="00D00F3D" w:rsidRDefault="00DC2692" w:rsidP="00D00F3D">
      <w:pPr>
        <w:spacing w:line="360" w:lineRule="auto"/>
        <w:ind w:firstLine="720"/>
        <w:rPr>
          <w:rFonts w:ascii="Arial" w:eastAsia="Times New Roman" w:hAnsi="Arial" w:cs="Arial"/>
          <w:color w:val="000000" w:themeColor="text1"/>
          <w:sz w:val="22"/>
          <w:szCs w:val="22"/>
        </w:rPr>
      </w:pPr>
    </w:p>
    <w:p w14:paraId="78AB03DA" w14:textId="7DCB3DCC" w:rsidR="00DC2692" w:rsidRPr="00D00F3D" w:rsidRDefault="00DC2692" w:rsidP="00D00F3D">
      <w:pPr>
        <w:spacing w:line="360" w:lineRule="auto"/>
        <w:rPr>
          <w:rFonts w:ascii="Arial" w:hAnsi="Arial" w:cs="Arial"/>
          <w:b/>
          <w:bCs/>
          <w:sz w:val="22"/>
          <w:szCs w:val="22"/>
        </w:rPr>
      </w:pPr>
      <w:r w:rsidRPr="00D00F3D">
        <w:rPr>
          <w:rFonts w:ascii="Arial" w:hAnsi="Arial" w:cs="Arial"/>
          <w:b/>
          <w:bCs/>
          <w:sz w:val="22"/>
          <w:szCs w:val="22"/>
        </w:rPr>
        <w:t>A Methodological Response to ‘Meta-Ignorance’</w:t>
      </w:r>
    </w:p>
    <w:p w14:paraId="75F5AB24" w14:textId="77777777" w:rsidR="00356050" w:rsidRPr="00D00F3D" w:rsidRDefault="00356050" w:rsidP="00D00F3D">
      <w:pPr>
        <w:spacing w:line="360" w:lineRule="auto"/>
        <w:ind w:firstLine="720"/>
        <w:rPr>
          <w:rFonts w:ascii="Arial" w:eastAsia="Times New Roman" w:hAnsi="Arial" w:cs="Arial"/>
          <w:color w:val="000000" w:themeColor="text1"/>
          <w:sz w:val="22"/>
          <w:szCs w:val="22"/>
        </w:rPr>
      </w:pPr>
    </w:p>
    <w:p w14:paraId="342799AD" w14:textId="6E3F62E1" w:rsidR="00B96F0B" w:rsidRPr="00D00F3D" w:rsidRDefault="00900981"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Overlooking his own </w:t>
      </w:r>
      <w:r w:rsidR="0084341D" w:rsidRPr="00D00F3D">
        <w:rPr>
          <w:rFonts w:ascii="Arial" w:eastAsia="Times New Roman" w:hAnsi="Arial" w:cs="Arial"/>
          <w:color w:val="000000" w:themeColor="text1"/>
          <w:sz w:val="22"/>
          <w:szCs w:val="22"/>
        </w:rPr>
        <w:t xml:space="preserve">privileged </w:t>
      </w:r>
      <w:r w:rsidRPr="00D00F3D">
        <w:rPr>
          <w:rFonts w:ascii="Arial" w:eastAsia="Times New Roman" w:hAnsi="Arial" w:cs="Arial"/>
          <w:color w:val="000000" w:themeColor="text1"/>
          <w:sz w:val="22"/>
          <w:szCs w:val="22"/>
        </w:rPr>
        <w:t>positionality</w:t>
      </w:r>
      <w:r w:rsidR="003B7A57" w:rsidRPr="00D00F3D">
        <w:rPr>
          <w:rFonts w:ascii="Arial" w:eastAsia="Times New Roman" w:hAnsi="Arial" w:cs="Arial"/>
          <w:color w:val="000000" w:themeColor="text1"/>
          <w:sz w:val="22"/>
          <w:szCs w:val="22"/>
        </w:rPr>
        <w:t xml:space="preserve"> and the discursive effects of his own constructions of identity</w:t>
      </w:r>
      <w:r w:rsidRPr="00D00F3D">
        <w:rPr>
          <w:rFonts w:ascii="Arial" w:eastAsia="Times New Roman" w:hAnsi="Arial" w:cs="Arial"/>
          <w:color w:val="000000" w:themeColor="text1"/>
          <w:sz w:val="22"/>
          <w:szCs w:val="22"/>
        </w:rPr>
        <w:t xml:space="preserve">, </w:t>
      </w:r>
      <w:r w:rsidR="003223D7" w:rsidRPr="00D00F3D">
        <w:rPr>
          <w:rFonts w:ascii="Arial" w:eastAsia="Times New Roman" w:hAnsi="Arial" w:cs="Arial"/>
          <w:color w:val="000000" w:themeColor="text1"/>
          <w:sz w:val="22"/>
          <w:szCs w:val="22"/>
        </w:rPr>
        <w:t>Booth</w:t>
      </w:r>
      <w:r w:rsidR="0084341D" w:rsidRPr="00D00F3D">
        <w:rPr>
          <w:rFonts w:ascii="Arial" w:eastAsia="Times New Roman" w:hAnsi="Arial" w:cs="Arial"/>
          <w:color w:val="000000" w:themeColor="text1"/>
          <w:sz w:val="22"/>
          <w:szCs w:val="22"/>
        </w:rPr>
        <w:t xml:space="preserve"> exemplifies</w:t>
      </w:r>
      <w:r w:rsidR="003223D7" w:rsidRPr="00D00F3D">
        <w:rPr>
          <w:rFonts w:ascii="Arial" w:eastAsia="Times New Roman" w:hAnsi="Arial" w:cs="Arial"/>
          <w:color w:val="000000" w:themeColor="text1"/>
          <w:sz w:val="22"/>
          <w:szCs w:val="22"/>
        </w:rPr>
        <w:t xml:space="preserve"> </w:t>
      </w:r>
      <w:r w:rsidR="00D40CBC" w:rsidRPr="00D00F3D">
        <w:rPr>
          <w:rFonts w:ascii="Arial" w:eastAsia="Times New Roman" w:hAnsi="Arial" w:cs="Arial"/>
          <w:color w:val="000000" w:themeColor="text1"/>
          <w:sz w:val="22"/>
          <w:szCs w:val="22"/>
        </w:rPr>
        <w:t xml:space="preserve">what </w:t>
      </w:r>
      <w:r w:rsidR="003223D7" w:rsidRPr="00D00F3D">
        <w:rPr>
          <w:rFonts w:ascii="Arial" w:eastAsia="Times New Roman" w:hAnsi="Arial" w:cs="Arial"/>
          <w:color w:val="000000" w:themeColor="text1"/>
          <w:sz w:val="22"/>
          <w:szCs w:val="22"/>
        </w:rPr>
        <w:t>Jose Medina calls ‘meta-ignorance’.</w:t>
      </w:r>
      <w:r w:rsidR="00BF6D70" w:rsidRPr="00D00F3D">
        <w:rPr>
          <w:rStyle w:val="FootnoteReference"/>
          <w:rFonts w:ascii="Arial" w:eastAsia="Times New Roman" w:hAnsi="Arial" w:cs="Arial"/>
          <w:color w:val="000000" w:themeColor="text1"/>
          <w:sz w:val="22"/>
          <w:szCs w:val="22"/>
        </w:rPr>
        <w:footnoteReference w:id="641"/>
      </w:r>
      <w:r w:rsidR="003223D7" w:rsidRPr="00D00F3D">
        <w:rPr>
          <w:rFonts w:ascii="Arial" w:eastAsia="Times New Roman" w:hAnsi="Arial" w:cs="Arial"/>
          <w:color w:val="000000" w:themeColor="text1"/>
          <w:sz w:val="22"/>
          <w:szCs w:val="22"/>
        </w:rPr>
        <w:t xml:space="preserve"> </w:t>
      </w:r>
      <w:r w:rsidR="0084341D" w:rsidRPr="00D00F3D">
        <w:rPr>
          <w:rFonts w:ascii="Arial" w:eastAsia="Times New Roman" w:hAnsi="Arial" w:cs="Arial"/>
          <w:color w:val="000000" w:themeColor="text1"/>
          <w:sz w:val="22"/>
          <w:szCs w:val="22"/>
        </w:rPr>
        <w:t>She describes</w:t>
      </w:r>
      <w:r w:rsidR="003223D7" w:rsidRPr="00D00F3D">
        <w:rPr>
          <w:rFonts w:ascii="Arial" w:eastAsia="Times New Roman" w:hAnsi="Arial" w:cs="Arial"/>
          <w:color w:val="000000" w:themeColor="text1"/>
          <w:sz w:val="22"/>
          <w:szCs w:val="22"/>
        </w:rPr>
        <w:t xml:space="preserve"> </w:t>
      </w:r>
      <w:r w:rsidR="0084341D" w:rsidRPr="00D00F3D">
        <w:rPr>
          <w:rFonts w:ascii="Arial" w:eastAsia="Times New Roman" w:hAnsi="Arial" w:cs="Arial"/>
          <w:color w:val="000000" w:themeColor="text1"/>
          <w:sz w:val="22"/>
          <w:szCs w:val="22"/>
        </w:rPr>
        <w:t>‘</w:t>
      </w:r>
      <w:r w:rsidR="003223D7" w:rsidRPr="00D00F3D">
        <w:rPr>
          <w:rFonts w:ascii="Arial" w:eastAsia="Times New Roman" w:hAnsi="Arial" w:cs="Arial"/>
          <w:color w:val="000000" w:themeColor="text1"/>
          <w:sz w:val="22"/>
          <w:szCs w:val="22"/>
        </w:rPr>
        <w:t>hermeneutical difficultly privileged whites have in recognizing and making sense’ of the effects of their ‘racial insensitivity’ as well as ‘their own racialized identities, experiences, and social position’</w:t>
      </w:r>
      <w:r w:rsidR="00BF6D70" w:rsidRPr="00D00F3D">
        <w:rPr>
          <w:rFonts w:ascii="Arial" w:eastAsia="Times New Roman" w:hAnsi="Arial" w:cs="Arial"/>
          <w:color w:val="000000" w:themeColor="text1"/>
          <w:sz w:val="22"/>
          <w:szCs w:val="22"/>
        </w:rPr>
        <w:t>.</w:t>
      </w:r>
      <w:r w:rsidR="00BF6D70" w:rsidRPr="00D00F3D">
        <w:rPr>
          <w:rStyle w:val="FootnoteReference"/>
          <w:rFonts w:ascii="Arial" w:eastAsia="Times New Roman" w:hAnsi="Arial" w:cs="Arial"/>
          <w:color w:val="000000" w:themeColor="text1"/>
          <w:sz w:val="22"/>
          <w:szCs w:val="22"/>
        </w:rPr>
        <w:footnoteReference w:id="642"/>
      </w:r>
      <w:r w:rsidR="003223D7" w:rsidRPr="00D00F3D">
        <w:rPr>
          <w:rFonts w:ascii="Arial" w:eastAsia="Times New Roman" w:hAnsi="Arial" w:cs="Arial"/>
          <w:color w:val="000000" w:themeColor="text1"/>
          <w:sz w:val="22"/>
          <w:szCs w:val="22"/>
        </w:rPr>
        <w:t xml:space="preserve"> </w:t>
      </w:r>
      <w:r w:rsidR="0084341D" w:rsidRPr="00D00F3D">
        <w:rPr>
          <w:rFonts w:ascii="Arial" w:eastAsia="Times New Roman" w:hAnsi="Arial" w:cs="Arial"/>
          <w:color w:val="000000" w:themeColor="text1"/>
          <w:sz w:val="22"/>
          <w:szCs w:val="22"/>
        </w:rPr>
        <w:t xml:space="preserve">The “difficulty” Booth has </w:t>
      </w:r>
      <w:r w:rsidR="00D067A6" w:rsidRPr="00D00F3D">
        <w:rPr>
          <w:rFonts w:ascii="Arial" w:eastAsia="Times New Roman" w:hAnsi="Arial" w:cs="Arial"/>
          <w:color w:val="000000" w:themeColor="text1"/>
          <w:sz w:val="22"/>
          <w:szCs w:val="22"/>
        </w:rPr>
        <w:t>acknowledging</w:t>
      </w:r>
      <w:r w:rsidRPr="00D00F3D">
        <w:rPr>
          <w:rFonts w:ascii="Arial" w:eastAsia="Times New Roman" w:hAnsi="Arial" w:cs="Arial"/>
          <w:color w:val="000000" w:themeColor="text1"/>
          <w:sz w:val="22"/>
          <w:szCs w:val="22"/>
        </w:rPr>
        <w:t xml:space="preserve"> his</w:t>
      </w:r>
      <w:r w:rsidR="00D067A6" w:rsidRPr="00D00F3D">
        <w:rPr>
          <w:rFonts w:ascii="Arial" w:eastAsia="Times New Roman" w:hAnsi="Arial" w:cs="Arial"/>
          <w:color w:val="000000" w:themeColor="text1"/>
          <w:sz w:val="22"/>
          <w:szCs w:val="22"/>
        </w:rPr>
        <w:t xml:space="preserve"> </w:t>
      </w:r>
      <w:r w:rsidR="00C33559" w:rsidRPr="00D00F3D">
        <w:rPr>
          <w:rFonts w:ascii="Arial" w:eastAsia="Times New Roman" w:hAnsi="Arial" w:cs="Arial"/>
          <w:color w:val="000000" w:themeColor="text1"/>
          <w:sz w:val="22"/>
          <w:szCs w:val="22"/>
        </w:rPr>
        <w:t xml:space="preserve">positionality </w:t>
      </w:r>
      <w:r w:rsidR="00D067A6" w:rsidRPr="00D00F3D">
        <w:rPr>
          <w:rFonts w:ascii="Arial" w:eastAsia="Times New Roman" w:hAnsi="Arial" w:cs="Arial"/>
          <w:color w:val="000000" w:themeColor="text1"/>
          <w:sz w:val="22"/>
          <w:szCs w:val="22"/>
        </w:rPr>
        <w:t xml:space="preserve">is magnified by the fact that </w:t>
      </w:r>
      <w:r w:rsidR="003B7A57" w:rsidRPr="00D00F3D">
        <w:rPr>
          <w:rFonts w:ascii="Arial" w:eastAsia="Times New Roman" w:hAnsi="Arial" w:cs="Arial"/>
          <w:color w:val="000000" w:themeColor="text1"/>
          <w:sz w:val="22"/>
          <w:szCs w:val="22"/>
        </w:rPr>
        <w:t>his</w:t>
      </w:r>
      <w:r w:rsidR="00D067A6" w:rsidRPr="00D00F3D">
        <w:rPr>
          <w:rFonts w:ascii="Arial" w:eastAsia="Times New Roman" w:hAnsi="Arial" w:cs="Arial"/>
          <w:color w:val="000000" w:themeColor="text1"/>
          <w:sz w:val="22"/>
          <w:szCs w:val="22"/>
        </w:rPr>
        <w:t xml:space="preserve"> narrative structure </w:t>
      </w:r>
      <w:r w:rsidR="003B7A57" w:rsidRPr="00D00F3D">
        <w:rPr>
          <w:rFonts w:ascii="Arial" w:eastAsia="Times New Roman" w:hAnsi="Arial" w:cs="Arial"/>
          <w:color w:val="000000" w:themeColor="text1"/>
          <w:sz w:val="22"/>
          <w:szCs w:val="22"/>
        </w:rPr>
        <w:t xml:space="preserve">– the naïve boy who becomes the master – </w:t>
      </w:r>
      <w:r w:rsidR="00D067A6" w:rsidRPr="00D00F3D">
        <w:rPr>
          <w:rFonts w:ascii="Arial" w:eastAsia="Times New Roman" w:hAnsi="Arial" w:cs="Arial"/>
          <w:i/>
          <w:color w:val="000000" w:themeColor="text1"/>
          <w:sz w:val="22"/>
          <w:szCs w:val="22"/>
        </w:rPr>
        <w:t>depends</w:t>
      </w:r>
      <w:r w:rsidR="003B7A57" w:rsidRPr="00D00F3D">
        <w:rPr>
          <w:rFonts w:ascii="Arial" w:eastAsia="Times New Roman" w:hAnsi="Arial" w:cs="Arial"/>
          <w:i/>
          <w:color w:val="000000" w:themeColor="text1"/>
          <w:sz w:val="22"/>
          <w:szCs w:val="22"/>
        </w:rPr>
        <w:t xml:space="preserve"> </w:t>
      </w:r>
      <w:r w:rsidR="00D067A6" w:rsidRPr="00D00F3D">
        <w:rPr>
          <w:rFonts w:ascii="Arial" w:eastAsia="Times New Roman" w:hAnsi="Arial" w:cs="Arial"/>
          <w:i/>
          <w:color w:val="000000" w:themeColor="text1"/>
          <w:sz w:val="22"/>
          <w:szCs w:val="22"/>
        </w:rPr>
        <w:t>upon</w:t>
      </w:r>
      <w:r w:rsidR="00D067A6" w:rsidRPr="00D00F3D">
        <w:rPr>
          <w:rFonts w:ascii="Arial" w:eastAsia="Times New Roman" w:hAnsi="Arial" w:cs="Arial"/>
          <w:color w:val="000000" w:themeColor="text1"/>
          <w:sz w:val="22"/>
          <w:szCs w:val="22"/>
        </w:rPr>
        <w:t xml:space="preserve"> this active erasure of </w:t>
      </w:r>
      <w:r w:rsidR="00C33559" w:rsidRPr="00D00F3D">
        <w:rPr>
          <w:rFonts w:ascii="Arial" w:eastAsia="Times New Roman" w:hAnsi="Arial" w:cs="Arial"/>
          <w:color w:val="000000" w:themeColor="text1"/>
          <w:sz w:val="22"/>
          <w:szCs w:val="22"/>
        </w:rPr>
        <w:t xml:space="preserve">his </w:t>
      </w:r>
      <w:r w:rsidR="003B7A57" w:rsidRPr="00D00F3D">
        <w:rPr>
          <w:rFonts w:ascii="Arial" w:eastAsia="Times New Roman" w:hAnsi="Arial" w:cs="Arial"/>
          <w:color w:val="000000" w:themeColor="text1"/>
          <w:sz w:val="22"/>
          <w:szCs w:val="22"/>
        </w:rPr>
        <w:t>ignorance. As</w:t>
      </w:r>
      <w:r w:rsidR="00C33559" w:rsidRPr="00D00F3D">
        <w:rPr>
          <w:rFonts w:ascii="Arial" w:eastAsia="Times New Roman" w:hAnsi="Arial" w:cs="Arial"/>
          <w:color w:val="000000" w:themeColor="text1"/>
          <w:sz w:val="22"/>
          <w:szCs w:val="22"/>
        </w:rPr>
        <w:t xml:space="preserve"> t</w:t>
      </w:r>
      <w:r w:rsidR="003223D7" w:rsidRPr="00D00F3D">
        <w:rPr>
          <w:rFonts w:ascii="Arial" w:eastAsia="Times New Roman" w:hAnsi="Arial" w:cs="Arial"/>
          <w:color w:val="000000" w:themeColor="text1"/>
          <w:sz w:val="22"/>
          <w:szCs w:val="22"/>
        </w:rPr>
        <w:t xml:space="preserve">he child learns to understand </w:t>
      </w:r>
      <w:r w:rsidR="00C33559" w:rsidRPr="00D00F3D">
        <w:rPr>
          <w:rFonts w:ascii="Arial" w:eastAsia="Times New Roman" w:hAnsi="Arial" w:cs="Arial"/>
          <w:color w:val="000000" w:themeColor="text1"/>
          <w:sz w:val="22"/>
          <w:szCs w:val="22"/>
        </w:rPr>
        <w:t>the</w:t>
      </w:r>
      <w:r w:rsidR="003223D7" w:rsidRPr="00D00F3D">
        <w:rPr>
          <w:rFonts w:ascii="Arial" w:eastAsia="Times New Roman" w:hAnsi="Arial" w:cs="Arial"/>
          <w:color w:val="000000" w:themeColor="text1"/>
          <w:sz w:val="22"/>
          <w:szCs w:val="22"/>
        </w:rPr>
        <w:t xml:space="preserve"> foreign space</w:t>
      </w:r>
      <w:r w:rsidR="003B7A57" w:rsidRPr="00D00F3D">
        <w:rPr>
          <w:rFonts w:ascii="Arial" w:eastAsia="Times New Roman" w:hAnsi="Arial" w:cs="Arial"/>
          <w:color w:val="000000" w:themeColor="text1"/>
          <w:sz w:val="22"/>
          <w:szCs w:val="22"/>
        </w:rPr>
        <w:t xml:space="preserve">, he </w:t>
      </w:r>
      <w:r w:rsidR="00C33559" w:rsidRPr="00D00F3D">
        <w:rPr>
          <w:rFonts w:ascii="Arial" w:eastAsia="Times New Roman" w:hAnsi="Arial" w:cs="Arial"/>
          <w:color w:val="000000" w:themeColor="text1"/>
          <w:sz w:val="22"/>
          <w:szCs w:val="22"/>
        </w:rPr>
        <w:t>“</w:t>
      </w:r>
      <w:r w:rsidR="003223D7" w:rsidRPr="00D00F3D">
        <w:rPr>
          <w:rFonts w:ascii="Arial" w:eastAsia="Times New Roman" w:hAnsi="Arial" w:cs="Arial"/>
          <w:color w:val="000000" w:themeColor="text1"/>
          <w:sz w:val="22"/>
          <w:szCs w:val="22"/>
        </w:rPr>
        <w:t>learn</w:t>
      </w:r>
      <w:r w:rsidR="00C33559" w:rsidRPr="00D00F3D">
        <w:rPr>
          <w:rFonts w:ascii="Arial" w:eastAsia="Times New Roman" w:hAnsi="Arial" w:cs="Arial"/>
          <w:color w:val="000000" w:themeColor="text1"/>
          <w:sz w:val="22"/>
          <w:szCs w:val="22"/>
        </w:rPr>
        <w:t>s”</w:t>
      </w:r>
      <w:r w:rsidR="003223D7" w:rsidRPr="00D00F3D">
        <w:rPr>
          <w:rFonts w:ascii="Arial" w:eastAsia="Times New Roman" w:hAnsi="Arial" w:cs="Arial"/>
          <w:color w:val="000000" w:themeColor="text1"/>
          <w:sz w:val="22"/>
          <w:szCs w:val="22"/>
        </w:rPr>
        <w:t xml:space="preserve"> to </w:t>
      </w:r>
      <w:r w:rsidR="003B7A57" w:rsidRPr="00D00F3D">
        <w:rPr>
          <w:rFonts w:ascii="Arial" w:eastAsia="Times New Roman" w:hAnsi="Arial" w:cs="Arial"/>
          <w:color w:val="000000" w:themeColor="text1"/>
          <w:sz w:val="22"/>
          <w:szCs w:val="22"/>
        </w:rPr>
        <w:t xml:space="preserve">master the societal structures that leave his parents floundering, </w:t>
      </w:r>
      <w:r w:rsidR="003B7A57" w:rsidRPr="00D00F3D">
        <w:rPr>
          <w:rFonts w:ascii="Arial" w:hAnsi="Arial" w:cs="Arial"/>
          <w:sz w:val="22"/>
          <w:szCs w:val="22"/>
        </w:rPr>
        <w:t xml:space="preserve">using locals as mouthpieces to affirm that he is </w:t>
      </w:r>
      <w:r w:rsidR="003B7A57" w:rsidRPr="00D00F3D">
        <w:rPr>
          <w:rFonts w:ascii="Arial" w:eastAsia="Times New Roman" w:hAnsi="Arial" w:cs="Arial"/>
          <w:sz w:val="22"/>
          <w:szCs w:val="22"/>
        </w:rPr>
        <w:t>‘no like ovver gweilo boy’</w:t>
      </w:r>
      <w:r w:rsidR="00BB47AB" w:rsidRPr="00D00F3D">
        <w:rPr>
          <w:rFonts w:ascii="Arial" w:eastAsia="Times New Roman" w:hAnsi="Arial" w:cs="Arial"/>
          <w:sz w:val="22"/>
          <w:szCs w:val="22"/>
        </w:rPr>
        <w:t>.</w:t>
      </w:r>
      <w:r w:rsidR="003B7A57" w:rsidRPr="00D00F3D">
        <w:rPr>
          <w:rStyle w:val="FootnoteReference"/>
          <w:rFonts w:ascii="Arial" w:hAnsi="Arial" w:cs="Arial"/>
          <w:sz w:val="22"/>
          <w:szCs w:val="22"/>
        </w:rPr>
        <w:footnoteReference w:id="643"/>
      </w:r>
      <w:r w:rsidR="003223D7" w:rsidRPr="00D00F3D">
        <w:rPr>
          <w:rFonts w:ascii="Arial" w:eastAsia="Times New Roman" w:hAnsi="Arial" w:cs="Arial"/>
          <w:color w:val="000000" w:themeColor="text1"/>
          <w:sz w:val="22"/>
          <w:szCs w:val="22"/>
        </w:rPr>
        <w:t xml:space="preserve"> </w:t>
      </w:r>
      <w:r w:rsidR="003B7A57" w:rsidRPr="00D00F3D">
        <w:rPr>
          <w:rFonts w:ascii="Arial" w:eastAsia="Times New Roman" w:hAnsi="Arial" w:cs="Arial"/>
          <w:color w:val="000000" w:themeColor="text1"/>
          <w:sz w:val="22"/>
          <w:szCs w:val="22"/>
        </w:rPr>
        <w:t>Booth’s ongoing complicity in structural inequalities thus threatens this learning arc. Booth’s tactful evasion of his complicity in discursive inequalities ‘is not a passive lack of knowledge but rather a practice that is actively reproduced by individual subjects’.</w:t>
      </w:r>
      <w:r w:rsidR="003B7A57" w:rsidRPr="00D00F3D">
        <w:rPr>
          <w:rStyle w:val="FootnoteReference"/>
          <w:rFonts w:ascii="Arial" w:eastAsia="Times New Roman" w:hAnsi="Arial" w:cs="Arial"/>
          <w:color w:val="000000" w:themeColor="text1"/>
          <w:sz w:val="22"/>
          <w:szCs w:val="22"/>
        </w:rPr>
        <w:footnoteReference w:id="644"/>
      </w:r>
    </w:p>
    <w:p w14:paraId="553D59A0" w14:textId="77777777" w:rsidR="00C877E7" w:rsidRPr="00D00F3D" w:rsidRDefault="00C877E7" w:rsidP="00D00F3D">
      <w:pPr>
        <w:spacing w:line="360" w:lineRule="auto"/>
        <w:rPr>
          <w:rFonts w:ascii="Arial" w:hAnsi="Arial" w:cs="Arial"/>
          <w:b/>
          <w:bCs/>
          <w:sz w:val="22"/>
          <w:szCs w:val="22"/>
        </w:rPr>
      </w:pPr>
    </w:p>
    <w:p w14:paraId="61D90A4C" w14:textId="3DA14B17" w:rsidR="00C4297C" w:rsidRPr="00D00F3D" w:rsidRDefault="003B7A57" w:rsidP="00D00F3D">
      <w:pPr>
        <w:spacing w:line="360" w:lineRule="auto"/>
        <w:ind w:firstLine="720"/>
        <w:rPr>
          <w:rFonts w:ascii="Arial" w:hAnsi="Arial" w:cs="Arial"/>
          <w:sz w:val="22"/>
          <w:szCs w:val="22"/>
        </w:rPr>
      </w:pPr>
      <w:r w:rsidRPr="00D00F3D">
        <w:rPr>
          <w:rFonts w:ascii="Arial" w:eastAsia="Times New Roman" w:hAnsi="Arial" w:cs="Arial"/>
          <w:color w:val="000000" w:themeColor="text1"/>
          <w:sz w:val="22"/>
          <w:szCs w:val="22"/>
        </w:rPr>
        <w:t xml:space="preserve">My dual-flâneur methodology counters this ‘meta-ignorance’. </w:t>
      </w:r>
      <w:r w:rsidR="00F11331" w:rsidRPr="00D00F3D">
        <w:rPr>
          <w:rFonts w:ascii="Arial" w:eastAsia="Times New Roman" w:hAnsi="Arial" w:cs="Arial"/>
          <w:color w:val="000000" w:themeColor="text1"/>
          <w:sz w:val="22"/>
          <w:szCs w:val="22"/>
        </w:rPr>
        <w:t xml:space="preserve">While Boehmer argues that </w:t>
      </w:r>
      <w:r w:rsidR="00C4297C" w:rsidRPr="00D00F3D">
        <w:rPr>
          <w:rFonts w:ascii="Arial" w:eastAsia="Times New Roman" w:hAnsi="Arial" w:cs="Arial"/>
          <w:color w:val="000000" w:themeColor="text1"/>
          <w:sz w:val="22"/>
          <w:szCs w:val="22"/>
        </w:rPr>
        <w:t>‘</w:t>
      </w:r>
      <w:r w:rsidR="00F11331" w:rsidRPr="00D00F3D">
        <w:rPr>
          <w:rFonts w:ascii="Arial" w:eastAsia="Times New Roman" w:hAnsi="Arial" w:cs="Arial"/>
          <w:color w:val="000000" w:themeColor="text1"/>
          <w:sz w:val="22"/>
          <w:szCs w:val="22"/>
        </w:rPr>
        <w:t>c</w:t>
      </w:r>
      <w:r w:rsidR="00C4297C" w:rsidRPr="00D00F3D">
        <w:rPr>
          <w:rFonts w:ascii="Arial" w:eastAsia="Times New Roman" w:hAnsi="Arial" w:cs="Arial"/>
          <w:color w:val="000000" w:themeColor="text1"/>
          <w:sz w:val="22"/>
          <w:szCs w:val="22"/>
        </w:rPr>
        <w:t>reative writing</w:t>
      </w:r>
      <w:r w:rsidR="00F11331" w:rsidRPr="00D00F3D">
        <w:rPr>
          <w:rFonts w:ascii="Arial" w:eastAsia="Times New Roman" w:hAnsi="Arial" w:cs="Arial"/>
          <w:color w:val="000000" w:themeColor="text1"/>
          <w:sz w:val="22"/>
          <w:szCs w:val="22"/>
        </w:rPr>
        <w:t xml:space="preserve"> </w:t>
      </w:r>
      <w:r w:rsidR="00C4297C" w:rsidRPr="00D00F3D">
        <w:rPr>
          <w:rFonts w:ascii="Arial" w:eastAsia="Times New Roman" w:hAnsi="Arial" w:cs="Arial"/>
          <w:color w:val="000000" w:themeColor="text1"/>
          <w:sz w:val="22"/>
          <w:szCs w:val="22"/>
        </w:rPr>
        <w:t>like all art, seeks to know something better and to communicate that knowledge to the reader</w:t>
      </w:r>
      <w:r w:rsidR="00083157"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my novel seeks to communicate my </w:t>
      </w:r>
      <w:r w:rsidR="00232A71" w:rsidRPr="00D00F3D">
        <w:rPr>
          <w:rFonts w:ascii="Arial" w:eastAsia="Times New Roman" w:hAnsi="Arial" w:cs="Arial"/>
          <w:color w:val="000000" w:themeColor="text1"/>
          <w:sz w:val="22"/>
          <w:szCs w:val="22"/>
        </w:rPr>
        <w:t xml:space="preserve">protagonist’s, </w:t>
      </w:r>
      <w:r w:rsidRPr="00D00F3D">
        <w:rPr>
          <w:rFonts w:ascii="Arial" w:eastAsia="Times New Roman" w:hAnsi="Arial" w:cs="Arial"/>
          <w:color w:val="000000" w:themeColor="text1"/>
          <w:sz w:val="22"/>
          <w:szCs w:val="22"/>
        </w:rPr>
        <w:t>narrator’s</w:t>
      </w:r>
      <w:r w:rsidR="00232A71" w:rsidRPr="00D00F3D">
        <w:rPr>
          <w:rFonts w:ascii="Arial" w:eastAsia="Times New Roman" w:hAnsi="Arial" w:cs="Arial"/>
          <w:color w:val="000000" w:themeColor="text1"/>
          <w:sz w:val="22"/>
          <w:szCs w:val="22"/>
        </w:rPr>
        <w:t>, and my own</w:t>
      </w:r>
      <w:r w:rsidRPr="00D00F3D">
        <w:rPr>
          <w:rFonts w:ascii="Arial" w:eastAsia="Times New Roman" w:hAnsi="Arial" w:cs="Arial"/>
          <w:color w:val="000000" w:themeColor="text1"/>
          <w:sz w:val="22"/>
          <w:szCs w:val="22"/>
        </w:rPr>
        <w:t xml:space="preserve"> </w:t>
      </w:r>
      <w:r w:rsidRPr="00D00F3D">
        <w:rPr>
          <w:rFonts w:ascii="Arial" w:eastAsia="Times New Roman" w:hAnsi="Arial" w:cs="Arial"/>
          <w:i/>
          <w:iCs/>
          <w:color w:val="000000" w:themeColor="text1"/>
          <w:sz w:val="22"/>
          <w:szCs w:val="22"/>
        </w:rPr>
        <w:t>inability</w:t>
      </w:r>
      <w:r w:rsidRPr="00D00F3D">
        <w:rPr>
          <w:rFonts w:ascii="Arial" w:eastAsia="Times New Roman" w:hAnsi="Arial" w:cs="Arial"/>
          <w:color w:val="000000" w:themeColor="text1"/>
          <w:sz w:val="22"/>
          <w:szCs w:val="22"/>
        </w:rPr>
        <w:t xml:space="preserve"> to know. Where “knowing”, for Booth</w:t>
      </w:r>
      <w:r w:rsidR="00DC2692" w:rsidRPr="00D00F3D">
        <w:rPr>
          <w:rFonts w:ascii="Arial" w:eastAsia="Times New Roman" w:hAnsi="Arial" w:cs="Arial"/>
          <w:color w:val="000000" w:themeColor="text1"/>
          <w:sz w:val="22"/>
          <w:szCs w:val="22"/>
        </w:rPr>
        <w:t>’s narrator</w:t>
      </w:r>
      <w:r w:rsidRPr="00D00F3D">
        <w:rPr>
          <w:rFonts w:ascii="Arial" w:eastAsia="Times New Roman" w:hAnsi="Arial" w:cs="Arial"/>
          <w:color w:val="000000" w:themeColor="text1"/>
          <w:sz w:val="22"/>
          <w:szCs w:val="22"/>
        </w:rPr>
        <w:t xml:space="preserve">, constitutes mastery of space and the ability to distance himself from the ignorance he condemns in others, </w:t>
      </w:r>
      <w:r w:rsidR="001358FD" w:rsidRPr="00D00F3D">
        <w:rPr>
          <w:rFonts w:ascii="Arial" w:eastAsia="Times New Roman" w:hAnsi="Arial" w:cs="Arial"/>
          <w:color w:val="000000" w:themeColor="text1"/>
          <w:sz w:val="22"/>
          <w:szCs w:val="22"/>
        </w:rPr>
        <w:t xml:space="preserve">the only </w:t>
      </w:r>
      <w:r w:rsidR="00232A71" w:rsidRPr="00D00F3D">
        <w:rPr>
          <w:rFonts w:ascii="Arial" w:eastAsia="Times New Roman" w:hAnsi="Arial" w:cs="Arial"/>
          <w:color w:val="000000" w:themeColor="text1"/>
          <w:sz w:val="22"/>
          <w:szCs w:val="22"/>
        </w:rPr>
        <w:t>“</w:t>
      </w:r>
      <w:r w:rsidR="001358FD" w:rsidRPr="00D00F3D">
        <w:rPr>
          <w:rFonts w:ascii="Arial" w:eastAsia="Times New Roman" w:hAnsi="Arial" w:cs="Arial"/>
          <w:color w:val="000000" w:themeColor="text1"/>
          <w:sz w:val="22"/>
          <w:szCs w:val="22"/>
        </w:rPr>
        <w:t>knowledge</w:t>
      </w:r>
      <w:r w:rsidR="00232A71" w:rsidRPr="00D00F3D">
        <w:rPr>
          <w:rFonts w:ascii="Arial" w:eastAsia="Times New Roman" w:hAnsi="Arial" w:cs="Arial"/>
          <w:color w:val="000000" w:themeColor="text1"/>
          <w:sz w:val="22"/>
          <w:szCs w:val="22"/>
        </w:rPr>
        <w:t>”</w:t>
      </w:r>
      <w:r w:rsidR="001358FD" w:rsidRPr="00D00F3D">
        <w:rPr>
          <w:rFonts w:ascii="Arial" w:eastAsia="Times New Roman" w:hAnsi="Arial" w:cs="Arial"/>
          <w:color w:val="000000" w:themeColor="text1"/>
          <w:sz w:val="22"/>
          <w:szCs w:val="22"/>
        </w:rPr>
        <w:t xml:space="preserve"> my </w:t>
      </w:r>
      <w:r w:rsidR="00DC2692" w:rsidRPr="00D00F3D">
        <w:rPr>
          <w:rFonts w:ascii="Arial" w:eastAsia="Times New Roman" w:hAnsi="Arial" w:cs="Arial"/>
          <w:color w:val="000000" w:themeColor="text1"/>
          <w:sz w:val="22"/>
          <w:szCs w:val="22"/>
        </w:rPr>
        <w:t>protagonist and narrator gain</w:t>
      </w:r>
      <w:r w:rsidR="001358FD" w:rsidRPr="00D00F3D">
        <w:rPr>
          <w:rFonts w:ascii="Arial" w:eastAsia="Times New Roman" w:hAnsi="Arial" w:cs="Arial"/>
          <w:color w:val="000000" w:themeColor="text1"/>
          <w:sz w:val="22"/>
          <w:szCs w:val="22"/>
        </w:rPr>
        <w:t xml:space="preserve"> i</w:t>
      </w:r>
      <w:r w:rsidR="00DC2692" w:rsidRPr="00D00F3D">
        <w:rPr>
          <w:rFonts w:ascii="Arial" w:eastAsia="Times New Roman" w:hAnsi="Arial" w:cs="Arial"/>
          <w:color w:val="000000" w:themeColor="text1"/>
          <w:sz w:val="22"/>
          <w:szCs w:val="22"/>
        </w:rPr>
        <w:t>s that they are unable to</w:t>
      </w:r>
      <w:r w:rsidR="001358FD" w:rsidRPr="00D00F3D">
        <w:rPr>
          <w:rFonts w:ascii="Arial" w:eastAsia="Times New Roman" w:hAnsi="Arial" w:cs="Arial"/>
          <w:color w:val="000000" w:themeColor="text1"/>
          <w:sz w:val="22"/>
          <w:szCs w:val="22"/>
        </w:rPr>
        <w:t xml:space="preserve"> </w:t>
      </w:r>
      <w:r w:rsidR="00232A71" w:rsidRPr="00D00F3D">
        <w:rPr>
          <w:rFonts w:ascii="Arial" w:eastAsia="Times New Roman" w:hAnsi="Arial" w:cs="Arial"/>
          <w:color w:val="000000" w:themeColor="text1"/>
          <w:sz w:val="22"/>
          <w:szCs w:val="22"/>
        </w:rPr>
        <w:t xml:space="preserve">fully overcome </w:t>
      </w:r>
      <w:r w:rsidR="00DC2692" w:rsidRPr="00D00F3D">
        <w:rPr>
          <w:rFonts w:ascii="Arial" w:eastAsia="Times New Roman" w:hAnsi="Arial" w:cs="Arial"/>
          <w:color w:val="000000" w:themeColor="text1"/>
          <w:sz w:val="22"/>
          <w:szCs w:val="22"/>
        </w:rPr>
        <w:t>their</w:t>
      </w:r>
      <w:r w:rsidR="00232A71" w:rsidRPr="00D00F3D">
        <w:rPr>
          <w:rFonts w:ascii="Arial" w:eastAsia="Times New Roman" w:hAnsi="Arial" w:cs="Arial"/>
          <w:color w:val="000000" w:themeColor="text1"/>
          <w:sz w:val="22"/>
          <w:szCs w:val="22"/>
        </w:rPr>
        <w:t xml:space="preserve"> own</w:t>
      </w:r>
      <w:r w:rsidR="001358FD" w:rsidRPr="00D00F3D">
        <w:rPr>
          <w:rFonts w:ascii="Arial" w:eastAsia="Times New Roman" w:hAnsi="Arial" w:cs="Arial"/>
          <w:color w:val="000000" w:themeColor="text1"/>
          <w:sz w:val="22"/>
          <w:szCs w:val="22"/>
        </w:rPr>
        <w:t xml:space="preserve"> ignorance.</w:t>
      </w:r>
      <w:r w:rsidRPr="00D00F3D">
        <w:rPr>
          <w:rFonts w:ascii="Arial" w:eastAsia="Times New Roman" w:hAnsi="Arial" w:cs="Arial"/>
          <w:color w:val="000000" w:themeColor="text1"/>
          <w:sz w:val="22"/>
          <w:szCs w:val="22"/>
        </w:rPr>
        <w:t xml:space="preserve"> </w:t>
      </w:r>
      <w:r w:rsidR="00083157" w:rsidRPr="00D00F3D">
        <w:rPr>
          <w:rFonts w:ascii="Arial" w:eastAsia="Times New Roman" w:hAnsi="Arial" w:cs="Arial"/>
          <w:color w:val="000000" w:themeColor="text1"/>
          <w:sz w:val="22"/>
          <w:szCs w:val="22"/>
        </w:rPr>
        <w:t>Boehmer explains that ‘[f]or postcolonial writing, that truth involves expressing and embodying in an intensive, self-coherent way that particularity or distinctiveness of the conditions from which writing springs’.</w:t>
      </w:r>
      <w:r w:rsidR="00083157" w:rsidRPr="00D00F3D">
        <w:rPr>
          <w:rStyle w:val="FootnoteReference"/>
          <w:rFonts w:ascii="Arial" w:eastAsia="Times New Roman" w:hAnsi="Arial" w:cs="Arial"/>
          <w:color w:val="000000" w:themeColor="text1"/>
          <w:sz w:val="22"/>
          <w:szCs w:val="22"/>
        </w:rPr>
        <w:footnoteReference w:id="645"/>
      </w:r>
      <w:r w:rsidR="00083157" w:rsidRPr="00D00F3D">
        <w:rPr>
          <w:rFonts w:ascii="Arial" w:eastAsia="Times New Roman" w:hAnsi="Arial" w:cs="Arial"/>
          <w:color w:val="000000" w:themeColor="text1"/>
          <w:sz w:val="22"/>
          <w:szCs w:val="22"/>
        </w:rPr>
        <w:t xml:space="preserve"> </w:t>
      </w:r>
      <w:r w:rsidR="001358FD" w:rsidRPr="00D00F3D">
        <w:rPr>
          <w:rFonts w:ascii="Arial" w:eastAsia="Times New Roman" w:hAnsi="Arial" w:cs="Arial"/>
          <w:color w:val="000000" w:themeColor="text1"/>
          <w:sz w:val="22"/>
          <w:szCs w:val="22"/>
        </w:rPr>
        <w:t xml:space="preserve">For British writers, writing in the Hong Kong context, these conditions are underpinned by post-colonial inequalities. My narrative responds to Said’s argument that, ‘it needs to be made clear about cultural discourse and exchange within a culture that what is commonly circulated by it is not “truth” </w:t>
      </w:r>
      <w:r w:rsidR="001358FD" w:rsidRPr="00D00F3D">
        <w:rPr>
          <w:rFonts w:ascii="Arial" w:eastAsia="Times New Roman" w:hAnsi="Arial" w:cs="Arial"/>
          <w:color w:val="000000" w:themeColor="text1"/>
          <w:sz w:val="22"/>
          <w:szCs w:val="22"/>
        </w:rPr>
        <w:lastRenderedPageBreak/>
        <w:t>but representations’,</w:t>
      </w:r>
      <w:r w:rsidR="001358FD" w:rsidRPr="00D00F3D">
        <w:rPr>
          <w:rStyle w:val="FootnoteReference"/>
          <w:rFonts w:ascii="Arial" w:eastAsia="Times New Roman" w:hAnsi="Arial" w:cs="Arial"/>
          <w:color w:val="000000" w:themeColor="text1"/>
          <w:sz w:val="22"/>
          <w:szCs w:val="22"/>
        </w:rPr>
        <w:footnoteReference w:id="646"/>
      </w:r>
      <w:r w:rsidR="001358FD" w:rsidRPr="00D00F3D">
        <w:rPr>
          <w:rFonts w:ascii="Arial" w:eastAsia="Times New Roman" w:hAnsi="Arial" w:cs="Arial"/>
          <w:color w:val="000000" w:themeColor="text1"/>
          <w:sz w:val="22"/>
          <w:szCs w:val="22"/>
        </w:rPr>
        <w:t xml:space="preserve"> and that the lingering post-colonial condition amplifies some representation above others.</w:t>
      </w:r>
    </w:p>
    <w:p w14:paraId="5FC12130" w14:textId="77777777" w:rsidR="00E724A7" w:rsidRPr="00D00F3D" w:rsidRDefault="00E724A7" w:rsidP="00D00F3D">
      <w:pPr>
        <w:spacing w:line="360" w:lineRule="auto"/>
        <w:rPr>
          <w:rFonts w:ascii="Arial" w:hAnsi="Arial" w:cs="Arial"/>
          <w:b/>
          <w:bCs/>
          <w:sz w:val="22"/>
          <w:szCs w:val="22"/>
        </w:rPr>
      </w:pPr>
    </w:p>
    <w:p w14:paraId="2300377B" w14:textId="65D2B6F1" w:rsidR="00083157" w:rsidRPr="00D00F3D" w:rsidRDefault="00083157" w:rsidP="00D00F3D">
      <w:pPr>
        <w:spacing w:line="360" w:lineRule="auto"/>
        <w:rPr>
          <w:rFonts w:ascii="Arial" w:hAnsi="Arial" w:cs="Arial"/>
          <w:sz w:val="22"/>
          <w:szCs w:val="22"/>
        </w:rPr>
      </w:pPr>
      <w:r w:rsidRPr="00D00F3D">
        <w:rPr>
          <w:rFonts w:ascii="Arial" w:hAnsi="Arial" w:cs="Arial"/>
          <w:b/>
          <w:bCs/>
          <w:sz w:val="22"/>
          <w:szCs w:val="22"/>
        </w:rPr>
        <w:t>Disorganising Space</w:t>
      </w:r>
    </w:p>
    <w:p w14:paraId="2CF99C53" w14:textId="2635F523" w:rsidR="002437FA" w:rsidRPr="00D00F3D" w:rsidRDefault="0061330B"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sz w:val="22"/>
          <w:szCs w:val="22"/>
        </w:rPr>
        <w:t>“Unmapping”, writes Phillips, ‘is to denaturalise geography, hence, to undermine world views that rest upon it’ while ‘[m]etaphorically, ... means denaturalising more abstract constructs, such as race and gender, which are mapped in imaginative geography’.</w:t>
      </w:r>
      <w:r w:rsidRPr="00D00F3D">
        <w:rPr>
          <w:rStyle w:val="FootnoteReference"/>
          <w:rFonts w:ascii="Arial" w:eastAsia="Times New Roman" w:hAnsi="Arial" w:cs="Arial"/>
          <w:sz w:val="22"/>
          <w:szCs w:val="22"/>
        </w:rPr>
        <w:footnoteReference w:id="647"/>
      </w:r>
      <w:r w:rsidRPr="00D00F3D">
        <w:rPr>
          <w:rFonts w:ascii="Arial" w:eastAsia="Times New Roman" w:hAnsi="Arial" w:cs="Arial"/>
          <w:sz w:val="22"/>
          <w:szCs w:val="22"/>
        </w:rPr>
        <w:t xml:space="preserve"> </w:t>
      </w:r>
      <w:r w:rsidR="00C05B90" w:rsidRPr="00D00F3D">
        <w:rPr>
          <w:rFonts w:ascii="Arial" w:eastAsia="Times New Roman" w:hAnsi="Arial" w:cs="Arial"/>
          <w:sz w:val="22"/>
          <w:szCs w:val="22"/>
        </w:rPr>
        <w:t>Conscious of the notion that ‘[t]he postcolonial novel ... constantly routes and reroutes, even as it rewrites, the centre of cultural authority, or tradition’,</w:t>
      </w:r>
      <w:r w:rsidR="00C05B90" w:rsidRPr="00D00F3D">
        <w:rPr>
          <w:rStyle w:val="FootnoteReference"/>
          <w:rFonts w:ascii="Arial" w:eastAsia="Times New Roman" w:hAnsi="Arial" w:cs="Arial"/>
          <w:sz w:val="22"/>
          <w:szCs w:val="22"/>
        </w:rPr>
        <w:footnoteReference w:id="648"/>
      </w:r>
      <w:r w:rsidR="00C05B90" w:rsidRPr="00D00F3D">
        <w:rPr>
          <w:rFonts w:ascii="Arial" w:eastAsia="Times New Roman" w:hAnsi="Arial" w:cs="Arial"/>
          <w:sz w:val="22"/>
          <w:szCs w:val="22"/>
        </w:rPr>
        <w:t xml:space="preserve"> my </w:t>
      </w:r>
      <w:r w:rsidR="00083B3B" w:rsidRPr="00D00F3D">
        <w:rPr>
          <w:rFonts w:ascii="Arial" w:eastAsia="Times New Roman" w:hAnsi="Arial" w:cs="Arial"/>
          <w:color w:val="000000" w:themeColor="text1"/>
          <w:sz w:val="22"/>
          <w:szCs w:val="22"/>
        </w:rPr>
        <w:t>narrator contends</w:t>
      </w:r>
      <w:r w:rsidR="006B60AE" w:rsidRPr="00D00F3D">
        <w:rPr>
          <w:rFonts w:ascii="Arial" w:eastAsia="Times New Roman" w:hAnsi="Arial" w:cs="Arial"/>
          <w:color w:val="000000" w:themeColor="text1"/>
          <w:sz w:val="22"/>
          <w:szCs w:val="22"/>
        </w:rPr>
        <w:t xml:space="preserve"> with ‘</w:t>
      </w:r>
      <w:r w:rsidR="0066040A" w:rsidRPr="00D00F3D">
        <w:rPr>
          <w:rFonts w:ascii="Arial" w:eastAsia="Times New Roman" w:hAnsi="Arial" w:cs="Arial"/>
          <w:color w:val="000000" w:themeColor="text1"/>
          <w:sz w:val="22"/>
          <w:szCs w:val="22"/>
        </w:rPr>
        <w:t>the relationship of the writer or the intellectual to the people</w:t>
      </w:r>
      <w:r w:rsidR="005618CB" w:rsidRPr="00D00F3D">
        <w:rPr>
          <w:rFonts w:ascii="Arial" w:eastAsia="Times New Roman" w:hAnsi="Arial" w:cs="Arial"/>
          <w:color w:val="000000" w:themeColor="text1"/>
          <w:sz w:val="22"/>
          <w:szCs w:val="22"/>
        </w:rPr>
        <w:t>’</w:t>
      </w:r>
      <w:r w:rsidR="00800738" w:rsidRPr="00D00F3D">
        <w:rPr>
          <w:rStyle w:val="FootnoteReference"/>
          <w:rFonts w:ascii="Arial" w:eastAsia="Times New Roman" w:hAnsi="Arial" w:cs="Arial"/>
          <w:color w:val="000000" w:themeColor="text1"/>
          <w:sz w:val="22"/>
          <w:szCs w:val="22"/>
        </w:rPr>
        <w:footnoteReference w:id="649"/>
      </w:r>
      <w:r w:rsidR="0066040A" w:rsidRPr="00D00F3D">
        <w:rPr>
          <w:rFonts w:ascii="Arial" w:eastAsia="Times New Roman" w:hAnsi="Arial" w:cs="Arial"/>
          <w:color w:val="000000" w:themeColor="text1"/>
          <w:sz w:val="22"/>
          <w:szCs w:val="22"/>
        </w:rPr>
        <w:t xml:space="preserve"> </w:t>
      </w:r>
      <w:r w:rsidR="0097589D" w:rsidRPr="00D00F3D">
        <w:rPr>
          <w:rFonts w:ascii="Arial" w:eastAsia="Times New Roman" w:hAnsi="Arial" w:cs="Arial"/>
          <w:color w:val="000000" w:themeColor="text1"/>
          <w:sz w:val="22"/>
          <w:szCs w:val="22"/>
        </w:rPr>
        <w:t>e</w:t>
      </w:r>
      <w:r w:rsidR="00C05B90" w:rsidRPr="00D00F3D">
        <w:rPr>
          <w:rFonts w:ascii="Arial" w:eastAsia="Times New Roman" w:hAnsi="Arial" w:cs="Arial"/>
          <w:color w:val="000000" w:themeColor="text1"/>
          <w:sz w:val="22"/>
          <w:szCs w:val="22"/>
        </w:rPr>
        <w:t xml:space="preserve">xplicitly. </w:t>
      </w:r>
      <w:r w:rsidR="0097589D" w:rsidRPr="00D00F3D">
        <w:rPr>
          <w:rFonts w:ascii="Arial" w:eastAsia="Times New Roman" w:hAnsi="Arial" w:cs="Arial"/>
          <w:color w:val="000000" w:themeColor="text1"/>
          <w:sz w:val="22"/>
          <w:szCs w:val="22"/>
        </w:rPr>
        <w:t xml:space="preserve">The narrator </w:t>
      </w:r>
      <w:r w:rsidR="00C05B90" w:rsidRPr="00D00F3D">
        <w:rPr>
          <w:rFonts w:ascii="Arial" w:eastAsia="Times New Roman" w:hAnsi="Arial" w:cs="Arial"/>
          <w:color w:val="000000" w:themeColor="text1"/>
          <w:sz w:val="22"/>
          <w:szCs w:val="22"/>
        </w:rPr>
        <w:t xml:space="preserve">addresses </w:t>
      </w:r>
      <w:r w:rsidR="00DC2692" w:rsidRPr="00D00F3D">
        <w:rPr>
          <w:rFonts w:ascii="Arial" w:eastAsia="Times New Roman" w:hAnsi="Arial" w:cs="Arial"/>
          <w:color w:val="000000" w:themeColor="text1"/>
          <w:sz w:val="22"/>
          <w:szCs w:val="22"/>
        </w:rPr>
        <w:t xml:space="preserve">the </w:t>
      </w:r>
      <w:r w:rsidR="00C05B90" w:rsidRPr="00D00F3D">
        <w:rPr>
          <w:rFonts w:ascii="Arial" w:eastAsia="Times New Roman" w:hAnsi="Arial" w:cs="Arial"/>
          <w:sz w:val="22"/>
          <w:szCs w:val="22"/>
        </w:rPr>
        <w:t xml:space="preserve">‘learned’ prejudices towards the mainland that </w:t>
      </w:r>
      <w:r w:rsidR="0097589D" w:rsidRPr="00D00F3D">
        <w:rPr>
          <w:rFonts w:ascii="Arial" w:eastAsia="Times New Roman" w:hAnsi="Arial" w:cs="Arial"/>
          <w:sz w:val="22"/>
          <w:szCs w:val="22"/>
        </w:rPr>
        <w:t>Anna has</w:t>
      </w:r>
      <w:r w:rsidR="00C05B90" w:rsidRPr="00D00F3D">
        <w:rPr>
          <w:rFonts w:ascii="Arial" w:eastAsia="Times New Roman" w:hAnsi="Arial" w:cs="Arial"/>
          <w:sz w:val="22"/>
          <w:szCs w:val="22"/>
        </w:rPr>
        <w:t xml:space="preserve"> acquire</w:t>
      </w:r>
      <w:r w:rsidR="0097589D" w:rsidRPr="00D00F3D">
        <w:rPr>
          <w:rFonts w:ascii="Arial" w:eastAsia="Times New Roman" w:hAnsi="Arial" w:cs="Arial"/>
          <w:sz w:val="22"/>
          <w:szCs w:val="22"/>
        </w:rPr>
        <w:t>d</w:t>
      </w:r>
      <w:r w:rsidR="00C05B90" w:rsidRPr="00D00F3D">
        <w:rPr>
          <w:rFonts w:ascii="Arial" w:eastAsia="Times New Roman" w:hAnsi="Arial" w:cs="Arial"/>
          <w:sz w:val="22"/>
          <w:szCs w:val="22"/>
        </w:rPr>
        <w:t xml:space="preserve"> from Hong Kong people</w:t>
      </w:r>
      <w:r w:rsidR="00DC2692" w:rsidRPr="00D00F3D">
        <w:rPr>
          <w:rFonts w:ascii="Arial" w:eastAsia="Times New Roman" w:hAnsi="Arial" w:cs="Arial"/>
          <w:sz w:val="22"/>
          <w:szCs w:val="22"/>
        </w:rPr>
        <w:t>, and “observes” her</w:t>
      </w:r>
      <w:r w:rsidR="00C05B90" w:rsidRPr="00D00F3D">
        <w:rPr>
          <w:rFonts w:ascii="Arial" w:eastAsia="Times New Roman" w:hAnsi="Arial" w:cs="Arial"/>
          <w:sz w:val="22"/>
          <w:szCs w:val="22"/>
        </w:rPr>
        <w:t xml:space="preserve"> ‘</w:t>
      </w:r>
      <w:r w:rsidR="0097589D" w:rsidRPr="00D00F3D">
        <w:rPr>
          <w:rFonts w:ascii="Arial" w:hAnsi="Arial" w:cs="Arial"/>
          <w:sz w:val="22"/>
          <w:szCs w:val="22"/>
        </w:rPr>
        <w:t>f</w:t>
      </w:r>
      <w:r w:rsidR="00C05B90" w:rsidRPr="00D00F3D">
        <w:rPr>
          <w:rFonts w:ascii="Arial" w:hAnsi="Arial" w:cs="Arial"/>
          <w:sz w:val="22"/>
          <w:szCs w:val="22"/>
        </w:rPr>
        <w:t xml:space="preserve">rowning at suitcases, and shoeprints on toilet seats’, </w:t>
      </w:r>
      <w:r w:rsidR="0097589D" w:rsidRPr="00D00F3D">
        <w:rPr>
          <w:rFonts w:ascii="Arial" w:hAnsi="Arial" w:cs="Arial"/>
          <w:sz w:val="22"/>
          <w:szCs w:val="22"/>
        </w:rPr>
        <w:t>the narrator</w:t>
      </w:r>
      <w:r w:rsidR="00C05B90" w:rsidRPr="00D00F3D">
        <w:rPr>
          <w:rFonts w:ascii="Arial" w:hAnsi="Arial" w:cs="Arial"/>
          <w:sz w:val="22"/>
          <w:szCs w:val="22"/>
        </w:rPr>
        <w:t xml:space="preserve"> acknowledges that she knows </w:t>
      </w:r>
      <w:r w:rsidR="00DC2692" w:rsidRPr="00D00F3D">
        <w:rPr>
          <w:rFonts w:ascii="Arial" w:hAnsi="Arial" w:cs="Arial"/>
          <w:sz w:val="22"/>
          <w:szCs w:val="22"/>
        </w:rPr>
        <w:t>these ideas are</w:t>
      </w:r>
      <w:r w:rsidR="00C05B90" w:rsidRPr="00D00F3D">
        <w:rPr>
          <w:rFonts w:ascii="Arial" w:hAnsi="Arial" w:cs="Arial"/>
          <w:sz w:val="22"/>
          <w:szCs w:val="22"/>
        </w:rPr>
        <w:t xml:space="preserve"> </w:t>
      </w:r>
      <w:r w:rsidR="00DC2692" w:rsidRPr="00D00F3D">
        <w:rPr>
          <w:rFonts w:ascii="Arial" w:hAnsi="Arial" w:cs="Arial"/>
          <w:sz w:val="22"/>
          <w:szCs w:val="22"/>
        </w:rPr>
        <w:t>‘</w:t>
      </w:r>
      <w:r w:rsidR="00C05B90" w:rsidRPr="00D00F3D">
        <w:rPr>
          <w:rFonts w:ascii="Arial" w:hAnsi="Arial" w:cs="Arial"/>
          <w:sz w:val="22"/>
          <w:szCs w:val="22"/>
        </w:rPr>
        <w:t>reductive</w:t>
      </w:r>
      <w:r w:rsidR="00DC2692" w:rsidRPr="00D00F3D">
        <w:rPr>
          <w:rFonts w:ascii="Arial" w:hAnsi="Arial" w:cs="Arial"/>
          <w:sz w:val="22"/>
          <w:szCs w:val="22"/>
        </w:rPr>
        <w:t>’</w:t>
      </w:r>
      <w:r w:rsidR="00C05B90" w:rsidRPr="00D00F3D">
        <w:rPr>
          <w:rFonts w:ascii="Arial" w:hAnsi="Arial" w:cs="Arial"/>
          <w:sz w:val="22"/>
          <w:szCs w:val="22"/>
        </w:rPr>
        <w:t xml:space="preserve"> but feels </w:t>
      </w:r>
      <w:r w:rsidR="00DC2692" w:rsidRPr="00D00F3D">
        <w:rPr>
          <w:rFonts w:ascii="Arial" w:hAnsi="Arial" w:cs="Arial"/>
          <w:sz w:val="22"/>
          <w:szCs w:val="22"/>
        </w:rPr>
        <w:t>‘</w:t>
      </w:r>
      <w:r w:rsidR="00C05B90" w:rsidRPr="00D00F3D">
        <w:rPr>
          <w:rFonts w:ascii="Arial" w:hAnsi="Arial" w:cs="Arial"/>
          <w:sz w:val="22"/>
          <w:szCs w:val="22"/>
        </w:rPr>
        <w:t xml:space="preserve">a pressure to believe </w:t>
      </w:r>
      <w:r w:rsidR="00DC2692" w:rsidRPr="00D00F3D">
        <w:rPr>
          <w:rFonts w:ascii="Arial" w:hAnsi="Arial" w:cs="Arial"/>
          <w:sz w:val="22"/>
          <w:szCs w:val="22"/>
        </w:rPr>
        <w:t>[them]</w:t>
      </w:r>
      <w:r w:rsidR="00C05B90" w:rsidRPr="00D00F3D">
        <w:rPr>
          <w:rFonts w:ascii="Arial" w:hAnsi="Arial" w:cs="Arial"/>
          <w:sz w:val="22"/>
          <w:szCs w:val="22"/>
        </w:rPr>
        <w:t>’.</w:t>
      </w:r>
      <w:r w:rsidR="00C05B90" w:rsidRPr="00D00F3D">
        <w:rPr>
          <w:rStyle w:val="FootnoteReference"/>
          <w:rFonts w:ascii="Arial" w:hAnsi="Arial" w:cs="Arial"/>
          <w:sz w:val="22"/>
          <w:szCs w:val="22"/>
        </w:rPr>
        <w:footnoteReference w:id="650"/>
      </w:r>
      <w:r w:rsidR="00DC2692" w:rsidRPr="00D00F3D">
        <w:rPr>
          <w:rFonts w:ascii="Arial" w:hAnsi="Arial" w:cs="Arial"/>
          <w:sz w:val="22"/>
          <w:szCs w:val="22"/>
        </w:rPr>
        <w:t xml:space="preserve"> T</w:t>
      </w:r>
      <w:r w:rsidR="00C05B90" w:rsidRPr="00D00F3D">
        <w:rPr>
          <w:rFonts w:ascii="Arial" w:eastAsia="SimSun" w:hAnsi="Arial" w:cs="Arial"/>
          <w:sz w:val="22"/>
          <w:szCs w:val="22"/>
        </w:rPr>
        <w:t xml:space="preserve">hough </w:t>
      </w:r>
      <w:r w:rsidR="0097589D" w:rsidRPr="00D00F3D">
        <w:rPr>
          <w:rFonts w:ascii="Arial" w:eastAsia="SimSun" w:hAnsi="Arial" w:cs="Arial"/>
          <w:sz w:val="22"/>
          <w:szCs w:val="22"/>
        </w:rPr>
        <w:t xml:space="preserve">Anna </w:t>
      </w:r>
      <w:r w:rsidR="00C05B90" w:rsidRPr="00D00F3D">
        <w:rPr>
          <w:rFonts w:ascii="Arial" w:eastAsia="SimSun" w:hAnsi="Arial" w:cs="Arial"/>
          <w:sz w:val="22"/>
          <w:szCs w:val="22"/>
        </w:rPr>
        <w:t>knows that</w:t>
      </w:r>
      <w:r w:rsidR="00DC2692" w:rsidRPr="00D00F3D">
        <w:rPr>
          <w:rFonts w:ascii="Arial" w:eastAsia="SimSun" w:hAnsi="Arial" w:cs="Arial"/>
          <w:sz w:val="22"/>
          <w:szCs w:val="22"/>
        </w:rPr>
        <w:t xml:space="preserve"> these pressures</w:t>
      </w:r>
      <w:r w:rsidR="00C05B90" w:rsidRPr="00D00F3D">
        <w:rPr>
          <w:rFonts w:ascii="Arial" w:eastAsia="SimSun" w:hAnsi="Arial" w:cs="Arial"/>
          <w:sz w:val="22"/>
          <w:szCs w:val="22"/>
        </w:rPr>
        <w:t xml:space="preserve"> </w:t>
      </w:r>
      <w:r w:rsidR="0097589D" w:rsidRPr="00D00F3D">
        <w:rPr>
          <w:rFonts w:ascii="Arial" w:eastAsia="SimSun" w:hAnsi="Arial" w:cs="Arial"/>
          <w:sz w:val="22"/>
          <w:szCs w:val="22"/>
        </w:rPr>
        <w:t>‘</w:t>
      </w:r>
      <w:r w:rsidR="00C05B90" w:rsidRPr="00D00F3D">
        <w:rPr>
          <w:rFonts w:ascii="Arial" w:eastAsia="SimSun" w:hAnsi="Arial" w:cs="Arial"/>
          <w:sz w:val="22"/>
          <w:szCs w:val="22"/>
        </w:rPr>
        <w:t>shouldn’t</w:t>
      </w:r>
      <w:r w:rsidR="0097589D" w:rsidRPr="00D00F3D">
        <w:rPr>
          <w:rFonts w:ascii="Arial" w:eastAsia="SimSun" w:hAnsi="Arial" w:cs="Arial"/>
          <w:sz w:val="22"/>
          <w:szCs w:val="22"/>
        </w:rPr>
        <w:t>’</w:t>
      </w:r>
      <w:r w:rsidR="00C05B90" w:rsidRPr="00D00F3D">
        <w:rPr>
          <w:rFonts w:ascii="Arial" w:eastAsia="SimSun" w:hAnsi="Arial" w:cs="Arial"/>
          <w:sz w:val="22"/>
          <w:szCs w:val="22"/>
        </w:rPr>
        <w:t xml:space="preserve"> </w:t>
      </w:r>
      <w:r w:rsidR="0097589D" w:rsidRPr="00D00F3D">
        <w:rPr>
          <w:rFonts w:ascii="Arial" w:eastAsia="SimSun" w:hAnsi="Arial" w:cs="Arial"/>
          <w:sz w:val="22"/>
          <w:szCs w:val="22"/>
        </w:rPr>
        <w:t xml:space="preserve">affect her judgement </w:t>
      </w:r>
      <w:r w:rsidR="00C05B90" w:rsidRPr="00D00F3D">
        <w:rPr>
          <w:rFonts w:ascii="Arial" w:eastAsia="SimSun" w:hAnsi="Arial" w:cs="Arial"/>
          <w:sz w:val="22"/>
          <w:szCs w:val="22"/>
        </w:rPr>
        <w:t xml:space="preserve">and </w:t>
      </w:r>
      <w:r w:rsidR="0097589D" w:rsidRPr="00D00F3D">
        <w:rPr>
          <w:rFonts w:ascii="Arial" w:eastAsia="SimSun" w:hAnsi="Arial" w:cs="Arial"/>
          <w:sz w:val="22"/>
          <w:szCs w:val="22"/>
        </w:rPr>
        <w:t>‘</w:t>
      </w:r>
      <w:r w:rsidR="00C05B90" w:rsidRPr="00D00F3D">
        <w:rPr>
          <w:rFonts w:ascii="Arial" w:eastAsia="SimSun" w:hAnsi="Arial" w:cs="Arial"/>
          <w:sz w:val="22"/>
          <w:szCs w:val="22"/>
        </w:rPr>
        <w:t>tries to make herself patient and calm and accepting</w:t>
      </w:r>
      <w:r w:rsidR="00C05B90" w:rsidRPr="00D00F3D">
        <w:rPr>
          <w:rFonts w:ascii="Arial" w:eastAsia="Times New Roman" w:hAnsi="Arial" w:cs="Arial"/>
          <w:sz w:val="22"/>
          <w:szCs w:val="22"/>
        </w:rPr>
        <w:t>’,</w:t>
      </w:r>
      <w:r w:rsidR="00C05B90" w:rsidRPr="00D00F3D">
        <w:rPr>
          <w:rStyle w:val="FootnoteReference"/>
          <w:rFonts w:ascii="Arial" w:eastAsia="Times New Roman" w:hAnsi="Arial" w:cs="Arial"/>
          <w:sz w:val="22"/>
          <w:szCs w:val="22"/>
        </w:rPr>
        <w:footnoteReference w:id="651"/>
      </w:r>
      <w:r w:rsidR="00C05B90" w:rsidRPr="00D00F3D">
        <w:rPr>
          <w:rFonts w:ascii="Arial" w:eastAsia="Times New Roman" w:hAnsi="Arial" w:cs="Arial"/>
          <w:sz w:val="22"/>
          <w:szCs w:val="22"/>
        </w:rPr>
        <w:t xml:space="preserve"> the verb ‘tries’ implies her attempts are unsuccessful. </w:t>
      </w:r>
      <w:r w:rsidR="00644936" w:rsidRPr="00D00F3D">
        <w:rPr>
          <w:rFonts w:ascii="Arial" w:eastAsia="Times New Roman" w:hAnsi="Arial" w:cs="Arial"/>
          <w:sz w:val="22"/>
          <w:szCs w:val="22"/>
        </w:rPr>
        <w:t xml:space="preserve">While </w:t>
      </w:r>
      <w:r w:rsidR="00DC2692" w:rsidRPr="00D00F3D">
        <w:rPr>
          <w:rFonts w:ascii="Arial" w:eastAsia="Times New Roman" w:hAnsi="Arial" w:cs="Arial"/>
          <w:sz w:val="22"/>
          <w:szCs w:val="22"/>
        </w:rPr>
        <w:t>the narrator’s</w:t>
      </w:r>
      <w:r w:rsidR="00644936" w:rsidRPr="00D00F3D">
        <w:rPr>
          <w:rFonts w:ascii="Arial" w:eastAsia="Times New Roman" w:hAnsi="Arial" w:cs="Arial"/>
          <w:sz w:val="22"/>
          <w:szCs w:val="22"/>
        </w:rPr>
        <w:t xml:space="preserve"> attention </w:t>
      </w:r>
      <w:r w:rsidR="00DC2692" w:rsidRPr="00D00F3D">
        <w:rPr>
          <w:rFonts w:ascii="Arial" w:eastAsia="Times New Roman" w:hAnsi="Arial" w:cs="Arial"/>
          <w:sz w:val="22"/>
          <w:szCs w:val="22"/>
        </w:rPr>
        <w:t>exposes</w:t>
      </w:r>
      <w:r w:rsidR="00644936" w:rsidRPr="00D00F3D">
        <w:rPr>
          <w:rFonts w:ascii="Arial" w:eastAsia="Times New Roman" w:hAnsi="Arial" w:cs="Arial"/>
          <w:sz w:val="22"/>
          <w:szCs w:val="22"/>
        </w:rPr>
        <w:t xml:space="preserve"> </w:t>
      </w:r>
      <w:r w:rsidR="00C05B90" w:rsidRPr="00D00F3D">
        <w:rPr>
          <w:rFonts w:ascii="Arial" w:eastAsia="Times New Roman" w:hAnsi="Arial" w:cs="Arial"/>
          <w:sz w:val="22"/>
          <w:szCs w:val="22"/>
        </w:rPr>
        <w:t>the false</w:t>
      </w:r>
      <w:r w:rsidR="00644936" w:rsidRPr="00D00F3D">
        <w:rPr>
          <w:rFonts w:ascii="Arial" w:eastAsia="Times New Roman" w:hAnsi="Arial" w:cs="Arial"/>
          <w:sz w:val="22"/>
          <w:szCs w:val="22"/>
        </w:rPr>
        <w:t xml:space="preserve">ness of prejudicial local narratives, she simultaneously destabilises </w:t>
      </w:r>
      <w:r w:rsidR="00DC2692" w:rsidRPr="00D00F3D">
        <w:rPr>
          <w:rFonts w:ascii="Arial" w:eastAsia="Times New Roman" w:hAnsi="Arial" w:cs="Arial"/>
          <w:sz w:val="22"/>
          <w:szCs w:val="22"/>
        </w:rPr>
        <w:t>Anna’s</w:t>
      </w:r>
      <w:r w:rsidR="00644936" w:rsidRPr="00D00F3D">
        <w:rPr>
          <w:rFonts w:ascii="Arial" w:eastAsia="Times New Roman" w:hAnsi="Arial" w:cs="Arial"/>
          <w:sz w:val="22"/>
          <w:szCs w:val="22"/>
        </w:rPr>
        <w:t xml:space="preserve"> </w:t>
      </w:r>
      <w:r w:rsidR="00DC2692" w:rsidRPr="00D00F3D">
        <w:rPr>
          <w:rFonts w:ascii="Arial" w:eastAsia="Times New Roman" w:hAnsi="Arial" w:cs="Arial"/>
          <w:sz w:val="22"/>
          <w:szCs w:val="22"/>
        </w:rPr>
        <w:t>ability to make judgements</w:t>
      </w:r>
      <w:r w:rsidR="00644936" w:rsidRPr="00D00F3D">
        <w:rPr>
          <w:rFonts w:ascii="Arial" w:eastAsia="Times New Roman" w:hAnsi="Arial" w:cs="Arial"/>
          <w:sz w:val="22"/>
          <w:szCs w:val="22"/>
        </w:rPr>
        <w:t xml:space="preserve">, unable to control her </w:t>
      </w:r>
      <w:r w:rsidR="00DC2692" w:rsidRPr="00D00F3D">
        <w:rPr>
          <w:rFonts w:ascii="Arial" w:eastAsia="Times New Roman" w:hAnsi="Arial" w:cs="Arial"/>
          <w:sz w:val="22"/>
          <w:szCs w:val="22"/>
        </w:rPr>
        <w:t xml:space="preserve">own </w:t>
      </w:r>
      <w:r w:rsidR="00644936" w:rsidRPr="00D00F3D">
        <w:rPr>
          <w:rFonts w:ascii="Arial" w:eastAsia="Times New Roman" w:hAnsi="Arial" w:cs="Arial"/>
          <w:sz w:val="22"/>
          <w:szCs w:val="22"/>
        </w:rPr>
        <w:t>behavioural responses</w:t>
      </w:r>
      <w:r w:rsidR="00DC2692" w:rsidRPr="00D00F3D">
        <w:rPr>
          <w:rFonts w:ascii="Arial" w:eastAsia="Times New Roman" w:hAnsi="Arial" w:cs="Arial"/>
          <w:sz w:val="22"/>
          <w:szCs w:val="22"/>
        </w:rPr>
        <w:t xml:space="preserve"> to ideations she knows to be false</w:t>
      </w:r>
      <w:r w:rsidR="00644936" w:rsidRPr="00D00F3D">
        <w:rPr>
          <w:rFonts w:ascii="Arial" w:eastAsia="Times New Roman" w:hAnsi="Arial" w:cs="Arial"/>
          <w:sz w:val="22"/>
          <w:szCs w:val="22"/>
        </w:rPr>
        <w:t xml:space="preserve">. </w:t>
      </w:r>
      <w:r w:rsidR="00DC2692" w:rsidRPr="00D00F3D">
        <w:rPr>
          <w:rFonts w:ascii="Arial" w:eastAsia="Times New Roman" w:hAnsi="Arial" w:cs="Arial"/>
          <w:sz w:val="22"/>
          <w:szCs w:val="22"/>
        </w:rPr>
        <w:t>As Anna is unable to organise ideas of identity in her own mind,</w:t>
      </w:r>
      <w:r w:rsidR="00644936" w:rsidRPr="00D00F3D">
        <w:rPr>
          <w:rFonts w:ascii="Arial" w:eastAsia="Times New Roman" w:hAnsi="Arial" w:cs="Arial"/>
          <w:sz w:val="22"/>
          <w:szCs w:val="22"/>
        </w:rPr>
        <w:t xml:space="preserve"> my narrative </w:t>
      </w:r>
      <w:r w:rsidR="00DC2692" w:rsidRPr="00D00F3D">
        <w:rPr>
          <w:rFonts w:ascii="Arial" w:eastAsia="Times New Roman" w:hAnsi="Arial" w:cs="Arial"/>
          <w:sz w:val="22"/>
          <w:szCs w:val="22"/>
        </w:rPr>
        <w:t>that focalises her thoughts</w:t>
      </w:r>
      <w:r w:rsidR="00644936" w:rsidRPr="00D00F3D">
        <w:rPr>
          <w:rFonts w:ascii="Arial" w:eastAsia="Times New Roman" w:hAnsi="Arial" w:cs="Arial"/>
          <w:sz w:val="22"/>
          <w:szCs w:val="22"/>
        </w:rPr>
        <w:t xml:space="preserve"> </w:t>
      </w:r>
      <w:r w:rsidR="00DC2692" w:rsidRPr="00D00F3D">
        <w:rPr>
          <w:rFonts w:ascii="Arial" w:eastAsia="Times New Roman" w:hAnsi="Arial" w:cs="Arial"/>
          <w:sz w:val="22"/>
          <w:szCs w:val="22"/>
        </w:rPr>
        <w:t xml:space="preserve">thus </w:t>
      </w:r>
      <w:r w:rsidR="00644936" w:rsidRPr="00D00F3D">
        <w:rPr>
          <w:rFonts w:ascii="Arial" w:eastAsia="Times New Roman" w:hAnsi="Arial" w:cs="Arial"/>
          <w:sz w:val="22"/>
          <w:szCs w:val="22"/>
        </w:rPr>
        <w:t>‘disorganises’ rather than organises the socio-political space.</w:t>
      </w:r>
      <w:r w:rsidR="006B60AE" w:rsidRPr="00D00F3D">
        <w:rPr>
          <w:rFonts w:ascii="Arial" w:eastAsia="Times New Roman" w:hAnsi="Arial" w:cs="Arial"/>
          <w:sz w:val="22"/>
          <w:szCs w:val="22"/>
        </w:rPr>
        <w:t xml:space="preserve"> </w:t>
      </w:r>
      <w:r w:rsidR="008A69A5" w:rsidRPr="00D00F3D">
        <w:rPr>
          <w:rFonts w:ascii="Arial" w:eastAsia="Times New Roman" w:hAnsi="Arial" w:cs="Arial"/>
          <w:color w:val="000000" w:themeColor="text1"/>
          <w:sz w:val="22"/>
          <w:szCs w:val="22"/>
        </w:rPr>
        <w:t xml:space="preserve">Mary </w:t>
      </w:r>
      <w:r w:rsidR="009015F6" w:rsidRPr="00D00F3D">
        <w:rPr>
          <w:rFonts w:ascii="Arial" w:eastAsia="Times New Roman" w:hAnsi="Arial" w:cs="Arial"/>
          <w:color w:val="000000" w:themeColor="text1"/>
          <w:sz w:val="22"/>
          <w:szCs w:val="22"/>
        </w:rPr>
        <w:t xml:space="preserve">Louise </w:t>
      </w:r>
      <w:r w:rsidR="008A69A5" w:rsidRPr="00D00F3D">
        <w:rPr>
          <w:rFonts w:ascii="Arial" w:eastAsia="Times New Roman" w:hAnsi="Arial" w:cs="Arial"/>
          <w:color w:val="000000" w:themeColor="text1"/>
          <w:sz w:val="22"/>
          <w:szCs w:val="22"/>
        </w:rPr>
        <w:t>Pratt</w:t>
      </w:r>
      <w:r w:rsidR="00D40CBC" w:rsidRPr="00D00F3D">
        <w:rPr>
          <w:rFonts w:ascii="Arial" w:eastAsia="Times New Roman" w:hAnsi="Arial" w:cs="Arial"/>
          <w:color w:val="000000" w:themeColor="text1"/>
          <w:sz w:val="22"/>
          <w:szCs w:val="22"/>
        </w:rPr>
        <w:t xml:space="preserve"> </w:t>
      </w:r>
      <w:r w:rsidR="008A69A5" w:rsidRPr="00D00F3D">
        <w:rPr>
          <w:rFonts w:ascii="Arial" w:eastAsia="Times New Roman" w:hAnsi="Arial" w:cs="Arial"/>
          <w:color w:val="000000" w:themeColor="text1"/>
          <w:sz w:val="22"/>
          <w:szCs w:val="22"/>
        </w:rPr>
        <w:t>argues,</w:t>
      </w:r>
      <w:r w:rsidR="004B19D4" w:rsidRPr="00D00F3D">
        <w:rPr>
          <w:rFonts w:ascii="Arial" w:hAnsi="Arial" w:cs="Arial"/>
          <w:sz w:val="22"/>
          <w:szCs w:val="22"/>
        </w:rPr>
        <w:t xml:space="preserve"> ‘</w:t>
      </w:r>
      <w:r w:rsidR="004B19D4" w:rsidRPr="00D00F3D">
        <w:rPr>
          <w:rFonts w:ascii="Arial" w:eastAsia="Times New Roman" w:hAnsi="Arial" w:cs="Arial"/>
          <w:color w:val="000000" w:themeColor="text1"/>
          <w:sz w:val="22"/>
          <w:szCs w:val="22"/>
        </w:rPr>
        <w:t>i</w:t>
      </w:r>
      <w:r w:rsidR="008A69A5" w:rsidRPr="00D00F3D">
        <w:rPr>
          <w:rFonts w:ascii="Arial" w:eastAsia="Times New Roman" w:hAnsi="Arial" w:cs="Arial"/>
          <w:color w:val="000000" w:themeColor="text1"/>
          <w:sz w:val="22"/>
          <w:szCs w:val="22"/>
        </w:rPr>
        <w:t>f all [a writer] has to work with are inherited European discourses</w:t>
      </w:r>
      <w:r w:rsidR="00441951" w:rsidRPr="00D00F3D">
        <w:rPr>
          <w:rFonts w:ascii="Arial" w:eastAsia="Times New Roman" w:hAnsi="Arial" w:cs="Arial"/>
          <w:color w:val="000000" w:themeColor="text1"/>
          <w:sz w:val="22"/>
          <w:szCs w:val="22"/>
        </w:rPr>
        <w:t>’, they must</w:t>
      </w:r>
      <w:r w:rsidR="008A69A5" w:rsidRPr="00D00F3D">
        <w:rPr>
          <w:rFonts w:ascii="Arial" w:eastAsia="Times New Roman" w:hAnsi="Arial" w:cs="Arial"/>
          <w:color w:val="000000" w:themeColor="text1"/>
          <w:sz w:val="22"/>
          <w:szCs w:val="22"/>
        </w:rPr>
        <w:t xml:space="preserve"> </w:t>
      </w:r>
      <w:r w:rsidR="004B19D4" w:rsidRPr="00D00F3D">
        <w:rPr>
          <w:rFonts w:ascii="Arial" w:eastAsia="Times New Roman" w:hAnsi="Arial" w:cs="Arial"/>
          <w:color w:val="000000" w:themeColor="text1"/>
          <w:sz w:val="22"/>
          <w:szCs w:val="22"/>
        </w:rPr>
        <w:t xml:space="preserve">use them in </w:t>
      </w:r>
      <w:r w:rsidR="00441951" w:rsidRPr="00D00F3D">
        <w:rPr>
          <w:rFonts w:ascii="Arial" w:eastAsia="Times New Roman" w:hAnsi="Arial" w:cs="Arial"/>
          <w:color w:val="000000" w:themeColor="text1"/>
          <w:sz w:val="22"/>
          <w:szCs w:val="22"/>
        </w:rPr>
        <w:t>‘</w:t>
      </w:r>
      <w:r w:rsidR="008A69A5" w:rsidRPr="00D00F3D">
        <w:rPr>
          <w:rFonts w:ascii="Arial" w:eastAsia="Times New Roman" w:hAnsi="Arial" w:cs="Arial"/>
          <w:color w:val="000000" w:themeColor="text1"/>
          <w:sz w:val="22"/>
          <w:szCs w:val="22"/>
        </w:rPr>
        <w:t xml:space="preserve">consciously inauthentic ways </w:t>
      </w:r>
      <w:r w:rsidR="005618CB" w:rsidRPr="00D00F3D">
        <w:rPr>
          <w:rFonts w:ascii="Arial" w:eastAsia="Times New Roman" w:hAnsi="Arial" w:cs="Arial"/>
          <w:color w:val="000000" w:themeColor="text1"/>
          <w:sz w:val="22"/>
          <w:szCs w:val="22"/>
        </w:rPr>
        <w:t>...</w:t>
      </w:r>
      <w:r w:rsidR="008A69A5" w:rsidRPr="00D00F3D">
        <w:rPr>
          <w:rFonts w:ascii="Arial" w:eastAsia="Times New Roman" w:hAnsi="Arial" w:cs="Arial"/>
          <w:color w:val="000000" w:themeColor="text1"/>
          <w:sz w:val="22"/>
          <w:szCs w:val="22"/>
        </w:rPr>
        <w:t xml:space="preserve"> deliberately misappropriating and disorganizing metropolitan discourses of travel, geography and ethnography</w:t>
      </w:r>
      <w:r w:rsidR="004A7D95" w:rsidRPr="00D00F3D">
        <w:rPr>
          <w:rFonts w:ascii="Arial" w:eastAsia="Times New Roman" w:hAnsi="Arial" w:cs="Arial"/>
          <w:color w:val="000000" w:themeColor="text1"/>
          <w:sz w:val="22"/>
          <w:szCs w:val="22"/>
        </w:rPr>
        <w:t>’</w:t>
      </w:r>
      <w:r w:rsidR="00DE60FF" w:rsidRPr="00D00F3D">
        <w:rPr>
          <w:rFonts w:ascii="Arial" w:eastAsia="Times New Roman" w:hAnsi="Arial" w:cs="Arial"/>
          <w:color w:val="000000" w:themeColor="text1"/>
          <w:sz w:val="22"/>
          <w:szCs w:val="22"/>
        </w:rPr>
        <w:t>.</w:t>
      </w:r>
      <w:r w:rsidR="00DE60FF" w:rsidRPr="00D00F3D">
        <w:rPr>
          <w:rStyle w:val="FootnoteReference"/>
          <w:rFonts w:ascii="Arial" w:eastAsia="Times New Roman" w:hAnsi="Arial" w:cs="Arial"/>
          <w:color w:val="000000" w:themeColor="text1"/>
          <w:sz w:val="22"/>
          <w:szCs w:val="22"/>
        </w:rPr>
        <w:footnoteReference w:id="652"/>
      </w:r>
      <w:r w:rsidR="00644936" w:rsidRPr="00D00F3D">
        <w:rPr>
          <w:rFonts w:ascii="Arial" w:eastAsia="Times New Roman" w:hAnsi="Arial" w:cs="Arial"/>
          <w:color w:val="000000" w:themeColor="text1"/>
          <w:sz w:val="22"/>
          <w:szCs w:val="22"/>
        </w:rPr>
        <w:t xml:space="preserve"> </w:t>
      </w:r>
    </w:p>
    <w:p w14:paraId="2F9C6BBE" w14:textId="77777777" w:rsidR="002437FA" w:rsidRPr="00D00F3D" w:rsidRDefault="002437FA" w:rsidP="00D00F3D">
      <w:pPr>
        <w:spacing w:line="360" w:lineRule="auto"/>
        <w:ind w:firstLine="720"/>
        <w:rPr>
          <w:rFonts w:ascii="Arial" w:eastAsia="Times New Roman" w:hAnsi="Arial" w:cs="Arial"/>
          <w:color w:val="000000" w:themeColor="text1"/>
          <w:sz w:val="22"/>
          <w:szCs w:val="22"/>
        </w:rPr>
      </w:pPr>
    </w:p>
    <w:p w14:paraId="6BC85154" w14:textId="36198B39" w:rsidR="00195B44" w:rsidRPr="00D00F3D" w:rsidRDefault="00644936" w:rsidP="00D00F3D">
      <w:pPr>
        <w:spacing w:line="360" w:lineRule="auto"/>
        <w:ind w:firstLine="720"/>
        <w:rPr>
          <w:rFonts w:ascii="Arial" w:eastAsia="Times New Roman" w:hAnsi="Arial" w:cs="Arial"/>
          <w:sz w:val="22"/>
          <w:szCs w:val="22"/>
        </w:rPr>
      </w:pPr>
      <w:r w:rsidRPr="00D00F3D">
        <w:rPr>
          <w:rFonts w:ascii="Arial" w:eastAsia="Times New Roman" w:hAnsi="Arial" w:cs="Arial"/>
          <w:color w:val="000000" w:themeColor="text1"/>
          <w:sz w:val="22"/>
          <w:szCs w:val="22"/>
        </w:rPr>
        <w:t>The ability to disorganise is facilitated, in part, by Anna’s intersectional identity</w:t>
      </w:r>
      <w:r w:rsidR="00581770" w:rsidRPr="00D00F3D">
        <w:rPr>
          <w:rFonts w:ascii="Arial" w:eastAsia="Times New Roman" w:hAnsi="Arial" w:cs="Arial"/>
          <w:color w:val="000000" w:themeColor="text1"/>
          <w:sz w:val="22"/>
          <w:szCs w:val="22"/>
        </w:rPr>
        <w:t>; though her post-colonial socio-economic privilege affords her the mobility and centrality of ethnographer, she is also a solo female</w:t>
      </w:r>
      <w:r w:rsidR="00581770" w:rsidRPr="00D00F3D">
        <w:rPr>
          <w:rFonts w:ascii="Arial" w:hAnsi="Arial" w:cs="Arial"/>
          <w:color w:val="000000" w:themeColor="text1"/>
          <w:sz w:val="22"/>
          <w:szCs w:val="22"/>
        </w:rPr>
        <w:t xml:space="preserve"> traveller navigating a typically masculine </w:t>
      </w:r>
      <w:r w:rsidR="002E07E3" w:rsidRPr="00D00F3D">
        <w:rPr>
          <w:rFonts w:ascii="Arial" w:hAnsi="Arial" w:cs="Arial"/>
          <w:color w:val="000000" w:themeColor="text1"/>
          <w:sz w:val="22"/>
          <w:szCs w:val="22"/>
        </w:rPr>
        <w:t>space.</w:t>
      </w:r>
      <w:r w:rsidR="004D2E19" w:rsidRPr="00D00F3D">
        <w:rPr>
          <w:rFonts w:ascii="Arial" w:hAnsi="Arial" w:cs="Arial"/>
          <w:color w:val="000000" w:themeColor="text1"/>
          <w:sz w:val="22"/>
          <w:szCs w:val="22"/>
        </w:rPr>
        <w:t>(Boehmer, 2005; Butler 2000; Enloe, 1989, 2000)</w:t>
      </w:r>
      <w:r w:rsidR="002E07E3" w:rsidRPr="00D00F3D">
        <w:rPr>
          <w:rFonts w:ascii="Arial" w:hAnsi="Arial" w:cs="Arial"/>
          <w:color w:val="000000" w:themeColor="text1"/>
          <w:sz w:val="22"/>
          <w:szCs w:val="22"/>
        </w:rPr>
        <w:t xml:space="preserve"> </w:t>
      </w:r>
      <w:r w:rsidR="00951E89" w:rsidRPr="00D00F3D">
        <w:rPr>
          <w:rFonts w:ascii="Arial" w:hAnsi="Arial" w:cs="Arial"/>
          <w:color w:val="000000" w:themeColor="text1"/>
          <w:sz w:val="22"/>
          <w:szCs w:val="22"/>
        </w:rPr>
        <w:t>Ho</w:t>
      </w:r>
      <w:r w:rsidR="002437FA" w:rsidRPr="00D00F3D">
        <w:rPr>
          <w:rFonts w:ascii="Arial" w:hAnsi="Arial" w:cs="Arial"/>
          <w:color w:val="000000" w:themeColor="text1"/>
          <w:sz w:val="22"/>
          <w:szCs w:val="22"/>
        </w:rPr>
        <w:t xml:space="preserve"> outlines the emergence of a </w:t>
      </w:r>
      <w:r w:rsidR="002437FA" w:rsidRPr="00D00F3D">
        <w:rPr>
          <w:rFonts w:ascii="Arial" w:hAnsi="Arial" w:cs="Arial"/>
          <w:color w:val="000000" w:themeColor="text1"/>
          <w:sz w:val="22"/>
          <w:szCs w:val="22"/>
        </w:rPr>
        <w:lastRenderedPageBreak/>
        <w:t>similar ‘formula that inverts traditional ethno-racial and gender arrangements’ in the romance genre of Hong Kong writing since 1997. She writes that by ‘displacing the Western male protagonist of adventure</w:t>
      </w:r>
      <w:r w:rsidR="00CC4AD8" w:rsidRPr="00D00F3D">
        <w:rPr>
          <w:rFonts w:ascii="Arial" w:hAnsi="Arial" w:cs="Arial"/>
          <w:color w:val="000000" w:themeColor="text1"/>
          <w:sz w:val="22"/>
          <w:szCs w:val="22"/>
        </w:rPr>
        <w:t xml:space="preserve">-romance, it privileges instead women of mixed ancestry and cosmopolitan experience’. </w:t>
      </w:r>
      <w:r w:rsidR="00610032" w:rsidRPr="00D00F3D">
        <w:rPr>
          <w:rFonts w:ascii="Arial" w:hAnsi="Arial" w:cs="Arial"/>
          <w:color w:val="000000" w:themeColor="text1"/>
          <w:sz w:val="22"/>
          <w:szCs w:val="22"/>
        </w:rPr>
        <w:t xml:space="preserve">Giving Janice Y.K. Lee’s </w:t>
      </w:r>
      <w:r w:rsidR="00610032" w:rsidRPr="00D00F3D">
        <w:rPr>
          <w:rFonts w:ascii="Arial" w:hAnsi="Arial" w:cs="Arial"/>
          <w:i/>
          <w:iCs/>
          <w:color w:val="000000" w:themeColor="text1"/>
          <w:sz w:val="22"/>
          <w:szCs w:val="22"/>
        </w:rPr>
        <w:t>The Piano Teacher</w:t>
      </w:r>
      <w:r w:rsidR="00610032" w:rsidRPr="00D00F3D">
        <w:rPr>
          <w:rFonts w:ascii="Arial" w:hAnsi="Arial" w:cs="Arial"/>
          <w:color w:val="000000" w:themeColor="text1"/>
          <w:sz w:val="22"/>
          <w:szCs w:val="22"/>
        </w:rPr>
        <w:t xml:space="preserve"> (2009) as an example, she identifies how ‘the ‘Eurasian outcast, Trudy … makes use of her in-between identity’ to interrogate the ‘simplistic notion of colonizer-British versus colonized-Chinese’.</w:t>
      </w:r>
      <w:r w:rsidR="00610032" w:rsidRPr="00D00F3D">
        <w:rPr>
          <w:rStyle w:val="FootnoteReference"/>
          <w:rFonts w:ascii="Arial" w:hAnsi="Arial" w:cs="Arial"/>
          <w:color w:val="000000" w:themeColor="text1"/>
          <w:sz w:val="22"/>
          <w:szCs w:val="22"/>
        </w:rPr>
        <w:t xml:space="preserve"> </w:t>
      </w:r>
      <w:r w:rsidR="00610032" w:rsidRPr="00D00F3D">
        <w:rPr>
          <w:rStyle w:val="FootnoteReference"/>
          <w:rFonts w:ascii="Arial" w:hAnsi="Arial" w:cs="Arial"/>
          <w:color w:val="000000" w:themeColor="text1"/>
          <w:sz w:val="22"/>
          <w:szCs w:val="22"/>
        </w:rPr>
        <w:footnoteReference w:id="653"/>
      </w:r>
      <w:r w:rsidR="00610032" w:rsidRPr="00D00F3D">
        <w:rPr>
          <w:rFonts w:ascii="Arial" w:hAnsi="Arial" w:cs="Arial"/>
          <w:color w:val="000000" w:themeColor="text1"/>
          <w:sz w:val="22"/>
          <w:szCs w:val="22"/>
        </w:rPr>
        <w:t xml:space="preserve"> Building on this technique, m</w:t>
      </w:r>
      <w:r w:rsidR="00581770" w:rsidRPr="00D00F3D">
        <w:rPr>
          <w:rFonts w:ascii="Arial" w:hAnsi="Arial" w:cs="Arial"/>
          <w:color w:val="000000" w:themeColor="text1"/>
          <w:sz w:val="22"/>
          <w:szCs w:val="22"/>
        </w:rPr>
        <w:t xml:space="preserve">y </w:t>
      </w:r>
      <w:r w:rsidR="0097589D" w:rsidRPr="00D00F3D">
        <w:rPr>
          <w:rFonts w:ascii="Arial" w:hAnsi="Arial" w:cs="Arial"/>
          <w:color w:val="000000" w:themeColor="text1"/>
          <w:sz w:val="22"/>
          <w:szCs w:val="22"/>
        </w:rPr>
        <w:t>protagonist</w:t>
      </w:r>
      <w:r w:rsidR="00581770" w:rsidRPr="00D00F3D">
        <w:rPr>
          <w:rFonts w:ascii="Arial" w:hAnsi="Arial" w:cs="Arial"/>
          <w:color w:val="000000" w:themeColor="text1"/>
          <w:sz w:val="22"/>
          <w:szCs w:val="22"/>
        </w:rPr>
        <w:t xml:space="preserve">’s gender offsets her “power” as post-colonial </w:t>
      </w:r>
      <w:r w:rsidR="0097589D" w:rsidRPr="00D00F3D">
        <w:rPr>
          <w:rFonts w:ascii="Arial" w:hAnsi="Arial" w:cs="Arial"/>
          <w:color w:val="000000" w:themeColor="text1"/>
          <w:sz w:val="22"/>
          <w:szCs w:val="22"/>
        </w:rPr>
        <w:t>explorer</w:t>
      </w:r>
      <w:r w:rsidR="00581770" w:rsidRPr="00D00F3D">
        <w:rPr>
          <w:rFonts w:ascii="Arial" w:hAnsi="Arial" w:cs="Arial"/>
          <w:color w:val="000000" w:themeColor="text1"/>
          <w:sz w:val="22"/>
          <w:szCs w:val="22"/>
        </w:rPr>
        <w:t xml:space="preserve"> of the urban space, providing a counter position to ‘the patriarchal legacies embedded within ... postcolonial literature’</w:t>
      </w:r>
      <w:r w:rsidR="002A38A0" w:rsidRPr="00D00F3D">
        <w:rPr>
          <w:rFonts w:ascii="Arial" w:hAnsi="Arial" w:cs="Arial"/>
          <w:color w:val="000000" w:themeColor="text1"/>
          <w:sz w:val="22"/>
          <w:szCs w:val="22"/>
        </w:rPr>
        <w:t>.</w:t>
      </w:r>
      <w:r w:rsidR="00CC4AD8" w:rsidRPr="00D00F3D">
        <w:rPr>
          <w:rFonts w:ascii="Arial" w:hAnsi="Arial" w:cs="Arial"/>
          <w:color w:val="000000" w:themeColor="text1"/>
          <w:sz w:val="22"/>
          <w:szCs w:val="22"/>
        </w:rPr>
        <w:t xml:space="preserve"> </w:t>
      </w:r>
      <w:r w:rsidR="002A38A0" w:rsidRPr="00D00F3D">
        <w:rPr>
          <w:rFonts w:ascii="Arial" w:hAnsi="Arial" w:cs="Arial"/>
          <w:color w:val="000000" w:themeColor="text1"/>
          <w:sz w:val="22"/>
          <w:szCs w:val="22"/>
        </w:rPr>
        <w:t>However,</w:t>
      </w:r>
      <w:r w:rsidR="00CC4AD8" w:rsidRPr="00D00F3D">
        <w:rPr>
          <w:rFonts w:ascii="Arial" w:hAnsi="Arial" w:cs="Arial"/>
          <w:color w:val="000000" w:themeColor="text1"/>
          <w:sz w:val="22"/>
          <w:szCs w:val="22"/>
        </w:rPr>
        <w:t xml:space="preserve"> as a British expatriate, belonging to a privileged minority, </w:t>
      </w:r>
      <w:r w:rsidR="002A38A0" w:rsidRPr="00D00F3D">
        <w:rPr>
          <w:rFonts w:ascii="Arial" w:hAnsi="Arial" w:cs="Arial"/>
          <w:color w:val="000000" w:themeColor="text1"/>
          <w:sz w:val="22"/>
          <w:szCs w:val="22"/>
        </w:rPr>
        <w:t xml:space="preserve">she can achieve this </w:t>
      </w:r>
      <w:r w:rsidR="00CC4AD8" w:rsidRPr="00D00F3D">
        <w:rPr>
          <w:rFonts w:ascii="Arial" w:hAnsi="Arial" w:cs="Arial"/>
          <w:color w:val="000000" w:themeColor="text1"/>
          <w:sz w:val="22"/>
          <w:szCs w:val="22"/>
        </w:rPr>
        <w:t>only partially.</w:t>
      </w:r>
      <w:r w:rsidR="00581770" w:rsidRPr="00D00F3D">
        <w:rPr>
          <w:rFonts w:ascii="Arial" w:hAnsi="Arial" w:cs="Arial"/>
          <w:color w:val="000000" w:themeColor="text1"/>
          <w:sz w:val="22"/>
          <w:szCs w:val="22"/>
        </w:rPr>
        <w:t xml:space="preserve"> Simultaneously embodying and subject to discursive authority, she is</w:t>
      </w:r>
      <w:r w:rsidR="00087E46" w:rsidRPr="00D00F3D">
        <w:rPr>
          <w:rFonts w:ascii="Arial" w:hAnsi="Arial" w:cs="Arial"/>
          <w:color w:val="000000" w:themeColor="text1"/>
          <w:sz w:val="22"/>
          <w:szCs w:val="22"/>
        </w:rPr>
        <w:t xml:space="preserve"> effectively positioned to ‘interrupt the duologue of colonial master and [space]’</w:t>
      </w:r>
      <w:r w:rsidR="002A38A0" w:rsidRPr="00D00F3D">
        <w:rPr>
          <w:rFonts w:ascii="Arial" w:hAnsi="Arial" w:cs="Arial"/>
          <w:color w:val="000000" w:themeColor="text1"/>
          <w:sz w:val="22"/>
          <w:szCs w:val="22"/>
        </w:rPr>
        <w:t>,</w:t>
      </w:r>
      <w:r w:rsidR="004F5C9B" w:rsidRPr="00D00F3D">
        <w:rPr>
          <w:rStyle w:val="FootnoteReference"/>
          <w:rFonts w:ascii="Arial" w:hAnsi="Arial" w:cs="Arial"/>
          <w:color w:val="000000" w:themeColor="text1"/>
          <w:sz w:val="22"/>
          <w:szCs w:val="22"/>
        </w:rPr>
        <w:footnoteReference w:id="654"/>
      </w:r>
      <w:r w:rsidR="004F5C9B" w:rsidRPr="00D00F3D">
        <w:rPr>
          <w:rFonts w:ascii="Arial" w:hAnsi="Arial" w:cs="Arial"/>
          <w:color w:val="000000" w:themeColor="text1"/>
          <w:sz w:val="22"/>
          <w:szCs w:val="22"/>
        </w:rPr>
        <w:t xml:space="preserve"> </w:t>
      </w:r>
      <w:r w:rsidR="002A38A0" w:rsidRPr="00D00F3D">
        <w:rPr>
          <w:rFonts w:ascii="Arial" w:hAnsi="Arial" w:cs="Arial"/>
          <w:color w:val="000000" w:themeColor="text1"/>
          <w:sz w:val="22"/>
          <w:szCs w:val="22"/>
        </w:rPr>
        <w:t xml:space="preserve">while at the same time </w:t>
      </w:r>
      <w:r w:rsidR="00B25C04">
        <w:rPr>
          <w:rFonts w:ascii="Arial" w:hAnsi="Arial" w:cs="Arial"/>
          <w:color w:val="000000" w:themeColor="text1"/>
          <w:sz w:val="22"/>
          <w:szCs w:val="22"/>
        </w:rPr>
        <w:t xml:space="preserve">highlighting </w:t>
      </w:r>
      <w:r w:rsidR="006B60AE" w:rsidRPr="00D00F3D">
        <w:rPr>
          <w:rFonts w:ascii="Arial" w:eastAsia="Times New Roman" w:hAnsi="Arial" w:cs="Arial"/>
          <w:color w:val="000000" w:themeColor="text1"/>
          <w:sz w:val="22"/>
          <w:szCs w:val="22"/>
        </w:rPr>
        <w:t>‘the political problems of organising space’</w:t>
      </w:r>
      <w:r w:rsidR="002A38A0" w:rsidRPr="00D00F3D">
        <w:rPr>
          <w:rFonts w:ascii="Arial" w:eastAsia="Times New Roman" w:hAnsi="Arial" w:cs="Arial"/>
          <w:color w:val="000000" w:themeColor="text1"/>
          <w:sz w:val="22"/>
          <w:szCs w:val="22"/>
        </w:rPr>
        <w:t>.</w:t>
      </w:r>
      <w:r w:rsidR="006B60AE" w:rsidRPr="00D00F3D">
        <w:rPr>
          <w:rStyle w:val="FootnoteReference"/>
          <w:rFonts w:ascii="Arial" w:eastAsia="Times New Roman" w:hAnsi="Arial" w:cs="Arial"/>
          <w:color w:val="000000" w:themeColor="text1"/>
          <w:sz w:val="22"/>
          <w:szCs w:val="22"/>
        </w:rPr>
        <w:footnoteReference w:id="655"/>
      </w:r>
    </w:p>
    <w:p w14:paraId="31316E03" w14:textId="77777777" w:rsidR="00195B44" w:rsidRPr="00D00F3D" w:rsidRDefault="00195B44" w:rsidP="00D00F3D">
      <w:pPr>
        <w:spacing w:line="360" w:lineRule="auto"/>
        <w:rPr>
          <w:rFonts w:ascii="Arial" w:eastAsia="Times New Roman" w:hAnsi="Arial" w:cs="Arial"/>
          <w:color w:val="000000" w:themeColor="text1"/>
          <w:sz w:val="22"/>
          <w:szCs w:val="22"/>
        </w:rPr>
      </w:pPr>
    </w:p>
    <w:p w14:paraId="7A8BD949" w14:textId="77777777" w:rsidR="00C877E7" w:rsidRPr="00D00F3D" w:rsidRDefault="005369AC" w:rsidP="00D00F3D">
      <w:pPr>
        <w:pStyle w:val="ListParagraph"/>
        <w:numPr>
          <w:ilvl w:val="0"/>
          <w:numId w:val="5"/>
        </w:numPr>
        <w:spacing w:line="360" w:lineRule="auto"/>
        <w:rPr>
          <w:rFonts w:ascii="Arial" w:eastAsia="Times New Roman" w:hAnsi="Arial" w:cs="Arial"/>
          <w:b/>
          <w:color w:val="000000" w:themeColor="text1"/>
          <w:sz w:val="22"/>
          <w:szCs w:val="22"/>
        </w:rPr>
      </w:pPr>
      <w:r w:rsidRPr="00D00F3D">
        <w:rPr>
          <w:rFonts w:ascii="Arial" w:eastAsia="Times New Roman" w:hAnsi="Arial" w:cs="Arial"/>
          <w:b/>
          <w:color w:val="000000" w:themeColor="text1"/>
          <w:sz w:val="22"/>
          <w:szCs w:val="22"/>
        </w:rPr>
        <w:t>The “</w:t>
      </w:r>
      <w:r w:rsidR="00195B44" w:rsidRPr="00D00F3D">
        <w:rPr>
          <w:rFonts w:ascii="Arial" w:eastAsia="Times New Roman" w:hAnsi="Arial" w:cs="Arial"/>
          <w:b/>
          <w:color w:val="000000" w:themeColor="text1"/>
          <w:sz w:val="22"/>
          <w:szCs w:val="22"/>
        </w:rPr>
        <w:t>Flâne</w:t>
      </w:r>
      <w:r w:rsidRPr="00D00F3D">
        <w:rPr>
          <w:rFonts w:ascii="Arial" w:eastAsia="Times New Roman" w:hAnsi="Arial" w:cs="Arial"/>
          <w:b/>
          <w:color w:val="000000" w:themeColor="text1"/>
          <w:sz w:val="22"/>
          <w:szCs w:val="22"/>
        </w:rPr>
        <w:t>use”</w:t>
      </w:r>
      <w:r w:rsidR="00195B44" w:rsidRPr="00D00F3D">
        <w:rPr>
          <w:rFonts w:ascii="Arial" w:eastAsia="Times New Roman" w:hAnsi="Arial" w:cs="Arial"/>
          <w:b/>
          <w:color w:val="000000" w:themeColor="text1"/>
          <w:sz w:val="22"/>
          <w:szCs w:val="22"/>
        </w:rPr>
        <w:t xml:space="preserve"> and the Post-colonial City </w:t>
      </w:r>
      <w:r w:rsidR="001E4CD4" w:rsidRPr="00D00F3D">
        <w:rPr>
          <w:rFonts w:ascii="Arial" w:eastAsia="Times New Roman" w:hAnsi="Arial" w:cs="Arial"/>
          <w:b/>
          <w:color w:val="000000" w:themeColor="text1"/>
          <w:sz w:val="22"/>
          <w:szCs w:val="22"/>
        </w:rPr>
        <w:t xml:space="preserve"> </w:t>
      </w:r>
    </w:p>
    <w:p w14:paraId="72405000" w14:textId="42FDF6B9" w:rsidR="00CC2BB0" w:rsidRPr="00D00F3D" w:rsidRDefault="008B6334" w:rsidP="00D00F3D">
      <w:pPr>
        <w:spacing w:line="360" w:lineRule="auto"/>
        <w:ind w:firstLine="720"/>
        <w:rPr>
          <w:rFonts w:ascii="Arial" w:hAnsi="Arial" w:cs="Arial"/>
          <w:sz w:val="22"/>
          <w:szCs w:val="22"/>
        </w:rPr>
      </w:pPr>
      <w:r w:rsidRPr="00D00F3D">
        <w:rPr>
          <w:rFonts w:ascii="Arial" w:hAnsi="Arial" w:cs="Arial"/>
          <w:color w:val="000000" w:themeColor="text1"/>
          <w:sz w:val="22"/>
          <w:szCs w:val="22"/>
        </w:rPr>
        <w:t>I</w:t>
      </w:r>
      <w:r w:rsidR="00EE6C05" w:rsidRPr="00D00F3D">
        <w:rPr>
          <w:rFonts w:ascii="Arial" w:hAnsi="Arial" w:cs="Arial"/>
          <w:color w:val="000000" w:themeColor="text1"/>
          <w:sz w:val="22"/>
          <w:szCs w:val="22"/>
        </w:rPr>
        <w:t xml:space="preserve">ncreasing attention has been given to the gendering of place in contemporary </w:t>
      </w:r>
      <w:r w:rsidR="006C43D1" w:rsidRPr="00D00F3D">
        <w:rPr>
          <w:rFonts w:ascii="Arial" w:hAnsi="Arial" w:cs="Arial"/>
          <w:color w:val="000000" w:themeColor="text1"/>
          <w:sz w:val="22"/>
          <w:szCs w:val="22"/>
        </w:rPr>
        <w:t>scholarship</w:t>
      </w:r>
      <w:r w:rsidR="005369AC" w:rsidRPr="00D00F3D">
        <w:rPr>
          <w:rFonts w:ascii="Arial" w:hAnsi="Arial" w:cs="Arial"/>
          <w:color w:val="000000" w:themeColor="text1"/>
          <w:sz w:val="22"/>
          <w:szCs w:val="22"/>
        </w:rPr>
        <w:t xml:space="preserve">, </w:t>
      </w:r>
      <w:r w:rsidR="006C43D1" w:rsidRPr="00D00F3D">
        <w:rPr>
          <w:rFonts w:ascii="Arial" w:hAnsi="Arial" w:cs="Arial"/>
          <w:color w:val="000000" w:themeColor="text1"/>
          <w:sz w:val="22"/>
          <w:szCs w:val="22"/>
        </w:rPr>
        <w:t xml:space="preserve">particularly within the field of </w:t>
      </w:r>
      <w:r w:rsidR="00EE6C05" w:rsidRPr="00D00F3D">
        <w:rPr>
          <w:rFonts w:ascii="Arial" w:hAnsi="Arial" w:cs="Arial"/>
          <w:color w:val="000000" w:themeColor="text1"/>
          <w:sz w:val="22"/>
          <w:szCs w:val="22"/>
        </w:rPr>
        <w:t>psychogeography</w:t>
      </w:r>
      <w:r w:rsidRPr="00D00F3D">
        <w:rPr>
          <w:rFonts w:ascii="Arial" w:hAnsi="Arial" w:cs="Arial"/>
          <w:color w:val="000000" w:themeColor="text1"/>
          <w:sz w:val="22"/>
          <w:szCs w:val="22"/>
        </w:rPr>
        <w:t>.</w:t>
      </w:r>
      <w:r w:rsidR="008E14EA" w:rsidRPr="00D00F3D">
        <w:rPr>
          <w:rFonts w:ascii="Arial" w:hAnsi="Arial" w:cs="Arial"/>
          <w:color w:val="000000" w:themeColor="text1"/>
          <w:sz w:val="22"/>
          <w:szCs w:val="22"/>
        </w:rPr>
        <w:t xml:space="preserve"> Elizabeth Wilson discusses how the city has both “masculine” and “feminine” characteristics, writing that</w:t>
      </w:r>
      <w:r w:rsidR="004F5C9B" w:rsidRPr="00D00F3D">
        <w:rPr>
          <w:rFonts w:ascii="Arial" w:hAnsi="Arial" w:cs="Arial"/>
          <w:color w:val="000000" w:themeColor="text1"/>
          <w:sz w:val="22"/>
          <w:szCs w:val="22"/>
        </w:rPr>
        <w:t xml:space="preserve"> ‘</w:t>
      </w:r>
      <w:r w:rsidR="008E14EA" w:rsidRPr="00D00F3D">
        <w:rPr>
          <w:rFonts w:ascii="Arial" w:hAnsi="Arial" w:cs="Arial"/>
          <w:color w:val="000000" w:themeColor="text1"/>
          <w:sz w:val="22"/>
          <w:szCs w:val="22"/>
        </w:rPr>
        <w:t>the city is “masculine” in its triumphal scale, its towers and vistas and arid industrial regions; it is “feminine” in its enclosing embrace, in its indeterminacy and labyrinthine uncenterness</w:t>
      </w:r>
      <w:r w:rsidR="004F5C9B" w:rsidRPr="00D00F3D">
        <w:rPr>
          <w:rFonts w:ascii="Arial" w:hAnsi="Arial" w:cs="Arial"/>
          <w:color w:val="000000" w:themeColor="text1"/>
          <w:sz w:val="22"/>
          <w:szCs w:val="22"/>
        </w:rPr>
        <w:t>’</w:t>
      </w:r>
      <w:r w:rsidR="008E14EA" w:rsidRPr="00D00F3D">
        <w:rPr>
          <w:rFonts w:ascii="Arial" w:hAnsi="Arial" w:cs="Arial"/>
          <w:color w:val="000000" w:themeColor="text1"/>
          <w:sz w:val="22"/>
          <w:szCs w:val="22"/>
        </w:rPr>
        <w:t>.</w:t>
      </w:r>
      <w:r w:rsidR="008E14EA" w:rsidRPr="00D00F3D">
        <w:rPr>
          <w:rStyle w:val="FootnoteReference"/>
          <w:rFonts w:ascii="Arial" w:hAnsi="Arial" w:cs="Arial"/>
          <w:color w:val="000000" w:themeColor="text1"/>
          <w:sz w:val="22"/>
          <w:szCs w:val="22"/>
        </w:rPr>
        <w:footnoteReference w:id="656"/>
      </w:r>
      <w:r w:rsidR="004F5C9B" w:rsidRPr="00D00F3D">
        <w:rPr>
          <w:rFonts w:ascii="Arial" w:hAnsi="Arial" w:cs="Arial"/>
          <w:color w:val="000000" w:themeColor="text1"/>
          <w:sz w:val="22"/>
          <w:szCs w:val="22"/>
        </w:rPr>
        <w:t xml:space="preserve"> </w:t>
      </w:r>
      <w:r w:rsidR="006B60AE" w:rsidRPr="00D00F3D">
        <w:rPr>
          <w:rFonts w:ascii="Arial" w:hAnsi="Arial" w:cs="Arial"/>
          <w:color w:val="000000" w:themeColor="text1"/>
          <w:sz w:val="22"/>
          <w:szCs w:val="22"/>
        </w:rPr>
        <w:t xml:space="preserve">Writers and film-makers from Han Suyin, in </w:t>
      </w:r>
      <w:r w:rsidR="006B60AE" w:rsidRPr="00D00F3D">
        <w:rPr>
          <w:rFonts w:ascii="Arial" w:hAnsi="Arial" w:cs="Arial"/>
          <w:i/>
          <w:iCs/>
          <w:color w:val="000000" w:themeColor="text1"/>
          <w:sz w:val="22"/>
          <w:szCs w:val="22"/>
        </w:rPr>
        <w:t>A Many Splendoured Thing</w:t>
      </w:r>
      <w:r w:rsidR="006B60AE" w:rsidRPr="00D00F3D">
        <w:rPr>
          <w:rFonts w:ascii="Arial" w:hAnsi="Arial" w:cs="Arial"/>
          <w:color w:val="000000" w:themeColor="text1"/>
          <w:sz w:val="22"/>
          <w:szCs w:val="22"/>
        </w:rPr>
        <w:t xml:space="preserve"> to Sofia Coppola, in </w:t>
      </w:r>
      <w:r w:rsidR="006B60AE" w:rsidRPr="00D00F3D">
        <w:rPr>
          <w:rFonts w:ascii="Arial" w:hAnsi="Arial" w:cs="Arial"/>
          <w:i/>
          <w:iCs/>
          <w:color w:val="000000" w:themeColor="text1"/>
          <w:sz w:val="22"/>
          <w:szCs w:val="22"/>
        </w:rPr>
        <w:t>Lost in Translation</w:t>
      </w:r>
      <w:r w:rsidR="002A38A0" w:rsidRPr="00D00F3D">
        <w:rPr>
          <w:rFonts w:ascii="Arial" w:hAnsi="Arial" w:cs="Arial"/>
          <w:i/>
          <w:iCs/>
          <w:color w:val="000000" w:themeColor="text1"/>
          <w:sz w:val="22"/>
          <w:szCs w:val="22"/>
        </w:rPr>
        <w:t xml:space="preserve"> </w:t>
      </w:r>
      <w:r w:rsidR="002A38A0" w:rsidRPr="00D00F3D">
        <w:rPr>
          <w:rFonts w:ascii="Arial" w:hAnsi="Arial" w:cs="Arial"/>
          <w:color w:val="000000" w:themeColor="text1"/>
          <w:sz w:val="22"/>
          <w:szCs w:val="22"/>
        </w:rPr>
        <w:t>(2003)</w:t>
      </w:r>
      <w:r w:rsidR="006B60AE" w:rsidRPr="00D00F3D">
        <w:rPr>
          <w:rFonts w:ascii="Arial" w:hAnsi="Arial" w:cs="Arial"/>
          <w:color w:val="000000" w:themeColor="text1"/>
          <w:sz w:val="22"/>
          <w:szCs w:val="22"/>
        </w:rPr>
        <w:t xml:space="preserve">, have demonstrated how foregrounding these “feminine” energies can be used to disrupt the typically “masculine” narratives of post-colonial nation-building and globalisation. Ngai Pun, Wu Ka-ming, </w:t>
      </w:r>
      <w:r w:rsidR="00B34A41" w:rsidRPr="00D00F3D">
        <w:rPr>
          <w:rFonts w:ascii="Arial" w:hAnsi="Arial" w:cs="Arial"/>
          <w:color w:val="000000" w:themeColor="text1"/>
          <w:sz w:val="22"/>
          <w:szCs w:val="22"/>
        </w:rPr>
        <w:t>Eliza Wing-Yee Lee</w:t>
      </w:r>
      <w:r w:rsidR="006B60AE" w:rsidRPr="00D00F3D">
        <w:rPr>
          <w:rFonts w:ascii="Arial" w:hAnsi="Arial" w:cs="Arial"/>
          <w:color w:val="000000" w:themeColor="text1"/>
          <w:sz w:val="22"/>
          <w:szCs w:val="22"/>
        </w:rPr>
        <w:t xml:space="preserve"> and Agnes S. Ku</w:t>
      </w:r>
      <w:r w:rsidR="00D40D5E" w:rsidRPr="00D00F3D">
        <w:rPr>
          <w:rFonts w:ascii="Arial" w:hAnsi="Arial" w:cs="Arial"/>
          <w:color w:val="000000" w:themeColor="text1"/>
          <w:sz w:val="22"/>
          <w:szCs w:val="22"/>
        </w:rPr>
        <w:t xml:space="preserve"> have discussed the gendered </w:t>
      </w:r>
      <w:r w:rsidR="002A38A0" w:rsidRPr="00D00F3D">
        <w:rPr>
          <w:rFonts w:ascii="Arial" w:hAnsi="Arial" w:cs="Arial"/>
          <w:color w:val="000000" w:themeColor="text1"/>
          <w:sz w:val="22"/>
          <w:szCs w:val="22"/>
        </w:rPr>
        <w:t>narratives</w:t>
      </w:r>
      <w:r w:rsidR="00D40D5E" w:rsidRPr="00D00F3D">
        <w:rPr>
          <w:rFonts w:ascii="Arial" w:hAnsi="Arial" w:cs="Arial"/>
          <w:color w:val="000000" w:themeColor="text1"/>
          <w:sz w:val="22"/>
          <w:szCs w:val="22"/>
        </w:rPr>
        <w:t xml:space="preserve"> that </w:t>
      </w:r>
      <w:r w:rsidR="002A38A0" w:rsidRPr="00D00F3D">
        <w:rPr>
          <w:rFonts w:ascii="Arial" w:hAnsi="Arial" w:cs="Arial"/>
          <w:color w:val="000000" w:themeColor="text1"/>
          <w:sz w:val="22"/>
          <w:szCs w:val="22"/>
        </w:rPr>
        <w:t>continue to delimit and define</w:t>
      </w:r>
      <w:r w:rsidR="00D40D5E" w:rsidRPr="00D00F3D">
        <w:rPr>
          <w:rFonts w:ascii="Arial" w:hAnsi="Arial" w:cs="Arial"/>
          <w:color w:val="000000" w:themeColor="text1"/>
          <w:sz w:val="22"/>
          <w:szCs w:val="22"/>
        </w:rPr>
        <w:t xml:space="preserve"> </w:t>
      </w:r>
      <w:r w:rsidR="002A38A0" w:rsidRPr="00D00F3D">
        <w:rPr>
          <w:rFonts w:ascii="Arial" w:hAnsi="Arial" w:cs="Arial"/>
          <w:color w:val="000000" w:themeColor="text1"/>
          <w:sz w:val="22"/>
          <w:szCs w:val="22"/>
        </w:rPr>
        <w:t>“</w:t>
      </w:r>
      <w:r w:rsidR="00D40D5E" w:rsidRPr="00D00F3D">
        <w:rPr>
          <w:rFonts w:ascii="Arial" w:hAnsi="Arial" w:cs="Arial"/>
          <w:color w:val="000000" w:themeColor="text1"/>
          <w:sz w:val="22"/>
          <w:szCs w:val="22"/>
        </w:rPr>
        <w:t>Hong Kong</w:t>
      </w:r>
      <w:r w:rsidR="002A38A0" w:rsidRPr="00D00F3D">
        <w:rPr>
          <w:rFonts w:ascii="Arial" w:hAnsi="Arial" w:cs="Arial"/>
          <w:color w:val="000000" w:themeColor="text1"/>
          <w:sz w:val="22"/>
          <w:szCs w:val="22"/>
        </w:rPr>
        <w:t xml:space="preserve"> identity”</w:t>
      </w:r>
      <w:r w:rsidR="00D40D5E" w:rsidRPr="00D00F3D">
        <w:rPr>
          <w:rFonts w:ascii="Arial" w:hAnsi="Arial" w:cs="Arial"/>
          <w:color w:val="000000" w:themeColor="text1"/>
          <w:sz w:val="22"/>
          <w:szCs w:val="22"/>
        </w:rPr>
        <w:t xml:space="preserve">, evident, for example, in </w:t>
      </w:r>
      <w:r w:rsidR="00D40D5E" w:rsidRPr="00D00F3D">
        <w:rPr>
          <w:rFonts w:ascii="Arial" w:hAnsi="Arial" w:cs="Arial"/>
          <w:sz w:val="22"/>
          <w:szCs w:val="22"/>
        </w:rPr>
        <w:t>citizenship legislation biased against</w:t>
      </w:r>
      <w:r w:rsidR="00D40CBC" w:rsidRPr="00D00F3D">
        <w:rPr>
          <w:rFonts w:ascii="Arial" w:hAnsi="Arial" w:cs="Arial"/>
          <w:sz w:val="22"/>
          <w:szCs w:val="22"/>
        </w:rPr>
        <w:t xml:space="preserve"> </w:t>
      </w:r>
      <w:r w:rsidR="00D40D5E" w:rsidRPr="00D00F3D">
        <w:rPr>
          <w:rFonts w:ascii="Arial" w:hAnsi="Arial" w:cs="Arial"/>
          <w:sz w:val="22"/>
          <w:szCs w:val="22"/>
        </w:rPr>
        <w:t xml:space="preserve">mothers </w:t>
      </w:r>
      <w:r w:rsidR="00D40CBC" w:rsidRPr="00D00F3D">
        <w:rPr>
          <w:rFonts w:ascii="Arial" w:hAnsi="Arial" w:cs="Arial"/>
          <w:sz w:val="22"/>
          <w:szCs w:val="22"/>
        </w:rPr>
        <w:t>from the mainland</w:t>
      </w:r>
      <w:r w:rsidR="006B60AE" w:rsidRPr="00D00F3D">
        <w:rPr>
          <w:rFonts w:ascii="Arial" w:hAnsi="Arial" w:cs="Arial"/>
          <w:sz w:val="22"/>
          <w:szCs w:val="22"/>
        </w:rPr>
        <w:t>.</w:t>
      </w:r>
      <w:r w:rsidR="006B60AE" w:rsidRPr="00D00F3D">
        <w:rPr>
          <w:rStyle w:val="FootnoteReference"/>
          <w:rFonts w:ascii="Arial" w:hAnsi="Arial" w:cs="Arial"/>
          <w:sz w:val="22"/>
          <w:szCs w:val="22"/>
        </w:rPr>
        <w:footnoteReference w:id="657"/>
      </w:r>
      <w:r w:rsidR="006B60AE" w:rsidRPr="00D00F3D">
        <w:rPr>
          <w:rFonts w:ascii="Arial" w:hAnsi="Arial" w:cs="Arial"/>
          <w:sz w:val="22"/>
          <w:szCs w:val="22"/>
        </w:rPr>
        <w:t xml:space="preserve"> </w:t>
      </w:r>
      <w:r w:rsidR="00D40D5E" w:rsidRPr="00D00F3D">
        <w:rPr>
          <w:rFonts w:ascii="Arial" w:hAnsi="Arial" w:cs="Arial"/>
          <w:sz w:val="22"/>
          <w:szCs w:val="22"/>
        </w:rPr>
        <w:t xml:space="preserve">While my </w:t>
      </w:r>
      <w:r w:rsidR="0097589D" w:rsidRPr="00D00F3D">
        <w:rPr>
          <w:rFonts w:ascii="Arial" w:hAnsi="Arial" w:cs="Arial"/>
          <w:sz w:val="22"/>
          <w:szCs w:val="22"/>
        </w:rPr>
        <w:t>protagonist’s</w:t>
      </w:r>
      <w:r w:rsidR="00D40D5E" w:rsidRPr="00D00F3D">
        <w:rPr>
          <w:rFonts w:ascii="Arial" w:hAnsi="Arial" w:cs="Arial"/>
          <w:sz w:val="22"/>
          <w:szCs w:val="22"/>
        </w:rPr>
        <w:t xml:space="preserve"> socio economic </w:t>
      </w:r>
      <w:bookmarkStart w:id="80" w:name="_Hlk7342686"/>
      <w:r w:rsidR="00D40D5E" w:rsidRPr="00D00F3D">
        <w:rPr>
          <w:rFonts w:ascii="Arial" w:hAnsi="Arial" w:cs="Arial"/>
          <w:sz w:val="22"/>
          <w:szCs w:val="22"/>
        </w:rPr>
        <w:t>privilege</w:t>
      </w:r>
      <w:r w:rsidR="005369AC" w:rsidRPr="00D00F3D">
        <w:rPr>
          <w:rFonts w:ascii="Arial" w:hAnsi="Arial" w:cs="Arial"/>
          <w:sz w:val="22"/>
          <w:szCs w:val="22"/>
        </w:rPr>
        <w:t xml:space="preserve"> means that </w:t>
      </w:r>
      <w:r w:rsidR="002A38A0" w:rsidRPr="00D00F3D">
        <w:rPr>
          <w:rFonts w:ascii="Arial" w:hAnsi="Arial" w:cs="Arial"/>
          <w:sz w:val="22"/>
          <w:szCs w:val="22"/>
        </w:rPr>
        <w:t>her identity</w:t>
      </w:r>
      <w:r w:rsidR="005369AC" w:rsidRPr="00D00F3D">
        <w:rPr>
          <w:rFonts w:ascii="Arial" w:hAnsi="Arial" w:cs="Arial"/>
          <w:sz w:val="22"/>
          <w:szCs w:val="22"/>
        </w:rPr>
        <w:t xml:space="preserve"> is not confined by many of these </w:t>
      </w:r>
      <w:r w:rsidR="00D40D5E" w:rsidRPr="00D00F3D">
        <w:rPr>
          <w:rFonts w:ascii="Arial" w:hAnsi="Arial" w:cs="Arial"/>
          <w:sz w:val="22"/>
          <w:szCs w:val="22"/>
        </w:rPr>
        <w:t>trappings, as solo female traveller in the masculine space, she is also never entirely “free”</w:t>
      </w:r>
      <w:r w:rsidR="002A38A0" w:rsidRPr="00D00F3D">
        <w:rPr>
          <w:rFonts w:ascii="Arial" w:hAnsi="Arial" w:cs="Arial"/>
          <w:sz w:val="22"/>
          <w:szCs w:val="22"/>
        </w:rPr>
        <w:t xml:space="preserve"> of patriarchal superstructures</w:t>
      </w:r>
      <w:r w:rsidRPr="00D00F3D">
        <w:rPr>
          <w:rFonts w:ascii="Arial" w:hAnsi="Arial" w:cs="Arial"/>
          <w:sz w:val="22"/>
          <w:szCs w:val="22"/>
        </w:rPr>
        <w:t>.</w:t>
      </w:r>
      <w:r w:rsidR="00A84951" w:rsidRPr="00D00F3D">
        <w:rPr>
          <w:rFonts w:ascii="Arial" w:hAnsi="Arial" w:cs="Arial"/>
          <w:sz w:val="22"/>
          <w:szCs w:val="22"/>
        </w:rPr>
        <w:t xml:space="preserve"> </w:t>
      </w:r>
      <w:r w:rsidR="00CC2BB0" w:rsidRPr="00D00F3D">
        <w:rPr>
          <w:rFonts w:ascii="Arial" w:hAnsi="Arial" w:cs="Arial"/>
          <w:sz w:val="22"/>
          <w:szCs w:val="22"/>
        </w:rPr>
        <w:t xml:space="preserve">Alexander Greer Hartwiger describes how Teju Cole’s German-Nigerian immigrant narrator, Julius, occupies an ‘insider/outsider’ position, as </w:t>
      </w:r>
      <w:r w:rsidR="00CC2BB0" w:rsidRPr="00D00F3D">
        <w:rPr>
          <w:rFonts w:ascii="Arial" w:hAnsi="Arial" w:cs="Arial"/>
          <w:sz w:val="22"/>
          <w:szCs w:val="22"/>
        </w:rPr>
        <w:lastRenderedPageBreak/>
        <w:t>a ‘well-educated psychiatrist’ who is also marginalised by his ‘complex genealogy’.</w:t>
      </w:r>
      <w:r w:rsidR="00CC2BB0" w:rsidRPr="00D00F3D">
        <w:rPr>
          <w:rStyle w:val="FootnoteReference"/>
          <w:rFonts w:ascii="Arial" w:hAnsi="Arial" w:cs="Arial"/>
          <w:sz w:val="22"/>
          <w:szCs w:val="22"/>
        </w:rPr>
        <w:footnoteReference w:id="658"/>
      </w:r>
      <w:r w:rsidR="00CC2BB0" w:rsidRPr="00D00F3D">
        <w:rPr>
          <w:rFonts w:ascii="Arial" w:hAnsi="Arial" w:cs="Arial"/>
          <w:sz w:val="22"/>
          <w:szCs w:val="22"/>
        </w:rPr>
        <w:t xml:space="preserve"> Hartwiger explains,</w:t>
      </w:r>
    </w:p>
    <w:p w14:paraId="2849F7DA" w14:textId="77777777" w:rsidR="00CC2BB0" w:rsidRPr="00D00F3D" w:rsidRDefault="00CC2BB0" w:rsidP="00D00F3D">
      <w:pPr>
        <w:spacing w:line="360" w:lineRule="auto"/>
        <w:ind w:left="720"/>
        <w:rPr>
          <w:rFonts w:ascii="Arial" w:hAnsi="Arial" w:cs="Arial"/>
          <w:sz w:val="22"/>
          <w:szCs w:val="22"/>
        </w:rPr>
      </w:pPr>
      <w:r w:rsidRPr="00D00F3D">
        <w:rPr>
          <w:rFonts w:ascii="Arial" w:hAnsi="Arial" w:cs="Arial"/>
          <w:sz w:val="22"/>
          <w:szCs w:val="22"/>
        </w:rPr>
        <w:t>at once a part of New York’s cosmopolitan society and apart from it ... Julius resembles the figure of the nineteenth-century flâneur but with an added critical lens that enables him to engage with the politics of a post- “War on Terror” world’.</w:t>
      </w:r>
      <w:r w:rsidRPr="00D00F3D">
        <w:rPr>
          <w:rStyle w:val="FootnoteReference"/>
          <w:rFonts w:ascii="Arial" w:hAnsi="Arial" w:cs="Arial"/>
          <w:sz w:val="22"/>
          <w:szCs w:val="22"/>
        </w:rPr>
        <w:footnoteReference w:id="659"/>
      </w:r>
      <w:r w:rsidRPr="00D00F3D">
        <w:rPr>
          <w:rFonts w:ascii="Arial" w:hAnsi="Arial" w:cs="Arial"/>
          <w:sz w:val="22"/>
          <w:szCs w:val="22"/>
        </w:rPr>
        <w:t xml:space="preserve"> </w:t>
      </w:r>
    </w:p>
    <w:p w14:paraId="38AE2DEF" w14:textId="3AEFCE2E" w:rsidR="00876556" w:rsidRPr="00D00F3D" w:rsidRDefault="00CC2BB0" w:rsidP="00D00F3D">
      <w:pPr>
        <w:spacing w:line="360" w:lineRule="auto"/>
        <w:ind w:firstLine="720"/>
        <w:rPr>
          <w:rFonts w:ascii="Arial" w:hAnsi="Arial" w:cs="Arial"/>
          <w:color w:val="000000" w:themeColor="text1"/>
          <w:sz w:val="22"/>
          <w:szCs w:val="22"/>
        </w:rPr>
      </w:pPr>
      <w:r w:rsidRPr="00D00F3D">
        <w:rPr>
          <w:rFonts w:ascii="Arial" w:hAnsi="Arial" w:cs="Arial"/>
          <w:sz w:val="22"/>
          <w:szCs w:val="22"/>
        </w:rPr>
        <w:t>Julius exercises the privilege of critical distance; straddling social hemispheres, undertakes a subversive ‘study [of] new patterns of relationships between organisms and their environments’.</w:t>
      </w:r>
      <w:r w:rsidRPr="00D00F3D">
        <w:rPr>
          <w:rStyle w:val="FootnoteReference"/>
          <w:rFonts w:ascii="Arial" w:hAnsi="Arial" w:cs="Arial"/>
          <w:sz w:val="22"/>
          <w:szCs w:val="22"/>
        </w:rPr>
        <w:footnoteReference w:id="660"/>
      </w:r>
      <w:r w:rsidRPr="00D00F3D">
        <w:rPr>
          <w:rFonts w:ascii="Arial" w:hAnsi="Arial" w:cs="Arial"/>
          <w:sz w:val="22"/>
          <w:szCs w:val="22"/>
        </w:rPr>
        <w:t xml:space="preserve"> </w:t>
      </w:r>
    </w:p>
    <w:p w14:paraId="5DB19D75" w14:textId="77777777" w:rsidR="00876556" w:rsidRPr="00D00F3D" w:rsidRDefault="00876556" w:rsidP="00D00F3D">
      <w:pPr>
        <w:spacing w:line="360" w:lineRule="auto"/>
        <w:ind w:firstLine="720"/>
        <w:rPr>
          <w:rFonts w:ascii="Arial" w:hAnsi="Arial" w:cs="Arial"/>
          <w:color w:val="000000" w:themeColor="text1"/>
          <w:sz w:val="22"/>
          <w:szCs w:val="22"/>
        </w:rPr>
      </w:pPr>
    </w:p>
    <w:p w14:paraId="05CE2018" w14:textId="11AE641B" w:rsidR="00876556" w:rsidRPr="00D00F3D" w:rsidRDefault="00D40D5E" w:rsidP="00D00F3D">
      <w:pPr>
        <w:spacing w:line="360" w:lineRule="auto"/>
        <w:ind w:firstLine="720"/>
        <w:rPr>
          <w:rFonts w:ascii="Arial" w:hAnsi="Arial" w:cs="Arial"/>
          <w:sz w:val="22"/>
          <w:szCs w:val="22"/>
        </w:rPr>
      </w:pPr>
      <w:r w:rsidRPr="00D00F3D">
        <w:rPr>
          <w:rFonts w:ascii="Arial" w:hAnsi="Arial" w:cs="Arial"/>
          <w:sz w:val="22"/>
          <w:szCs w:val="22"/>
        </w:rPr>
        <w:t xml:space="preserve">Murphy writes, ‘the condition </w:t>
      </w:r>
      <w:r w:rsidRPr="00D00F3D">
        <w:rPr>
          <w:rFonts w:ascii="Arial" w:hAnsi="Arial" w:cs="Arial"/>
          <w:color w:val="000000" w:themeColor="text1"/>
          <w:sz w:val="22"/>
          <w:szCs w:val="22"/>
        </w:rPr>
        <w:t>of [the flâneur’s] ultimate mobility and freedom’, is the flâneur’s ability to be ‘incognito’ as he chooses.</w:t>
      </w:r>
      <w:r w:rsidRPr="00D00F3D">
        <w:rPr>
          <w:rStyle w:val="FootnoteReference"/>
          <w:rFonts w:ascii="Arial" w:hAnsi="Arial" w:cs="Arial"/>
          <w:color w:val="000000" w:themeColor="text1"/>
          <w:sz w:val="22"/>
          <w:szCs w:val="22"/>
        </w:rPr>
        <w:footnoteReference w:id="661"/>
      </w:r>
      <w:r w:rsidRPr="00D00F3D">
        <w:rPr>
          <w:rFonts w:ascii="Arial" w:hAnsi="Arial" w:cs="Arial"/>
          <w:color w:val="000000" w:themeColor="text1"/>
          <w:sz w:val="22"/>
          <w:szCs w:val="22"/>
        </w:rPr>
        <w:t xml:space="preserve"> </w:t>
      </w:r>
      <w:r w:rsidR="00876556" w:rsidRPr="00D00F3D">
        <w:rPr>
          <w:rFonts w:ascii="Arial" w:hAnsi="Arial" w:cs="Arial"/>
          <w:color w:val="000000" w:themeColor="text1"/>
          <w:sz w:val="22"/>
          <w:szCs w:val="22"/>
        </w:rPr>
        <w:t>Murphy cites Baudelaire’s 1863 idea that</w:t>
      </w:r>
    </w:p>
    <w:p w14:paraId="4FB1FDCD" w14:textId="77777777" w:rsidR="00876556" w:rsidRPr="00D00F3D" w:rsidRDefault="00876556" w:rsidP="00D00F3D">
      <w:pPr>
        <w:spacing w:line="360" w:lineRule="auto"/>
        <w:ind w:left="720"/>
        <w:rPr>
          <w:rFonts w:ascii="Arial" w:hAnsi="Arial" w:cs="Arial"/>
          <w:color w:val="000000" w:themeColor="text1"/>
          <w:sz w:val="22"/>
          <w:szCs w:val="22"/>
        </w:rPr>
      </w:pPr>
      <w:r w:rsidRPr="00D00F3D">
        <w:rPr>
          <w:rFonts w:ascii="Arial" w:hAnsi="Arial" w:cs="Arial"/>
          <w:color w:val="000000" w:themeColor="text1"/>
          <w:sz w:val="22"/>
          <w:szCs w:val="22"/>
        </w:rPr>
        <w:t>to be away from home, and yet to feel at home; to behold the world, to be in the midst of the world and yet to remain hidden from the world ... are some of the minor pleasures of [the] independent, ... observer[;] a prince who always rejoices in his incognito.</w:t>
      </w:r>
      <w:r w:rsidRPr="00D00F3D">
        <w:rPr>
          <w:rStyle w:val="FootnoteReference"/>
          <w:rFonts w:ascii="Arial" w:hAnsi="Arial" w:cs="Arial"/>
          <w:color w:val="000000" w:themeColor="text1"/>
          <w:sz w:val="22"/>
          <w:szCs w:val="22"/>
        </w:rPr>
        <w:t xml:space="preserve"> </w:t>
      </w:r>
      <w:r w:rsidRPr="00D00F3D">
        <w:rPr>
          <w:rStyle w:val="FootnoteReference"/>
          <w:rFonts w:ascii="Arial" w:hAnsi="Arial" w:cs="Arial"/>
          <w:color w:val="000000" w:themeColor="text1"/>
          <w:sz w:val="22"/>
          <w:szCs w:val="22"/>
        </w:rPr>
        <w:footnoteReference w:id="662"/>
      </w:r>
    </w:p>
    <w:p w14:paraId="14C0A2DE" w14:textId="1CC57D06" w:rsidR="006F42BB" w:rsidRPr="00D00F3D" w:rsidRDefault="00876556" w:rsidP="00D00F3D">
      <w:pPr>
        <w:spacing w:line="360" w:lineRule="auto"/>
        <w:rPr>
          <w:rFonts w:ascii="Arial" w:hAnsi="Arial" w:cs="Arial"/>
          <w:color w:val="000000" w:themeColor="text1"/>
          <w:sz w:val="22"/>
          <w:szCs w:val="22"/>
        </w:rPr>
      </w:pPr>
      <w:r w:rsidRPr="00D00F3D">
        <w:rPr>
          <w:rFonts w:ascii="Arial" w:hAnsi="Arial" w:cs="Arial"/>
          <w:sz w:val="22"/>
          <w:szCs w:val="22"/>
        </w:rPr>
        <w:t xml:space="preserve">While Julius’s education and </w:t>
      </w:r>
      <w:proofErr w:type="gramStart"/>
      <w:r w:rsidRPr="00D00F3D">
        <w:rPr>
          <w:rFonts w:ascii="Arial" w:hAnsi="Arial" w:cs="Arial"/>
          <w:sz w:val="22"/>
          <w:szCs w:val="22"/>
        </w:rPr>
        <w:t>social-respectability</w:t>
      </w:r>
      <w:proofErr w:type="gramEnd"/>
      <w:r w:rsidRPr="00D00F3D">
        <w:rPr>
          <w:rFonts w:ascii="Arial" w:hAnsi="Arial" w:cs="Arial"/>
          <w:sz w:val="22"/>
          <w:szCs w:val="22"/>
        </w:rPr>
        <w:t xml:space="preserve"> allows him to partially “overcome” the socio-political constrictions of his race and ethnicity to undertake a ‘transgressive wandering’,</w:t>
      </w:r>
      <w:r w:rsidRPr="00D00F3D">
        <w:rPr>
          <w:rStyle w:val="FootnoteReference"/>
          <w:rFonts w:ascii="Arial" w:hAnsi="Arial" w:cs="Arial"/>
          <w:sz w:val="22"/>
          <w:szCs w:val="22"/>
        </w:rPr>
        <w:footnoteReference w:id="663"/>
      </w:r>
      <w:r w:rsidRPr="00D00F3D">
        <w:rPr>
          <w:rFonts w:ascii="Arial" w:hAnsi="Arial" w:cs="Arial"/>
          <w:sz w:val="22"/>
          <w:szCs w:val="22"/>
        </w:rPr>
        <w:t xml:space="preserve"> my protagonist remains constricted by her gender. </w:t>
      </w:r>
      <w:r w:rsidRPr="00D00F3D">
        <w:rPr>
          <w:rFonts w:ascii="Arial" w:hAnsi="Arial" w:cs="Arial"/>
          <w:color w:val="000000" w:themeColor="text1"/>
          <w:sz w:val="22"/>
          <w:szCs w:val="22"/>
        </w:rPr>
        <w:t>Anna’s race and gender make her doubly conspicuous both to locals and herself, and she is constantly contending with her racialisation and felt vulnerability. Anna’s</w:t>
      </w:r>
      <w:r w:rsidR="00233731" w:rsidRPr="00D00F3D">
        <w:rPr>
          <w:rFonts w:ascii="Arial" w:hAnsi="Arial" w:cs="Arial"/>
          <w:color w:val="000000" w:themeColor="text1"/>
          <w:sz w:val="22"/>
          <w:szCs w:val="22"/>
        </w:rPr>
        <w:t xml:space="preserve"> visibility is </w:t>
      </w:r>
      <w:r w:rsidR="006160FD" w:rsidRPr="00D00F3D">
        <w:rPr>
          <w:rFonts w:ascii="Arial" w:hAnsi="Arial" w:cs="Arial"/>
          <w:color w:val="000000" w:themeColor="text1"/>
          <w:sz w:val="22"/>
          <w:szCs w:val="22"/>
        </w:rPr>
        <w:t>magnified</w:t>
      </w:r>
      <w:r w:rsidR="005207C4" w:rsidRPr="00D00F3D">
        <w:rPr>
          <w:rFonts w:ascii="Arial" w:hAnsi="Arial" w:cs="Arial"/>
          <w:color w:val="000000" w:themeColor="text1"/>
          <w:sz w:val="22"/>
          <w:szCs w:val="22"/>
        </w:rPr>
        <w:t xml:space="preserve"> by her gendered </w:t>
      </w:r>
      <w:r w:rsidR="00195B44" w:rsidRPr="00D00F3D">
        <w:rPr>
          <w:rFonts w:ascii="Arial" w:hAnsi="Arial" w:cs="Arial"/>
          <w:color w:val="000000" w:themeColor="text1"/>
          <w:sz w:val="22"/>
          <w:szCs w:val="22"/>
        </w:rPr>
        <w:t xml:space="preserve">interactions with other characters. </w:t>
      </w:r>
      <w:r w:rsidR="006160FD" w:rsidRPr="00D00F3D">
        <w:rPr>
          <w:rFonts w:ascii="Arial" w:hAnsi="Arial" w:cs="Arial"/>
          <w:color w:val="000000" w:themeColor="text1"/>
          <w:sz w:val="22"/>
          <w:szCs w:val="22"/>
        </w:rPr>
        <w:t>For example, Kallum’s</w:t>
      </w:r>
      <w:r w:rsidR="00195B44" w:rsidRPr="00D00F3D">
        <w:rPr>
          <w:rFonts w:ascii="Arial" w:hAnsi="Arial" w:cs="Arial"/>
          <w:color w:val="000000" w:themeColor="text1"/>
          <w:sz w:val="22"/>
          <w:szCs w:val="22"/>
        </w:rPr>
        <w:t xml:space="preserve"> overt desire to</w:t>
      </w:r>
      <w:r w:rsidR="00233731" w:rsidRPr="00D00F3D">
        <w:rPr>
          <w:rFonts w:ascii="Arial" w:hAnsi="Arial" w:cs="Arial"/>
          <w:color w:val="000000" w:themeColor="text1"/>
          <w:sz w:val="22"/>
          <w:szCs w:val="22"/>
        </w:rPr>
        <w:t xml:space="preserve"> demonstrate his “</w:t>
      </w:r>
      <w:r w:rsidR="00195B44" w:rsidRPr="00D00F3D">
        <w:rPr>
          <w:rFonts w:ascii="Arial" w:hAnsi="Arial" w:cs="Arial"/>
          <w:color w:val="000000" w:themeColor="text1"/>
          <w:sz w:val="22"/>
          <w:szCs w:val="22"/>
        </w:rPr>
        <w:t>masculin</w:t>
      </w:r>
      <w:r w:rsidR="006160FD" w:rsidRPr="00D00F3D">
        <w:rPr>
          <w:rFonts w:ascii="Arial" w:hAnsi="Arial" w:cs="Arial"/>
          <w:color w:val="000000" w:themeColor="text1"/>
          <w:sz w:val="22"/>
          <w:szCs w:val="22"/>
        </w:rPr>
        <w:t>e</w:t>
      </w:r>
      <w:r w:rsidR="00233731" w:rsidRPr="00D00F3D">
        <w:rPr>
          <w:rFonts w:ascii="Arial" w:hAnsi="Arial" w:cs="Arial"/>
          <w:color w:val="000000" w:themeColor="text1"/>
          <w:sz w:val="22"/>
          <w:szCs w:val="22"/>
        </w:rPr>
        <w:t>”</w:t>
      </w:r>
      <w:r w:rsidR="006160FD" w:rsidRPr="00D00F3D">
        <w:rPr>
          <w:rFonts w:ascii="Arial" w:hAnsi="Arial" w:cs="Arial"/>
          <w:color w:val="000000" w:themeColor="text1"/>
          <w:sz w:val="22"/>
          <w:szCs w:val="22"/>
        </w:rPr>
        <w:t xml:space="preserve"> fearlessness in the face of triad attacks</w:t>
      </w:r>
      <w:r w:rsidR="00233731" w:rsidRPr="00D00F3D">
        <w:rPr>
          <w:rFonts w:ascii="Arial" w:hAnsi="Arial" w:cs="Arial"/>
          <w:color w:val="000000" w:themeColor="text1"/>
          <w:sz w:val="22"/>
          <w:szCs w:val="22"/>
        </w:rPr>
        <w:t xml:space="preserve"> contrasts with </w:t>
      </w:r>
      <w:r w:rsidR="006160FD" w:rsidRPr="00D00F3D">
        <w:rPr>
          <w:rFonts w:ascii="Arial" w:hAnsi="Arial" w:cs="Arial"/>
          <w:color w:val="000000" w:themeColor="text1"/>
          <w:sz w:val="22"/>
          <w:szCs w:val="22"/>
        </w:rPr>
        <w:t xml:space="preserve">Anna’s “feminine” </w:t>
      </w:r>
      <w:r w:rsidR="00087E46" w:rsidRPr="00D00F3D">
        <w:rPr>
          <w:rFonts w:ascii="Arial" w:hAnsi="Arial" w:cs="Arial"/>
          <w:color w:val="000000" w:themeColor="text1"/>
          <w:sz w:val="22"/>
          <w:szCs w:val="22"/>
        </w:rPr>
        <w:t xml:space="preserve">nurturing qualities, warning him away from </w:t>
      </w:r>
      <w:r w:rsidR="004D0068" w:rsidRPr="00D00F3D">
        <w:rPr>
          <w:rFonts w:ascii="Arial" w:hAnsi="Arial" w:cs="Arial"/>
          <w:color w:val="000000" w:themeColor="text1"/>
          <w:sz w:val="22"/>
          <w:szCs w:val="22"/>
        </w:rPr>
        <w:t>‘</w:t>
      </w:r>
      <w:r w:rsidR="00087E46" w:rsidRPr="00D00F3D">
        <w:rPr>
          <w:rFonts w:ascii="Arial" w:hAnsi="Arial" w:cs="Arial"/>
          <w:color w:val="000000" w:themeColor="text1"/>
          <w:sz w:val="22"/>
          <w:szCs w:val="22"/>
        </w:rPr>
        <w:t>danger</w:t>
      </w:r>
      <w:r w:rsidR="004D0068" w:rsidRPr="00D00F3D">
        <w:rPr>
          <w:rFonts w:ascii="Arial" w:hAnsi="Arial" w:cs="Arial"/>
          <w:color w:val="000000" w:themeColor="text1"/>
          <w:sz w:val="22"/>
          <w:szCs w:val="22"/>
        </w:rPr>
        <w:t>’</w:t>
      </w:r>
      <w:r w:rsidR="006160FD" w:rsidRPr="00D00F3D">
        <w:rPr>
          <w:rFonts w:ascii="Arial" w:hAnsi="Arial" w:cs="Arial"/>
          <w:color w:val="000000" w:themeColor="text1"/>
          <w:sz w:val="22"/>
          <w:szCs w:val="22"/>
        </w:rPr>
        <w:t xml:space="preserve"> and</w:t>
      </w:r>
      <w:r w:rsidR="004D0068" w:rsidRPr="00D00F3D">
        <w:rPr>
          <w:rFonts w:ascii="Arial" w:hAnsi="Arial" w:cs="Arial"/>
          <w:color w:val="000000" w:themeColor="text1"/>
          <w:sz w:val="22"/>
          <w:szCs w:val="22"/>
        </w:rPr>
        <w:t xml:space="preserve"> to ‘stop … now [his] point is made’</w:t>
      </w:r>
      <w:r w:rsidR="006160FD" w:rsidRPr="00D00F3D">
        <w:rPr>
          <w:rFonts w:ascii="Arial" w:hAnsi="Arial" w:cs="Arial"/>
          <w:color w:val="000000" w:themeColor="text1"/>
          <w:sz w:val="22"/>
          <w:szCs w:val="22"/>
        </w:rPr>
        <w:t>,</w:t>
      </w:r>
      <w:r w:rsidR="00087E46" w:rsidRPr="00D00F3D">
        <w:rPr>
          <w:rFonts w:ascii="Arial" w:hAnsi="Arial" w:cs="Arial"/>
          <w:color w:val="000000" w:themeColor="text1"/>
          <w:sz w:val="22"/>
          <w:szCs w:val="22"/>
        </w:rPr>
        <w:t xml:space="preserve"> </w:t>
      </w:r>
      <w:r w:rsidR="006160FD" w:rsidRPr="00D00F3D">
        <w:rPr>
          <w:rFonts w:ascii="Arial" w:hAnsi="Arial" w:cs="Arial"/>
          <w:color w:val="000000" w:themeColor="text1"/>
          <w:sz w:val="22"/>
          <w:szCs w:val="22"/>
        </w:rPr>
        <w:t>causing Kallum to reflect ‘you are sounding like my mother’.</w:t>
      </w:r>
      <w:r w:rsidR="006160FD" w:rsidRPr="00D00F3D">
        <w:rPr>
          <w:rStyle w:val="FootnoteReference"/>
          <w:rFonts w:ascii="Arial" w:hAnsi="Arial" w:cs="Arial"/>
          <w:color w:val="000000" w:themeColor="text1"/>
          <w:sz w:val="22"/>
          <w:szCs w:val="22"/>
        </w:rPr>
        <w:footnoteReference w:id="664"/>
      </w:r>
      <w:r w:rsidR="006160FD" w:rsidRPr="00D00F3D">
        <w:rPr>
          <w:rFonts w:ascii="Arial" w:hAnsi="Arial" w:cs="Arial"/>
          <w:color w:val="000000" w:themeColor="text1"/>
          <w:sz w:val="22"/>
          <w:szCs w:val="22"/>
        </w:rPr>
        <w:t xml:space="preserve"> Despite Anna being his senior, Kallum patronises her,</w:t>
      </w:r>
      <w:r w:rsidR="00195B44" w:rsidRPr="00D00F3D">
        <w:rPr>
          <w:rFonts w:ascii="Arial" w:hAnsi="Arial" w:cs="Arial"/>
          <w:color w:val="000000" w:themeColor="text1"/>
          <w:sz w:val="22"/>
          <w:szCs w:val="22"/>
        </w:rPr>
        <w:t xml:space="preserve"> </w:t>
      </w:r>
      <w:r w:rsidR="00087E46" w:rsidRPr="00D00F3D">
        <w:rPr>
          <w:rFonts w:ascii="Arial" w:hAnsi="Arial" w:cs="Arial"/>
          <w:color w:val="000000" w:themeColor="text1"/>
          <w:sz w:val="22"/>
          <w:szCs w:val="22"/>
        </w:rPr>
        <w:t>both for showing emotion and</w:t>
      </w:r>
      <w:r w:rsidR="00195B44" w:rsidRPr="00D00F3D">
        <w:rPr>
          <w:rFonts w:ascii="Arial" w:hAnsi="Arial" w:cs="Arial"/>
          <w:color w:val="000000" w:themeColor="text1"/>
          <w:sz w:val="22"/>
          <w:szCs w:val="22"/>
        </w:rPr>
        <w:t xml:space="preserve"> </w:t>
      </w:r>
      <w:r w:rsidR="006160FD" w:rsidRPr="00D00F3D">
        <w:rPr>
          <w:rFonts w:ascii="Arial" w:hAnsi="Arial" w:cs="Arial"/>
          <w:color w:val="000000" w:themeColor="text1"/>
          <w:sz w:val="22"/>
          <w:szCs w:val="22"/>
        </w:rPr>
        <w:t xml:space="preserve">her ignorance to </w:t>
      </w:r>
      <w:r w:rsidR="00195B44" w:rsidRPr="00D00F3D">
        <w:rPr>
          <w:rFonts w:ascii="Arial" w:hAnsi="Arial" w:cs="Arial"/>
          <w:color w:val="000000" w:themeColor="text1"/>
          <w:sz w:val="22"/>
          <w:szCs w:val="22"/>
        </w:rPr>
        <w:t>nuanced aspects of Hong Kong</w:t>
      </w:r>
      <w:r w:rsidR="006160FD" w:rsidRPr="00D00F3D">
        <w:rPr>
          <w:rFonts w:ascii="Arial" w:hAnsi="Arial" w:cs="Arial"/>
          <w:color w:val="000000" w:themeColor="text1"/>
          <w:sz w:val="22"/>
          <w:szCs w:val="22"/>
        </w:rPr>
        <w:t>’s pro-democracy</w:t>
      </w:r>
      <w:r w:rsidR="00195B44" w:rsidRPr="00D00F3D">
        <w:rPr>
          <w:rFonts w:ascii="Arial" w:hAnsi="Arial" w:cs="Arial"/>
          <w:color w:val="000000" w:themeColor="text1"/>
          <w:sz w:val="22"/>
          <w:szCs w:val="22"/>
        </w:rPr>
        <w:t xml:space="preserve"> </w:t>
      </w:r>
      <w:r w:rsidR="006160FD" w:rsidRPr="00D00F3D">
        <w:rPr>
          <w:rFonts w:ascii="Arial" w:hAnsi="Arial" w:cs="Arial"/>
          <w:color w:val="000000" w:themeColor="text1"/>
          <w:sz w:val="22"/>
          <w:szCs w:val="22"/>
        </w:rPr>
        <w:t>politics, thus reinforcing a gender hierarchy</w:t>
      </w:r>
      <w:r w:rsidR="00087E46" w:rsidRPr="00D00F3D">
        <w:rPr>
          <w:rFonts w:ascii="Arial" w:hAnsi="Arial" w:cs="Arial"/>
          <w:color w:val="000000" w:themeColor="text1"/>
          <w:sz w:val="22"/>
          <w:szCs w:val="22"/>
        </w:rPr>
        <w:t xml:space="preserve">. </w:t>
      </w:r>
      <w:r w:rsidR="006160FD" w:rsidRPr="00D00F3D">
        <w:rPr>
          <w:rFonts w:ascii="Arial" w:hAnsi="Arial" w:cs="Arial"/>
          <w:color w:val="000000" w:themeColor="text1"/>
          <w:sz w:val="22"/>
          <w:szCs w:val="22"/>
        </w:rPr>
        <w:t>Their parallel aversion to their mother</w:t>
      </w:r>
      <w:r w:rsidR="00680E72" w:rsidRPr="00D00F3D">
        <w:rPr>
          <w:rFonts w:ascii="Arial" w:hAnsi="Arial" w:cs="Arial"/>
          <w:color w:val="000000" w:themeColor="text1"/>
          <w:sz w:val="22"/>
          <w:szCs w:val="22"/>
        </w:rPr>
        <w:t xml:space="preserve">s </w:t>
      </w:r>
      <w:r w:rsidR="006160FD" w:rsidRPr="00D00F3D">
        <w:rPr>
          <w:rFonts w:ascii="Arial" w:hAnsi="Arial" w:cs="Arial"/>
          <w:color w:val="000000" w:themeColor="text1"/>
          <w:sz w:val="22"/>
          <w:szCs w:val="22"/>
        </w:rPr>
        <w:t xml:space="preserve">magnifies their opposite genders; </w:t>
      </w:r>
      <w:r w:rsidR="00087E46" w:rsidRPr="00D00F3D">
        <w:rPr>
          <w:rFonts w:ascii="Arial" w:hAnsi="Arial" w:cs="Arial"/>
          <w:color w:val="000000" w:themeColor="text1"/>
          <w:sz w:val="22"/>
          <w:szCs w:val="22"/>
        </w:rPr>
        <w:t>Kallum</w:t>
      </w:r>
      <w:r w:rsidR="006160FD" w:rsidRPr="00D00F3D">
        <w:rPr>
          <w:rFonts w:ascii="Arial" w:hAnsi="Arial" w:cs="Arial"/>
          <w:color w:val="000000" w:themeColor="text1"/>
          <w:sz w:val="22"/>
          <w:szCs w:val="22"/>
        </w:rPr>
        <w:t xml:space="preserve"> is enraged by his and Christine’s</w:t>
      </w:r>
      <w:r w:rsidRPr="00D00F3D">
        <w:rPr>
          <w:rFonts w:ascii="Arial" w:hAnsi="Arial" w:cs="Arial"/>
          <w:color w:val="000000" w:themeColor="text1"/>
          <w:sz w:val="22"/>
          <w:szCs w:val="22"/>
        </w:rPr>
        <w:t xml:space="preserve"> </w:t>
      </w:r>
      <w:r w:rsidR="008B6334" w:rsidRPr="00D00F3D">
        <w:rPr>
          <w:rFonts w:ascii="Arial" w:hAnsi="Arial" w:cs="Arial"/>
          <w:color w:val="000000" w:themeColor="text1"/>
          <w:sz w:val="22"/>
          <w:szCs w:val="22"/>
        </w:rPr>
        <w:t>differences (</w:t>
      </w:r>
      <w:r w:rsidR="006160FD" w:rsidRPr="00D00F3D">
        <w:rPr>
          <w:rFonts w:ascii="Arial" w:hAnsi="Arial" w:cs="Arial"/>
          <w:color w:val="000000" w:themeColor="text1"/>
          <w:sz w:val="22"/>
          <w:szCs w:val="22"/>
        </w:rPr>
        <w:t>his activism and her political apathy)</w:t>
      </w:r>
      <w:r w:rsidR="008B6334" w:rsidRPr="00D00F3D">
        <w:rPr>
          <w:rFonts w:ascii="Arial" w:hAnsi="Arial" w:cs="Arial"/>
          <w:color w:val="000000" w:themeColor="text1"/>
          <w:sz w:val="22"/>
          <w:szCs w:val="22"/>
        </w:rPr>
        <w:t>, Anna</w:t>
      </w:r>
      <w:r w:rsidR="00482F96" w:rsidRPr="00D00F3D">
        <w:rPr>
          <w:rFonts w:ascii="Arial" w:hAnsi="Arial" w:cs="Arial"/>
          <w:color w:val="000000" w:themeColor="text1"/>
          <w:sz w:val="22"/>
          <w:szCs w:val="22"/>
        </w:rPr>
        <w:t xml:space="preserve"> by her and her mother’s </w:t>
      </w:r>
      <w:r w:rsidR="008B6334" w:rsidRPr="00D00F3D">
        <w:rPr>
          <w:rFonts w:ascii="Arial" w:hAnsi="Arial" w:cs="Arial"/>
          <w:color w:val="000000" w:themeColor="text1"/>
          <w:sz w:val="22"/>
          <w:szCs w:val="22"/>
        </w:rPr>
        <w:lastRenderedPageBreak/>
        <w:t xml:space="preserve">similarities. </w:t>
      </w:r>
      <w:r w:rsidR="00195B44" w:rsidRPr="00D00F3D">
        <w:rPr>
          <w:rFonts w:ascii="Arial" w:hAnsi="Arial" w:cs="Arial"/>
          <w:color w:val="000000" w:themeColor="text1"/>
          <w:sz w:val="22"/>
          <w:szCs w:val="22"/>
        </w:rPr>
        <w:t xml:space="preserve">They look alike, for example, </w:t>
      </w:r>
      <w:r w:rsidR="00482F96" w:rsidRPr="00D00F3D">
        <w:rPr>
          <w:rFonts w:ascii="Arial" w:hAnsi="Arial" w:cs="Arial"/>
          <w:color w:val="000000" w:themeColor="text1"/>
          <w:sz w:val="22"/>
          <w:szCs w:val="22"/>
        </w:rPr>
        <w:t>which makes it difficult to distance herself from her mother</w:t>
      </w:r>
      <w:r w:rsidR="00204E15" w:rsidRPr="00D00F3D">
        <w:rPr>
          <w:rFonts w:ascii="Arial" w:hAnsi="Arial" w:cs="Arial"/>
          <w:color w:val="000000" w:themeColor="text1"/>
          <w:sz w:val="22"/>
          <w:szCs w:val="22"/>
        </w:rPr>
        <w:t>’</w:t>
      </w:r>
      <w:r w:rsidR="00482F96" w:rsidRPr="00D00F3D">
        <w:rPr>
          <w:rFonts w:ascii="Arial" w:hAnsi="Arial" w:cs="Arial"/>
          <w:color w:val="000000" w:themeColor="text1"/>
          <w:sz w:val="22"/>
          <w:szCs w:val="22"/>
        </w:rPr>
        <w:t xml:space="preserve">s constant inferences that their appearance makes them “special” as spectacles or targets. Later in this chapter, </w:t>
      </w:r>
      <w:r w:rsidR="00195B44" w:rsidRPr="00D00F3D">
        <w:rPr>
          <w:rFonts w:ascii="Arial" w:hAnsi="Arial" w:cs="Arial"/>
          <w:color w:val="000000" w:themeColor="text1"/>
          <w:sz w:val="22"/>
          <w:szCs w:val="22"/>
        </w:rPr>
        <w:t>I discuss</w:t>
      </w:r>
      <w:r w:rsidR="001172CC" w:rsidRPr="00D00F3D">
        <w:rPr>
          <w:rFonts w:ascii="Arial" w:hAnsi="Arial" w:cs="Arial"/>
          <w:color w:val="000000" w:themeColor="text1"/>
          <w:sz w:val="22"/>
          <w:szCs w:val="22"/>
        </w:rPr>
        <w:t xml:space="preserve"> </w:t>
      </w:r>
      <w:r w:rsidR="00482F96" w:rsidRPr="00D00F3D">
        <w:rPr>
          <w:rFonts w:ascii="Arial" w:hAnsi="Arial" w:cs="Arial"/>
          <w:color w:val="000000" w:themeColor="text1"/>
          <w:sz w:val="22"/>
          <w:szCs w:val="22"/>
        </w:rPr>
        <w:t xml:space="preserve">how </w:t>
      </w:r>
      <w:r w:rsidR="001172CC" w:rsidRPr="00D00F3D">
        <w:rPr>
          <w:rFonts w:ascii="Arial" w:hAnsi="Arial" w:cs="Arial"/>
          <w:color w:val="000000" w:themeColor="text1"/>
          <w:sz w:val="22"/>
          <w:szCs w:val="22"/>
        </w:rPr>
        <w:t xml:space="preserve">Anna’s </w:t>
      </w:r>
      <w:r w:rsidR="00482F96" w:rsidRPr="00D00F3D">
        <w:rPr>
          <w:rFonts w:ascii="Arial" w:hAnsi="Arial" w:cs="Arial"/>
          <w:color w:val="000000" w:themeColor="text1"/>
          <w:sz w:val="22"/>
          <w:szCs w:val="22"/>
        </w:rPr>
        <w:t xml:space="preserve">aversion to her mother reflects a symbolic rejection of </w:t>
      </w:r>
      <w:r w:rsidR="001172CC" w:rsidRPr="00D00F3D">
        <w:rPr>
          <w:rFonts w:ascii="Arial" w:hAnsi="Arial" w:cs="Arial"/>
          <w:color w:val="000000" w:themeColor="text1"/>
          <w:sz w:val="22"/>
          <w:szCs w:val="22"/>
        </w:rPr>
        <w:t>their</w:t>
      </w:r>
      <w:r w:rsidR="00195B44" w:rsidRPr="00D00F3D">
        <w:rPr>
          <w:rFonts w:ascii="Arial" w:hAnsi="Arial" w:cs="Arial"/>
          <w:color w:val="000000" w:themeColor="text1"/>
          <w:sz w:val="22"/>
          <w:szCs w:val="22"/>
        </w:rPr>
        <w:t xml:space="preserve"> shared “mother tongue” and “motherland”</w:t>
      </w:r>
      <w:r w:rsidR="00482F96" w:rsidRPr="00D00F3D">
        <w:rPr>
          <w:rFonts w:ascii="Arial" w:hAnsi="Arial" w:cs="Arial"/>
          <w:color w:val="000000" w:themeColor="text1"/>
          <w:sz w:val="22"/>
          <w:szCs w:val="22"/>
        </w:rPr>
        <w:t xml:space="preserve">. </w:t>
      </w:r>
      <w:r w:rsidR="00195B44" w:rsidRPr="00D00F3D">
        <w:rPr>
          <w:rFonts w:ascii="Arial" w:hAnsi="Arial" w:cs="Arial"/>
          <w:color w:val="000000" w:themeColor="text1"/>
          <w:sz w:val="22"/>
          <w:szCs w:val="22"/>
        </w:rPr>
        <w:t>For now</w:t>
      </w:r>
      <w:r w:rsidR="001172CC" w:rsidRPr="00D00F3D">
        <w:rPr>
          <w:rFonts w:ascii="Arial" w:hAnsi="Arial" w:cs="Arial"/>
          <w:color w:val="000000" w:themeColor="text1"/>
          <w:sz w:val="22"/>
          <w:szCs w:val="22"/>
        </w:rPr>
        <w:t>,</w:t>
      </w:r>
      <w:r w:rsidR="00195B44" w:rsidRPr="00D00F3D">
        <w:rPr>
          <w:rFonts w:ascii="Arial" w:hAnsi="Arial" w:cs="Arial"/>
          <w:color w:val="000000" w:themeColor="text1"/>
          <w:sz w:val="22"/>
          <w:szCs w:val="22"/>
        </w:rPr>
        <w:t xml:space="preserve"> </w:t>
      </w:r>
      <w:r w:rsidR="00482F96" w:rsidRPr="00D00F3D">
        <w:rPr>
          <w:rFonts w:ascii="Arial" w:hAnsi="Arial" w:cs="Arial"/>
          <w:color w:val="000000" w:themeColor="text1"/>
          <w:sz w:val="22"/>
          <w:szCs w:val="22"/>
        </w:rPr>
        <w:t xml:space="preserve">however, I elaborate how her heightened visibility as female means she is unable to fully experience the post-colonial idea of </w:t>
      </w:r>
      <w:r w:rsidR="006F42BB" w:rsidRPr="00D00F3D">
        <w:rPr>
          <w:rFonts w:ascii="Arial" w:hAnsi="Arial" w:cs="Arial"/>
          <w:color w:val="000000" w:themeColor="text1"/>
          <w:sz w:val="22"/>
          <w:szCs w:val="22"/>
        </w:rPr>
        <w:t>the ‘urban [</w:t>
      </w:r>
      <w:r w:rsidR="00482F96" w:rsidRPr="00D00F3D">
        <w:rPr>
          <w:rFonts w:ascii="Arial" w:hAnsi="Arial" w:cs="Arial"/>
          <w:color w:val="000000" w:themeColor="text1"/>
          <w:sz w:val="22"/>
          <w:szCs w:val="22"/>
        </w:rPr>
        <w:t>a</w:t>
      </w:r>
      <w:r w:rsidR="006F42BB" w:rsidRPr="00D00F3D">
        <w:rPr>
          <w:rFonts w:ascii="Arial" w:hAnsi="Arial" w:cs="Arial"/>
          <w:color w:val="000000" w:themeColor="text1"/>
          <w:sz w:val="22"/>
          <w:szCs w:val="22"/>
        </w:rPr>
        <w:t>s] liberating’.</w:t>
      </w:r>
      <w:r w:rsidR="00382FC3" w:rsidRPr="00D00F3D">
        <w:rPr>
          <w:rStyle w:val="FootnoteReference"/>
          <w:rFonts w:ascii="Arial" w:hAnsi="Arial" w:cs="Arial"/>
          <w:color w:val="000000" w:themeColor="text1"/>
          <w:sz w:val="22"/>
          <w:szCs w:val="22"/>
        </w:rPr>
        <w:footnoteReference w:id="665"/>
      </w:r>
      <w:r w:rsidR="00382FC3" w:rsidRPr="00D00F3D">
        <w:rPr>
          <w:rFonts w:ascii="Arial" w:hAnsi="Arial" w:cs="Arial"/>
          <w:color w:val="000000" w:themeColor="text1"/>
          <w:sz w:val="22"/>
          <w:szCs w:val="22"/>
        </w:rPr>
        <w:t xml:space="preserve"> </w:t>
      </w:r>
      <w:r w:rsidR="00482F96" w:rsidRPr="00D00F3D">
        <w:rPr>
          <w:rFonts w:ascii="Arial" w:hAnsi="Arial" w:cs="Arial"/>
          <w:color w:val="000000" w:themeColor="text1"/>
          <w:sz w:val="22"/>
          <w:szCs w:val="22"/>
        </w:rPr>
        <w:t>While</w:t>
      </w:r>
      <w:r w:rsidRPr="00D00F3D">
        <w:rPr>
          <w:rFonts w:ascii="Arial" w:hAnsi="Arial" w:cs="Arial"/>
          <w:color w:val="000000" w:themeColor="text1"/>
          <w:sz w:val="22"/>
          <w:szCs w:val="22"/>
        </w:rPr>
        <w:t>, like the Baudelairean flâneur,</w:t>
      </w:r>
      <w:r w:rsidR="00482F96" w:rsidRPr="00D00F3D">
        <w:rPr>
          <w:rFonts w:ascii="Arial" w:hAnsi="Arial" w:cs="Arial"/>
          <w:color w:val="000000" w:themeColor="text1"/>
          <w:sz w:val="22"/>
          <w:szCs w:val="22"/>
        </w:rPr>
        <w:t xml:space="preserve"> </w:t>
      </w:r>
      <w:r w:rsidR="0097589D" w:rsidRPr="00D00F3D">
        <w:rPr>
          <w:rFonts w:ascii="Arial" w:hAnsi="Arial" w:cs="Arial"/>
          <w:color w:val="000000" w:themeColor="text1"/>
          <w:sz w:val="22"/>
          <w:szCs w:val="22"/>
        </w:rPr>
        <w:t>Anna</w:t>
      </w:r>
      <w:r w:rsidR="00482F96" w:rsidRPr="00D00F3D">
        <w:rPr>
          <w:rFonts w:ascii="Arial" w:hAnsi="Arial" w:cs="Arial"/>
          <w:color w:val="000000" w:themeColor="text1"/>
          <w:sz w:val="22"/>
          <w:szCs w:val="22"/>
        </w:rPr>
        <w:t xml:space="preserve"> ‘feels at home’ at times,</w:t>
      </w:r>
      <w:r w:rsidR="00146133" w:rsidRPr="00D00F3D">
        <w:rPr>
          <w:rStyle w:val="FootnoteReference"/>
          <w:rFonts w:ascii="Arial" w:hAnsi="Arial" w:cs="Arial"/>
          <w:color w:val="000000" w:themeColor="text1"/>
          <w:sz w:val="22"/>
          <w:szCs w:val="22"/>
        </w:rPr>
        <w:footnoteReference w:id="666"/>
      </w:r>
      <w:r w:rsidR="00482F96" w:rsidRPr="00D00F3D">
        <w:rPr>
          <w:rFonts w:ascii="Arial" w:hAnsi="Arial" w:cs="Arial"/>
          <w:color w:val="000000" w:themeColor="text1"/>
          <w:sz w:val="22"/>
          <w:szCs w:val="22"/>
        </w:rPr>
        <w:t xml:space="preserve"> this feeling is unsettled by the uncanniness;</w:t>
      </w:r>
      <w:r w:rsidR="00146133" w:rsidRPr="00D00F3D">
        <w:rPr>
          <w:rStyle w:val="FootnoteReference"/>
          <w:rFonts w:ascii="Arial" w:hAnsi="Arial" w:cs="Arial"/>
          <w:color w:val="000000" w:themeColor="text1"/>
          <w:sz w:val="22"/>
          <w:szCs w:val="22"/>
        </w:rPr>
        <w:t xml:space="preserve"> </w:t>
      </w:r>
      <w:r w:rsidR="00482F96" w:rsidRPr="00D00F3D">
        <w:rPr>
          <w:rFonts w:ascii="Arial" w:hAnsi="Arial" w:cs="Arial"/>
          <w:color w:val="000000" w:themeColor="text1"/>
          <w:sz w:val="22"/>
          <w:szCs w:val="22"/>
        </w:rPr>
        <w:t>she is never able to hide and cannot therefore “rule” the space with the confidence of the Baudelairean “prince”</w:t>
      </w:r>
      <w:r w:rsidRPr="00D00F3D">
        <w:rPr>
          <w:rFonts w:ascii="Arial" w:hAnsi="Arial" w:cs="Arial"/>
          <w:color w:val="000000" w:themeColor="text1"/>
          <w:sz w:val="22"/>
          <w:szCs w:val="22"/>
        </w:rPr>
        <w:t>, but can only interrogate and disorganise.</w:t>
      </w:r>
    </w:p>
    <w:p w14:paraId="219AA94C" w14:textId="77777777" w:rsidR="00876556" w:rsidRPr="00D00F3D" w:rsidRDefault="00876556" w:rsidP="00D00F3D">
      <w:pPr>
        <w:spacing w:line="360" w:lineRule="auto"/>
        <w:rPr>
          <w:rFonts w:ascii="Arial" w:hAnsi="Arial" w:cs="Arial"/>
          <w:color w:val="000000" w:themeColor="text1"/>
          <w:sz w:val="22"/>
          <w:szCs w:val="22"/>
        </w:rPr>
      </w:pPr>
    </w:p>
    <w:bookmarkEnd w:id="80"/>
    <w:p w14:paraId="51547BE0" w14:textId="2C5008A5" w:rsidR="001E4CD4" w:rsidRPr="00D00F3D" w:rsidRDefault="001E4CD4" w:rsidP="00D00F3D">
      <w:pPr>
        <w:pStyle w:val="ListParagraph"/>
        <w:numPr>
          <w:ilvl w:val="0"/>
          <w:numId w:val="5"/>
        </w:numPr>
        <w:spacing w:line="360" w:lineRule="auto"/>
        <w:rPr>
          <w:rFonts w:ascii="Arial" w:eastAsia="Times New Roman" w:hAnsi="Arial" w:cs="Arial"/>
          <w:b/>
          <w:color w:val="000000" w:themeColor="text1"/>
          <w:sz w:val="22"/>
          <w:szCs w:val="22"/>
        </w:rPr>
      </w:pPr>
      <w:r w:rsidRPr="00D00F3D">
        <w:rPr>
          <w:rFonts w:ascii="Arial" w:eastAsia="Times New Roman" w:hAnsi="Arial" w:cs="Arial"/>
          <w:b/>
          <w:color w:val="000000" w:themeColor="text1"/>
          <w:sz w:val="22"/>
          <w:szCs w:val="22"/>
        </w:rPr>
        <w:t>A</w:t>
      </w:r>
      <w:r w:rsidR="00020B18" w:rsidRPr="00D00F3D">
        <w:rPr>
          <w:rFonts w:ascii="Arial" w:eastAsia="Times New Roman" w:hAnsi="Arial" w:cs="Arial"/>
          <w:b/>
          <w:color w:val="000000" w:themeColor="text1"/>
          <w:sz w:val="22"/>
          <w:szCs w:val="22"/>
        </w:rPr>
        <w:t xml:space="preserve">n </w:t>
      </w:r>
      <w:r w:rsidR="00DA69B4" w:rsidRPr="00D00F3D">
        <w:rPr>
          <w:rFonts w:ascii="Arial" w:eastAsia="Times New Roman" w:hAnsi="Arial" w:cs="Arial"/>
          <w:b/>
          <w:color w:val="000000" w:themeColor="text1"/>
          <w:sz w:val="22"/>
          <w:szCs w:val="22"/>
        </w:rPr>
        <w:t>“</w:t>
      </w:r>
      <w:r w:rsidR="00020B18" w:rsidRPr="00D00F3D">
        <w:rPr>
          <w:rFonts w:ascii="Arial" w:eastAsia="Times New Roman" w:hAnsi="Arial" w:cs="Arial"/>
          <w:b/>
          <w:color w:val="000000" w:themeColor="text1"/>
          <w:sz w:val="22"/>
          <w:szCs w:val="22"/>
        </w:rPr>
        <w:t>Unadventurous</w:t>
      </w:r>
      <w:r w:rsidR="00DA69B4" w:rsidRPr="00D00F3D">
        <w:rPr>
          <w:rFonts w:ascii="Arial" w:eastAsia="Times New Roman" w:hAnsi="Arial" w:cs="Arial"/>
          <w:b/>
          <w:color w:val="000000" w:themeColor="text1"/>
          <w:sz w:val="22"/>
          <w:szCs w:val="22"/>
        </w:rPr>
        <w:t>”</w:t>
      </w:r>
      <w:r w:rsidR="00020B18" w:rsidRPr="00D00F3D">
        <w:rPr>
          <w:rFonts w:ascii="Arial" w:eastAsia="Times New Roman" w:hAnsi="Arial" w:cs="Arial"/>
          <w:b/>
          <w:color w:val="000000" w:themeColor="text1"/>
          <w:sz w:val="22"/>
          <w:szCs w:val="22"/>
        </w:rPr>
        <w:t xml:space="preserve"> </w:t>
      </w:r>
      <w:r w:rsidRPr="00D00F3D">
        <w:rPr>
          <w:rFonts w:ascii="Arial" w:eastAsia="Times New Roman" w:hAnsi="Arial" w:cs="Arial"/>
          <w:b/>
          <w:color w:val="000000" w:themeColor="text1"/>
          <w:sz w:val="22"/>
          <w:szCs w:val="22"/>
        </w:rPr>
        <w:t>Narrative</w:t>
      </w:r>
    </w:p>
    <w:p w14:paraId="6C811164" w14:textId="035019BE" w:rsidR="00117A77" w:rsidRPr="00D00F3D" w:rsidRDefault="00C32C15"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My neo-adventure framework facilitates this disorganisation. </w:t>
      </w:r>
      <w:r w:rsidR="00020B18" w:rsidRPr="00D00F3D">
        <w:rPr>
          <w:rFonts w:ascii="Arial" w:eastAsia="Times New Roman" w:hAnsi="Arial" w:cs="Arial"/>
          <w:color w:val="000000" w:themeColor="text1"/>
          <w:sz w:val="22"/>
          <w:szCs w:val="22"/>
        </w:rPr>
        <w:t xml:space="preserve">As </w:t>
      </w:r>
      <w:r w:rsidR="00A168C3" w:rsidRPr="00D00F3D">
        <w:rPr>
          <w:rFonts w:ascii="Arial" w:eastAsia="Times New Roman" w:hAnsi="Arial" w:cs="Arial"/>
          <w:color w:val="000000" w:themeColor="text1"/>
          <w:sz w:val="22"/>
          <w:szCs w:val="22"/>
        </w:rPr>
        <w:t>Phi</w:t>
      </w:r>
      <w:r w:rsidR="005172E5" w:rsidRPr="00D00F3D">
        <w:rPr>
          <w:rFonts w:ascii="Arial" w:eastAsia="Times New Roman" w:hAnsi="Arial" w:cs="Arial"/>
          <w:color w:val="000000" w:themeColor="text1"/>
          <w:sz w:val="22"/>
          <w:szCs w:val="22"/>
        </w:rPr>
        <w:t>l</w:t>
      </w:r>
      <w:r w:rsidR="00A168C3" w:rsidRPr="00D00F3D">
        <w:rPr>
          <w:rFonts w:ascii="Arial" w:eastAsia="Times New Roman" w:hAnsi="Arial" w:cs="Arial"/>
          <w:color w:val="000000" w:themeColor="text1"/>
          <w:sz w:val="22"/>
          <w:szCs w:val="22"/>
        </w:rPr>
        <w:t xml:space="preserve">lips </w:t>
      </w:r>
      <w:r w:rsidR="009E1C7D" w:rsidRPr="00D00F3D">
        <w:rPr>
          <w:rFonts w:ascii="Arial" w:eastAsia="Times New Roman" w:hAnsi="Arial" w:cs="Arial"/>
          <w:color w:val="000000" w:themeColor="text1"/>
          <w:sz w:val="22"/>
          <w:szCs w:val="22"/>
        </w:rPr>
        <w:t>states</w:t>
      </w:r>
      <w:r w:rsidR="00117A77" w:rsidRPr="00D00F3D">
        <w:rPr>
          <w:rFonts w:ascii="Arial" w:eastAsia="Times New Roman" w:hAnsi="Arial" w:cs="Arial"/>
          <w:color w:val="000000" w:themeColor="text1"/>
          <w:sz w:val="22"/>
          <w:szCs w:val="22"/>
        </w:rPr>
        <w:t>,</w:t>
      </w:r>
    </w:p>
    <w:p w14:paraId="33913451" w14:textId="3FB42A26" w:rsidR="00A168C3" w:rsidRPr="00D00F3D" w:rsidRDefault="00A168C3" w:rsidP="00D00F3D">
      <w:pPr>
        <w:spacing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the cultural space created by geographical narratives such as adventure stories, not always confining the imagination to entrenched ways of thinking, to conservative constructions of geography and identity, is a point of departure from which it is possible to deconstruct and reconstruct, unmap and remap geographical and social worlds.</w:t>
      </w:r>
      <w:r w:rsidR="009E1C7D" w:rsidRPr="00D00F3D">
        <w:rPr>
          <w:rStyle w:val="FootnoteReference"/>
          <w:rFonts w:ascii="Arial" w:eastAsia="Times New Roman" w:hAnsi="Arial" w:cs="Arial"/>
          <w:color w:val="000000" w:themeColor="text1"/>
          <w:sz w:val="22"/>
          <w:szCs w:val="22"/>
        </w:rPr>
        <w:footnoteReference w:id="667"/>
      </w:r>
      <w:r w:rsidRPr="00D00F3D">
        <w:rPr>
          <w:rFonts w:ascii="Arial" w:eastAsia="Times New Roman" w:hAnsi="Arial" w:cs="Arial"/>
          <w:color w:val="000000" w:themeColor="text1"/>
          <w:sz w:val="22"/>
          <w:szCs w:val="22"/>
        </w:rPr>
        <w:t xml:space="preserve"> </w:t>
      </w:r>
    </w:p>
    <w:p w14:paraId="696C8DAC" w14:textId="03B3B34B" w:rsidR="00667C2A" w:rsidRPr="00D00F3D" w:rsidRDefault="00876556" w:rsidP="00D00F3D">
      <w:pPr>
        <w:spacing w:line="360" w:lineRule="auto"/>
        <w:rPr>
          <w:rFonts w:ascii="Arial" w:hAnsi="Arial" w:cs="Arial"/>
          <w:sz w:val="22"/>
          <w:szCs w:val="22"/>
        </w:rPr>
      </w:pPr>
      <w:r w:rsidRPr="00D00F3D">
        <w:rPr>
          <w:rFonts w:ascii="Arial" w:hAnsi="Arial" w:cs="Arial"/>
          <w:sz w:val="22"/>
          <w:szCs w:val="22"/>
        </w:rPr>
        <w:t>My narrative builds on a foundation of literature that remaps this entrenched binary of adventurous hero</w:t>
      </w:r>
      <w:r w:rsidR="00C32C15" w:rsidRPr="00D00F3D">
        <w:rPr>
          <w:rFonts w:ascii="Arial" w:hAnsi="Arial" w:cs="Arial"/>
          <w:sz w:val="22"/>
          <w:szCs w:val="22"/>
        </w:rPr>
        <w:t xml:space="preserve"> who undertakes a ‘journey in quest of riches’ to ‘an exotic setting’,</w:t>
      </w:r>
      <w:r w:rsidR="00C32C15" w:rsidRPr="00D00F3D">
        <w:rPr>
          <w:rStyle w:val="FootnoteReference"/>
          <w:rFonts w:ascii="Arial" w:hAnsi="Arial" w:cs="Arial"/>
          <w:sz w:val="22"/>
          <w:szCs w:val="22"/>
        </w:rPr>
        <w:footnoteReference w:id="668"/>
      </w:r>
      <w:r w:rsidR="00C32C15" w:rsidRPr="00D00F3D">
        <w:rPr>
          <w:rFonts w:ascii="Arial" w:hAnsi="Arial" w:cs="Arial"/>
          <w:sz w:val="22"/>
          <w:szCs w:val="22"/>
        </w:rPr>
        <w:t xml:space="preserve"> encountering and then controlling the ‘villainous’ or dangerous “other”. </w:t>
      </w:r>
      <w:r w:rsidR="00024E1C" w:rsidRPr="00D00F3D">
        <w:rPr>
          <w:rFonts w:ascii="Arial" w:hAnsi="Arial" w:cs="Arial"/>
          <w:sz w:val="22"/>
          <w:szCs w:val="22"/>
        </w:rPr>
        <w:t>Frances</w:t>
      </w:r>
      <w:r w:rsidR="00D40CBC" w:rsidRPr="00D00F3D">
        <w:rPr>
          <w:rFonts w:ascii="Arial" w:hAnsi="Arial" w:cs="Arial"/>
          <w:sz w:val="22"/>
          <w:szCs w:val="22"/>
        </w:rPr>
        <w:t xml:space="preserve"> </w:t>
      </w:r>
      <w:r w:rsidR="004D7A45" w:rsidRPr="00D00F3D">
        <w:rPr>
          <w:rFonts w:ascii="Arial" w:hAnsi="Arial" w:cs="Arial"/>
          <w:sz w:val="22"/>
          <w:szCs w:val="22"/>
        </w:rPr>
        <w:t>d</w:t>
      </w:r>
      <w:r w:rsidR="00C32C15" w:rsidRPr="00D00F3D">
        <w:rPr>
          <w:rFonts w:ascii="Arial" w:hAnsi="Arial" w:cs="Arial"/>
          <w:sz w:val="22"/>
          <w:szCs w:val="22"/>
        </w:rPr>
        <w:t>escribes</w:t>
      </w:r>
      <w:r w:rsidR="004D7A45" w:rsidRPr="00D00F3D">
        <w:rPr>
          <w:rFonts w:ascii="Arial" w:hAnsi="Arial" w:cs="Arial"/>
          <w:sz w:val="22"/>
          <w:szCs w:val="22"/>
        </w:rPr>
        <w:t xml:space="preserve"> </w:t>
      </w:r>
      <w:r w:rsidR="00C32C15" w:rsidRPr="00D00F3D">
        <w:rPr>
          <w:rFonts w:ascii="Arial" w:hAnsi="Arial" w:cs="Arial"/>
          <w:sz w:val="22"/>
          <w:szCs w:val="22"/>
        </w:rPr>
        <w:t xml:space="preserve">R. L. </w:t>
      </w:r>
      <w:r w:rsidR="004D7A45" w:rsidRPr="00D00F3D">
        <w:rPr>
          <w:rFonts w:ascii="Arial" w:hAnsi="Arial" w:cs="Arial"/>
          <w:sz w:val="22"/>
          <w:szCs w:val="22"/>
        </w:rPr>
        <w:t xml:space="preserve">Stevenson’s </w:t>
      </w:r>
      <w:r w:rsidR="004D7A45" w:rsidRPr="00D00F3D">
        <w:rPr>
          <w:rFonts w:ascii="Arial" w:hAnsi="Arial" w:cs="Arial"/>
          <w:i/>
          <w:sz w:val="22"/>
          <w:szCs w:val="22"/>
        </w:rPr>
        <w:t xml:space="preserve">The Ebb Tide </w:t>
      </w:r>
      <w:r w:rsidR="004D7A45" w:rsidRPr="00D00F3D">
        <w:rPr>
          <w:rFonts w:ascii="Arial" w:hAnsi="Arial" w:cs="Arial"/>
          <w:sz w:val="22"/>
          <w:szCs w:val="22"/>
        </w:rPr>
        <w:t xml:space="preserve">as </w:t>
      </w:r>
      <w:r w:rsidR="00C32C15" w:rsidRPr="00D00F3D">
        <w:rPr>
          <w:rFonts w:ascii="Arial" w:hAnsi="Arial" w:cs="Arial"/>
          <w:sz w:val="22"/>
          <w:szCs w:val="22"/>
        </w:rPr>
        <w:t xml:space="preserve">one </w:t>
      </w:r>
      <w:r w:rsidRPr="00D00F3D">
        <w:rPr>
          <w:rFonts w:ascii="Arial" w:hAnsi="Arial" w:cs="Arial"/>
          <w:sz w:val="22"/>
          <w:szCs w:val="22"/>
        </w:rPr>
        <w:t xml:space="preserve">of </w:t>
      </w:r>
      <w:r w:rsidR="00C32C15" w:rsidRPr="00D00F3D">
        <w:rPr>
          <w:rFonts w:ascii="Arial" w:hAnsi="Arial" w:cs="Arial"/>
          <w:sz w:val="22"/>
          <w:szCs w:val="22"/>
        </w:rPr>
        <w:t>such</w:t>
      </w:r>
      <w:r w:rsidR="004D7A45" w:rsidRPr="00D00F3D">
        <w:rPr>
          <w:rFonts w:ascii="Arial" w:hAnsi="Arial" w:cs="Arial"/>
          <w:sz w:val="22"/>
          <w:szCs w:val="22"/>
        </w:rPr>
        <w:t xml:space="preserve"> </w:t>
      </w:r>
      <w:r w:rsidRPr="00D00F3D">
        <w:rPr>
          <w:rFonts w:ascii="Arial" w:hAnsi="Arial" w:cs="Arial"/>
          <w:sz w:val="22"/>
          <w:szCs w:val="22"/>
        </w:rPr>
        <w:t xml:space="preserve">novels that undertakes a </w:t>
      </w:r>
      <w:r w:rsidR="004D7A45" w:rsidRPr="00D00F3D">
        <w:rPr>
          <w:rFonts w:ascii="Arial" w:hAnsi="Arial" w:cs="Arial"/>
          <w:sz w:val="22"/>
          <w:szCs w:val="22"/>
        </w:rPr>
        <w:t>‘conscious reversal’ of conventions of the genre</w:t>
      </w:r>
      <w:r w:rsidRPr="00D00F3D">
        <w:rPr>
          <w:rFonts w:ascii="Arial" w:hAnsi="Arial" w:cs="Arial"/>
          <w:sz w:val="22"/>
          <w:szCs w:val="22"/>
        </w:rPr>
        <w:t xml:space="preserve">, </w:t>
      </w:r>
      <w:r w:rsidR="004D7A45" w:rsidRPr="00D00F3D">
        <w:rPr>
          <w:rFonts w:ascii="Arial" w:hAnsi="Arial" w:cs="Arial"/>
          <w:sz w:val="22"/>
          <w:szCs w:val="22"/>
        </w:rPr>
        <w:t>‘employ</w:t>
      </w:r>
      <w:r w:rsidRPr="00D00F3D">
        <w:rPr>
          <w:rFonts w:ascii="Arial" w:hAnsi="Arial" w:cs="Arial"/>
          <w:sz w:val="22"/>
          <w:szCs w:val="22"/>
        </w:rPr>
        <w:t>[ing]</w:t>
      </w:r>
      <w:r w:rsidR="004D7A45" w:rsidRPr="00D00F3D">
        <w:rPr>
          <w:rFonts w:ascii="Arial" w:hAnsi="Arial" w:cs="Arial"/>
          <w:sz w:val="22"/>
          <w:szCs w:val="22"/>
        </w:rPr>
        <w:t>, and then intentionally subvert</w:t>
      </w:r>
      <w:r w:rsidRPr="00D00F3D">
        <w:rPr>
          <w:rFonts w:ascii="Arial" w:hAnsi="Arial" w:cs="Arial"/>
          <w:sz w:val="22"/>
          <w:szCs w:val="22"/>
        </w:rPr>
        <w:t>[ing]</w:t>
      </w:r>
      <w:r w:rsidR="004D7A45" w:rsidRPr="00D00F3D">
        <w:rPr>
          <w:rFonts w:ascii="Arial" w:hAnsi="Arial" w:cs="Arial"/>
          <w:sz w:val="22"/>
          <w:szCs w:val="22"/>
        </w:rPr>
        <w:t xml:space="preserve"> </w:t>
      </w:r>
      <w:r w:rsidR="005618CB" w:rsidRPr="00D00F3D">
        <w:rPr>
          <w:rFonts w:ascii="Arial" w:hAnsi="Arial" w:cs="Arial"/>
          <w:sz w:val="22"/>
          <w:szCs w:val="22"/>
        </w:rPr>
        <w:t>...</w:t>
      </w:r>
      <w:r w:rsidR="004D7A45" w:rsidRPr="00D00F3D">
        <w:rPr>
          <w:rFonts w:ascii="Arial" w:hAnsi="Arial" w:cs="Arial"/>
          <w:sz w:val="22"/>
          <w:szCs w:val="22"/>
        </w:rPr>
        <w:t xml:space="preserve"> prevalent colonial adventure tropes</w:t>
      </w:r>
      <w:r w:rsidR="00C32C15" w:rsidRPr="00D00F3D">
        <w:rPr>
          <w:rFonts w:ascii="Arial" w:hAnsi="Arial" w:cs="Arial"/>
          <w:sz w:val="22"/>
          <w:szCs w:val="22"/>
        </w:rPr>
        <w:t>’</w:t>
      </w:r>
      <w:r w:rsidR="004D7A45" w:rsidRPr="00D00F3D">
        <w:rPr>
          <w:rFonts w:ascii="Arial" w:hAnsi="Arial" w:cs="Arial"/>
          <w:sz w:val="22"/>
          <w:szCs w:val="22"/>
        </w:rPr>
        <w:t>.</w:t>
      </w:r>
      <w:r w:rsidR="004D7A45" w:rsidRPr="00D00F3D">
        <w:rPr>
          <w:rStyle w:val="FootnoteReference"/>
          <w:rFonts w:ascii="Arial" w:hAnsi="Arial" w:cs="Arial"/>
          <w:sz w:val="22"/>
          <w:szCs w:val="22"/>
        </w:rPr>
        <w:footnoteReference w:id="669"/>
      </w:r>
      <w:r w:rsidR="004D7A45" w:rsidRPr="00D00F3D">
        <w:rPr>
          <w:rFonts w:ascii="Arial" w:hAnsi="Arial" w:cs="Arial"/>
          <w:sz w:val="22"/>
          <w:szCs w:val="22"/>
        </w:rPr>
        <w:t xml:space="preserve"> She states</w:t>
      </w:r>
      <w:r w:rsidR="00DA5EE0" w:rsidRPr="00D00F3D">
        <w:rPr>
          <w:rFonts w:ascii="Arial" w:hAnsi="Arial" w:cs="Arial"/>
          <w:sz w:val="22"/>
          <w:szCs w:val="22"/>
        </w:rPr>
        <w:t xml:space="preserve"> that ‘b</w:t>
      </w:r>
      <w:r w:rsidR="004D7A45" w:rsidRPr="00D00F3D">
        <w:rPr>
          <w:rFonts w:ascii="Arial" w:hAnsi="Arial" w:cs="Arial"/>
          <w:sz w:val="22"/>
          <w:szCs w:val="22"/>
        </w:rPr>
        <w:t>y manipulating the tropic framework</w:t>
      </w:r>
      <w:r w:rsidRPr="00D00F3D">
        <w:rPr>
          <w:rFonts w:ascii="Arial" w:hAnsi="Arial" w:cs="Arial"/>
          <w:sz w:val="22"/>
          <w:szCs w:val="22"/>
        </w:rPr>
        <w:t xml:space="preserve"> </w:t>
      </w:r>
      <w:r w:rsidR="00DA5EE0" w:rsidRPr="00D00F3D">
        <w:rPr>
          <w:rFonts w:ascii="Arial" w:hAnsi="Arial" w:cs="Arial"/>
          <w:sz w:val="22"/>
          <w:szCs w:val="22"/>
        </w:rPr>
        <w:t>he presents a disturbingly universal depiction of villainy which applies as easily to the adventur</w:t>
      </w:r>
      <w:r w:rsidR="00FC7924">
        <w:rPr>
          <w:rFonts w:ascii="Arial" w:hAnsi="Arial" w:cs="Arial"/>
          <w:sz w:val="22"/>
          <w:szCs w:val="22"/>
        </w:rPr>
        <w:t>er</w:t>
      </w:r>
      <w:r w:rsidR="00DA5EE0" w:rsidRPr="00D00F3D">
        <w:rPr>
          <w:rFonts w:ascii="Arial" w:hAnsi="Arial" w:cs="Arial"/>
          <w:sz w:val="22"/>
          <w:szCs w:val="22"/>
        </w:rPr>
        <w:t>s as to those they seek to control</w:t>
      </w:r>
      <w:r w:rsidR="00551522" w:rsidRPr="00D00F3D">
        <w:rPr>
          <w:rFonts w:ascii="Arial" w:hAnsi="Arial" w:cs="Arial"/>
          <w:sz w:val="22"/>
          <w:szCs w:val="22"/>
        </w:rPr>
        <w:t>’</w:t>
      </w:r>
      <w:r w:rsidR="00DA5EE0" w:rsidRPr="00D00F3D">
        <w:rPr>
          <w:rFonts w:ascii="Arial" w:hAnsi="Arial" w:cs="Arial"/>
          <w:sz w:val="22"/>
          <w:szCs w:val="22"/>
        </w:rPr>
        <w:t>.</w:t>
      </w:r>
      <w:r w:rsidR="009C7092" w:rsidRPr="00D00F3D">
        <w:rPr>
          <w:rStyle w:val="FootnoteReference"/>
          <w:rFonts w:ascii="Arial" w:hAnsi="Arial" w:cs="Arial"/>
          <w:sz w:val="22"/>
          <w:szCs w:val="22"/>
        </w:rPr>
        <w:footnoteReference w:id="670"/>
      </w:r>
      <w:r w:rsidR="00551522" w:rsidRPr="00D00F3D">
        <w:rPr>
          <w:rFonts w:ascii="Arial" w:hAnsi="Arial" w:cs="Arial"/>
          <w:sz w:val="22"/>
          <w:szCs w:val="22"/>
        </w:rPr>
        <w:t xml:space="preserve"> </w:t>
      </w:r>
      <w:r w:rsidRPr="00D00F3D">
        <w:rPr>
          <w:rFonts w:ascii="Arial" w:hAnsi="Arial" w:cs="Arial"/>
          <w:sz w:val="22"/>
          <w:szCs w:val="22"/>
        </w:rPr>
        <w:t>T</w:t>
      </w:r>
      <w:r w:rsidR="00C32C15" w:rsidRPr="00D00F3D">
        <w:rPr>
          <w:rFonts w:ascii="Arial" w:hAnsi="Arial" w:cs="Arial"/>
          <w:sz w:val="22"/>
          <w:szCs w:val="22"/>
        </w:rPr>
        <w:t xml:space="preserve">he </w:t>
      </w:r>
      <w:r w:rsidR="002B3021" w:rsidRPr="00D00F3D">
        <w:rPr>
          <w:rFonts w:ascii="Arial" w:hAnsi="Arial" w:cs="Arial"/>
          <w:sz w:val="22"/>
          <w:szCs w:val="22"/>
        </w:rPr>
        <w:t>trope</w:t>
      </w:r>
      <w:r w:rsidRPr="00D00F3D">
        <w:rPr>
          <w:rFonts w:ascii="Arial" w:hAnsi="Arial" w:cs="Arial"/>
          <w:sz w:val="22"/>
          <w:szCs w:val="22"/>
        </w:rPr>
        <w:t xml:space="preserve"> of local </w:t>
      </w:r>
      <w:r w:rsidR="00DA5EE0" w:rsidRPr="00D00F3D">
        <w:rPr>
          <w:rFonts w:ascii="Arial" w:hAnsi="Arial" w:cs="Arial"/>
          <w:sz w:val="22"/>
          <w:szCs w:val="22"/>
        </w:rPr>
        <w:t>‘villainy’</w:t>
      </w:r>
      <w:r w:rsidR="00C32C15" w:rsidRPr="00D00F3D">
        <w:rPr>
          <w:rFonts w:ascii="Arial" w:hAnsi="Arial" w:cs="Arial"/>
          <w:sz w:val="22"/>
          <w:szCs w:val="22"/>
        </w:rPr>
        <w:t xml:space="preserve"> is overt in Booth’s </w:t>
      </w:r>
      <w:r w:rsidR="00C32C15" w:rsidRPr="00D00F3D">
        <w:rPr>
          <w:rFonts w:ascii="Arial" w:hAnsi="Arial" w:cs="Arial"/>
          <w:i/>
          <w:iCs/>
          <w:sz w:val="22"/>
          <w:szCs w:val="22"/>
        </w:rPr>
        <w:t>Gweilo</w:t>
      </w:r>
      <w:r w:rsidR="00C32C15" w:rsidRPr="00D00F3D">
        <w:rPr>
          <w:rFonts w:ascii="Arial" w:hAnsi="Arial" w:cs="Arial"/>
          <w:sz w:val="22"/>
          <w:szCs w:val="22"/>
        </w:rPr>
        <w:t>,</w:t>
      </w:r>
      <w:r w:rsidR="00DA5EE0" w:rsidRPr="00D00F3D">
        <w:rPr>
          <w:rFonts w:ascii="Arial" w:hAnsi="Arial" w:cs="Arial"/>
          <w:sz w:val="22"/>
          <w:szCs w:val="22"/>
        </w:rPr>
        <w:t xml:space="preserve"> </w:t>
      </w:r>
      <w:r w:rsidR="002B3021" w:rsidRPr="00D00F3D">
        <w:rPr>
          <w:rFonts w:ascii="Arial" w:hAnsi="Arial" w:cs="Arial"/>
          <w:sz w:val="22"/>
          <w:szCs w:val="22"/>
        </w:rPr>
        <w:t xml:space="preserve">however this idea is covertly echoed in the language of Western tourists and immigrants I interviewed. </w:t>
      </w:r>
      <w:r w:rsidR="00C32C15" w:rsidRPr="00D00F3D">
        <w:rPr>
          <w:rFonts w:ascii="Arial" w:hAnsi="Arial" w:cs="Arial"/>
          <w:sz w:val="22"/>
          <w:szCs w:val="22"/>
        </w:rPr>
        <w:t xml:space="preserve">Beginning with the imagery used to describe locals, </w:t>
      </w:r>
      <w:r w:rsidR="002B3021" w:rsidRPr="00D00F3D">
        <w:rPr>
          <w:rFonts w:ascii="Arial" w:hAnsi="Arial" w:cs="Arial"/>
          <w:sz w:val="22"/>
          <w:szCs w:val="22"/>
        </w:rPr>
        <w:t xml:space="preserve">I draw on Stevenson’s model of first </w:t>
      </w:r>
      <w:r w:rsidR="00C32C15" w:rsidRPr="00D00F3D">
        <w:rPr>
          <w:rFonts w:ascii="Arial" w:hAnsi="Arial" w:cs="Arial"/>
          <w:sz w:val="22"/>
          <w:szCs w:val="22"/>
        </w:rPr>
        <w:t>illuminat</w:t>
      </w:r>
      <w:r w:rsidR="002B3021" w:rsidRPr="00D00F3D">
        <w:rPr>
          <w:rFonts w:ascii="Arial" w:hAnsi="Arial" w:cs="Arial"/>
          <w:sz w:val="22"/>
          <w:szCs w:val="22"/>
        </w:rPr>
        <w:t>ing</w:t>
      </w:r>
      <w:r w:rsidR="00C32C15" w:rsidRPr="00D00F3D">
        <w:rPr>
          <w:rFonts w:ascii="Arial" w:hAnsi="Arial" w:cs="Arial"/>
          <w:sz w:val="22"/>
          <w:szCs w:val="22"/>
        </w:rPr>
        <w:t xml:space="preserve"> </w:t>
      </w:r>
      <w:r w:rsidR="00BE1B50" w:rsidRPr="00D00F3D">
        <w:rPr>
          <w:rFonts w:ascii="Arial" w:hAnsi="Arial" w:cs="Arial"/>
          <w:sz w:val="22"/>
          <w:szCs w:val="22"/>
        </w:rPr>
        <w:t>and then deconstruct</w:t>
      </w:r>
      <w:r w:rsidR="002B3021" w:rsidRPr="00D00F3D">
        <w:rPr>
          <w:rFonts w:ascii="Arial" w:hAnsi="Arial" w:cs="Arial"/>
          <w:sz w:val="22"/>
          <w:szCs w:val="22"/>
        </w:rPr>
        <w:t>ing</w:t>
      </w:r>
      <w:r w:rsidR="00BE1B50" w:rsidRPr="00D00F3D">
        <w:rPr>
          <w:rFonts w:ascii="Arial" w:hAnsi="Arial" w:cs="Arial"/>
          <w:sz w:val="22"/>
          <w:szCs w:val="22"/>
        </w:rPr>
        <w:t xml:space="preserve"> these entrenched</w:t>
      </w:r>
      <w:r w:rsidR="002B3021" w:rsidRPr="00D00F3D">
        <w:rPr>
          <w:rFonts w:ascii="Arial" w:hAnsi="Arial" w:cs="Arial"/>
          <w:sz w:val="22"/>
          <w:szCs w:val="22"/>
        </w:rPr>
        <w:t xml:space="preserve"> ideations in my own creative methodology</w:t>
      </w:r>
      <w:r w:rsidR="00BE1B50" w:rsidRPr="00D00F3D">
        <w:rPr>
          <w:rFonts w:ascii="Arial" w:hAnsi="Arial" w:cs="Arial"/>
          <w:sz w:val="22"/>
          <w:szCs w:val="22"/>
        </w:rPr>
        <w:t>.</w:t>
      </w:r>
    </w:p>
    <w:p w14:paraId="03FFA16D" w14:textId="77777777" w:rsidR="00BE1B50" w:rsidRPr="00D00F3D" w:rsidRDefault="00BE1B50" w:rsidP="00D00F3D">
      <w:pPr>
        <w:spacing w:line="360" w:lineRule="auto"/>
        <w:rPr>
          <w:rFonts w:ascii="Arial" w:hAnsi="Arial" w:cs="Arial"/>
          <w:b/>
          <w:sz w:val="22"/>
          <w:szCs w:val="22"/>
        </w:rPr>
      </w:pPr>
    </w:p>
    <w:p w14:paraId="1F7C185C" w14:textId="5F5A1F80" w:rsidR="002B3021" w:rsidRPr="00D00F3D" w:rsidRDefault="002B3021" w:rsidP="00D00F3D">
      <w:pPr>
        <w:spacing w:line="360" w:lineRule="auto"/>
        <w:ind w:firstLine="720"/>
        <w:rPr>
          <w:rFonts w:ascii="Arial" w:hAnsi="Arial" w:cs="Arial"/>
          <w:sz w:val="22"/>
          <w:szCs w:val="22"/>
        </w:rPr>
      </w:pPr>
      <w:r w:rsidRPr="00D00F3D">
        <w:rPr>
          <w:rFonts w:ascii="Arial" w:hAnsi="Arial" w:cs="Arial"/>
          <w:bCs/>
          <w:sz w:val="22"/>
          <w:szCs w:val="22"/>
        </w:rPr>
        <w:t xml:space="preserve">These prejudicial ideas are exemplified in </w:t>
      </w:r>
      <w:r w:rsidR="005F62AF" w:rsidRPr="00D00F3D">
        <w:rPr>
          <w:rFonts w:ascii="Arial" w:hAnsi="Arial" w:cs="Arial"/>
          <w:bCs/>
          <w:sz w:val="22"/>
          <w:szCs w:val="22"/>
        </w:rPr>
        <w:t>Booth</w:t>
      </w:r>
      <w:r w:rsidRPr="00D00F3D">
        <w:rPr>
          <w:rFonts w:ascii="Arial" w:hAnsi="Arial" w:cs="Arial"/>
          <w:bCs/>
          <w:sz w:val="22"/>
          <w:szCs w:val="22"/>
        </w:rPr>
        <w:t xml:space="preserve">’s use of </w:t>
      </w:r>
      <w:r w:rsidR="005F62AF" w:rsidRPr="00D00F3D">
        <w:rPr>
          <w:rFonts w:ascii="Arial" w:hAnsi="Arial" w:cs="Arial"/>
          <w:bCs/>
          <w:sz w:val="22"/>
          <w:szCs w:val="22"/>
        </w:rPr>
        <w:t>dehumanising language</w:t>
      </w:r>
      <w:r w:rsidRPr="00D00F3D">
        <w:rPr>
          <w:rFonts w:ascii="Arial" w:hAnsi="Arial" w:cs="Arial"/>
          <w:bCs/>
          <w:sz w:val="22"/>
          <w:szCs w:val="22"/>
        </w:rPr>
        <w:t xml:space="preserve"> to describe locals.</w:t>
      </w:r>
      <w:r w:rsidR="005F62AF" w:rsidRPr="00D00F3D">
        <w:rPr>
          <w:rFonts w:ascii="Arial" w:hAnsi="Arial" w:cs="Arial"/>
          <w:bCs/>
          <w:sz w:val="22"/>
          <w:szCs w:val="22"/>
        </w:rPr>
        <w:t xml:space="preserve"> </w:t>
      </w:r>
      <w:r w:rsidRPr="00D00F3D">
        <w:rPr>
          <w:rFonts w:ascii="Arial" w:hAnsi="Arial" w:cs="Arial"/>
          <w:bCs/>
          <w:sz w:val="22"/>
          <w:szCs w:val="22"/>
        </w:rPr>
        <w:t>F</w:t>
      </w:r>
      <w:r w:rsidR="005F62AF" w:rsidRPr="00D00F3D">
        <w:rPr>
          <w:rFonts w:ascii="Arial" w:hAnsi="Arial" w:cs="Arial"/>
          <w:bCs/>
          <w:sz w:val="22"/>
          <w:szCs w:val="22"/>
        </w:rPr>
        <w:t xml:space="preserve">or example, describing </w:t>
      </w:r>
      <w:r w:rsidR="005F62AF" w:rsidRPr="00D00F3D">
        <w:rPr>
          <w:rFonts w:ascii="Arial" w:hAnsi="Arial" w:cs="Arial"/>
          <w:sz w:val="22"/>
          <w:szCs w:val="22"/>
        </w:rPr>
        <w:t>t</w:t>
      </w:r>
      <w:r w:rsidR="00346131" w:rsidRPr="00D00F3D">
        <w:rPr>
          <w:rFonts w:ascii="Arial" w:hAnsi="Arial" w:cs="Arial"/>
          <w:sz w:val="22"/>
          <w:szCs w:val="22"/>
        </w:rPr>
        <w:t>he hotel gardener’s animalistic</w:t>
      </w:r>
      <w:r w:rsidR="005F62AF" w:rsidRPr="00D00F3D">
        <w:rPr>
          <w:rFonts w:ascii="Arial" w:hAnsi="Arial" w:cs="Arial"/>
          <w:sz w:val="22"/>
          <w:szCs w:val="22"/>
        </w:rPr>
        <w:t xml:space="preserve"> behaviour</w:t>
      </w:r>
      <w:r w:rsidRPr="00D00F3D">
        <w:rPr>
          <w:rFonts w:ascii="Arial" w:hAnsi="Arial" w:cs="Arial"/>
          <w:sz w:val="22"/>
          <w:szCs w:val="22"/>
        </w:rPr>
        <w:t xml:space="preserve">, </w:t>
      </w:r>
      <w:r w:rsidR="00346131" w:rsidRPr="00D00F3D">
        <w:rPr>
          <w:rFonts w:ascii="Arial" w:hAnsi="Arial" w:cs="Arial"/>
          <w:sz w:val="22"/>
          <w:szCs w:val="22"/>
        </w:rPr>
        <w:t xml:space="preserve">he </w:t>
      </w:r>
      <w:r w:rsidRPr="00D00F3D">
        <w:rPr>
          <w:rFonts w:ascii="Arial" w:hAnsi="Arial" w:cs="Arial"/>
          <w:sz w:val="22"/>
          <w:szCs w:val="22"/>
        </w:rPr>
        <w:t>characterises him as</w:t>
      </w:r>
      <w:r w:rsidR="00346131" w:rsidRPr="00D00F3D">
        <w:rPr>
          <w:rFonts w:ascii="Arial" w:hAnsi="Arial" w:cs="Arial"/>
          <w:sz w:val="22"/>
          <w:szCs w:val="22"/>
        </w:rPr>
        <w:t xml:space="preserve"> ‘fiercely territorial’, coming at them with ‘a vicious-looking curved pruning knife’ and ‘all the mobility of a mongoose’, ‘grunt[ing] unintelligibly </w:t>
      </w:r>
      <w:r w:rsidR="005618CB" w:rsidRPr="00D00F3D">
        <w:rPr>
          <w:rFonts w:ascii="Arial" w:hAnsi="Arial" w:cs="Arial"/>
          <w:sz w:val="22"/>
          <w:szCs w:val="22"/>
        </w:rPr>
        <w:t>...</w:t>
      </w:r>
      <w:r w:rsidR="00346131" w:rsidRPr="00D00F3D">
        <w:rPr>
          <w:rFonts w:ascii="Arial" w:hAnsi="Arial" w:cs="Arial"/>
          <w:sz w:val="22"/>
          <w:szCs w:val="22"/>
        </w:rPr>
        <w:t xml:space="preserve"> in a bestial language’, and </w:t>
      </w:r>
      <w:r w:rsidRPr="00D00F3D">
        <w:rPr>
          <w:rFonts w:ascii="Arial" w:hAnsi="Arial" w:cs="Arial"/>
          <w:sz w:val="22"/>
          <w:szCs w:val="22"/>
        </w:rPr>
        <w:t xml:space="preserve">claiming he </w:t>
      </w:r>
      <w:r w:rsidR="00346131" w:rsidRPr="00D00F3D">
        <w:rPr>
          <w:rFonts w:ascii="Arial" w:hAnsi="Arial" w:cs="Arial"/>
          <w:sz w:val="22"/>
          <w:szCs w:val="22"/>
        </w:rPr>
        <w:t>‘would have maimed or killed’ them.</w:t>
      </w:r>
      <w:r w:rsidR="00551522" w:rsidRPr="00D00F3D">
        <w:rPr>
          <w:rStyle w:val="FootnoteReference"/>
          <w:rFonts w:ascii="Arial" w:hAnsi="Arial" w:cs="Arial"/>
          <w:sz w:val="22"/>
          <w:szCs w:val="22"/>
        </w:rPr>
        <w:footnoteReference w:id="671"/>
      </w:r>
      <w:r w:rsidR="00346131" w:rsidRPr="00D00F3D">
        <w:rPr>
          <w:rFonts w:ascii="Arial" w:hAnsi="Arial" w:cs="Arial"/>
          <w:sz w:val="22"/>
          <w:szCs w:val="22"/>
        </w:rPr>
        <w:t xml:space="preserve"> </w:t>
      </w:r>
      <w:r w:rsidR="005F62AF" w:rsidRPr="00D00F3D">
        <w:rPr>
          <w:rFonts w:ascii="Arial" w:hAnsi="Arial" w:cs="Arial"/>
          <w:sz w:val="22"/>
          <w:szCs w:val="22"/>
        </w:rPr>
        <w:t xml:space="preserve">This lexis of violence is magnified in </w:t>
      </w:r>
      <w:r w:rsidRPr="00D00F3D">
        <w:rPr>
          <w:rFonts w:ascii="Arial" w:hAnsi="Arial" w:cs="Arial"/>
          <w:sz w:val="22"/>
          <w:szCs w:val="22"/>
        </w:rPr>
        <w:t xml:space="preserve">the description of </w:t>
      </w:r>
      <w:r w:rsidR="005F62AF" w:rsidRPr="00D00F3D">
        <w:rPr>
          <w:rFonts w:ascii="Arial" w:hAnsi="Arial" w:cs="Arial"/>
          <w:sz w:val="22"/>
          <w:szCs w:val="22"/>
        </w:rPr>
        <w:t>his haunting appearance</w:t>
      </w:r>
      <w:r w:rsidR="00551522" w:rsidRPr="00D00F3D">
        <w:rPr>
          <w:rFonts w:ascii="Arial" w:hAnsi="Arial" w:cs="Arial"/>
          <w:sz w:val="22"/>
          <w:szCs w:val="22"/>
        </w:rPr>
        <w:t xml:space="preserve">: </w:t>
      </w:r>
    </w:p>
    <w:p w14:paraId="4EDEEF0F" w14:textId="35493795" w:rsidR="002B3021" w:rsidRPr="00D00F3D" w:rsidRDefault="002B3021" w:rsidP="00D00F3D">
      <w:pPr>
        <w:spacing w:line="360" w:lineRule="auto"/>
        <w:ind w:left="720"/>
        <w:rPr>
          <w:rFonts w:ascii="Arial" w:hAnsi="Arial" w:cs="Arial"/>
          <w:sz w:val="22"/>
          <w:szCs w:val="22"/>
        </w:rPr>
      </w:pPr>
      <w:r w:rsidRPr="00D00F3D">
        <w:rPr>
          <w:rFonts w:ascii="Arial" w:hAnsi="Arial" w:cs="Arial"/>
          <w:sz w:val="22"/>
          <w:szCs w:val="22"/>
        </w:rPr>
        <w:t>[H]</w:t>
      </w:r>
      <w:r w:rsidR="00551522" w:rsidRPr="00D00F3D">
        <w:rPr>
          <w:rFonts w:ascii="Arial" w:hAnsi="Arial" w:cs="Arial"/>
          <w:sz w:val="22"/>
          <w:szCs w:val="22"/>
        </w:rPr>
        <w:t>is</w:t>
      </w:r>
      <w:r w:rsidR="00346131" w:rsidRPr="00D00F3D">
        <w:rPr>
          <w:rFonts w:ascii="Arial" w:hAnsi="Arial" w:cs="Arial"/>
          <w:sz w:val="22"/>
          <w:szCs w:val="22"/>
        </w:rPr>
        <w:t xml:space="preserve"> face like that of a skull. The skin drawn tightly over the bines and his eyes sunken, he had the temper of a demon</w:t>
      </w:r>
      <w:r w:rsidR="00551522" w:rsidRPr="00D00F3D">
        <w:rPr>
          <w:rFonts w:ascii="Arial" w:hAnsi="Arial" w:cs="Arial"/>
          <w:sz w:val="22"/>
          <w:szCs w:val="22"/>
        </w:rPr>
        <w:t>’</w:t>
      </w:r>
      <w:r w:rsidR="00346131" w:rsidRPr="00D00F3D">
        <w:rPr>
          <w:rFonts w:ascii="Arial" w:hAnsi="Arial" w:cs="Arial"/>
          <w:sz w:val="22"/>
          <w:szCs w:val="22"/>
        </w:rPr>
        <w:t>.</w:t>
      </w:r>
      <w:r w:rsidR="00346131" w:rsidRPr="00D00F3D">
        <w:rPr>
          <w:rStyle w:val="FootnoteReference"/>
          <w:rFonts w:ascii="Arial" w:hAnsi="Arial" w:cs="Arial"/>
          <w:sz w:val="22"/>
          <w:szCs w:val="22"/>
        </w:rPr>
        <w:footnoteReference w:id="672"/>
      </w:r>
      <w:r w:rsidR="00551522" w:rsidRPr="00D00F3D">
        <w:rPr>
          <w:rFonts w:ascii="Arial" w:hAnsi="Arial" w:cs="Arial"/>
          <w:sz w:val="22"/>
          <w:szCs w:val="22"/>
        </w:rPr>
        <w:t xml:space="preserve"> </w:t>
      </w:r>
    </w:p>
    <w:p w14:paraId="0B7DB8A5" w14:textId="3E4C9786" w:rsidR="00ED69DD" w:rsidRPr="00D00F3D" w:rsidRDefault="002B3021" w:rsidP="00D00F3D">
      <w:pPr>
        <w:spacing w:line="360" w:lineRule="auto"/>
        <w:rPr>
          <w:rFonts w:ascii="Arial" w:hAnsi="Arial" w:cs="Arial"/>
          <w:sz w:val="22"/>
          <w:szCs w:val="22"/>
        </w:rPr>
      </w:pPr>
      <w:r w:rsidRPr="00D00F3D">
        <w:rPr>
          <w:rFonts w:ascii="Arial" w:hAnsi="Arial" w:cs="Arial"/>
          <w:sz w:val="22"/>
          <w:szCs w:val="22"/>
        </w:rPr>
        <w:t xml:space="preserve">Furthermore, the narrator then </w:t>
      </w:r>
      <w:r w:rsidR="005F62AF" w:rsidRPr="00D00F3D">
        <w:rPr>
          <w:rFonts w:ascii="Arial" w:hAnsi="Arial" w:cs="Arial"/>
          <w:sz w:val="22"/>
          <w:szCs w:val="22"/>
        </w:rPr>
        <w:t>uses this typecast of the threatening local as an excuse for his own discursive and physical violence.</w:t>
      </w:r>
      <w:r w:rsidR="00ED69DD" w:rsidRPr="00D00F3D">
        <w:rPr>
          <w:rFonts w:ascii="Arial" w:hAnsi="Arial" w:cs="Arial"/>
          <w:sz w:val="22"/>
          <w:szCs w:val="22"/>
        </w:rPr>
        <w:t xml:space="preserve"> For example, </w:t>
      </w:r>
      <w:r w:rsidR="005F62AF" w:rsidRPr="00D00F3D">
        <w:rPr>
          <w:rFonts w:ascii="Arial" w:hAnsi="Arial" w:cs="Arial"/>
          <w:sz w:val="22"/>
          <w:szCs w:val="22"/>
        </w:rPr>
        <w:t>when</w:t>
      </w:r>
      <w:r w:rsidR="00ED69DD" w:rsidRPr="00D00F3D">
        <w:rPr>
          <w:rFonts w:ascii="Arial" w:hAnsi="Arial" w:cs="Arial"/>
          <w:sz w:val="22"/>
          <w:szCs w:val="22"/>
        </w:rPr>
        <w:t xml:space="preserve"> a homeless </w:t>
      </w:r>
      <w:r w:rsidR="005F62AF" w:rsidRPr="00D00F3D">
        <w:rPr>
          <w:rFonts w:ascii="Arial" w:hAnsi="Arial" w:cs="Arial"/>
          <w:sz w:val="22"/>
          <w:szCs w:val="22"/>
        </w:rPr>
        <w:t xml:space="preserve">local </w:t>
      </w:r>
      <w:r w:rsidR="00ED69DD" w:rsidRPr="00D00F3D">
        <w:rPr>
          <w:rFonts w:ascii="Arial" w:hAnsi="Arial" w:cs="Arial"/>
          <w:sz w:val="22"/>
          <w:szCs w:val="22"/>
        </w:rPr>
        <w:t xml:space="preserve">woman lets her ‘rags’ brush across his face, he </w:t>
      </w:r>
      <w:r w:rsidR="005F62AF" w:rsidRPr="00D00F3D">
        <w:rPr>
          <w:rFonts w:ascii="Arial" w:hAnsi="Arial" w:cs="Arial"/>
          <w:sz w:val="22"/>
          <w:szCs w:val="22"/>
        </w:rPr>
        <w:t>feels ‘no pity for her’ when ‘</w:t>
      </w:r>
      <w:r w:rsidR="00ED69DD" w:rsidRPr="00D00F3D">
        <w:rPr>
          <w:rFonts w:ascii="Arial" w:hAnsi="Arial" w:cs="Arial"/>
          <w:sz w:val="22"/>
          <w:szCs w:val="22"/>
        </w:rPr>
        <w:t>a gang of Chinese boys pel</w:t>
      </w:r>
      <w:r w:rsidR="005F62AF" w:rsidRPr="00D00F3D">
        <w:rPr>
          <w:rFonts w:ascii="Arial" w:hAnsi="Arial" w:cs="Arial"/>
          <w:sz w:val="22"/>
          <w:szCs w:val="22"/>
        </w:rPr>
        <w:t>[</w:t>
      </w:r>
      <w:r w:rsidR="00ED69DD" w:rsidRPr="00D00F3D">
        <w:rPr>
          <w:rFonts w:ascii="Arial" w:hAnsi="Arial" w:cs="Arial"/>
          <w:sz w:val="22"/>
          <w:szCs w:val="22"/>
        </w:rPr>
        <w:t>t</w:t>
      </w:r>
      <w:r w:rsidR="005F62AF" w:rsidRPr="00D00F3D">
        <w:rPr>
          <w:rFonts w:ascii="Arial" w:hAnsi="Arial" w:cs="Arial"/>
          <w:sz w:val="22"/>
          <w:szCs w:val="22"/>
        </w:rPr>
        <w:t>]</w:t>
      </w:r>
      <w:r w:rsidR="00ED69DD" w:rsidRPr="00D00F3D">
        <w:rPr>
          <w:rFonts w:ascii="Arial" w:hAnsi="Arial" w:cs="Arial"/>
          <w:sz w:val="22"/>
          <w:szCs w:val="22"/>
        </w:rPr>
        <w:t xml:space="preserve"> her with gravel’, </w:t>
      </w:r>
      <w:r w:rsidR="005F62AF" w:rsidRPr="00D00F3D">
        <w:rPr>
          <w:rFonts w:ascii="Arial" w:hAnsi="Arial" w:cs="Arial"/>
          <w:sz w:val="22"/>
          <w:szCs w:val="22"/>
        </w:rPr>
        <w:t>reflecting ‘</w:t>
      </w:r>
      <w:r w:rsidR="00ED69DD" w:rsidRPr="00D00F3D">
        <w:rPr>
          <w:rFonts w:ascii="Arial" w:hAnsi="Arial" w:cs="Arial"/>
          <w:sz w:val="22"/>
          <w:szCs w:val="22"/>
        </w:rPr>
        <w:t>she had defiled me</w:t>
      </w:r>
      <w:r w:rsidR="005F62AF" w:rsidRPr="00D00F3D">
        <w:rPr>
          <w:rFonts w:ascii="Arial" w:hAnsi="Arial" w:cs="Arial"/>
          <w:sz w:val="22"/>
          <w:szCs w:val="22"/>
        </w:rPr>
        <w:t>’ by ‘</w:t>
      </w:r>
      <w:r w:rsidR="00ED69DD" w:rsidRPr="00D00F3D">
        <w:rPr>
          <w:rFonts w:ascii="Arial" w:hAnsi="Arial" w:cs="Arial"/>
          <w:sz w:val="22"/>
          <w:szCs w:val="22"/>
        </w:rPr>
        <w:t>touch</w:t>
      </w:r>
      <w:r w:rsidR="005F62AF" w:rsidRPr="00D00F3D">
        <w:rPr>
          <w:rFonts w:ascii="Arial" w:hAnsi="Arial" w:cs="Arial"/>
          <w:sz w:val="22"/>
          <w:szCs w:val="22"/>
        </w:rPr>
        <w:t>[ing his]</w:t>
      </w:r>
      <w:r w:rsidR="00ED69DD" w:rsidRPr="00D00F3D">
        <w:rPr>
          <w:rFonts w:ascii="Arial" w:hAnsi="Arial" w:cs="Arial"/>
          <w:sz w:val="22"/>
          <w:szCs w:val="22"/>
        </w:rPr>
        <w:t xml:space="preserve"> golden hair</w:t>
      </w:r>
      <w:r w:rsidR="005F62AF" w:rsidRPr="00D00F3D">
        <w:rPr>
          <w:rFonts w:ascii="Arial" w:hAnsi="Arial" w:cs="Arial"/>
          <w:sz w:val="22"/>
          <w:szCs w:val="22"/>
        </w:rPr>
        <w:t>’</w:t>
      </w:r>
      <w:r w:rsidR="00ED69DD" w:rsidRPr="00D00F3D">
        <w:rPr>
          <w:rFonts w:ascii="Arial" w:hAnsi="Arial" w:cs="Arial"/>
          <w:sz w:val="22"/>
          <w:szCs w:val="22"/>
        </w:rPr>
        <w:t>.</w:t>
      </w:r>
      <w:r w:rsidR="00ED69DD" w:rsidRPr="00D00F3D">
        <w:rPr>
          <w:rStyle w:val="FootnoteReference"/>
          <w:rFonts w:ascii="Arial" w:hAnsi="Arial" w:cs="Arial"/>
          <w:sz w:val="22"/>
          <w:szCs w:val="22"/>
        </w:rPr>
        <w:footnoteReference w:id="673"/>
      </w:r>
      <w:r w:rsidR="00ED69DD" w:rsidRPr="00D00F3D">
        <w:rPr>
          <w:rFonts w:ascii="Arial" w:hAnsi="Arial" w:cs="Arial"/>
          <w:sz w:val="22"/>
          <w:szCs w:val="22"/>
        </w:rPr>
        <w:t xml:space="preserve"> </w:t>
      </w:r>
      <w:r w:rsidR="005F62AF" w:rsidRPr="00D00F3D">
        <w:rPr>
          <w:rFonts w:ascii="Arial" w:hAnsi="Arial" w:cs="Arial"/>
          <w:sz w:val="22"/>
          <w:szCs w:val="22"/>
        </w:rPr>
        <w:t>My interview participants similarly use physical appearance to</w:t>
      </w:r>
      <w:r w:rsidRPr="00D00F3D">
        <w:rPr>
          <w:rFonts w:ascii="Arial" w:hAnsi="Arial" w:cs="Arial"/>
          <w:sz w:val="22"/>
          <w:szCs w:val="22"/>
        </w:rPr>
        <w:t xml:space="preserve"> map social relations</w:t>
      </w:r>
      <w:r w:rsidR="005F62AF" w:rsidRPr="00D00F3D">
        <w:rPr>
          <w:rFonts w:ascii="Arial" w:hAnsi="Arial" w:cs="Arial"/>
          <w:sz w:val="22"/>
          <w:szCs w:val="22"/>
        </w:rPr>
        <w:t xml:space="preserve"> and denote the apparent threat of locals. Like Booth</w:t>
      </w:r>
      <w:r w:rsidRPr="00D00F3D">
        <w:rPr>
          <w:rFonts w:ascii="Arial" w:hAnsi="Arial" w:cs="Arial"/>
          <w:sz w:val="22"/>
          <w:szCs w:val="22"/>
        </w:rPr>
        <w:t>’s narrator</w:t>
      </w:r>
      <w:r w:rsidR="005F62AF" w:rsidRPr="00D00F3D">
        <w:rPr>
          <w:rFonts w:ascii="Arial" w:hAnsi="Arial" w:cs="Arial"/>
          <w:sz w:val="22"/>
          <w:szCs w:val="22"/>
        </w:rPr>
        <w:t xml:space="preserve">, </w:t>
      </w:r>
      <w:r w:rsidRPr="00D00F3D">
        <w:rPr>
          <w:rFonts w:ascii="Arial" w:hAnsi="Arial" w:cs="Arial"/>
          <w:sz w:val="22"/>
          <w:szCs w:val="22"/>
        </w:rPr>
        <w:t xml:space="preserve">my </w:t>
      </w:r>
      <w:r w:rsidR="005F62AF" w:rsidRPr="00D00F3D">
        <w:rPr>
          <w:rFonts w:ascii="Arial" w:hAnsi="Arial" w:cs="Arial"/>
          <w:sz w:val="22"/>
          <w:szCs w:val="22"/>
        </w:rPr>
        <w:t xml:space="preserve">interviewee, </w:t>
      </w:r>
      <w:r w:rsidR="00ED69DD" w:rsidRPr="00D00F3D">
        <w:rPr>
          <w:rFonts w:ascii="Arial" w:hAnsi="Arial" w:cs="Arial"/>
          <w:sz w:val="22"/>
          <w:szCs w:val="22"/>
        </w:rPr>
        <w:t>Karen</w:t>
      </w:r>
      <w:r w:rsidR="005F62AF" w:rsidRPr="00D00F3D">
        <w:rPr>
          <w:rFonts w:ascii="Arial" w:hAnsi="Arial" w:cs="Arial"/>
          <w:sz w:val="22"/>
          <w:szCs w:val="22"/>
        </w:rPr>
        <w:t>, uses her</w:t>
      </w:r>
      <w:r w:rsidR="00ED69DD" w:rsidRPr="00D00F3D">
        <w:rPr>
          <w:rFonts w:ascii="Arial" w:hAnsi="Arial" w:cs="Arial"/>
          <w:sz w:val="22"/>
          <w:szCs w:val="22"/>
        </w:rPr>
        <w:t xml:space="preserve"> blond hair</w:t>
      </w:r>
      <w:r w:rsidR="005F62AF" w:rsidRPr="00D00F3D">
        <w:rPr>
          <w:rFonts w:ascii="Arial" w:hAnsi="Arial" w:cs="Arial"/>
          <w:sz w:val="22"/>
          <w:szCs w:val="22"/>
        </w:rPr>
        <w:t xml:space="preserve"> to emphasise her difference from locals</w:t>
      </w:r>
      <w:r w:rsidR="00ED69DD" w:rsidRPr="00D00F3D">
        <w:rPr>
          <w:rFonts w:ascii="Arial" w:hAnsi="Arial" w:cs="Arial"/>
          <w:sz w:val="22"/>
          <w:szCs w:val="22"/>
        </w:rPr>
        <w:t xml:space="preserve">, stating, ‘we were two blonde women in the middle of </w:t>
      </w:r>
      <w:r w:rsidR="00ED69DD" w:rsidRPr="00D00F3D">
        <w:rPr>
          <w:rFonts w:ascii="Arial" w:hAnsi="Arial" w:cs="Arial"/>
          <w:color w:val="000000" w:themeColor="text1"/>
          <w:sz w:val="22"/>
          <w:szCs w:val="22"/>
        </w:rPr>
        <w:t>something that I didn't know and didn't understand</w:t>
      </w:r>
      <w:r w:rsidR="00224D08" w:rsidRPr="00D00F3D">
        <w:rPr>
          <w:rFonts w:ascii="Arial" w:hAnsi="Arial" w:cs="Arial"/>
          <w:color w:val="000000" w:themeColor="text1"/>
          <w:sz w:val="22"/>
          <w:szCs w:val="22"/>
        </w:rPr>
        <w:t xml:space="preserve"> … </w:t>
      </w:r>
      <w:r w:rsidR="00ED69DD" w:rsidRPr="00D00F3D">
        <w:rPr>
          <w:rFonts w:ascii="Arial" w:hAnsi="Arial" w:cs="Arial"/>
          <w:color w:val="000000" w:themeColor="text1"/>
          <w:sz w:val="22"/>
          <w:szCs w:val="22"/>
        </w:rPr>
        <w:t>that's what I found threatening’.</w:t>
      </w:r>
      <w:r w:rsidR="00ED69DD" w:rsidRPr="00D00F3D">
        <w:rPr>
          <w:rStyle w:val="FootnoteReference"/>
          <w:rFonts w:ascii="Arial" w:hAnsi="Arial" w:cs="Arial"/>
          <w:color w:val="000000" w:themeColor="text1"/>
          <w:sz w:val="22"/>
          <w:szCs w:val="22"/>
        </w:rPr>
        <w:footnoteReference w:id="674"/>
      </w:r>
      <w:r w:rsidR="00ED69DD" w:rsidRPr="00D00F3D">
        <w:rPr>
          <w:rFonts w:ascii="Arial" w:hAnsi="Arial" w:cs="Arial"/>
          <w:color w:val="000000" w:themeColor="text1"/>
          <w:sz w:val="22"/>
          <w:szCs w:val="22"/>
        </w:rPr>
        <w:t xml:space="preserve"> Here, Karen disguises her racialis</w:t>
      </w:r>
      <w:r w:rsidR="00224D08" w:rsidRPr="00D00F3D">
        <w:rPr>
          <w:rFonts w:ascii="Arial" w:hAnsi="Arial" w:cs="Arial"/>
          <w:color w:val="000000" w:themeColor="text1"/>
          <w:sz w:val="22"/>
          <w:szCs w:val="22"/>
        </w:rPr>
        <w:t>ed assumptions</w:t>
      </w:r>
      <w:r w:rsidR="00ED69DD" w:rsidRPr="00D00F3D">
        <w:rPr>
          <w:rFonts w:ascii="Arial" w:hAnsi="Arial" w:cs="Arial"/>
          <w:color w:val="000000" w:themeColor="text1"/>
          <w:sz w:val="22"/>
          <w:szCs w:val="22"/>
        </w:rPr>
        <w:t xml:space="preserve"> behind cod</w:t>
      </w:r>
      <w:r w:rsidR="00224D08" w:rsidRPr="00D00F3D">
        <w:rPr>
          <w:rFonts w:ascii="Arial" w:hAnsi="Arial" w:cs="Arial"/>
          <w:color w:val="000000" w:themeColor="text1"/>
          <w:sz w:val="22"/>
          <w:szCs w:val="22"/>
        </w:rPr>
        <w:t>e words</w:t>
      </w:r>
      <w:r w:rsidR="00ED69DD" w:rsidRPr="00D00F3D">
        <w:rPr>
          <w:rFonts w:ascii="Arial" w:hAnsi="Arial" w:cs="Arial"/>
          <w:color w:val="000000" w:themeColor="text1"/>
          <w:sz w:val="22"/>
          <w:szCs w:val="22"/>
        </w:rPr>
        <w:t xml:space="preserve"> like ‘blond’ and ‘Western’</w:t>
      </w:r>
      <w:r w:rsidR="00224D08" w:rsidRPr="00D00F3D">
        <w:rPr>
          <w:rFonts w:ascii="Arial" w:hAnsi="Arial" w:cs="Arial"/>
          <w:color w:val="000000" w:themeColor="text1"/>
          <w:sz w:val="22"/>
          <w:szCs w:val="22"/>
        </w:rPr>
        <w:t>, and us</w:t>
      </w:r>
      <w:r w:rsidR="00FC7924">
        <w:rPr>
          <w:rFonts w:ascii="Arial" w:hAnsi="Arial" w:cs="Arial"/>
          <w:color w:val="000000" w:themeColor="text1"/>
          <w:sz w:val="22"/>
          <w:szCs w:val="22"/>
        </w:rPr>
        <w:t xml:space="preserve">es </w:t>
      </w:r>
      <w:r w:rsidR="00224D08" w:rsidRPr="00D00F3D">
        <w:rPr>
          <w:rFonts w:ascii="Arial" w:hAnsi="Arial" w:cs="Arial"/>
          <w:color w:val="000000" w:themeColor="text1"/>
          <w:sz w:val="22"/>
          <w:szCs w:val="22"/>
        </w:rPr>
        <w:t>this idea of difference to justify her feelings of threat</w:t>
      </w:r>
      <w:r w:rsidR="00ED69DD" w:rsidRPr="00D00F3D">
        <w:rPr>
          <w:rFonts w:ascii="Arial" w:hAnsi="Arial" w:cs="Arial"/>
          <w:color w:val="000000" w:themeColor="text1"/>
          <w:sz w:val="22"/>
          <w:szCs w:val="22"/>
        </w:rPr>
        <w:t>.</w:t>
      </w:r>
    </w:p>
    <w:p w14:paraId="06114302" w14:textId="77777777" w:rsidR="00E617BA" w:rsidRPr="00D00F3D" w:rsidRDefault="00E617BA" w:rsidP="00D00F3D">
      <w:pPr>
        <w:spacing w:line="360" w:lineRule="auto"/>
        <w:ind w:firstLine="720"/>
        <w:rPr>
          <w:rFonts w:ascii="Arial" w:hAnsi="Arial" w:cs="Arial"/>
          <w:sz w:val="22"/>
          <w:szCs w:val="22"/>
        </w:rPr>
      </w:pPr>
    </w:p>
    <w:p w14:paraId="327BEACC" w14:textId="3A706CF8" w:rsidR="00E617BA" w:rsidRPr="00D00F3D" w:rsidRDefault="00E617BA" w:rsidP="00D00F3D">
      <w:pPr>
        <w:spacing w:line="360" w:lineRule="auto"/>
        <w:ind w:firstLine="720"/>
        <w:rPr>
          <w:rFonts w:ascii="Arial" w:hAnsi="Arial" w:cs="Arial"/>
          <w:sz w:val="22"/>
          <w:szCs w:val="22"/>
        </w:rPr>
      </w:pPr>
      <w:r w:rsidRPr="00D00F3D">
        <w:rPr>
          <w:rFonts w:ascii="Arial" w:hAnsi="Arial" w:cs="Arial"/>
          <w:sz w:val="22"/>
          <w:szCs w:val="22"/>
        </w:rPr>
        <w:t>Alternatively, in Booth’s novel and my interview transcripts, when locals cannot be fit into this ‘threatening’ typecast, they are appropriated according to transplanted value structures. For example, Booth describes his family’s cook, Wong, as ‘utterly superb, with the attentiveness of a high-class butler, the culinary skills if not of Escoffier then certainly of his sous chef ... and the mien of a true gentleman’s gentleman’.</w:t>
      </w:r>
      <w:r w:rsidRPr="00D00F3D">
        <w:rPr>
          <w:rStyle w:val="FootnoteReference"/>
          <w:rFonts w:ascii="Arial" w:hAnsi="Arial" w:cs="Arial"/>
          <w:sz w:val="22"/>
          <w:szCs w:val="22"/>
        </w:rPr>
        <w:footnoteReference w:id="675"/>
      </w:r>
      <w:r w:rsidRPr="00D00F3D">
        <w:rPr>
          <w:rFonts w:ascii="Arial" w:hAnsi="Arial" w:cs="Arial"/>
          <w:sz w:val="22"/>
          <w:szCs w:val="22"/>
        </w:rPr>
        <w:t xml:space="preserve"> Assessing Wong’s utility compared to Western standards of excellence, this description also connotes his surprise at Wong’s aptitude, patronising him and covertly reinforcing ideas of the locals’ inferiority. This discursive trait is evident in my interview with Karen. She states, ‘the old people really stuck in my mind ... an old lady sat beside me and I offered her some [orange] and she was just so pleasant and happy that I'd offered her this orange!’ Karen’s fixation on this mundane fact demonstrates her shock at the local woman’s friendliness and humanity. Like Booth, Karen </w:t>
      </w:r>
      <w:r w:rsidRPr="00D00F3D">
        <w:rPr>
          <w:rFonts w:ascii="Arial" w:hAnsi="Arial" w:cs="Arial"/>
          <w:sz w:val="22"/>
          <w:szCs w:val="22"/>
        </w:rPr>
        <w:lastRenderedPageBreak/>
        <w:t>uses similarly patronising terminology to describe not only locals and local places, but also other racial minorities like the Filipino community. Describing them as ‘little’, she confines them to liminality, describing the ‘little sectioned-off spaces’ where they sit, ‘little villages’, ‘little communit[ies]’, discursively positioning herself as superior. She also physically positions herself as a target of local gazes, wondering ‘whether people were looking at us thinking 'rich people’, and stating ‘they were so inquisitive about what we looked like, because they'd not had that exposure’.</w:t>
      </w:r>
      <w:r w:rsidRPr="00D00F3D">
        <w:rPr>
          <w:rStyle w:val="FootnoteReference"/>
          <w:rFonts w:ascii="Arial" w:hAnsi="Arial" w:cs="Arial"/>
          <w:sz w:val="22"/>
          <w:szCs w:val="22"/>
        </w:rPr>
        <w:footnoteReference w:id="676"/>
      </w:r>
      <w:r w:rsidRPr="00D00F3D">
        <w:rPr>
          <w:rFonts w:ascii="Arial" w:hAnsi="Arial" w:cs="Arial"/>
          <w:sz w:val="22"/>
          <w:szCs w:val="22"/>
        </w:rPr>
        <w:t xml:space="preserve"> Both Karen and Booth’s narrator’s positioning of locals and “Westerners” or ‘blond’ people (categories used synonymously) reinforce the Orientalist idea of the West as more civilised, more culturally advanced, and a privilege to be “exposed to”. </w:t>
      </w:r>
    </w:p>
    <w:p w14:paraId="00E0B46F" w14:textId="77777777" w:rsidR="00192BF4" w:rsidRPr="00D00F3D" w:rsidRDefault="00192BF4" w:rsidP="00D00F3D">
      <w:pPr>
        <w:spacing w:line="360" w:lineRule="auto"/>
        <w:ind w:firstLine="720"/>
        <w:rPr>
          <w:rFonts w:ascii="Arial" w:hAnsi="Arial" w:cs="Arial"/>
          <w:sz w:val="22"/>
          <w:szCs w:val="22"/>
        </w:rPr>
      </w:pPr>
    </w:p>
    <w:p w14:paraId="07E193A2" w14:textId="558FDE44" w:rsidR="000E3F13" w:rsidRPr="00D00F3D" w:rsidRDefault="00ED69DD" w:rsidP="00D00F3D">
      <w:pPr>
        <w:spacing w:line="360" w:lineRule="auto"/>
        <w:ind w:firstLine="720"/>
        <w:rPr>
          <w:rFonts w:ascii="Arial" w:hAnsi="Arial" w:cs="Arial"/>
          <w:sz w:val="22"/>
          <w:szCs w:val="22"/>
        </w:rPr>
      </w:pPr>
      <w:r w:rsidRPr="00D00F3D">
        <w:rPr>
          <w:rFonts w:ascii="Arial" w:hAnsi="Arial" w:cs="Arial"/>
          <w:sz w:val="22"/>
          <w:szCs w:val="22"/>
        </w:rPr>
        <w:t xml:space="preserve">In my narrative, I </w:t>
      </w:r>
      <w:r w:rsidR="00B15279" w:rsidRPr="00D00F3D">
        <w:rPr>
          <w:rFonts w:ascii="Arial" w:hAnsi="Arial" w:cs="Arial"/>
          <w:sz w:val="22"/>
          <w:szCs w:val="22"/>
        </w:rPr>
        <w:t>overtly “unmap” these ideations</w:t>
      </w:r>
      <w:r w:rsidR="00224D08" w:rsidRPr="00D00F3D">
        <w:rPr>
          <w:rFonts w:ascii="Arial" w:hAnsi="Arial" w:cs="Arial"/>
          <w:sz w:val="22"/>
          <w:szCs w:val="22"/>
        </w:rPr>
        <w:t>.</w:t>
      </w:r>
      <w:r w:rsidR="00680E72" w:rsidRPr="00D00F3D">
        <w:rPr>
          <w:rFonts w:ascii="Arial" w:hAnsi="Arial" w:cs="Arial"/>
          <w:sz w:val="22"/>
          <w:szCs w:val="22"/>
        </w:rPr>
        <w:t xml:space="preserve"> </w:t>
      </w:r>
      <w:r w:rsidR="00CC4AD8" w:rsidRPr="00D00F3D">
        <w:rPr>
          <w:rFonts w:ascii="Arial" w:hAnsi="Arial" w:cs="Arial"/>
          <w:sz w:val="22"/>
          <w:szCs w:val="22"/>
        </w:rPr>
        <w:t xml:space="preserve">This “unmapping” </w:t>
      </w:r>
      <w:r w:rsidR="002B3021" w:rsidRPr="00D00F3D">
        <w:rPr>
          <w:rFonts w:ascii="Arial" w:hAnsi="Arial" w:cs="Arial"/>
          <w:sz w:val="22"/>
          <w:szCs w:val="22"/>
        </w:rPr>
        <w:t xml:space="preserve">of preconceived models of identity </w:t>
      </w:r>
      <w:r w:rsidR="00CC4AD8" w:rsidRPr="00D00F3D">
        <w:rPr>
          <w:rFonts w:ascii="Arial" w:hAnsi="Arial" w:cs="Arial"/>
          <w:sz w:val="22"/>
          <w:szCs w:val="22"/>
        </w:rPr>
        <w:t xml:space="preserve">builds on a emergent trope within post-1997 writing </w:t>
      </w:r>
      <w:r w:rsidR="00FC7924">
        <w:rPr>
          <w:rFonts w:ascii="Arial" w:hAnsi="Arial" w:cs="Arial"/>
          <w:sz w:val="22"/>
          <w:szCs w:val="22"/>
        </w:rPr>
        <w:t xml:space="preserve">about </w:t>
      </w:r>
      <w:r w:rsidR="00CC4AD8" w:rsidRPr="00D00F3D">
        <w:rPr>
          <w:rFonts w:ascii="Arial" w:hAnsi="Arial" w:cs="Arial"/>
          <w:sz w:val="22"/>
          <w:szCs w:val="22"/>
        </w:rPr>
        <w:t xml:space="preserve">Hong Kong, outlined by </w:t>
      </w:r>
      <w:r w:rsidR="00951E89" w:rsidRPr="00D00F3D">
        <w:rPr>
          <w:rFonts w:ascii="Arial" w:hAnsi="Arial" w:cs="Arial"/>
          <w:sz w:val="22"/>
          <w:szCs w:val="22"/>
        </w:rPr>
        <w:t>Ho</w:t>
      </w:r>
      <w:r w:rsidR="002B3021" w:rsidRPr="00D00F3D">
        <w:rPr>
          <w:rFonts w:ascii="Arial" w:hAnsi="Arial" w:cs="Arial"/>
          <w:sz w:val="22"/>
          <w:szCs w:val="22"/>
        </w:rPr>
        <w:t>.</w:t>
      </w:r>
      <w:r w:rsidR="00CC4AD8" w:rsidRPr="00D00F3D">
        <w:rPr>
          <w:rFonts w:ascii="Arial" w:hAnsi="Arial" w:cs="Arial"/>
          <w:sz w:val="22"/>
          <w:szCs w:val="22"/>
        </w:rPr>
        <w:t xml:space="preserve"> </w:t>
      </w:r>
      <w:r w:rsidR="002B3021" w:rsidRPr="00D00F3D">
        <w:rPr>
          <w:rFonts w:ascii="Arial" w:hAnsi="Arial" w:cs="Arial"/>
          <w:color w:val="000000" w:themeColor="text1"/>
          <w:sz w:val="22"/>
          <w:szCs w:val="22"/>
        </w:rPr>
        <w:t>G</w:t>
      </w:r>
      <w:r w:rsidR="00CC4AD8" w:rsidRPr="00D00F3D">
        <w:rPr>
          <w:rFonts w:ascii="Arial" w:hAnsi="Arial" w:cs="Arial"/>
          <w:color w:val="000000" w:themeColor="text1"/>
          <w:sz w:val="22"/>
          <w:szCs w:val="22"/>
        </w:rPr>
        <w:t xml:space="preserve">iving Janice Y. K. Lee’s </w:t>
      </w:r>
      <w:r w:rsidR="00CC4AD8" w:rsidRPr="00D00F3D">
        <w:rPr>
          <w:rFonts w:ascii="Arial" w:hAnsi="Arial" w:cs="Arial"/>
          <w:i/>
          <w:iCs/>
          <w:color w:val="000000" w:themeColor="text1"/>
          <w:sz w:val="22"/>
          <w:szCs w:val="22"/>
        </w:rPr>
        <w:t xml:space="preserve">The Piano Teacher </w:t>
      </w:r>
      <w:r w:rsidR="00CC4AD8" w:rsidRPr="00D00F3D">
        <w:rPr>
          <w:rFonts w:ascii="Arial" w:hAnsi="Arial" w:cs="Arial"/>
          <w:color w:val="000000" w:themeColor="text1"/>
          <w:sz w:val="22"/>
          <w:szCs w:val="22"/>
        </w:rPr>
        <w:t>(2009) as an example, she describes the female British protagonist as ‘an ingénue figure who discovers that her Orientalist preconceptions are inadequate to the complexities of her colonial situation … largely seen through the lens of identity’.</w:t>
      </w:r>
      <w:r w:rsidR="00CC4AD8" w:rsidRPr="00D00F3D">
        <w:rPr>
          <w:rStyle w:val="FootnoteReference"/>
          <w:rFonts w:ascii="Arial" w:hAnsi="Arial" w:cs="Arial"/>
          <w:color w:val="000000" w:themeColor="text1"/>
          <w:sz w:val="22"/>
          <w:szCs w:val="22"/>
        </w:rPr>
        <w:footnoteReference w:id="677"/>
      </w:r>
      <w:r w:rsidR="00CC4AD8" w:rsidRPr="00D00F3D">
        <w:rPr>
          <w:rFonts w:ascii="Arial" w:hAnsi="Arial" w:cs="Arial"/>
          <w:color w:val="000000" w:themeColor="text1"/>
          <w:sz w:val="22"/>
          <w:szCs w:val="22"/>
        </w:rPr>
        <w:t xml:space="preserve"> </w:t>
      </w:r>
      <w:r w:rsidR="00CC4AD8" w:rsidRPr="00D00F3D">
        <w:rPr>
          <w:rFonts w:ascii="Arial" w:hAnsi="Arial" w:cs="Arial"/>
          <w:sz w:val="22"/>
          <w:szCs w:val="22"/>
        </w:rPr>
        <w:t>In my narrative</w:t>
      </w:r>
      <w:r w:rsidR="002B3021" w:rsidRPr="00D00F3D">
        <w:rPr>
          <w:rFonts w:ascii="Arial" w:hAnsi="Arial" w:cs="Arial"/>
          <w:sz w:val="22"/>
          <w:szCs w:val="22"/>
        </w:rPr>
        <w:t>,</w:t>
      </w:r>
      <w:r w:rsidR="00CC4AD8" w:rsidRPr="00D00F3D">
        <w:rPr>
          <w:rFonts w:ascii="Arial" w:hAnsi="Arial" w:cs="Arial"/>
          <w:sz w:val="22"/>
          <w:szCs w:val="22"/>
        </w:rPr>
        <w:t xml:space="preserve"> </w:t>
      </w:r>
      <w:r w:rsidR="00680E72" w:rsidRPr="00D00F3D">
        <w:rPr>
          <w:rFonts w:ascii="Arial" w:hAnsi="Arial" w:cs="Arial"/>
          <w:sz w:val="22"/>
          <w:szCs w:val="22"/>
        </w:rPr>
        <w:t>I</w:t>
      </w:r>
      <w:r w:rsidR="00224D08" w:rsidRPr="00D00F3D">
        <w:rPr>
          <w:rFonts w:ascii="Arial" w:hAnsi="Arial" w:cs="Arial"/>
          <w:sz w:val="22"/>
          <w:szCs w:val="22"/>
        </w:rPr>
        <w:t xml:space="preserve"> </w:t>
      </w:r>
      <w:r w:rsidR="00F56CC2" w:rsidRPr="00D00F3D">
        <w:rPr>
          <w:rFonts w:ascii="Arial" w:hAnsi="Arial" w:cs="Arial"/>
          <w:sz w:val="22"/>
          <w:szCs w:val="22"/>
        </w:rPr>
        <w:t xml:space="preserve">expose a </w:t>
      </w:r>
      <w:r w:rsidR="00F56CC2" w:rsidRPr="00D00F3D">
        <w:rPr>
          <w:rFonts w:ascii="Arial" w:hAnsi="Arial" w:cs="Arial"/>
          <w:i/>
          <w:sz w:val="22"/>
          <w:szCs w:val="22"/>
        </w:rPr>
        <w:t>temptation</w:t>
      </w:r>
      <w:r w:rsidR="00F56CC2" w:rsidRPr="00D00F3D">
        <w:rPr>
          <w:rFonts w:ascii="Arial" w:hAnsi="Arial" w:cs="Arial"/>
          <w:sz w:val="22"/>
          <w:szCs w:val="22"/>
        </w:rPr>
        <w:t xml:space="preserve"> to revert to these orientalist models when </w:t>
      </w:r>
      <w:r w:rsidR="0097589D" w:rsidRPr="00D00F3D">
        <w:rPr>
          <w:rFonts w:ascii="Arial" w:hAnsi="Arial" w:cs="Arial"/>
          <w:sz w:val="22"/>
          <w:szCs w:val="22"/>
        </w:rPr>
        <w:t>Anna</w:t>
      </w:r>
      <w:r w:rsidR="00F56CC2" w:rsidRPr="00D00F3D">
        <w:rPr>
          <w:rFonts w:ascii="Arial" w:hAnsi="Arial" w:cs="Arial"/>
          <w:sz w:val="22"/>
          <w:szCs w:val="22"/>
        </w:rPr>
        <w:t xml:space="preserve"> feels alienated, or uncertain, in order to work towards changing these discursive habits. </w:t>
      </w:r>
      <w:r w:rsidR="00710E54" w:rsidRPr="00D00F3D">
        <w:rPr>
          <w:rFonts w:ascii="Arial" w:hAnsi="Arial" w:cs="Arial"/>
          <w:sz w:val="22"/>
          <w:szCs w:val="22"/>
        </w:rPr>
        <w:t>For example, in the beginning of my novel, the third person narrator focalises Anna’s initial impressions of the alien Hong Kong landscape</w:t>
      </w:r>
      <w:r w:rsidR="002B3021" w:rsidRPr="00D00F3D">
        <w:rPr>
          <w:rFonts w:ascii="Arial" w:hAnsi="Arial" w:cs="Arial"/>
          <w:sz w:val="22"/>
          <w:szCs w:val="22"/>
        </w:rPr>
        <w:t>. These impressions</w:t>
      </w:r>
      <w:r w:rsidR="00710E54" w:rsidRPr="00D00F3D">
        <w:rPr>
          <w:rFonts w:ascii="Arial" w:hAnsi="Arial" w:cs="Arial"/>
          <w:sz w:val="22"/>
          <w:szCs w:val="22"/>
        </w:rPr>
        <w:t xml:space="preserve"> e</w:t>
      </w:r>
      <w:r w:rsidR="002B3021" w:rsidRPr="00D00F3D">
        <w:rPr>
          <w:rFonts w:ascii="Arial" w:hAnsi="Arial" w:cs="Arial"/>
          <w:sz w:val="22"/>
          <w:szCs w:val="22"/>
        </w:rPr>
        <w:t xml:space="preserve">cho clichéd </w:t>
      </w:r>
      <w:r w:rsidR="00710E54" w:rsidRPr="00D00F3D">
        <w:rPr>
          <w:rFonts w:ascii="Arial" w:hAnsi="Arial" w:cs="Arial"/>
          <w:sz w:val="22"/>
          <w:szCs w:val="22"/>
        </w:rPr>
        <w:t xml:space="preserve">‘terms that supposedly capture Chinese cultural essence- ‘face’, ‘joss’, ‘fungshui’’, </w:t>
      </w:r>
      <w:r w:rsidR="002B3021" w:rsidRPr="00D00F3D">
        <w:rPr>
          <w:rFonts w:ascii="Arial" w:hAnsi="Arial" w:cs="Arial"/>
          <w:sz w:val="22"/>
          <w:szCs w:val="22"/>
        </w:rPr>
        <w:t>well-established</w:t>
      </w:r>
      <w:r w:rsidR="00710E54" w:rsidRPr="00D00F3D">
        <w:rPr>
          <w:rFonts w:ascii="Arial" w:hAnsi="Arial" w:cs="Arial"/>
          <w:sz w:val="22"/>
          <w:szCs w:val="22"/>
        </w:rPr>
        <w:t xml:space="preserve"> </w:t>
      </w:r>
      <w:r w:rsidR="002B3021" w:rsidRPr="00D00F3D">
        <w:rPr>
          <w:rFonts w:ascii="Arial" w:hAnsi="Arial" w:cs="Arial"/>
          <w:sz w:val="22"/>
          <w:szCs w:val="22"/>
        </w:rPr>
        <w:t xml:space="preserve">by writers like </w:t>
      </w:r>
      <w:r w:rsidR="00710E54" w:rsidRPr="00D00F3D">
        <w:rPr>
          <w:rFonts w:ascii="Arial" w:hAnsi="Arial" w:cs="Arial"/>
          <w:sz w:val="22"/>
          <w:szCs w:val="22"/>
        </w:rPr>
        <w:t>Clavell.</w:t>
      </w:r>
      <w:r w:rsidR="000D275D" w:rsidRPr="00D00F3D">
        <w:rPr>
          <w:rStyle w:val="FootnoteReference"/>
          <w:rFonts w:ascii="Arial" w:hAnsi="Arial" w:cs="Arial"/>
          <w:sz w:val="22"/>
          <w:szCs w:val="22"/>
        </w:rPr>
        <w:footnoteReference w:id="678"/>
      </w:r>
      <w:r w:rsidR="00710E54" w:rsidRPr="00D00F3D">
        <w:rPr>
          <w:rFonts w:ascii="Arial" w:hAnsi="Arial" w:cs="Arial"/>
          <w:sz w:val="22"/>
          <w:szCs w:val="22"/>
        </w:rPr>
        <w:t xml:space="preserve"> </w:t>
      </w:r>
      <w:r w:rsidR="00A81386" w:rsidRPr="00D00F3D">
        <w:rPr>
          <w:rFonts w:ascii="Arial" w:hAnsi="Arial" w:cs="Arial"/>
          <w:sz w:val="22"/>
          <w:szCs w:val="22"/>
        </w:rPr>
        <w:t>However, w</w:t>
      </w:r>
      <w:r w:rsidR="000D275D" w:rsidRPr="00D00F3D">
        <w:rPr>
          <w:rFonts w:ascii="Arial" w:hAnsi="Arial" w:cs="Arial"/>
          <w:sz w:val="22"/>
          <w:szCs w:val="22"/>
        </w:rPr>
        <w:t xml:space="preserve">hile, in the beginning of the novel, </w:t>
      </w:r>
      <w:r w:rsidR="00710E54" w:rsidRPr="00D00F3D">
        <w:rPr>
          <w:rFonts w:ascii="Arial" w:hAnsi="Arial" w:cs="Arial"/>
          <w:sz w:val="22"/>
          <w:szCs w:val="22"/>
        </w:rPr>
        <w:t>the Anna of 2014 focuses on ‘j</w:t>
      </w:r>
      <w:r w:rsidR="00710E54" w:rsidRPr="00D00F3D">
        <w:rPr>
          <w:rFonts w:ascii="Arial" w:eastAsia="SimSun" w:hAnsi="Arial" w:cs="Arial"/>
          <w:sz w:val="22"/>
          <w:szCs w:val="22"/>
          <w:lang w:eastAsia="en-US"/>
        </w:rPr>
        <w:t>ade hills’, ‘Fai Chun and dracaena’ and ‘webbed-bamboo scaffold’,</w:t>
      </w:r>
      <w:r w:rsidR="000D275D" w:rsidRPr="00D00F3D">
        <w:rPr>
          <w:rStyle w:val="FootnoteReference"/>
          <w:rFonts w:ascii="Arial" w:eastAsia="SimSun" w:hAnsi="Arial" w:cs="Arial"/>
          <w:sz w:val="22"/>
          <w:szCs w:val="22"/>
          <w:lang w:eastAsia="en-US"/>
        </w:rPr>
        <w:footnoteReference w:id="679"/>
      </w:r>
      <w:r w:rsidR="00710E54" w:rsidRPr="00D00F3D">
        <w:rPr>
          <w:rFonts w:ascii="Arial" w:eastAsia="SimSun" w:hAnsi="Arial" w:cs="Arial"/>
          <w:sz w:val="22"/>
          <w:szCs w:val="22"/>
          <w:lang w:eastAsia="en-US"/>
        </w:rPr>
        <w:t xml:space="preserve"> </w:t>
      </w:r>
      <w:r w:rsidR="000D275D" w:rsidRPr="00D00F3D">
        <w:rPr>
          <w:rFonts w:ascii="Arial" w:eastAsia="SimSun" w:hAnsi="Arial" w:cs="Arial"/>
          <w:sz w:val="22"/>
          <w:szCs w:val="22"/>
          <w:lang w:eastAsia="en-US"/>
        </w:rPr>
        <w:t xml:space="preserve">as the novel progresses, her observations </w:t>
      </w:r>
      <w:r w:rsidR="00A81386" w:rsidRPr="00D00F3D">
        <w:rPr>
          <w:rFonts w:ascii="Arial" w:eastAsia="SimSun" w:hAnsi="Arial" w:cs="Arial"/>
          <w:sz w:val="22"/>
          <w:szCs w:val="22"/>
          <w:lang w:eastAsia="en-US"/>
        </w:rPr>
        <w:t>becom</w:t>
      </w:r>
      <w:r w:rsidR="00160AC0">
        <w:rPr>
          <w:rFonts w:ascii="Arial" w:eastAsia="SimSun" w:hAnsi="Arial" w:cs="Arial"/>
          <w:sz w:val="22"/>
          <w:szCs w:val="22"/>
          <w:lang w:eastAsia="en-US"/>
        </w:rPr>
        <w:t>e</w:t>
      </w:r>
      <w:r w:rsidR="000D275D" w:rsidRPr="00D00F3D">
        <w:rPr>
          <w:rFonts w:ascii="Arial" w:eastAsia="SimSun" w:hAnsi="Arial" w:cs="Arial"/>
          <w:sz w:val="22"/>
          <w:szCs w:val="22"/>
          <w:lang w:eastAsia="en-US"/>
        </w:rPr>
        <w:t xml:space="preserve"> underpinned by retrospective awareness </w:t>
      </w:r>
      <w:r w:rsidR="00A81386" w:rsidRPr="00D00F3D">
        <w:rPr>
          <w:rFonts w:ascii="Arial" w:eastAsia="SimSun" w:hAnsi="Arial" w:cs="Arial"/>
          <w:sz w:val="22"/>
          <w:szCs w:val="22"/>
          <w:lang w:eastAsia="en-US"/>
        </w:rPr>
        <w:t>that she was</w:t>
      </w:r>
      <w:r w:rsidR="000D275D" w:rsidRPr="00D00F3D">
        <w:rPr>
          <w:rFonts w:ascii="Arial" w:eastAsia="SimSun" w:hAnsi="Arial" w:cs="Arial"/>
          <w:sz w:val="22"/>
          <w:szCs w:val="22"/>
          <w:lang w:eastAsia="en-US"/>
        </w:rPr>
        <w:t xml:space="preserve"> echoing stereotyp</w:t>
      </w:r>
      <w:r w:rsidR="00A81386" w:rsidRPr="00D00F3D">
        <w:rPr>
          <w:rFonts w:ascii="Arial" w:eastAsia="SimSun" w:hAnsi="Arial" w:cs="Arial"/>
          <w:sz w:val="22"/>
          <w:szCs w:val="22"/>
          <w:lang w:eastAsia="en-US"/>
        </w:rPr>
        <w:t>es</w:t>
      </w:r>
      <w:r w:rsidR="00710E54" w:rsidRPr="00D00F3D">
        <w:rPr>
          <w:rFonts w:ascii="Arial" w:eastAsia="SimSun" w:hAnsi="Arial" w:cs="Arial"/>
          <w:sz w:val="22"/>
          <w:szCs w:val="22"/>
          <w:lang w:eastAsia="en-US"/>
        </w:rPr>
        <w:t xml:space="preserve">. </w:t>
      </w:r>
      <w:r w:rsidR="00A81386" w:rsidRPr="00D00F3D">
        <w:rPr>
          <w:rFonts w:ascii="Arial" w:eastAsia="SimSun" w:hAnsi="Arial" w:cs="Arial"/>
          <w:sz w:val="22"/>
          <w:szCs w:val="22"/>
          <w:lang w:eastAsia="en-US"/>
        </w:rPr>
        <w:t xml:space="preserve">This self-consciousness is epitomised in Anna’s views on the threat posed by local men, a paranoia which consistently proves to be unjustified. </w:t>
      </w:r>
      <w:r w:rsidR="00A81386" w:rsidRPr="00D00F3D">
        <w:rPr>
          <w:rFonts w:ascii="Arial" w:hAnsi="Arial" w:cs="Arial"/>
          <w:sz w:val="22"/>
          <w:szCs w:val="22"/>
        </w:rPr>
        <w:t>F</w:t>
      </w:r>
      <w:r w:rsidR="000E3F13" w:rsidRPr="00D00F3D">
        <w:rPr>
          <w:rFonts w:ascii="Arial" w:hAnsi="Arial" w:cs="Arial"/>
          <w:sz w:val="22"/>
          <w:szCs w:val="22"/>
        </w:rPr>
        <w:t>irst, in the taxi to Anna’s village, she panics that the taxi driver has trapped her and struggles with the handle, only to find he needs to open the safety catch</w:t>
      </w:r>
      <w:r w:rsidR="00A81386" w:rsidRPr="00D00F3D">
        <w:rPr>
          <w:rFonts w:ascii="Arial" w:hAnsi="Arial" w:cs="Arial"/>
          <w:sz w:val="22"/>
          <w:szCs w:val="22"/>
        </w:rPr>
        <w:t>.</w:t>
      </w:r>
      <w:r w:rsidR="000E3F13" w:rsidRPr="00D00F3D">
        <w:rPr>
          <w:rStyle w:val="FootnoteReference"/>
          <w:rFonts w:ascii="Arial" w:hAnsi="Arial" w:cs="Arial"/>
          <w:sz w:val="22"/>
          <w:szCs w:val="22"/>
        </w:rPr>
        <w:footnoteReference w:id="680"/>
      </w:r>
      <w:r w:rsidR="000E3F13" w:rsidRPr="00D00F3D">
        <w:rPr>
          <w:rFonts w:ascii="Arial" w:hAnsi="Arial" w:cs="Arial"/>
          <w:sz w:val="22"/>
          <w:szCs w:val="22"/>
        </w:rPr>
        <w:t xml:space="preserve"> </w:t>
      </w:r>
      <w:r w:rsidR="00A81386" w:rsidRPr="00D00F3D">
        <w:rPr>
          <w:rFonts w:ascii="Arial" w:hAnsi="Arial" w:cs="Arial"/>
          <w:sz w:val="22"/>
          <w:szCs w:val="22"/>
        </w:rPr>
        <w:t>Similarly</w:t>
      </w:r>
      <w:r w:rsidR="000E3F13" w:rsidRPr="00D00F3D">
        <w:rPr>
          <w:rFonts w:ascii="Arial" w:hAnsi="Arial" w:cs="Arial"/>
          <w:sz w:val="22"/>
          <w:szCs w:val="22"/>
        </w:rPr>
        <w:t>, when she takes a deserted stairwell at the back of Chung King Mansions</w:t>
      </w:r>
      <w:r w:rsidR="00A81386" w:rsidRPr="00D00F3D">
        <w:rPr>
          <w:rFonts w:ascii="Arial" w:hAnsi="Arial" w:cs="Arial"/>
          <w:sz w:val="22"/>
          <w:szCs w:val="22"/>
        </w:rPr>
        <w:t>, she</w:t>
      </w:r>
      <w:r w:rsidR="000E3F13" w:rsidRPr="00D00F3D">
        <w:rPr>
          <w:rFonts w:ascii="Arial" w:hAnsi="Arial" w:cs="Arial"/>
          <w:sz w:val="22"/>
          <w:szCs w:val="22"/>
        </w:rPr>
        <w:t xml:space="preserve"> is “chased-out” by nothing more than the sound of the door shifting in its </w:t>
      </w:r>
      <w:r w:rsidR="000E3F13" w:rsidRPr="00D00F3D">
        <w:rPr>
          <w:rFonts w:ascii="Arial" w:hAnsi="Arial" w:cs="Arial"/>
          <w:sz w:val="22"/>
          <w:szCs w:val="22"/>
        </w:rPr>
        <w:lastRenderedPageBreak/>
        <w:t>frame</w:t>
      </w:r>
      <w:r w:rsidR="00A81386" w:rsidRPr="00D00F3D">
        <w:rPr>
          <w:rFonts w:ascii="Arial" w:hAnsi="Arial" w:cs="Arial"/>
          <w:sz w:val="22"/>
          <w:szCs w:val="22"/>
        </w:rPr>
        <w:t>.</w:t>
      </w:r>
      <w:r w:rsidR="000E3F13" w:rsidRPr="00D00F3D">
        <w:rPr>
          <w:rStyle w:val="FootnoteReference"/>
          <w:rFonts w:ascii="Arial" w:hAnsi="Arial" w:cs="Arial"/>
          <w:sz w:val="22"/>
          <w:szCs w:val="22"/>
        </w:rPr>
        <w:footnoteReference w:id="681"/>
      </w:r>
      <w:r w:rsidR="000E3F13" w:rsidRPr="00D00F3D">
        <w:rPr>
          <w:rFonts w:ascii="Arial" w:hAnsi="Arial" w:cs="Arial"/>
          <w:sz w:val="22"/>
          <w:szCs w:val="22"/>
        </w:rPr>
        <w:t xml:space="preserve"> </w:t>
      </w:r>
      <w:r w:rsidR="00A81386" w:rsidRPr="00D00F3D">
        <w:rPr>
          <w:rFonts w:ascii="Arial" w:hAnsi="Arial" w:cs="Arial"/>
          <w:sz w:val="22"/>
          <w:szCs w:val="22"/>
        </w:rPr>
        <w:t xml:space="preserve">This unjustified fear is </w:t>
      </w:r>
      <w:r w:rsidR="000E3F13" w:rsidRPr="00D00F3D">
        <w:rPr>
          <w:rFonts w:ascii="Arial" w:hAnsi="Arial" w:cs="Arial"/>
          <w:sz w:val="22"/>
          <w:szCs w:val="22"/>
        </w:rPr>
        <w:t>epitomised in her consistent</w:t>
      </w:r>
      <w:r w:rsidR="00A81386" w:rsidRPr="00D00F3D">
        <w:rPr>
          <w:rFonts w:ascii="Arial" w:hAnsi="Arial" w:cs="Arial"/>
          <w:sz w:val="22"/>
          <w:szCs w:val="22"/>
        </w:rPr>
        <w:t xml:space="preserve"> speculation</w:t>
      </w:r>
      <w:r w:rsidR="000E3F13" w:rsidRPr="00D00F3D">
        <w:rPr>
          <w:rFonts w:ascii="Arial" w:hAnsi="Arial" w:cs="Arial"/>
          <w:sz w:val="22"/>
          <w:szCs w:val="22"/>
        </w:rPr>
        <w:t xml:space="preserve"> about ‘triad-men’</w:t>
      </w:r>
      <w:r w:rsidR="00A81386" w:rsidRPr="00D00F3D">
        <w:rPr>
          <w:rFonts w:ascii="Arial" w:hAnsi="Arial" w:cs="Arial"/>
          <w:sz w:val="22"/>
          <w:szCs w:val="22"/>
        </w:rPr>
        <w:t>.</w:t>
      </w:r>
      <w:r w:rsidR="000E3F13" w:rsidRPr="00D00F3D">
        <w:rPr>
          <w:rStyle w:val="FootnoteReference"/>
          <w:rFonts w:ascii="Arial" w:hAnsi="Arial" w:cs="Arial"/>
          <w:sz w:val="22"/>
          <w:szCs w:val="22"/>
        </w:rPr>
        <w:footnoteReference w:id="682"/>
      </w:r>
      <w:r w:rsidR="000E3F13" w:rsidRPr="00D00F3D">
        <w:rPr>
          <w:rFonts w:ascii="Arial" w:hAnsi="Arial" w:cs="Arial"/>
          <w:sz w:val="22"/>
          <w:szCs w:val="22"/>
        </w:rPr>
        <w:t xml:space="preserve"> </w:t>
      </w:r>
      <w:r w:rsidR="00A81386" w:rsidRPr="00D00F3D">
        <w:rPr>
          <w:rFonts w:ascii="Arial" w:hAnsi="Arial" w:cs="Arial"/>
          <w:sz w:val="22"/>
          <w:szCs w:val="22"/>
        </w:rPr>
        <w:t>Elain</w:t>
      </w:r>
      <w:r w:rsidR="00951E89" w:rsidRPr="00D00F3D">
        <w:rPr>
          <w:rFonts w:ascii="Arial" w:hAnsi="Arial" w:cs="Arial"/>
          <w:sz w:val="22"/>
          <w:szCs w:val="22"/>
        </w:rPr>
        <w:t>e</w:t>
      </w:r>
      <w:r w:rsidR="00A81386" w:rsidRPr="00D00F3D">
        <w:rPr>
          <w:rFonts w:ascii="Arial" w:hAnsi="Arial" w:cs="Arial"/>
          <w:sz w:val="22"/>
          <w:szCs w:val="22"/>
        </w:rPr>
        <w:t xml:space="preserve"> Yee Lin Ho identifies this as a particular Orientalist character trope: the ‘Triad’, who ‘ensnares’ the son of Dirk Struan, the hero of Clavell’s </w:t>
      </w:r>
      <w:r w:rsidR="00A81386" w:rsidRPr="00D00F3D">
        <w:rPr>
          <w:rFonts w:ascii="Arial" w:hAnsi="Arial" w:cs="Arial"/>
          <w:i/>
          <w:iCs/>
          <w:sz w:val="22"/>
          <w:szCs w:val="22"/>
        </w:rPr>
        <w:t>Tai-Pan</w:t>
      </w:r>
      <w:r w:rsidR="00A81386" w:rsidRPr="00D00F3D">
        <w:rPr>
          <w:rFonts w:ascii="Arial" w:hAnsi="Arial" w:cs="Arial"/>
          <w:sz w:val="22"/>
          <w:szCs w:val="22"/>
        </w:rPr>
        <w:t>.</w:t>
      </w:r>
      <w:r w:rsidR="00A81386" w:rsidRPr="00D00F3D">
        <w:rPr>
          <w:rStyle w:val="FootnoteReference"/>
          <w:rFonts w:ascii="Arial" w:hAnsi="Arial" w:cs="Arial"/>
          <w:sz w:val="22"/>
          <w:szCs w:val="22"/>
        </w:rPr>
        <w:footnoteReference w:id="683"/>
      </w:r>
      <w:r w:rsidR="00A81386" w:rsidRPr="00D00F3D">
        <w:rPr>
          <w:rFonts w:ascii="Arial" w:hAnsi="Arial" w:cs="Arial"/>
          <w:sz w:val="22"/>
          <w:szCs w:val="22"/>
        </w:rPr>
        <w:t xml:space="preserve"> Despite Anna’s best efforts, </w:t>
      </w:r>
      <w:r w:rsidR="000E3F13" w:rsidRPr="00D00F3D">
        <w:rPr>
          <w:rFonts w:ascii="Arial" w:hAnsi="Arial" w:cs="Arial"/>
          <w:sz w:val="22"/>
          <w:szCs w:val="22"/>
        </w:rPr>
        <w:t xml:space="preserve">she never proves </w:t>
      </w:r>
      <w:r w:rsidR="00A81386" w:rsidRPr="00D00F3D">
        <w:rPr>
          <w:rFonts w:ascii="Arial" w:hAnsi="Arial" w:cs="Arial"/>
          <w:sz w:val="22"/>
          <w:szCs w:val="22"/>
        </w:rPr>
        <w:t xml:space="preserve">the triad, who appears to be stalking her, </w:t>
      </w:r>
      <w:r w:rsidR="000E3F13" w:rsidRPr="00D00F3D">
        <w:rPr>
          <w:rFonts w:ascii="Arial" w:hAnsi="Arial" w:cs="Arial"/>
          <w:sz w:val="22"/>
          <w:szCs w:val="22"/>
        </w:rPr>
        <w:t>responsible for Kallum’s disappearance. Eventually recognising her habit of ‘</w:t>
      </w:r>
      <w:r w:rsidR="000E3F13" w:rsidRPr="00D00F3D">
        <w:rPr>
          <w:rFonts w:ascii="Arial" w:eastAsia="Calibri" w:hAnsi="Arial" w:cs="Arial"/>
          <w:sz w:val="22"/>
          <w:szCs w:val="22"/>
          <w:lang w:eastAsia="en-US"/>
        </w:rPr>
        <w:t xml:space="preserve">forc[ing]’ </w:t>
      </w:r>
      <w:r w:rsidR="00A81386" w:rsidRPr="00D00F3D">
        <w:rPr>
          <w:rFonts w:ascii="Arial" w:eastAsia="Calibri" w:hAnsi="Arial" w:cs="Arial"/>
          <w:sz w:val="22"/>
          <w:szCs w:val="22"/>
          <w:lang w:eastAsia="en-US"/>
        </w:rPr>
        <w:t xml:space="preserve">locals </w:t>
      </w:r>
      <w:r w:rsidR="000E3F13" w:rsidRPr="00D00F3D">
        <w:rPr>
          <w:rFonts w:ascii="Arial" w:eastAsia="Calibri" w:hAnsi="Arial" w:cs="Arial"/>
          <w:sz w:val="22"/>
          <w:szCs w:val="22"/>
          <w:lang w:eastAsia="en-US"/>
        </w:rPr>
        <w:t xml:space="preserve">into character tropes and ‘weaving their lives into a story they’d never read’, </w:t>
      </w:r>
      <w:r w:rsidR="00A81386" w:rsidRPr="00D00F3D">
        <w:rPr>
          <w:rFonts w:ascii="Arial" w:eastAsia="Calibri" w:hAnsi="Arial" w:cs="Arial"/>
          <w:sz w:val="22"/>
          <w:szCs w:val="22"/>
          <w:lang w:eastAsia="en-US"/>
        </w:rPr>
        <w:t>she reflects how ‘in her story there were no accidents, everything tied into neat little endings’,</w:t>
      </w:r>
      <w:r w:rsidR="00A81386" w:rsidRPr="00D00F3D">
        <w:rPr>
          <w:rStyle w:val="FootnoteReference"/>
          <w:rFonts w:ascii="Arial" w:eastAsia="Calibri" w:hAnsi="Arial" w:cs="Arial"/>
          <w:sz w:val="22"/>
          <w:szCs w:val="22"/>
          <w:lang w:eastAsia="en-US"/>
        </w:rPr>
        <w:footnoteReference w:id="684"/>
      </w:r>
      <w:r w:rsidR="00A81386" w:rsidRPr="00D00F3D">
        <w:rPr>
          <w:rFonts w:ascii="Arial" w:eastAsia="Calibri" w:hAnsi="Arial" w:cs="Arial"/>
          <w:sz w:val="22"/>
          <w:szCs w:val="22"/>
          <w:lang w:eastAsia="en-US"/>
        </w:rPr>
        <w:t xml:space="preserve"> </w:t>
      </w:r>
      <w:r w:rsidR="000E3F13" w:rsidRPr="00D00F3D">
        <w:rPr>
          <w:rFonts w:ascii="Arial" w:eastAsia="Calibri" w:hAnsi="Arial" w:cs="Arial"/>
          <w:sz w:val="22"/>
          <w:szCs w:val="22"/>
          <w:lang w:eastAsia="en-US"/>
        </w:rPr>
        <w:t>resentful and patronising of her own narrativization</w:t>
      </w:r>
      <w:r w:rsidR="00A81386" w:rsidRPr="00D00F3D">
        <w:rPr>
          <w:rFonts w:ascii="Arial" w:eastAsia="Calibri" w:hAnsi="Arial" w:cs="Arial"/>
          <w:sz w:val="22"/>
          <w:szCs w:val="22"/>
          <w:lang w:eastAsia="en-US"/>
        </w:rPr>
        <w:t xml:space="preserve">. </w:t>
      </w:r>
    </w:p>
    <w:p w14:paraId="239AE21F" w14:textId="77777777" w:rsidR="000E3F13" w:rsidRPr="00D00F3D" w:rsidRDefault="000E3F13" w:rsidP="00D00F3D">
      <w:pPr>
        <w:spacing w:line="360" w:lineRule="auto"/>
        <w:rPr>
          <w:rFonts w:ascii="Arial" w:eastAsia="SimSun" w:hAnsi="Arial" w:cs="Arial"/>
          <w:sz w:val="22"/>
          <w:szCs w:val="22"/>
          <w:lang w:eastAsia="en-US"/>
        </w:rPr>
      </w:pPr>
    </w:p>
    <w:p w14:paraId="278BF276" w14:textId="35AF0AEB" w:rsidR="00346131" w:rsidRPr="00D00F3D" w:rsidRDefault="0097589D" w:rsidP="00D00F3D">
      <w:pPr>
        <w:spacing w:line="360" w:lineRule="auto"/>
        <w:ind w:firstLine="720"/>
        <w:rPr>
          <w:rFonts w:ascii="Arial" w:hAnsi="Arial" w:cs="Arial"/>
          <w:sz w:val="22"/>
          <w:szCs w:val="22"/>
        </w:rPr>
      </w:pPr>
      <w:r w:rsidRPr="00D00F3D">
        <w:rPr>
          <w:rFonts w:ascii="Arial" w:hAnsi="Arial" w:cs="Arial"/>
          <w:sz w:val="22"/>
          <w:szCs w:val="22"/>
        </w:rPr>
        <w:t>R</w:t>
      </w:r>
      <w:r w:rsidR="00192BF4" w:rsidRPr="00D00F3D">
        <w:rPr>
          <w:rFonts w:ascii="Arial" w:hAnsi="Arial" w:cs="Arial"/>
          <w:sz w:val="22"/>
          <w:szCs w:val="22"/>
        </w:rPr>
        <w:t>ecogni</w:t>
      </w:r>
      <w:r w:rsidRPr="00D00F3D">
        <w:rPr>
          <w:rFonts w:ascii="Arial" w:hAnsi="Arial" w:cs="Arial"/>
          <w:sz w:val="22"/>
          <w:szCs w:val="22"/>
        </w:rPr>
        <w:t>sing</w:t>
      </w:r>
      <w:r w:rsidR="00192BF4" w:rsidRPr="00D00F3D">
        <w:rPr>
          <w:rFonts w:ascii="Arial" w:hAnsi="Arial" w:cs="Arial"/>
          <w:sz w:val="22"/>
          <w:szCs w:val="22"/>
        </w:rPr>
        <w:t xml:space="preserve"> her </w:t>
      </w:r>
      <w:r w:rsidRPr="00D00F3D">
        <w:rPr>
          <w:rFonts w:ascii="Arial" w:hAnsi="Arial" w:cs="Arial"/>
          <w:sz w:val="22"/>
          <w:szCs w:val="22"/>
        </w:rPr>
        <w:t xml:space="preserve">own </w:t>
      </w:r>
      <w:r w:rsidR="00192BF4" w:rsidRPr="00D00F3D">
        <w:rPr>
          <w:rFonts w:ascii="Arial" w:hAnsi="Arial" w:cs="Arial"/>
          <w:sz w:val="22"/>
          <w:szCs w:val="22"/>
        </w:rPr>
        <w:t>prejudice, an</w:t>
      </w:r>
      <w:r w:rsidRPr="00D00F3D">
        <w:rPr>
          <w:rFonts w:ascii="Arial" w:hAnsi="Arial" w:cs="Arial"/>
          <w:sz w:val="22"/>
          <w:szCs w:val="22"/>
        </w:rPr>
        <w:t xml:space="preserve">d “seeing through” her attempts </w:t>
      </w:r>
      <w:r w:rsidR="00192BF4" w:rsidRPr="00D00F3D">
        <w:rPr>
          <w:rFonts w:ascii="Arial" w:hAnsi="Arial" w:cs="Arial"/>
          <w:sz w:val="22"/>
          <w:szCs w:val="22"/>
        </w:rPr>
        <w:t xml:space="preserve">to correct </w:t>
      </w:r>
      <w:r w:rsidRPr="00D00F3D">
        <w:rPr>
          <w:rFonts w:ascii="Arial" w:hAnsi="Arial" w:cs="Arial"/>
          <w:sz w:val="22"/>
          <w:szCs w:val="22"/>
        </w:rPr>
        <w:t>this</w:t>
      </w:r>
      <w:r w:rsidR="00192BF4" w:rsidRPr="00D00F3D">
        <w:rPr>
          <w:rFonts w:ascii="Arial" w:hAnsi="Arial" w:cs="Arial"/>
          <w:sz w:val="22"/>
          <w:szCs w:val="22"/>
        </w:rPr>
        <w:t xml:space="preserve"> flawed perspective</w:t>
      </w:r>
      <w:r w:rsidR="00224D08" w:rsidRPr="00D00F3D">
        <w:rPr>
          <w:rFonts w:ascii="Arial" w:hAnsi="Arial" w:cs="Arial"/>
          <w:sz w:val="22"/>
          <w:szCs w:val="22"/>
        </w:rPr>
        <w:t xml:space="preserve">, </w:t>
      </w:r>
      <w:r w:rsidRPr="00D00F3D">
        <w:rPr>
          <w:rFonts w:ascii="Arial" w:hAnsi="Arial" w:cs="Arial"/>
          <w:sz w:val="22"/>
          <w:szCs w:val="22"/>
        </w:rPr>
        <w:t>the narrator focalises Anna’s transformation into her own p</w:t>
      </w:r>
      <w:r w:rsidR="00224D08" w:rsidRPr="00D00F3D">
        <w:rPr>
          <w:rFonts w:ascii="Arial" w:hAnsi="Arial" w:cs="Arial"/>
          <w:sz w:val="22"/>
          <w:szCs w:val="22"/>
        </w:rPr>
        <w:t>ost-colonial critic, deconstructing her own habitual use of Orientalist imagery</w:t>
      </w:r>
      <w:r w:rsidR="00192BF4" w:rsidRPr="00D00F3D">
        <w:rPr>
          <w:rFonts w:ascii="Arial" w:hAnsi="Arial" w:cs="Arial"/>
          <w:sz w:val="22"/>
          <w:szCs w:val="22"/>
        </w:rPr>
        <w:t>. This method is exemplified</w:t>
      </w:r>
      <w:r w:rsidR="00A5642D" w:rsidRPr="00D00F3D">
        <w:rPr>
          <w:rFonts w:ascii="Arial" w:hAnsi="Arial" w:cs="Arial"/>
          <w:sz w:val="22"/>
          <w:szCs w:val="22"/>
        </w:rPr>
        <w:t xml:space="preserve"> </w:t>
      </w:r>
      <w:r w:rsidR="00192BF4" w:rsidRPr="00D00F3D">
        <w:rPr>
          <w:rFonts w:ascii="Arial" w:hAnsi="Arial" w:cs="Arial"/>
          <w:sz w:val="22"/>
          <w:szCs w:val="22"/>
        </w:rPr>
        <w:t xml:space="preserve">in a scene on the MTR train in which </w:t>
      </w:r>
      <w:r w:rsidRPr="00D00F3D">
        <w:rPr>
          <w:rFonts w:ascii="Arial" w:hAnsi="Arial" w:cs="Arial"/>
          <w:sz w:val="22"/>
          <w:szCs w:val="22"/>
        </w:rPr>
        <w:t>Anna</w:t>
      </w:r>
      <w:r w:rsidR="00A5642D" w:rsidRPr="00D00F3D">
        <w:rPr>
          <w:rFonts w:ascii="Arial" w:hAnsi="Arial" w:cs="Arial"/>
          <w:sz w:val="22"/>
          <w:szCs w:val="22"/>
        </w:rPr>
        <w:t xml:space="preserve"> and a local man survey each other through the reflections in opposite train windows</w:t>
      </w:r>
      <w:r w:rsidR="00192BF4" w:rsidRPr="00D00F3D">
        <w:rPr>
          <w:rFonts w:ascii="Arial" w:hAnsi="Arial" w:cs="Arial"/>
          <w:sz w:val="22"/>
          <w:szCs w:val="22"/>
        </w:rPr>
        <w:t>.</w:t>
      </w:r>
      <w:r w:rsidR="00A5642D" w:rsidRPr="00D00F3D">
        <w:rPr>
          <w:rFonts w:ascii="Arial" w:hAnsi="Arial" w:cs="Arial"/>
          <w:sz w:val="22"/>
          <w:szCs w:val="22"/>
        </w:rPr>
        <w:t xml:space="preserve"> </w:t>
      </w:r>
      <w:r w:rsidR="00224D08" w:rsidRPr="00D00F3D">
        <w:rPr>
          <w:rFonts w:ascii="Arial" w:hAnsi="Arial" w:cs="Arial"/>
          <w:sz w:val="22"/>
          <w:szCs w:val="22"/>
        </w:rPr>
        <w:t>Th</w:t>
      </w:r>
      <w:r w:rsidR="00D40CBC" w:rsidRPr="00D00F3D">
        <w:rPr>
          <w:rFonts w:ascii="Arial" w:hAnsi="Arial" w:cs="Arial"/>
          <w:sz w:val="22"/>
          <w:szCs w:val="22"/>
        </w:rPr>
        <w:t>e narrator closely focalises</w:t>
      </w:r>
      <w:r w:rsidR="00224D08" w:rsidRPr="00D00F3D">
        <w:rPr>
          <w:rFonts w:ascii="Arial" w:hAnsi="Arial" w:cs="Arial"/>
          <w:sz w:val="22"/>
          <w:szCs w:val="22"/>
        </w:rPr>
        <w:t xml:space="preserve"> Anna</w:t>
      </w:r>
      <w:r w:rsidR="00D40CBC" w:rsidRPr="00D00F3D">
        <w:rPr>
          <w:rFonts w:ascii="Arial" w:hAnsi="Arial" w:cs="Arial"/>
          <w:sz w:val="22"/>
          <w:szCs w:val="22"/>
        </w:rPr>
        <w:t>’s reaction to the man’s</w:t>
      </w:r>
      <w:r w:rsidR="00224D08" w:rsidRPr="00D00F3D">
        <w:rPr>
          <w:rFonts w:ascii="Arial" w:hAnsi="Arial" w:cs="Arial"/>
          <w:sz w:val="22"/>
          <w:szCs w:val="22"/>
        </w:rPr>
        <w:t xml:space="preserve"> </w:t>
      </w:r>
      <w:r w:rsidR="00192BF4" w:rsidRPr="00D00F3D">
        <w:rPr>
          <w:rFonts w:ascii="Arial" w:hAnsi="Arial" w:cs="Arial"/>
          <w:sz w:val="22"/>
          <w:szCs w:val="22"/>
        </w:rPr>
        <w:t>‘</w:t>
      </w:r>
      <w:r w:rsidR="00A5642D" w:rsidRPr="00D00F3D">
        <w:rPr>
          <w:rFonts w:ascii="Arial" w:hAnsi="Arial" w:cs="Arial"/>
          <w:sz w:val="22"/>
          <w:szCs w:val="22"/>
        </w:rPr>
        <w:t>ghostlike</w:t>
      </w:r>
      <w:r w:rsidR="00192BF4" w:rsidRPr="00D00F3D">
        <w:rPr>
          <w:rFonts w:ascii="Arial" w:hAnsi="Arial" w:cs="Arial"/>
          <w:sz w:val="22"/>
          <w:szCs w:val="22"/>
        </w:rPr>
        <w:t xml:space="preserve">’ </w:t>
      </w:r>
      <w:r w:rsidR="00A5642D" w:rsidRPr="00D00F3D">
        <w:rPr>
          <w:rFonts w:ascii="Arial" w:hAnsi="Arial" w:cs="Arial"/>
          <w:sz w:val="22"/>
          <w:szCs w:val="22"/>
        </w:rPr>
        <w:t>appearance</w:t>
      </w:r>
      <w:r w:rsidR="00224D08" w:rsidRPr="00D00F3D">
        <w:rPr>
          <w:rFonts w:ascii="Arial" w:hAnsi="Arial" w:cs="Arial"/>
          <w:sz w:val="22"/>
          <w:szCs w:val="22"/>
        </w:rPr>
        <w:t xml:space="preserve"> and</w:t>
      </w:r>
      <w:r w:rsidR="00192BF4" w:rsidRPr="00D00F3D">
        <w:rPr>
          <w:rFonts w:ascii="Arial" w:hAnsi="Arial" w:cs="Arial"/>
          <w:sz w:val="22"/>
          <w:szCs w:val="22"/>
        </w:rPr>
        <w:t xml:space="preserve"> ‘</w:t>
      </w:r>
      <w:r w:rsidR="00224D08" w:rsidRPr="00D00F3D">
        <w:rPr>
          <w:rFonts w:ascii="Arial" w:hAnsi="Arial" w:cs="Arial"/>
          <w:sz w:val="22"/>
          <w:szCs w:val="22"/>
        </w:rPr>
        <w:t xml:space="preserve">empty … </w:t>
      </w:r>
      <w:r w:rsidR="00192BF4" w:rsidRPr="00D00F3D">
        <w:rPr>
          <w:rFonts w:ascii="Arial" w:hAnsi="Arial" w:cs="Arial"/>
          <w:sz w:val="22"/>
          <w:szCs w:val="22"/>
        </w:rPr>
        <w:t>sockets where eyes should have been’</w:t>
      </w:r>
      <w:r w:rsidR="003873B3" w:rsidRPr="00D00F3D">
        <w:rPr>
          <w:rFonts w:ascii="Arial" w:hAnsi="Arial" w:cs="Arial"/>
          <w:sz w:val="22"/>
          <w:szCs w:val="22"/>
        </w:rPr>
        <w:t xml:space="preserve">. While </w:t>
      </w:r>
      <w:r w:rsidRPr="00D00F3D">
        <w:rPr>
          <w:rFonts w:ascii="Arial" w:hAnsi="Arial" w:cs="Arial"/>
          <w:sz w:val="22"/>
          <w:szCs w:val="22"/>
        </w:rPr>
        <w:t>she</w:t>
      </w:r>
      <w:r w:rsidR="00A5642D" w:rsidRPr="00D00F3D">
        <w:rPr>
          <w:rFonts w:ascii="Arial" w:hAnsi="Arial" w:cs="Arial"/>
          <w:sz w:val="22"/>
          <w:szCs w:val="22"/>
        </w:rPr>
        <w:t xml:space="preserve"> is at first </w:t>
      </w:r>
      <w:r w:rsidR="003873B3" w:rsidRPr="00D00F3D">
        <w:rPr>
          <w:rFonts w:ascii="Arial" w:hAnsi="Arial" w:cs="Arial"/>
          <w:sz w:val="22"/>
          <w:szCs w:val="22"/>
        </w:rPr>
        <w:t>threatened</w:t>
      </w:r>
      <w:r w:rsidR="00224D08" w:rsidRPr="00D00F3D">
        <w:rPr>
          <w:rFonts w:ascii="Arial" w:hAnsi="Arial" w:cs="Arial"/>
          <w:sz w:val="22"/>
          <w:szCs w:val="22"/>
        </w:rPr>
        <w:t>, she then</w:t>
      </w:r>
      <w:r w:rsidR="00A5642D" w:rsidRPr="00D00F3D">
        <w:rPr>
          <w:rFonts w:ascii="Arial" w:hAnsi="Arial" w:cs="Arial"/>
          <w:sz w:val="22"/>
          <w:szCs w:val="22"/>
        </w:rPr>
        <w:t xml:space="preserve"> recognis</w:t>
      </w:r>
      <w:r w:rsidR="00224D08" w:rsidRPr="00D00F3D">
        <w:rPr>
          <w:rFonts w:ascii="Arial" w:hAnsi="Arial" w:cs="Arial"/>
          <w:sz w:val="22"/>
          <w:szCs w:val="22"/>
        </w:rPr>
        <w:t>es</w:t>
      </w:r>
      <w:r w:rsidR="00A5642D" w:rsidRPr="00D00F3D">
        <w:rPr>
          <w:rFonts w:ascii="Arial" w:hAnsi="Arial" w:cs="Arial"/>
          <w:sz w:val="22"/>
          <w:szCs w:val="22"/>
        </w:rPr>
        <w:t xml:space="preserve"> that </w:t>
      </w:r>
      <w:r w:rsidR="00192BF4" w:rsidRPr="00D00F3D">
        <w:rPr>
          <w:rFonts w:ascii="Arial" w:hAnsi="Arial" w:cs="Arial"/>
          <w:sz w:val="22"/>
          <w:szCs w:val="22"/>
        </w:rPr>
        <w:t xml:space="preserve">‘her own flesh must look the same’ and </w:t>
      </w:r>
      <w:r w:rsidR="00DA69B4" w:rsidRPr="00D00F3D">
        <w:rPr>
          <w:rFonts w:ascii="Arial" w:hAnsi="Arial" w:cs="Arial"/>
          <w:sz w:val="22"/>
          <w:szCs w:val="22"/>
        </w:rPr>
        <w:t xml:space="preserve">that </w:t>
      </w:r>
      <w:r w:rsidR="00224D08" w:rsidRPr="00D00F3D">
        <w:rPr>
          <w:rFonts w:ascii="Arial" w:hAnsi="Arial" w:cs="Arial"/>
          <w:sz w:val="22"/>
          <w:szCs w:val="22"/>
        </w:rPr>
        <w:t xml:space="preserve">it is the reflection in the glass that makes their faces </w:t>
      </w:r>
      <w:r w:rsidR="00192BF4" w:rsidRPr="00D00F3D">
        <w:rPr>
          <w:rFonts w:ascii="Arial" w:hAnsi="Arial" w:cs="Arial"/>
          <w:sz w:val="22"/>
          <w:szCs w:val="22"/>
        </w:rPr>
        <w:t>‘</w:t>
      </w:r>
      <w:r w:rsidR="003873B3" w:rsidRPr="00D00F3D">
        <w:rPr>
          <w:rFonts w:ascii="Arial" w:hAnsi="Arial" w:cs="Arial"/>
          <w:sz w:val="22"/>
          <w:szCs w:val="22"/>
        </w:rPr>
        <w:t xml:space="preserve">mask-like, empty </w:t>
      </w:r>
      <w:r w:rsidR="003873B3" w:rsidRPr="00D00F3D">
        <w:rPr>
          <w:rFonts w:ascii="Arial" w:hAnsi="Arial" w:cs="Arial"/>
          <w:color w:val="000000" w:themeColor="text1"/>
          <w:sz w:val="22"/>
          <w:szCs w:val="22"/>
        </w:rPr>
        <w:t>and ghoulish</w:t>
      </w:r>
      <w:r w:rsidR="00192BF4" w:rsidRPr="00D00F3D">
        <w:rPr>
          <w:rFonts w:ascii="Arial" w:hAnsi="Arial" w:cs="Arial"/>
          <w:color w:val="000000" w:themeColor="text1"/>
          <w:sz w:val="22"/>
          <w:szCs w:val="22"/>
        </w:rPr>
        <w:t>’</w:t>
      </w:r>
      <w:r w:rsidR="00A5642D" w:rsidRPr="00D00F3D">
        <w:rPr>
          <w:rFonts w:ascii="Arial" w:hAnsi="Arial" w:cs="Arial"/>
          <w:color w:val="000000" w:themeColor="text1"/>
          <w:sz w:val="22"/>
          <w:szCs w:val="22"/>
        </w:rPr>
        <w:t>.</w:t>
      </w:r>
      <w:r w:rsidR="00192BF4" w:rsidRPr="00D00F3D">
        <w:rPr>
          <w:rStyle w:val="FootnoteReference"/>
          <w:rFonts w:ascii="Arial" w:hAnsi="Arial" w:cs="Arial"/>
          <w:color w:val="000000" w:themeColor="text1"/>
          <w:sz w:val="22"/>
          <w:szCs w:val="22"/>
        </w:rPr>
        <w:footnoteReference w:id="685"/>
      </w:r>
      <w:r w:rsidR="00B15279" w:rsidRPr="00D00F3D">
        <w:rPr>
          <w:rFonts w:ascii="Arial" w:hAnsi="Arial" w:cs="Arial"/>
          <w:color w:val="000000" w:themeColor="text1"/>
          <w:sz w:val="22"/>
          <w:szCs w:val="22"/>
        </w:rPr>
        <w:t xml:space="preserve"> </w:t>
      </w:r>
      <w:r w:rsidR="00224D08" w:rsidRPr="00D00F3D">
        <w:rPr>
          <w:rFonts w:ascii="Arial" w:hAnsi="Arial" w:cs="Arial"/>
          <w:color w:val="000000" w:themeColor="text1"/>
          <w:sz w:val="22"/>
          <w:szCs w:val="22"/>
        </w:rPr>
        <w:t xml:space="preserve">Acknowledging her own entrenched patterns of thought, </w:t>
      </w:r>
      <w:r w:rsidR="00F56CC2" w:rsidRPr="00D00F3D">
        <w:rPr>
          <w:rFonts w:ascii="Arial" w:hAnsi="Arial" w:cs="Arial"/>
          <w:color w:val="000000" w:themeColor="text1"/>
          <w:sz w:val="22"/>
          <w:szCs w:val="22"/>
        </w:rPr>
        <w:t>Anna’s</w:t>
      </w:r>
      <w:r w:rsidR="00224D08" w:rsidRPr="00D00F3D">
        <w:rPr>
          <w:rFonts w:ascii="Arial" w:hAnsi="Arial" w:cs="Arial"/>
          <w:color w:val="000000" w:themeColor="text1"/>
          <w:sz w:val="22"/>
          <w:szCs w:val="22"/>
        </w:rPr>
        <w:t xml:space="preserve"> narrative deconstructs th</w:t>
      </w:r>
      <w:r w:rsidR="00A81386" w:rsidRPr="00D00F3D">
        <w:rPr>
          <w:rFonts w:ascii="Arial" w:hAnsi="Arial" w:cs="Arial"/>
          <w:color w:val="000000" w:themeColor="text1"/>
          <w:sz w:val="22"/>
          <w:szCs w:val="22"/>
        </w:rPr>
        <w:t>ese orientalist ideas of identity</w:t>
      </w:r>
      <w:r w:rsidR="00224D08" w:rsidRPr="00D00F3D">
        <w:rPr>
          <w:rFonts w:ascii="Arial" w:hAnsi="Arial" w:cs="Arial"/>
          <w:color w:val="000000" w:themeColor="text1"/>
          <w:sz w:val="22"/>
          <w:szCs w:val="22"/>
        </w:rPr>
        <w:t xml:space="preserve">. </w:t>
      </w:r>
      <w:r w:rsidR="002D28F0" w:rsidRPr="00D00F3D">
        <w:rPr>
          <w:rFonts w:ascii="Arial" w:hAnsi="Arial" w:cs="Arial"/>
          <w:color w:val="000000" w:themeColor="text1"/>
          <w:sz w:val="22"/>
          <w:szCs w:val="22"/>
        </w:rPr>
        <w:t xml:space="preserve">This technique echoes a trope that Ho identifies </w:t>
      </w:r>
      <w:r w:rsidR="00A81386" w:rsidRPr="00D00F3D">
        <w:rPr>
          <w:rFonts w:ascii="Arial" w:hAnsi="Arial" w:cs="Arial"/>
          <w:color w:val="000000" w:themeColor="text1"/>
          <w:sz w:val="22"/>
          <w:szCs w:val="22"/>
        </w:rPr>
        <w:t xml:space="preserve">as emergent </w:t>
      </w:r>
      <w:r w:rsidR="002D28F0" w:rsidRPr="00D00F3D">
        <w:rPr>
          <w:rFonts w:ascii="Arial" w:hAnsi="Arial" w:cs="Arial"/>
          <w:color w:val="000000" w:themeColor="text1"/>
          <w:sz w:val="22"/>
          <w:szCs w:val="22"/>
        </w:rPr>
        <w:t>in post-1997 gothic Hong Kong fiction</w:t>
      </w:r>
      <w:r w:rsidR="00A81386" w:rsidRPr="00D00F3D">
        <w:rPr>
          <w:rFonts w:ascii="Arial" w:hAnsi="Arial" w:cs="Arial"/>
          <w:color w:val="000000" w:themeColor="text1"/>
          <w:sz w:val="22"/>
          <w:szCs w:val="22"/>
        </w:rPr>
        <w:t>, where</w:t>
      </w:r>
      <w:r w:rsidR="002D28F0" w:rsidRPr="00D00F3D">
        <w:rPr>
          <w:rFonts w:ascii="Arial" w:hAnsi="Arial" w:cs="Arial"/>
          <w:color w:val="000000" w:themeColor="text1"/>
          <w:sz w:val="22"/>
          <w:szCs w:val="22"/>
        </w:rPr>
        <w:t xml:space="preserve"> ‘expatriate narrators’, under the guise of ‘knowing about the Chinese’, misrepresent Chinese characters. She explains that ‘this representation, in turn, enables the marginalized Chinese stereotypes … to appear as by-products of the expatriates’ own disoriented psychological geography’.</w:t>
      </w:r>
      <w:r w:rsidR="002D28F0" w:rsidRPr="00D00F3D">
        <w:rPr>
          <w:rStyle w:val="FootnoteReference"/>
          <w:rFonts w:ascii="Arial" w:hAnsi="Arial" w:cs="Arial"/>
          <w:color w:val="000000" w:themeColor="text1"/>
          <w:sz w:val="22"/>
          <w:szCs w:val="22"/>
        </w:rPr>
        <w:footnoteReference w:id="686"/>
      </w:r>
      <w:r w:rsidR="002D28F0" w:rsidRPr="00D00F3D">
        <w:rPr>
          <w:rFonts w:ascii="Arial" w:hAnsi="Arial" w:cs="Arial"/>
          <w:color w:val="000000" w:themeColor="text1"/>
          <w:sz w:val="22"/>
          <w:szCs w:val="22"/>
        </w:rPr>
        <w:t xml:space="preserve"> Anna</w:t>
      </w:r>
      <w:r w:rsidR="00224D08" w:rsidRPr="00D00F3D">
        <w:rPr>
          <w:rFonts w:ascii="Arial" w:hAnsi="Arial" w:cs="Arial"/>
          <w:color w:val="000000" w:themeColor="text1"/>
          <w:sz w:val="22"/>
          <w:szCs w:val="22"/>
        </w:rPr>
        <w:t xml:space="preserve"> therefore self-consciously showcases her own </w:t>
      </w:r>
      <w:r w:rsidR="00A81386" w:rsidRPr="00D00F3D">
        <w:rPr>
          <w:rFonts w:ascii="Arial" w:hAnsi="Arial" w:cs="Arial"/>
          <w:color w:val="000000" w:themeColor="text1"/>
          <w:sz w:val="22"/>
          <w:szCs w:val="22"/>
        </w:rPr>
        <w:t>disorientation</w:t>
      </w:r>
      <w:r w:rsidR="00224D08" w:rsidRPr="00D00F3D">
        <w:rPr>
          <w:rFonts w:ascii="Arial" w:hAnsi="Arial" w:cs="Arial"/>
          <w:color w:val="000000" w:themeColor="text1"/>
          <w:sz w:val="22"/>
          <w:szCs w:val="22"/>
        </w:rPr>
        <w:t xml:space="preserve">, symbolised when </w:t>
      </w:r>
      <w:r w:rsidR="00224D08" w:rsidRPr="00D00F3D">
        <w:rPr>
          <w:rFonts w:ascii="Arial" w:hAnsi="Arial" w:cs="Arial"/>
          <w:sz w:val="22"/>
          <w:szCs w:val="22"/>
        </w:rPr>
        <w:t xml:space="preserve">the sudden darkness of a tunnel makes </w:t>
      </w:r>
      <w:r w:rsidR="00224D08" w:rsidRPr="00D00F3D">
        <w:rPr>
          <w:rFonts w:ascii="Arial" w:hAnsi="Arial" w:cs="Arial"/>
          <w:color w:val="000000" w:themeColor="text1"/>
          <w:sz w:val="22"/>
          <w:szCs w:val="22"/>
        </w:rPr>
        <w:t>‘the inside of the carriage [appear] outside [the glass]’; Anna’s thoughts become ‘outside’ too as she is forced to contend with her methods of interpreting the man’s image</w:t>
      </w:r>
      <w:r w:rsidR="00A81386" w:rsidRPr="00D00F3D">
        <w:rPr>
          <w:rFonts w:ascii="Arial" w:hAnsi="Arial" w:cs="Arial"/>
          <w:color w:val="000000" w:themeColor="text1"/>
          <w:sz w:val="22"/>
          <w:szCs w:val="22"/>
        </w:rPr>
        <w:t xml:space="preserve"> and her own narrative unreliability</w:t>
      </w:r>
      <w:r w:rsidR="00224D08" w:rsidRPr="00D00F3D">
        <w:rPr>
          <w:rFonts w:ascii="Arial" w:hAnsi="Arial" w:cs="Arial"/>
          <w:color w:val="000000" w:themeColor="text1"/>
          <w:sz w:val="22"/>
          <w:szCs w:val="22"/>
        </w:rPr>
        <w:t>.</w:t>
      </w:r>
      <w:r w:rsidR="00F56CC2" w:rsidRPr="00D00F3D">
        <w:rPr>
          <w:rFonts w:ascii="Arial" w:hAnsi="Arial" w:cs="Arial"/>
          <w:color w:val="000000" w:themeColor="text1"/>
          <w:sz w:val="22"/>
          <w:szCs w:val="22"/>
        </w:rPr>
        <w:t xml:space="preserve"> </w:t>
      </w:r>
      <w:r w:rsidR="00F56CC2" w:rsidRPr="00D00F3D">
        <w:rPr>
          <w:rFonts w:ascii="Arial" w:hAnsi="Arial" w:cs="Arial"/>
          <w:sz w:val="22"/>
          <w:szCs w:val="22"/>
        </w:rPr>
        <w:t>While Bruno Zerweck typifies the unreliable narrator as one who ‘“without being aware of it, […] continually give</w:t>
      </w:r>
      <w:r w:rsidR="00160AC0">
        <w:rPr>
          <w:rFonts w:ascii="Arial" w:hAnsi="Arial" w:cs="Arial"/>
          <w:sz w:val="22"/>
          <w:szCs w:val="22"/>
        </w:rPr>
        <w:t>[s]</w:t>
      </w:r>
      <w:r w:rsidR="00F56CC2" w:rsidRPr="00D00F3D">
        <w:rPr>
          <w:rFonts w:ascii="Arial" w:hAnsi="Arial" w:cs="Arial"/>
          <w:sz w:val="22"/>
          <w:szCs w:val="22"/>
        </w:rPr>
        <w:t xml:space="preserve"> the reader indirect information about their idiosyncrasies and state of min</w:t>
      </w:r>
      <w:r w:rsidR="005972CF" w:rsidRPr="00D00F3D">
        <w:rPr>
          <w:rFonts w:ascii="Arial" w:hAnsi="Arial" w:cs="Arial"/>
          <w:sz w:val="22"/>
          <w:szCs w:val="22"/>
        </w:rPr>
        <w:t>d</w:t>
      </w:r>
      <w:r w:rsidR="00F56CC2" w:rsidRPr="00D00F3D">
        <w:rPr>
          <w:rFonts w:ascii="Arial" w:hAnsi="Arial" w:cs="Arial"/>
          <w:sz w:val="22"/>
          <w:szCs w:val="22"/>
        </w:rPr>
        <w:t>”’</w:t>
      </w:r>
      <w:r w:rsidR="005972CF" w:rsidRPr="00D00F3D">
        <w:rPr>
          <w:rFonts w:ascii="Arial" w:hAnsi="Arial" w:cs="Arial"/>
          <w:sz w:val="22"/>
          <w:szCs w:val="22"/>
        </w:rPr>
        <w:t>,</w:t>
      </w:r>
      <w:r w:rsidR="00F56CC2" w:rsidRPr="00D00F3D">
        <w:rPr>
          <w:rStyle w:val="FootnoteReference"/>
          <w:rFonts w:ascii="Arial" w:hAnsi="Arial" w:cs="Arial"/>
          <w:sz w:val="22"/>
          <w:szCs w:val="22"/>
        </w:rPr>
        <w:footnoteReference w:id="687"/>
      </w:r>
      <w:r w:rsidR="00F56CC2" w:rsidRPr="00D00F3D">
        <w:rPr>
          <w:rFonts w:ascii="Arial" w:hAnsi="Arial" w:cs="Arial"/>
          <w:sz w:val="22"/>
          <w:szCs w:val="22"/>
        </w:rPr>
        <w:t xml:space="preserve"> my </w:t>
      </w:r>
      <w:r w:rsidR="00E617BA" w:rsidRPr="00D00F3D">
        <w:rPr>
          <w:rFonts w:ascii="Arial" w:hAnsi="Arial" w:cs="Arial"/>
          <w:sz w:val="22"/>
          <w:szCs w:val="22"/>
        </w:rPr>
        <w:t>third person narrator foregrounds not only Anna’s</w:t>
      </w:r>
      <w:r w:rsidR="00F56CC2" w:rsidRPr="00D00F3D">
        <w:rPr>
          <w:rFonts w:ascii="Arial" w:hAnsi="Arial" w:cs="Arial"/>
          <w:sz w:val="22"/>
          <w:szCs w:val="22"/>
        </w:rPr>
        <w:t xml:space="preserve"> perspective skews but </w:t>
      </w:r>
      <w:r w:rsidR="00E617BA" w:rsidRPr="00D00F3D">
        <w:rPr>
          <w:rFonts w:ascii="Arial" w:hAnsi="Arial" w:cs="Arial"/>
          <w:sz w:val="22"/>
          <w:szCs w:val="22"/>
        </w:rPr>
        <w:t>also her realisation that she</w:t>
      </w:r>
      <w:r w:rsidR="00F56CC2" w:rsidRPr="00D00F3D">
        <w:rPr>
          <w:rFonts w:ascii="Arial" w:hAnsi="Arial" w:cs="Arial"/>
          <w:sz w:val="22"/>
          <w:szCs w:val="22"/>
        </w:rPr>
        <w:t xml:space="preserve"> can never realise their extent. </w:t>
      </w:r>
      <w:r w:rsidR="00E617BA" w:rsidRPr="00D00F3D">
        <w:rPr>
          <w:rFonts w:ascii="Arial" w:hAnsi="Arial" w:cs="Arial"/>
          <w:sz w:val="22"/>
          <w:szCs w:val="22"/>
        </w:rPr>
        <w:t>Anna</w:t>
      </w:r>
      <w:r w:rsidRPr="00D00F3D">
        <w:rPr>
          <w:rFonts w:ascii="Arial" w:hAnsi="Arial" w:cs="Arial"/>
          <w:sz w:val="22"/>
          <w:szCs w:val="22"/>
        </w:rPr>
        <w:t xml:space="preserve"> </w:t>
      </w:r>
      <w:r w:rsidR="00E617BA" w:rsidRPr="00D00F3D">
        <w:rPr>
          <w:rFonts w:ascii="Arial" w:hAnsi="Arial" w:cs="Arial"/>
          <w:sz w:val="22"/>
          <w:szCs w:val="22"/>
        </w:rPr>
        <w:t xml:space="preserve">and </w:t>
      </w:r>
      <w:r w:rsidR="00E617BA" w:rsidRPr="00D00F3D">
        <w:rPr>
          <w:rFonts w:ascii="Arial" w:hAnsi="Arial" w:cs="Arial"/>
          <w:sz w:val="22"/>
          <w:szCs w:val="22"/>
        </w:rPr>
        <w:lastRenderedPageBreak/>
        <w:t>the narration are</w:t>
      </w:r>
      <w:r w:rsidRPr="00D00F3D">
        <w:rPr>
          <w:rFonts w:ascii="Arial" w:hAnsi="Arial" w:cs="Arial"/>
          <w:sz w:val="22"/>
          <w:szCs w:val="22"/>
        </w:rPr>
        <w:t xml:space="preserve"> </w:t>
      </w:r>
      <w:r w:rsidR="00E617BA" w:rsidRPr="00D00F3D">
        <w:rPr>
          <w:rFonts w:ascii="Arial" w:hAnsi="Arial" w:cs="Arial"/>
          <w:sz w:val="22"/>
          <w:szCs w:val="22"/>
        </w:rPr>
        <w:t xml:space="preserve">thus </w:t>
      </w:r>
      <w:r w:rsidRPr="00D00F3D">
        <w:rPr>
          <w:rFonts w:ascii="Arial" w:hAnsi="Arial" w:cs="Arial"/>
          <w:sz w:val="22"/>
          <w:szCs w:val="22"/>
        </w:rPr>
        <w:t>c</w:t>
      </w:r>
      <w:r w:rsidR="00F56CC2" w:rsidRPr="00D00F3D">
        <w:rPr>
          <w:rFonts w:ascii="Arial" w:hAnsi="Arial" w:cs="Arial"/>
          <w:sz w:val="22"/>
          <w:szCs w:val="22"/>
        </w:rPr>
        <w:t xml:space="preserve">aught in a continual introspective cycle, symbolised in </w:t>
      </w:r>
      <w:r w:rsidR="00E617BA" w:rsidRPr="00D00F3D">
        <w:rPr>
          <w:rFonts w:ascii="Arial" w:hAnsi="Arial" w:cs="Arial"/>
          <w:sz w:val="22"/>
          <w:szCs w:val="22"/>
        </w:rPr>
        <w:t xml:space="preserve">the focalisation of </w:t>
      </w:r>
      <w:r w:rsidRPr="00D00F3D">
        <w:rPr>
          <w:rFonts w:ascii="Arial" w:hAnsi="Arial" w:cs="Arial"/>
          <w:sz w:val="22"/>
          <w:szCs w:val="22"/>
        </w:rPr>
        <w:t>Anna’s</w:t>
      </w:r>
      <w:r w:rsidR="00F56CC2" w:rsidRPr="00D00F3D">
        <w:rPr>
          <w:rFonts w:ascii="Arial" w:hAnsi="Arial" w:cs="Arial"/>
          <w:sz w:val="22"/>
          <w:szCs w:val="22"/>
        </w:rPr>
        <w:t xml:space="preserve"> infinitely regressi</w:t>
      </w:r>
      <w:r w:rsidRPr="00D00F3D">
        <w:rPr>
          <w:rFonts w:ascii="Arial" w:hAnsi="Arial" w:cs="Arial"/>
          <w:sz w:val="22"/>
          <w:szCs w:val="22"/>
        </w:rPr>
        <w:t>ng</w:t>
      </w:r>
      <w:r w:rsidR="00F56CC2" w:rsidRPr="00D00F3D">
        <w:rPr>
          <w:rFonts w:ascii="Arial" w:hAnsi="Arial" w:cs="Arial"/>
          <w:sz w:val="22"/>
          <w:szCs w:val="22"/>
        </w:rPr>
        <w:t xml:space="preserve"> study of reflections</w:t>
      </w:r>
      <w:r w:rsidR="00566B04" w:rsidRPr="00D00F3D">
        <w:rPr>
          <w:rFonts w:ascii="Arial" w:hAnsi="Arial" w:cs="Arial"/>
          <w:sz w:val="22"/>
          <w:szCs w:val="22"/>
        </w:rPr>
        <w:t xml:space="preserve">. </w:t>
      </w:r>
    </w:p>
    <w:p w14:paraId="5B842876" w14:textId="4D372532" w:rsidR="00766615" w:rsidRPr="00D00F3D" w:rsidRDefault="008161C8" w:rsidP="00D00F3D">
      <w:pPr>
        <w:tabs>
          <w:tab w:val="left" w:pos="1916"/>
        </w:tabs>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ab/>
      </w:r>
    </w:p>
    <w:p w14:paraId="36D949DA" w14:textId="1742A07B" w:rsidR="00346131" w:rsidRPr="00D00F3D" w:rsidRDefault="00EE6E9B" w:rsidP="00D00F3D">
      <w:pPr>
        <w:spacing w:line="360" w:lineRule="auto"/>
        <w:ind w:firstLine="720"/>
        <w:rPr>
          <w:rFonts w:ascii="Arial" w:hAnsi="Arial" w:cs="Arial"/>
          <w:color w:val="000000" w:themeColor="text1"/>
          <w:sz w:val="22"/>
          <w:szCs w:val="22"/>
        </w:rPr>
      </w:pPr>
      <w:bookmarkStart w:id="81" w:name="_Hlk9842873"/>
      <w:r w:rsidRPr="00D00F3D">
        <w:rPr>
          <w:rFonts w:ascii="Arial" w:hAnsi="Arial" w:cs="Arial"/>
          <w:color w:val="000000" w:themeColor="text1"/>
          <w:sz w:val="22"/>
          <w:szCs w:val="22"/>
        </w:rPr>
        <w:t>Anna</w:t>
      </w:r>
      <w:r w:rsidR="00E617BA" w:rsidRPr="00D00F3D">
        <w:rPr>
          <w:rFonts w:ascii="Arial" w:hAnsi="Arial" w:cs="Arial"/>
          <w:color w:val="000000" w:themeColor="text1"/>
          <w:sz w:val="22"/>
          <w:szCs w:val="22"/>
        </w:rPr>
        <w:t xml:space="preserve"> is similarly self-conscious of the effects of language</w:t>
      </w:r>
      <w:r w:rsidRPr="00D00F3D">
        <w:rPr>
          <w:rFonts w:ascii="Arial" w:hAnsi="Arial" w:cs="Arial"/>
          <w:color w:val="000000" w:themeColor="text1"/>
          <w:sz w:val="22"/>
          <w:szCs w:val="22"/>
        </w:rPr>
        <w:t xml:space="preserve"> in her </w:t>
      </w:r>
      <w:r w:rsidR="004A02A5" w:rsidRPr="00D00F3D">
        <w:rPr>
          <w:rFonts w:ascii="Arial" w:hAnsi="Arial" w:cs="Arial"/>
          <w:color w:val="000000" w:themeColor="text1"/>
          <w:sz w:val="22"/>
          <w:szCs w:val="22"/>
        </w:rPr>
        <w:t>English language conversations</w:t>
      </w:r>
      <w:r w:rsidRPr="00D00F3D">
        <w:rPr>
          <w:rFonts w:ascii="Arial" w:hAnsi="Arial" w:cs="Arial"/>
          <w:color w:val="000000" w:themeColor="text1"/>
          <w:sz w:val="22"/>
          <w:szCs w:val="22"/>
        </w:rPr>
        <w:t xml:space="preserve"> with locals</w:t>
      </w:r>
      <w:r w:rsidR="004A02A5" w:rsidRPr="00D00F3D">
        <w:rPr>
          <w:rFonts w:ascii="Arial" w:hAnsi="Arial" w:cs="Arial"/>
          <w:color w:val="000000" w:themeColor="text1"/>
          <w:sz w:val="22"/>
          <w:szCs w:val="22"/>
        </w:rPr>
        <w:t xml:space="preserve">. </w:t>
      </w:r>
      <w:r w:rsidR="00AA29B6" w:rsidRPr="00D00F3D">
        <w:rPr>
          <w:rFonts w:ascii="Arial" w:hAnsi="Arial" w:cs="Arial"/>
          <w:color w:val="000000" w:themeColor="text1"/>
          <w:sz w:val="22"/>
          <w:szCs w:val="22"/>
        </w:rPr>
        <w:t>My transcription of Mr Wang’s speech addresses the discursive effects of representing the English of non-native speakers and authorial positionality. As Holger Kersten writes, ‘nonstandard language often conjures up assumptions of racial inferiority’, whereby ‘the command of the dominant language (standard English) signifie[s] full cultural competence and social prestige’.</w:t>
      </w:r>
      <w:r w:rsidR="00AA29B6" w:rsidRPr="00D00F3D">
        <w:rPr>
          <w:rStyle w:val="FootnoteReference"/>
          <w:rFonts w:ascii="Arial" w:hAnsi="Arial" w:cs="Arial"/>
          <w:color w:val="000000" w:themeColor="text1"/>
          <w:sz w:val="22"/>
          <w:szCs w:val="22"/>
        </w:rPr>
        <w:footnoteReference w:id="688"/>
      </w:r>
      <w:r w:rsidR="00AA29B6" w:rsidRPr="00D00F3D">
        <w:rPr>
          <w:rFonts w:ascii="Arial" w:hAnsi="Arial" w:cs="Arial"/>
          <w:color w:val="000000" w:themeColor="text1"/>
          <w:sz w:val="22"/>
          <w:szCs w:val="22"/>
        </w:rPr>
        <w:t xml:space="preserve"> </w:t>
      </w:r>
      <w:r w:rsidR="00346131" w:rsidRPr="00D00F3D">
        <w:rPr>
          <w:rFonts w:ascii="Arial" w:hAnsi="Arial" w:cs="Arial"/>
          <w:color w:val="000000" w:themeColor="text1"/>
          <w:sz w:val="22"/>
          <w:szCs w:val="22"/>
        </w:rPr>
        <w:t xml:space="preserve">Conscious that she is forcing Mr Wang to communicate outside of his native language, she ‘feels suddenly guilty’ when </w:t>
      </w:r>
      <w:r w:rsidR="00160AC0">
        <w:rPr>
          <w:rFonts w:ascii="Arial" w:hAnsi="Arial" w:cs="Arial"/>
          <w:color w:val="000000" w:themeColor="text1"/>
          <w:sz w:val="22"/>
          <w:szCs w:val="22"/>
        </w:rPr>
        <w:t>s</w:t>
      </w:r>
      <w:r w:rsidR="00346131" w:rsidRPr="00D00F3D">
        <w:rPr>
          <w:rFonts w:ascii="Arial" w:hAnsi="Arial" w:cs="Arial"/>
          <w:color w:val="000000" w:themeColor="text1"/>
          <w:sz w:val="22"/>
          <w:szCs w:val="22"/>
        </w:rPr>
        <w:t xml:space="preserve">he </w:t>
      </w:r>
      <w:r w:rsidRPr="00D00F3D">
        <w:rPr>
          <w:rFonts w:ascii="Arial" w:hAnsi="Arial" w:cs="Arial"/>
          <w:color w:val="000000" w:themeColor="text1"/>
          <w:sz w:val="22"/>
          <w:szCs w:val="22"/>
        </w:rPr>
        <w:t xml:space="preserve">finds him </w:t>
      </w:r>
      <w:r w:rsidR="00346131" w:rsidRPr="00D00F3D">
        <w:rPr>
          <w:rFonts w:ascii="Arial" w:hAnsi="Arial" w:cs="Arial"/>
          <w:color w:val="000000" w:themeColor="text1"/>
          <w:sz w:val="22"/>
          <w:szCs w:val="22"/>
        </w:rPr>
        <w:t>struggl</w:t>
      </w:r>
      <w:r w:rsidRPr="00D00F3D">
        <w:rPr>
          <w:rFonts w:ascii="Arial" w:hAnsi="Arial" w:cs="Arial"/>
          <w:color w:val="000000" w:themeColor="text1"/>
          <w:sz w:val="22"/>
          <w:szCs w:val="22"/>
        </w:rPr>
        <w:t>ing</w:t>
      </w:r>
      <w:r w:rsidR="00346131" w:rsidRPr="00D00F3D">
        <w:rPr>
          <w:rFonts w:ascii="Arial" w:hAnsi="Arial" w:cs="Arial"/>
          <w:color w:val="000000" w:themeColor="text1"/>
          <w:sz w:val="22"/>
          <w:szCs w:val="22"/>
        </w:rPr>
        <w:t xml:space="preserve"> to express the nuances of his opinions about the democracy protests</w:t>
      </w:r>
      <w:r w:rsidR="00E617BA" w:rsidRPr="00D00F3D">
        <w:rPr>
          <w:rFonts w:ascii="Arial" w:hAnsi="Arial" w:cs="Arial"/>
          <w:color w:val="000000" w:themeColor="text1"/>
          <w:sz w:val="22"/>
          <w:szCs w:val="22"/>
        </w:rPr>
        <w:t xml:space="preserve"> in English</w:t>
      </w:r>
      <w:r w:rsidR="00346131" w:rsidRPr="00D00F3D">
        <w:rPr>
          <w:rFonts w:ascii="Arial" w:hAnsi="Arial" w:cs="Arial"/>
          <w:color w:val="000000" w:themeColor="text1"/>
          <w:sz w:val="22"/>
          <w:szCs w:val="22"/>
        </w:rPr>
        <w:t xml:space="preserve">. </w:t>
      </w:r>
      <w:r w:rsidR="00E617BA" w:rsidRPr="00D00F3D">
        <w:rPr>
          <w:rFonts w:ascii="Arial" w:hAnsi="Arial" w:cs="Arial"/>
          <w:color w:val="000000" w:themeColor="text1"/>
          <w:sz w:val="22"/>
          <w:szCs w:val="22"/>
        </w:rPr>
        <w:t>She finds</w:t>
      </w:r>
      <w:r w:rsidR="00346131" w:rsidRPr="00D00F3D">
        <w:rPr>
          <w:rFonts w:ascii="Arial" w:hAnsi="Arial" w:cs="Arial"/>
          <w:color w:val="000000" w:themeColor="text1"/>
          <w:sz w:val="22"/>
          <w:szCs w:val="22"/>
        </w:rPr>
        <w:t xml:space="preserve"> him</w:t>
      </w:r>
      <w:r w:rsidR="00117A77" w:rsidRPr="00D00F3D">
        <w:rPr>
          <w:rFonts w:ascii="Arial" w:hAnsi="Arial" w:cs="Arial"/>
          <w:color w:val="000000" w:themeColor="text1"/>
          <w:sz w:val="22"/>
          <w:szCs w:val="22"/>
        </w:rPr>
        <w:t>,</w:t>
      </w:r>
    </w:p>
    <w:p w14:paraId="4C265743" w14:textId="77777777" w:rsidR="00E617BA" w:rsidRPr="00D00F3D" w:rsidRDefault="00346131" w:rsidP="00D00F3D">
      <w:pPr>
        <w:spacing w:line="360" w:lineRule="auto"/>
        <w:ind w:left="720"/>
        <w:rPr>
          <w:rFonts w:ascii="Arial" w:hAnsi="Arial" w:cs="Arial"/>
          <w:color w:val="000000" w:themeColor="text1"/>
          <w:sz w:val="22"/>
          <w:szCs w:val="22"/>
        </w:rPr>
      </w:pPr>
      <w:r w:rsidRPr="00D00F3D">
        <w:rPr>
          <w:rFonts w:ascii="Arial" w:hAnsi="Arial" w:cs="Arial"/>
          <w:color w:val="000000" w:themeColor="text1"/>
          <w:sz w:val="22"/>
          <w:szCs w:val="22"/>
        </w:rPr>
        <w:t>scrambling with the language she has forced him to use[, s</w:t>
      </w:r>
      <w:r w:rsidR="00B27050" w:rsidRPr="00D00F3D">
        <w:rPr>
          <w:rFonts w:ascii="Arial" w:hAnsi="Arial" w:cs="Arial"/>
          <w:color w:val="000000" w:themeColor="text1"/>
          <w:sz w:val="22"/>
          <w:szCs w:val="22"/>
        </w:rPr>
        <w:t>]</w:t>
      </w:r>
      <w:r w:rsidRPr="00D00F3D">
        <w:rPr>
          <w:rFonts w:ascii="Arial" w:hAnsi="Arial" w:cs="Arial"/>
          <w:color w:val="000000" w:themeColor="text1"/>
          <w:sz w:val="22"/>
          <w:szCs w:val="22"/>
        </w:rPr>
        <w:t xml:space="preserve">he feels his Cantonese </w:t>
      </w:r>
      <w:r w:rsidR="00B27050" w:rsidRPr="00D00F3D">
        <w:rPr>
          <w:rFonts w:ascii="Arial" w:hAnsi="Arial" w:cs="Arial"/>
          <w:color w:val="000000" w:themeColor="text1"/>
          <w:sz w:val="22"/>
          <w:szCs w:val="22"/>
        </w:rPr>
        <w:t xml:space="preserve">words </w:t>
      </w:r>
      <w:r w:rsidRPr="00D00F3D">
        <w:rPr>
          <w:rFonts w:ascii="Arial" w:hAnsi="Arial" w:cs="Arial"/>
          <w:color w:val="000000" w:themeColor="text1"/>
          <w:sz w:val="22"/>
          <w:szCs w:val="22"/>
        </w:rPr>
        <w:t>bubbling, quashed by his knowledge that Anna wouldn’t understand a single wor</w:t>
      </w:r>
      <w:r w:rsidR="00E617BA" w:rsidRPr="00D00F3D">
        <w:rPr>
          <w:rFonts w:ascii="Arial" w:hAnsi="Arial" w:cs="Arial"/>
          <w:color w:val="000000" w:themeColor="text1"/>
          <w:sz w:val="22"/>
          <w:szCs w:val="22"/>
        </w:rPr>
        <w:t>d.</w:t>
      </w:r>
    </w:p>
    <w:p w14:paraId="1A450EF9" w14:textId="5796D623" w:rsidR="00817397" w:rsidRPr="00D00F3D" w:rsidRDefault="00E617BA" w:rsidP="00D00F3D">
      <w:pPr>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She reflect</w:t>
      </w:r>
      <w:r w:rsidR="00AA29B6" w:rsidRPr="00D00F3D">
        <w:rPr>
          <w:rFonts w:ascii="Arial" w:hAnsi="Arial" w:cs="Arial"/>
          <w:color w:val="000000" w:themeColor="text1"/>
          <w:sz w:val="22"/>
          <w:szCs w:val="22"/>
        </w:rPr>
        <w:t>s, ‘[h]</w:t>
      </w:r>
      <w:r w:rsidR="00346131" w:rsidRPr="00D00F3D">
        <w:rPr>
          <w:rFonts w:ascii="Arial" w:hAnsi="Arial" w:cs="Arial"/>
          <w:color w:val="000000" w:themeColor="text1"/>
          <w:sz w:val="22"/>
          <w:szCs w:val="22"/>
        </w:rPr>
        <w:t>is frustration makes her wish she’d never spoken.</w:t>
      </w:r>
      <w:r w:rsidR="00346131" w:rsidRPr="00D00F3D">
        <w:rPr>
          <w:rStyle w:val="FootnoteReference"/>
          <w:rFonts w:ascii="Arial" w:hAnsi="Arial" w:cs="Arial"/>
          <w:color w:val="000000" w:themeColor="text1"/>
          <w:sz w:val="22"/>
          <w:szCs w:val="22"/>
        </w:rPr>
        <w:footnoteReference w:id="689"/>
      </w:r>
      <w:r w:rsidR="00AA29B6" w:rsidRPr="00D00F3D">
        <w:rPr>
          <w:rFonts w:ascii="Arial" w:hAnsi="Arial" w:cs="Arial"/>
          <w:color w:val="000000" w:themeColor="text1"/>
          <w:sz w:val="22"/>
          <w:szCs w:val="22"/>
        </w:rPr>
        <w:t xml:space="preserve"> </w:t>
      </w:r>
      <w:r w:rsidR="00346131" w:rsidRPr="00D00F3D">
        <w:rPr>
          <w:rFonts w:ascii="Arial" w:hAnsi="Arial" w:cs="Arial"/>
          <w:color w:val="000000" w:themeColor="text1"/>
          <w:sz w:val="22"/>
          <w:szCs w:val="22"/>
        </w:rPr>
        <w:t xml:space="preserve">My </w:t>
      </w:r>
      <w:r w:rsidR="00AA29B6" w:rsidRPr="00D00F3D">
        <w:rPr>
          <w:rFonts w:ascii="Arial" w:hAnsi="Arial" w:cs="Arial"/>
          <w:color w:val="000000" w:themeColor="text1"/>
          <w:sz w:val="22"/>
          <w:szCs w:val="22"/>
        </w:rPr>
        <w:t>representa</w:t>
      </w:r>
      <w:r w:rsidR="00346131" w:rsidRPr="00D00F3D">
        <w:rPr>
          <w:rFonts w:ascii="Arial" w:hAnsi="Arial" w:cs="Arial"/>
          <w:color w:val="000000" w:themeColor="text1"/>
          <w:sz w:val="22"/>
          <w:szCs w:val="22"/>
        </w:rPr>
        <w:t>tion of Mr Wang’s speech, using fragmented English</w:t>
      </w:r>
      <w:r w:rsidR="00EE6E9B" w:rsidRPr="00D00F3D">
        <w:rPr>
          <w:rFonts w:ascii="Arial" w:hAnsi="Arial" w:cs="Arial"/>
          <w:color w:val="000000" w:themeColor="text1"/>
          <w:sz w:val="22"/>
          <w:szCs w:val="22"/>
        </w:rPr>
        <w:t xml:space="preserve"> (</w:t>
      </w:r>
      <w:r w:rsidR="00346131" w:rsidRPr="00D00F3D">
        <w:rPr>
          <w:rFonts w:ascii="Arial" w:hAnsi="Arial" w:cs="Arial"/>
          <w:color w:val="000000" w:themeColor="text1"/>
          <w:sz w:val="22"/>
          <w:szCs w:val="22"/>
        </w:rPr>
        <w:t>‘‘[m]y speaking not foreign- not En’lish, okay. Can’t saying</w:t>
      </w:r>
      <w:r w:rsidR="00EE6E9B" w:rsidRPr="00D00F3D">
        <w:rPr>
          <w:rFonts w:ascii="Arial" w:hAnsi="Arial" w:cs="Arial"/>
          <w:color w:val="000000" w:themeColor="text1"/>
          <w:sz w:val="22"/>
          <w:szCs w:val="22"/>
        </w:rPr>
        <w:t>’’)</w:t>
      </w:r>
      <w:r w:rsidR="00CF197E" w:rsidRPr="00D00F3D">
        <w:rPr>
          <w:rFonts w:ascii="Arial" w:hAnsi="Arial" w:cs="Arial"/>
          <w:color w:val="000000" w:themeColor="text1"/>
          <w:sz w:val="22"/>
          <w:szCs w:val="22"/>
        </w:rPr>
        <w:t>,</w:t>
      </w:r>
      <w:r w:rsidR="00346131" w:rsidRPr="00D00F3D">
        <w:rPr>
          <w:rFonts w:ascii="Arial" w:hAnsi="Arial" w:cs="Arial"/>
          <w:color w:val="000000" w:themeColor="text1"/>
          <w:sz w:val="22"/>
          <w:szCs w:val="22"/>
        </w:rPr>
        <w:t xml:space="preserve"> replicate</w:t>
      </w:r>
      <w:r w:rsidR="004708A9" w:rsidRPr="00D00F3D">
        <w:rPr>
          <w:rFonts w:ascii="Arial" w:hAnsi="Arial" w:cs="Arial"/>
          <w:color w:val="000000" w:themeColor="text1"/>
          <w:sz w:val="22"/>
          <w:szCs w:val="22"/>
        </w:rPr>
        <w:t>s</w:t>
      </w:r>
      <w:r w:rsidR="00346131" w:rsidRPr="00D00F3D">
        <w:rPr>
          <w:rFonts w:ascii="Arial" w:hAnsi="Arial" w:cs="Arial"/>
          <w:color w:val="000000" w:themeColor="text1"/>
          <w:sz w:val="22"/>
          <w:szCs w:val="22"/>
        </w:rPr>
        <w:t xml:space="preserve"> Anna’s initial impression of hi</w:t>
      </w:r>
      <w:r w:rsidR="00AA29B6" w:rsidRPr="00D00F3D">
        <w:rPr>
          <w:rFonts w:ascii="Arial" w:hAnsi="Arial" w:cs="Arial"/>
          <w:color w:val="000000" w:themeColor="text1"/>
          <w:sz w:val="22"/>
          <w:szCs w:val="22"/>
        </w:rPr>
        <w:t>m as a two-dimensional character, whom she remembers for his poor English</w:t>
      </w:r>
      <w:r w:rsidR="00346131" w:rsidRPr="00D00F3D">
        <w:rPr>
          <w:rFonts w:ascii="Arial" w:hAnsi="Arial" w:cs="Arial"/>
          <w:color w:val="000000" w:themeColor="text1"/>
          <w:sz w:val="22"/>
          <w:szCs w:val="22"/>
        </w:rPr>
        <w:t>.</w:t>
      </w:r>
      <w:r w:rsidR="00CF197E" w:rsidRPr="00D00F3D">
        <w:rPr>
          <w:rStyle w:val="FootnoteReference"/>
          <w:rFonts w:ascii="Arial" w:hAnsi="Arial" w:cs="Arial"/>
          <w:color w:val="000000" w:themeColor="text1"/>
          <w:sz w:val="22"/>
          <w:szCs w:val="22"/>
        </w:rPr>
        <w:footnoteReference w:id="690"/>
      </w:r>
      <w:r w:rsidR="00CF197E" w:rsidRPr="00D00F3D">
        <w:rPr>
          <w:rFonts w:ascii="Arial" w:hAnsi="Arial" w:cs="Arial"/>
          <w:color w:val="000000" w:themeColor="text1"/>
          <w:sz w:val="22"/>
          <w:szCs w:val="22"/>
        </w:rPr>
        <w:t xml:space="preserve"> </w:t>
      </w:r>
      <w:bookmarkEnd w:id="81"/>
      <w:r w:rsidR="00346131" w:rsidRPr="00D00F3D">
        <w:rPr>
          <w:rFonts w:ascii="Arial" w:hAnsi="Arial" w:cs="Arial"/>
          <w:color w:val="000000" w:themeColor="text1"/>
          <w:sz w:val="22"/>
          <w:szCs w:val="22"/>
        </w:rPr>
        <w:t xml:space="preserve">However, </w:t>
      </w:r>
      <w:r w:rsidR="00AA29B6" w:rsidRPr="00D00F3D">
        <w:rPr>
          <w:rFonts w:ascii="Arial" w:hAnsi="Arial" w:cs="Arial"/>
          <w:color w:val="000000" w:themeColor="text1"/>
          <w:sz w:val="22"/>
          <w:szCs w:val="22"/>
        </w:rPr>
        <w:t>recognising</w:t>
      </w:r>
      <w:r w:rsidR="00EE6E9B" w:rsidRPr="00D00F3D">
        <w:rPr>
          <w:rFonts w:ascii="Arial" w:hAnsi="Arial" w:cs="Arial"/>
          <w:color w:val="000000" w:themeColor="text1"/>
          <w:sz w:val="22"/>
          <w:szCs w:val="22"/>
        </w:rPr>
        <w:t xml:space="preserve"> that </w:t>
      </w:r>
      <w:r w:rsidR="00AA29B6" w:rsidRPr="00D00F3D">
        <w:rPr>
          <w:rFonts w:ascii="Arial" w:hAnsi="Arial" w:cs="Arial"/>
          <w:color w:val="000000" w:themeColor="text1"/>
          <w:sz w:val="22"/>
          <w:szCs w:val="22"/>
        </w:rPr>
        <w:t>he is actually</w:t>
      </w:r>
      <w:r w:rsidR="00EE6E9B" w:rsidRPr="00D00F3D">
        <w:rPr>
          <w:rFonts w:ascii="Arial" w:hAnsi="Arial" w:cs="Arial"/>
          <w:color w:val="000000" w:themeColor="text1"/>
          <w:sz w:val="22"/>
          <w:szCs w:val="22"/>
        </w:rPr>
        <w:t xml:space="preserve"> accommodat</w:t>
      </w:r>
      <w:r w:rsidR="00AA29B6" w:rsidRPr="00D00F3D">
        <w:rPr>
          <w:rFonts w:ascii="Arial" w:hAnsi="Arial" w:cs="Arial"/>
          <w:color w:val="000000" w:themeColor="text1"/>
          <w:sz w:val="22"/>
          <w:szCs w:val="22"/>
        </w:rPr>
        <w:t>ing</w:t>
      </w:r>
      <w:r w:rsidR="00EE6E9B" w:rsidRPr="00D00F3D">
        <w:rPr>
          <w:rFonts w:ascii="Arial" w:hAnsi="Arial" w:cs="Arial"/>
          <w:color w:val="000000" w:themeColor="text1"/>
          <w:sz w:val="22"/>
          <w:szCs w:val="22"/>
        </w:rPr>
        <w:t xml:space="preserve"> her inability to speak Cantonese</w:t>
      </w:r>
      <w:r w:rsidR="00AA29B6" w:rsidRPr="00D00F3D">
        <w:rPr>
          <w:rFonts w:ascii="Arial" w:hAnsi="Arial" w:cs="Arial"/>
          <w:color w:val="000000" w:themeColor="text1"/>
          <w:sz w:val="22"/>
          <w:szCs w:val="22"/>
        </w:rPr>
        <w:t>, she realises that her own lingual capability is inferior to his, and her characterisation of him becomes much more complex</w:t>
      </w:r>
      <w:r w:rsidR="00EE6E9B" w:rsidRPr="00D00F3D">
        <w:rPr>
          <w:rFonts w:ascii="Arial" w:hAnsi="Arial" w:cs="Arial"/>
          <w:color w:val="000000" w:themeColor="text1"/>
          <w:sz w:val="22"/>
          <w:szCs w:val="22"/>
        </w:rPr>
        <w:t>.</w:t>
      </w:r>
      <w:bookmarkStart w:id="82" w:name="_Hlk9843727"/>
      <w:r w:rsidR="00AA29B6" w:rsidRPr="00D00F3D">
        <w:rPr>
          <w:rFonts w:ascii="Arial" w:hAnsi="Arial" w:cs="Arial"/>
          <w:color w:val="000000" w:themeColor="text1"/>
          <w:sz w:val="22"/>
          <w:szCs w:val="22"/>
        </w:rPr>
        <w:t xml:space="preserve"> Moreover, </w:t>
      </w:r>
      <w:r w:rsidR="00C22F71" w:rsidRPr="00D00F3D">
        <w:rPr>
          <w:rFonts w:ascii="Arial" w:hAnsi="Arial" w:cs="Arial"/>
          <w:color w:val="000000" w:themeColor="text1"/>
          <w:sz w:val="22"/>
          <w:szCs w:val="22"/>
        </w:rPr>
        <w:t xml:space="preserve">Mr Wong’s inability to fully express the complexity of his thoughts </w:t>
      </w:r>
      <w:r w:rsidR="00EE6E9B" w:rsidRPr="00D00F3D">
        <w:rPr>
          <w:rFonts w:ascii="Arial" w:hAnsi="Arial" w:cs="Arial"/>
          <w:color w:val="000000" w:themeColor="text1"/>
          <w:sz w:val="22"/>
          <w:szCs w:val="22"/>
        </w:rPr>
        <w:t xml:space="preserve">makes Anna recognise </w:t>
      </w:r>
      <w:r w:rsidR="00AA29B6" w:rsidRPr="00D00F3D">
        <w:rPr>
          <w:rFonts w:ascii="Arial" w:hAnsi="Arial" w:cs="Arial"/>
          <w:color w:val="000000" w:themeColor="text1"/>
          <w:sz w:val="22"/>
          <w:szCs w:val="22"/>
        </w:rPr>
        <w:t xml:space="preserve">that </w:t>
      </w:r>
      <w:r w:rsidR="00EE6E9B" w:rsidRPr="00D00F3D">
        <w:rPr>
          <w:rFonts w:ascii="Arial" w:hAnsi="Arial" w:cs="Arial"/>
          <w:color w:val="000000" w:themeColor="text1"/>
          <w:sz w:val="22"/>
          <w:szCs w:val="22"/>
        </w:rPr>
        <w:t xml:space="preserve">his insight, </w:t>
      </w:r>
      <w:r w:rsidR="00C22F71" w:rsidRPr="00D00F3D">
        <w:rPr>
          <w:rFonts w:ascii="Arial" w:hAnsi="Arial" w:cs="Arial"/>
          <w:color w:val="000000" w:themeColor="text1"/>
          <w:sz w:val="22"/>
          <w:szCs w:val="22"/>
        </w:rPr>
        <w:t>socio-critical awareness, and passion</w:t>
      </w:r>
      <w:r w:rsidR="00EE6E9B" w:rsidRPr="00D00F3D">
        <w:rPr>
          <w:rFonts w:ascii="Arial" w:hAnsi="Arial" w:cs="Arial"/>
          <w:color w:val="000000" w:themeColor="text1"/>
          <w:sz w:val="22"/>
          <w:szCs w:val="22"/>
        </w:rPr>
        <w:t>, i</w:t>
      </w:r>
      <w:r w:rsidR="00AA29B6" w:rsidRPr="00D00F3D">
        <w:rPr>
          <w:rFonts w:ascii="Arial" w:hAnsi="Arial" w:cs="Arial"/>
          <w:color w:val="000000" w:themeColor="text1"/>
          <w:sz w:val="22"/>
          <w:szCs w:val="22"/>
        </w:rPr>
        <w:t>s far superior to</w:t>
      </w:r>
      <w:r w:rsidR="00EE6E9B" w:rsidRPr="00D00F3D">
        <w:rPr>
          <w:rFonts w:ascii="Arial" w:hAnsi="Arial" w:cs="Arial"/>
          <w:color w:val="000000" w:themeColor="text1"/>
          <w:sz w:val="22"/>
          <w:szCs w:val="22"/>
        </w:rPr>
        <w:t xml:space="preserve"> her own</w:t>
      </w:r>
      <w:r w:rsidR="00AA29B6" w:rsidRPr="00D00F3D">
        <w:rPr>
          <w:rFonts w:ascii="Arial" w:hAnsi="Arial" w:cs="Arial"/>
          <w:color w:val="000000" w:themeColor="text1"/>
          <w:sz w:val="22"/>
          <w:szCs w:val="22"/>
        </w:rPr>
        <w:t>.</w:t>
      </w:r>
      <w:r w:rsidR="00C22F71" w:rsidRPr="00D00F3D">
        <w:rPr>
          <w:rFonts w:ascii="Arial" w:hAnsi="Arial" w:cs="Arial"/>
          <w:color w:val="000000" w:themeColor="text1"/>
          <w:sz w:val="22"/>
          <w:szCs w:val="22"/>
        </w:rPr>
        <w:t xml:space="preserve"> </w:t>
      </w:r>
      <w:r w:rsidR="00AA29B6" w:rsidRPr="00D00F3D">
        <w:rPr>
          <w:rFonts w:ascii="Arial" w:hAnsi="Arial" w:cs="Arial"/>
          <w:color w:val="000000" w:themeColor="text1"/>
          <w:sz w:val="22"/>
          <w:szCs w:val="22"/>
        </w:rPr>
        <w:t>He is a</w:t>
      </w:r>
      <w:r w:rsidR="00EE6E9B" w:rsidRPr="00D00F3D">
        <w:rPr>
          <w:rFonts w:ascii="Arial" w:hAnsi="Arial" w:cs="Arial"/>
          <w:color w:val="000000" w:themeColor="text1"/>
          <w:sz w:val="22"/>
          <w:szCs w:val="22"/>
        </w:rPr>
        <w:t>ble to express more about the protests in a second language than Anna is in her first, point</w:t>
      </w:r>
      <w:r w:rsidR="00AA29B6" w:rsidRPr="00D00F3D">
        <w:rPr>
          <w:rFonts w:ascii="Arial" w:hAnsi="Arial" w:cs="Arial"/>
          <w:color w:val="000000" w:themeColor="text1"/>
          <w:sz w:val="22"/>
          <w:szCs w:val="22"/>
        </w:rPr>
        <w:t>ing</w:t>
      </w:r>
      <w:r w:rsidR="00EE6E9B" w:rsidRPr="00D00F3D">
        <w:rPr>
          <w:rFonts w:ascii="Arial" w:hAnsi="Arial" w:cs="Arial"/>
          <w:color w:val="000000" w:themeColor="text1"/>
          <w:sz w:val="22"/>
          <w:szCs w:val="22"/>
        </w:rPr>
        <w:t xml:space="preserve"> out, for example, that Anna has walked past ongoing protests in Mong Kok </w:t>
      </w:r>
      <w:r w:rsidR="00AA29B6" w:rsidRPr="00D00F3D">
        <w:rPr>
          <w:rFonts w:ascii="Arial" w:hAnsi="Arial" w:cs="Arial"/>
          <w:color w:val="000000" w:themeColor="text1"/>
          <w:sz w:val="22"/>
          <w:szCs w:val="22"/>
        </w:rPr>
        <w:t xml:space="preserve">every evening </w:t>
      </w:r>
      <w:r w:rsidR="00EE6E9B" w:rsidRPr="00D00F3D">
        <w:rPr>
          <w:rFonts w:ascii="Arial" w:hAnsi="Arial" w:cs="Arial"/>
          <w:color w:val="000000" w:themeColor="text1"/>
          <w:sz w:val="22"/>
          <w:szCs w:val="22"/>
        </w:rPr>
        <w:t>without realising</w:t>
      </w:r>
      <w:r w:rsidR="00AA29B6" w:rsidRPr="00D00F3D">
        <w:rPr>
          <w:rFonts w:ascii="Arial" w:hAnsi="Arial" w:cs="Arial"/>
          <w:color w:val="000000" w:themeColor="text1"/>
          <w:sz w:val="22"/>
          <w:szCs w:val="22"/>
        </w:rPr>
        <w:t>.</w:t>
      </w:r>
      <w:r w:rsidR="00EE6E9B" w:rsidRPr="00D00F3D">
        <w:rPr>
          <w:rStyle w:val="FootnoteReference"/>
          <w:rFonts w:ascii="Arial" w:hAnsi="Arial" w:cs="Arial"/>
          <w:color w:val="000000" w:themeColor="text1"/>
          <w:sz w:val="22"/>
          <w:szCs w:val="22"/>
        </w:rPr>
        <w:footnoteReference w:id="691"/>
      </w:r>
      <w:r w:rsidR="00817397" w:rsidRPr="00D00F3D">
        <w:rPr>
          <w:rFonts w:ascii="Arial" w:hAnsi="Arial" w:cs="Arial"/>
          <w:color w:val="000000" w:themeColor="text1"/>
          <w:sz w:val="22"/>
          <w:szCs w:val="22"/>
        </w:rPr>
        <w:t xml:space="preserve"> Anna becomes conscious that she had initially perceived Mr Wang as a ‘caricature’,</w:t>
      </w:r>
      <w:r w:rsidR="00817397" w:rsidRPr="00D00F3D">
        <w:rPr>
          <w:rStyle w:val="FootnoteReference"/>
          <w:rFonts w:ascii="Arial" w:hAnsi="Arial" w:cs="Arial"/>
          <w:color w:val="000000" w:themeColor="text1"/>
          <w:sz w:val="22"/>
          <w:szCs w:val="22"/>
        </w:rPr>
        <w:footnoteReference w:id="692"/>
      </w:r>
      <w:r w:rsidR="00817397" w:rsidRPr="00D00F3D">
        <w:rPr>
          <w:rFonts w:ascii="Arial" w:hAnsi="Arial" w:cs="Arial"/>
          <w:color w:val="000000" w:themeColor="text1"/>
          <w:sz w:val="22"/>
          <w:szCs w:val="22"/>
        </w:rPr>
        <w:t xml:space="preserve"> treating him as </w:t>
      </w:r>
      <w:r w:rsidR="00FD0E79" w:rsidRPr="00D00F3D">
        <w:rPr>
          <w:rFonts w:ascii="Arial" w:hAnsi="Arial" w:cs="Arial"/>
          <w:color w:val="000000" w:themeColor="text1"/>
          <w:sz w:val="22"/>
          <w:szCs w:val="22"/>
        </w:rPr>
        <w:t xml:space="preserve">‘object in the midst of other objects’ and is now forced to contend </w:t>
      </w:r>
      <w:r w:rsidR="00DC15BE" w:rsidRPr="00D00F3D">
        <w:rPr>
          <w:rFonts w:ascii="Arial" w:hAnsi="Arial" w:cs="Arial"/>
          <w:color w:val="000000" w:themeColor="text1"/>
          <w:sz w:val="22"/>
          <w:szCs w:val="22"/>
        </w:rPr>
        <w:t xml:space="preserve">with frameworks </w:t>
      </w:r>
      <w:r w:rsidR="00817397" w:rsidRPr="00D00F3D">
        <w:rPr>
          <w:rFonts w:ascii="Arial" w:hAnsi="Arial" w:cs="Arial"/>
          <w:color w:val="000000" w:themeColor="text1"/>
          <w:sz w:val="22"/>
          <w:szCs w:val="22"/>
        </w:rPr>
        <w:t>that she</w:t>
      </w:r>
      <w:r w:rsidR="00DC15BE" w:rsidRPr="00D00F3D">
        <w:rPr>
          <w:rFonts w:ascii="Arial" w:hAnsi="Arial" w:cs="Arial"/>
          <w:color w:val="000000" w:themeColor="text1"/>
          <w:sz w:val="22"/>
          <w:szCs w:val="22"/>
        </w:rPr>
        <w:t xml:space="preserve"> ‘did not know [she] imposed </w:t>
      </w:r>
      <w:r w:rsidR="005618CB" w:rsidRPr="00D00F3D">
        <w:rPr>
          <w:rFonts w:ascii="Arial" w:hAnsi="Arial" w:cs="Arial"/>
          <w:color w:val="000000" w:themeColor="text1"/>
          <w:sz w:val="22"/>
          <w:szCs w:val="22"/>
        </w:rPr>
        <w:t>...</w:t>
      </w:r>
      <w:r w:rsidR="00DC15BE" w:rsidRPr="00D00F3D">
        <w:rPr>
          <w:rFonts w:ascii="Arial" w:hAnsi="Arial" w:cs="Arial"/>
          <w:color w:val="000000" w:themeColor="text1"/>
          <w:sz w:val="22"/>
          <w:szCs w:val="22"/>
        </w:rPr>
        <w:t xml:space="preserve"> on him’.</w:t>
      </w:r>
      <w:r w:rsidR="00AE1CDA" w:rsidRPr="00D00F3D">
        <w:rPr>
          <w:rStyle w:val="FootnoteReference"/>
          <w:rFonts w:ascii="Arial" w:hAnsi="Arial" w:cs="Arial"/>
          <w:color w:val="000000" w:themeColor="text1"/>
          <w:sz w:val="22"/>
          <w:szCs w:val="22"/>
        </w:rPr>
        <w:footnoteReference w:id="693"/>
      </w:r>
      <w:r w:rsidR="00DC15BE" w:rsidRPr="00D00F3D">
        <w:rPr>
          <w:rFonts w:ascii="Arial" w:hAnsi="Arial" w:cs="Arial"/>
          <w:color w:val="000000" w:themeColor="text1"/>
          <w:sz w:val="22"/>
          <w:szCs w:val="22"/>
        </w:rPr>
        <w:t xml:space="preserve"> </w:t>
      </w:r>
      <w:bookmarkEnd w:id="82"/>
      <w:r w:rsidR="00817397" w:rsidRPr="00D00F3D">
        <w:rPr>
          <w:rFonts w:ascii="Arial" w:hAnsi="Arial" w:cs="Arial"/>
          <w:color w:val="000000" w:themeColor="text1"/>
          <w:sz w:val="22"/>
          <w:szCs w:val="22"/>
        </w:rPr>
        <w:t>Her self-</w:t>
      </w:r>
      <w:r w:rsidR="00817397" w:rsidRPr="00D00F3D">
        <w:rPr>
          <w:rFonts w:ascii="Arial" w:hAnsi="Arial" w:cs="Arial"/>
          <w:color w:val="000000" w:themeColor="text1"/>
          <w:sz w:val="22"/>
          <w:szCs w:val="22"/>
        </w:rPr>
        <w:lastRenderedPageBreak/>
        <w:t xml:space="preserve">confrontation thus subverts the adventure framework </w:t>
      </w:r>
      <w:r w:rsidR="00AA29B6" w:rsidRPr="00D00F3D">
        <w:rPr>
          <w:rFonts w:ascii="Arial" w:hAnsi="Arial" w:cs="Arial"/>
          <w:color w:val="000000" w:themeColor="text1"/>
          <w:sz w:val="22"/>
          <w:szCs w:val="22"/>
        </w:rPr>
        <w:t>of self-discovery</w:t>
      </w:r>
      <w:r w:rsidR="00817397" w:rsidRPr="00D00F3D">
        <w:rPr>
          <w:rFonts w:ascii="Arial" w:hAnsi="Arial" w:cs="Arial"/>
          <w:color w:val="000000" w:themeColor="text1"/>
          <w:sz w:val="22"/>
          <w:szCs w:val="22"/>
        </w:rPr>
        <w:t xml:space="preserve"> </w:t>
      </w:r>
      <w:r w:rsidR="00AA29B6" w:rsidRPr="00D00F3D">
        <w:rPr>
          <w:rFonts w:ascii="Arial" w:hAnsi="Arial" w:cs="Arial"/>
          <w:color w:val="000000" w:themeColor="text1"/>
          <w:sz w:val="22"/>
          <w:szCs w:val="22"/>
        </w:rPr>
        <w:t xml:space="preserve">from one </w:t>
      </w:r>
      <w:r w:rsidR="00817397" w:rsidRPr="00D00F3D">
        <w:rPr>
          <w:rFonts w:ascii="Arial" w:hAnsi="Arial" w:cs="Arial"/>
          <w:color w:val="000000" w:themeColor="text1"/>
          <w:sz w:val="22"/>
          <w:szCs w:val="22"/>
        </w:rPr>
        <w:t xml:space="preserve">achieved through the superiority of explorer, to </w:t>
      </w:r>
      <w:r w:rsidR="00AA29B6" w:rsidRPr="00D00F3D">
        <w:rPr>
          <w:rFonts w:ascii="Arial" w:hAnsi="Arial" w:cs="Arial"/>
          <w:color w:val="000000" w:themeColor="text1"/>
          <w:sz w:val="22"/>
          <w:szCs w:val="22"/>
        </w:rPr>
        <w:t>one</w:t>
      </w:r>
      <w:r w:rsidR="00817397" w:rsidRPr="00D00F3D">
        <w:rPr>
          <w:rFonts w:ascii="Arial" w:hAnsi="Arial" w:cs="Arial"/>
          <w:color w:val="000000" w:themeColor="text1"/>
          <w:sz w:val="22"/>
          <w:szCs w:val="22"/>
        </w:rPr>
        <w:t xml:space="preserve"> </w:t>
      </w:r>
      <w:r w:rsidR="00AA29B6" w:rsidRPr="00D00F3D">
        <w:rPr>
          <w:rFonts w:ascii="Arial" w:hAnsi="Arial" w:cs="Arial"/>
          <w:color w:val="000000" w:themeColor="text1"/>
          <w:sz w:val="22"/>
          <w:szCs w:val="22"/>
        </w:rPr>
        <w:t xml:space="preserve">in which the explorer </w:t>
      </w:r>
      <w:r w:rsidR="00817397" w:rsidRPr="00D00F3D">
        <w:rPr>
          <w:rFonts w:ascii="Arial" w:hAnsi="Arial" w:cs="Arial"/>
          <w:color w:val="000000" w:themeColor="text1"/>
          <w:sz w:val="22"/>
          <w:szCs w:val="22"/>
        </w:rPr>
        <w:t>recogni</w:t>
      </w:r>
      <w:r w:rsidR="00AA29B6" w:rsidRPr="00D00F3D">
        <w:rPr>
          <w:rFonts w:ascii="Arial" w:hAnsi="Arial" w:cs="Arial"/>
          <w:color w:val="000000" w:themeColor="text1"/>
          <w:sz w:val="22"/>
          <w:szCs w:val="22"/>
        </w:rPr>
        <w:t>ses</w:t>
      </w:r>
      <w:r w:rsidR="00817397" w:rsidRPr="00D00F3D">
        <w:rPr>
          <w:rFonts w:ascii="Arial" w:hAnsi="Arial" w:cs="Arial"/>
          <w:color w:val="000000" w:themeColor="text1"/>
          <w:sz w:val="22"/>
          <w:szCs w:val="22"/>
        </w:rPr>
        <w:t xml:space="preserve"> </w:t>
      </w:r>
      <w:r w:rsidR="00AA29B6" w:rsidRPr="00D00F3D">
        <w:rPr>
          <w:rFonts w:ascii="Arial" w:hAnsi="Arial" w:cs="Arial"/>
          <w:color w:val="000000" w:themeColor="text1"/>
          <w:sz w:val="22"/>
          <w:szCs w:val="22"/>
        </w:rPr>
        <w:t>their</w:t>
      </w:r>
      <w:r w:rsidR="00817397" w:rsidRPr="00D00F3D">
        <w:rPr>
          <w:rFonts w:ascii="Arial" w:hAnsi="Arial" w:cs="Arial"/>
          <w:color w:val="000000" w:themeColor="text1"/>
          <w:sz w:val="22"/>
          <w:szCs w:val="22"/>
        </w:rPr>
        <w:t xml:space="preserve"> participation in social and discursive hierarchies.</w:t>
      </w:r>
    </w:p>
    <w:p w14:paraId="4532F984" w14:textId="77777777" w:rsidR="00817397" w:rsidRPr="00D00F3D" w:rsidRDefault="00817397" w:rsidP="00D00F3D">
      <w:pPr>
        <w:spacing w:line="360" w:lineRule="auto"/>
        <w:rPr>
          <w:rFonts w:ascii="Arial" w:eastAsia="Times New Roman" w:hAnsi="Arial" w:cs="Arial"/>
          <w:b/>
          <w:color w:val="000000" w:themeColor="text1"/>
          <w:sz w:val="22"/>
          <w:szCs w:val="22"/>
        </w:rPr>
      </w:pPr>
    </w:p>
    <w:p w14:paraId="7A5DE953" w14:textId="447B31D1" w:rsidR="00817397" w:rsidRPr="00D00F3D" w:rsidRDefault="00817397" w:rsidP="00D00F3D">
      <w:pPr>
        <w:spacing w:line="360" w:lineRule="auto"/>
        <w:rPr>
          <w:rFonts w:ascii="Arial" w:eastAsia="Times New Roman" w:hAnsi="Arial" w:cs="Arial"/>
          <w:b/>
          <w:color w:val="000000" w:themeColor="text1"/>
          <w:sz w:val="22"/>
          <w:szCs w:val="22"/>
          <w:shd w:val="clear" w:color="auto" w:fill="FFFFFF"/>
        </w:rPr>
      </w:pPr>
      <w:r w:rsidRPr="00D00F3D">
        <w:rPr>
          <w:rFonts w:ascii="Arial" w:eastAsia="Times New Roman" w:hAnsi="Arial" w:cs="Arial"/>
          <w:b/>
          <w:color w:val="000000" w:themeColor="text1"/>
          <w:sz w:val="22"/>
          <w:szCs w:val="22"/>
        </w:rPr>
        <w:t>A Journey of Self-</w:t>
      </w:r>
      <w:r w:rsidRPr="00D00F3D">
        <w:rPr>
          <w:rFonts w:ascii="Arial" w:eastAsia="Times New Roman" w:hAnsi="Arial" w:cs="Arial"/>
          <w:b/>
          <w:i/>
          <w:iCs/>
          <w:color w:val="000000" w:themeColor="text1"/>
          <w:sz w:val="22"/>
          <w:szCs w:val="22"/>
        </w:rPr>
        <w:t>re</w:t>
      </w:r>
      <w:r w:rsidRPr="00D00F3D">
        <w:rPr>
          <w:rFonts w:ascii="Arial" w:eastAsia="Times New Roman" w:hAnsi="Arial" w:cs="Arial"/>
          <w:b/>
          <w:color w:val="000000" w:themeColor="text1"/>
          <w:sz w:val="22"/>
          <w:szCs w:val="22"/>
        </w:rPr>
        <w:t>discovery</w:t>
      </w:r>
    </w:p>
    <w:p w14:paraId="4EBA6B50" w14:textId="7D67C2E8" w:rsidR="00FA5949" w:rsidRPr="00D00F3D" w:rsidRDefault="00D40CBC" w:rsidP="00D00F3D">
      <w:pPr>
        <w:spacing w:line="360" w:lineRule="auto"/>
        <w:ind w:firstLine="720"/>
        <w:rPr>
          <w:rFonts w:ascii="Arial" w:hAnsi="Arial" w:cs="Arial"/>
          <w:color w:val="000000" w:themeColor="text1"/>
          <w:sz w:val="22"/>
          <w:szCs w:val="22"/>
        </w:rPr>
      </w:pPr>
      <w:r w:rsidRPr="00D00F3D">
        <w:rPr>
          <w:rFonts w:ascii="Arial" w:eastAsia="Times New Roman" w:hAnsi="Arial" w:cs="Arial"/>
          <w:color w:val="000000" w:themeColor="text1"/>
          <w:sz w:val="22"/>
          <w:szCs w:val="22"/>
        </w:rPr>
        <w:t xml:space="preserve">Guy-Ernest </w:t>
      </w:r>
      <w:r w:rsidR="00FA5949" w:rsidRPr="00D00F3D">
        <w:rPr>
          <w:rFonts w:ascii="Arial" w:eastAsia="Times New Roman" w:hAnsi="Arial" w:cs="Arial"/>
          <w:color w:val="000000" w:themeColor="text1"/>
          <w:sz w:val="22"/>
          <w:szCs w:val="22"/>
        </w:rPr>
        <w:t>Debord</w:t>
      </w:r>
      <w:r w:rsidR="009E1C7D" w:rsidRPr="00D00F3D">
        <w:rPr>
          <w:rFonts w:ascii="Arial" w:eastAsia="Times New Roman" w:hAnsi="Arial" w:cs="Arial"/>
          <w:color w:val="000000" w:themeColor="text1"/>
          <w:sz w:val="22"/>
          <w:szCs w:val="22"/>
        </w:rPr>
        <w:t xml:space="preserve"> writ</w:t>
      </w:r>
      <w:r w:rsidR="00817397" w:rsidRPr="00D00F3D">
        <w:rPr>
          <w:rFonts w:ascii="Arial" w:eastAsia="Times New Roman" w:hAnsi="Arial" w:cs="Arial"/>
          <w:color w:val="000000" w:themeColor="text1"/>
          <w:sz w:val="22"/>
          <w:szCs w:val="22"/>
        </w:rPr>
        <w:t>es</w:t>
      </w:r>
      <w:r w:rsidR="00117A77" w:rsidRPr="00D00F3D">
        <w:rPr>
          <w:rFonts w:ascii="Arial" w:eastAsia="Times New Roman" w:hAnsi="Arial" w:cs="Arial"/>
          <w:color w:val="000000" w:themeColor="text1"/>
          <w:sz w:val="22"/>
          <w:szCs w:val="22"/>
        </w:rPr>
        <w:t>,</w:t>
      </w:r>
    </w:p>
    <w:p w14:paraId="60B3CB2E" w14:textId="52739427" w:rsidR="00FA5949" w:rsidRPr="00D00F3D" w:rsidRDefault="00117A77" w:rsidP="00D00F3D">
      <w:pPr>
        <w:spacing w:line="360" w:lineRule="auto"/>
        <w:ind w:left="720"/>
        <w:rPr>
          <w:rFonts w:ascii="Arial" w:eastAsia="Times New Roman" w:hAnsi="Arial" w:cs="Arial"/>
          <w:color w:val="000000" w:themeColor="text1"/>
          <w:sz w:val="22"/>
          <w:szCs w:val="22"/>
          <w:lang w:eastAsia="en-US"/>
        </w:rPr>
      </w:pPr>
      <w:r w:rsidRPr="00D00F3D">
        <w:rPr>
          <w:rFonts w:ascii="Arial" w:eastAsia="Times New Roman" w:hAnsi="Arial" w:cs="Arial"/>
          <w:color w:val="000000" w:themeColor="text1"/>
          <w:sz w:val="22"/>
          <w:szCs w:val="22"/>
        </w:rPr>
        <w:t>[t]</w:t>
      </w:r>
      <w:r w:rsidR="00FA5949" w:rsidRPr="00D00F3D">
        <w:rPr>
          <w:rFonts w:ascii="Arial" w:eastAsia="Times New Roman" w:hAnsi="Arial" w:cs="Arial"/>
          <w:color w:val="000000" w:themeColor="text1"/>
          <w:sz w:val="22"/>
          <w:szCs w:val="22"/>
        </w:rPr>
        <w:t>he research that we are thus led to undertake on the arrangement of elements of the urban setting in close relation with the sensations they provoke entails bold hypotheses that must [be] constantly corrected in the light of experience, by critique and self critique</w:t>
      </w:r>
      <w:r w:rsidR="009E1C7D" w:rsidRPr="00D00F3D">
        <w:rPr>
          <w:rFonts w:ascii="Arial" w:eastAsia="Times New Roman" w:hAnsi="Arial" w:cs="Arial"/>
          <w:color w:val="000000" w:themeColor="text1"/>
          <w:sz w:val="22"/>
          <w:szCs w:val="22"/>
        </w:rPr>
        <w:t>.</w:t>
      </w:r>
      <w:r w:rsidR="009E1C7D" w:rsidRPr="00D00F3D">
        <w:rPr>
          <w:rStyle w:val="FootnoteReference"/>
          <w:rFonts w:ascii="Arial" w:eastAsia="Times New Roman" w:hAnsi="Arial" w:cs="Arial"/>
          <w:color w:val="000000" w:themeColor="text1"/>
          <w:sz w:val="22"/>
          <w:szCs w:val="22"/>
        </w:rPr>
        <w:footnoteReference w:id="694"/>
      </w:r>
    </w:p>
    <w:p w14:paraId="66D963C9" w14:textId="7213509E" w:rsidR="00C6214A" w:rsidRPr="00D00F3D" w:rsidRDefault="00B56633" w:rsidP="00D00F3D">
      <w:pPr>
        <w:spacing w:line="360" w:lineRule="auto"/>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Unlike traditional adventure narratives, my novel is structured around two </w:t>
      </w:r>
      <w:r w:rsidR="00BD4ED1" w:rsidRPr="00D00F3D">
        <w:rPr>
          <w:rFonts w:ascii="Arial" w:eastAsia="Times New Roman" w:hAnsi="Arial" w:cs="Arial"/>
          <w:color w:val="000000" w:themeColor="text1"/>
          <w:sz w:val="22"/>
          <w:szCs w:val="22"/>
        </w:rPr>
        <w:t xml:space="preserve">parallel </w:t>
      </w:r>
      <w:r w:rsidRPr="00D00F3D">
        <w:rPr>
          <w:rFonts w:ascii="Arial" w:eastAsia="Times New Roman" w:hAnsi="Arial" w:cs="Arial"/>
          <w:color w:val="000000" w:themeColor="text1"/>
          <w:sz w:val="22"/>
          <w:szCs w:val="22"/>
        </w:rPr>
        <w:t xml:space="preserve">explorations of Hong Kong </w:t>
      </w:r>
      <w:r w:rsidR="004946B0" w:rsidRPr="00D00F3D">
        <w:rPr>
          <w:rFonts w:ascii="Arial" w:eastAsia="Times New Roman" w:hAnsi="Arial" w:cs="Arial"/>
          <w:color w:val="000000" w:themeColor="text1"/>
          <w:sz w:val="22"/>
          <w:szCs w:val="22"/>
        </w:rPr>
        <w:t>combined in a single narrative</w:t>
      </w:r>
      <w:r w:rsidRPr="00D00F3D">
        <w:rPr>
          <w:rFonts w:ascii="Arial" w:eastAsia="Times New Roman" w:hAnsi="Arial" w:cs="Arial"/>
          <w:color w:val="000000" w:themeColor="text1"/>
          <w:sz w:val="22"/>
          <w:szCs w:val="22"/>
        </w:rPr>
        <w:t xml:space="preserve">; the first in 2014 and the second in 2017, </w:t>
      </w:r>
      <w:r w:rsidR="004946B0" w:rsidRPr="00D00F3D">
        <w:rPr>
          <w:rFonts w:ascii="Arial" w:eastAsia="Times New Roman" w:hAnsi="Arial" w:cs="Arial"/>
          <w:color w:val="000000" w:themeColor="text1"/>
          <w:sz w:val="22"/>
          <w:szCs w:val="22"/>
        </w:rPr>
        <w:t>in</w:t>
      </w:r>
      <w:r w:rsidRPr="00D00F3D">
        <w:rPr>
          <w:rFonts w:ascii="Arial" w:eastAsia="Times New Roman" w:hAnsi="Arial" w:cs="Arial"/>
          <w:color w:val="000000" w:themeColor="text1"/>
          <w:sz w:val="22"/>
          <w:szCs w:val="22"/>
        </w:rPr>
        <w:t xml:space="preserve"> which the narrator reflects critically on</w:t>
      </w:r>
      <w:r w:rsidR="00006F27" w:rsidRPr="00D00F3D">
        <w:rPr>
          <w:rFonts w:ascii="Arial" w:eastAsia="Times New Roman" w:hAnsi="Arial" w:cs="Arial"/>
          <w:color w:val="000000" w:themeColor="text1"/>
          <w:sz w:val="22"/>
          <w:szCs w:val="22"/>
        </w:rPr>
        <w:t xml:space="preserve"> or </w:t>
      </w:r>
      <w:r w:rsidR="00E97090" w:rsidRPr="00D00F3D">
        <w:rPr>
          <w:rFonts w:ascii="Arial" w:eastAsia="Times New Roman" w:hAnsi="Arial" w:cs="Arial"/>
          <w:color w:val="000000" w:themeColor="text1"/>
          <w:sz w:val="22"/>
          <w:szCs w:val="22"/>
        </w:rPr>
        <w:t>“</w:t>
      </w:r>
      <w:r w:rsidR="00006F27" w:rsidRPr="00D00F3D">
        <w:rPr>
          <w:rFonts w:ascii="Arial" w:eastAsia="Times New Roman" w:hAnsi="Arial" w:cs="Arial"/>
          <w:color w:val="000000" w:themeColor="text1"/>
          <w:sz w:val="22"/>
          <w:szCs w:val="22"/>
        </w:rPr>
        <w:t>disorganises</w:t>
      </w:r>
      <w:r w:rsidR="00E97090" w:rsidRPr="00D00F3D">
        <w:rPr>
          <w:rFonts w:ascii="Arial" w:eastAsia="Times New Roman" w:hAnsi="Arial" w:cs="Arial"/>
          <w:color w:val="000000" w:themeColor="text1"/>
          <w:sz w:val="22"/>
          <w:szCs w:val="22"/>
        </w:rPr>
        <w:t>”</w:t>
      </w:r>
      <w:r w:rsidR="004946B0" w:rsidRPr="00D00F3D">
        <w:rPr>
          <w:rFonts w:ascii="Arial" w:eastAsia="Times New Roman" w:hAnsi="Arial" w:cs="Arial"/>
          <w:color w:val="000000" w:themeColor="text1"/>
          <w:sz w:val="22"/>
          <w:szCs w:val="22"/>
        </w:rPr>
        <w:t xml:space="preserve"> Anna’s experience</w:t>
      </w:r>
      <w:r w:rsidRPr="00D00F3D">
        <w:rPr>
          <w:rFonts w:ascii="Arial" w:eastAsia="Times New Roman" w:hAnsi="Arial" w:cs="Arial"/>
          <w:color w:val="000000" w:themeColor="text1"/>
          <w:sz w:val="22"/>
          <w:szCs w:val="22"/>
        </w:rPr>
        <w:t>.</w:t>
      </w:r>
      <w:r w:rsidR="007671A5" w:rsidRPr="00D00F3D">
        <w:rPr>
          <w:rFonts w:ascii="Arial" w:eastAsia="Times New Roman" w:hAnsi="Arial" w:cs="Arial"/>
          <w:color w:val="000000" w:themeColor="text1"/>
          <w:sz w:val="22"/>
          <w:szCs w:val="22"/>
        </w:rPr>
        <w:t xml:space="preserve"> </w:t>
      </w:r>
      <w:r w:rsidR="009015F6" w:rsidRPr="00D00F3D">
        <w:rPr>
          <w:rFonts w:ascii="Arial" w:eastAsia="Times New Roman" w:hAnsi="Arial" w:cs="Arial"/>
          <w:color w:val="000000" w:themeColor="text1"/>
          <w:sz w:val="22"/>
          <w:szCs w:val="22"/>
        </w:rPr>
        <w:t xml:space="preserve">Mary Louise </w:t>
      </w:r>
      <w:r w:rsidR="00004A11" w:rsidRPr="00D00F3D">
        <w:rPr>
          <w:rFonts w:ascii="Arial" w:eastAsia="Times New Roman" w:hAnsi="Arial" w:cs="Arial"/>
          <w:color w:val="000000" w:themeColor="text1"/>
          <w:sz w:val="22"/>
          <w:szCs w:val="22"/>
        </w:rPr>
        <w:t>P</w:t>
      </w:r>
      <w:r w:rsidR="009E1C7D" w:rsidRPr="00D00F3D">
        <w:rPr>
          <w:rFonts w:ascii="Arial" w:eastAsia="Times New Roman" w:hAnsi="Arial" w:cs="Arial"/>
          <w:color w:val="000000" w:themeColor="text1"/>
          <w:sz w:val="22"/>
          <w:szCs w:val="22"/>
        </w:rPr>
        <w:t>r</w:t>
      </w:r>
      <w:r w:rsidR="00004A11" w:rsidRPr="00D00F3D">
        <w:rPr>
          <w:rFonts w:ascii="Arial" w:eastAsia="Times New Roman" w:hAnsi="Arial" w:cs="Arial"/>
          <w:color w:val="000000" w:themeColor="text1"/>
          <w:sz w:val="22"/>
          <w:szCs w:val="22"/>
        </w:rPr>
        <w:t>att</w:t>
      </w:r>
      <w:r w:rsidR="008A69A5" w:rsidRPr="00D00F3D">
        <w:rPr>
          <w:rFonts w:ascii="Arial" w:eastAsia="Times New Roman" w:hAnsi="Arial" w:cs="Arial"/>
          <w:color w:val="000000" w:themeColor="text1"/>
          <w:sz w:val="22"/>
          <w:szCs w:val="22"/>
        </w:rPr>
        <w:t xml:space="preserve"> </w:t>
      </w:r>
      <w:r w:rsidR="00CB5525" w:rsidRPr="00D00F3D">
        <w:rPr>
          <w:rFonts w:ascii="Arial" w:eastAsia="Times New Roman" w:hAnsi="Arial" w:cs="Arial"/>
          <w:color w:val="000000" w:themeColor="text1"/>
          <w:sz w:val="22"/>
          <w:szCs w:val="22"/>
        </w:rPr>
        <w:t>argues</w:t>
      </w:r>
      <w:r w:rsidR="008A69A5" w:rsidRPr="00D00F3D">
        <w:rPr>
          <w:rFonts w:ascii="Arial" w:eastAsia="Times New Roman" w:hAnsi="Arial" w:cs="Arial"/>
          <w:color w:val="000000" w:themeColor="text1"/>
          <w:sz w:val="22"/>
          <w:szCs w:val="22"/>
        </w:rPr>
        <w:t xml:space="preserve"> that, ‘decolonizing requires that one pass not around but through the subject producing discourses of the metropole’.</w:t>
      </w:r>
      <w:r w:rsidR="009E1C7D" w:rsidRPr="00D00F3D">
        <w:rPr>
          <w:rStyle w:val="FootnoteReference"/>
          <w:rFonts w:ascii="Arial" w:eastAsia="Times New Roman" w:hAnsi="Arial" w:cs="Arial"/>
          <w:color w:val="000000" w:themeColor="text1"/>
          <w:sz w:val="22"/>
          <w:szCs w:val="22"/>
        </w:rPr>
        <w:footnoteReference w:id="695"/>
      </w:r>
      <w:r w:rsidR="008A69A5" w:rsidRPr="00D00F3D">
        <w:rPr>
          <w:rFonts w:ascii="Arial" w:eastAsia="Times New Roman" w:hAnsi="Arial" w:cs="Arial"/>
          <w:color w:val="000000" w:themeColor="text1"/>
          <w:sz w:val="22"/>
          <w:szCs w:val="22"/>
        </w:rPr>
        <w:t xml:space="preserve"> </w:t>
      </w:r>
      <w:r w:rsidR="00817397" w:rsidRPr="00D00F3D">
        <w:rPr>
          <w:rFonts w:ascii="Arial" w:eastAsia="Times New Roman" w:hAnsi="Arial" w:cs="Arial"/>
          <w:color w:val="000000" w:themeColor="text1"/>
          <w:sz w:val="22"/>
          <w:szCs w:val="22"/>
        </w:rPr>
        <w:t xml:space="preserve">Embodying this self-critique, by physically </w:t>
      </w:r>
      <w:r w:rsidR="00165019" w:rsidRPr="00D00F3D">
        <w:rPr>
          <w:rFonts w:ascii="Arial" w:eastAsia="Times New Roman" w:hAnsi="Arial" w:cs="Arial"/>
          <w:color w:val="000000" w:themeColor="text1"/>
          <w:sz w:val="22"/>
          <w:szCs w:val="22"/>
        </w:rPr>
        <w:t>re</w:t>
      </w:r>
      <w:r w:rsidR="00BD32DC" w:rsidRPr="00D00F3D">
        <w:rPr>
          <w:rFonts w:ascii="Arial" w:eastAsia="Times New Roman" w:hAnsi="Arial" w:cs="Arial"/>
          <w:color w:val="000000" w:themeColor="text1"/>
          <w:sz w:val="22"/>
          <w:szCs w:val="22"/>
        </w:rPr>
        <w:t xml:space="preserve">visiting </w:t>
      </w:r>
      <w:r w:rsidR="00165019" w:rsidRPr="00D00F3D">
        <w:rPr>
          <w:rFonts w:ascii="Arial" w:eastAsia="Times New Roman" w:hAnsi="Arial" w:cs="Arial"/>
          <w:color w:val="000000" w:themeColor="text1"/>
          <w:sz w:val="22"/>
          <w:szCs w:val="22"/>
        </w:rPr>
        <w:t>the site</w:t>
      </w:r>
      <w:r w:rsidR="00BD32DC" w:rsidRPr="00D00F3D">
        <w:rPr>
          <w:rFonts w:ascii="Arial" w:eastAsia="Times New Roman" w:hAnsi="Arial" w:cs="Arial"/>
          <w:color w:val="000000" w:themeColor="text1"/>
          <w:sz w:val="22"/>
          <w:szCs w:val="22"/>
        </w:rPr>
        <w:t>s</w:t>
      </w:r>
      <w:r w:rsidR="00165019" w:rsidRPr="00D00F3D">
        <w:rPr>
          <w:rFonts w:ascii="Arial" w:eastAsia="Times New Roman" w:hAnsi="Arial" w:cs="Arial"/>
          <w:color w:val="000000" w:themeColor="text1"/>
          <w:sz w:val="22"/>
          <w:szCs w:val="22"/>
        </w:rPr>
        <w:t xml:space="preserve"> of her initial </w:t>
      </w:r>
      <w:r w:rsidR="00416D3F" w:rsidRPr="00D00F3D">
        <w:rPr>
          <w:rFonts w:ascii="Arial" w:eastAsia="Times New Roman" w:hAnsi="Arial" w:cs="Arial"/>
          <w:color w:val="000000" w:themeColor="text1"/>
          <w:sz w:val="22"/>
          <w:szCs w:val="22"/>
        </w:rPr>
        <w:t xml:space="preserve">exploration of Hong Kong, </w:t>
      </w:r>
      <w:r w:rsidR="00817397" w:rsidRPr="00D00F3D">
        <w:rPr>
          <w:rFonts w:ascii="Arial" w:eastAsia="Times New Roman" w:hAnsi="Arial" w:cs="Arial"/>
          <w:color w:val="000000" w:themeColor="text1"/>
          <w:sz w:val="22"/>
          <w:szCs w:val="22"/>
        </w:rPr>
        <w:t>Anna</w:t>
      </w:r>
      <w:r w:rsidR="004E26D9" w:rsidRPr="00D00F3D">
        <w:rPr>
          <w:rFonts w:ascii="Arial" w:eastAsia="Times New Roman" w:hAnsi="Arial" w:cs="Arial"/>
          <w:color w:val="000000" w:themeColor="text1"/>
          <w:sz w:val="22"/>
          <w:szCs w:val="22"/>
        </w:rPr>
        <w:t xml:space="preserve"> </w:t>
      </w:r>
      <w:r w:rsidR="00C70FDB" w:rsidRPr="00D00F3D">
        <w:rPr>
          <w:rFonts w:ascii="Arial" w:eastAsia="Times New Roman" w:hAnsi="Arial" w:cs="Arial"/>
          <w:color w:val="000000" w:themeColor="text1"/>
          <w:sz w:val="22"/>
          <w:szCs w:val="22"/>
        </w:rPr>
        <w:t xml:space="preserve">literally and figuratively </w:t>
      </w:r>
      <w:r w:rsidR="004E26D9" w:rsidRPr="00D00F3D">
        <w:rPr>
          <w:rFonts w:ascii="Arial" w:eastAsia="Times New Roman" w:hAnsi="Arial" w:cs="Arial"/>
          <w:color w:val="000000" w:themeColor="text1"/>
          <w:sz w:val="22"/>
          <w:szCs w:val="22"/>
        </w:rPr>
        <w:t>“pass</w:t>
      </w:r>
      <w:r w:rsidR="00817397" w:rsidRPr="00D00F3D">
        <w:rPr>
          <w:rFonts w:ascii="Arial" w:eastAsia="Times New Roman" w:hAnsi="Arial" w:cs="Arial"/>
          <w:color w:val="000000" w:themeColor="text1"/>
          <w:sz w:val="22"/>
          <w:szCs w:val="22"/>
        </w:rPr>
        <w:t>es</w:t>
      </w:r>
      <w:r w:rsidR="004E26D9" w:rsidRPr="00D00F3D">
        <w:rPr>
          <w:rFonts w:ascii="Arial" w:eastAsia="Times New Roman" w:hAnsi="Arial" w:cs="Arial"/>
          <w:color w:val="000000" w:themeColor="text1"/>
          <w:sz w:val="22"/>
          <w:szCs w:val="22"/>
        </w:rPr>
        <w:t xml:space="preserve"> through”</w:t>
      </w:r>
      <w:r w:rsidR="00C70FDB" w:rsidRPr="00D00F3D">
        <w:rPr>
          <w:rFonts w:ascii="Arial" w:eastAsia="Times New Roman" w:hAnsi="Arial" w:cs="Arial"/>
          <w:color w:val="000000" w:themeColor="text1"/>
          <w:sz w:val="22"/>
          <w:szCs w:val="22"/>
        </w:rPr>
        <w:t xml:space="preserve"> her own subject producing </w:t>
      </w:r>
      <w:r w:rsidR="00817397" w:rsidRPr="00D00F3D">
        <w:rPr>
          <w:rFonts w:ascii="Arial" w:eastAsia="Times New Roman" w:hAnsi="Arial" w:cs="Arial"/>
          <w:color w:val="000000" w:themeColor="text1"/>
          <w:sz w:val="22"/>
          <w:szCs w:val="22"/>
        </w:rPr>
        <w:t>processes</w:t>
      </w:r>
      <w:r w:rsidR="00531075" w:rsidRPr="00D00F3D">
        <w:rPr>
          <w:rFonts w:ascii="Arial" w:eastAsia="Times New Roman" w:hAnsi="Arial" w:cs="Arial"/>
          <w:color w:val="000000" w:themeColor="text1"/>
          <w:sz w:val="22"/>
          <w:szCs w:val="22"/>
        </w:rPr>
        <w:t>.</w:t>
      </w:r>
      <w:r w:rsidR="00BD32DC" w:rsidRPr="00D00F3D">
        <w:rPr>
          <w:rFonts w:ascii="Arial" w:eastAsia="Times New Roman" w:hAnsi="Arial" w:cs="Arial"/>
          <w:color w:val="000000" w:themeColor="text1"/>
          <w:sz w:val="22"/>
          <w:szCs w:val="22"/>
        </w:rPr>
        <w:t xml:space="preserve"> </w:t>
      </w:r>
      <w:r w:rsidR="001F5EED" w:rsidRPr="00D00F3D">
        <w:rPr>
          <w:rFonts w:ascii="Arial" w:eastAsia="Times New Roman" w:hAnsi="Arial" w:cs="Arial"/>
          <w:color w:val="000000" w:themeColor="text1"/>
          <w:sz w:val="22"/>
          <w:szCs w:val="22"/>
        </w:rPr>
        <w:t xml:space="preserve">While texts </w:t>
      </w:r>
      <w:r w:rsidR="00CD29D2" w:rsidRPr="00D00F3D">
        <w:rPr>
          <w:rFonts w:ascii="Arial" w:eastAsia="Times New Roman" w:hAnsi="Arial" w:cs="Arial"/>
          <w:color w:val="000000" w:themeColor="text1"/>
          <w:sz w:val="22"/>
          <w:szCs w:val="22"/>
        </w:rPr>
        <w:t>like</w:t>
      </w:r>
      <w:r w:rsidR="001F5EED" w:rsidRPr="00D00F3D">
        <w:rPr>
          <w:rFonts w:ascii="Arial" w:eastAsia="Times New Roman" w:hAnsi="Arial" w:cs="Arial"/>
          <w:color w:val="000000" w:themeColor="text1"/>
          <w:sz w:val="22"/>
          <w:szCs w:val="22"/>
        </w:rPr>
        <w:t xml:space="preserve"> Coetzee’s </w:t>
      </w:r>
      <w:r w:rsidR="001F5EED" w:rsidRPr="00D00F3D">
        <w:rPr>
          <w:rFonts w:ascii="Arial" w:eastAsia="Times New Roman" w:hAnsi="Arial" w:cs="Arial"/>
          <w:i/>
          <w:iCs/>
          <w:color w:val="000000" w:themeColor="text1"/>
          <w:sz w:val="22"/>
          <w:szCs w:val="22"/>
        </w:rPr>
        <w:t>Foe</w:t>
      </w:r>
      <w:r w:rsidR="00817397" w:rsidRPr="00D00F3D">
        <w:rPr>
          <w:rFonts w:ascii="Arial" w:eastAsia="Times New Roman" w:hAnsi="Arial" w:cs="Arial"/>
          <w:color w:val="000000" w:themeColor="text1"/>
          <w:sz w:val="22"/>
          <w:szCs w:val="22"/>
        </w:rPr>
        <w:t xml:space="preserve"> have</w:t>
      </w:r>
      <w:r w:rsidR="001F5EED" w:rsidRPr="00D00F3D">
        <w:rPr>
          <w:rFonts w:ascii="Arial" w:eastAsia="Times New Roman" w:hAnsi="Arial" w:cs="Arial"/>
          <w:color w:val="000000" w:themeColor="text1"/>
          <w:sz w:val="22"/>
          <w:szCs w:val="22"/>
        </w:rPr>
        <w:t xml:space="preserve"> return</w:t>
      </w:r>
      <w:r w:rsidR="00817397" w:rsidRPr="00D00F3D">
        <w:rPr>
          <w:rFonts w:ascii="Arial" w:eastAsia="Times New Roman" w:hAnsi="Arial" w:cs="Arial"/>
          <w:color w:val="000000" w:themeColor="text1"/>
          <w:sz w:val="22"/>
          <w:szCs w:val="22"/>
        </w:rPr>
        <w:t>ed</w:t>
      </w:r>
      <w:r w:rsidR="001F5EED" w:rsidRPr="00D00F3D">
        <w:rPr>
          <w:rFonts w:ascii="Arial" w:eastAsia="Times New Roman" w:hAnsi="Arial" w:cs="Arial"/>
          <w:color w:val="000000" w:themeColor="text1"/>
          <w:sz w:val="22"/>
          <w:szCs w:val="22"/>
        </w:rPr>
        <w:t xml:space="preserve"> to existing colonial narratives to rewrite them, </w:t>
      </w:r>
      <w:r w:rsidR="00CD29D2" w:rsidRPr="00D00F3D">
        <w:rPr>
          <w:rFonts w:ascii="Arial" w:eastAsia="Times New Roman" w:hAnsi="Arial" w:cs="Arial"/>
          <w:color w:val="000000" w:themeColor="text1"/>
          <w:sz w:val="22"/>
          <w:szCs w:val="22"/>
        </w:rPr>
        <w:t>my</w:t>
      </w:r>
      <w:r w:rsidR="001F5EED" w:rsidRPr="00D00F3D">
        <w:rPr>
          <w:rFonts w:ascii="Arial" w:eastAsia="Times New Roman" w:hAnsi="Arial" w:cs="Arial"/>
          <w:color w:val="000000" w:themeColor="text1"/>
          <w:sz w:val="22"/>
          <w:szCs w:val="22"/>
        </w:rPr>
        <w:t xml:space="preserve"> </w:t>
      </w:r>
      <w:r w:rsidR="00CD29D2" w:rsidRPr="00D00F3D">
        <w:rPr>
          <w:rFonts w:ascii="Arial" w:eastAsia="Times New Roman" w:hAnsi="Arial" w:cs="Arial"/>
          <w:color w:val="000000" w:themeColor="text1"/>
          <w:sz w:val="22"/>
          <w:szCs w:val="22"/>
        </w:rPr>
        <w:t>narrat</w:t>
      </w:r>
      <w:r w:rsidR="004946B0" w:rsidRPr="00D00F3D">
        <w:rPr>
          <w:rFonts w:ascii="Arial" w:eastAsia="Times New Roman" w:hAnsi="Arial" w:cs="Arial"/>
          <w:color w:val="000000" w:themeColor="text1"/>
          <w:sz w:val="22"/>
          <w:szCs w:val="22"/>
        </w:rPr>
        <w:t>ive</w:t>
      </w:r>
      <w:r w:rsidR="00CD29D2" w:rsidRPr="00D00F3D">
        <w:rPr>
          <w:rFonts w:ascii="Arial" w:eastAsia="Times New Roman" w:hAnsi="Arial" w:cs="Arial"/>
          <w:color w:val="000000" w:themeColor="text1"/>
          <w:sz w:val="22"/>
          <w:szCs w:val="22"/>
        </w:rPr>
        <w:t xml:space="preserve"> </w:t>
      </w:r>
      <w:r w:rsidR="004946B0" w:rsidRPr="00D00F3D">
        <w:rPr>
          <w:rFonts w:ascii="Arial" w:eastAsia="Times New Roman" w:hAnsi="Arial" w:cs="Arial"/>
          <w:color w:val="000000" w:themeColor="text1"/>
          <w:sz w:val="22"/>
          <w:szCs w:val="22"/>
        </w:rPr>
        <w:t xml:space="preserve">focalises Anna’s </w:t>
      </w:r>
      <w:r w:rsidR="001F5EED" w:rsidRPr="00D00F3D">
        <w:rPr>
          <w:rFonts w:ascii="Arial" w:eastAsia="Times New Roman" w:hAnsi="Arial" w:cs="Arial"/>
          <w:color w:val="000000" w:themeColor="text1"/>
          <w:sz w:val="22"/>
          <w:szCs w:val="22"/>
        </w:rPr>
        <w:t>revisit</w:t>
      </w:r>
      <w:r w:rsidR="004946B0" w:rsidRPr="00D00F3D">
        <w:rPr>
          <w:rFonts w:ascii="Arial" w:eastAsia="Times New Roman" w:hAnsi="Arial" w:cs="Arial"/>
          <w:color w:val="000000" w:themeColor="text1"/>
          <w:sz w:val="22"/>
          <w:szCs w:val="22"/>
        </w:rPr>
        <w:t>ing</w:t>
      </w:r>
      <w:r w:rsidR="00CD29D2" w:rsidRPr="00D00F3D">
        <w:rPr>
          <w:rFonts w:ascii="Arial" w:eastAsia="Times New Roman" w:hAnsi="Arial" w:cs="Arial"/>
          <w:color w:val="000000" w:themeColor="text1"/>
          <w:sz w:val="22"/>
          <w:szCs w:val="22"/>
        </w:rPr>
        <w:t xml:space="preserve"> </w:t>
      </w:r>
      <w:r w:rsidR="004946B0" w:rsidRPr="00D00F3D">
        <w:rPr>
          <w:rFonts w:ascii="Arial" w:eastAsia="Times New Roman" w:hAnsi="Arial" w:cs="Arial"/>
          <w:color w:val="000000" w:themeColor="text1"/>
          <w:sz w:val="22"/>
          <w:szCs w:val="22"/>
        </w:rPr>
        <w:t xml:space="preserve">of </w:t>
      </w:r>
      <w:r w:rsidR="00CD29D2" w:rsidRPr="00D00F3D">
        <w:rPr>
          <w:rFonts w:ascii="Arial" w:eastAsia="Times New Roman" w:hAnsi="Arial" w:cs="Arial"/>
          <w:color w:val="000000" w:themeColor="text1"/>
          <w:sz w:val="22"/>
          <w:szCs w:val="22"/>
        </w:rPr>
        <w:t xml:space="preserve">her own </w:t>
      </w:r>
      <w:r w:rsidR="00817397" w:rsidRPr="00D00F3D">
        <w:rPr>
          <w:rFonts w:ascii="Arial" w:eastAsia="Times New Roman" w:hAnsi="Arial" w:cs="Arial"/>
          <w:color w:val="000000" w:themeColor="text1"/>
          <w:sz w:val="22"/>
          <w:szCs w:val="22"/>
        </w:rPr>
        <w:t>colonising discursive habits</w:t>
      </w:r>
      <w:r w:rsidR="004946B0" w:rsidRPr="00D00F3D">
        <w:rPr>
          <w:rFonts w:ascii="Arial" w:eastAsia="Times New Roman" w:hAnsi="Arial" w:cs="Arial"/>
          <w:color w:val="000000" w:themeColor="text1"/>
          <w:sz w:val="22"/>
          <w:szCs w:val="22"/>
        </w:rPr>
        <w:t>. The narrator thus</w:t>
      </w:r>
      <w:r w:rsidR="00817397" w:rsidRPr="00D00F3D">
        <w:rPr>
          <w:rFonts w:ascii="Arial" w:eastAsia="Times New Roman" w:hAnsi="Arial" w:cs="Arial"/>
          <w:color w:val="000000" w:themeColor="text1"/>
          <w:sz w:val="22"/>
          <w:szCs w:val="22"/>
        </w:rPr>
        <w:t xml:space="preserve"> </w:t>
      </w:r>
      <w:r w:rsidR="00B55D2F" w:rsidRPr="00D00F3D">
        <w:rPr>
          <w:rFonts w:ascii="Arial" w:eastAsia="Times New Roman" w:hAnsi="Arial" w:cs="Arial"/>
          <w:color w:val="000000" w:themeColor="text1"/>
          <w:sz w:val="22"/>
          <w:szCs w:val="22"/>
        </w:rPr>
        <w:t>exemplif</w:t>
      </w:r>
      <w:r w:rsidR="004946B0" w:rsidRPr="00D00F3D">
        <w:rPr>
          <w:rFonts w:ascii="Arial" w:eastAsia="Times New Roman" w:hAnsi="Arial" w:cs="Arial"/>
          <w:color w:val="000000" w:themeColor="text1"/>
          <w:sz w:val="22"/>
          <w:szCs w:val="22"/>
        </w:rPr>
        <w:t>ies</w:t>
      </w:r>
      <w:r w:rsidR="00B55D2F" w:rsidRPr="00D00F3D">
        <w:rPr>
          <w:rFonts w:ascii="Arial" w:eastAsia="Times New Roman" w:hAnsi="Arial" w:cs="Arial"/>
          <w:color w:val="000000" w:themeColor="text1"/>
          <w:sz w:val="22"/>
          <w:szCs w:val="22"/>
        </w:rPr>
        <w:t xml:space="preserve"> </w:t>
      </w:r>
      <w:r w:rsidR="00817397" w:rsidRPr="00D00F3D">
        <w:rPr>
          <w:rFonts w:ascii="Arial" w:eastAsia="Times New Roman" w:hAnsi="Arial" w:cs="Arial"/>
          <w:color w:val="000000" w:themeColor="text1"/>
          <w:sz w:val="22"/>
          <w:szCs w:val="22"/>
        </w:rPr>
        <w:t>the responsibility of post-colonial British writer</w:t>
      </w:r>
      <w:r w:rsidR="00160AC0">
        <w:rPr>
          <w:rFonts w:ascii="Arial" w:eastAsia="Times New Roman" w:hAnsi="Arial" w:cs="Arial"/>
          <w:color w:val="000000" w:themeColor="text1"/>
          <w:sz w:val="22"/>
          <w:szCs w:val="22"/>
        </w:rPr>
        <w:t>s</w:t>
      </w:r>
      <w:r w:rsidR="00817397" w:rsidRPr="00D00F3D">
        <w:rPr>
          <w:rFonts w:ascii="Arial" w:eastAsia="Times New Roman" w:hAnsi="Arial" w:cs="Arial"/>
          <w:color w:val="000000" w:themeColor="text1"/>
          <w:sz w:val="22"/>
          <w:szCs w:val="22"/>
        </w:rPr>
        <w:t xml:space="preserve"> </w:t>
      </w:r>
      <w:r w:rsidR="004946B0" w:rsidRPr="00D00F3D">
        <w:rPr>
          <w:rFonts w:ascii="Arial" w:eastAsia="Times New Roman" w:hAnsi="Arial" w:cs="Arial"/>
          <w:color w:val="000000" w:themeColor="text1"/>
          <w:sz w:val="22"/>
          <w:szCs w:val="22"/>
        </w:rPr>
        <w:t>who must</w:t>
      </w:r>
      <w:r w:rsidR="00817397" w:rsidRPr="00D00F3D">
        <w:rPr>
          <w:rFonts w:ascii="Arial" w:eastAsia="Times New Roman" w:hAnsi="Arial" w:cs="Arial"/>
          <w:color w:val="000000" w:themeColor="text1"/>
          <w:sz w:val="22"/>
          <w:szCs w:val="22"/>
        </w:rPr>
        <w:t xml:space="preserve"> recognise </w:t>
      </w:r>
      <w:r w:rsidR="00B55D2F" w:rsidRPr="00D00F3D">
        <w:rPr>
          <w:rFonts w:ascii="Arial" w:eastAsia="Times New Roman" w:hAnsi="Arial" w:cs="Arial"/>
          <w:color w:val="000000" w:themeColor="text1"/>
          <w:sz w:val="22"/>
          <w:szCs w:val="22"/>
        </w:rPr>
        <w:t>ongoing structural inequalities that our own texts risk reproducing.</w:t>
      </w:r>
    </w:p>
    <w:p w14:paraId="6AEC9CB4" w14:textId="1E4701A3" w:rsidR="008161C8" w:rsidRPr="00D00F3D" w:rsidRDefault="008161C8" w:rsidP="00D00F3D">
      <w:pPr>
        <w:spacing w:line="360" w:lineRule="auto"/>
        <w:rPr>
          <w:rFonts w:ascii="Arial" w:eastAsia="Times New Roman" w:hAnsi="Arial" w:cs="Arial"/>
          <w:color w:val="000000" w:themeColor="text1"/>
          <w:sz w:val="22"/>
          <w:szCs w:val="22"/>
        </w:rPr>
      </w:pPr>
    </w:p>
    <w:p w14:paraId="13F789EA" w14:textId="323F833E" w:rsidR="008A0AF8" w:rsidRPr="00D00F3D" w:rsidRDefault="00290B62" w:rsidP="00D00F3D">
      <w:pPr>
        <w:spacing w:line="360" w:lineRule="auto"/>
        <w:ind w:firstLine="720"/>
        <w:rPr>
          <w:rFonts w:ascii="Arial" w:eastAsia="Times New Roman" w:hAnsi="Arial" w:cs="Arial"/>
          <w:color w:val="000000" w:themeColor="text1"/>
          <w:sz w:val="22"/>
          <w:szCs w:val="22"/>
          <w:lang w:eastAsia="en-GB"/>
        </w:rPr>
      </w:pPr>
      <w:r w:rsidRPr="00D00F3D">
        <w:rPr>
          <w:rFonts w:ascii="Arial" w:eastAsia="Times New Roman" w:hAnsi="Arial" w:cs="Arial"/>
          <w:color w:val="000000" w:themeColor="text1"/>
          <w:sz w:val="22"/>
          <w:szCs w:val="22"/>
        </w:rPr>
        <w:t>A</w:t>
      </w:r>
      <w:r w:rsidR="00D0656A" w:rsidRPr="00D00F3D">
        <w:rPr>
          <w:rFonts w:ascii="Arial" w:eastAsia="Times New Roman" w:hAnsi="Arial" w:cs="Arial"/>
          <w:color w:val="000000" w:themeColor="text1"/>
          <w:sz w:val="22"/>
          <w:szCs w:val="22"/>
        </w:rPr>
        <w:t xml:space="preserve">s </w:t>
      </w:r>
      <w:r w:rsidR="005F3F23" w:rsidRPr="00D00F3D">
        <w:rPr>
          <w:rFonts w:ascii="Arial" w:eastAsia="Times New Roman" w:hAnsi="Arial" w:cs="Arial"/>
          <w:color w:val="000000" w:themeColor="text1"/>
          <w:sz w:val="22"/>
          <w:szCs w:val="22"/>
        </w:rPr>
        <w:t xml:space="preserve">Jørgensen and Phillips </w:t>
      </w:r>
      <w:r w:rsidR="00D0656A" w:rsidRPr="00D00F3D">
        <w:rPr>
          <w:rFonts w:ascii="Arial" w:eastAsia="Times New Roman" w:hAnsi="Arial" w:cs="Arial"/>
          <w:color w:val="000000" w:themeColor="text1"/>
          <w:sz w:val="22"/>
          <w:szCs w:val="22"/>
        </w:rPr>
        <w:t>argue, ‘[i]n order to identify the take</w:t>
      </w:r>
      <w:r w:rsidR="00B85FEB" w:rsidRPr="00D00F3D">
        <w:rPr>
          <w:rFonts w:ascii="Arial" w:eastAsia="Times New Roman" w:hAnsi="Arial" w:cs="Arial"/>
          <w:color w:val="000000" w:themeColor="text1"/>
          <w:sz w:val="22"/>
          <w:szCs w:val="22"/>
        </w:rPr>
        <w:t>n</w:t>
      </w:r>
      <w:r w:rsidR="00D0656A" w:rsidRPr="00D00F3D">
        <w:rPr>
          <w:rFonts w:ascii="Arial" w:eastAsia="Times New Roman" w:hAnsi="Arial" w:cs="Arial"/>
          <w:color w:val="000000" w:themeColor="text1"/>
          <w:sz w:val="22"/>
          <w:szCs w:val="22"/>
        </w:rPr>
        <w:t>-for</w:t>
      </w:r>
      <w:r w:rsidR="00B85FEB" w:rsidRPr="00D00F3D">
        <w:rPr>
          <w:rFonts w:ascii="Arial" w:eastAsia="Times New Roman" w:hAnsi="Arial" w:cs="Arial"/>
          <w:color w:val="000000" w:themeColor="text1"/>
          <w:sz w:val="22"/>
          <w:szCs w:val="22"/>
        </w:rPr>
        <w:t>-</w:t>
      </w:r>
      <w:r w:rsidR="00D0656A" w:rsidRPr="00D00F3D">
        <w:rPr>
          <w:rFonts w:ascii="Arial" w:eastAsia="Times New Roman" w:hAnsi="Arial" w:cs="Arial"/>
          <w:color w:val="000000" w:themeColor="text1"/>
          <w:sz w:val="22"/>
          <w:szCs w:val="22"/>
        </w:rPr>
        <w:t>granted naturalised ascriptions of meaning, researchers need to distance themselves from them in some way’.</w:t>
      </w:r>
      <w:r w:rsidR="00D0656A" w:rsidRPr="00D00F3D">
        <w:rPr>
          <w:rFonts w:ascii="Arial" w:eastAsia="Times New Roman" w:hAnsi="Arial" w:cs="Arial"/>
          <w:color w:val="000000" w:themeColor="text1"/>
          <w:sz w:val="22"/>
          <w:szCs w:val="22"/>
          <w:vertAlign w:val="superscript"/>
        </w:rPr>
        <w:footnoteReference w:id="696"/>
      </w:r>
      <w:r w:rsidR="004C65B3"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My plot and narrative structure facilitates this distancing to allow</w:t>
      </w:r>
      <w:r w:rsidR="004C65B3" w:rsidRPr="00D00F3D">
        <w:rPr>
          <w:rFonts w:ascii="Arial" w:eastAsia="Times New Roman" w:hAnsi="Arial" w:cs="Arial"/>
          <w:color w:val="000000" w:themeColor="text1"/>
          <w:sz w:val="22"/>
          <w:szCs w:val="22"/>
        </w:rPr>
        <w:t xml:space="preserve"> what </w:t>
      </w:r>
      <w:r w:rsidR="004C65B3" w:rsidRPr="00D00F3D">
        <w:rPr>
          <w:rFonts w:ascii="Arial" w:eastAsia="Times New Roman" w:hAnsi="Arial" w:cs="Arial"/>
          <w:color w:val="000000" w:themeColor="text1"/>
          <w:sz w:val="22"/>
          <w:szCs w:val="22"/>
          <w:shd w:val="clear" w:color="auto" w:fill="FFFFFF"/>
        </w:rPr>
        <w:t>Debord calls ‘a renovated cartography’</w:t>
      </w:r>
      <w:r w:rsidRPr="00D00F3D">
        <w:rPr>
          <w:rFonts w:ascii="Arial" w:eastAsia="Times New Roman" w:hAnsi="Arial" w:cs="Arial"/>
          <w:color w:val="000000" w:themeColor="text1"/>
          <w:sz w:val="22"/>
          <w:szCs w:val="22"/>
          <w:shd w:val="clear" w:color="auto" w:fill="FFFFFF"/>
        </w:rPr>
        <w:t>,</w:t>
      </w:r>
      <w:r w:rsidR="004C65B3" w:rsidRPr="00D00F3D">
        <w:rPr>
          <w:rStyle w:val="FootnoteReference"/>
          <w:rFonts w:ascii="Arial" w:eastAsia="Times New Roman" w:hAnsi="Arial" w:cs="Arial"/>
          <w:color w:val="000000" w:themeColor="text1"/>
          <w:sz w:val="22"/>
          <w:szCs w:val="22"/>
          <w:shd w:val="clear" w:color="auto" w:fill="FFFFFF"/>
        </w:rPr>
        <w:footnoteReference w:id="697"/>
      </w:r>
      <w:r w:rsidR="00D0656A"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as Anna </w:t>
      </w:r>
      <w:r w:rsidR="004C65B3" w:rsidRPr="00D00F3D">
        <w:rPr>
          <w:rFonts w:ascii="Arial" w:eastAsia="Times New Roman" w:hAnsi="Arial" w:cs="Arial"/>
          <w:color w:val="000000" w:themeColor="text1"/>
          <w:sz w:val="22"/>
          <w:szCs w:val="22"/>
        </w:rPr>
        <w:t xml:space="preserve">“renovates” her initial map of meanings. </w:t>
      </w:r>
      <w:r w:rsidRPr="00D00F3D">
        <w:rPr>
          <w:rFonts w:ascii="Arial" w:eastAsia="Times New Roman" w:hAnsi="Arial" w:cs="Arial"/>
          <w:color w:val="000000" w:themeColor="text1"/>
          <w:sz w:val="22"/>
          <w:szCs w:val="22"/>
        </w:rPr>
        <w:t>There is firstly temporal distance</w:t>
      </w:r>
      <w:r w:rsidR="00D0656A" w:rsidRPr="00D00F3D">
        <w:rPr>
          <w:rFonts w:ascii="Arial" w:eastAsia="Times New Roman" w:hAnsi="Arial" w:cs="Arial"/>
          <w:color w:val="000000" w:themeColor="text1"/>
          <w:sz w:val="22"/>
          <w:szCs w:val="22"/>
        </w:rPr>
        <w:t xml:space="preserve"> between </w:t>
      </w:r>
      <w:r w:rsidR="004946B0" w:rsidRPr="00D00F3D">
        <w:rPr>
          <w:rFonts w:ascii="Arial" w:eastAsia="Times New Roman" w:hAnsi="Arial" w:cs="Arial"/>
          <w:color w:val="000000" w:themeColor="text1"/>
          <w:sz w:val="22"/>
          <w:szCs w:val="22"/>
        </w:rPr>
        <w:t>Anna’s</w:t>
      </w:r>
      <w:r w:rsidR="00D0656A" w:rsidRPr="00D00F3D">
        <w:rPr>
          <w:rFonts w:ascii="Arial" w:eastAsia="Times New Roman" w:hAnsi="Arial" w:cs="Arial"/>
          <w:color w:val="000000" w:themeColor="text1"/>
          <w:sz w:val="22"/>
          <w:szCs w:val="22"/>
        </w:rPr>
        <w:t xml:space="preserve"> two journeys</w:t>
      </w:r>
      <w:r w:rsidR="004C65B3" w:rsidRPr="00D00F3D">
        <w:rPr>
          <w:rFonts w:ascii="Arial" w:eastAsia="Times New Roman" w:hAnsi="Arial" w:cs="Arial"/>
          <w:color w:val="000000" w:themeColor="text1"/>
          <w:sz w:val="22"/>
          <w:szCs w:val="22"/>
        </w:rPr>
        <w:t xml:space="preserve"> to Hong Kong.</w:t>
      </w:r>
      <w:r w:rsidR="00D0656A" w:rsidRPr="00D00F3D">
        <w:rPr>
          <w:rFonts w:ascii="Arial" w:eastAsia="Times New Roman" w:hAnsi="Arial" w:cs="Arial"/>
          <w:color w:val="000000" w:themeColor="text1"/>
          <w:sz w:val="22"/>
          <w:szCs w:val="22"/>
        </w:rPr>
        <w:t xml:space="preserve"> </w:t>
      </w:r>
      <w:r w:rsidR="002D1616" w:rsidRPr="00D00F3D">
        <w:rPr>
          <w:rFonts w:ascii="Arial" w:eastAsia="Times New Roman" w:hAnsi="Arial" w:cs="Arial"/>
          <w:color w:val="000000" w:themeColor="text1"/>
          <w:sz w:val="22"/>
          <w:szCs w:val="22"/>
        </w:rPr>
        <w:t>While</w:t>
      </w:r>
      <w:r w:rsidR="00D0656A" w:rsidRPr="00D00F3D">
        <w:rPr>
          <w:rFonts w:ascii="Arial" w:eastAsia="Times New Roman" w:hAnsi="Arial" w:cs="Arial"/>
          <w:color w:val="000000" w:themeColor="text1"/>
          <w:sz w:val="22"/>
          <w:szCs w:val="22"/>
        </w:rPr>
        <w:t xml:space="preserve"> re-living her </w:t>
      </w:r>
      <w:r w:rsidRPr="00D00F3D">
        <w:rPr>
          <w:rFonts w:ascii="Arial" w:eastAsia="Times New Roman" w:hAnsi="Arial" w:cs="Arial"/>
          <w:color w:val="000000" w:themeColor="text1"/>
          <w:sz w:val="22"/>
          <w:szCs w:val="22"/>
        </w:rPr>
        <w:t>memories</w:t>
      </w:r>
      <w:r w:rsidR="000A766B" w:rsidRPr="00D00F3D">
        <w:rPr>
          <w:rFonts w:ascii="Arial" w:eastAsia="Times New Roman" w:hAnsi="Arial" w:cs="Arial"/>
          <w:color w:val="000000" w:themeColor="text1"/>
          <w:sz w:val="22"/>
          <w:szCs w:val="22"/>
        </w:rPr>
        <w:t>, the narrator</w:t>
      </w:r>
      <w:r w:rsidR="00D0656A" w:rsidRPr="00D00F3D">
        <w:rPr>
          <w:rFonts w:ascii="Arial" w:eastAsia="Times New Roman" w:hAnsi="Arial" w:cs="Arial"/>
          <w:color w:val="000000" w:themeColor="text1"/>
          <w:sz w:val="22"/>
          <w:szCs w:val="22"/>
        </w:rPr>
        <w:t xml:space="preserve"> </w:t>
      </w:r>
      <w:r w:rsidR="000A766B" w:rsidRPr="00D00F3D">
        <w:rPr>
          <w:rFonts w:ascii="Arial" w:eastAsia="Times New Roman" w:hAnsi="Arial" w:cs="Arial"/>
          <w:color w:val="000000" w:themeColor="text1"/>
          <w:sz w:val="22"/>
          <w:szCs w:val="22"/>
        </w:rPr>
        <w:t xml:space="preserve">is always conscious of </w:t>
      </w:r>
      <w:r w:rsidR="004946B0" w:rsidRPr="00D00F3D">
        <w:rPr>
          <w:rFonts w:ascii="Arial" w:eastAsia="Times New Roman" w:hAnsi="Arial" w:cs="Arial"/>
          <w:color w:val="000000" w:themeColor="text1"/>
          <w:sz w:val="22"/>
          <w:szCs w:val="22"/>
        </w:rPr>
        <w:t xml:space="preserve">Anna’s </w:t>
      </w:r>
      <w:r w:rsidR="000A766B" w:rsidRPr="00D00F3D">
        <w:rPr>
          <w:rFonts w:ascii="Arial" w:eastAsia="Times New Roman" w:hAnsi="Arial" w:cs="Arial"/>
          <w:color w:val="000000" w:themeColor="text1"/>
          <w:sz w:val="22"/>
          <w:szCs w:val="22"/>
        </w:rPr>
        <w:t xml:space="preserve">subsequent discoveries and events that shape how </w:t>
      </w:r>
      <w:r w:rsidR="004946B0" w:rsidRPr="00D00F3D">
        <w:rPr>
          <w:rFonts w:ascii="Arial" w:eastAsia="Times New Roman" w:hAnsi="Arial" w:cs="Arial"/>
          <w:color w:val="000000" w:themeColor="text1"/>
          <w:sz w:val="22"/>
          <w:szCs w:val="22"/>
        </w:rPr>
        <w:t>she now perceives past choices and actions.</w:t>
      </w:r>
      <w:r w:rsidR="000A766B" w:rsidRPr="00D00F3D">
        <w:rPr>
          <w:rFonts w:ascii="Arial" w:eastAsia="Times New Roman" w:hAnsi="Arial" w:cs="Arial"/>
          <w:color w:val="000000" w:themeColor="text1"/>
          <w:sz w:val="22"/>
          <w:szCs w:val="22"/>
        </w:rPr>
        <w:t xml:space="preserve"> For example, </w:t>
      </w:r>
      <w:r w:rsidR="004946B0" w:rsidRPr="00D00F3D">
        <w:rPr>
          <w:rFonts w:ascii="Arial" w:eastAsia="Times New Roman" w:hAnsi="Arial" w:cs="Arial"/>
          <w:color w:val="000000" w:themeColor="text1"/>
          <w:sz w:val="22"/>
          <w:szCs w:val="22"/>
        </w:rPr>
        <w:t xml:space="preserve">while remembering </w:t>
      </w:r>
      <w:r w:rsidR="000A766B" w:rsidRPr="00D00F3D">
        <w:rPr>
          <w:rFonts w:ascii="Arial" w:eastAsia="Times New Roman" w:hAnsi="Arial" w:cs="Arial"/>
          <w:color w:val="000000" w:themeColor="text1"/>
          <w:sz w:val="22"/>
          <w:szCs w:val="22"/>
        </w:rPr>
        <w:t>a private tutoring lesson,</w:t>
      </w:r>
      <w:r w:rsidR="004946B0" w:rsidRPr="00D00F3D">
        <w:rPr>
          <w:rFonts w:ascii="Arial" w:eastAsia="Times New Roman" w:hAnsi="Arial" w:cs="Arial"/>
          <w:color w:val="000000" w:themeColor="text1"/>
          <w:sz w:val="22"/>
          <w:szCs w:val="22"/>
        </w:rPr>
        <w:t xml:space="preserve"> in which she</w:t>
      </w:r>
      <w:r w:rsidR="000A766B" w:rsidRPr="00D00F3D">
        <w:rPr>
          <w:rFonts w:ascii="Arial" w:eastAsia="Times New Roman" w:hAnsi="Arial" w:cs="Arial"/>
          <w:color w:val="000000" w:themeColor="text1"/>
          <w:sz w:val="22"/>
          <w:szCs w:val="22"/>
        </w:rPr>
        <w:t xml:space="preserve"> </w:t>
      </w:r>
      <w:r w:rsidR="000A766B" w:rsidRPr="00D00F3D">
        <w:rPr>
          <w:rFonts w:ascii="Arial" w:eastAsia="SimSun" w:hAnsi="Arial" w:cs="Arial"/>
          <w:color w:val="000000" w:themeColor="text1"/>
          <w:sz w:val="22"/>
          <w:szCs w:val="22"/>
        </w:rPr>
        <w:t>‘</w:t>
      </w:r>
      <w:r w:rsidR="00B27050" w:rsidRPr="00D00F3D">
        <w:rPr>
          <w:rFonts w:ascii="Arial" w:eastAsia="SimSun" w:hAnsi="Arial" w:cs="Arial"/>
          <w:sz w:val="22"/>
          <w:szCs w:val="22"/>
        </w:rPr>
        <w:t>praises her student loudly so [the student’s] mother will hear their progress from the study’</w:t>
      </w:r>
      <w:r w:rsidR="007C5197" w:rsidRPr="00D00F3D">
        <w:rPr>
          <w:rFonts w:ascii="Arial" w:eastAsia="SimSun" w:hAnsi="Arial" w:cs="Arial"/>
          <w:color w:val="000000" w:themeColor="text1"/>
          <w:sz w:val="22"/>
          <w:szCs w:val="22"/>
        </w:rPr>
        <w:t>,</w:t>
      </w:r>
      <w:r w:rsidR="000A766B" w:rsidRPr="00D00F3D">
        <w:rPr>
          <w:rFonts w:ascii="Arial" w:eastAsia="SimSun" w:hAnsi="Arial" w:cs="Arial"/>
          <w:color w:val="000000" w:themeColor="text1"/>
          <w:sz w:val="22"/>
          <w:szCs w:val="22"/>
        </w:rPr>
        <w:t xml:space="preserve"> my </w:t>
      </w:r>
      <w:r w:rsidRPr="00D00F3D">
        <w:rPr>
          <w:rFonts w:ascii="Arial" w:eastAsia="SimSun" w:hAnsi="Arial" w:cs="Arial"/>
          <w:color w:val="000000" w:themeColor="text1"/>
          <w:sz w:val="22"/>
          <w:szCs w:val="22"/>
        </w:rPr>
        <w:t xml:space="preserve">retrospective </w:t>
      </w:r>
      <w:r w:rsidR="000A766B" w:rsidRPr="00D00F3D">
        <w:rPr>
          <w:rFonts w:ascii="Arial" w:eastAsia="SimSun" w:hAnsi="Arial" w:cs="Arial"/>
          <w:color w:val="000000" w:themeColor="text1"/>
          <w:sz w:val="22"/>
          <w:szCs w:val="22"/>
        </w:rPr>
        <w:t xml:space="preserve">narrator </w:t>
      </w:r>
      <w:r w:rsidR="004946B0" w:rsidRPr="00D00F3D">
        <w:rPr>
          <w:rFonts w:ascii="Arial" w:eastAsia="SimSun" w:hAnsi="Arial" w:cs="Arial"/>
          <w:color w:val="000000" w:themeColor="text1"/>
          <w:sz w:val="22"/>
          <w:szCs w:val="22"/>
        </w:rPr>
        <w:t xml:space="preserve">focalises </w:t>
      </w:r>
      <w:r w:rsidR="004946B0" w:rsidRPr="00D00F3D">
        <w:rPr>
          <w:rFonts w:ascii="Arial" w:eastAsia="SimSun" w:hAnsi="Arial" w:cs="Arial"/>
          <w:color w:val="000000" w:themeColor="text1"/>
          <w:sz w:val="22"/>
          <w:szCs w:val="22"/>
        </w:rPr>
        <w:lastRenderedPageBreak/>
        <w:t xml:space="preserve">Anna’s present knowledge: </w:t>
      </w:r>
      <w:r w:rsidR="000A766B" w:rsidRPr="00D00F3D">
        <w:rPr>
          <w:rFonts w:ascii="Arial" w:eastAsia="SimSun" w:hAnsi="Arial" w:cs="Arial"/>
          <w:color w:val="000000" w:themeColor="text1"/>
          <w:sz w:val="22"/>
          <w:szCs w:val="22"/>
        </w:rPr>
        <w:t>‘</w:t>
      </w:r>
      <w:r w:rsidR="007C5197" w:rsidRPr="00D00F3D">
        <w:rPr>
          <w:rFonts w:ascii="Arial" w:eastAsia="SimSun" w:hAnsi="Arial" w:cs="Arial"/>
          <w:color w:val="000000" w:themeColor="text1"/>
          <w:sz w:val="22"/>
          <w:szCs w:val="22"/>
        </w:rPr>
        <w:t>know</w:t>
      </w:r>
      <w:r w:rsidR="000A766B" w:rsidRPr="00D00F3D">
        <w:rPr>
          <w:rFonts w:ascii="Arial" w:eastAsia="SimSun" w:hAnsi="Arial" w:cs="Arial"/>
          <w:color w:val="000000" w:themeColor="text1"/>
          <w:sz w:val="22"/>
          <w:szCs w:val="22"/>
        </w:rPr>
        <w:t>[</w:t>
      </w:r>
      <w:r w:rsidR="004946B0" w:rsidRPr="00D00F3D">
        <w:rPr>
          <w:rFonts w:ascii="Arial" w:eastAsia="SimSun" w:hAnsi="Arial" w:cs="Arial"/>
          <w:color w:val="000000" w:themeColor="text1"/>
          <w:sz w:val="22"/>
          <w:szCs w:val="22"/>
        </w:rPr>
        <w:t>ing</w:t>
      </w:r>
      <w:r w:rsidR="000A766B" w:rsidRPr="00D00F3D">
        <w:rPr>
          <w:rFonts w:ascii="Arial" w:eastAsia="SimSun" w:hAnsi="Arial" w:cs="Arial"/>
          <w:color w:val="000000" w:themeColor="text1"/>
          <w:sz w:val="22"/>
          <w:szCs w:val="22"/>
        </w:rPr>
        <w:t>]</w:t>
      </w:r>
      <w:r w:rsidR="007C5197" w:rsidRPr="00D00F3D">
        <w:rPr>
          <w:rFonts w:ascii="Arial" w:eastAsia="SimSun" w:hAnsi="Arial" w:cs="Arial"/>
          <w:color w:val="000000" w:themeColor="text1"/>
          <w:sz w:val="22"/>
          <w:szCs w:val="22"/>
        </w:rPr>
        <w:t xml:space="preserve"> now what she couldn’t have then: that Christine is too distracted to notice</w:t>
      </w:r>
      <w:r w:rsidR="000A766B" w:rsidRPr="00D00F3D">
        <w:rPr>
          <w:rFonts w:ascii="Arial" w:eastAsia="SimSun" w:hAnsi="Arial" w:cs="Arial"/>
          <w:color w:val="000000" w:themeColor="text1"/>
          <w:sz w:val="22"/>
          <w:szCs w:val="22"/>
        </w:rPr>
        <w:t>’</w:t>
      </w:r>
      <w:r w:rsidR="007C5197" w:rsidRPr="00D00F3D">
        <w:rPr>
          <w:rFonts w:ascii="Arial" w:eastAsia="SimSun" w:hAnsi="Arial" w:cs="Arial"/>
          <w:color w:val="000000" w:themeColor="text1"/>
          <w:sz w:val="22"/>
          <w:szCs w:val="22"/>
        </w:rPr>
        <w:t>.</w:t>
      </w:r>
      <w:r w:rsidR="00D11215" w:rsidRPr="00D00F3D">
        <w:rPr>
          <w:rStyle w:val="FootnoteReference"/>
          <w:rFonts w:ascii="Arial" w:eastAsia="SimSun" w:hAnsi="Arial" w:cs="Arial"/>
          <w:color w:val="000000" w:themeColor="text1"/>
          <w:sz w:val="22"/>
          <w:szCs w:val="22"/>
        </w:rPr>
        <w:footnoteReference w:id="698"/>
      </w:r>
      <w:r w:rsidR="007C5197" w:rsidRPr="00D00F3D">
        <w:rPr>
          <w:rFonts w:ascii="Arial" w:eastAsia="SimSun" w:hAnsi="Arial" w:cs="Arial"/>
          <w:color w:val="000000" w:themeColor="text1"/>
          <w:sz w:val="22"/>
          <w:szCs w:val="22"/>
        </w:rPr>
        <w:t xml:space="preserve"> </w:t>
      </w:r>
      <w:r w:rsidR="000A766B" w:rsidRPr="00D00F3D">
        <w:rPr>
          <w:rFonts w:ascii="Arial" w:eastAsia="SimSun" w:hAnsi="Arial" w:cs="Arial"/>
          <w:color w:val="000000" w:themeColor="text1"/>
          <w:sz w:val="22"/>
          <w:szCs w:val="22"/>
        </w:rPr>
        <w:t>Hav</w:t>
      </w:r>
      <w:r w:rsidR="00672E81" w:rsidRPr="00D00F3D">
        <w:rPr>
          <w:rFonts w:ascii="Arial" w:eastAsia="SimSun" w:hAnsi="Arial" w:cs="Arial"/>
          <w:color w:val="000000" w:themeColor="text1"/>
          <w:sz w:val="22"/>
          <w:szCs w:val="22"/>
        </w:rPr>
        <w:t>ing</w:t>
      </w:r>
      <w:r w:rsidR="000A766B" w:rsidRPr="00D00F3D">
        <w:rPr>
          <w:rFonts w:ascii="Arial" w:eastAsia="SimSun" w:hAnsi="Arial" w:cs="Arial"/>
          <w:color w:val="000000" w:themeColor="text1"/>
          <w:sz w:val="22"/>
          <w:szCs w:val="22"/>
        </w:rPr>
        <w:t xml:space="preserve"> since learned that</w:t>
      </w:r>
      <w:r w:rsidRPr="00D00F3D">
        <w:rPr>
          <w:rFonts w:ascii="Arial" w:eastAsia="SimSun" w:hAnsi="Arial" w:cs="Arial"/>
          <w:color w:val="000000" w:themeColor="text1"/>
          <w:sz w:val="22"/>
          <w:szCs w:val="22"/>
        </w:rPr>
        <w:t xml:space="preserve"> Christine was expecting her son home, </w:t>
      </w:r>
      <w:r w:rsidR="00C06952" w:rsidRPr="00D00F3D">
        <w:rPr>
          <w:rFonts w:ascii="Arial" w:eastAsia="SimSun" w:hAnsi="Arial" w:cs="Arial"/>
          <w:color w:val="000000" w:themeColor="text1"/>
          <w:sz w:val="22"/>
          <w:szCs w:val="22"/>
        </w:rPr>
        <w:t>the narrator</w:t>
      </w:r>
      <w:r w:rsidRPr="00D00F3D">
        <w:rPr>
          <w:rFonts w:ascii="Arial" w:eastAsia="SimSun" w:hAnsi="Arial" w:cs="Arial"/>
          <w:color w:val="000000" w:themeColor="text1"/>
          <w:sz w:val="22"/>
          <w:szCs w:val="22"/>
        </w:rPr>
        <w:t xml:space="preserve"> judges</w:t>
      </w:r>
      <w:r w:rsidR="00C06952" w:rsidRPr="00D00F3D">
        <w:rPr>
          <w:rFonts w:ascii="Arial" w:eastAsia="SimSun" w:hAnsi="Arial" w:cs="Arial"/>
          <w:color w:val="000000" w:themeColor="text1"/>
          <w:sz w:val="22"/>
          <w:szCs w:val="22"/>
        </w:rPr>
        <w:t xml:space="preserve"> Anna’s</w:t>
      </w:r>
      <w:r w:rsidRPr="00D00F3D">
        <w:rPr>
          <w:rFonts w:ascii="Arial" w:eastAsia="SimSun" w:hAnsi="Arial" w:cs="Arial"/>
          <w:color w:val="000000" w:themeColor="text1"/>
          <w:sz w:val="22"/>
          <w:szCs w:val="22"/>
        </w:rPr>
        <w:t xml:space="preserve"> self-interestedness more harshly in relation to Christine’s anxiety</w:t>
      </w:r>
      <w:r w:rsidR="00F5546E" w:rsidRPr="00D00F3D">
        <w:rPr>
          <w:rFonts w:ascii="Arial" w:eastAsia="SimSun" w:hAnsi="Arial" w:cs="Arial"/>
          <w:color w:val="000000" w:themeColor="text1"/>
          <w:sz w:val="22"/>
          <w:szCs w:val="22"/>
        </w:rPr>
        <w:t>.</w:t>
      </w:r>
      <w:r w:rsidR="00D11215" w:rsidRPr="00D00F3D">
        <w:rPr>
          <w:rStyle w:val="FootnoteReference"/>
          <w:rFonts w:ascii="Arial" w:eastAsia="SimSun" w:hAnsi="Arial" w:cs="Arial"/>
          <w:color w:val="000000" w:themeColor="text1"/>
          <w:sz w:val="22"/>
          <w:szCs w:val="22"/>
        </w:rPr>
        <w:footnoteReference w:id="699"/>
      </w:r>
      <w:r w:rsidR="00F5546E" w:rsidRPr="00D00F3D">
        <w:rPr>
          <w:rFonts w:ascii="Arial" w:eastAsia="SimSun" w:hAnsi="Arial" w:cs="Arial"/>
          <w:color w:val="000000" w:themeColor="text1"/>
          <w:sz w:val="22"/>
          <w:szCs w:val="22"/>
        </w:rPr>
        <w:t xml:space="preserve"> </w:t>
      </w:r>
      <w:r w:rsidRPr="00D00F3D">
        <w:rPr>
          <w:rFonts w:ascii="Arial" w:eastAsia="SimSun" w:hAnsi="Arial" w:cs="Arial"/>
          <w:color w:val="000000" w:themeColor="text1"/>
          <w:sz w:val="22"/>
          <w:szCs w:val="22"/>
        </w:rPr>
        <w:t>Furthermore,</w:t>
      </w:r>
      <w:r w:rsidR="000A766B" w:rsidRPr="00D00F3D">
        <w:rPr>
          <w:rFonts w:ascii="Arial" w:eastAsia="SimSun" w:hAnsi="Arial" w:cs="Arial"/>
          <w:color w:val="000000" w:themeColor="text1"/>
          <w:sz w:val="22"/>
          <w:szCs w:val="22"/>
        </w:rPr>
        <w:t xml:space="preserve"> </w:t>
      </w:r>
      <w:r w:rsidRPr="00D00F3D">
        <w:rPr>
          <w:rFonts w:ascii="Arial" w:eastAsia="SimSun" w:hAnsi="Arial" w:cs="Arial"/>
          <w:color w:val="000000" w:themeColor="text1"/>
          <w:sz w:val="22"/>
          <w:szCs w:val="22"/>
        </w:rPr>
        <w:t>t</w:t>
      </w:r>
      <w:r w:rsidR="000A766B" w:rsidRPr="00D00F3D">
        <w:rPr>
          <w:rFonts w:ascii="Arial" w:eastAsia="SimSun" w:hAnsi="Arial" w:cs="Arial"/>
          <w:color w:val="000000" w:themeColor="text1"/>
          <w:sz w:val="22"/>
          <w:szCs w:val="22"/>
        </w:rPr>
        <w:t xml:space="preserve">his </w:t>
      </w:r>
      <w:r w:rsidR="00F5546E" w:rsidRPr="00D00F3D">
        <w:rPr>
          <w:rFonts w:ascii="Arial" w:eastAsia="SimSun" w:hAnsi="Arial" w:cs="Arial"/>
          <w:color w:val="000000" w:themeColor="text1"/>
          <w:sz w:val="22"/>
          <w:szCs w:val="22"/>
        </w:rPr>
        <w:t>hindsight causes Anna to</w:t>
      </w:r>
      <w:r w:rsidR="008A0AF8" w:rsidRPr="00D00F3D">
        <w:rPr>
          <w:rFonts w:ascii="Arial" w:eastAsia="SimSun" w:hAnsi="Arial" w:cs="Arial"/>
          <w:color w:val="000000" w:themeColor="text1"/>
          <w:sz w:val="22"/>
          <w:szCs w:val="22"/>
        </w:rPr>
        <w:t xml:space="preserve"> project her knowledge of things </w:t>
      </w:r>
      <w:r w:rsidR="00160AC0">
        <w:rPr>
          <w:rFonts w:ascii="Arial" w:eastAsia="SimSun" w:hAnsi="Arial" w:cs="Arial"/>
          <w:color w:val="000000" w:themeColor="text1"/>
          <w:sz w:val="22"/>
          <w:szCs w:val="22"/>
        </w:rPr>
        <w:t xml:space="preserve">that </w:t>
      </w:r>
      <w:r w:rsidRPr="00D00F3D">
        <w:rPr>
          <w:rFonts w:ascii="Arial" w:eastAsia="SimSun" w:hAnsi="Arial" w:cs="Arial"/>
          <w:color w:val="000000" w:themeColor="text1"/>
          <w:sz w:val="22"/>
          <w:szCs w:val="22"/>
        </w:rPr>
        <w:t>happened after certain experiences onto the memory of those experiences</w:t>
      </w:r>
      <w:r w:rsidR="00C06952" w:rsidRPr="00D00F3D">
        <w:rPr>
          <w:rFonts w:ascii="Arial" w:eastAsia="SimSun" w:hAnsi="Arial" w:cs="Arial"/>
          <w:color w:val="000000" w:themeColor="text1"/>
          <w:sz w:val="22"/>
          <w:szCs w:val="22"/>
        </w:rPr>
        <w:t xml:space="preserve"> as she “re-lives” the</w:t>
      </w:r>
      <w:r w:rsidR="00160AC0">
        <w:rPr>
          <w:rFonts w:ascii="Arial" w:eastAsia="SimSun" w:hAnsi="Arial" w:cs="Arial"/>
          <w:color w:val="000000" w:themeColor="text1"/>
          <w:sz w:val="22"/>
          <w:szCs w:val="22"/>
        </w:rPr>
        <w:t>m</w:t>
      </w:r>
      <w:r w:rsidRPr="00D00F3D">
        <w:rPr>
          <w:rFonts w:ascii="Arial" w:eastAsia="SimSun" w:hAnsi="Arial" w:cs="Arial"/>
          <w:color w:val="000000" w:themeColor="text1"/>
          <w:sz w:val="22"/>
          <w:szCs w:val="22"/>
        </w:rPr>
        <w:t>.</w:t>
      </w:r>
      <w:r w:rsidR="008A0AF8" w:rsidRPr="00D00F3D">
        <w:rPr>
          <w:rFonts w:ascii="Arial" w:eastAsia="SimSun" w:hAnsi="Arial" w:cs="Arial"/>
          <w:color w:val="000000" w:themeColor="text1"/>
          <w:sz w:val="22"/>
          <w:szCs w:val="22"/>
        </w:rPr>
        <w:t xml:space="preserve"> For example, knowing that when she gets lost in Mong Kok she will soon meet Kallum, around whom the novel’s plot revolves, she imagines that the gaze of a local vendor</w:t>
      </w:r>
    </w:p>
    <w:p w14:paraId="0D5A6C64" w14:textId="24A1B1D2" w:rsidR="008A0AF8" w:rsidRPr="00D00F3D" w:rsidRDefault="00161472" w:rsidP="00D00F3D">
      <w:pPr>
        <w:spacing w:line="360" w:lineRule="auto"/>
        <w:ind w:left="720"/>
        <w:rPr>
          <w:rFonts w:ascii="Arial" w:eastAsia="Times New Roman" w:hAnsi="Arial" w:cs="Arial"/>
          <w:color w:val="000000" w:themeColor="text1"/>
          <w:sz w:val="22"/>
          <w:szCs w:val="22"/>
          <w:lang w:eastAsia="en-GB"/>
        </w:rPr>
      </w:pPr>
      <w:r w:rsidRPr="00D00F3D">
        <w:rPr>
          <w:rFonts w:ascii="Arial" w:eastAsia="Times New Roman" w:hAnsi="Arial" w:cs="Arial"/>
          <w:sz w:val="22"/>
          <w:szCs w:val="22"/>
          <w:lang w:eastAsia="en-GB"/>
        </w:rPr>
        <w:t>follows her now, through the years in between them… as though he could see what Anna couldn’t have then, that she’d be back three years later, searching for someone she hadn’t known she would meet</w:t>
      </w:r>
      <w:r w:rsidR="008625EC" w:rsidRPr="00D00F3D">
        <w:rPr>
          <w:rFonts w:ascii="Arial" w:eastAsia="Times New Roman" w:hAnsi="Arial" w:cs="Arial"/>
          <w:color w:val="70AD47" w:themeColor="accent6"/>
          <w:sz w:val="22"/>
          <w:szCs w:val="22"/>
          <w:lang w:eastAsia="en-GB"/>
        </w:rPr>
        <w:t>.</w:t>
      </w:r>
      <w:r w:rsidR="00D11215" w:rsidRPr="00D00F3D">
        <w:rPr>
          <w:rStyle w:val="FootnoteReference"/>
          <w:rFonts w:ascii="Arial" w:eastAsia="Times New Roman" w:hAnsi="Arial" w:cs="Arial"/>
          <w:color w:val="000000" w:themeColor="text1"/>
          <w:sz w:val="22"/>
          <w:szCs w:val="22"/>
          <w:lang w:eastAsia="en-GB"/>
        </w:rPr>
        <w:footnoteReference w:id="700"/>
      </w:r>
    </w:p>
    <w:p w14:paraId="10D4A08C" w14:textId="0A9130F3" w:rsidR="00C11B9D" w:rsidRPr="00D00F3D" w:rsidRDefault="004946B0" w:rsidP="00D00F3D">
      <w:pPr>
        <w:spacing w:line="360" w:lineRule="auto"/>
        <w:rPr>
          <w:rFonts w:ascii="Arial" w:eastAsia="SimSun" w:hAnsi="Arial" w:cs="Arial"/>
          <w:color w:val="000000" w:themeColor="text1"/>
          <w:sz w:val="22"/>
          <w:szCs w:val="22"/>
        </w:rPr>
      </w:pPr>
      <w:r w:rsidRPr="00D00F3D">
        <w:rPr>
          <w:rFonts w:ascii="Arial" w:eastAsia="Times New Roman" w:hAnsi="Arial" w:cs="Arial"/>
          <w:color w:val="000000" w:themeColor="text1"/>
          <w:sz w:val="22"/>
          <w:szCs w:val="22"/>
          <w:lang w:eastAsia="en-GB"/>
        </w:rPr>
        <w:t>Reframing</w:t>
      </w:r>
      <w:r w:rsidR="00290B62" w:rsidRPr="00D00F3D">
        <w:rPr>
          <w:rFonts w:ascii="Arial" w:eastAsia="Times New Roman" w:hAnsi="Arial" w:cs="Arial"/>
          <w:color w:val="000000" w:themeColor="text1"/>
          <w:sz w:val="22"/>
          <w:szCs w:val="22"/>
          <w:lang w:eastAsia="en-GB"/>
        </w:rPr>
        <w:t xml:space="preserve"> </w:t>
      </w:r>
      <w:r w:rsidRPr="00D00F3D">
        <w:rPr>
          <w:rFonts w:ascii="Arial" w:eastAsia="Times New Roman" w:hAnsi="Arial" w:cs="Arial"/>
          <w:color w:val="000000" w:themeColor="text1"/>
          <w:sz w:val="22"/>
          <w:szCs w:val="22"/>
          <w:lang w:eastAsia="en-GB"/>
        </w:rPr>
        <w:t>Anna’s</w:t>
      </w:r>
      <w:r w:rsidR="00290B62" w:rsidRPr="00D00F3D">
        <w:rPr>
          <w:rFonts w:ascii="Arial" w:eastAsia="Times New Roman" w:hAnsi="Arial" w:cs="Arial"/>
          <w:color w:val="000000" w:themeColor="text1"/>
          <w:sz w:val="22"/>
          <w:szCs w:val="22"/>
          <w:lang w:eastAsia="en-GB"/>
        </w:rPr>
        <w:t xml:space="preserve"> past with </w:t>
      </w:r>
      <w:r w:rsidRPr="00D00F3D">
        <w:rPr>
          <w:rFonts w:ascii="Arial" w:eastAsia="Times New Roman" w:hAnsi="Arial" w:cs="Arial"/>
          <w:color w:val="000000" w:themeColor="text1"/>
          <w:sz w:val="22"/>
          <w:szCs w:val="22"/>
          <w:lang w:eastAsia="en-GB"/>
        </w:rPr>
        <w:t>retrosp</w:t>
      </w:r>
      <w:r w:rsidR="00C06952" w:rsidRPr="00D00F3D">
        <w:rPr>
          <w:rFonts w:ascii="Arial" w:eastAsia="Times New Roman" w:hAnsi="Arial" w:cs="Arial"/>
          <w:color w:val="000000" w:themeColor="text1"/>
          <w:sz w:val="22"/>
          <w:szCs w:val="22"/>
          <w:lang w:eastAsia="en-GB"/>
        </w:rPr>
        <w:t>e</w:t>
      </w:r>
      <w:r w:rsidRPr="00D00F3D">
        <w:rPr>
          <w:rFonts w:ascii="Arial" w:eastAsia="Times New Roman" w:hAnsi="Arial" w:cs="Arial"/>
          <w:color w:val="000000" w:themeColor="text1"/>
          <w:sz w:val="22"/>
          <w:szCs w:val="22"/>
          <w:lang w:eastAsia="en-GB"/>
        </w:rPr>
        <w:t>ctive</w:t>
      </w:r>
      <w:r w:rsidR="00290B62" w:rsidRPr="00D00F3D">
        <w:rPr>
          <w:rFonts w:ascii="Arial" w:eastAsia="Times New Roman" w:hAnsi="Arial" w:cs="Arial"/>
          <w:color w:val="000000" w:themeColor="text1"/>
          <w:sz w:val="22"/>
          <w:szCs w:val="22"/>
          <w:lang w:eastAsia="en-GB"/>
        </w:rPr>
        <w:t xml:space="preserve"> “know</w:t>
      </w:r>
      <w:r w:rsidRPr="00D00F3D">
        <w:rPr>
          <w:rFonts w:ascii="Arial" w:eastAsia="Times New Roman" w:hAnsi="Arial" w:cs="Arial"/>
          <w:color w:val="000000" w:themeColor="text1"/>
          <w:sz w:val="22"/>
          <w:szCs w:val="22"/>
          <w:lang w:eastAsia="en-GB"/>
        </w:rPr>
        <w:t>ledge</w:t>
      </w:r>
      <w:r w:rsidR="00290B62" w:rsidRPr="00D00F3D">
        <w:rPr>
          <w:rFonts w:ascii="Arial" w:eastAsia="Times New Roman" w:hAnsi="Arial" w:cs="Arial"/>
          <w:color w:val="000000" w:themeColor="text1"/>
          <w:sz w:val="22"/>
          <w:szCs w:val="22"/>
          <w:lang w:eastAsia="en-GB"/>
        </w:rPr>
        <w:t>”</w:t>
      </w:r>
      <w:r w:rsidR="00B85FEB" w:rsidRPr="00D00F3D">
        <w:rPr>
          <w:rFonts w:ascii="Arial" w:eastAsia="SimSun" w:hAnsi="Arial" w:cs="Arial"/>
          <w:color w:val="000000" w:themeColor="text1"/>
          <w:sz w:val="22"/>
          <w:szCs w:val="22"/>
        </w:rPr>
        <w:t xml:space="preserve">, </w:t>
      </w:r>
      <w:r w:rsidRPr="00D00F3D">
        <w:rPr>
          <w:rFonts w:ascii="Arial" w:eastAsia="SimSun" w:hAnsi="Arial" w:cs="Arial"/>
          <w:color w:val="000000" w:themeColor="text1"/>
          <w:sz w:val="22"/>
          <w:szCs w:val="22"/>
        </w:rPr>
        <w:t>focalised through an intensely close third-person narrator, the thoughts of this past instance of Anna are laced with</w:t>
      </w:r>
      <w:r w:rsidR="00290B62" w:rsidRPr="00D00F3D">
        <w:rPr>
          <w:rFonts w:ascii="Arial" w:eastAsia="SimSun" w:hAnsi="Arial" w:cs="Arial"/>
          <w:color w:val="000000" w:themeColor="text1"/>
          <w:sz w:val="22"/>
          <w:szCs w:val="22"/>
        </w:rPr>
        <w:t xml:space="preserve"> </w:t>
      </w:r>
      <w:r w:rsidRPr="00D00F3D">
        <w:rPr>
          <w:rFonts w:ascii="Arial" w:eastAsia="SimSun" w:hAnsi="Arial" w:cs="Arial"/>
          <w:color w:val="000000" w:themeColor="text1"/>
          <w:sz w:val="22"/>
          <w:szCs w:val="22"/>
        </w:rPr>
        <w:t>an uncanny</w:t>
      </w:r>
      <w:r w:rsidR="008A0AF8" w:rsidRPr="00D00F3D">
        <w:rPr>
          <w:rFonts w:ascii="Arial" w:eastAsia="SimSun" w:hAnsi="Arial" w:cs="Arial"/>
          <w:color w:val="000000" w:themeColor="text1"/>
          <w:sz w:val="22"/>
          <w:szCs w:val="22"/>
        </w:rPr>
        <w:t xml:space="preserve"> </w:t>
      </w:r>
      <w:r w:rsidR="00B85FEB" w:rsidRPr="00D00F3D">
        <w:rPr>
          <w:rFonts w:ascii="Arial" w:eastAsia="SimSun" w:hAnsi="Arial" w:cs="Arial"/>
          <w:color w:val="000000" w:themeColor="text1"/>
          <w:sz w:val="22"/>
          <w:szCs w:val="22"/>
        </w:rPr>
        <w:t>aware</w:t>
      </w:r>
      <w:r w:rsidR="00C06952" w:rsidRPr="00D00F3D">
        <w:rPr>
          <w:rFonts w:ascii="Arial" w:eastAsia="SimSun" w:hAnsi="Arial" w:cs="Arial"/>
          <w:color w:val="000000" w:themeColor="text1"/>
          <w:sz w:val="22"/>
          <w:szCs w:val="22"/>
        </w:rPr>
        <w:t>ness</w:t>
      </w:r>
      <w:r w:rsidR="00B85FEB" w:rsidRPr="00D00F3D">
        <w:rPr>
          <w:rFonts w:ascii="Arial" w:eastAsia="SimSun" w:hAnsi="Arial" w:cs="Arial"/>
          <w:color w:val="000000" w:themeColor="text1"/>
          <w:sz w:val="22"/>
          <w:szCs w:val="22"/>
        </w:rPr>
        <w:t xml:space="preserve"> of </w:t>
      </w:r>
      <w:r w:rsidR="008A0AF8" w:rsidRPr="00D00F3D">
        <w:rPr>
          <w:rFonts w:ascii="Arial" w:eastAsia="SimSun" w:hAnsi="Arial" w:cs="Arial"/>
          <w:color w:val="000000" w:themeColor="text1"/>
          <w:sz w:val="22"/>
          <w:szCs w:val="22"/>
        </w:rPr>
        <w:t xml:space="preserve">the consequences </w:t>
      </w:r>
      <w:r w:rsidR="00B85FEB" w:rsidRPr="00D00F3D">
        <w:rPr>
          <w:rFonts w:ascii="Arial" w:eastAsia="SimSun" w:hAnsi="Arial" w:cs="Arial"/>
          <w:color w:val="000000" w:themeColor="text1"/>
          <w:sz w:val="22"/>
          <w:szCs w:val="22"/>
        </w:rPr>
        <w:t>of her actions</w:t>
      </w:r>
      <w:r w:rsidR="00C06952" w:rsidRPr="00D00F3D">
        <w:rPr>
          <w:rFonts w:ascii="Arial" w:eastAsia="SimSun" w:hAnsi="Arial" w:cs="Arial"/>
          <w:color w:val="000000" w:themeColor="text1"/>
          <w:sz w:val="22"/>
          <w:szCs w:val="22"/>
        </w:rPr>
        <w:t xml:space="preserve"> both literal and symbolic</w:t>
      </w:r>
      <w:r w:rsidRPr="00D00F3D">
        <w:rPr>
          <w:rFonts w:ascii="Arial" w:eastAsia="SimSun" w:hAnsi="Arial" w:cs="Arial"/>
          <w:color w:val="000000" w:themeColor="text1"/>
          <w:sz w:val="22"/>
          <w:szCs w:val="22"/>
        </w:rPr>
        <w:t>.</w:t>
      </w:r>
      <w:r w:rsidR="00B85FEB" w:rsidRPr="00D00F3D">
        <w:rPr>
          <w:rFonts w:ascii="Arial" w:eastAsia="SimSun" w:hAnsi="Arial" w:cs="Arial"/>
          <w:color w:val="000000" w:themeColor="text1"/>
          <w:sz w:val="22"/>
          <w:szCs w:val="22"/>
        </w:rPr>
        <w:t xml:space="preserve"> This hyper-awareness causes her to scrutinise the </w:t>
      </w:r>
      <w:r w:rsidR="00C06952" w:rsidRPr="00D00F3D">
        <w:rPr>
          <w:rFonts w:ascii="Arial" w:eastAsia="SimSun" w:hAnsi="Arial" w:cs="Arial"/>
          <w:color w:val="000000" w:themeColor="text1"/>
          <w:sz w:val="22"/>
          <w:szCs w:val="22"/>
        </w:rPr>
        <w:t xml:space="preserve">effect </w:t>
      </w:r>
      <w:r w:rsidR="00B85FEB" w:rsidRPr="00D00F3D">
        <w:rPr>
          <w:rFonts w:ascii="Arial" w:eastAsia="SimSun" w:hAnsi="Arial" w:cs="Arial"/>
          <w:color w:val="000000" w:themeColor="text1"/>
          <w:sz w:val="22"/>
          <w:szCs w:val="22"/>
        </w:rPr>
        <w:t>of every gesture and observation she makes</w:t>
      </w:r>
      <w:r w:rsidR="00290B62" w:rsidRPr="00D00F3D">
        <w:rPr>
          <w:rFonts w:ascii="Arial" w:eastAsia="SimSun" w:hAnsi="Arial" w:cs="Arial"/>
          <w:color w:val="000000" w:themeColor="text1"/>
          <w:sz w:val="22"/>
          <w:szCs w:val="22"/>
        </w:rPr>
        <w:t>.</w:t>
      </w:r>
    </w:p>
    <w:p w14:paraId="0AEA6080" w14:textId="57E78D27" w:rsidR="00C11B9D" w:rsidRPr="00D00F3D" w:rsidRDefault="00C11B9D" w:rsidP="00D00F3D">
      <w:pPr>
        <w:spacing w:line="360" w:lineRule="auto"/>
        <w:rPr>
          <w:rFonts w:ascii="Arial" w:eastAsia="Times New Roman" w:hAnsi="Arial" w:cs="Arial"/>
          <w:color w:val="000000" w:themeColor="text1"/>
          <w:sz w:val="22"/>
          <w:szCs w:val="22"/>
        </w:rPr>
      </w:pPr>
    </w:p>
    <w:p w14:paraId="691F0814" w14:textId="7989A20C" w:rsidR="004F57D5" w:rsidRPr="00D00F3D" w:rsidRDefault="004F57D5" w:rsidP="00D00F3D">
      <w:pPr>
        <w:spacing w:line="360" w:lineRule="auto"/>
        <w:rPr>
          <w:rFonts w:ascii="Arial" w:eastAsia="Times New Roman" w:hAnsi="Arial" w:cs="Arial"/>
          <w:b/>
          <w:bCs/>
          <w:color w:val="000000" w:themeColor="text1"/>
          <w:sz w:val="22"/>
          <w:szCs w:val="22"/>
        </w:rPr>
      </w:pPr>
      <w:r w:rsidRPr="00D00F3D">
        <w:rPr>
          <w:rFonts w:ascii="Arial" w:eastAsia="Times New Roman" w:hAnsi="Arial" w:cs="Arial"/>
          <w:b/>
          <w:bCs/>
          <w:color w:val="000000" w:themeColor="text1"/>
          <w:sz w:val="22"/>
          <w:szCs w:val="22"/>
        </w:rPr>
        <w:t>Memory Maps</w:t>
      </w:r>
    </w:p>
    <w:p w14:paraId="0508CB40" w14:textId="590749B8" w:rsidR="00E52526" w:rsidRPr="00D00F3D" w:rsidRDefault="00DD528B" w:rsidP="00D00F3D">
      <w:pPr>
        <w:spacing w:line="360" w:lineRule="auto"/>
        <w:ind w:firstLine="720"/>
        <w:rPr>
          <w:rFonts w:ascii="Arial" w:hAnsi="Arial" w:cs="Arial"/>
          <w:sz w:val="22"/>
          <w:szCs w:val="22"/>
        </w:rPr>
      </w:pPr>
      <w:r w:rsidRPr="00D00F3D">
        <w:rPr>
          <w:rFonts w:ascii="Arial" w:eastAsia="Times New Roman" w:hAnsi="Arial" w:cs="Arial"/>
          <w:color w:val="000000" w:themeColor="text1"/>
          <w:sz w:val="22"/>
          <w:szCs w:val="22"/>
          <w:shd w:val="clear" w:color="auto" w:fill="FFFFFF"/>
        </w:rPr>
        <w:t xml:space="preserve">Anna navigates the present according to connections between memories and affective associations that are unplanned and temporally illogical. </w:t>
      </w:r>
      <w:r w:rsidR="00F83F30" w:rsidRPr="00D00F3D">
        <w:rPr>
          <w:rFonts w:ascii="Arial" w:hAnsi="Arial" w:cs="Arial"/>
          <w:color w:val="000000" w:themeColor="text1"/>
          <w:sz w:val="22"/>
          <w:szCs w:val="22"/>
        </w:rPr>
        <w:t>As Barry Curtis argues, a city’s ‘“matrix of routes, junctions, and structures</w:t>
      </w:r>
      <w:r w:rsidR="00F83F30" w:rsidRPr="00D00F3D">
        <w:rPr>
          <w:rFonts w:ascii="Arial" w:hAnsi="Arial" w:cs="Arial"/>
          <w:sz w:val="22"/>
          <w:szCs w:val="22"/>
        </w:rPr>
        <w:t>” ... “function as a compelling metaphor for memory”’ because of the multiplicitious routes the urban explorer can take, and the unexpected encounters such a matrix creates.</w:t>
      </w:r>
      <w:r w:rsidR="00F83F30" w:rsidRPr="00D00F3D">
        <w:rPr>
          <w:rStyle w:val="FootnoteReference"/>
          <w:rFonts w:ascii="Arial" w:hAnsi="Arial" w:cs="Arial"/>
          <w:sz w:val="22"/>
          <w:szCs w:val="22"/>
        </w:rPr>
        <w:footnoteReference w:id="701"/>
      </w:r>
      <w:r w:rsidR="00F83F30" w:rsidRPr="00D00F3D">
        <w:rPr>
          <w:rFonts w:ascii="Arial" w:hAnsi="Arial" w:cs="Arial"/>
          <w:sz w:val="22"/>
          <w:szCs w:val="22"/>
        </w:rPr>
        <w:t xml:space="preserve"> </w:t>
      </w:r>
      <w:r w:rsidR="00AC6BA6" w:rsidRPr="00D00F3D">
        <w:rPr>
          <w:rFonts w:ascii="Arial" w:eastAsia="Times New Roman" w:hAnsi="Arial" w:cs="Arial"/>
          <w:color w:val="000000" w:themeColor="text1"/>
          <w:sz w:val="22"/>
          <w:szCs w:val="22"/>
          <w:shd w:val="clear" w:color="auto" w:fill="FFFFFF"/>
        </w:rPr>
        <w:t xml:space="preserve">It is the symbolic and emotional significance of sites that </w:t>
      </w:r>
      <w:r w:rsidR="00F83F30" w:rsidRPr="00D00F3D">
        <w:rPr>
          <w:rFonts w:ascii="Arial" w:eastAsia="Times New Roman" w:hAnsi="Arial" w:cs="Arial"/>
          <w:color w:val="000000" w:themeColor="text1"/>
          <w:sz w:val="22"/>
          <w:szCs w:val="22"/>
          <w:shd w:val="clear" w:color="auto" w:fill="FFFFFF"/>
        </w:rPr>
        <w:t>guide her around Hong Kong</w:t>
      </w:r>
      <w:r w:rsidR="00AC6BA6" w:rsidRPr="00D00F3D">
        <w:rPr>
          <w:rFonts w:ascii="Arial" w:eastAsia="Times New Roman" w:hAnsi="Arial" w:cs="Arial"/>
          <w:color w:val="000000" w:themeColor="text1"/>
          <w:sz w:val="22"/>
          <w:szCs w:val="22"/>
          <w:shd w:val="clear" w:color="auto" w:fill="FFFFFF"/>
        </w:rPr>
        <w:t>. For example, a memory of Kallum makes Anna think of his sister, Claudi, and she finds herself returning to the school where they worked together despite the fact that ‘</w:t>
      </w:r>
      <w:r w:rsidR="00AC6BA6" w:rsidRPr="00D00F3D">
        <w:rPr>
          <w:rFonts w:ascii="Arial" w:hAnsi="Arial" w:cs="Arial"/>
          <w:sz w:val="22"/>
          <w:szCs w:val="22"/>
        </w:rPr>
        <w:t>[s]he hadn’t really planned to come here’.</w:t>
      </w:r>
      <w:r w:rsidR="00AC6BA6" w:rsidRPr="00D00F3D">
        <w:rPr>
          <w:rStyle w:val="FootnoteReference"/>
          <w:rFonts w:ascii="Arial" w:hAnsi="Arial" w:cs="Arial"/>
          <w:sz w:val="22"/>
          <w:szCs w:val="22"/>
        </w:rPr>
        <w:footnoteReference w:id="702"/>
      </w:r>
      <w:r w:rsidR="00AC6BA6" w:rsidRPr="00D00F3D">
        <w:rPr>
          <w:rFonts w:ascii="Arial" w:hAnsi="Arial" w:cs="Arial"/>
          <w:sz w:val="22"/>
          <w:szCs w:val="22"/>
        </w:rPr>
        <w:t xml:space="preserve"> The school triggers the memory of sensationalised ideas about mainland China as ‘</w:t>
      </w:r>
      <w:r w:rsidR="00AC6BA6" w:rsidRPr="00D00F3D">
        <w:rPr>
          <w:rFonts w:ascii="Arial" w:eastAsia="SimSun" w:hAnsi="Arial" w:cs="Arial"/>
          <w:sz w:val="22"/>
          <w:szCs w:val="22"/>
        </w:rPr>
        <w:t>unforgiving</w:t>
      </w:r>
      <w:r w:rsidR="00AC6BA6" w:rsidRPr="00D00F3D">
        <w:rPr>
          <w:rFonts w:ascii="Arial" w:hAnsi="Arial" w:cs="Arial"/>
          <w:sz w:val="22"/>
          <w:szCs w:val="22"/>
        </w:rPr>
        <w:t>’ that circulated amongst her co-workers</w:t>
      </w:r>
      <w:r w:rsidR="00AC6BA6" w:rsidRPr="00D00F3D">
        <w:rPr>
          <w:rStyle w:val="FootnoteReference"/>
          <w:rFonts w:ascii="Arial" w:hAnsi="Arial" w:cs="Arial"/>
          <w:sz w:val="22"/>
          <w:szCs w:val="22"/>
        </w:rPr>
        <w:footnoteReference w:id="703"/>
      </w:r>
      <w:r w:rsidR="00AC6BA6" w:rsidRPr="00D00F3D">
        <w:rPr>
          <w:rFonts w:ascii="Arial" w:hAnsi="Arial" w:cs="Arial"/>
          <w:sz w:val="22"/>
          <w:szCs w:val="22"/>
        </w:rPr>
        <w:t>, and the narrative shifts to the 2014 Occupy central protests against mainland intervention.</w:t>
      </w:r>
      <w:r w:rsidR="00AC6BA6" w:rsidRPr="00D00F3D">
        <w:rPr>
          <w:rStyle w:val="FootnoteReference"/>
          <w:rFonts w:ascii="Arial" w:hAnsi="Arial" w:cs="Arial"/>
          <w:sz w:val="22"/>
          <w:szCs w:val="22"/>
        </w:rPr>
        <w:footnoteReference w:id="704"/>
      </w:r>
      <w:r w:rsidR="00AC6BA6" w:rsidRPr="00D00F3D">
        <w:rPr>
          <w:rFonts w:ascii="Arial" w:hAnsi="Arial" w:cs="Arial"/>
          <w:sz w:val="22"/>
          <w:szCs w:val="22"/>
        </w:rPr>
        <w:t xml:space="preserve"> The narrative thus maps Anna’s thought</w:t>
      </w:r>
      <w:r w:rsidR="00680E72" w:rsidRPr="00D00F3D">
        <w:rPr>
          <w:rFonts w:ascii="Arial" w:hAnsi="Arial" w:cs="Arial"/>
          <w:sz w:val="22"/>
          <w:szCs w:val="22"/>
        </w:rPr>
        <w:t xml:space="preserve"> processes</w:t>
      </w:r>
      <w:r w:rsidR="00AC6BA6" w:rsidRPr="00D00F3D">
        <w:rPr>
          <w:rFonts w:ascii="Arial" w:hAnsi="Arial" w:cs="Arial"/>
          <w:sz w:val="22"/>
          <w:szCs w:val="22"/>
        </w:rPr>
        <w:t xml:space="preserve"> rather than Hong Kong</w:t>
      </w:r>
      <w:r w:rsidR="002367B5" w:rsidRPr="00D00F3D">
        <w:rPr>
          <w:rFonts w:ascii="Arial" w:hAnsi="Arial" w:cs="Arial"/>
          <w:sz w:val="22"/>
          <w:szCs w:val="22"/>
        </w:rPr>
        <w:t>,</w:t>
      </w:r>
      <w:r w:rsidR="00E52526" w:rsidRPr="00D00F3D">
        <w:rPr>
          <w:rFonts w:ascii="Arial" w:hAnsi="Arial" w:cs="Arial"/>
          <w:sz w:val="22"/>
          <w:szCs w:val="22"/>
        </w:rPr>
        <w:t xml:space="preserve"> reflect</w:t>
      </w:r>
      <w:r w:rsidR="002367B5" w:rsidRPr="00D00F3D">
        <w:rPr>
          <w:rFonts w:ascii="Arial" w:hAnsi="Arial" w:cs="Arial"/>
          <w:sz w:val="22"/>
          <w:szCs w:val="22"/>
        </w:rPr>
        <w:t>ing</w:t>
      </w:r>
      <w:r w:rsidR="00E52526" w:rsidRPr="00D00F3D">
        <w:rPr>
          <w:rFonts w:ascii="Arial" w:hAnsi="Arial" w:cs="Arial"/>
          <w:sz w:val="22"/>
          <w:szCs w:val="22"/>
        </w:rPr>
        <w:t xml:space="preserve"> what </w:t>
      </w:r>
      <w:r w:rsidR="00E52526" w:rsidRPr="00D00F3D">
        <w:rPr>
          <w:rFonts w:ascii="Arial" w:hAnsi="Arial" w:cs="Arial"/>
          <w:color w:val="000000" w:themeColor="text1"/>
          <w:sz w:val="22"/>
          <w:szCs w:val="22"/>
        </w:rPr>
        <w:t xml:space="preserve">Pietrzak-Franger, </w:t>
      </w:r>
      <w:r w:rsidR="00E52526" w:rsidRPr="00D00F3D">
        <w:rPr>
          <w:rFonts w:ascii="Arial" w:eastAsia="Times New Roman" w:hAnsi="Arial" w:cs="Arial"/>
          <w:color w:val="000000" w:themeColor="text1"/>
          <w:sz w:val="22"/>
          <w:szCs w:val="22"/>
        </w:rPr>
        <w:t xml:space="preserve">Pleβke and Voigts </w:t>
      </w:r>
      <w:r w:rsidR="00E52526" w:rsidRPr="00D00F3D">
        <w:rPr>
          <w:rFonts w:ascii="Arial" w:eastAsia="Times New Roman" w:hAnsi="Arial" w:cs="Arial"/>
          <w:color w:val="000000" w:themeColor="text1"/>
          <w:sz w:val="22"/>
          <w:szCs w:val="22"/>
        </w:rPr>
        <w:lastRenderedPageBreak/>
        <w:t xml:space="preserve">identify as the </w:t>
      </w:r>
      <w:r w:rsidR="00E52526" w:rsidRPr="00D00F3D">
        <w:rPr>
          <w:rFonts w:ascii="Arial" w:hAnsi="Arial" w:cs="Arial"/>
          <w:color w:val="000000" w:themeColor="text1"/>
          <w:sz w:val="22"/>
          <w:szCs w:val="22"/>
        </w:rPr>
        <w:t>flâneur’s ability to take in ‘atmospheres sensually’ rather than through objective emplacements.</w:t>
      </w:r>
      <w:r w:rsidR="00E52526" w:rsidRPr="00D00F3D">
        <w:rPr>
          <w:rStyle w:val="FootnoteReference"/>
          <w:rFonts w:ascii="Arial" w:hAnsi="Arial" w:cs="Arial"/>
          <w:color w:val="000000" w:themeColor="text1"/>
          <w:sz w:val="22"/>
          <w:szCs w:val="22"/>
        </w:rPr>
        <w:footnoteReference w:id="705"/>
      </w:r>
      <w:r w:rsidR="00E52526" w:rsidRPr="00D00F3D">
        <w:rPr>
          <w:rFonts w:ascii="Arial" w:hAnsi="Arial" w:cs="Arial"/>
          <w:color w:val="000000" w:themeColor="text1"/>
          <w:sz w:val="22"/>
          <w:szCs w:val="22"/>
        </w:rPr>
        <w:t xml:space="preserve"> </w:t>
      </w:r>
      <w:r w:rsidR="00E52526" w:rsidRPr="00D00F3D">
        <w:rPr>
          <w:rFonts w:ascii="Arial" w:hAnsi="Arial" w:cs="Arial"/>
          <w:sz w:val="22"/>
          <w:szCs w:val="22"/>
        </w:rPr>
        <w:t xml:space="preserve"> </w:t>
      </w:r>
    </w:p>
    <w:p w14:paraId="263DCAAD" w14:textId="77777777" w:rsidR="00E52526" w:rsidRPr="00D00F3D" w:rsidRDefault="00E52526" w:rsidP="00D00F3D">
      <w:pPr>
        <w:spacing w:line="360" w:lineRule="auto"/>
        <w:ind w:firstLine="720"/>
        <w:rPr>
          <w:rFonts w:ascii="Arial" w:hAnsi="Arial" w:cs="Arial"/>
          <w:sz w:val="22"/>
          <w:szCs w:val="22"/>
        </w:rPr>
      </w:pPr>
    </w:p>
    <w:p w14:paraId="34AC4ACD" w14:textId="499AA615" w:rsidR="00AC6BA6" w:rsidRPr="00D00F3D" w:rsidRDefault="00E52526" w:rsidP="00D00F3D">
      <w:pPr>
        <w:spacing w:line="360" w:lineRule="auto"/>
        <w:ind w:firstLine="720"/>
        <w:rPr>
          <w:rFonts w:ascii="Arial" w:eastAsia="Times New Roman" w:hAnsi="Arial" w:cs="Arial"/>
          <w:b/>
          <w:color w:val="000000" w:themeColor="text1"/>
          <w:sz w:val="22"/>
          <w:szCs w:val="22"/>
          <w:shd w:val="clear" w:color="auto" w:fill="FFFFFF"/>
        </w:rPr>
      </w:pPr>
      <w:r w:rsidRPr="00D00F3D">
        <w:rPr>
          <w:rFonts w:ascii="Arial" w:hAnsi="Arial" w:cs="Arial"/>
          <w:color w:val="000000" w:themeColor="text1"/>
          <w:sz w:val="22"/>
          <w:szCs w:val="22"/>
        </w:rPr>
        <w:t>Though the typical flâneur is often characterised by emotional detachment</w:t>
      </w:r>
      <w:r w:rsidRPr="00D00F3D">
        <w:rPr>
          <w:rFonts w:ascii="Arial" w:eastAsia="Times New Roman" w:hAnsi="Arial" w:cs="Arial"/>
          <w:color w:val="000000" w:themeColor="text1"/>
          <w:sz w:val="22"/>
          <w:szCs w:val="22"/>
        </w:rPr>
        <w:t xml:space="preserve">, </w:t>
      </w:r>
      <w:r w:rsidRPr="00D00F3D">
        <w:rPr>
          <w:rFonts w:ascii="Arial" w:hAnsi="Arial" w:cs="Arial"/>
          <w:color w:val="000000" w:themeColor="text1"/>
          <w:sz w:val="22"/>
          <w:szCs w:val="22"/>
        </w:rPr>
        <w:t xml:space="preserve">Pietrzak-Franger, </w:t>
      </w:r>
      <w:r w:rsidRPr="00D00F3D">
        <w:rPr>
          <w:rFonts w:ascii="Arial" w:eastAsia="Times New Roman" w:hAnsi="Arial" w:cs="Arial"/>
          <w:color w:val="000000" w:themeColor="text1"/>
          <w:sz w:val="22"/>
          <w:szCs w:val="22"/>
        </w:rPr>
        <w:t>Pleβke and Voigts</w:t>
      </w:r>
      <w:r w:rsidRPr="00D00F3D">
        <w:rPr>
          <w:rFonts w:ascii="Arial" w:hAnsi="Arial" w:cs="Arial"/>
          <w:color w:val="000000" w:themeColor="text1"/>
          <w:sz w:val="22"/>
          <w:szCs w:val="22"/>
        </w:rPr>
        <w:t xml:space="preserve"> write that ‘emotionalisation of the urban space’ contains the potential to ‘destabilise conventional narrative</w:t>
      </w:r>
      <w:r w:rsidR="00160AC0">
        <w:rPr>
          <w:rFonts w:ascii="Arial" w:hAnsi="Arial" w:cs="Arial"/>
          <w:color w:val="000000" w:themeColor="text1"/>
          <w:sz w:val="22"/>
          <w:szCs w:val="22"/>
        </w:rPr>
        <w:t>s</w:t>
      </w:r>
      <w:r w:rsidRPr="00D00F3D">
        <w:rPr>
          <w:rFonts w:ascii="Arial" w:hAnsi="Arial" w:cs="Arial"/>
          <w:color w:val="000000" w:themeColor="text1"/>
          <w:sz w:val="22"/>
          <w:szCs w:val="22"/>
        </w:rPr>
        <w:t xml:space="preserve"> of mapping the city and thereby disrupt the power dynamics that entrap the metropolis’.</w:t>
      </w:r>
      <w:r w:rsidRPr="00D00F3D">
        <w:rPr>
          <w:rStyle w:val="FootnoteReference"/>
          <w:rFonts w:ascii="Arial" w:hAnsi="Arial" w:cs="Arial"/>
          <w:color w:val="000000" w:themeColor="text1"/>
          <w:sz w:val="22"/>
          <w:szCs w:val="22"/>
        </w:rPr>
        <w:footnoteReference w:id="706"/>
      </w:r>
      <w:r w:rsidRPr="00D00F3D">
        <w:rPr>
          <w:rFonts w:ascii="Arial" w:hAnsi="Arial" w:cs="Arial"/>
          <w:color w:val="000000" w:themeColor="text1"/>
          <w:sz w:val="22"/>
          <w:szCs w:val="22"/>
        </w:rPr>
        <w:t xml:space="preserve"> The flâneur’s emotionalisation i</w:t>
      </w:r>
      <w:r w:rsidR="002367B5" w:rsidRPr="00D00F3D">
        <w:rPr>
          <w:rFonts w:ascii="Arial" w:hAnsi="Arial" w:cs="Arial"/>
          <w:color w:val="000000" w:themeColor="text1"/>
          <w:sz w:val="22"/>
          <w:szCs w:val="22"/>
        </w:rPr>
        <w:t>s</w:t>
      </w:r>
      <w:r w:rsidRPr="00D00F3D">
        <w:rPr>
          <w:rFonts w:ascii="Arial" w:hAnsi="Arial" w:cs="Arial"/>
          <w:color w:val="000000" w:themeColor="text1"/>
          <w:sz w:val="22"/>
          <w:szCs w:val="22"/>
        </w:rPr>
        <w:t xml:space="preserve"> also</w:t>
      </w:r>
      <w:r w:rsidRPr="00D00F3D">
        <w:rPr>
          <w:rFonts w:ascii="Arial" w:hAnsi="Arial" w:cs="Arial"/>
          <w:sz w:val="22"/>
          <w:szCs w:val="22"/>
        </w:rPr>
        <w:t xml:space="preserve"> exemplified in </w:t>
      </w:r>
      <w:r w:rsidRPr="00D00F3D">
        <w:rPr>
          <w:rFonts w:ascii="Arial" w:hAnsi="Arial" w:cs="Arial"/>
          <w:i/>
          <w:iCs/>
          <w:sz w:val="22"/>
          <w:szCs w:val="22"/>
        </w:rPr>
        <w:t>Open City</w:t>
      </w:r>
      <w:r w:rsidRPr="00D00F3D">
        <w:rPr>
          <w:rFonts w:ascii="Arial" w:hAnsi="Arial" w:cs="Arial"/>
          <w:sz w:val="22"/>
          <w:szCs w:val="22"/>
        </w:rPr>
        <w:t>, as Julius affectively negotiates complex intersections of race, place and history. Julius’s emotional connection to space is exemplified when he encounters a sign announcing the closure of a Blockbuster video rental store; he writes, ‘it wasn’t that I felt sorry for these faceless national corporations ... but I was touched ... at the passage of these fixtures in my mental landscape’.</w:t>
      </w:r>
      <w:r w:rsidRPr="00D00F3D">
        <w:rPr>
          <w:rStyle w:val="FootnoteReference"/>
          <w:rFonts w:ascii="Arial" w:hAnsi="Arial" w:cs="Arial"/>
          <w:sz w:val="22"/>
          <w:szCs w:val="22"/>
        </w:rPr>
        <w:footnoteReference w:id="707"/>
      </w:r>
      <w:r w:rsidRPr="00D00F3D">
        <w:rPr>
          <w:rFonts w:ascii="Arial" w:hAnsi="Arial" w:cs="Arial"/>
          <w:sz w:val="22"/>
          <w:szCs w:val="22"/>
        </w:rPr>
        <w:t xml:space="preserve"> For Julius, his emotional revelation is triggered by this sudden and unexpected reminder of the ‘swiftness’ of urban transformations and the ‘dispassion’ with which the global market swallows up enterprises</w:t>
      </w:r>
      <w:r w:rsidRPr="00D00F3D">
        <w:rPr>
          <w:rStyle w:val="FootnoteReference"/>
          <w:rFonts w:ascii="Arial" w:hAnsi="Arial" w:cs="Arial"/>
          <w:sz w:val="22"/>
          <w:szCs w:val="22"/>
        </w:rPr>
        <w:footnoteReference w:id="708"/>
      </w:r>
      <w:r w:rsidRPr="00D00F3D">
        <w:rPr>
          <w:rFonts w:ascii="Arial" w:hAnsi="Arial" w:cs="Arial"/>
          <w:sz w:val="22"/>
          <w:szCs w:val="22"/>
        </w:rPr>
        <w:t xml:space="preserve">; dispassionate towards the space itself, his reflections are internal. Like Julius, </w:t>
      </w:r>
      <w:r w:rsidR="004946B0" w:rsidRPr="00D00F3D">
        <w:rPr>
          <w:rFonts w:ascii="Arial" w:hAnsi="Arial" w:cs="Arial"/>
          <w:sz w:val="22"/>
          <w:szCs w:val="22"/>
        </w:rPr>
        <w:t>Anna</w:t>
      </w:r>
      <w:r w:rsidRPr="00D00F3D">
        <w:rPr>
          <w:rFonts w:ascii="Arial" w:hAnsi="Arial" w:cs="Arial"/>
          <w:sz w:val="22"/>
          <w:szCs w:val="22"/>
        </w:rPr>
        <w:t xml:space="preserve">’s urban explorations reflect her own cognitive development </w:t>
      </w:r>
      <w:r w:rsidR="00C06952" w:rsidRPr="00D00F3D">
        <w:rPr>
          <w:rFonts w:ascii="Arial" w:hAnsi="Arial" w:cs="Arial"/>
          <w:sz w:val="22"/>
          <w:szCs w:val="22"/>
        </w:rPr>
        <w:t xml:space="preserve">but </w:t>
      </w:r>
      <w:r w:rsidRPr="00D00F3D">
        <w:rPr>
          <w:rFonts w:ascii="Arial" w:hAnsi="Arial" w:cs="Arial"/>
          <w:sz w:val="22"/>
          <w:szCs w:val="22"/>
        </w:rPr>
        <w:t>denot</w:t>
      </w:r>
      <w:r w:rsidR="00C06952" w:rsidRPr="00D00F3D">
        <w:rPr>
          <w:rFonts w:ascii="Arial" w:hAnsi="Arial" w:cs="Arial"/>
          <w:sz w:val="22"/>
          <w:szCs w:val="22"/>
        </w:rPr>
        <w:t>e</w:t>
      </w:r>
      <w:r w:rsidRPr="00D00F3D">
        <w:rPr>
          <w:rFonts w:ascii="Arial" w:hAnsi="Arial" w:cs="Arial"/>
          <w:sz w:val="22"/>
          <w:szCs w:val="22"/>
        </w:rPr>
        <w:t xml:space="preserve"> little of geographical or cultural significance. For example,</w:t>
      </w:r>
      <w:r w:rsidRPr="00D00F3D">
        <w:rPr>
          <w:rFonts w:ascii="Arial" w:hAnsi="Arial" w:cs="Arial"/>
          <w:color w:val="C45911" w:themeColor="accent2" w:themeShade="BF"/>
          <w:sz w:val="22"/>
          <w:szCs w:val="22"/>
        </w:rPr>
        <w:t xml:space="preserve"> </w:t>
      </w:r>
      <w:r w:rsidRPr="00D00F3D">
        <w:rPr>
          <w:rFonts w:ascii="Arial" w:hAnsi="Arial" w:cs="Arial"/>
          <w:sz w:val="22"/>
          <w:szCs w:val="22"/>
        </w:rPr>
        <w:t>as she revisits Tai Po train station and notices that a shop keeper who used to ‘gur[n]’ at her is no longer in business, the narrator reflects; ‘she doesn’t miss his glare, just the version of herself who had felt this glare so harshly’.</w:t>
      </w:r>
      <w:r w:rsidRPr="00D00F3D">
        <w:rPr>
          <w:rStyle w:val="FootnoteReference"/>
          <w:rFonts w:ascii="Arial" w:hAnsi="Arial" w:cs="Arial"/>
          <w:sz w:val="22"/>
          <w:szCs w:val="22"/>
        </w:rPr>
        <w:footnoteReference w:id="709"/>
      </w:r>
      <w:r w:rsidRPr="00D00F3D">
        <w:rPr>
          <w:rFonts w:ascii="Arial" w:hAnsi="Arial" w:cs="Arial"/>
          <w:sz w:val="22"/>
          <w:szCs w:val="22"/>
        </w:rPr>
        <w:t xml:space="preserve"> </w:t>
      </w:r>
      <w:r w:rsidR="00C06952" w:rsidRPr="00D00F3D">
        <w:rPr>
          <w:rFonts w:ascii="Arial" w:hAnsi="Arial" w:cs="Arial"/>
          <w:sz w:val="22"/>
          <w:szCs w:val="22"/>
        </w:rPr>
        <w:t>C</w:t>
      </w:r>
      <w:r w:rsidRPr="00D00F3D">
        <w:rPr>
          <w:rFonts w:ascii="Arial" w:hAnsi="Arial" w:cs="Arial"/>
          <w:sz w:val="22"/>
          <w:szCs w:val="22"/>
        </w:rPr>
        <w:t xml:space="preserve">oncerned </w:t>
      </w:r>
      <w:r w:rsidR="00C06952" w:rsidRPr="00D00F3D">
        <w:rPr>
          <w:rFonts w:ascii="Arial" w:hAnsi="Arial" w:cs="Arial"/>
          <w:sz w:val="22"/>
          <w:szCs w:val="22"/>
        </w:rPr>
        <w:t xml:space="preserve">primarily </w:t>
      </w:r>
      <w:r w:rsidRPr="00D00F3D">
        <w:rPr>
          <w:rFonts w:ascii="Arial" w:hAnsi="Arial" w:cs="Arial"/>
          <w:sz w:val="22"/>
          <w:szCs w:val="22"/>
        </w:rPr>
        <w:t xml:space="preserve">with the passage of time </w:t>
      </w:r>
      <w:r w:rsidR="00C06952" w:rsidRPr="00D00F3D">
        <w:rPr>
          <w:rFonts w:ascii="Arial" w:hAnsi="Arial" w:cs="Arial"/>
          <w:sz w:val="22"/>
          <w:szCs w:val="22"/>
        </w:rPr>
        <w:t>the shopkeeper’s</w:t>
      </w:r>
      <w:r w:rsidRPr="00D00F3D">
        <w:rPr>
          <w:rFonts w:ascii="Arial" w:hAnsi="Arial" w:cs="Arial"/>
          <w:sz w:val="22"/>
          <w:szCs w:val="22"/>
        </w:rPr>
        <w:t xml:space="preserve"> absence represents, </w:t>
      </w:r>
      <w:r w:rsidR="00C06952" w:rsidRPr="00D00F3D">
        <w:rPr>
          <w:rFonts w:ascii="Arial" w:hAnsi="Arial" w:cs="Arial"/>
          <w:sz w:val="22"/>
          <w:szCs w:val="22"/>
        </w:rPr>
        <w:t>this type of narrative</w:t>
      </w:r>
      <w:r w:rsidRPr="00D00F3D">
        <w:rPr>
          <w:rFonts w:ascii="Arial" w:hAnsi="Arial" w:cs="Arial"/>
          <w:sz w:val="22"/>
          <w:szCs w:val="22"/>
        </w:rPr>
        <w:t xml:space="preserve"> emplacement</w:t>
      </w:r>
      <w:r w:rsidR="00C06952" w:rsidRPr="00D00F3D">
        <w:rPr>
          <w:rFonts w:ascii="Arial" w:hAnsi="Arial" w:cs="Arial"/>
          <w:sz w:val="22"/>
          <w:szCs w:val="22"/>
        </w:rPr>
        <w:t xml:space="preserve"> illuminates Anna’s cognitive state more than it does the shopkeeper</w:t>
      </w:r>
      <w:r w:rsidRPr="00D00F3D">
        <w:rPr>
          <w:rFonts w:ascii="Arial" w:hAnsi="Arial" w:cs="Arial"/>
          <w:sz w:val="22"/>
          <w:szCs w:val="22"/>
        </w:rPr>
        <w:t xml:space="preserve">. Like Julius, my narrator is less concerned with representing spaces “as they are” than the subjective reflection the external world inspires. </w:t>
      </w:r>
      <w:r w:rsidR="00ED62F6" w:rsidRPr="00D00F3D">
        <w:rPr>
          <w:rFonts w:ascii="Arial" w:hAnsi="Arial" w:cs="Arial"/>
          <w:sz w:val="22"/>
          <w:szCs w:val="22"/>
        </w:rPr>
        <w:t xml:space="preserve">When </w:t>
      </w:r>
      <w:r w:rsidR="00AC6BA6" w:rsidRPr="00D00F3D">
        <w:rPr>
          <w:rFonts w:ascii="Arial" w:eastAsia="SimSun" w:hAnsi="Arial" w:cs="Arial"/>
          <w:color w:val="000000" w:themeColor="text1"/>
          <w:sz w:val="22"/>
          <w:szCs w:val="22"/>
        </w:rPr>
        <w:t>‘the space pour</w:t>
      </w:r>
      <w:r w:rsidR="00ED62F6" w:rsidRPr="00D00F3D">
        <w:rPr>
          <w:rFonts w:ascii="Arial" w:eastAsia="SimSun" w:hAnsi="Arial" w:cs="Arial"/>
          <w:color w:val="000000" w:themeColor="text1"/>
          <w:sz w:val="22"/>
          <w:szCs w:val="22"/>
        </w:rPr>
        <w:t>s</w:t>
      </w:r>
      <w:r w:rsidR="00AC6BA6" w:rsidRPr="00D00F3D">
        <w:rPr>
          <w:rFonts w:ascii="Arial" w:eastAsia="SimSun" w:hAnsi="Arial" w:cs="Arial"/>
          <w:color w:val="000000" w:themeColor="text1"/>
          <w:sz w:val="22"/>
          <w:szCs w:val="22"/>
        </w:rPr>
        <w:t xml:space="preserve"> itself into the mold in </w:t>
      </w:r>
      <w:r w:rsidR="00ED62F6" w:rsidRPr="00D00F3D">
        <w:rPr>
          <w:rFonts w:ascii="Arial" w:eastAsia="SimSun" w:hAnsi="Arial" w:cs="Arial"/>
          <w:color w:val="000000" w:themeColor="text1"/>
          <w:sz w:val="22"/>
          <w:szCs w:val="22"/>
        </w:rPr>
        <w:t>[Anna’s]</w:t>
      </w:r>
      <w:r w:rsidR="00AC6BA6" w:rsidRPr="00D00F3D">
        <w:rPr>
          <w:rFonts w:ascii="Arial" w:eastAsia="SimSun" w:hAnsi="Arial" w:cs="Arial"/>
          <w:color w:val="000000" w:themeColor="text1"/>
          <w:sz w:val="22"/>
          <w:szCs w:val="22"/>
        </w:rPr>
        <w:t xml:space="preserve"> mind</w:t>
      </w:r>
      <w:r w:rsidR="00ED62F6" w:rsidRPr="00D00F3D">
        <w:rPr>
          <w:rFonts w:ascii="Arial" w:eastAsia="SimSun" w:hAnsi="Arial" w:cs="Arial"/>
          <w:color w:val="000000" w:themeColor="text1"/>
          <w:sz w:val="22"/>
          <w:szCs w:val="22"/>
        </w:rPr>
        <w:t>’ and the narrator adds</w:t>
      </w:r>
      <w:r w:rsidR="00AC6BA6" w:rsidRPr="00D00F3D">
        <w:rPr>
          <w:rFonts w:ascii="Arial" w:eastAsia="SimSun" w:hAnsi="Arial" w:cs="Arial"/>
          <w:color w:val="000000" w:themeColor="text1"/>
          <w:sz w:val="22"/>
          <w:szCs w:val="22"/>
        </w:rPr>
        <w:t xml:space="preserve"> </w:t>
      </w:r>
      <w:r w:rsidR="00ED62F6" w:rsidRPr="00D00F3D">
        <w:rPr>
          <w:rFonts w:ascii="Arial" w:eastAsia="SimSun" w:hAnsi="Arial" w:cs="Arial"/>
          <w:color w:val="000000" w:themeColor="text1"/>
          <w:sz w:val="22"/>
          <w:szCs w:val="22"/>
        </w:rPr>
        <w:t>‘</w:t>
      </w:r>
      <w:r w:rsidR="00AC6BA6" w:rsidRPr="00D00F3D">
        <w:rPr>
          <w:rFonts w:ascii="Arial" w:eastAsia="SimSun" w:hAnsi="Arial" w:cs="Arial"/>
          <w:color w:val="000000" w:themeColor="text1"/>
          <w:sz w:val="22"/>
          <w:szCs w:val="22"/>
        </w:rPr>
        <w:t>only then does she recognise its shape’</w:t>
      </w:r>
      <w:r w:rsidR="00AC6BA6" w:rsidRPr="00D00F3D">
        <w:rPr>
          <w:rFonts w:ascii="Arial" w:hAnsi="Arial" w:cs="Arial"/>
          <w:color w:val="000000" w:themeColor="text1"/>
          <w:sz w:val="22"/>
          <w:szCs w:val="22"/>
          <w:shd w:val="clear" w:color="auto" w:fill="FFFFFF"/>
        </w:rPr>
        <w:t>,</w:t>
      </w:r>
      <w:r w:rsidR="00AC6BA6" w:rsidRPr="00D00F3D">
        <w:rPr>
          <w:rStyle w:val="FootnoteReference"/>
          <w:rFonts w:ascii="Arial" w:hAnsi="Arial" w:cs="Arial"/>
          <w:color w:val="000000" w:themeColor="text1"/>
          <w:sz w:val="22"/>
          <w:szCs w:val="22"/>
          <w:shd w:val="clear" w:color="auto" w:fill="FFFFFF"/>
        </w:rPr>
        <w:footnoteReference w:id="710"/>
      </w:r>
      <w:r w:rsidR="00AC6BA6" w:rsidRPr="00D00F3D">
        <w:rPr>
          <w:rFonts w:ascii="Arial" w:hAnsi="Arial" w:cs="Arial"/>
          <w:color w:val="000000" w:themeColor="text1"/>
          <w:sz w:val="22"/>
          <w:szCs w:val="22"/>
          <w:shd w:val="clear" w:color="auto" w:fill="FFFFFF"/>
        </w:rPr>
        <w:t xml:space="preserve"> </w:t>
      </w:r>
      <w:r w:rsidR="00ED62F6" w:rsidRPr="00D00F3D">
        <w:rPr>
          <w:rFonts w:ascii="Arial" w:hAnsi="Arial" w:cs="Arial"/>
          <w:color w:val="000000" w:themeColor="text1"/>
          <w:sz w:val="22"/>
          <w:szCs w:val="22"/>
          <w:shd w:val="clear" w:color="auto" w:fill="FFFFFF"/>
        </w:rPr>
        <w:t>this idea</w:t>
      </w:r>
      <w:r w:rsidR="00AC6BA6" w:rsidRPr="00D00F3D">
        <w:rPr>
          <w:rFonts w:ascii="Arial" w:hAnsi="Arial" w:cs="Arial"/>
          <w:color w:val="000000" w:themeColor="text1"/>
          <w:sz w:val="22"/>
          <w:szCs w:val="22"/>
          <w:shd w:val="clear" w:color="auto" w:fill="FFFFFF"/>
        </w:rPr>
        <w:t xml:space="preserve"> </w:t>
      </w:r>
      <w:r w:rsidR="00ED62F6" w:rsidRPr="00D00F3D">
        <w:rPr>
          <w:rFonts w:ascii="Arial" w:hAnsi="Arial" w:cs="Arial"/>
          <w:color w:val="000000" w:themeColor="text1"/>
          <w:sz w:val="22"/>
          <w:szCs w:val="22"/>
          <w:shd w:val="clear" w:color="auto" w:fill="FFFFFF"/>
        </w:rPr>
        <w:t>reminds readers that</w:t>
      </w:r>
      <w:r w:rsidR="00AC6BA6" w:rsidRPr="00D00F3D">
        <w:rPr>
          <w:rFonts w:ascii="Arial" w:hAnsi="Arial" w:cs="Arial"/>
          <w:color w:val="000000" w:themeColor="text1"/>
          <w:sz w:val="22"/>
          <w:szCs w:val="22"/>
          <w:shd w:val="clear" w:color="auto" w:fill="FFFFFF"/>
        </w:rPr>
        <w:t xml:space="preserve"> </w:t>
      </w:r>
      <w:r w:rsidR="00ED62F6" w:rsidRPr="00D00F3D">
        <w:rPr>
          <w:rFonts w:ascii="Arial" w:hAnsi="Arial" w:cs="Arial"/>
          <w:color w:val="000000" w:themeColor="text1"/>
          <w:sz w:val="22"/>
          <w:szCs w:val="22"/>
          <w:shd w:val="clear" w:color="auto" w:fill="FFFFFF"/>
        </w:rPr>
        <w:t>Anna is unable to represent the space objectively</w:t>
      </w:r>
      <w:r w:rsidR="00C06952" w:rsidRPr="00D00F3D">
        <w:rPr>
          <w:rFonts w:ascii="Arial" w:hAnsi="Arial" w:cs="Arial"/>
          <w:color w:val="000000" w:themeColor="text1"/>
          <w:sz w:val="22"/>
          <w:szCs w:val="22"/>
          <w:shd w:val="clear" w:color="auto" w:fill="FFFFFF"/>
        </w:rPr>
        <w:t>,</w:t>
      </w:r>
      <w:r w:rsidR="00AC6BA6" w:rsidRPr="00D00F3D">
        <w:rPr>
          <w:rFonts w:ascii="Arial" w:hAnsi="Arial" w:cs="Arial"/>
          <w:color w:val="000000" w:themeColor="text1"/>
          <w:sz w:val="22"/>
          <w:szCs w:val="22"/>
          <w:shd w:val="clear" w:color="auto" w:fill="FFFFFF"/>
        </w:rPr>
        <w:t xml:space="preserve"> </w:t>
      </w:r>
      <w:r w:rsidR="00C06952" w:rsidRPr="00D00F3D">
        <w:rPr>
          <w:rFonts w:ascii="Arial" w:hAnsi="Arial" w:cs="Arial"/>
          <w:sz w:val="22"/>
          <w:szCs w:val="22"/>
        </w:rPr>
        <w:t>thus undermining any implied authority as map-maker.</w:t>
      </w:r>
    </w:p>
    <w:p w14:paraId="1C0C55FA" w14:textId="77777777" w:rsidR="00DD528B" w:rsidRPr="00D00F3D" w:rsidRDefault="00DD528B" w:rsidP="00D00F3D">
      <w:pPr>
        <w:spacing w:line="360" w:lineRule="auto"/>
        <w:rPr>
          <w:rFonts w:ascii="Arial" w:eastAsia="Times New Roman" w:hAnsi="Arial" w:cs="Arial"/>
          <w:color w:val="000000" w:themeColor="text1"/>
          <w:sz w:val="22"/>
          <w:szCs w:val="22"/>
          <w:shd w:val="clear" w:color="auto" w:fill="FFFFFF"/>
        </w:rPr>
      </w:pPr>
    </w:p>
    <w:p w14:paraId="68F63F01" w14:textId="4237F4D0" w:rsidR="00CE3751" w:rsidRPr="00D00F3D" w:rsidRDefault="00C06952"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lastRenderedPageBreak/>
        <w:t>Furthermore, t</w:t>
      </w:r>
      <w:r w:rsidR="00CE3751" w:rsidRPr="00D00F3D">
        <w:rPr>
          <w:rFonts w:ascii="Arial" w:eastAsia="Times New Roman" w:hAnsi="Arial" w:cs="Arial"/>
          <w:color w:val="000000" w:themeColor="text1"/>
          <w:sz w:val="22"/>
          <w:szCs w:val="22"/>
        </w:rPr>
        <w:t xml:space="preserve">he </w:t>
      </w:r>
      <w:r w:rsidR="00D73FC6" w:rsidRPr="00D00F3D">
        <w:rPr>
          <w:rFonts w:ascii="Arial" w:eastAsia="Times New Roman" w:hAnsi="Arial" w:cs="Arial"/>
          <w:color w:val="000000" w:themeColor="text1"/>
          <w:sz w:val="22"/>
          <w:szCs w:val="22"/>
        </w:rPr>
        <w:t>distance between</w:t>
      </w:r>
      <w:r w:rsidR="00CE3751" w:rsidRPr="00D00F3D">
        <w:rPr>
          <w:rFonts w:ascii="Arial" w:eastAsia="Times New Roman" w:hAnsi="Arial" w:cs="Arial"/>
          <w:color w:val="000000" w:themeColor="text1"/>
          <w:sz w:val="22"/>
          <w:szCs w:val="22"/>
        </w:rPr>
        <w:t xml:space="preserve"> past and present dis</w:t>
      </w:r>
      <w:r w:rsidR="001875B8" w:rsidRPr="00D00F3D">
        <w:rPr>
          <w:rFonts w:ascii="Arial" w:eastAsia="Times New Roman" w:hAnsi="Arial" w:cs="Arial"/>
          <w:color w:val="000000" w:themeColor="text1"/>
          <w:sz w:val="22"/>
          <w:szCs w:val="22"/>
        </w:rPr>
        <w:t>rupts</w:t>
      </w:r>
      <w:r w:rsidR="00CE3751" w:rsidRPr="00D00F3D">
        <w:rPr>
          <w:rFonts w:ascii="Arial" w:eastAsia="Times New Roman" w:hAnsi="Arial" w:cs="Arial"/>
          <w:color w:val="000000" w:themeColor="text1"/>
          <w:sz w:val="22"/>
          <w:szCs w:val="22"/>
        </w:rPr>
        <w:t xml:space="preserve"> </w:t>
      </w:r>
      <w:r w:rsidR="005F49FD" w:rsidRPr="00D00F3D">
        <w:rPr>
          <w:rFonts w:ascii="Arial" w:eastAsia="Times New Roman" w:hAnsi="Arial" w:cs="Arial"/>
          <w:color w:val="000000" w:themeColor="text1"/>
          <w:sz w:val="22"/>
          <w:szCs w:val="22"/>
        </w:rPr>
        <w:t xml:space="preserve">Anna’s </w:t>
      </w:r>
      <w:r w:rsidR="00CE3751" w:rsidRPr="00D00F3D">
        <w:rPr>
          <w:rFonts w:ascii="Arial" w:eastAsia="Times New Roman" w:hAnsi="Arial" w:cs="Arial"/>
          <w:color w:val="000000" w:themeColor="text1"/>
          <w:sz w:val="22"/>
          <w:szCs w:val="22"/>
        </w:rPr>
        <w:t>interaction</w:t>
      </w:r>
      <w:r w:rsidR="001875B8" w:rsidRPr="00D00F3D">
        <w:rPr>
          <w:rFonts w:ascii="Arial" w:eastAsia="Times New Roman" w:hAnsi="Arial" w:cs="Arial"/>
          <w:color w:val="000000" w:themeColor="text1"/>
          <w:sz w:val="22"/>
          <w:szCs w:val="22"/>
        </w:rPr>
        <w:t xml:space="preserve"> with </w:t>
      </w:r>
      <w:r w:rsidR="00CE3751" w:rsidRPr="00D00F3D">
        <w:rPr>
          <w:rFonts w:ascii="Arial" w:eastAsia="Times New Roman" w:hAnsi="Arial" w:cs="Arial"/>
          <w:color w:val="000000" w:themeColor="text1"/>
          <w:sz w:val="22"/>
          <w:szCs w:val="22"/>
        </w:rPr>
        <w:t>“reality”</w:t>
      </w:r>
      <w:r w:rsidR="00D73FC6" w:rsidRPr="00D00F3D">
        <w:rPr>
          <w:rFonts w:ascii="Arial" w:eastAsia="Times New Roman" w:hAnsi="Arial" w:cs="Arial"/>
          <w:color w:val="000000" w:themeColor="text1"/>
          <w:sz w:val="22"/>
          <w:szCs w:val="22"/>
        </w:rPr>
        <w:t>.</w:t>
      </w:r>
      <w:r w:rsidR="001875B8" w:rsidRPr="00D00F3D">
        <w:rPr>
          <w:rFonts w:ascii="Arial" w:eastAsia="Times New Roman" w:hAnsi="Arial" w:cs="Arial"/>
          <w:color w:val="000000" w:themeColor="text1"/>
          <w:sz w:val="22"/>
          <w:szCs w:val="22"/>
        </w:rPr>
        <w:t xml:space="preserve"> </w:t>
      </w:r>
      <w:r w:rsidR="00D73FC6" w:rsidRPr="00D00F3D">
        <w:rPr>
          <w:rFonts w:ascii="Arial" w:eastAsia="Times New Roman" w:hAnsi="Arial" w:cs="Arial"/>
          <w:color w:val="000000" w:themeColor="text1"/>
          <w:sz w:val="22"/>
          <w:szCs w:val="22"/>
        </w:rPr>
        <w:t>Though the physical environment has changed in her absence, Anna still interacts with the space as she remembers it. F</w:t>
      </w:r>
      <w:r w:rsidR="00CE3751" w:rsidRPr="00D00F3D">
        <w:rPr>
          <w:rFonts w:ascii="Arial" w:eastAsia="Times New Roman" w:hAnsi="Arial" w:cs="Arial"/>
          <w:color w:val="000000" w:themeColor="text1"/>
          <w:sz w:val="22"/>
          <w:szCs w:val="22"/>
        </w:rPr>
        <w:t>or example</w:t>
      </w:r>
      <w:r w:rsidR="00672E81"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the narrator comments</w:t>
      </w:r>
      <w:r w:rsidR="00672E81" w:rsidRPr="00D00F3D">
        <w:rPr>
          <w:rFonts w:ascii="Arial" w:eastAsia="Times New Roman" w:hAnsi="Arial" w:cs="Arial"/>
          <w:color w:val="000000" w:themeColor="text1"/>
          <w:sz w:val="22"/>
          <w:szCs w:val="22"/>
        </w:rPr>
        <w:t xml:space="preserve"> that, </w:t>
      </w:r>
      <w:r w:rsidR="00D73FC6" w:rsidRPr="00D00F3D">
        <w:rPr>
          <w:rFonts w:ascii="Arial" w:eastAsia="Times New Roman" w:hAnsi="Arial" w:cs="Arial"/>
          <w:color w:val="000000" w:themeColor="text1"/>
          <w:sz w:val="22"/>
          <w:szCs w:val="22"/>
        </w:rPr>
        <w:t>‘</w:t>
      </w:r>
      <w:r w:rsidR="00CE3751" w:rsidRPr="00D00F3D">
        <w:rPr>
          <w:rFonts w:ascii="Arial" w:eastAsia="SimSun" w:hAnsi="Arial" w:cs="Arial"/>
          <w:color w:val="000000" w:themeColor="text1"/>
          <w:sz w:val="22"/>
          <w:szCs w:val="22"/>
        </w:rPr>
        <w:t>t</w:t>
      </w:r>
      <w:r w:rsidR="00161472" w:rsidRPr="00D00F3D">
        <w:rPr>
          <w:rFonts w:ascii="Arial" w:eastAsia="SimSun" w:hAnsi="Arial" w:cs="Arial"/>
          <w:sz w:val="22"/>
          <w:szCs w:val="22"/>
        </w:rPr>
        <w:t xml:space="preserve">hough the potholes have been filled, </w:t>
      </w:r>
      <w:r w:rsidR="00ED62F6" w:rsidRPr="00D00F3D">
        <w:rPr>
          <w:rFonts w:ascii="Arial" w:eastAsia="SimSun" w:hAnsi="Arial" w:cs="Arial"/>
          <w:sz w:val="22"/>
          <w:szCs w:val="22"/>
        </w:rPr>
        <w:t>[she]</w:t>
      </w:r>
      <w:r w:rsidR="00161472" w:rsidRPr="00D00F3D">
        <w:rPr>
          <w:rFonts w:ascii="Arial" w:eastAsia="SimSun" w:hAnsi="Arial" w:cs="Arial"/>
          <w:sz w:val="22"/>
          <w:szCs w:val="22"/>
        </w:rPr>
        <w:t xml:space="preserve"> finds herself weaving to avoid them, side-stepping rectangles and the sandbags still vomiting sludge into the gutter’</w:t>
      </w:r>
      <w:r w:rsidR="00D73FC6" w:rsidRPr="00D00F3D">
        <w:rPr>
          <w:rFonts w:ascii="Arial" w:eastAsia="Times New Roman" w:hAnsi="Arial" w:cs="Arial"/>
          <w:color w:val="000000" w:themeColor="text1"/>
          <w:sz w:val="22"/>
          <w:szCs w:val="22"/>
        </w:rPr>
        <w:t>.</w:t>
      </w:r>
      <w:r w:rsidR="00D11215" w:rsidRPr="00D00F3D">
        <w:rPr>
          <w:rStyle w:val="FootnoteReference"/>
          <w:rFonts w:ascii="Arial" w:eastAsia="Times New Roman" w:hAnsi="Arial" w:cs="Arial"/>
          <w:color w:val="000000" w:themeColor="text1"/>
          <w:sz w:val="22"/>
          <w:szCs w:val="22"/>
        </w:rPr>
        <w:footnoteReference w:id="711"/>
      </w:r>
      <w:r w:rsidR="00CE3751" w:rsidRPr="00D00F3D">
        <w:rPr>
          <w:rFonts w:ascii="Arial" w:eastAsia="Times New Roman" w:hAnsi="Arial" w:cs="Arial"/>
          <w:color w:val="000000" w:themeColor="text1"/>
          <w:sz w:val="22"/>
          <w:szCs w:val="22"/>
        </w:rPr>
        <w:t xml:space="preserve"> As Debord writes,</w:t>
      </w:r>
    </w:p>
    <w:p w14:paraId="49DBF183" w14:textId="4E6BA7EB" w:rsidR="00CE3751" w:rsidRPr="00D00F3D" w:rsidRDefault="00CE3751" w:rsidP="00D00F3D">
      <w:pPr>
        <w:spacing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the introduction of alternations such as more or less arbitrarily transposing maps of two different regions, can contribute to clarifying certain wanderings that express not subordination to randomness but complete insubordination to habitual influences</w:t>
      </w:r>
      <w:r w:rsidR="00677FD8" w:rsidRPr="00D00F3D">
        <w:rPr>
          <w:rFonts w:ascii="Arial" w:eastAsia="Times New Roman" w:hAnsi="Arial" w:cs="Arial"/>
          <w:color w:val="000000" w:themeColor="text1"/>
          <w:sz w:val="22"/>
          <w:szCs w:val="22"/>
        </w:rPr>
        <w:t>.</w:t>
      </w:r>
      <w:r w:rsidR="00677FD8" w:rsidRPr="00D00F3D">
        <w:rPr>
          <w:rStyle w:val="FootnoteReference"/>
          <w:rFonts w:ascii="Arial" w:eastAsia="Times New Roman" w:hAnsi="Arial" w:cs="Arial"/>
          <w:color w:val="000000" w:themeColor="text1"/>
          <w:sz w:val="22"/>
          <w:szCs w:val="22"/>
        </w:rPr>
        <w:footnoteReference w:id="712"/>
      </w:r>
    </w:p>
    <w:p w14:paraId="16A82198" w14:textId="4CE2552F" w:rsidR="00C11B9D" w:rsidRPr="00D00F3D" w:rsidRDefault="00C06952" w:rsidP="00D00F3D">
      <w:pPr>
        <w:spacing w:line="360" w:lineRule="auto"/>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As </w:t>
      </w:r>
      <w:r w:rsidR="00290B62" w:rsidRPr="00D00F3D">
        <w:rPr>
          <w:rFonts w:ascii="Arial" w:eastAsia="Times New Roman" w:hAnsi="Arial" w:cs="Arial"/>
          <w:color w:val="000000" w:themeColor="text1"/>
          <w:sz w:val="22"/>
          <w:szCs w:val="22"/>
        </w:rPr>
        <w:t xml:space="preserve">Anna uses her memory ‘map’ of the past to navigate the present, </w:t>
      </w:r>
      <w:r w:rsidRPr="00D00F3D">
        <w:rPr>
          <w:rFonts w:ascii="Arial" w:eastAsia="Times New Roman" w:hAnsi="Arial" w:cs="Arial"/>
          <w:color w:val="000000" w:themeColor="text1"/>
          <w:sz w:val="22"/>
          <w:szCs w:val="22"/>
        </w:rPr>
        <w:t>her movement</w:t>
      </w:r>
      <w:r w:rsidR="00290B62" w:rsidRPr="00D00F3D">
        <w:rPr>
          <w:rFonts w:ascii="Arial" w:eastAsia="Times New Roman" w:hAnsi="Arial" w:cs="Arial"/>
          <w:color w:val="000000" w:themeColor="text1"/>
          <w:sz w:val="22"/>
          <w:szCs w:val="22"/>
        </w:rPr>
        <w:t xml:space="preserve"> foregrounds the habits and behavioural patterns she </w:t>
      </w:r>
      <w:r w:rsidRPr="00D00F3D">
        <w:rPr>
          <w:rFonts w:ascii="Arial" w:eastAsia="Times New Roman" w:hAnsi="Arial" w:cs="Arial"/>
          <w:color w:val="000000" w:themeColor="text1"/>
          <w:sz w:val="22"/>
          <w:szCs w:val="22"/>
        </w:rPr>
        <w:t xml:space="preserve">has </w:t>
      </w:r>
      <w:r w:rsidR="00290B62" w:rsidRPr="00D00F3D">
        <w:rPr>
          <w:rFonts w:ascii="Arial" w:eastAsia="Times New Roman" w:hAnsi="Arial" w:cs="Arial"/>
          <w:color w:val="000000" w:themeColor="text1"/>
          <w:sz w:val="22"/>
          <w:szCs w:val="22"/>
        </w:rPr>
        <w:t>acquire</w:t>
      </w:r>
      <w:r w:rsidR="00ED62F6" w:rsidRPr="00D00F3D">
        <w:rPr>
          <w:rFonts w:ascii="Arial" w:eastAsia="Times New Roman" w:hAnsi="Arial" w:cs="Arial"/>
          <w:color w:val="000000" w:themeColor="text1"/>
          <w:sz w:val="22"/>
          <w:szCs w:val="22"/>
        </w:rPr>
        <w:t>d</w:t>
      </w:r>
      <w:r w:rsidR="00290B62" w:rsidRPr="00D00F3D">
        <w:rPr>
          <w:rFonts w:ascii="Arial" w:eastAsia="Times New Roman" w:hAnsi="Arial" w:cs="Arial"/>
          <w:color w:val="000000" w:themeColor="text1"/>
          <w:sz w:val="22"/>
          <w:szCs w:val="22"/>
        </w:rPr>
        <w:t xml:space="preserve">. </w:t>
      </w:r>
      <w:r w:rsidR="00D73FC6" w:rsidRPr="00D00F3D">
        <w:rPr>
          <w:rFonts w:ascii="Arial" w:eastAsia="Times New Roman" w:hAnsi="Arial" w:cs="Arial"/>
          <w:color w:val="000000" w:themeColor="text1"/>
          <w:sz w:val="22"/>
          <w:szCs w:val="22"/>
        </w:rPr>
        <w:t xml:space="preserve">In this case, </w:t>
      </w:r>
      <w:r w:rsidR="00873B22" w:rsidRPr="00D00F3D">
        <w:rPr>
          <w:rFonts w:ascii="Arial" w:eastAsia="Times New Roman" w:hAnsi="Arial" w:cs="Arial"/>
          <w:color w:val="000000" w:themeColor="text1"/>
          <w:sz w:val="22"/>
          <w:szCs w:val="22"/>
        </w:rPr>
        <w:t>Anna</w:t>
      </w:r>
      <w:r w:rsidR="0010694D" w:rsidRPr="00D00F3D">
        <w:rPr>
          <w:rFonts w:ascii="Arial" w:eastAsia="Times New Roman" w:hAnsi="Arial" w:cs="Arial"/>
          <w:color w:val="000000" w:themeColor="text1"/>
          <w:sz w:val="22"/>
          <w:szCs w:val="22"/>
        </w:rPr>
        <w:t>’s behaviour</w:t>
      </w:r>
      <w:r w:rsidR="00290B62" w:rsidRPr="00D00F3D">
        <w:rPr>
          <w:rFonts w:ascii="Arial" w:eastAsia="Times New Roman" w:hAnsi="Arial" w:cs="Arial"/>
          <w:color w:val="000000" w:themeColor="text1"/>
          <w:sz w:val="22"/>
          <w:szCs w:val="22"/>
        </w:rPr>
        <w:t xml:space="preserve"> as </w:t>
      </w:r>
      <w:r w:rsidR="0010694D" w:rsidRPr="00D00F3D">
        <w:rPr>
          <w:rFonts w:ascii="Arial" w:eastAsia="Times New Roman" w:hAnsi="Arial" w:cs="Arial"/>
          <w:color w:val="000000" w:themeColor="text1"/>
          <w:sz w:val="22"/>
          <w:szCs w:val="22"/>
        </w:rPr>
        <w:t>if</w:t>
      </w:r>
      <w:r w:rsidR="00290B62" w:rsidRPr="00D00F3D">
        <w:rPr>
          <w:rFonts w:ascii="Arial" w:eastAsia="Times New Roman" w:hAnsi="Arial" w:cs="Arial"/>
          <w:color w:val="000000" w:themeColor="text1"/>
          <w:sz w:val="22"/>
          <w:szCs w:val="22"/>
        </w:rPr>
        <w:t xml:space="preserve"> roadworks </w:t>
      </w:r>
      <w:proofErr w:type="gramStart"/>
      <w:r w:rsidR="00290B62" w:rsidRPr="00D00F3D">
        <w:rPr>
          <w:rFonts w:ascii="Arial" w:eastAsia="Times New Roman" w:hAnsi="Arial" w:cs="Arial"/>
          <w:color w:val="000000" w:themeColor="text1"/>
          <w:sz w:val="22"/>
          <w:szCs w:val="22"/>
        </w:rPr>
        <w:t>are</w:t>
      </w:r>
      <w:proofErr w:type="gramEnd"/>
      <w:r w:rsidR="00290B62" w:rsidRPr="00D00F3D">
        <w:rPr>
          <w:rFonts w:ascii="Arial" w:eastAsia="Times New Roman" w:hAnsi="Arial" w:cs="Arial"/>
          <w:color w:val="000000" w:themeColor="text1"/>
          <w:sz w:val="22"/>
          <w:szCs w:val="22"/>
        </w:rPr>
        <w:t xml:space="preserve"> still presen</w:t>
      </w:r>
      <w:r w:rsidR="0010694D" w:rsidRPr="00D00F3D">
        <w:rPr>
          <w:rFonts w:ascii="Arial" w:eastAsia="Times New Roman" w:hAnsi="Arial" w:cs="Arial"/>
          <w:color w:val="000000" w:themeColor="text1"/>
          <w:sz w:val="22"/>
          <w:szCs w:val="22"/>
        </w:rPr>
        <w:t>t demonstrates</w:t>
      </w:r>
      <w:r w:rsidR="00290B62" w:rsidRPr="00D00F3D">
        <w:rPr>
          <w:rFonts w:ascii="Arial" w:eastAsia="Times New Roman" w:hAnsi="Arial" w:cs="Arial"/>
          <w:color w:val="000000" w:themeColor="text1"/>
          <w:sz w:val="22"/>
          <w:szCs w:val="22"/>
        </w:rPr>
        <w:t xml:space="preserve"> her lingering fixation with them,</w:t>
      </w:r>
      <w:r w:rsidR="005C169C" w:rsidRPr="00D00F3D">
        <w:rPr>
          <w:rFonts w:ascii="Arial" w:eastAsia="Times New Roman" w:hAnsi="Arial" w:cs="Arial"/>
          <w:color w:val="000000" w:themeColor="text1"/>
          <w:sz w:val="22"/>
          <w:szCs w:val="22"/>
        </w:rPr>
        <w:t xml:space="preserve"> </w:t>
      </w:r>
      <w:r w:rsidR="0010694D" w:rsidRPr="00D00F3D">
        <w:rPr>
          <w:rFonts w:ascii="Arial" w:eastAsia="Times New Roman" w:hAnsi="Arial" w:cs="Arial"/>
          <w:color w:val="000000" w:themeColor="text1"/>
          <w:sz w:val="22"/>
          <w:szCs w:val="22"/>
        </w:rPr>
        <w:t xml:space="preserve">as she associates them with </w:t>
      </w:r>
      <w:r w:rsidR="005C169C" w:rsidRPr="00D00F3D">
        <w:rPr>
          <w:rFonts w:ascii="Arial" w:eastAsia="Times New Roman" w:hAnsi="Arial" w:cs="Arial"/>
          <w:color w:val="000000" w:themeColor="text1"/>
          <w:sz w:val="22"/>
          <w:szCs w:val="22"/>
        </w:rPr>
        <w:t>triad attacks, Kallum’s village</w:t>
      </w:r>
      <w:r w:rsidR="0010694D" w:rsidRPr="00D00F3D">
        <w:rPr>
          <w:rFonts w:ascii="Arial" w:eastAsia="Times New Roman" w:hAnsi="Arial" w:cs="Arial"/>
          <w:color w:val="000000" w:themeColor="text1"/>
          <w:sz w:val="22"/>
          <w:szCs w:val="22"/>
        </w:rPr>
        <w:t>,</w:t>
      </w:r>
      <w:r w:rsidR="005C169C" w:rsidRPr="00D00F3D">
        <w:rPr>
          <w:rFonts w:ascii="Arial" w:eastAsia="Times New Roman" w:hAnsi="Arial" w:cs="Arial"/>
          <w:color w:val="000000" w:themeColor="text1"/>
          <w:sz w:val="22"/>
          <w:szCs w:val="22"/>
        </w:rPr>
        <w:t xml:space="preserve"> </w:t>
      </w:r>
      <w:r w:rsidR="0010694D" w:rsidRPr="00D00F3D">
        <w:rPr>
          <w:rFonts w:ascii="Arial" w:eastAsia="Times New Roman" w:hAnsi="Arial" w:cs="Arial"/>
          <w:color w:val="000000" w:themeColor="text1"/>
          <w:sz w:val="22"/>
          <w:szCs w:val="22"/>
        </w:rPr>
        <w:t>t</w:t>
      </w:r>
      <w:r w:rsidR="005C169C" w:rsidRPr="00D00F3D">
        <w:rPr>
          <w:rFonts w:ascii="Arial" w:eastAsia="Times New Roman" w:hAnsi="Arial" w:cs="Arial"/>
          <w:color w:val="000000" w:themeColor="text1"/>
          <w:sz w:val="22"/>
          <w:szCs w:val="22"/>
        </w:rPr>
        <w:t>he protests</w:t>
      </w:r>
      <w:r w:rsidR="0010694D" w:rsidRPr="00D00F3D">
        <w:rPr>
          <w:rFonts w:ascii="Arial" w:eastAsia="Times New Roman" w:hAnsi="Arial" w:cs="Arial"/>
          <w:color w:val="000000" w:themeColor="text1"/>
          <w:sz w:val="22"/>
          <w:szCs w:val="22"/>
        </w:rPr>
        <w:t xml:space="preserve"> (when they use roadwork debris to block the highway)</w:t>
      </w:r>
      <w:r w:rsidR="005C169C"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The incongruity between these two ‘maps’ illuminates how Anna’s affectivity distorts her experience </w:t>
      </w:r>
      <w:r w:rsidR="0010694D" w:rsidRPr="00D00F3D">
        <w:rPr>
          <w:rFonts w:ascii="Arial" w:eastAsia="Times New Roman" w:hAnsi="Arial" w:cs="Arial"/>
          <w:color w:val="000000" w:themeColor="text1"/>
          <w:sz w:val="22"/>
          <w:szCs w:val="22"/>
        </w:rPr>
        <w:t>of and interactions with reality.</w:t>
      </w:r>
    </w:p>
    <w:p w14:paraId="434F474E" w14:textId="77777777" w:rsidR="00C11B9D" w:rsidRPr="00D00F3D" w:rsidRDefault="00C11B9D" w:rsidP="00D00F3D">
      <w:pPr>
        <w:spacing w:line="360" w:lineRule="auto"/>
        <w:rPr>
          <w:rFonts w:ascii="Arial" w:eastAsia="Times New Roman" w:hAnsi="Arial" w:cs="Arial"/>
          <w:color w:val="000000" w:themeColor="text1"/>
          <w:sz w:val="22"/>
          <w:szCs w:val="22"/>
        </w:rPr>
      </w:pPr>
    </w:p>
    <w:p w14:paraId="5C23FBD8" w14:textId="3C793CF8" w:rsidR="00EE35E3" w:rsidRPr="00D00F3D" w:rsidRDefault="0010694D"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A</w:t>
      </w:r>
      <w:r w:rsidR="00D0656A" w:rsidRPr="00D00F3D">
        <w:rPr>
          <w:rFonts w:ascii="Arial" w:eastAsia="Times New Roman" w:hAnsi="Arial" w:cs="Arial"/>
          <w:color w:val="000000" w:themeColor="text1"/>
          <w:sz w:val="22"/>
          <w:szCs w:val="22"/>
        </w:rPr>
        <w:t xml:space="preserve">s Hodgkin and Radstone explain, since ‘memory is tied to place, </w:t>
      </w:r>
      <w:r w:rsidR="005618CB" w:rsidRPr="00D00F3D">
        <w:rPr>
          <w:rFonts w:ascii="Arial" w:eastAsia="Times New Roman" w:hAnsi="Arial" w:cs="Arial"/>
          <w:color w:val="000000" w:themeColor="text1"/>
          <w:sz w:val="22"/>
          <w:szCs w:val="22"/>
        </w:rPr>
        <w:t>...</w:t>
      </w:r>
      <w:r w:rsidR="00D0656A" w:rsidRPr="00D00F3D">
        <w:rPr>
          <w:rFonts w:ascii="Arial" w:eastAsia="Times New Roman" w:hAnsi="Arial" w:cs="Arial"/>
          <w:color w:val="000000" w:themeColor="text1"/>
          <w:sz w:val="22"/>
          <w:szCs w:val="22"/>
        </w:rPr>
        <w:t xml:space="preserve"> many of its moments of disjuncture and complexity are associated with changes in a place, registering the uncanniness of being at once the same and different, at once time and space’</w:t>
      </w:r>
      <w:r w:rsidR="00437182" w:rsidRPr="00D00F3D">
        <w:rPr>
          <w:rFonts w:ascii="Arial" w:eastAsia="Times New Roman" w:hAnsi="Arial" w:cs="Arial"/>
          <w:color w:val="000000" w:themeColor="text1"/>
          <w:sz w:val="22"/>
          <w:szCs w:val="22"/>
        </w:rPr>
        <w:t>.</w:t>
      </w:r>
      <w:r w:rsidR="00437182" w:rsidRPr="00D00F3D">
        <w:rPr>
          <w:rStyle w:val="FootnoteReference"/>
          <w:rFonts w:ascii="Arial" w:eastAsia="Times New Roman" w:hAnsi="Arial" w:cs="Arial"/>
          <w:color w:val="000000" w:themeColor="text1"/>
          <w:sz w:val="22"/>
          <w:szCs w:val="22"/>
        </w:rPr>
        <w:footnoteReference w:id="713"/>
      </w:r>
      <w:r w:rsidR="00D0656A" w:rsidRPr="00D00F3D">
        <w:rPr>
          <w:rFonts w:ascii="Arial" w:eastAsia="Times New Roman" w:hAnsi="Arial" w:cs="Arial"/>
          <w:color w:val="000000" w:themeColor="text1"/>
          <w:sz w:val="22"/>
          <w:szCs w:val="22"/>
        </w:rPr>
        <w:t xml:space="preserve"> </w:t>
      </w:r>
      <w:r w:rsidR="005C169C" w:rsidRPr="00D00F3D">
        <w:rPr>
          <w:rFonts w:ascii="Arial" w:eastAsia="Times New Roman" w:hAnsi="Arial" w:cs="Arial"/>
          <w:color w:val="000000" w:themeColor="text1"/>
          <w:sz w:val="22"/>
          <w:szCs w:val="22"/>
        </w:rPr>
        <w:t>Her experience of uncanniness and the destabilising effect on her subjectivity is epitomised when she returns to the village and compulsively repeats ‘I used to live here’,</w:t>
      </w:r>
      <w:r w:rsidR="005C169C" w:rsidRPr="00D00F3D">
        <w:rPr>
          <w:rStyle w:val="FootnoteReference"/>
          <w:rFonts w:ascii="Arial" w:eastAsia="Times New Roman" w:hAnsi="Arial" w:cs="Arial"/>
          <w:color w:val="000000" w:themeColor="text1"/>
          <w:sz w:val="22"/>
          <w:szCs w:val="22"/>
        </w:rPr>
        <w:footnoteReference w:id="714"/>
      </w:r>
      <w:r w:rsidR="005C169C" w:rsidRPr="00D00F3D">
        <w:rPr>
          <w:rFonts w:ascii="Arial" w:eastAsia="Times New Roman" w:hAnsi="Arial" w:cs="Arial"/>
          <w:color w:val="000000" w:themeColor="text1"/>
          <w:sz w:val="22"/>
          <w:szCs w:val="22"/>
        </w:rPr>
        <w:t xml:space="preserve"> not only to convince the driver but as if reassuring herself. This uncanniness forces her to question her relationship to these memories and the space, past and present. For example, w</w:t>
      </w:r>
      <w:r w:rsidR="00EE35E3" w:rsidRPr="00D00F3D">
        <w:rPr>
          <w:rFonts w:ascii="Arial" w:eastAsia="Times New Roman" w:hAnsi="Arial" w:cs="Arial"/>
          <w:color w:val="000000" w:themeColor="text1"/>
          <w:sz w:val="22"/>
          <w:szCs w:val="22"/>
        </w:rPr>
        <w:t>hen she observes a new house which ‘</w:t>
      </w:r>
      <w:r w:rsidR="00EE35E3" w:rsidRPr="00D00F3D">
        <w:rPr>
          <w:rFonts w:ascii="Arial" w:hAnsi="Arial" w:cs="Arial"/>
          <w:sz w:val="22"/>
          <w:szCs w:val="22"/>
        </w:rPr>
        <w:t>was a shell: gaping sockets in breezeblock,</w:t>
      </w:r>
      <w:r w:rsidR="00161472" w:rsidRPr="00D00F3D">
        <w:rPr>
          <w:rFonts w:ascii="Arial" w:hAnsi="Arial" w:cs="Arial"/>
          <w:sz w:val="22"/>
          <w:szCs w:val="22"/>
        </w:rPr>
        <w:t xml:space="preserve"> rusting</w:t>
      </w:r>
      <w:r w:rsidR="00EE35E3" w:rsidRPr="00D00F3D">
        <w:rPr>
          <w:rFonts w:ascii="Arial" w:hAnsi="Arial" w:cs="Arial"/>
          <w:sz w:val="22"/>
          <w:szCs w:val="22"/>
        </w:rPr>
        <w:t xml:space="preserve"> iron stiches’ but is now home to a family</w:t>
      </w:r>
      <w:r w:rsidR="005C169C" w:rsidRPr="00D00F3D">
        <w:rPr>
          <w:rFonts w:ascii="Arial" w:hAnsi="Arial" w:cs="Arial"/>
          <w:sz w:val="22"/>
          <w:szCs w:val="22"/>
        </w:rPr>
        <w:t>,</w:t>
      </w:r>
      <w:r w:rsidR="00EE35E3" w:rsidRPr="00D00F3D">
        <w:rPr>
          <w:rStyle w:val="FootnoteReference"/>
          <w:rFonts w:ascii="Arial" w:hAnsi="Arial" w:cs="Arial"/>
          <w:sz w:val="22"/>
          <w:szCs w:val="22"/>
        </w:rPr>
        <w:footnoteReference w:id="715"/>
      </w:r>
      <w:r w:rsidR="00EE35E3" w:rsidRPr="00D00F3D">
        <w:rPr>
          <w:rFonts w:ascii="Arial" w:hAnsi="Arial" w:cs="Arial"/>
          <w:sz w:val="22"/>
          <w:szCs w:val="22"/>
        </w:rPr>
        <w:t xml:space="preserve"> </w:t>
      </w:r>
      <w:r w:rsidR="005C169C" w:rsidRPr="00D00F3D">
        <w:rPr>
          <w:rFonts w:ascii="Arial" w:hAnsi="Arial" w:cs="Arial"/>
          <w:sz w:val="22"/>
          <w:szCs w:val="22"/>
        </w:rPr>
        <w:t>t</w:t>
      </w:r>
      <w:r w:rsidR="00EE35E3" w:rsidRPr="00D00F3D">
        <w:rPr>
          <w:rFonts w:ascii="Arial" w:hAnsi="Arial" w:cs="Arial"/>
          <w:sz w:val="22"/>
          <w:szCs w:val="22"/>
        </w:rPr>
        <w:t>he shock challenges her sense of perman</w:t>
      </w:r>
      <w:r w:rsidR="00C11688">
        <w:rPr>
          <w:rFonts w:ascii="Arial" w:hAnsi="Arial" w:cs="Arial"/>
          <w:sz w:val="22"/>
          <w:szCs w:val="22"/>
        </w:rPr>
        <w:t>en</w:t>
      </w:r>
      <w:r w:rsidR="00EE35E3" w:rsidRPr="00D00F3D">
        <w:rPr>
          <w:rFonts w:ascii="Arial" w:hAnsi="Arial" w:cs="Arial"/>
          <w:sz w:val="22"/>
          <w:szCs w:val="22"/>
        </w:rPr>
        <w:t xml:space="preserve">ce and </w:t>
      </w:r>
      <w:r w:rsidR="005C169C" w:rsidRPr="00D00F3D">
        <w:rPr>
          <w:rFonts w:ascii="Arial" w:hAnsi="Arial" w:cs="Arial"/>
          <w:sz w:val="22"/>
          <w:szCs w:val="22"/>
        </w:rPr>
        <w:t xml:space="preserve">her taken-for-granted </w:t>
      </w:r>
      <w:r w:rsidR="00EE35E3" w:rsidRPr="00D00F3D">
        <w:rPr>
          <w:rFonts w:ascii="Arial" w:hAnsi="Arial" w:cs="Arial"/>
          <w:sz w:val="22"/>
          <w:szCs w:val="22"/>
        </w:rPr>
        <w:t xml:space="preserve">ability to </w:t>
      </w:r>
      <w:r w:rsidR="005C169C" w:rsidRPr="00D00F3D">
        <w:rPr>
          <w:rFonts w:ascii="Arial" w:hAnsi="Arial" w:cs="Arial"/>
          <w:sz w:val="22"/>
          <w:szCs w:val="22"/>
        </w:rPr>
        <w:t>“</w:t>
      </w:r>
      <w:r w:rsidR="00EE35E3" w:rsidRPr="00D00F3D">
        <w:rPr>
          <w:rFonts w:ascii="Arial" w:hAnsi="Arial" w:cs="Arial"/>
          <w:sz w:val="22"/>
          <w:szCs w:val="22"/>
        </w:rPr>
        <w:t>preserve</w:t>
      </w:r>
      <w:r w:rsidR="005C169C" w:rsidRPr="00D00F3D">
        <w:rPr>
          <w:rFonts w:ascii="Arial" w:hAnsi="Arial" w:cs="Arial"/>
          <w:sz w:val="22"/>
          <w:szCs w:val="22"/>
        </w:rPr>
        <w:t>”</w:t>
      </w:r>
      <w:r w:rsidR="00EE35E3" w:rsidRPr="00D00F3D">
        <w:rPr>
          <w:rFonts w:ascii="Arial" w:hAnsi="Arial" w:cs="Arial"/>
          <w:sz w:val="22"/>
          <w:szCs w:val="22"/>
        </w:rPr>
        <w:t xml:space="preserve"> the space in her memory</w:t>
      </w:r>
      <w:r w:rsidR="005C169C" w:rsidRPr="00D00F3D">
        <w:rPr>
          <w:rFonts w:ascii="Arial" w:hAnsi="Arial" w:cs="Arial"/>
          <w:sz w:val="22"/>
          <w:szCs w:val="22"/>
        </w:rPr>
        <w:t>. Recognising that it has changed without</w:t>
      </w:r>
      <w:r w:rsidR="00EE35E3" w:rsidRPr="00D00F3D">
        <w:rPr>
          <w:rFonts w:ascii="Arial" w:hAnsi="Arial" w:cs="Arial"/>
          <w:sz w:val="22"/>
          <w:szCs w:val="22"/>
        </w:rPr>
        <w:t xml:space="preserve"> her knowledge or permission</w:t>
      </w:r>
      <w:r w:rsidR="005C169C" w:rsidRPr="00D00F3D">
        <w:rPr>
          <w:rFonts w:ascii="Arial" w:hAnsi="Arial" w:cs="Arial"/>
          <w:sz w:val="22"/>
          <w:szCs w:val="22"/>
        </w:rPr>
        <w:t>, her unconscious possessiveness is foregrounded and shaken, leaving her unsure whether she wants to be seen or disappear</w:t>
      </w:r>
      <w:r w:rsidR="00EE35E3" w:rsidRPr="00D00F3D">
        <w:rPr>
          <w:rFonts w:ascii="Arial" w:eastAsia="Times New Roman" w:hAnsi="Arial" w:cs="Arial"/>
          <w:color w:val="000000" w:themeColor="text1"/>
          <w:sz w:val="22"/>
          <w:szCs w:val="22"/>
        </w:rPr>
        <w:t>.</w:t>
      </w:r>
      <w:r w:rsidR="00EE35E3" w:rsidRPr="00D00F3D">
        <w:rPr>
          <w:rStyle w:val="FootnoteReference"/>
          <w:rFonts w:ascii="Arial" w:eastAsia="Times New Roman" w:hAnsi="Arial" w:cs="Arial"/>
          <w:color w:val="000000" w:themeColor="text1"/>
          <w:sz w:val="22"/>
          <w:szCs w:val="22"/>
        </w:rPr>
        <w:footnoteReference w:id="716"/>
      </w:r>
    </w:p>
    <w:p w14:paraId="5FF4A165" w14:textId="77777777" w:rsidR="00EE35E3" w:rsidRPr="00D00F3D" w:rsidRDefault="00EE35E3" w:rsidP="00D00F3D">
      <w:pPr>
        <w:spacing w:line="360" w:lineRule="auto"/>
        <w:ind w:firstLine="720"/>
        <w:rPr>
          <w:rFonts w:ascii="Arial" w:eastAsia="Times New Roman" w:hAnsi="Arial" w:cs="Arial"/>
          <w:color w:val="000000" w:themeColor="text1"/>
          <w:sz w:val="22"/>
          <w:szCs w:val="22"/>
        </w:rPr>
      </w:pPr>
    </w:p>
    <w:p w14:paraId="1E91CB61" w14:textId="21EAD8F2" w:rsidR="00D0656A" w:rsidRPr="00D00F3D" w:rsidRDefault="00EE35E3" w:rsidP="00D00F3D">
      <w:pPr>
        <w:spacing w:line="360" w:lineRule="auto"/>
        <w:ind w:firstLine="720"/>
        <w:rPr>
          <w:rFonts w:ascii="Arial" w:hAnsi="Arial" w:cs="Arial"/>
          <w:color w:val="000000" w:themeColor="text1"/>
          <w:sz w:val="22"/>
          <w:szCs w:val="22"/>
        </w:rPr>
      </w:pPr>
      <w:r w:rsidRPr="00D00F3D">
        <w:rPr>
          <w:rFonts w:ascii="Arial" w:eastAsia="Times New Roman" w:hAnsi="Arial" w:cs="Arial"/>
          <w:color w:val="000000" w:themeColor="text1"/>
          <w:sz w:val="22"/>
          <w:szCs w:val="22"/>
        </w:rPr>
        <w:t>Anna’s feelings of displacement from her former “home” underpin its partial transformation back into an “away” space</w:t>
      </w:r>
      <w:r w:rsidR="00ED62F6" w:rsidRPr="00D00F3D">
        <w:rPr>
          <w:rFonts w:ascii="Arial" w:eastAsia="Times New Roman" w:hAnsi="Arial" w:cs="Arial"/>
          <w:color w:val="000000" w:themeColor="text1"/>
          <w:sz w:val="22"/>
          <w:szCs w:val="22"/>
        </w:rPr>
        <w:t>. I</w:t>
      </w:r>
      <w:r w:rsidR="005C169C" w:rsidRPr="00D00F3D">
        <w:rPr>
          <w:rFonts w:ascii="Arial" w:eastAsia="Times New Roman" w:hAnsi="Arial" w:cs="Arial"/>
          <w:color w:val="000000" w:themeColor="text1"/>
          <w:sz w:val="22"/>
          <w:szCs w:val="22"/>
        </w:rPr>
        <w:t>t becomes</w:t>
      </w:r>
      <w:r w:rsidR="00D0656A" w:rsidRPr="00D00F3D">
        <w:rPr>
          <w:rFonts w:ascii="Arial" w:eastAsia="Times New Roman" w:hAnsi="Arial" w:cs="Arial"/>
          <w:color w:val="000000" w:themeColor="text1"/>
          <w:sz w:val="22"/>
          <w:szCs w:val="22"/>
        </w:rPr>
        <w:t xml:space="preserve"> a space of ‘hybridity’</w:t>
      </w:r>
      <w:r w:rsidR="005C169C" w:rsidRPr="00D00F3D">
        <w:rPr>
          <w:rFonts w:ascii="Arial" w:eastAsia="Times New Roman" w:hAnsi="Arial" w:cs="Arial"/>
          <w:color w:val="000000" w:themeColor="text1"/>
          <w:sz w:val="22"/>
          <w:szCs w:val="22"/>
        </w:rPr>
        <w:t xml:space="preserve">, which </w:t>
      </w:r>
      <w:r w:rsidR="00D0656A" w:rsidRPr="00D00F3D">
        <w:rPr>
          <w:rFonts w:ascii="Arial" w:eastAsia="Times New Roman" w:hAnsi="Arial" w:cs="Arial"/>
          <w:color w:val="000000" w:themeColor="text1"/>
          <w:sz w:val="22"/>
          <w:szCs w:val="22"/>
        </w:rPr>
        <w:t>“deman</w:t>
      </w:r>
      <w:r w:rsidR="005C169C" w:rsidRPr="00D00F3D">
        <w:rPr>
          <w:rFonts w:ascii="Arial" w:eastAsia="Times New Roman" w:hAnsi="Arial" w:cs="Arial"/>
          <w:color w:val="000000" w:themeColor="text1"/>
          <w:sz w:val="22"/>
          <w:szCs w:val="22"/>
        </w:rPr>
        <w:t>ds</w:t>
      </w:r>
      <w:r w:rsidR="00D0656A" w:rsidRPr="00D00F3D">
        <w:rPr>
          <w:rFonts w:ascii="Arial" w:eastAsia="Times New Roman" w:hAnsi="Arial" w:cs="Arial"/>
          <w:color w:val="000000" w:themeColor="text1"/>
          <w:sz w:val="22"/>
          <w:szCs w:val="22"/>
        </w:rPr>
        <w:t xml:space="preserve"> </w:t>
      </w:r>
      <w:r w:rsidR="00D0656A" w:rsidRPr="00D00F3D">
        <w:rPr>
          <w:rFonts w:ascii="Arial" w:eastAsia="Times New Roman" w:hAnsi="Arial" w:cs="Arial"/>
          <w:color w:val="000000" w:themeColor="text1"/>
          <w:sz w:val="22"/>
          <w:szCs w:val="22"/>
        </w:rPr>
        <w:lastRenderedPageBreak/>
        <w:t>that [a subject] translate[s] [her/his] principles, rethink[s] them, extend[s] them”’</w:t>
      </w:r>
      <w:r w:rsidR="00D11215" w:rsidRPr="00D00F3D">
        <w:rPr>
          <w:rFonts w:ascii="Arial" w:eastAsia="Times New Roman" w:hAnsi="Arial" w:cs="Arial"/>
          <w:color w:val="000000" w:themeColor="text1"/>
          <w:sz w:val="22"/>
          <w:szCs w:val="22"/>
        </w:rPr>
        <w:t>.</w:t>
      </w:r>
      <w:r w:rsidR="00D11215" w:rsidRPr="00D00F3D">
        <w:rPr>
          <w:rStyle w:val="FootnoteReference"/>
          <w:rFonts w:ascii="Arial" w:eastAsia="Times New Roman" w:hAnsi="Arial" w:cs="Arial"/>
          <w:color w:val="000000" w:themeColor="text1"/>
          <w:sz w:val="22"/>
          <w:szCs w:val="22"/>
        </w:rPr>
        <w:footnoteReference w:id="717"/>
      </w:r>
      <w:r w:rsidR="00D11215" w:rsidRPr="00D00F3D">
        <w:rPr>
          <w:rFonts w:ascii="Arial" w:eastAsia="Times New Roman" w:hAnsi="Arial" w:cs="Arial"/>
          <w:color w:val="000000" w:themeColor="text1"/>
          <w:sz w:val="22"/>
          <w:szCs w:val="22"/>
        </w:rPr>
        <w:t xml:space="preserve"> </w:t>
      </w:r>
      <w:r w:rsidR="00CE3751" w:rsidRPr="00D00F3D">
        <w:rPr>
          <w:rFonts w:ascii="Arial" w:eastAsia="Times New Roman" w:hAnsi="Arial" w:cs="Arial"/>
          <w:color w:val="000000" w:themeColor="text1"/>
          <w:sz w:val="22"/>
          <w:szCs w:val="22"/>
        </w:rPr>
        <w:t xml:space="preserve">By disturbing </w:t>
      </w:r>
      <w:r w:rsidR="005F49FD" w:rsidRPr="00D00F3D">
        <w:rPr>
          <w:rFonts w:ascii="Arial" w:eastAsia="Times New Roman" w:hAnsi="Arial" w:cs="Arial"/>
          <w:color w:val="000000" w:themeColor="text1"/>
          <w:sz w:val="22"/>
          <w:szCs w:val="22"/>
        </w:rPr>
        <w:t>Anna’s</w:t>
      </w:r>
      <w:r w:rsidR="00CE3751" w:rsidRPr="00D00F3D">
        <w:rPr>
          <w:rFonts w:ascii="Arial" w:eastAsia="Times New Roman" w:hAnsi="Arial" w:cs="Arial"/>
          <w:color w:val="000000" w:themeColor="text1"/>
          <w:sz w:val="22"/>
          <w:szCs w:val="22"/>
        </w:rPr>
        <w:t xml:space="preserve"> feeling of belonging</w:t>
      </w:r>
      <w:r w:rsidR="005C169C" w:rsidRPr="00D00F3D">
        <w:rPr>
          <w:rFonts w:ascii="Arial" w:eastAsia="Times New Roman" w:hAnsi="Arial" w:cs="Arial"/>
          <w:color w:val="000000" w:themeColor="text1"/>
          <w:sz w:val="22"/>
          <w:szCs w:val="22"/>
        </w:rPr>
        <w:t xml:space="preserve"> and knowing, her reliability and authority as</w:t>
      </w:r>
      <w:r w:rsidR="005F49FD" w:rsidRPr="00D00F3D">
        <w:rPr>
          <w:rFonts w:ascii="Arial" w:eastAsia="Times New Roman" w:hAnsi="Arial" w:cs="Arial"/>
          <w:color w:val="000000" w:themeColor="text1"/>
          <w:sz w:val="22"/>
          <w:szCs w:val="22"/>
        </w:rPr>
        <w:t xml:space="preserve"> </w:t>
      </w:r>
      <w:r w:rsidR="005C169C" w:rsidRPr="00D00F3D">
        <w:rPr>
          <w:rFonts w:ascii="Arial" w:eastAsia="Times New Roman" w:hAnsi="Arial" w:cs="Arial"/>
          <w:color w:val="000000" w:themeColor="text1"/>
          <w:sz w:val="22"/>
          <w:szCs w:val="22"/>
        </w:rPr>
        <w:t xml:space="preserve">mapper of space is challenged. </w:t>
      </w:r>
      <w:r w:rsidRPr="00D00F3D">
        <w:rPr>
          <w:rFonts w:ascii="Arial" w:eastAsia="Times New Roman" w:hAnsi="Arial" w:cs="Arial"/>
          <w:color w:val="000000" w:themeColor="text1"/>
          <w:sz w:val="22"/>
          <w:szCs w:val="22"/>
        </w:rPr>
        <w:t xml:space="preserve">As Chawla and Atay write, </w:t>
      </w:r>
      <w:r w:rsidRPr="00D00F3D">
        <w:rPr>
          <w:rFonts w:ascii="Arial" w:hAnsi="Arial" w:cs="Arial"/>
          <w:color w:val="000000" w:themeColor="text1"/>
          <w:sz w:val="22"/>
          <w:szCs w:val="22"/>
        </w:rPr>
        <w:t>‘</w:t>
      </w:r>
      <w:r w:rsidR="00DC36C9" w:rsidRPr="00D00F3D">
        <w:rPr>
          <w:rFonts w:ascii="Arial" w:hAnsi="Arial" w:cs="Arial"/>
          <w:color w:val="000000" w:themeColor="text1"/>
          <w:sz w:val="22"/>
          <w:szCs w:val="22"/>
        </w:rPr>
        <w:t>[p]</w:t>
      </w:r>
      <w:r w:rsidRPr="00D00F3D">
        <w:rPr>
          <w:rFonts w:ascii="Arial" w:hAnsi="Arial" w:cs="Arial"/>
          <w:color w:val="000000" w:themeColor="text1"/>
          <w:sz w:val="22"/>
          <w:szCs w:val="22"/>
        </w:rPr>
        <w:t>ostcolonial subjects are destined to experience home spaces as uncanny/unfamiliar/unhomely because of the various ways that their own identities are amalgamations that arise in the interstices of interactions and experiences’.</w:t>
      </w:r>
      <w:r w:rsidR="000D2737" w:rsidRPr="00D00F3D">
        <w:rPr>
          <w:rStyle w:val="FootnoteReference"/>
          <w:rFonts w:ascii="Arial" w:hAnsi="Arial" w:cs="Arial"/>
          <w:color w:val="000000" w:themeColor="text1"/>
          <w:sz w:val="22"/>
          <w:szCs w:val="22"/>
        </w:rPr>
        <w:footnoteReference w:id="718"/>
      </w:r>
      <w:r w:rsidRPr="00D00F3D">
        <w:rPr>
          <w:rFonts w:ascii="Arial" w:hAnsi="Arial" w:cs="Arial"/>
          <w:color w:val="000000" w:themeColor="text1"/>
          <w:sz w:val="22"/>
          <w:szCs w:val="22"/>
        </w:rPr>
        <w:t xml:space="preserve"> </w:t>
      </w:r>
      <w:r w:rsidR="00922CA1" w:rsidRPr="00D00F3D">
        <w:rPr>
          <w:rFonts w:ascii="Arial" w:hAnsi="Arial" w:cs="Arial"/>
          <w:color w:val="000000" w:themeColor="text1"/>
          <w:sz w:val="22"/>
          <w:szCs w:val="22"/>
        </w:rPr>
        <w:t xml:space="preserve">Murphy </w:t>
      </w:r>
      <w:r w:rsidR="0010694D" w:rsidRPr="00D00F3D">
        <w:rPr>
          <w:rFonts w:ascii="Arial" w:hAnsi="Arial" w:cs="Arial"/>
          <w:color w:val="000000" w:themeColor="text1"/>
          <w:sz w:val="22"/>
          <w:szCs w:val="22"/>
        </w:rPr>
        <w:t>expands on</w:t>
      </w:r>
      <w:r w:rsidR="00922CA1" w:rsidRPr="00D00F3D">
        <w:rPr>
          <w:rFonts w:ascii="Arial" w:hAnsi="Arial" w:cs="Arial"/>
          <w:color w:val="000000" w:themeColor="text1"/>
          <w:sz w:val="22"/>
          <w:szCs w:val="22"/>
        </w:rPr>
        <w:t xml:space="preserve"> this argument, stating that ‘in a global world no one is ever allowed to really be at “home” either literally or figuratively’.</w:t>
      </w:r>
      <w:r w:rsidR="00922CA1" w:rsidRPr="00D00F3D">
        <w:rPr>
          <w:rStyle w:val="FootnoteReference"/>
          <w:rFonts w:ascii="Arial" w:hAnsi="Arial" w:cs="Arial"/>
          <w:color w:val="000000" w:themeColor="text1"/>
          <w:sz w:val="22"/>
          <w:szCs w:val="22"/>
        </w:rPr>
        <w:footnoteReference w:id="719"/>
      </w:r>
      <w:r w:rsidR="00922CA1" w:rsidRPr="00D00F3D">
        <w:rPr>
          <w:rFonts w:ascii="Arial" w:hAnsi="Arial" w:cs="Arial"/>
          <w:color w:val="000000" w:themeColor="text1"/>
          <w:sz w:val="22"/>
          <w:szCs w:val="22"/>
        </w:rPr>
        <w:t xml:space="preserve"> This hybrid space illuminates Anna’s</w:t>
      </w:r>
      <w:r w:rsidR="000D2737" w:rsidRPr="00D00F3D">
        <w:rPr>
          <w:rFonts w:ascii="Arial" w:hAnsi="Arial" w:cs="Arial"/>
          <w:color w:val="000000" w:themeColor="text1"/>
          <w:sz w:val="22"/>
          <w:szCs w:val="22"/>
        </w:rPr>
        <w:t xml:space="preserve"> simultaneous experiences as insider and outsider </w:t>
      </w:r>
      <w:r w:rsidR="00922CA1" w:rsidRPr="00D00F3D">
        <w:rPr>
          <w:rFonts w:ascii="Arial" w:hAnsi="Arial" w:cs="Arial"/>
          <w:color w:val="000000" w:themeColor="text1"/>
          <w:sz w:val="22"/>
          <w:szCs w:val="22"/>
        </w:rPr>
        <w:t>meaning she can question her own positionality and map of meanings without ever settling in an authoritative position , allowing for ‘</w:t>
      </w:r>
      <w:r w:rsidR="00B06FB1" w:rsidRPr="00D00F3D">
        <w:rPr>
          <w:rFonts w:ascii="Arial" w:eastAsia="Times New Roman" w:hAnsi="Arial" w:cs="Arial"/>
          <w:color w:val="000000" w:themeColor="text1"/>
          <w:sz w:val="22"/>
          <w:szCs w:val="22"/>
        </w:rPr>
        <w:t>the formation of new authority structures and “…</w:t>
      </w:r>
      <w:r w:rsidR="00922CA1" w:rsidRPr="00D00F3D">
        <w:rPr>
          <w:rFonts w:ascii="Arial" w:eastAsia="Times New Roman" w:hAnsi="Arial" w:cs="Arial"/>
          <w:color w:val="000000" w:themeColor="text1"/>
          <w:sz w:val="22"/>
          <w:szCs w:val="22"/>
        </w:rPr>
        <w:t xml:space="preserve"> [the]</w:t>
      </w:r>
      <w:r w:rsidR="00B06FB1" w:rsidRPr="00D00F3D">
        <w:rPr>
          <w:rFonts w:ascii="Arial" w:eastAsia="Times New Roman" w:hAnsi="Arial" w:cs="Arial"/>
          <w:color w:val="000000" w:themeColor="text1"/>
          <w:sz w:val="22"/>
          <w:szCs w:val="22"/>
        </w:rPr>
        <w:t xml:space="preserve"> negotiation of meaning and representation”’.</w:t>
      </w:r>
      <w:r w:rsidR="0094489A" w:rsidRPr="00D00F3D">
        <w:rPr>
          <w:rStyle w:val="FootnoteReference"/>
          <w:rFonts w:ascii="Arial" w:eastAsia="Times New Roman" w:hAnsi="Arial" w:cs="Arial"/>
          <w:color w:val="000000" w:themeColor="text1"/>
          <w:sz w:val="22"/>
          <w:szCs w:val="22"/>
        </w:rPr>
        <w:footnoteReference w:id="720"/>
      </w:r>
    </w:p>
    <w:p w14:paraId="19051546" w14:textId="77777777" w:rsidR="0069348D" w:rsidRPr="00D00F3D" w:rsidRDefault="0069348D" w:rsidP="00D00F3D">
      <w:pPr>
        <w:spacing w:line="360" w:lineRule="auto"/>
        <w:rPr>
          <w:rFonts w:ascii="Arial" w:hAnsi="Arial" w:cs="Arial"/>
          <w:b/>
          <w:sz w:val="22"/>
          <w:szCs w:val="22"/>
        </w:rPr>
      </w:pPr>
    </w:p>
    <w:p w14:paraId="39766203" w14:textId="620661CE" w:rsidR="00B55D2F" w:rsidRPr="00D00F3D" w:rsidRDefault="0069348D" w:rsidP="00D00F3D">
      <w:pPr>
        <w:spacing w:line="360" w:lineRule="auto"/>
        <w:rPr>
          <w:rFonts w:ascii="Arial" w:hAnsi="Arial" w:cs="Arial"/>
          <w:b/>
          <w:sz w:val="22"/>
          <w:szCs w:val="22"/>
        </w:rPr>
      </w:pPr>
      <w:r w:rsidRPr="00D00F3D">
        <w:rPr>
          <w:rFonts w:ascii="Arial" w:hAnsi="Arial" w:cs="Arial"/>
          <w:b/>
          <w:sz w:val="22"/>
          <w:szCs w:val="22"/>
        </w:rPr>
        <w:t xml:space="preserve">Renegotiating Positionality </w:t>
      </w:r>
    </w:p>
    <w:p w14:paraId="244608A5" w14:textId="2E450918" w:rsidR="002D28F0" w:rsidRPr="00D00F3D" w:rsidRDefault="00BC6D28" w:rsidP="00D00F3D">
      <w:pPr>
        <w:spacing w:line="360" w:lineRule="auto"/>
        <w:ind w:firstLine="720"/>
        <w:rPr>
          <w:rFonts w:ascii="Arial" w:eastAsia="Times New Roman" w:hAnsi="Arial" w:cs="Arial"/>
          <w:sz w:val="22"/>
          <w:szCs w:val="22"/>
        </w:rPr>
      </w:pPr>
      <w:r w:rsidRPr="00D00F3D">
        <w:rPr>
          <w:rFonts w:ascii="Arial" w:hAnsi="Arial" w:cs="Arial"/>
          <w:color w:val="000000" w:themeColor="text1"/>
          <w:sz w:val="22"/>
          <w:szCs w:val="22"/>
          <w:shd w:val="clear" w:color="auto" w:fill="FFFFFF"/>
        </w:rPr>
        <w:t>The character of Anna’s mother</w:t>
      </w:r>
      <w:r w:rsidR="00DC36C9" w:rsidRPr="00D00F3D">
        <w:rPr>
          <w:rFonts w:ascii="Arial" w:hAnsi="Arial" w:cs="Arial"/>
          <w:color w:val="000000" w:themeColor="text1"/>
          <w:sz w:val="22"/>
          <w:szCs w:val="22"/>
          <w:shd w:val="clear" w:color="auto" w:fill="FFFFFF"/>
        </w:rPr>
        <w:t>, the British tourist</w:t>
      </w:r>
      <w:r w:rsidR="00FF2D39" w:rsidRPr="00D00F3D">
        <w:rPr>
          <w:rFonts w:ascii="Arial" w:hAnsi="Arial" w:cs="Arial"/>
          <w:color w:val="000000" w:themeColor="text1"/>
          <w:sz w:val="22"/>
          <w:szCs w:val="22"/>
          <w:shd w:val="clear" w:color="auto" w:fill="FFFFFF"/>
        </w:rPr>
        <w:t xml:space="preserve"> who comes to visit </w:t>
      </w:r>
      <w:r w:rsidR="002367B5" w:rsidRPr="00D00F3D">
        <w:rPr>
          <w:rFonts w:ascii="Arial" w:hAnsi="Arial" w:cs="Arial"/>
          <w:color w:val="000000" w:themeColor="text1"/>
          <w:sz w:val="22"/>
          <w:szCs w:val="22"/>
          <w:shd w:val="clear" w:color="auto" w:fill="FFFFFF"/>
        </w:rPr>
        <w:t>the</w:t>
      </w:r>
      <w:r w:rsidR="00FF2D39" w:rsidRPr="00D00F3D">
        <w:rPr>
          <w:rFonts w:ascii="Arial" w:hAnsi="Arial" w:cs="Arial"/>
          <w:color w:val="000000" w:themeColor="text1"/>
          <w:sz w:val="22"/>
          <w:szCs w:val="22"/>
          <w:shd w:val="clear" w:color="auto" w:fill="FFFFFF"/>
        </w:rPr>
        <w:t xml:space="preserve"> </w:t>
      </w:r>
      <w:r w:rsidR="002367B5" w:rsidRPr="00D00F3D">
        <w:rPr>
          <w:rFonts w:ascii="Arial" w:hAnsi="Arial" w:cs="Arial"/>
          <w:color w:val="000000" w:themeColor="text1"/>
          <w:sz w:val="22"/>
          <w:szCs w:val="22"/>
          <w:shd w:val="clear" w:color="auto" w:fill="FFFFFF"/>
        </w:rPr>
        <w:t>“</w:t>
      </w:r>
      <w:r w:rsidR="00FF2D39" w:rsidRPr="00D00F3D">
        <w:rPr>
          <w:rFonts w:ascii="Arial" w:hAnsi="Arial" w:cs="Arial"/>
          <w:color w:val="000000" w:themeColor="text1"/>
          <w:sz w:val="22"/>
          <w:szCs w:val="22"/>
          <w:shd w:val="clear" w:color="auto" w:fill="FFFFFF"/>
        </w:rPr>
        <w:t>away space</w:t>
      </w:r>
      <w:r w:rsidR="002367B5" w:rsidRPr="00D00F3D">
        <w:rPr>
          <w:rFonts w:ascii="Arial" w:hAnsi="Arial" w:cs="Arial"/>
          <w:color w:val="000000" w:themeColor="text1"/>
          <w:sz w:val="22"/>
          <w:szCs w:val="22"/>
          <w:shd w:val="clear" w:color="auto" w:fill="FFFFFF"/>
        </w:rPr>
        <w:t>” of Hong Kong</w:t>
      </w:r>
      <w:r w:rsidR="00FF2D39" w:rsidRPr="00D00F3D">
        <w:rPr>
          <w:rFonts w:ascii="Arial" w:hAnsi="Arial" w:cs="Arial"/>
          <w:color w:val="000000" w:themeColor="text1"/>
          <w:sz w:val="22"/>
          <w:szCs w:val="22"/>
          <w:shd w:val="clear" w:color="auto" w:fill="FFFFFF"/>
        </w:rPr>
        <w:t>,</w:t>
      </w:r>
      <w:r w:rsidR="00DC36C9" w:rsidRPr="00D00F3D">
        <w:rPr>
          <w:rFonts w:ascii="Arial" w:hAnsi="Arial" w:cs="Arial"/>
          <w:color w:val="000000" w:themeColor="text1"/>
          <w:sz w:val="22"/>
          <w:szCs w:val="22"/>
          <w:shd w:val="clear" w:color="auto" w:fill="FFFFFF"/>
        </w:rPr>
        <w:t xml:space="preserve"> catalyses </w:t>
      </w:r>
      <w:r w:rsidR="00FF2D39" w:rsidRPr="00D00F3D">
        <w:rPr>
          <w:rFonts w:ascii="Arial" w:hAnsi="Arial" w:cs="Arial"/>
          <w:color w:val="000000" w:themeColor="text1"/>
          <w:sz w:val="22"/>
          <w:szCs w:val="22"/>
          <w:shd w:val="clear" w:color="auto" w:fill="FFFFFF"/>
        </w:rPr>
        <w:t>the</w:t>
      </w:r>
      <w:r w:rsidR="00DC36C9" w:rsidRPr="00D00F3D">
        <w:rPr>
          <w:rFonts w:ascii="Arial" w:hAnsi="Arial" w:cs="Arial"/>
          <w:color w:val="000000" w:themeColor="text1"/>
          <w:sz w:val="22"/>
          <w:szCs w:val="22"/>
          <w:shd w:val="clear" w:color="auto" w:fill="FFFFFF"/>
        </w:rPr>
        <w:t xml:space="preserve"> interrogation </w:t>
      </w:r>
      <w:r w:rsidR="00FF2D39" w:rsidRPr="00D00F3D">
        <w:rPr>
          <w:rFonts w:ascii="Arial" w:hAnsi="Arial" w:cs="Arial"/>
          <w:color w:val="000000" w:themeColor="text1"/>
          <w:sz w:val="22"/>
          <w:szCs w:val="22"/>
          <w:shd w:val="clear" w:color="auto" w:fill="FFFFFF"/>
        </w:rPr>
        <w:t xml:space="preserve">of </w:t>
      </w:r>
      <w:r w:rsidR="0010694D" w:rsidRPr="00D00F3D">
        <w:rPr>
          <w:rFonts w:ascii="Arial" w:hAnsi="Arial" w:cs="Arial"/>
          <w:color w:val="000000" w:themeColor="text1"/>
          <w:sz w:val="22"/>
          <w:szCs w:val="22"/>
          <w:shd w:val="clear" w:color="auto" w:fill="FFFFFF"/>
        </w:rPr>
        <w:t>Anna’s own</w:t>
      </w:r>
      <w:r w:rsidR="00FF2D39" w:rsidRPr="00D00F3D">
        <w:rPr>
          <w:rFonts w:ascii="Arial" w:hAnsi="Arial" w:cs="Arial"/>
          <w:color w:val="000000" w:themeColor="text1"/>
          <w:sz w:val="22"/>
          <w:szCs w:val="22"/>
          <w:shd w:val="clear" w:color="auto" w:fill="FFFFFF"/>
        </w:rPr>
        <w:t xml:space="preserve"> positionality</w:t>
      </w:r>
      <w:r w:rsidR="0069348D" w:rsidRPr="00D00F3D">
        <w:rPr>
          <w:rFonts w:ascii="Arial" w:hAnsi="Arial" w:cs="Arial"/>
          <w:color w:val="000000" w:themeColor="text1"/>
          <w:sz w:val="22"/>
          <w:szCs w:val="22"/>
          <w:shd w:val="clear" w:color="auto" w:fill="FFFFFF"/>
        </w:rPr>
        <w:t>.</w:t>
      </w:r>
      <w:r w:rsidR="0069348D" w:rsidRPr="00D00F3D">
        <w:rPr>
          <w:rFonts w:ascii="Arial" w:eastAsia="Times New Roman" w:hAnsi="Arial" w:cs="Arial"/>
          <w:sz w:val="22"/>
          <w:szCs w:val="22"/>
        </w:rPr>
        <w:t xml:space="preserve"> Her mother magnifies Anna’s simultaneous insider/outsider positionality:</w:t>
      </w:r>
      <w:r w:rsidR="005F1FC2" w:rsidRPr="00D00F3D">
        <w:rPr>
          <w:rFonts w:ascii="Arial" w:eastAsia="Times New Roman" w:hAnsi="Arial" w:cs="Arial"/>
          <w:sz w:val="22"/>
          <w:szCs w:val="22"/>
        </w:rPr>
        <w:t xml:space="preserve"> w</w:t>
      </w:r>
      <w:r w:rsidR="00D85CAC" w:rsidRPr="00D00F3D">
        <w:rPr>
          <w:rFonts w:ascii="Arial" w:eastAsia="Times New Roman" w:hAnsi="Arial" w:cs="Arial"/>
          <w:sz w:val="22"/>
          <w:szCs w:val="22"/>
        </w:rPr>
        <w:t xml:space="preserve">hile </w:t>
      </w:r>
      <w:r w:rsidR="0010694D" w:rsidRPr="00D00F3D">
        <w:rPr>
          <w:rFonts w:ascii="Arial" w:eastAsia="Times New Roman" w:hAnsi="Arial" w:cs="Arial"/>
          <w:sz w:val="22"/>
          <w:szCs w:val="22"/>
        </w:rPr>
        <w:t>Anna</w:t>
      </w:r>
      <w:r w:rsidR="00D85CAC" w:rsidRPr="00D00F3D">
        <w:rPr>
          <w:rFonts w:ascii="Arial" w:eastAsia="Times New Roman" w:hAnsi="Arial" w:cs="Arial"/>
          <w:sz w:val="22"/>
          <w:szCs w:val="22"/>
        </w:rPr>
        <w:t xml:space="preserve"> is an </w:t>
      </w:r>
      <w:r w:rsidR="005F1FC2" w:rsidRPr="00D00F3D">
        <w:rPr>
          <w:rFonts w:ascii="Arial" w:eastAsia="Times New Roman" w:hAnsi="Arial" w:cs="Arial"/>
          <w:sz w:val="22"/>
          <w:szCs w:val="22"/>
        </w:rPr>
        <w:t>“</w:t>
      </w:r>
      <w:r w:rsidR="00D85CAC" w:rsidRPr="00D00F3D">
        <w:rPr>
          <w:rFonts w:ascii="Arial" w:eastAsia="Times New Roman" w:hAnsi="Arial" w:cs="Arial"/>
          <w:sz w:val="22"/>
          <w:szCs w:val="22"/>
        </w:rPr>
        <w:t>outsider</w:t>
      </w:r>
      <w:r w:rsidR="005F1FC2" w:rsidRPr="00D00F3D">
        <w:rPr>
          <w:rFonts w:ascii="Arial" w:eastAsia="Times New Roman" w:hAnsi="Arial" w:cs="Arial"/>
          <w:sz w:val="22"/>
          <w:szCs w:val="22"/>
        </w:rPr>
        <w:t>”</w:t>
      </w:r>
      <w:r w:rsidR="00D85CAC" w:rsidRPr="00D00F3D">
        <w:rPr>
          <w:rFonts w:ascii="Arial" w:eastAsia="Times New Roman" w:hAnsi="Arial" w:cs="Arial"/>
          <w:sz w:val="22"/>
          <w:szCs w:val="22"/>
        </w:rPr>
        <w:t xml:space="preserve"> compared to local people, she is </w:t>
      </w:r>
      <w:r w:rsidR="005F1FC2" w:rsidRPr="00D00F3D">
        <w:rPr>
          <w:rFonts w:ascii="Arial" w:eastAsia="Times New Roman" w:hAnsi="Arial" w:cs="Arial"/>
          <w:sz w:val="22"/>
          <w:szCs w:val="22"/>
        </w:rPr>
        <w:t>an “</w:t>
      </w:r>
      <w:r w:rsidR="00D85CAC" w:rsidRPr="00D00F3D">
        <w:rPr>
          <w:rFonts w:ascii="Arial" w:eastAsia="Times New Roman" w:hAnsi="Arial" w:cs="Arial"/>
          <w:sz w:val="22"/>
          <w:szCs w:val="22"/>
        </w:rPr>
        <w:t>inside</w:t>
      </w:r>
      <w:r w:rsidR="005F1FC2" w:rsidRPr="00D00F3D">
        <w:rPr>
          <w:rFonts w:ascii="Arial" w:eastAsia="Times New Roman" w:hAnsi="Arial" w:cs="Arial"/>
          <w:sz w:val="22"/>
          <w:szCs w:val="22"/>
        </w:rPr>
        <w:t>r”</w:t>
      </w:r>
      <w:r w:rsidR="00D85CAC" w:rsidRPr="00D00F3D">
        <w:rPr>
          <w:rFonts w:ascii="Arial" w:eastAsia="Times New Roman" w:hAnsi="Arial" w:cs="Arial"/>
          <w:sz w:val="22"/>
          <w:szCs w:val="22"/>
        </w:rPr>
        <w:t xml:space="preserve"> compared with her </w:t>
      </w:r>
      <w:r w:rsidR="005F1FC2" w:rsidRPr="00D00F3D">
        <w:rPr>
          <w:rFonts w:ascii="Arial" w:eastAsia="Times New Roman" w:hAnsi="Arial" w:cs="Arial"/>
          <w:sz w:val="22"/>
          <w:szCs w:val="22"/>
        </w:rPr>
        <w:t xml:space="preserve">visiting </w:t>
      </w:r>
      <w:r w:rsidR="00D85CAC" w:rsidRPr="00D00F3D">
        <w:rPr>
          <w:rFonts w:ascii="Arial" w:eastAsia="Times New Roman" w:hAnsi="Arial" w:cs="Arial"/>
          <w:sz w:val="22"/>
          <w:szCs w:val="22"/>
        </w:rPr>
        <w:t>mother</w:t>
      </w:r>
      <w:r w:rsidR="0010694D" w:rsidRPr="00D00F3D">
        <w:rPr>
          <w:rFonts w:ascii="Arial" w:eastAsia="Times New Roman" w:hAnsi="Arial" w:cs="Arial"/>
          <w:sz w:val="22"/>
          <w:szCs w:val="22"/>
        </w:rPr>
        <w:t>.</w:t>
      </w:r>
      <w:r w:rsidR="002367B5" w:rsidRPr="00D00F3D">
        <w:rPr>
          <w:rFonts w:ascii="Arial" w:eastAsia="Times New Roman" w:hAnsi="Arial" w:cs="Arial"/>
          <w:sz w:val="22"/>
          <w:szCs w:val="22"/>
        </w:rPr>
        <w:t xml:space="preserve"> </w:t>
      </w:r>
      <w:r w:rsidR="00C830B7" w:rsidRPr="00D00F3D">
        <w:rPr>
          <w:rFonts w:ascii="Arial" w:eastAsia="Times New Roman" w:hAnsi="Arial" w:cs="Arial"/>
          <w:sz w:val="22"/>
          <w:szCs w:val="22"/>
        </w:rPr>
        <w:t>W</w:t>
      </w:r>
      <w:r w:rsidR="00FB73B8" w:rsidRPr="00D00F3D">
        <w:rPr>
          <w:rFonts w:ascii="Arial" w:eastAsia="Times New Roman" w:hAnsi="Arial" w:cs="Arial"/>
          <w:sz w:val="22"/>
          <w:szCs w:val="22"/>
        </w:rPr>
        <w:t xml:space="preserve">hen she imagines her mother thinking </w:t>
      </w:r>
      <w:r w:rsidR="00C830B7" w:rsidRPr="00D00F3D">
        <w:rPr>
          <w:rFonts w:ascii="Arial" w:eastAsia="Times New Roman" w:hAnsi="Arial" w:cs="Arial"/>
          <w:sz w:val="22"/>
          <w:szCs w:val="22"/>
        </w:rPr>
        <w:t xml:space="preserve">of </w:t>
      </w:r>
      <w:r w:rsidR="00FB73B8" w:rsidRPr="00D00F3D">
        <w:rPr>
          <w:rFonts w:ascii="Arial" w:eastAsia="Times New Roman" w:hAnsi="Arial" w:cs="Arial"/>
          <w:sz w:val="22"/>
          <w:szCs w:val="22"/>
        </w:rPr>
        <w:t xml:space="preserve">Hong Kong </w:t>
      </w:r>
      <w:r w:rsidR="00C830B7" w:rsidRPr="00D00F3D">
        <w:rPr>
          <w:rFonts w:ascii="Arial" w:eastAsia="Times New Roman" w:hAnsi="Arial" w:cs="Arial"/>
          <w:sz w:val="22"/>
          <w:szCs w:val="22"/>
        </w:rPr>
        <w:t xml:space="preserve">as </w:t>
      </w:r>
      <w:r w:rsidR="00FB73B8" w:rsidRPr="00D00F3D">
        <w:rPr>
          <w:rFonts w:ascii="Arial" w:eastAsia="Times New Roman" w:hAnsi="Arial" w:cs="Arial"/>
          <w:sz w:val="22"/>
          <w:szCs w:val="22"/>
        </w:rPr>
        <w:t>‘</w:t>
      </w:r>
      <w:r w:rsidR="00FB73B8" w:rsidRPr="00D00F3D">
        <w:rPr>
          <w:rFonts w:ascii="Arial" w:eastAsia="Times New Roman" w:hAnsi="Arial" w:cs="Arial"/>
          <w:i/>
          <w:sz w:val="22"/>
          <w:szCs w:val="22"/>
        </w:rPr>
        <w:t>so different from home</w:t>
      </w:r>
      <w:r w:rsidR="00FB73B8" w:rsidRPr="00D00F3D">
        <w:rPr>
          <w:rFonts w:ascii="Arial" w:eastAsia="Times New Roman" w:hAnsi="Arial" w:cs="Arial"/>
          <w:sz w:val="22"/>
          <w:szCs w:val="22"/>
        </w:rPr>
        <w:t xml:space="preserve">’, </w:t>
      </w:r>
      <w:r w:rsidR="0069348D" w:rsidRPr="00D00F3D">
        <w:rPr>
          <w:rFonts w:ascii="Arial" w:eastAsia="Times New Roman" w:hAnsi="Arial" w:cs="Arial"/>
          <w:sz w:val="22"/>
          <w:szCs w:val="22"/>
        </w:rPr>
        <w:t>on one hand, she is patronising of</w:t>
      </w:r>
      <w:r w:rsidR="00FB73B8" w:rsidRPr="00D00F3D">
        <w:rPr>
          <w:rFonts w:ascii="Arial" w:eastAsia="Times New Roman" w:hAnsi="Arial" w:cs="Arial"/>
          <w:sz w:val="22"/>
          <w:szCs w:val="22"/>
        </w:rPr>
        <w:t xml:space="preserve"> her mother’s desire for the ‘safety’ this English home represents</w:t>
      </w:r>
      <w:r w:rsidR="00C830B7" w:rsidRPr="00D00F3D">
        <w:rPr>
          <w:rFonts w:ascii="Arial" w:eastAsia="Times New Roman" w:hAnsi="Arial" w:cs="Arial"/>
          <w:sz w:val="22"/>
          <w:szCs w:val="22"/>
        </w:rPr>
        <w:t xml:space="preserve">. </w:t>
      </w:r>
      <w:r w:rsidR="0069348D" w:rsidRPr="00D00F3D">
        <w:rPr>
          <w:rFonts w:ascii="Arial" w:eastAsia="Times New Roman" w:hAnsi="Arial" w:cs="Arial"/>
          <w:sz w:val="22"/>
          <w:szCs w:val="22"/>
        </w:rPr>
        <w:t xml:space="preserve">At the same time, Anna’s mother reminds her that this </w:t>
      </w:r>
      <w:r w:rsidR="00ED62F6" w:rsidRPr="00D00F3D">
        <w:rPr>
          <w:rFonts w:ascii="Arial" w:eastAsia="Times New Roman" w:hAnsi="Arial" w:cs="Arial"/>
          <w:sz w:val="22"/>
          <w:szCs w:val="22"/>
        </w:rPr>
        <w:t xml:space="preserve">English </w:t>
      </w:r>
      <w:r w:rsidR="0069348D" w:rsidRPr="00D00F3D">
        <w:rPr>
          <w:rFonts w:ascii="Arial" w:eastAsia="Times New Roman" w:hAnsi="Arial" w:cs="Arial"/>
          <w:sz w:val="22"/>
          <w:szCs w:val="22"/>
        </w:rPr>
        <w:t>home is also Anna’s. She remembers</w:t>
      </w:r>
      <w:r w:rsidR="0069348D" w:rsidRPr="00D00F3D">
        <w:rPr>
          <w:rFonts w:ascii="Arial" w:hAnsi="Arial" w:cs="Arial"/>
          <w:sz w:val="22"/>
          <w:szCs w:val="22"/>
        </w:rPr>
        <w:t xml:space="preserve"> ‘starting to feel like the tourist, having features pointed out to her, like she otherwise wouldn’t have noticed’.</w:t>
      </w:r>
      <w:r w:rsidR="0069348D" w:rsidRPr="00D00F3D">
        <w:rPr>
          <w:rStyle w:val="FootnoteReference"/>
          <w:rFonts w:ascii="Arial" w:hAnsi="Arial" w:cs="Arial"/>
          <w:sz w:val="22"/>
          <w:szCs w:val="22"/>
        </w:rPr>
        <w:footnoteReference w:id="721"/>
      </w:r>
      <w:r w:rsidR="0069348D" w:rsidRPr="00D00F3D">
        <w:rPr>
          <w:rFonts w:ascii="Arial" w:hAnsi="Arial" w:cs="Arial"/>
          <w:sz w:val="22"/>
          <w:szCs w:val="22"/>
        </w:rPr>
        <w:t xml:space="preserve"> Anna’s resentment of this remind</w:t>
      </w:r>
      <w:r w:rsidR="002367B5" w:rsidRPr="00D00F3D">
        <w:rPr>
          <w:rFonts w:ascii="Arial" w:hAnsi="Arial" w:cs="Arial"/>
          <w:sz w:val="22"/>
          <w:szCs w:val="22"/>
        </w:rPr>
        <w:t>er</w:t>
      </w:r>
      <w:r w:rsidR="0069348D" w:rsidRPr="00D00F3D">
        <w:rPr>
          <w:rFonts w:ascii="Arial" w:hAnsi="Arial" w:cs="Arial"/>
          <w:sz w:val="22"/>
          <w:szCs w:val="22"/>
        </w:rPr>
        <w:t xml:space="preserve"> manifests in her cutting language</w:t>
      </w:r>
      <w:r w:rsidR="00ED62F6" w:rsidRPr="00D00F3D">
        <w:rPr>
          <w:rFonts w:ascii="Arial" w:hAnsi="Arial" w:cs="Arial"/>
          <w:sz w:val="22"/>
          <w:szCs w:val="22"/>
        </w:rPr>
        <w:t>.</w:t>
      </w:r>
      <w:r w:rsidR="0069348D" w:rsidRPr="00D00F3D">
        <w:rPr>
          <w:rFonts w:ascii="Arial" w:hAnsi="Arial" w:cs="Arial"/>
          <w:sz w:val="22"/>
          <w:szCs w:val="22"/>
        </w:rPr>
        <w:t xml:space="preserve"> </w:t>
      </w:r>
      <w:r w:rsidR="00F1363D" w:rsidRPr="00D00F3D">
        <w:rPr>
          <w:rFonts w:ascii="Arial" w:hAnsi="Arial" w:cs="Arial"/>
          <w:sz w:val="22"/>
          <w:szCs w:val="22"/>
        </w:rPr>
        <w:t>H</w:t>
      </w:r>
      <w:r w:rsidR="0069348D" w:rsidRPr="00D00F3D">
        <w:rPr>
          <w:rFonts w:ascii="Arial" w:hAnsi="Arial" w:cs="Arial"/>
          <w:sz w:val="22"/>
          <w:szCs w:val="22"/>
        </w:rPr>
        <w:t>er mother brand</w:t>
      </w:r>
      <w:r w:rsidR="00ED62F6" w:rsidRPr="00D00F3D">
        <w:rPr>
          <w:rFonts w:ascii="Arial" w:hAnsi="Arial" w:cs="Arial"/>
          <w:sz w:val="22"/>
          <w:szCs w:val="22"/>
        </w:rPr>
        <w:t>s</w:t>
      </w:r>
      <w:r w:rsidR="0069348D" w:rsidRPr="00D00F3D">
        <w:rPr>
          <w:rFonts w:ascii="Arial" w:hAnsi="Arial" w:cs="Arial"/>
          <w:sz w:val="22"/>
          <w:szCs w:val="22"/>
        </w:rPr>
        <w:t xml:space="preserve"> </w:t>
      </w:r>
      <w:r w:rsidR="00FB73B8" w:rsidRPr="00D00F3D">
        <w:rPr>
          <w:rFonts w:ascii="Arial" w:eastAsia="Times New Roman" w:hAnsi="Arial" w:cs="Arial"/>
          <w:sz w:val="22"/>
          <w:szCs w:val="22"/>
        </w:rPr>
        <w:t>Hong Kong as ‘</w:t>
      </w:r>
      <w:r w:rsidR="00690D9C" w:rsidRPr="00D00F3D">
        <w:rPr>
          <w:rFonts w:ascii="Arial" w:eastAsia="Times New Roman" w:hAnsi="Arial" w:cs="Arial"/>
          <w:i/>
          <w:iCs/>
          <w:sz w:val="22"/>
          <w:szCs w:val="22"/>
        </w:rPr>
        <w:t>authentic</w:t>
      </w:r>
      <w:r w:rsidR="00FB73B8" w:rsidRPr="00D00F3D">
        <w:rPr>
          <w:rFonts w:ascii="Arial" w:eastAsia="Times New Roman" w:hAnsi="Arial" w:cs="Arial"/>
          <w:sz w:val="22"/>
          <w:szCs w:val="22"/>
        </w:rPr>
        <w:t>’, ‘</w:t>
      </w:r>
      <w:r w:rsidR="00C830B7" w:rsidRPr="00D00F3D">
        <w:rPr>
          <w:rFonts w:ascii="Arial" w:eastAsia="Times New Roman" w:hAnsi="Arial" w:cs="Arial"/>
          <w:i/>
          <w:iCs/>
          <w:sz w:val="22"/>
          <w:szCs w:val="22"/>
        </w:rPr>
        <w:t>a mystery</w:t>
      </w:r>
      <w:r w:rsidR="00FB73B8" w:rsidRPr="00D00F3D">
        <w:rPr>
          <w:rFonts w:ascii="Arial" w:eastAsia="Times New Roman" w:hAnsi="Arial" w:cs="Arial"/>
          <w:sz w:val="22"/>
          <w:szCs w:val="22"/>
        </w:rPr>
        <w:t xml:space="preserve">’ and ‘bizarre’, </w:t>
      </w:r>
      <w:r w:rsidR="00F1363D" w:rsidRPr="00D00F3D">
        <w:rPr>
          <w:rFonts w:ascii="Arial" w:eastAsia="Times New Roman" w:hAnsi="Arial" w:cs="Arial"/>
          <w:sz w:val="22"/>
          <w:szCs w:val="22"/>
        </w:rPr>
        <w:t>and</w:t>
      </w:r>
      <w:r w:rsidR="0069348D" w:rsidRPr="00D00F3D">
        <w:rPr>
          <w:rFonts w:ascii="Arial" w:eastAsia="Times New Roman" w:hAnsi="Arial" w:cs="Arial"/>
          <w:sz w:val="22"/>
          <w:szCs w:val="22"/>
        </w:rPr>
        <w:t xml:space="preserve"> </w:t>
      </w:r>
      <w:r w:rsidR="00FB73B8" w:rsidRPr="00D00F3D">
        <w:rPr>
          <w:rFonts w:ascii="Arial" w:eastAsia="Times New Roman" w:hAnsi="Arial" w:cs="Arial"/>
          <w:sz w:val="22"/>
          <w:szCs w:val="22"/>
        </w:rPr>
        <w:t xml:space="preserve">gathers cultural </w:t>
      </w:r>
      <w:r w:rsidR="00690D9C" w:rsidRPr="00D00F3D">
        <w:rPr>
          <w:rFonts w:ascii="Arial" w:eastAsia="Times New Roman" w:hAnsi="Arial" w:cs="Arial"/>
          <w:sz w:val="22"/>
          <w:szCs w:val="22"/>
        </w:rPr>
        <w:t>details</w:t>
      </w:r>
      <w:r w:rsidR="00FB73B8" w:rsidRPr="00D00F3D">
        <w:rPr>
          <w:rFonts w:ascii="Arial" w:eastAsia="Times New Roman" w:hAnsi="Arial" w:cs="Arial"/>
          <w:sz w:val="22"/>
          <w:szCs w:val="22"/>
        </w:rPr>
        <w:t xml:space="preserve"> </w:t>
      </w:r>
      <w:r w:rsidR="00690D9C" w:rsidRPr="00D00F3D">
        <w:rPr>
          <w:rFonts w:ascii="Arial" w:eastAsia="Times New Roman" w:hAnsi="Arial" w:cs="Arial"/>
          <w:sz w:val="22"/>
          <w:szCs w:val="22"/>
        </w:rPr>
        <w:t>as though they are</w:t>
      </w:r>
      <w:r w:rsidR="00FB73B8" w:rsidRPr="00D00F3D">
        <w:rPr>
          <w:rFonts w:ascii="Arial" w:eastAsia="Times New Roman" w:hAnsi="Arial" w:cs="Arial"/>
          <w:sz w:val="22"/>
          <w:szCs w:val="22"/>
        </w:rPr>
        <w:t xml:space="preserve"> ‘trinkets’,</w:t>
      </w:r>
      <w:r w:rsidR="00F1363D" w:rsidRPr="00D00F3D">
        <w:rPr>
          <w:rFonts w:ascii="Arial" w:eastAsia="Times New Roman" w:hAnsi="Arial" w:cs="Arial"/>
          <w:sz w:val="22"/>
          <w:szCs w:val="22"/>
        </w:rPr>
        <w:t xml:space="preserve"> </w:t>
      </w:r>
      <w:r w:rsidR="00FB73B8" w:rsidRPr="00D00F3D">
        <w:rPr>
          <w:rFonts w:ascii="Arial" w:eastAsia="Times New Roman" w:hAnsi="Arial" w:cs="Arial"/>
          <w:sz w:val="22"/>
          <w:szCs w:val="22"/>
        </w:rPr>
        <w:t>proof of her adventurousness</w:t>
      </w:r>
      <w:r w:rsidR="0069348D" w:rsidRPr="00D00F3D">
        <w:rPr>
          <w:rFonts w:ascii="Arial" w:eastAsia="Times New Roman" w:hAnsi="Arial" w:cs="Arial"/>
          <w:sz w:val="22"/>
          <w:szCs w:val="22"/>
        </w:rPr>
        <w:t>.</w:t>
      </w:r>
      <w:r w:rsidR="0069348D" w:rsidRPr="00D00F3D">
        <w:rPr>
          <w:rStyle w:val="FootnoteReference"/>
          <w:rFonts w:ascii="Arial" w:eastAsia="Times New Roman" w:hAnsi="Arial" w:cs="Arial"/>
          <w:sz w:val="22"/>
          <w:szCs w:val="22"/>
        </w:rPr>
        <w:footnoteReference w:id="722"/>
      </w:r>
      <w:r w:rsidR="0069348D" w:rsidRPr="00D00F3D">
        <w:rPr>
          <w:rFonts w:ascii="Arial" w:eastAsia="Times New Roman" w:hAnsi="Arial" w:cs="Arial"/>
          <w:sz w:val="22"/>
          <w:szCs w:val="22"/>
        </w:rPr>
        <w:t xml:space="preserve"> </w:t>
      </w:r>
      <w:r w:rsidR="00664129" w:rsidRPr="00D00F3D">
        <w:rPr>
          <w:rFonts w:ascii="Arial" w:eastAsia="Times New Roman" w:hAnsi="Arial" w:cs="Arial"/>
          <w:sz w:val="22"/>
          <w:szCs w:val="22"/>
        </w:rPr>
        <w:t>The narrator</w:t>
      </w:r>
      <w:r w:rsidR="0069348D" w:rsidRPr="00D00F3D">
        <w:rPr>
          <w:rFonts w:ascii="Arial" w:eastAsia="Times New Roman" w:hAnsi="Arial" w:cs="Arial"/>
          <w:sz w:val="22"/>
          <w:szCs w:val="22"/>
        </w:rPr>
        <w:t xml:space="preserve"> reflects, ‘</w:t>
      </w:r>
      <w:r w:rsidR="0069348D" w:rsidRPr="00D00F3D">
        <w:rPr>
          <w:rFonts w:ascii="Arial" w:hAnsi="Arial" w:cs="Arial"/>
          <w:sz w:val="22"/>
          <w:szCs w:val="22"/>
        </w:rPr>
        <w:t xml:space="preserve">[her mother] </w:t>
      </w:r>
      <w:r w:rsidR="0069348D" w:rsidRPr="00D00F3D">
        <w:rPr>
          <w:rFonts w:ascii="Arial" w:eastAsia="Times New Roman" w:hAnsi="Arial" w:cs="Arial"/>
          <w:sz w:val="22"/>
          <w:szCs w:val="22"/>
          <w:lang w:eastAsia="en-GB"/>
        </w:rPr>
        <w:t>will file them in her mind to be shared amongst colleagues once she is safely back in a world she understands’,</w:t>
      </w:r>
      <w:r w:rsidR="0069348D" w:rsidRPr="00D00F3D">
        <w:rPr>
          <w:rStyle w:val="FootnoteReference"/>
          <w:rFonts w:ascii="Arial" w:hAnsi="Arial" w:cs="Arial"/>
          <w:sz w:val="22"/>
          <w:szCs w:val="22"/>
        </w:rPr>
        <w:footnoteReference w:id="723"/>
      </w:r>
      <w:r w:rsidR="0069348D" w:rsidRPr="00D00F3D">
        <w:rPr>
          <w:rFonts w:ascii="Arial" w:eastAsia="Times New Roman" w:hAnsi="Arial" w:cs="Arial"/>
          <w:sz w:val="22"/>
          <w:szCs w:val="22"/>
        </w:rPr>
        <w:t xml:space="preserve"> suggesting that she understands more of Hong Kong than her mother. </w:t>
      </w:r>
      <w:r w:rsidR="002D28F0" w:rsidRPr="00D00F3D">
        <w:rPr>
          <w:rFonts w:ascii="Arial" w:eastAsia="Times New Roman" w:hAnsi="Arial" w:cs="Arial"/>
          <w:sz w:val="22"/>
          <w:szCs w:val="22"/>
        </w:rPr>
        <w:t>This rivalry reflects an</w:t>
      </w:r>
      <w:r w:rsidR="00032B20" w:rsidRPr="00D00F3D">
        <w:rPr>
          <w:rFonts w:ascii="Arial" w:eastAsia="Times New Roman" w:hAnsi="Arial" w:cs="Arial"/>
          <w:sz w:val="22"/>
          <w:szCs w:val="22"/>
        </w:rPr>
        <w:t>other</w:t>
      </w:r>
      <w:r w:rsidR="002D28F0" w:rsidRPr="00D00F3D">
        <w:rPr>
          <w:rFonts w:ascii="Arial" w:eastAsia="Times New Roman" w:hAnsi="Arial" w:cs="Arial"/>
          <w:sz w:val="22"/>
          <w:szCs w:val="22"/>
        </w:rPr>
        <w:t xml:space="preserve"> </w:t>
      </w:r>
      <w:r w:rsidR="00032B20" w:rsidRPr="00D00F3D">
        <w:rPr>
          <w:rFonts w:ascii="Arial" w:eastAsia="Times New Roman" w:hAnsi="Arial" w:cs="Arial"/>
          <w:sz w:val="22"/>
          <w:szCs w:val="22"/>
        </w:rPr>
        <w:t xml:space="preserve">variation of the emergent use of expatriate </w:t>
      </w:r>
      <w:r w:rsidR="00032B20" w:rsidRPr="00D00F3D">
        <w:rPr>
          <w:rFonts w:ascii="Arial" w:eastAsia="Times New Roman" w:hAnsi="Arial" w:cs="Arial"/>
          <w:sz w:val="22"/>
          <w:szCs w:val="22"/>
        </w:rPr>
        <w:lastRenderedPageBreak/>
        <w:t>characters in</w:t>
      </w:r>
      <w:r w:rsidR="002D28F0" w:rsidRPr="00D00F3D">
        <w:rPr>
          <w:rFonts w:ascii="Arial" w:eastAsia="Times New Roman" w:hAnsi="Arial" w:cs="Arial"/>
          <w:sz w:val="22"/>
          <w:szCs w:val="22"/>
        </w:rPr>
        <w:t xml:space="preserve"> gothic Hong Kong</w:t>
      </w:r>
      <w:r w:rsidR="00032B20" w:rsidRPr="00D00F3D">
        <w:rPr>
          <w:rFonts w:ascii="Arial" w:eastAsia="Times New Roman" w:hAnsi="Arial" w:cs="Arial"/>
          <w:sz w:val="22"/>
          <w:szCs w:val="22"/>
        </w:rPr>
        <w:t>;</w:t>
      </w:r>
      <w:r w:rsidR="002D28F0" w:rsidRPr="00D00F3D">
        <w:rPr>
          <w:rFonts w:ascii="Arial" w:eastAsia="Times New Roman" w:hAnsi="Arial" w:cs="Arial"/>
          <w:sz w:val="22"/>
          <w:szCs w:val="22"/>
        </w:rPr>
        <w:t xml:space="preserve"> Ho</w:t>
      </w:r>
      <w:r w:rsidR="00032B20" w:rsidRPr="00D00F3D">
        <w:rPr>
          <w:rFonts w:ascii="Arial" w:eastAsia="Times New Roman" w:hAnsi="Arial" w:cs="Arial"/>
          <w:sz w:val="22"/>
          <w:szCs w:val="22"/>
        </w:rPr>
        <w:t xml:space="preserve"> writes that</w:t>
      </w:r>
      <w:r w:rsidR="002D28F0" w:rsidRPr="00D00F3D">
        <w:rPr>
          <w:rFonts w:ascii="Arial" w:eastAsia="Times New Roman" w:hAnsi="Arial" w:cs="Arial"/>
          <w:sz w:val="22"/>
          <w:szCs w:val="22"/>
        </w:rPr>
        <w:t xml:space="preserve"> ‘expatriate narrators and characters … rival each other in being more local or more knowing about the Chinese’</w:t>
      </w:r>
      <w:r w:rsidR="00032B20" w:rsidRPr="00D00F3D">
        <w:rPr>
          <w:rFonts w:ascii="Arial" w:eastAsia="Times New Roman" w:hAnsi="Arial" w:cs="Arial"/>
          <w:sz w:val="22"/>
          <w:szCs w:val="22"/>
        </w:rPr>
        <w:t>.</w:t>
      </w:r>
      <w:r w:rsidR="002D28F0" w:rsidRPr="00D00F3D">
        <w:rPr>
          <w:rFonts w:ascii="Arial" w:eastAsia="Times New Roman" w:hAnsi="Arial" w:cs="Arial"/>
          <w:sz w:val="22"/>
          <w:szCs w:val="22"/>
        </w:rPr>
        <w:t xml:space="preserve"> </w:t>
      </w:r>
      <w:r w:rsidR="00032B20" w:rsidRPr="00D00F3D">
        <w:rPr>
          <w:rFonts w:ascii="Arial" w:eastAsia="Times New Roman" w:hAnsi="Arial" w:cs="Arial"/>
          <w:sz w:val="22"/>
          <w:szCs w:val="22"/>
        </w:rPr>
        <w:t xml:space="preserve">Just like habitual use of stereotype, this claimed “knowledge” </w:t>
      </w:r>
      <w:r w:rsidR="002D28F0" w:rsidRPr="00D00F3D">
        <w:rPr>
          <w:rFonts w:ascii="Arial" w:eastAsia="Times New Roman" w:hAnsi="Arial" w:cs="Arial"/>
          <w:sz w:val="22"/>
          <w:szCs w:val="22"/>
        </w:rPr>
        <w:t xml:space="preserve">reflects </w:t>
      </w:r>
      <w:r w:rsidR="00032B20" w:rsidRPr="00D00F3D">
        <w:rPr>
          <w:rFonts w:ascii="Arial" w:eastAsia="Times New Roman" w:hAnsi="Arial" w:cs="Arial"/>
          <w:sz w:val="22"/>
          <w:szCs w:val="22"/>
        </w:rPr>
        <w:t>nothing more than</w:t>
      </w:r>
      <w:r w:rsidR="002D28F0" w:rsidRPr="00D00F3D">
        <w:rPr>
          <w:rFonts w:ascii="Arial" w:eastAsia="Times New Roman" w:hAnsi="Arial" w:cs="Arial"/>
          <w:sz w:val="22"/>
          <w:szCs w:val="22"/>
        </w:rPr>
        <w:t xml:space="preserve"> characters’ own ‘disoriented psychological geography’.</w:t>
      </w:r>
      <w:r w:rsidR="002D28F0" w:rsidRPr="00D00F3D">
        <w:rPr>
          <w:rStyle w:val="FootnoteReference"/>
          <w:rFonts w:ascii="Arial" w:eastAsia="Times New Roman" w:hAnsi="Arial" w:cs="Arial"/>
          <w:sz w:val="22"/>
          <w:szCs w:val="22"/>
        </w:rPr>
        <w:footnoteReference w:id="724"/>
      </w:r>
    </w:p>
    <w:p w14:paraId="4AA77B7F" w14:textId="77777777" w:rsidR="00032B20" w:rsidRPr="00D00F3D" w:rsidRDefault="00032B20" w:rsidP="00D00F3D">
      <w:pPr>
        <w:spacing w:after="0" w:line="360" w:lineRule="auto"/>
        <w:ind w:firstLine="720"/>
        <w:rPr>
          <w:rFonts w:ascii="Arial" w:eastAsia="Times New Roman" w:hAnsi="Arial" w:cs="Arial"/>
          <w:sz w:val="22"/>
          <w:szCs w:val="22"/>
        </w:rPr>
      </w:pPr>
    </w:p>
    <w:p w14:paraId="50D2246A" w14:textId="49658F80" w:rsidR="003C1C76" w:rsidRPr="00D00F3D" w:rsidRDefault="003C1C76" w:rsidP="00D00F3D">
      <w:pPr>
        <w:spacing w:after="0" w:line="360" w:lineRule="auto"/>
        <w:ind w:firstLine="720"/>
        <w:rPr>
          <w:rFonts w:ascii="Arial" w:hAnsi="Arial" w:cs="Arial"/>
          <w:color w:val="000000" w:themeColor="text1"/>
          <w:sz w:val="22"/>
          <w:szCs w:val="22"/>
        </w:rPr>
      </w:pPr>
      <w:r w:rsidRPr="00D00F3D">
        <w:rPr>
          <w:rFonts w:ascii="Arial" w:eastAsia="Times New Roman" w:hAnsi="Arial" w:cs="Arial"/>
          <w:sz w:val="22"/>
          <w:szCs w:val="22"/>
        </w:rPr>
        <w:t>Anna’s complex relationship with her mother in Hong Kong is symbolic of her relationship to both the “mother-tongue” and “motherland” they share.</w:t>
      </w:r>
      <w:r w:rsidR="00301768" w:rsidRPr="00D00F3D">
        <w:rPr>
          <w:rStyle w:val="FootnoteReference"/>
          <w:rFonts w:ascii="Arial" w:hAnsi="Arial" w:cs="Arial"/>
          <w:color w:val="000000" w:themeColor="text1"/>
          <w:sz w:val="22"/>
          <w:szCs w:val="22"/>
        </w:rPr>
        <w:footnoteReference w:id="725"/>
      </w:r>
      <w:r w:rsidRPr="00D00F3D">
        <w:rPr>
          <w:rFonts w:ascii="Arial" w:eastAsia="Times New Roman" w:hAnsi="Arial" w:cs="Arial"/>
          <w:sz w:val="22"/>
          <w:szCs w:val="22"/>
        </w:rPr>
        <w:t xml:space="preserve"> </w:t>
      </w:r>
      <w:r w:rsidRPr="00D00F3D">
        <w:rPr>
          <w:rFonts w:ascii="Arial" w:hAnsi="Arial" w:cs="Arial"/>
          <w:sz w:val="22"/>
          <w:szCs w:val="22"/>
        </w:rPr>
        <w:t>Boehmer writes that ‘[t]he image of the mother invites connotations of origins – birth, hearth, home, roots, the umbilical cord – and rests upon the frequent, and some might say ‘natural’, identification of the mother with the beloved earth ... the first-spoken language’.</w:t>
      </w:r>
      <w:r w:rsidRPr="00D00F3D">
        <w:rPr>
          <w:rStyle w:val="FootnoteReference"/>
          <w:rFonts w:ascii="Arial" w:hAnsi="Arial" w:cs="Arial"/>
          <w:sz w:val="22"/>
          <w:szCs w:val="22"/>
        </w:rPr>
        <w:footnoteReference w:id="726"/>
      </w:r>
      <w:r w:rsidRPr="00D00F3D">
        <w:rPr>
          <w:rFonts w:ascii="Arial" w:hAnsi="Arial" w:cs="Arial"/>
          <w:sz w:val="22"/>
          <w:szCs w:val="22"/>
        </w:rPr>
        <w:t xml:space="preserve"> Her mother reminds her of the identity she wishes to escape, both the ‘tourist’ status she sought to shed in her first year, and their shared relative socio-economic and discursive privilege. This shared identity is magnified by her mother’s constant verbal reminders of their shared aesthetics, race and gender, </w:t>
      </w:r>
      <w:r w:rsidR="00032B20" w:rsidRPr="00D00F3D">
        <w:rPr>
          <w:rFonts w:ascii="Arial" w:hAnsi="Arial" w:cs="Arial"/>
          <w:sz w:val="22"/>
          <w:szCs w:val="22"/>
        </w:rPr>
        <w:t xml:space="preserve">as she </w:t>
      </w:r>
      <w:r w:rsidRPr="00D00F3D">
        <w:rPr>
          <w:rFonts w:ascii="Arial" w:hAnsi="Arial" w:cs="Arial"/>
          <w:sz w:val="22"/>
          <w:szCs w:val="22"/>
        </w:rPr>
        <w:t>position</w:t>
      </w:r>
      <w:r w:rsidR="00032B20" w:rsidRPr="00D00F3D">
        <w:rPr>
          <w:rFonts w:ascii="Arial" w:hAnsi="Arial" w:cs="Arial"/>
          <w:sz w:val="22"/>
          <w:szCs w:val="22"/>
        </w:rPr>
        <w:t>s</w:t>
      </w:r>
      <w:r w:rsidRPr="00D00F3D">
        <w:rPr>
          <w:rFonts w:ascii="Arial" w:hAnsi="Arial" w:cs="Arial"/>
          <w:sz w:val="22"/>
          <w:szCs w:val="22"/>
        </w:rPr>
        <w:t xml:space="preserve"> herself and </w:t>
      </w:r>
      <w:r w:rsidR="00032B20" w:rsidRPr="00D00F3D">
        <w:rPr>
          <w:rFonts w:ascii="Arial" w:hAnsi="Arial" w:cs="Arial"/>
          <w:sz w:val="22"/>
          <w:szCs w:val="22"/>
        </w:rPr>
        <w:t>Anna</w:t>
      </w:r>
      <w:r w:rsidRPr="00D00F3D">
        <w:rPr>
          <w:rFonts w:ascii="Arial" w:hAnsi="Arial" w:cs="Arial"/>
          <w:sz w:val="22"/>
          <w:szCs w:val="22"/>
        </w:rPr>
        <w:t xml:space="preserve"> </w:t>
      </w:r>
      <w:r w:rsidR="00032B20" w:rsidRPr="00D00F3D">
        <w:rPr>
          <w:rFonts w:ascii="Arial" w:hAnsi="Arial" w:cs="Arial"/>
          <w:sz w:val="22"/>
          <w:szCs w:val="22"/>
        </w:rPr>
        <w:t xml:space="preserve">as </w:t>
      </w:r>
      <w:r w:rsidRPr="00D00F3D">
        <w:rPr>
          <w:rFonts w:ascii="Arial" w:hAnsi="Arial" w:cs="Arial"/>
          <w:sz w:val="22"/>
          <w:szCs w:val="22"/>
        </w:rPr>
        <w:t xml:space="preserve">either admired by the locals or </w:t>
      </w:r>
      <w:r w:rsidR="00032B20" w:rsidRPr="00D00F3D">
        <w:rPr>
          <w:rFonts w:ascii="Arial" w:hAnsi="Arial" w:cs="Arial"/>
          <w:sz w:val="22"/>
          <w:szCs w:val="22"/>
        </w:rPr>
        <w:t>object</w:t>
      </w:r>
      <w:r w:rsidRPr="00D00F3D">
        <w:rPr>
          <w:rFonts w:ascii="Arial" w:hAnsi="Arial" w:cs="Arial"/>
          <w:sz w:val="22"/>
          <w:szCs w:val="22"/>
        </w:rPr>
        <w:t>s of their gaze. She embodies Mann’s argument that ‘the mother’s projections of her self-representation onto the adolescent can increase the internal conflict of an already troubled sense of newly acquired ... identity’.</w:t>
      </w:r>
      <w:r w:rsidRPr="00D00F3D">
        <w:rPr>
          <w:rStyle w:val="FootnoteReference"/>
          <w:rFonts w:ascii="Arial" w:hAnsi="Arial" w:cs="Arial"/>
          <w:sz w:val="22"/>
          <w:szCs w:val="22"/>
        </w:rPr>
        <w:footnoteReference w:id="727"/>
      </w:r>
      <w:r w:rsidRPr="00D00F3D">
        <w:rPr>
          <w:rFonts w:ascii="Arial" w:eastAsia="Times New Roman" w:hAnsi="Arial" w:cs="Arial"/>
          <w:sz w:val="22"/>
          <w:szCs w:val="22"/>
        </w:rPr>
        <w:t xml:space="preserve"> </w:t>
      </w:r>
      <w:r w:rsidRPr="00D00F3D">
        <w:rPr>
          <w:rFonts w:ascii="Arial" w:hAnsi="Arial" w:cs="Arial"/>
          <w:sz w:val="22"/>
          <w:szCs w:val="22"/>
        </w:rPr>
        <w:t xml:space="preserve">Presented with a mirror of her identity, </w:t>
      </w:r>
      <w:r w:rsidRPr="00D00F3D">
        <w:rPr>
          <w:rFonts w:ascii="Arial" w:eastAsia="Times New Roman" w:hAnsi="Arial" w:cs="Arial"/>
          <w:sz w:val="22"/>
          <w:szCs w:val="22"/>
        </w:rPr>
        <w:t xml:space="preserve">Anna is forced to question her assumed “insider” status in Hong Kong and face her unconscious discursive habits as an “outsider”, including </w:t>
      </w:r>
      <w:r w:rsidRPr="00D00F3D">
        <w:rPr>
          <w:rFonts w:ascii="Arial" w:hAnsi="Arial" w:cs="Arial"/>
          <w:sz w:val="22"/>
          <w:szCs w:val="22"/>
        </w:rPr>
        <w:t>Orientalist imagery and ethnic chauvinism.</w:t>
      </w:r>
    </w:p>
    <w:p w14:paraId="303AFE87" w14:textId="77777777" w:rsidR="003C1C76" w:rsidRPr="00D00F3D" w:rsidRDefault="003C1C76" w:rsidP="00D00F3D">
      <w:pPr>
        <w:spacing w:line="360" w:lineRule="auto"/>
        <w:ind w:firstLine="720"/>
        <w:rPr>
          <w:rFonts w:ascii="Arial" w:eastAsia="Times New Roman" w:hAnsi="Arial" w:cs="Arial"/>
          <w:sz w:val="22"/>
          <w:szCs w:val="22"/>
        </w:rPr>
      </w:pPr>
    </w:p>
    <w:p w14:paraId="12C3CEB8" w14:textId="52C9DC82" w:rsidR="003C1C76" w:rsidRPr="00D00F3D" w:rsidRDefault="00032B20" w:rsidP="00D00F3D">
      <w:pPr>
        <w:spacing w:line="360" w:lineRule="auto"/>
        <w:ind w:firstLine="720"/>
        <w:rPr>
          <w:rFonts w:ascii="Arial" w:hAnsi="Arial" w:cs="Arial"/>
          <w:sz w:val="22"/>
          <w:szCs w:val="22"/>
          <w:shd w:val="clear" w:color="auto" w:fill="FFFFFF"/>
        </w:rPr>
      </w:pPr>
      <w:r w:rsidRPr="00D00F3D">
        <w:rPr>
          <w:rFonts w:ascii="Arial" w:eastAsia="Times New Roman" w:hAnsi="Arial" w:cs="Arial"/>
          <w:sz w:val="22"/>
          <w:szCs w:val="22"/>
        </w:rPr>
        <w:t xml:space="preserve">As Anna re-explores Hong Kong, </w:t>
      </w:r>
      <w:r w:rsidR="003C1C76" w:rsidRPr="00D00F3D">
        <w:rPr>
          <w:rFonts w:ascii="Arial" w:hAnsi="Arial" w:cs="Arial"/>
          <w:color w:val="000000" w:themeColor="text1"/>
          <w:sz w:val="22"/>
          <w:szCs w:val="22"/>
          <w:shd w:val="clear" w:color="auto" w:fill="FFFFFF"/>
        </w:rPr>
        <w:t xml:space="preserve">flashes of her mother’s behaviours not only remind her of past mirroring but act as signposts that guide Anna’s self-reflection in the present. This </w:t>
      </w:r>
      <w:r w:rsidRPr="00D00F3D">
        <w:rPr>
          <w:rFonts w:ascii="Arial" w:hAnsi="Arial" w:cs="Arial"/>
          <w:color w:val="000000" w:themeColor="text1"/>
          <w:sz w:val="22"/>
          <w:szCs w:val="22"/>
          <w:shd w:val="clear" w:color="auto" w:fill="FFFFFF"/>
        </w:rPr>
        <w:t>multi-layered</w:t>
      </w:r>
      <w:r w:rsidR="003C1C76" w:rsidRPr="00D00F3D">
        <w:rPr>
          <w:rFonts w:ascii="Arial" w:hAnsi="Arial" w:cs="Arial"/>
          <w:color w:val="000000" w:themeColor="text1"/>
          <w:sz w:val="22"/>
          <w:szCs w:val="22"/>
          <w:shd w:val="clear" w:color="auto" w:fill="FFFFFF"/>
        </w:rPr>
        <w:t xml:space="preserve"> self-r</w:t>
      </w:r>
      <w:r w:rsidRPr="00D00F3D">
        <w:rPr>
          <w:rFonts w:ascii="Arial" w:hAnsi="Arial" w:cs="Arial"/>
          <w:color w:val="000000" w:themeColor="text1"/>
          <w:sz w:val="22"/>
          <w:szCs w:val="22"/>
          <w:shd w:val="clear" w:color="auto" w:fill="FFFFFF"/>
        </w:rPr>
        <w:t>eflection</w:t>
      </w:r>
      <w:r w:rsidR="003C1C76" w:rsidRPr="00D00F3D">
        <w:rPr>
          <w:rFonts w:ascii="Arial" w:hAnsi="Arial" w:cs="Arial"/>
          <w:color w:val="000000" w:themeColor="text1"/>
          <w:sz w:val="22"/>
          <w:szCs w:val="22"/>
          <w:shd w:val="clear" w:color="auto" w:fill="FFFFFF"/>
        </w:rPr>
        <w:t xml:space="preserve"> is exemplified in the following passage:</w:t>
      </w:r>
    </w:p>
    <w:p w14:paraId="7CDE25FB" w14:textId="77777777" w:rsidR="003C1C76" w:rsidRPr="00D00F3D" w:rsidRDefault="003C1C76" w:rsidP="00D00F3D">
      <w:pPr>
        <w:spacing w:line="360" w:lineRule="auto"/>
        <w:ind w:left="720"/>
        <w:rPr>
          <w:rFonts w:ascii="Arial" w:hAnsi="Arial" w:cs="Arial"/>
          <w:sz w:val="22"/>
          <w:szCs w:val="22"/>
          <w:shd w:val="clear" w:color="auto" w:fill="FFFFFF"/>
        </w:rPr>
      </w:pPr>
      <w:r w:rsidRPr="00D00F3D">
        <w:rPr>
          <w:rFonts w:ascii="Arial" w:hAnsi="Arial" w:cs="Arial"/>
          <w:sz w:val="22"/>
          <w:szCs w:val="22"/>
        </w:rPr>
        <w:t>her mother’s fresh intrigue became irritating. Peals of delight made Anna snappy and resentful of the details that had ceased to excite her… The everyday litter that Anna had been drowning in, her mother acknowledged to existence. She spoke them to life</w:t>
      </w:r>
      <w:r w:rsidRPr="00D00F3D">
        <w:rPr>
          <w:rFonts w:ascii="Arial" w:hAnsi="Arial" w:cs="Arial"/>
          <w:sz w:val="22"/>
          <w:szCs w:val="22"/>
          <w:lang w:eastAsia="en-GB"/>
        </w:rPr>
        <w:t>.</w:t>
      </w:r>
      <w:r w:rsidRPr="00D00F3D">
        <w:rPr>
          <w:rStyle w:val="FootnoteReference"/>
          <w:rFonts w:ascii="Arial" w:hAnsi="Arial" w:cs="Arial"/>
          <w:sz w:val="22"/>
          <w:szCs w:val="22"/>
          <w:lang w:eastAsia="en-GB"/>
        </w:rPr>
        <w:footnoteReference w:id="728"/>
      </w:r>
    </w:p>
    <w:p w14:paraId="4043E151" w14:textId="7773884D" w:rsidR="00CF2F26" w:rsidRPr="00D00F3D" w:rsidRDefault="003C1C76" w:rsidP="00D00F3D">
      <w:pPr>
        <w:spacing w:line="360" w:lineRule="auto"/>
        <w:rPr>
          <w:rFonts w:ascii="Arial" w:hAnsi="Arial" w:cs="Arial"/>
          <w:sz w:val="22"/>
          <w:szCs w:val="22"/>
        </w:rPr>
      </w:pPr>
      <w:r w:rsidRPr="00D00F3D">
        <w:rPr>
          <w:rFonts w:ascii="Arial" w:eastAsia="Times New Roman" w:hAnsi="Arial" w:cs="Arial"/>
          <w:color w:val="000000" w:themeColor="text1"/>
          <w:sz w:val="22"/>
          <w:szCs w:val="22"/>
          <w:shd w:val="clear" w:color="auto" w:fill="FFFFFF"/>
        </w:rPr>
        <w:t xml:space="preserve">For the retrospective narrator, the final sarcastic rebuke is also tinged with sincerity; </w:t>
      </w:r>
      <w:r w:rsidR="00032B20" w:rsidRPr="00D00F3D">
        <w:rPr>
          <w:rFonts w:ascii="Arial" w:eastAsia="Times New Roman" w:hAnsi="Arial" w:cs="Arial"/>
          <w:color w:val="000000" w:themeColor="text1"/>
          <w:sz w:val="22"/>
          <w:szCs w:val="22"/>
          <w:shd w:val="clear" w:color="auto" w:fill="FFFFFF"/>
        </w:rPr>
        <w:t>memories of</w:t>
      </w:r>
      <w:r w:rsidRPr="00D00F3D">
        <w:rPr>
          <w:rFonts w:ascii="Arial" w:eastAsia="Times New Roman" w:hAnsi="Arial" w:cs="Arial"/>
          <w:color w:val="000000" w:themeColor="text1"/>
          <w:sz w:val="22"/>
          <w:szCs w:val="22"/>
          <w:shd w:val="clear" w:color="auto" w:fill="FFFFFF"/>
        </w:rPr>
        <w:t xml:space="preserve"> her mother</w:t>
      </w:r>
      <w:r w:rsidR="00032B20" w:rsidRPr="00D00F3D">
        <w:rPr>
          <w:rFonts w:ascii="Arial" w:eastAsia="Times New Roman" w:hAnsi="Arial" w:cs="Arial"/>
          <w:color w:val="000000" w:themeColor="text1"/>
          <w:sz w:val="22"/>
          <w:szCs w:val="22"/>
          <w:shd w:val="clear" w:color="auto" w:fill="FFFFFF"/>
        </w:rPr>
        <w:t>’s ideation</w:t>
      </w:r>
      <w:r w:rsidR="00DE2F01" w:rsidRPr="00D00F3D">
        <w:rPr>
          <w:rFonts w:ascii="Arial" w:eastAsia="Times New Roman" w:hAnsi="Arial" w:cs="Arial"/>
          <w:color w:val="000000" w:themeColor="text1"/>
          <w:sz w:val="22"/>
          <w:szCs w:val="22"/>
          <w:shd w:val="clear" w:color="auto" w:fill="FFFFFF"/>
        </w:rPr>
        <w:t xml:space="preserve">s </w:t>
      </w:r>
      <w:r w:rsidRPr="00D00F3D">
        <w:rPr>
          <w:rFonts w:ascii="Arial" w:eastAsia="Times New Roman" w:hAnsi="Arial" w:cs="Arial"/>
          <w:color w:val="000000" w:themeColor="text1"/>
          <w:sz w:val="22"/>
          <w:szCs w:val="22"/>
          <w:shd w:val="clear" w:color="auto" w:fill="FFFFFF"/>
        </w:rPr>
        <w:t xml:space="preserve">reanimate the space, </w:t>
      </w:r>
      <w:r w:rsidR="00DE2F01" w:rsidRPr="00D00F3D">
        <w:rPr>
          <w:rFonts w:ascii="Arial" w:eastAsia="Times New Roman" w:hAnsi="Arial" w:cs="Arial"/>
          <w:color w:val="000000" w:themeColor="text1"/>
          <w:sz w:val="22"/>
          <w:szCs w:val="22"/>
          <w:shd w:val="clear" w:color="auto" w:fill="FFFFFF"/>
        </w:rPr>
        <w:t>lubricating</w:t>
      </w:r>
      <w:r w:rsidRPr="00D00F3D">
        <w:rPr>
          <w:rFonts w:ascii="Arial" w:eastAsia="Times New Roman" w:hAnsi="Arial" w:cs="Arial"/>
          <w:color w:val="000000" w:themeColor="text1"/>
          <w:sz w:val="22"/>
          <w:szCs w:val="22"/>
          <w:shd w:val="clear" w:color="auto" w:fill="FFFFFF"/>
        </w:rPr>
        <w:t xml:space="preserve"> Anna’s </w:t>
      </w:r>
      <w:r w:rsidR="00DE2F01" w:rsidRPr="00D00F3D">
        <w:rPr>
          <w:rFonts w:ascii="Arial" w:eastAsia="Times New Roman" w:hAnsi="Arial" w:cs="Arial"/>
          <w:color w:val="000000" w:themeColor="text1"/>
          <w:sz w:val="22"/>
          <w:szCs w:val="22"/>
          <w:shd w:val="clear" w:color="auto" w:fill="FFFFFF"/>
        </w:rPr>
        <w:t xml:space="preserve">interrogation of her </w:t>
      </w:r>
      <w:r w:rsidRPr="00D00F3D">
        <w:rPr>
          <w:rFonts w:ascii="Arial" w:eastAsia="Times New Roman" w:hAnsi="Arial" w:cs="Arial"/>
          <w:color w:val="000000" w:themeColor="text1"/>
          <w:sz w:val="22"/>
          <w:szCs w:val="22"/>
          <w:shd w:val="clear" w:color="auto" w:fill="FFFFFF"/>
        </w:rPr>
        <w:t>interaction with Hong Kong.</w:t>
      </w:r>
      <w:r w:rsidRPr="00D00F3D">
        <w:rPr>
          <w:rFonts w:ascii="Arial" w:eastAsia="Times New Roman" w:hAnsi="Arial" w:cs="Arial"/>
          <w:sz w:val="22"/>
          <w:szCs w:val="22"/>
        </w:rPr>
        <w:t xml:space="preserve"> </w:t>
      </w:r>
      <w:r w:rsidR="00F32654" w:rsidRPr="00D00F3D">
        <w:rPr>
          <w:rFonts w:ascii="Arial" w:hAnsi="Arial" w:cs="Arial"/>
          <w:sz w:val="22"/>
          <w:szCs w:val="22"/>
        </w:rPr>
        <w:t xml:space="preserve">The memory of her mother’s ignorance of the symbolic </w:t>
      </w:r>
      <w:r w:rsidR="00F32654" w:rsidRPr="00D00F3D">
        <w:rPr>
          <w:rFonts w:ascii="Arial" w:hAnsi="Arial" w:cs="Arial"/>
          <w:sz w:val="22"/>
          <w:szCs w:val="22"/>
        </w:rPr>
        <w:lastRenderedPageBreak/>
        <w:t xml:space="preserve">effects of her behaviour and language fuels Anna’s </w:t>
      </w:r>
      <w:r w:rsidR="00B1668E" w:rsidRPr="00D00F3D">
        <w:rPr>
          <w:rFonts w:ascii="Arial" w:hAnsi="Arial" w:cs="Arial"/>
          <w:sz w:val="22"/>
          <w:szCs w:val="22"/>
        </w:rPr>
        <w:t>paranoia about her own</w:t>
      </w:r>
      <w:r w:rsidRPr="00D00F3D">
        <w:rPr>
          <w:rFonts w:ascii="Arial" w:hAnsi="Arial" w:cs="Arial"/>
          <w:sz w:val="22"/>
          <w:szCs w:val="22"/>
        </w:rPr>
        <w:t xml:space="preserve"> ongoing</w:t>
      </w:r>
      <w:r w:rsidR="00B1668E" w:rsidRPr="00D00F3D">
        <w:rPr>
          <w:rFonts w:ascii="Arial" w:hAnsi="Arial" w:cs="Arial"/>
          <w:sz w:val="22"/>
          <w:szCs w:val="22"/>
        </w:rPr>
        <w:t xml:space="preserve"> ignorance. </w:t>
      </w:r>
      <w:r w:rsidR="00B1668E" w:rsidRPr="00D00F3D">
        <w:rPr>
          <w:rFonts w:ascii="Arial" w:eastAsia="Times New Roman" w:hAnsi="Arial" w:cs="Arial"/>
          <w:sz w:val="22"/>
          <w:szCs w:val="22"/>
        </w:rPr>
        <w:t xml:space="preserve">Within this complex space, Anna is unable to </w:t>
      </w:r>
      <w:r w:rsidR="002B4D14" w:rsidRPr="00D00F3D">
        <w:rPr>
          <w:rFonts w:ascii="Arial" w:eastAsia="Times New Roman" w:hAnsi="Arial" w:cs="Arial"/>
          <w:sz w:val="22"/>
          <w:szCs w:val="22"/>
        </w:rPr>
        <w:t>anchor her positionality</w:t>
      </w:r>
      <w:r w:rsidR="00B1668E" w:rsidRPr="00D00F3D">
        <w:rPr>
          <w:rFonts w:ascii="Arial" w:eastAsia="Times New Roman" w:hAnsi="Arial" w:cs="Arial"/>
          <w:sz w:val="22"/>
          <w:szCs w:val="22"/>
        </w:rPr>
        <w:t xml:space="preserve">, and, </w:t>
      </w:r>
      <w:r w:rsidR="00DE2F01" w:rsidRPr="00D00F3D">
        <w:rPr>
          <w:rFonts w:ascii="Arial" w:eastAsia="Times New Roman" w:hAnsi="Arial" w:cs="Arial"/>
          <w:sz w:val="22"/>
          <w:szCs w:val="22"/>
        </w:rPr>
        <w:t>embodies</w:t>
      </w:r>
      <w:r w:rsidR="00B1668E" w:rsidRPr="00D00F3D">
        <w:rPr>
          <w:rFonts w:ascii="Arial" w:hAnsi="Arial" w:cs="Arial"/>
          <w:sz w:val="22"/>
          <w:szCs w:val="22"/>
        </w:rPr>
        <w:t xml:space="preserve"> Mann’s child who ‘may attempt to disengage from his or her mother due to the threat of merging with her’</w:t>
      </w:r>
      <w:r w:rsidRPr="00D00F3D">
        <w:rPr>
          <w:rFonts w:ascii="Arial" w:hAnsi="Arial" w:cs="Arial"/>
          <w:sz w:val="22"/>
          <w:szCs w:val="22"/>
        </w:rPr>
        <w:t>.</w:t>
      </w:r>
      <w:r w:rsidR="00A011F0" w:rsidRPr="00D00F3D">
        <w:rPr>
          <w:rStyle w:val="FootnoteReference"/>
          <w:rFonts w:ascii="Arial" w:hAnsi="Arial" w:cs="Arial"/>
          <w:sz w:val="22"/>
          <w:szCs w:val="22"/>
        </w:rPr>
        <w:footnoteReference w:id="729"/>
      </w:r>
      <w:r w:rsidR="00B1668E" w:rsidRPr="00D00F3D">
        <w:rPr>
          <w:rFonts w:ascii="Arial" w:hAnsi="Arial" w:cs="Arial"/>
          <w:sz w:val="22"/>
          <w:szCs w:val="22"/>
        </w:rPr>
        <w:t xml:space="preserve"> </w:t>
      </w:r>
      <w:r w:rsidR="00DE2F01" w:rsidRPr="00D00F3D">
        <w:rPr>
          <w:rFonts w:ascii="Arial" w:hAnsi="Arial" w:cs="Arial"/>
          <w:sz w:val="22"/>
          <w:szCs w:val="22"/>
        </w:rPr>
        <w:t>Anna</w:t>
      </w:r>
      <w:r w:rsidRPr="00D00F3D">
        <w:rPr>
          <w:rFonts w:ascii="Arial" w:hAnsi="Arial" w:cs="Arial"/>
          <w:sz w:val="22"/>
          <w:szCs w:val="22"/>
        </w:rPr>
        <w:t xml:space="preserve"> </w:t>
      </w:r>
      <w:r w:rsidR="00B1668E" w:rsidRPr="00D00F3D">
        <w:rPr>
          <w:rFonts w:ascii="Arial" w:hAnsi="Arial" w:cs="Arial"/>
          <w:sz w:val="22"/>
          <w:szCs w:val="22"/>
        </w:rPr>
        <w:t>seeks to distance herself from</w:t>
      </w:r>
      <w:r w:rsidRPr="00D00F3D">
        <w:rPr>
          <w:rFonts w:ascii="Arial" w:hAnsi="Arial" w:cs="Arial"/>
          <w:sz w:val="22"/>
          <w:szCs w:val="22"/>
        </w:rPr>
        <w:t xml:space="preserve"> this identity</w:t>
      </w:r>
      <w:r w:rsidR="00B1668E" w:rsidRPr="00D00F3D">
        <w:rPr>
          <w:rFonts w:ascii="Arial" w:hAnsi="Arial" w:cs="Arial"/>
          <w:sz w:val="22"/>
          <w:szCs w:val="22"/>
        </w:rPr>
        <w:t xml:space="preserve"> </w:t>
      </w:r>
      <w:r w:rsidRPr="00D00F3D">
        <w:rPr>
          <w:rFonts w:ascii="Arial" w:hAnsi="Arial" w:cs="Arial"/>
          <w:sz w:val="22"/>
          <w:szCs w:val="22"/>
        </w:rPr>
        <w:t xml:space="preserve">of ignorance in the present </w:t>
      </w:r>
      <w:r w:rsidR="00B1668E" w:rsidRPr="00D00F3D">
        <w:rPr>
          <w:rFonts w:ascii="Arial" w:hAnsi="Arial" w:cs="Arial"/>
          <w:sz w:val="22"/>
          <w:szCs w:val="22"/>
        </w:rPr>
        <w:t>by adopting an intensely self-conscious perspective</w:t>
      </w:r>
      <w:r w:rsidRPr="00D00F3D">
        <w:rPr>
          <w:rFonts w:ascii="Arial" w:hAnsi="Arial" w:cs="Arial"/>
          <w:sz w:val="22"/>
          <w:szCs w:val="22"/>
        </w:rPr>
        <w:t>.</w:t>
      </w:r>
    </w:p>
    <w:p w14:paraId="661F24D3" w14:textId="77777777" w:rsidR="00B1668E" w:rsidRPr="00D00F3D" w:rsidRDefault="00B1668E" w:rsidP="00D00F3D">
      <w:pPr>
        <w:tabs>
          <w:tab w:val="left" w:pos="3290"/>
        </w:tabs>
        <w:spacing w:line="360" w:lineRule="auto"/>
        <w:rPr>
          <w:rFonts w:ascii="Arial" w:hAnsi="Arial" w:cs="Arial"/>
          <w:color w:val="806000" w:themeColor="accent4" w:themeShade="80"/>
          <w:sz w:val="22"/>
          <w:szCs w:val="22"/>
        </w:rPr>
      </w:pPr>
    </w:p>
    <w:p w14:paraId="39F143E4" w14:textId="1F7766EA" w:rsidR="00CF2F26" w:rsidRPr="00D00F3D" w:rsidRDefault="006A3170" w:rsidP="00D00F3D">
      <w:pPr>
        <w:spacing w:line="360" w:lineRule="auto"/>
        <w:ind w:firstLine="720"/>
        <w:rPr>
          <w:rFonts w:ascii="Arial" w:hAnsi="Arial" w:cs="Arial"/>
          <w:sz w:val="22"/>
          <w:szCs w:val="22"/>
        </w:rPr>
      </w:pPr>
      <w:r w:rsidRPr="00D00F3D">
        <w:rPr>
          <w:rFonts w:ascii="Arial" w:hAnsi="Arial" w:cs="Arial"/>
          <w:sz w:val="22"/>
          <w:szCs w:val="22"/>
        </w:rPr>
        <w:t xml:space="preserve"> </w:t>
      </w:r>
      <w:r w:rsidR="00DE236E" w:rsidRPr="00D00F3D">
        <w:rPr>
          <w:rFonts w:ascii="Arial" w:hAnsi="Arial" w:cs="Arial"/>
          <w:sz w:val="22"/>
          <w:szCs w:val="22"/>
        </w:rPr>
        <w:t>Her</w:t>
      </w:r>
      <w:r w:rsidR="00B1668E" w:rsidRPr="00D00F3D">
        <w:rPr>
          <w:rFonts w:ascii="Arial" w:hAnsi="Arial" w:cs="Arial"/>
          <w:sz w:val="22"/>
          <w:szCs w:val="22"/>
        </w:rPr>
        <w:t xml:space="preserve"> self-conscious</w:t>
      </w:r>
      <w:r w:rsidRPr="00D00F3D">
        <w:rPr>
          <w:rFonts w:ascii="Arial" w:hAnsi="Arial" w:cs="Arial"/>
          <w:sz w:val="22"/>
          <w:szCs w:val="22"/>
        </w:rPr>
        <w:t xml:space="preserve"> </w:t>
      </w:r>
      <w:r w:rsidR="00CE7D67" w:rsidRPr="00D00F3D">
        <w:rPr>
          <w:rFonts w:ascii="Arial" w:hAnsi="Arial" w:cs="Arial"/>
          <w:sz w:val="22"/>
          <w:szCs w:val="22"/>
        </w:rPr>
        <w:t>reflection of</w:t>
      </w:r>
      <w:r w:rsidRPr="00D00F3D">
        <w:rPr>
          <w:rFonts w:ascii="Arial" w:hAnsi="Arial" w:cs="Arial"/>
          <w:sz w:val="22"/>
          <w:szCs w:val="22"/>
        </w:rPr>
        <w:t xml:space="preserve"> </w:t>
      </w:r>
      <w:r w:rsidR="00B1668E" w:rsidRPr="00D00F3D">
        <w:rPr>
          <w:rFonts w:ascii="Arial" w:hAnsi="Arial" w:cs="Arial"/>
          <w:sz w:val="22"/>
          <w:szCs w:val="22"/>
        </w:rPr>
        <w:t>her</w:t>
      </w:r>
      <w:r w:rsidRPr="00D00F3D">
        <w:rPr>
          <w:rFonts w:ascii="Arial" w:hAnsi="Arial" w:cs="Arial"/>
          <w:sz w:val="22"/>
          <w:szCs w:val="22"/>
        </w:rPr>
        <w:t xml:space="preserve"> positionality</w:t>
      </w:r>
      <w:r w:rsidR="00CE7D67" w:rsidRPr="00D00F3D">
        <w:rPr>
          <w:rFonts w:ascii="Arial" w:hAnsi="Arial" w:cs="Arial"/>
          <w:sz w:val="22"/>
          <w:szCs w:val="22"/>
        </w:rPr>
        <w:t xml:space="preserve"> plays out in </w:t>
      </w:r>
      <w:r w:rsidR="00CF2F26" w:rsidRPr="00D00F3D">
        <w:rPr>
          <w:rFonts w:ascii="Arial" w:hAnsi="Arial" w:cs="Arial"/>
          <w:sz w:val="22"/>
          <w:szCs w:val="22"/>
        </w:rPr>
        <w:t>interactions</w:t>
      </w:r>
      <w:r w:rsidR="00B306B6" w:rsidRPr="00D00F3D">
        <w:rPr>
          <w:rFonts w:ascii="Arial" w:hAnsi="Arial" w:cs="Arial"/>
          <w:sz w:val="22"/>
          <w:szCs w:val="22"/>
        </w:rPr>
        <w:t xml:space="preserve"> with locals and other migr</w:t>
      </w:r>
      <w:r w:rsidRPr="00D00F3D">
        <w:rPr>
          <w:rFonts w:ascii="Arial" w:hAnsi="Arial" w:cs="Arial"/>
          <w:sz w:val="22"/>
          <w:szCs w:val="22"/>
        </w:rPr>
        <w:t>ants</w:t>
      </w:r>
      <w:r w:rsidR="00CF2F26" w:rsidRPr="00D00F3D">
        <w:rPr>
          <w:rFonts w:ascii="Arial" w:hAnsi="Arial" w:cs="Arial"/>
          <w:sz w:val="22"/>
          <w:szCs w:val="22"/>
        </w:rPr>
        <w:t xml:space="preserve">. For example, </w:t>
      </w:r>
      <w:r w:rsidR="00092B2F" w:rsidRPr="00D00F3D">
        <w:rPr>
          <w:rFonts w:ascii="Arial" w:hAnsi="Arial" w:cs="Arial"/>
          <w:sz w:val="22"/>
          <w:szCs w:val="22"/>
        </w:rPr>
        <w:t>remembering a</w:t>
      </w:r>
      <w:r w:rsidR="00CF2F26" w:rsidRPr="00D00F3D">
        <w:rPr>
          <w:rFonts w:ascii="Arial" w:hAnsi="Arial" w:cs="Arial"/>
          <w:sz w:val="22"/>
          <w:szCs w:val="22"/>
        </w:rPr>
        <w:t xml:space="preserve"> fragmented and inconsequential conversation with a local</w:t>
      </w:r>
      <w:r w:rsidR="009C1022" w:rsidRPr="00D00F3D">
        <w:rPr>
          <w:rFonts w:ascii="Arial" w:hAnsi="Arial" w:cs="Arial"/>
          <w:sz w:val="22"/>
          <w:szCs w:val="22"/>
        </w:rPr>
        <w:t xml:space="preserve"> </w:t>
      </w:r>
      <w:r w:rsidR="00CF2F26" w:rsidRPr="00D00F3D">
        <w:rPr>
          <w:rFonts w:ascii="Arial" w:hAnsi="Arial" w:cs="Arial"/>
          <w:sz w:val="22"/>
          <w:szCs w:val="22"/>
        </w:rPr>
        <w:t>woman</w:t>
      </w:r>
      <w:r w:rsidR="009C1022" w:rsidRPr="00D00F3D">
        <w:rPr>
          <w:rFonts w:ascii="Arial" w:hAnsi="Arial" w:cs="Arial"/>
          <w:sz w:val="22"/>
          <w:szCs w:val="22"/>
        </w:rPr>
        <w:t xml:space="preserve"> on a bus</w:t>
      </w:r>
      <w:r w:rsidR="00CF2F26" w:rsidRPr="00D00F3D">
        <w:rPr>
          <w:rFonts w:ascii="Arial" w:hAnsi="Arial" w:cs="Arial"/>
          <w:sz w:val="22"/>
          <w:szCs w:val="22"/>
        </w:rPr>
        <w:t xml:space="preserve">, </w:t>
      </w:r>
      <w:r w:rsidR="00DE2F01" w:rsidRPr="00D00F3D">
        <w:rPr>
          <w:rFonts w:ascii="Arial" w:hAnsi="Arial" w:cs="Arial"/>
          <w:sz w:val="22"/>
          <w:szCs w:val="22"/>
        </w:rPr>
        <w:t>in which she gives</w:t>
      </w:r>
      <w:r w:rsidR="00CF2F26" w:rsidRPr="00D00F3D">
        <w:rPr>
          <w:rFonts w:ascii="Arial" w:hAnsi="Arial" w:cs="Arial"/>
          <w:sz w:val="22"/>
          <w:szCs w:val="22"/>
        </w:rPr>
        <w:t xml:space="preserve"> vague </w:t>
      </w:r>
      <w:r w:rsidR="001E120D" w:rsidRPr="00D00F3D">
        <w:rPr>
          <w:rFonts w:ascii="Arial" w:hAnsi="Arial" w:cs="Arial"/>
          <w:sz w:val="22"/>
          <w:szCs w:val="22"/>
        </w:rPr>
        <w:t>and ill-</w:t>
      </w:r>
      <w:r w:rsidR="00CF2F26" w:rsidRPr="00D00F3D">
        <w:rPr>
          <w:rFonts w:ascii="Arial" w:hAnsi="Arial" w:cs="Arial"/>
          <w:sz w:val="22"/>
          <w:szCs w:val="22"/>
        </w:rPr>
        <w:t>i</w:t>
      </w:r>
      <w:r w:rsidR="001E120D" w:rsidRPr="00D00F3D">
        <w:rPr>
          <w:rFonts w:ascii="Arial" w:hAnsi="Arial" w:cs="Arial"/>
          <w:sz w:val="22"/>
          <w:szCs w:val="22"/>
        </w:rPr>
        <w:t>n</w:t>
      </w:r>
      <w:r w:rsidR="00CF2F26" w:rsidRPr="00D00F3D">
        <w:rPr>
          <w:rFonts w:ascii="Arial" w:hAnsi="Arial" w:cs="Arial"/>
          <w:sz w:val="22"/>
          <w:szCs w:val="22"/>
        </w:rPr>
        <w:t xml:space="preserve">formed answers </w:t>
      </w:r>
      <w:r w:rsidR="00A0504E" w:rsidRPr="00D00F3D">
        <w:rPr>
          <w:rFonts w:ascii="Arial" w:hAnsi="Arial" w:cs="Arial"/>
          <w:sz w:val="22"/>
          <w:szCs w:val="22"/>
        </w:rPr>
        <w:t>to the woman’s enquires about</w:t>
      </w:r>
      <w:r w:rsidR="00CF2F26" w:rsidRPr="00D00F3D">
        <w:rPr>
          <w:rFonts w:ascii="Arial" w:hAnsi="Arial" w:cs="Arial"/>
          <w:sz w:val="22"/>
          <w:szCs w:val="22"/>
        </w:rPr>
        <w:t xml:space="preserve"> </w:t>
      </w:r>
      <w:r w:rsidR="00A0504E" w:rsidRPr="00D00F3D">
        <w:rPr>
          <w:rFonts w:ascii="Arial" w:hAnsi="Arial" w:cs="Arial"/>
          <w:sz w:val="22"/>
          <w:szCs w:val="22"/>
        </w:rPr>
        <w:t>Scotland</w:t>
      </w:r>
      <w:r w:rsidR="00092B2F" w:rsidRPr="00D00F3D">
        <w:rPr>
          <w:rFonts w:ascii="Arial" w:hAnsi="Arial" w:cs="Arial"/>
          <w:sz w:val="22"/>
          <w:szCs w:val="22"/>
        </w:rPr>
        <w:t xml:space="preserve">, the narrator studies the </w:t>
      </w:r>
      <w:r w:rsidR="009D13A5" w:rsidRPr="00D00F3D">
        <w:rPr>
          <w:rFonts w:ascii="Arial" w:hAnsi="Arial" w:cs="Arial"/>
          <w:sz w:val="22"/>
          <w:szCs w:val="22"/>
        </w:rPr>
        <w:t xml:space="preserve">relationship between the woman and </w:t>
      </w:r>
      <w:r w:rsidR="00DE2F01" w:rsidRPr="00D00F3D">
        <w:rPr>
          <w:rFonts w:ascii="Arial" w:hAnsi="Arial" w:cs="Arial"/>
          <w:sz w:val="22"/>
          <w:szCs w:val="22"/>
        </w:rPr>
        <w:t xml:space="preserve">Anna’s </w:t>
      </w:r>
      <w:r w:rsidR="009D13A5" w:rsidRPr="00D00F3D">
        <w:rPr>
          <w:rFonts w:ascii="Arial" w:hAnsi="Arial" w:cs="Arial"/>
          <w:sz w:val="22"/>
          <w:szCs w:val="22"/>
        </w:rPr>
        <w:t>former</w:t>
      </w:r>
      <w:r w:rsidR="00DE2F01" w:rsidRPr="00D00F3D">
        <w:rPr>
          <w:rFonts w:ascii="Arial" w:hAnsi="Arial" w:cs="Arial"/>
          <w:sz w:val="22"/>
          <w:szCs w:val="22"/>
        </w:rPr>
        <w:t>-</w:t>
      </w:r>
      <w:r w:rsidR="009D13A5" w:rsidRPr="00D00F3D">
        <w:rPr>
          <w:rFonts w:ascii="Arial" w:hAnsi="Arial" w:cs="Arial"/>
          <w:sz w:val="22"/>
          <w:szCs w:val="22"/>
        </w:rPr>
        <w:t xml:space="preserve"> and present</w:t>
      </w:r>
      <w:r w:rsidR="00DE2F01" w:rsidRPr="00D00F3D">
        <w:rPr>
          <w:rFonts w:ascii="Arial" w:hAnsi="Arial" w:cs="Arial"/>
          <w:sz w:val="22"/>
          <w:szCs w:val="22"/>
        </w:rPr>
        <w:t>-</w:t>
      </w:r>
      <w:r w:rsidR="009D13A5" w:rsidRPr="00D00F3D">
        <w:rPr>
          <w:rFonts w:ascii="Arial" w:hAnsi="Arial" w:cs="Arial"/>
          <w:sz w:val="22"/>
          <w:szCs w:val="22"/>
        </w:rPr>
        <w:t>sel</w:t>
      </w:r>
      <w:r w:rsidR="00DE2F01" w:rsidRPr="00D00F3D">
        <w:rPr>
          <w:rFonts w:ascii="Arial" w:hAnsi="Arial" w:cs="Arial"/>
          <w:sz w:val="22"/>
          <w:szCs w:val="22"/>
        </w:rPr>
        <w:t>ves</w:t>
      </w:r>
      <w:r w:rsidR="00A011F0" w:rsidRPr="00D00F3D">
        <w:rPr>
          <w:rFonts w:ascii="Arial" w:hAnsi="Arial" w:cs="Arial"/>
          <w:sz w:val="22"/>
          <w:szCs w:val="22"/>
        </w:rPr>
        <w:t xml:space="preserve">. </w:t>
      </w:r>
      <w:r w:rsidR="00117A77" w:rsidRPr="00D00F3D">
        <w:rPr>
          <w:rFonts w:ascii="Arial" w:hAnsi="Arial" w:cs="Arial"/>
          <w:sz w:val="22"/>
          <w:szCs w:val="22"/>
        </w:rPr>
        <w:t>This is exemplified in the following passage, w</w:t>
      </w:r>
      <w:r w:rsidR="00A011F0" w:rsidRPr="00D00F3D">
        <w:rPr>
          <w:rFonts w:ascii="Arial" w:hAnsi="Arial" w:cs="Arial"/>
          <w:sz w:val="22"/>
          <w:szCs w:val="22"/>
        </w:rPr>
        <w:t>hen the woman asks if people in Scotland wear kilts</w:t>
      </w:r>
      <w:r w:rsidR="00117A77" w:rsidRPr="00D00F3D">
        <w:rPr>
          <w:rFonts w:ascii="Arial" w:hAnsi="Arial" w:cs="Arial"/>
          <w:sz w:val="22"/>
          <w:szCs w:val="22"/>
        </w:rPr>
        <w:t>:</w:t>
      </w:r>
    </w:p>
    <w:p w14:paraId="540753A1" w14:textId="10993C38" w:rsidR="00690D9C" w:rsidRPr="00D00F3D" w:rsidRDefault="00690D9C" w:rsidP="00D00F3D">
      <w:pPr>
        <w:tabs>
          <w:tab w:val="left" w:pos="720"/>
        </w:tabs>
        <w:spacing w:line="360" w:lineRule="auto"/>
        <w:ind w:left="720"/>
        <w:rPr>
          <w:rFonts w:ascii="Arial" w:hAnsi="Arial" w:cs="Arial"/>
          <w:sz w:val="22"/>
          <w:szCs w:val="22"/>
        </w:rPr>
      </w:pPr>
      <w:bookmarkStart w:id="84" w:name="_Hlk534743355"/>
      <w:bookmarkStart w:id="85" w:name="_Hlk534027557"/>
      <w:r w:rsidRPr="00D00F3D">
        <w:rPr>
          <w:rFonts w:ascii="Arial" w:hAnsi="Arial" w:cs="Arial"/>
          <w:sz w:val="22"/>
          <w:szCs w:val="22"/>
        </w:rPr>
        <w:t xml:space="preserve">Anna wonders for how long that question has troubled her, if perhaps she had debated its truth amongst friends. She hoped the woman would tell them about the girl on the bus. Anna’s was the horse’s mouth and she had never even been to Scotland, but she decided not to ruin her authenticity with the truth. </w:t>
      </w:r>
    </w:p>
    <w:p w14:paraId="3820181D" w14:textId="2E272FEA" w:rsidR="00690D9C" w:rsidRPr="00D00F3D" w:rsidRDefault="00690D9C" w:rsidP="00D00F3D">
      <w:pPr>
        <w:tabs>
          <w:tab w:val="left" w:pos="720"/>
        </w:tabs>
        <w:spacing w:line="360" w:lineRule="auto"/>
        <w:ind w:left="720"/>
        <w:rPr>
          <w:rFonts w:ascii="Arial" w:hAnsi="Arial" w:cs="Arial"/>
          <w:sz w:val="22"/>
          <w:szCs w:val="22"/>
        </w:rPr>
      </w:pPr>
      <w:r w:rsidRPr="00D00F3D">
        <w:rPr>
          <w:rFonts w:ascii="Arial" w:hAnsi="Arial" w:cs="Arial"/>
          <w:sz w:val="22"/>
          <w:szCs w:val="22"/>
        </w:rPr>
        <w:t xml:space="preserve">There is nothing more for either of them to say, though Anna remembers feeling happy, like a thread had grown between them. The woman seems to feel it too, but Anna can’t be sure.  </w:t>
      </w:r>
    </w:p>
    <w:p w14:paraId="0CA1045C" w14:textId="51753A46" w:rsidR="00CF2F26" w:rsidRPr="00D00F3D" w:rsidRDefault="00690D9C" w:rsidP="00D00F3D">
      <w:pPr>
        <w:spacing w:line="360" w:lineRule="auto"/>
        <w:ind w:left="720"/>
        <w:rPr>
          <w:rFonts w:ascii="Arial" w:hAnsi="Arial" w:cs="Arial"/>
          <w:sz w:val="22"/>
          <w:szCs w:val="22"/>
        </w:rPr>
      </w:pPr>
      <w:r w:rsidRPr="00D00F3D">
        <w:rPr>
          <w:rFonts w:ascii="Arial" w:hAnsi="Arial" w:cs="Arial"/>
          <w:sz w:val="22"/>
          <w:szCs w:val="22"/>
        </w:rPr>
        <w:t>She doubts, now, that the woman still remembers her face. That detail she had offered, having satisfied a niggle, would have faded once more</w:t>
      </w:r>
      <w:r w:rsidR="00BE6D91" w:rsidRPr="00D00F3D">
        <w:rPr>
          <w:rFonts w:ascii="Arial" w:hAnsi="Arial" w:cs="Arial"/>
          <w:sz w:val="22"/>
          <w:szCs w:val="22"/>
        </w:rPr>
        <w:t>.</w:t>
      </w:r>
      <w:r w:rsidR="00A14D91" w:rsidRPr="00D00F3D">
        <w:rPr>
          <w:rStyle w:val="FootnoteReference"/>
          <w:rFonts w:ascii="Arial" w:hAnsi="Arial" w:cs="Arial"/>
          <w:sz w:val="22"/>
          <w:szCs w:val="22"/>
        </w:rPr>
        <w:footnoteReference w:id="730"/>
      </w:r>
      <w:bookmarkEnd w:id="84"/>
    </w:p>
    <w:bookmarkEnd w:id="85"/>
    <w:p w14:paraId="3C97AC1A" w14:textId="2CE9AA2B" w:rsidR="00113666" w:rsidRPr="00D00F3D" w:rsidRDefault="006A3170" w:rsidP="00D00F3D">
      <w:pPr>
        <w:spacing w:line="360" w:lineRule="auto"/>
        <w:rPr>
          <w:rStyle w:val="normaltextrun"/>
          <w:rFonts w:ascii="Arial" w:hAnsi="Arial" w:cs="Arial"/>
          <w:sz w:val="22"/>
          <w:szCs w:val="22"/>
          <w:shd w:val="clear" w:color="auto" w:fill="FFFFFF"/>
        </w:rPr>
      </w:pPr>
      <w:r w:rsidRPr="00D00F3D">
        <w:rPr>
          <w:rStyle w:val="normaltextrun"/>
          <w:rFonts w:ascii="Arial" w:hAnsi="Arial" w:cs="Arial"/>
          <w:sz w:val="22"/>
          <w:szCs w:val="22"/>
          <w:shd w:val="clear" w:color="auto" w:fill="FFFFFF"/>
        </w:rPr>
        <w:t>U</w:t>
      </w:r>
      <w:r w:rsidR="00CF2F26" w:rsidRPr="00D00F3D">
        <w:rPr>
          <w:rStyle w:val="normaltextrun"/>
          <w:rFonts w:ascii="Arial" w:hAnsi="Arial" w:cs="Arial"/>
          <w:sz w:val="22"/>
          <w:szCs w:val="22"/>
          <w:shd w:val="clear" w:color="auto" w:fill="FFFFFF"/>
        </w:rPr>
        <w:t>nlike Booth’s narrator, who</w:t>
      </w:r>
      <w:r w:rsidRPr="00D00F3D">
        <w:rPr>
          <w:rStyle w:val="normaltextrun"/>
          <w:rFonts w:ascii="Arial" w:hAnsi="Arial" w:cs="Arial"/>
          <w:sz w:val="22"/>
          <w:szCs w:val="22"/>
          <w:shd w:val="clear" w:color="auto" w:fill="FFFFFF"/>
        </w:rPr>
        <w:t>s</w:t>
      </w:r>
      <w:r w:rsidR="00D95C75" w:rsidRPr="00D00F3D">
        <w:rPr>
          <w:rStyle w:val="normaltextrun"/>
          <w:rFonts w:ascii="Arial" w:hAnsi="Arial" w:cs="Arial"/>
          <w:sz w:val="22"/>
          <w:szCs w:val="22"/>
          <w:shd w:val="clear" w:color="auto" w:fill="FFFFFF"/>
        </w:rPr>
        <w:t>e</w:t>
      </w:r>
      <w:r w:rsidRPr="00D00F3D">
        <w:rPr>
          <w:rStyle w:val="normaltextrun"/>
          <w:rFonts w:ascii="Arial" w:hAnsi="Arial" w:cs="Arial"/>
          <w:sz w:val="22"/>
          <w:szCs w:val="22"/>
          <w:shd w:val="clear" w:color="auto" w:fill="FFFFFF"/>
        </w:rPr>
        <w:t xml:space="preserve"> authoritative distance leads him to </w:t>
      </w:r>
      <w:r w:rsidR="00CF2F26" w:rsidRPr="00D00F3D">
        <w:rPr>
          <w:rStyle w:val="normaltextrun"/>
          <w:rFonts w:ascii="Arial" w:hAnsi="Arial" w:cs="Arial"/>
          <w:sz w:val="22"/>
          <w:szCs w:val="22"/>
          <w:shd w:val="clear" w:color="auto" w:fill="FFFFFF"/>
        </w:rPr>
        <w:t>assume his own significance in the lives of locals,</w:t>
      </w:r>
      <w:r w:rsidR="00CF2F26" w:rsidRPr="00D00F3D">
        <w:rPr>
          <w:rFonts w:ascii="Arial" w:hAnsi="Arial" w:cs="Arial"/>
          <w:sz w:val="22"/>
          <w:szCs w:val="22"/>
        </w:rPr>
        <w:t xml:space="preserve"> </w:t>
      </w:r>
      <w:r w:rsidR="00DE2F01" w:rsidRPr="00D00F3D">
        <w:rPr>
          <w:rStyle w:val="normaltextrun"/>
          <w:rFonts w:ascii="Arial" w:hAnsi="Arial" w:cs="Arial"/>
          <w:sz w:val="22"/>
          <w:szCs w:val="22"/>
          <w:shd w:val="clear" w:color="auto" w:fill="FFFFFF"/>
        </w:rPr>
        <w:t>the narrator focalises Anna’s realisation that</w:t>
      </w:r>
      <w:r w:rsidR="00086FB0" w:rsidRPr="00D00F3D">
        <w:rPr>
          <w:rStyle w:val="normaltextrun"/>
          <w:rFonts w:ascii="Arial" w:hAnsi="Arial" w:cs="Arial"/>
          <w:sz w:val="22"/>
          <w:szCs w:val="22"/>
          <w:shd w:val="clear" w:color="auto" w:fill="FFFFFF"/>
        </w:rPr>
        <w:t xml:space="preserve"> she </w:t>
      </w:r>
      <w:r w:rsidR="00BE74A1" w:rsidRPr="00D00F3D">
        <w:rPr>
          <w:rStyle w:val="normaltextrun"/>
          <w:rFonts w:ascii="Arial" w:hAnsi="Arial" w:cs="Arial"/>
          <w:sz w:val="22"/>
          <w:szCs w:val="22"/>
          <w:shd w:val="clear" w:color="auto" w:fill="FFFFFF"/>
        </w:rPr>
        <w:t xml:space="preserve">was nothing more than an </w:t>
      </w:r>
      <w:r w:rsidR="0006702D" w:rsidRPr="00D00F3D">
        <w:rPr>
          <w:rStyle w:val="normaltextrun"/>
          <w:rFonts w:ascii="Arial" w:hAnsi="Arial" w:cs="Arial"/>
          <w:sz w:val="22"/>
          <w:szCs w:val="22"/>
          <w:shd w:val="clear" w:color="auto" w:fill="FFFFFF"/>
        </w:rPr>
        <w:t>answer to a question.</w:t>
      </w:r>
      <w:r w:rsidR="00086FB0" w:rsidRPr="00D00F3D">
        <w:rPr>
          <w:rStyle w:val="normaltextrun"/>
          <w:rFonts w:ascii="Arial" w:hAnsi="Arial" w:cs="Arial"/>
          <w:sz w:val="22"/>
          <w:szCs w:val="22"/>
          <w:shd w:val="clear" w:color="auto" w:fill="FFFFFF"/>
        </w:rPr>
        <w:t xml:space="preserve"> </w:t>
      </w:r>
      <w:r w:rsidR="00BE6D91" w:rsidRPr="00D00F3D">
        <w:rPr>
          <w:rStyle w:val="normaltextrun"/>
          <w:rFonts w:ascii="Arial" w:hAnsi="Arial" w:cs="Arial"/>
          <w:sz w:val="22"/>
          <w:szCs w:val="22"/>
          <w:shd w:val="clear" w:color="auto" w:fill="FFFFFF"/>
        </w:rPr>
        <w:t>She r</w:t>
      </w:r>
      <w:r w:rsidR="00432E06" w:rsidRPr="00D00F3D">
        <w:rPr>
          <w:rStyle w:val="normaltextrun"/>
          <w:rFonts w:ascii="Arial" w:hAnsi="Arial" w:cs="Arial"/>
          <w:sz w:val="22"/>
          <w:szCs w:val="22"/>
          <w:shd w:val="clear" w:color="auto" w:fill="FFFFFF"/>
        </w:rPr>
        <w:t>ecognis</w:t>
      </w:r>
      <w:r w:rsidR="00BE6D91" w:rsidRPr="00D00F3D">
        <w:rPr>
          <w:rStyle w:val="normaltextrun"/>
          <w:rFonts w:ascii="Arial" w:hAnsi="Arial" w:cs="Arial"/>
          <w:sz w:val="22"/>
          <w:szCs w:val="22"/>
          <w:shd w:val="clear" w:color="auto" w:fill="FFFFFF"/>
        </w:rPr>
        <w:t>es</w:t>
      </w:r>
      <w:r w:rsidR="00432E06" w:rsidRPr="00D00F3D">
        <w:rPr>
          <w:rStyle w:val="normaltextrun"/>
          <w:rFonts w:ascii="Arial" w:hAnsi="Arial" w:cs="Arial"/>
          <w:sz w:val="22"/>
          <w:szCs w:val="22"/>
          <w:shd w:val="clear" w:color="auto" w:fill="FFFFFF"/>
        </w:rPr>
        <w:t xml:space="preserve"> the disconnection</w:t>
      </w:r>
      <w:r w:rsidR="004B3694" w:rsidRPr="00D00F3D">
        <w:rPr>
          <w:rStyle w:val="normaltextrun"/>
          <w:rFonts w:ascii="Arial" w:hAnsi="Arial" w:cs="Arial"/>
          <w:sz w:val="22"/>
          <w:szCs w:val="22"/>
          <w:shd w:val="clear" w:color="auto" w:fill="FFFFFF"/>
        </w:rPr>
        <w:t xml:space="preserve"> between t</w:t>
      </w:r>
      <w:r w:rsidRPr="00D00F3D">
        <w:rPr>
          <w:rStyle w:val="normaltextrun"/>
          <w:rFonts w:ascii="Arial" w:hAnsi="Arial" w:cs="Arial"/>
          <w:sz w:val="22"/>
          <w:szCs w:val="22"/>
          <w:shd w:val="clear" w:color="auto" w:fill="FFFFFF"/>
        </w:rPr>
        <w:t>he woman and herself</w:t>
      </w:r>
      <w:r w:rsidR="0006702D" w:rsidRPr="00D00F3D">
        <w:rPr>
          <w:rStyle w:val="normaltextrun"/>
          <w:rFonts w:ascii="Arial" w:hAnsi="Arial" w:cs="Arial"/>
          <w:sz w:val="22"/>
          <w:szCs w:val="22"/>
          <w:shd w:val="clear" w:color="auto" w:fill="FFFFFF"/>
        </w:rPr>
        <w:t xml:space="preserve">; the woman is mistaken about Anna’s ‘authenticity’, and </w:t>
      </w:r>
      <w:r w:rsidR="00334411" w:rsidRPr="00D00F3D">
        <w:rPr>
          <w:rStyle w:val="normaltextrun"/>
          <w:rFonts w:ascii="Arial" w:hAnsi="Arial" w:cs="Arial"/>
          <w:sz w:val="22"/>
          <w:szCs w:val="22"/>
          <w:shd w:val="clear" w:color="auto" w:fill="FFFFFF"/>
        </w:rPr>
        <w:t>Anna</w:t>
      </w:r>
      <w:r w:rsidR="00CF2F26" w:rsidRPr="00D00F3D">
        <w:rPr>
          <w:rStyle w:val="normaltextrun"/>
          <w:rFonts w:ascii="Arial" w:hAnsi="Arial" w:cs="Arial"/>
          <w:sz w:val="22"/>
          <w:szCs w:val="22"/>
          <w:shd w:val="clear" w:color="auto" w:fill="FFFFFF"/>
        </w:rPr>
        <w:t xml:space="preserve"> can only</w:t>
      </w:r>
      <w:r w:rsidR="002B194B" w:rsidRPr="00D00F3D">
        <w:rPr>
          <w:rStyle w:val="normaltextrun"/>
          <w:rFonts w:ascii="Arial" w:hAnsi="Arial" w:cs="Arial"/>
          <w:sz w:val="22"/>
          <w:szCs w:val="22"/>
          <w:shd w:val="clear" w:color="auto" w:fill="FFFFFF"/>
        </w:rPr>
        <w:t xml:space="preserve"> </w:t>
      </w:r>
      <w:r w:rsidR="0006702D" w:rsidRPr="00D00F3D">
        <w:rPr>
          <w:rStyle w:val="normaltextrun"/>
          <w:rFonts w:ascii="Arial" w:hAnsi="Arial" w:cs="Arial"/>
          <w:sz w:val="22"/>
          <w:szCs w:val="22"/>
          <w:shd w:val="clear" w:color="auto" w:fill="FFFFFF"/>
        </w:rPr>
        <w:t>speculate</w:t>
      </w:r>
      <w:r w:rsidR="00CF2F26" w:rsidRPr="00D00F3D">
        <w:rPr>
          <w:rStyle w:val="normaltextrun"/>
          <w:rFonts w:ascii="Arial" w:hAnsi="Arial" w:cs="Arial"/>
          <w:sz w:val="22"/>
          <w:szCs w:val="22"/>
          <w:shd w:val="clear" w:color="auto" w:fill="FFFFFF"/>
        </w:rPr>
        <w:t xml:space="preserve"> about the woman’s life</w:t>
      </w:r>
      <w:r w:rsidR="0006702D" w:rsidRPr="00D00F3D">
        <w:rPr>
          <w:rStyle w:val="normaltextrun"/>
          <w:rFonts w:ascii="Arial" w:hAnsi="Arial" w:cs="Arial"/>
          <w:sz w:val="22"/>
          <w:szCs w:val="22"/>
          <w:shd w:val="clear" w:color="auto" w:fill="FFFFFF"/>
        </w:rPr>
        <w:t xml:space="preserve"> </w:t>
      </w:r>
      <w:r w:rsidR="00086FB0" w:rsidRPr="00D00F3D">
        <w:rPr>
          <w:rStyle w:val="normaltextrun"/>
          <w:rFonts w:ascii="Arial" w:hAnsi="Arial" w:cs="Arial"/>
          <w:sz w:val="22"/>
          <w:szCs w:val="22"/>
          <w:shd w:val="clear" w:color="auto" w:fill="FFFFFF"/>
        </w:rPr>
        <w:t>and thoughts</w:t>
      </w:r>
      <w:r w:rsidR="00BE6D91" w:rsidRPr="00D00F3D">
        <w:rPr>
          <w:rFonts w:ascii="Arial" w:hAnsi="Arial" w:cs="Arial"/>
          <w:sz w:val="22"/>
          <w:szCs w:val="22"/>
          <w:shd w:val="clear" w:color="auto" w:fill="FFFFFF"/>
        </w:rPr>
        <w:t>.</w:t>
      </w:r>
      <w:r w:rsidR="00CF2F26" w:rsidRPr="00D00F3D">
        <w:rPr>
          <w:rStyle w:val="normaltextrun"/>
          <w:rFonts w:ascii="Arial" w:hAnsi="Arial" w:cs="Arial"/>
          <w:sz w:val="22"/>
          <w:szCs w:val="22"/>
          <w:shd w:val="clear" w:color="auto" w:fill="FFFFFF"/>
        </w:rPr>
        <w:t xml:space="preserve"> </w:t>
      </w:r>
      <w:r w:rsidR="00086FB0" w:rsidRPr="00D00F3D">
        <w:rPr>
          <w:rStyle w:val="normaltextrun"/>
          <w:rFonts w:ascii="Arial" w:hAnsi="Arial" w:cs="Arial"/>
          <w:sz w:val="22"/>
          <w:szCs w:val="22"/>
          <w:shd w:val="clear" w:color="auto" w:fill="FFFFFF"/>
        </w:rPr>
        <w:t>At the same time however, d</w:t>
      </w:r>
      <w:r w:rsidR="00334411" w:rsidRPr="00D00F3D">
        <w:rPr>
          <w:rStyle w:val="normaltextrun"/>
          <w:rFonts w:ascii="Arial" w:hAnsi="Arial" w:cs="Arial"/>
          <w:sz w:val="22"/>
          <w:szCs w:val="22"/>
          <w:shd w:val="clear" w:color="auto" w:fill="FFFFFF"/>
        </w:rPr>
        <w:t xml:space="preserve">espite this mutual ignorance of one another’s identities, </w:t>
      </w:r>
      <w:r w:rsidR="00883F5D" w:rsidRPr="00D00F3D">
        <w:rPr>
          <w:rStyle w:val="normaltextrun"/>
          <w:rFonts w:ascii="Arial" w:hAnsi="Arial" w:cs="Arial"/>
          <w:sz w:val="22"/>
          <w:szCs w:val="22"/>
          <w:shd w:val="clear" w:color="auto" w:fill="FFFFFF"/>
        </w:rPr>
        <w:t xml:space="preserve">Anna </w:t>
      </w:r>
      <w:r w:rsidR="00086FB0" w:rsidRPr="00D00F3D">
        <w:rPr>
          <w:rStyle w:val="normaltextrun"/>
          <w:rFonts w:ascii="Arial" w:hAnsi="Arial" w:cs="Arial"/>
          <w:sz w:val="22"/>
          <w:szCs w:val="22"/>
          <w:shd w:val="clear" w:color="auto" w:fill="FFFFFF"/>
        </w:rPr>
        <w:t>“feels”</w:t>
      </w:r>
      <w:r w:rsidR="00CF2F26" w:rsidRPr="00D00F3D">
        <w:rPr>
          <w:rStyle w:val="normaltextrun"/>
          <w:rFonts w:ascii="Arial" w:hAnsi="Arial" w:cs="Arial"/>
          <w:sz w:val="22"/>
          <w:szCs w:val="22"/>
          <w:shd w:val="clear" w:color="auto" w:fill="FFFFFF"/>
        </w:rPr>
        <w:t xml:space="preserve"> an emotional connection</w:t>
      </w:r>
      <w:r w:rsidR="009911F1" w:rsidRPr="00D00F3D">
        <w:rPr>
          <w:rStyle w:val="normaltextrun"/>
          <w:rFonts w:ascii="Arial" w:hAnsi="Arial" w:cs="Arial"/>
          <w:sz w:val="22"/>
          <w:szCs w:val="22"/>
          <w:shd w:val="clear" w:color="auto" w:fill="FFFFFF"/>
        </w:rPr>
        <w:t xml:space="preserve"> </w:t>
      </w:r>
      <w:r w:rsidR="00086FB0" w:rsidRPr="00D00F3D">
        <w:rPr>
          <w:rStyle w:val="normaltextrun"/>
          <w:rFonts w:ascii="Arial" w:hAnsi="Arial" w:cs="Arial"/>
          <w:sz w:val="22"/>
          <w:szCs w:val="22"/>
          <w:shd w:val="clear" w:color="auto" w:fill="FFFFFF"/>
        </w:rPr>
        <w:t>between them</w:t>
      </w:r>
      <w:r w:rsidR="003D0B61" w:rsidRPr="00D00F3D">
        <w:rPr>
          <w:rStyle w:val="normaltextrun"/>
          <w:rFonts w:ascii="Arial" w:hAnsi="Arial" w:cs="Arial"/>
          <w:sz w:val="22"/>
          <w:szCs w:val="22"/>
          <w:shd w:val="clear" w:color="auto" w:fill="FFFFFF"/>
        </w:rPr>
        <w:t xml:space="preserve"> that </w:t>
      </w:r>
      <w:r w:rsidR="00CF2F26" w:rsidRPr="00D00F3D">
        <w:rPr>
          <w:rStyle w:val="normaltextrun"/>
          <w:rFonts w:ascii="Arial" w:hAnsi="Arial" w:cs="Arial"/>
          <w:sz w:val="22"/>
          <w:szCs w:val="22"/>
          <w:shd w:val="clear" w:color="auto" w:fill="FFFFFF"/>
        </w:rPr>
        <w:t>transgres</w:t>
      </w:r>
      <w:r w:rsidR="00883F5D" w:rsidRPr="00D00F3D">
        <w:rPr>
          <w:rStyle w:val="normaltextrun"/>
          <w:rFonts w:ascii="Arial" w:hAnsi="Arial" w:cs="Arial"/>
          <w:sz w:val="22"/>
          <w:szCs w:val="22"/>
          <w:shd w:val="clear" w:color="auto" w:fill="FFFFFF"/>
        </w:rPr>
        <w:t>s</w:t>
      </w:r>
      <w:r w:rsidR="003D0B61" w:rsidRPr="00D00F3D">
        <w:rPr>
          <w:rStyle w:val="normaltextrun"/>
          <w:rFonts w:ascii="Arial" w:hAnsi="Arial" w:cs="Arial"/>
          <w:sz w:val="22"/>
          <w:szCs w:val="22"/>
          <w:shd w:val="clear" w:color="auto" w:fill="FFFFFF"/>
        </w:rPr>
        <w:t>es</w:t>
      </w:r>
      <w:r w:rsidR="00CF2F26" w:rsidRPr="00D00F3D">
        <w:rPr>
          <w:rStyle w:val="normaltextrun"/>
          <w:rFonts w:ascii="Arial" w:hAnsi="Arial" w:cs="Arial"/>
          <w:sz w:val="22"/>
          <w:szCs w:val="22"/>
          <w:shd w:val="clear" w:color="auto" w:fill="FFFFFF"/>
        </w:rPr>
        <w:t xml:space="preserve"> lingu</w:t>
      </w:r>
      <w:r w:rsidR="003D0B61" w:rsidRPr="00D00F3D">
        <w:rPr>
          <w:rStyle w:val="normaltextrun"/>
          <w:rFonts w:ascii="Arial" w:hAnsi="Arial" w:cs="Arial"/>
          <w:sz w:val="22"/>
          <w:szCs w:val="22"/>
          <w:shd w:val="clear" w:color="auto" w:fill="FFFFFF"/>
        </w:rPr>
        <w:t>al</w:t>
      </w:r>
      <w:r w:rsidR="00CF2F26" w:rsidRPr="00D00F3D">
        <w:rPr>
          <w:rStyle w:val="normaltextrun"/>
          <w:rFonts w:ascii="Arial" w:hAnsi="Arial" w:cs="Arial"/>
          <w:sz w:val="22"/>
          <w:szCs w:val="22"/>
          <w:shd w:val="clear" w:color="auto" w:fill="FFFFFF"/>
        </w:rPr>
        <w:t xml:space="preserve"> and cultural boundaries. </w:t>
      </w:r>
      <w:r w:rsidR="0041609A" w:rsidRPr="00D00F3D">
        <w:rPr>
          <w:rStyle w:val="normaltextrun"/>
          <w:rFonts w:ascii="Arial" w:hAnsi="Arial" w:cs="Arial"/>
          <w:sz w:val="22"/>
          <w:szCs w:val="22"/>
          <w:shd w:val="clear" w:color="auto" w:fill="FFFFFF"/>
        </w:rPr>
        <w:t xml:space="preserve">These </w:t>
      </w:r>
      <w:r w:rsidR="00334411" w:rsidRPr="00D00F3D">
        <w:rPr>
          <w:rStyle w:val="normaltextrun"/>
          <w:rFonts w:ascii="Arial" w:hAnsi="Arial" w:cs="Arial"/>
          <w:sz w:val="22"/>
          <w:szCs w:val="22"/>
          <w:shd w:val="clear" w:color="auto" w:fill="FFFFFF"/>
        </w:rPr>
        <w:t xml:space="preserve">contrasting </w:t>
      </w:r>
      <w:r w:rsidR="0041609A" w:rsidRPr="00D00F3D">
        <w:rPr>
          <w:rStyle w:val="normaltextrun"/>
          <w:rFonts w:ascii="Arial" w:hAnsi="Arial" w:cs="Arial"/>
          <w:sz w:val="22"/>
          <w:szCs w:val="22"/>
          <w:shd w:val="clear" w:color="auto" w:fill="FFFFFF"/>
        </w:rPr>
        <w:t xml:space="preserve">feelings of connection and disconnection </w:t>
      </w:r>
      <w:r w:rsidR="000F346B" w:rsidRPr="00D00F3D">
        <w:rPr>
          <w:rStyle w:val="normaltextrun"/>
          <w:rFonts w:ascii="Arial" w:hAnsi="Arial" w:cs="Arial"/>
          <w:sz w:val="22"/>
          <w:szCs w:val="22"/>
          <w:shd w:val="clear" w:color="auto" w:fill="FFFFFF"/>
        </w:rPr>
        <w:t xml:space="preserve">produce a map that </w:t>
      </w:r>
      <w:r w:rsidR="00F1363D" w:rsidRPr="00D00F3D">
        <w:rPr>
          <w:rStyle w:val="normaltextrun"/>
          <w:rFonts w:ascii="Arial" w:hAnsi="Arial" w:cs="Arial"/>
          <w:sz w:val="22"/>
          <w:szCs w:val="22"/>
          <w:shd w:val="clear" w:color="auto" w:fill="FFFFFF"/>
        </w:rPr>
        <w:t>refuses</w:t>
      </w:r>
      <w:r w:rsidR="00E245FB" w:rsidRPr="00D00F3D">
        <w:rPr>
          <w:rStyle w:val="normaltextrun"/>
          <w:rFonts w:ascii="Arial" w:hAnsi="Arial" w:cs="Arial"/>
          <w:sz w:val="22"/>
          <w:szCs w:val="22"/>
          <w:shd w:val="clear" w:color="auto" w:fill="FFFFFF"/>
        </w:rPr>
        <w:t xml:space="preserve"> </w:t>
      </w:r>
      <w:r w:rsidR="003B4F7C" w:rsidRPr="00D00F3D">
        <w:rPr>
          <w:rStyle w:val="normaltextrun"/>
          <w:rFonts w:ascii="Arial" w:hAnsi="Arial" w:cs="Arial"/>
          <w:sz w:val="22"/>
          <w:szCs w:val="22"/>
          <w:shd w:val="clear" w:color="auto" w:fill="FFFFFF"/>
        </w:rPr>
        <w:t>definite direction for</w:t>
      </w:r>
      <w:r w:rsidR="000F346B" w:rsidRPr="00D00F3D">
        <w:rPr>
          <w:rStyle w:val="normaltextrun"/>
          <w:rFonts w:ascii="Arial" w:hAnsi="Arial" w:cs="Arial"/>
          <w:sz w:val="22"/>
          <w:szCs w:val="22"/>
          <w:shd w:val="clear" w:color="auto" w:fill="FFFFFF"/>
        </w:rPr>
        <w:t xml:space="preserve"> the reade</w:t>
      </w:r>
      <w:r w:rsidR="003B4F7C" w:rsidRPr="00D00F3D">
        <w:rPr>
          <w:rStyle w:val="normaltextrun"/>
          <w:rFonts w:ascii="Arial" w:hAnsi="Arial" w:cs="Arial"/>
          <w:sz w:val="22"/>
          <w:szCs w:val="22"/>
          <w:shd w:val="clear" w:color="auto" w:fill="FFFFFF"/>
        </w:rPr>
        <w:t>r</w:t>
      </w:r>
      <w:r w:rsidR="000F346B" w:rsidRPr="00D00F3D">
        <w:rPr>
          <w:rStyle w:val="normaltextrun"/>
          <w:rFonts w:ascii="Arial" w:hAnsi="Arial" w:cs="Arial"/>
          <w:sz w:val="22"/>
          <w:szCs w:val="22"/>
          <w:shd w:val="clear" w:color="auto" w:fill="FFFFFF"/>
        </w:rPr>
        <w:t>.</w:t>
      </w:r>
      <w:r w:rsidR="007A58EA" w:rsidRPr="00D00F3D">
        <w:rPr>
          <w:rStyle w:val="normaltextrun"/>
          <w:rFonts w:ascii="Arial" w:hAnsi="Arial" w:cs="Arial"/>
          <w:sz w:val="22"/>
          <w:szCs w:val="22"/>
          <w:shd w:val="clear" w:color="auto" w:fill="FFFFFF"/>
        </w:rPr>
        <w:t xml:space="preserve"> </w:t>
      </w:r>
      <w:r w:rsidR="00086FB0" w:rsidRPr="00D00F3D">
        <w:rPr>
          <w:rStyle w:val="normaltextrun"/>
          <w:rFonts w:ascii="Arial" w:hAnsi="Arial" w:cs="Arial"/>
          <w:sz w:val="22"/>
          <w:szCs w:val="22"/>
          <w:shd w:val="clear" w:color="auto" w:fill="FFFFFF"/>
        </w:rPr>
        <w:t xml:space="preserve">Like </w:t>
      </w:r>
      <w:r w:rsidR="00DE2F01" w:rsidRPr="00D00F3D">
        <w:rPr>
          <w:rStyle w:val="normaltextrun"/>
          <w:rFonts w:ascii="Arial" w:hAnsi="Arial" w:cs="Arial"/>
          <w:sz w:val="22"/>
          <w:szCs w:val="22"/>
          <w:shd w:val="clear" w:color="auto" w:fill="FFFFFF"/>
        </w:rPr>
        <w:t xml:space="preserve">Cole’s </w:t>
      </w:r>
      <w:r w:rsidR="00086FB0" w:rsidRPr="00D00F3D">
        <w:rPr>
          <w:rFonts w:ascii="Arial" w:hAnsi="Arial" w:cs="Arial"/>
          <w:sz w:val="22"/>
          <w:szCs w:val="22"/>
        </w:rPr>
        <w:t>Julius, who ‘never offers any self-reflective commentary that would assist readers in understanding the implications’ of his ‘stories’</w:t>
      </w:r>
      <w:r w:rsidR="0038163B" w:rsidRPr="00D00F3D">
        <w:rPr>
          <w:rFonts w:ascii="Arial" w:hAnsi="Arial" w:cs="Arial"/>
          <w:sz w:val="22"/>
          <w:szCs w:val="22"/>
        </w:rPr>
        <w:t>,</w:t>
      </w:r>
      <w:r w:rsidR="00086FB0" w:rsidRPr="00D00F3D">
        <w:rPr>
          <w:rStyle w:val="FootnoteReference"/>
          <w:rFonts w:ascii="Arial" w:hAnsi="Arial" w:cs="Arial"/>
          <w:sz w:val="22"/>
          <w:szCs w:val="22"/>
        </w:rPr>
        <w:footnoteReference w:id="731"/>
      </w:r>
      <w:r w:rsidR="00086FB0" w:rsidRPr="00D00F3D">
        <w:rPr>
          <w:rFonts w:ascii="Arial" w:hAnsi="Arial" w:cs="Arial"/>
          <w:sz w:val="22"/>
          <w:szCs w:val="22"/>
        </w:rPr>
        <w:t xml:space="preserve"> </w:t>
      </w:r>
      <w:r w:rsidR="005F49FD" w:rsidRPr="00D00F3D">
        <w:rPr>
          <w:rFonts w:ascii="Arial" w:hAnsi="Arial" w:cs="Arial"/>
          <w:sz w:val="22"/>
          <w:szCs w:val="22"/>
        </w:rPr>
        <w:t>Anna’s</w:t>
      </w:r>
      <w:r w:rsidR="00AF05DD" w:rsidRPr="00D00F3D">
        <w:rPr>
          <w:rFonts w:ascii="Arial" w:hAnsi="Arial" w:cs="Arial"/>
          <w:sz w:val="22"/>
          <w:szCs w:val="22"/>
        </w:rPr>
        <w:t xml:space="preserve"> memories only </w:t>
      </w:r>
      <w:r w:rsidR="00086FB0" w:rsidRPr="00D00F3D">
        <w:rPr>
          <w:rFonts w:ascii="Arial" w:hAnsi="Arial" w:cs="Arial"/>
          <w:sz w:val="22"/>
          <w:szCs w:val="22"/>
        </w:rPr>
        <w:t xml:space="preserve">trigger </w:t>
      </w:r>
      <w:r w:rsidR="00086FB0" w:rsidRPr="00D00F3D">
        <w:rPr>
          <w:rFonts w:ascii="Arial" w:hAnsi="Arial" w:cs="Arial"/>
          <w:sz w:val="22"/>
          <w:szCs w:val="22"/>
        </w:rPr>
        <w:lastRenderedPageBreak/>
        <w:t>further inconclusive reflections</w:t>
      </w:r>
      <w:r w:rsidR="00DE2F01" w:rsidRPr="00D00F3D">
        <w:rPr>
          <w:rFonts w:ascii="Arial" w:hAnsi="Arial" w:cs="Arial"/>
          <w:sz w:val="22"/>
          <w:szCs w:val="22"/>
        </w:rPr>
        <w:t>, and the narrative thus resists authoritatively guiding the reader.</w:t>
      </w:r>
    </w:p>
    <w:p w14:paraId="6503DC4C" w14:textId="77777777" w:rsidR="005E3785" w:rsidRPr="00D00F3D" w:rsidRDefault="005E3785" w:rsidP="00D00F3D">
      <w:pPr>
        <w:spacing w:line="360" w:lineRule="auto"/>
        <w:rPr>
          <w:rFonts w:ascii="Arial" w:hAnsi="Arial" w:cs="Arial"/>
          <w:b/>
          <w:sz w:val="22"/>
          <w:szCs w:val="22"/>
        </w:rPr>
      </w:pPr>
    </w:p>
    <w:p w14:paraId="4D8DB1B5" w14:textId="5A996713" w:rsidR="00113666" w:rsidRPr="00D00F3D" w:rsidRDefault="005E3785" w:rsidP="00D00F3D">
      <w:pPr>
        <w:spacing w:line="360" w:lineRule="auto"/>
        <w:rPr>
          <w:rStyle w:val="normaltextrun"/>
          <w:rFonts w:ascii="Arial" w:hAnsi="Arial" w:cs="Arial"/>
          <w:b/>
          <w:sz w:val="22"/>
          <w:szCs w:val="22"/>
        </w:rPr>
      </w:pPr>
      <w:r w:rsidRPr="00D00F3D">
        <w:rPr>
          <w:rFonts w:ascii="Arial" w:hAnsi="Arial" w:cs="Arial"/>
          <w:b/>
          <w:sz w:val="22"/>
          <w:szCs w:val="22"/>
        </w:rPr>
        <w:t>Decentralising the Postcolo</w:t>
      </w:r>
      <w:r w:rsidR="00DA0515" w:rsidRPr="00D00F3D">
        <w:rPr>
          <w:rFonts w:ascii="Arial" w:hAnsi="Arial" w:cs="Arial"/>
          <w:b/>
          <w:sz w:val="22"/>
          <w:szCs w:val="22"/>
        </w:rPr>
        <w:t xml:space="preserve">nial Flâneur </w:t>
      </w:r>
      <w:r w:rsidRPr="00D00F3D">
        <w:rPr>
          <w:rFonts w:ascii="Arial" w:hAnsi="Arial" w:cs="Arial"/>
          <w:b/>
          <w:sz w:val="22"/>
          <w:szCs w:val="22"/>
        </w:rPr>
        <w:t xml:space="preserve"> </w:t>
      </w:r>
    </w:p>
    <w:p w14:paraId="4A32B45D" w14:textId="65413439" w:rsidR="00E74419" w:rsidRPr="00D00F3D" w:rsidRDefault="005E3785" w:rsidP="00D00F3D">
      <w:pPr>
        <w:spacing w:line="360" w:lineRule="auto"/>
        <w:ind w:firstLine="720"/>
        <w:rPr>
          <w:rFonts w:ascii="Arial" w:hAnsi="Arial" w:cs="Arial"/>
          <w:sz w:val="22"/>
          <w:szCs w:val="22"/>
        </w:rPr>
      </w:pPr>
      <w:r w:rsidRPr="00D00F3D">
        <w:rPr>
          <w:rStyle w:val="normaltextrun"/>
          <w:rFonts w:ascii="Arial" w:hAnsi="Arial" w:cs="Arial"/>
          <w:sz w:val="22"/>
          <w:szCs w:val="22"/>
          <w:shd w:val="clear" w:color="auto" w:fill="FFFFFF"/>
        </w:rPr>
        <w:t xml:space="preserve">Unlike Booth’s narrator who explores in order to ‘understand’, </w:t>
      </w:r>
      <w:r w:rsidR="005F49FD" w:rsidRPr="00D00F3D">
        <w:rPr>
          <w:rStyle w:val="normaltextrun"/>
          <w:rFonts w:ascii="Arial" w:hAnsi="Arial" w:cs="Arial"/>
          <w:sz w:val="22"/>
          <w:szCs w:val="22"/>
          <w:shd w:val="clear" w:color="auto" w:fill="FFFFFF"/>
        </w:rPr>
        <w:t>my narrator</w:t>
      </w:r>
      <w:r w:rsidRPr="00D00F3D">
        <w:rPr>
          <w:rStyle w:val="normaltextrun"/>
          <w:rFonts w:ascii="Arial" w:hAnsi="Arial" w:cs="Arial"/>
          <w:sz w:val="22"/>
          <w:szCs w:val="22"/>
          <w:shd w:val="clear" w:color="auto" w:fill="FFFFFF"/>
        </w:rPr>
        <w:t xml:space="preserve"> explores </w:t>
      </w:r>
      <w:r w:rsidR="005F49FD" w:rsidRPr="00D00F3D">
        <w:rPr>
          <w:rStyle w:val="normaltextrun"/>
          <w:rFonts w:ascii="Arial" w:hAnsi="Arial" w:cs="Arial"/>
          <w:sz w:val="22"/>
          <w:szCs w:val="22"/>
          <w:shd w:val="clear" w:color="auto" w:fill="FFFFFF"/>
        </w:rPr>
        <w:t>Anna’s</w:t>
      </w:r>
      <w:r w:rsidR="00DE2F01" w:rsidRPr="00D00F3D">
        <w:rPr>
          <w:rStyle w:val="normaltextrun"/>
          <w:rFonts w:ascii="Arial" w:hAnsi="Arial" w:cs="Arial"/>
          <w:sz w:val="22"/>
          <w:szCs w:val="22"/>
          <w:shd w:val="clear" w:color="auto" w:fill="FFFFFF"/>
        </w:rPr>
        <w:t xml:space="preserve"> </w:t>
      </w:r>
      <w:r w:rsidRPr="00D00F3D">
        <w:rPr>
          <w:rStyle w:val="normaltextrun"/>
          <w:rFonts w:ascii="Arial" w:hAnsi="Arial" w:cs="Arial"/>
          <w:sz w:val="22"/>
          <w:szCs w:val="22"/>
          <w:shd w:val="clear" w:color="auto" w:fill="FFFFFF"/>
        </w:rPr>
        <w:t xml:space="preserve">inability to do so. </w:t>
      </w:r>
      <w:r w:rsidR="00DE2F01" w:rsidRPr="00D00F3D">
        <w:rPr>
          <w:rStyle w:val="normaltextrun"/>
          <w:rFonts w:ascii="Arial" w:hAnsi="Arial" w:cs="Arial"/>
          <w:sz w:val="22"/>
          <w:szCs w:val="22"/>
          <w:shd w:val="clear" w:color="auto" w:fill="FFFFFF"/>
        </w:rPr>
        <w:t>M</w:t>
      </w:r>
      <w:r w:rsidRPr="00D00F3D">
        <w:rPr>
          <w:rStyle w:val="normaltextrun"/>
          <w:rFonts w:ascii="Arial" w:hAnsi="Arial" w:cs="Arial"/>
          <w:sz w:val="22"/>
          <w:szCs w:val="22"/>
          <w:shd w:val="clear" w:color="auto" w:fill="FFFFFF"/>
        </w:rPr>
        <w:t>y novel thus</w:t>
      </w:r>
      <w:r w:rsidR="00CF2F26" w:rsidRPr="00D00F3D">
        <w:rPr>
          <w:rStyle w:val="normaltextrun"/>
          <w:rFonts w:ascii="Arial" w:hAnsi="Arial" w:cs="Arial"/>
          <w:sz w:val="22"/>
          <w:szCs w:val="22"/>
          <w:shd w:val="clear" w:color="auto" w:fill="FFFFFF"/>
        </w:rPr>
        <w:t xml:space="preserve"> </w:t>
      </w:r>
      <w:r w:rsidRPr="00D00F3D">
        <w:rPr>
          <w:rStyle w:val="normaltextrun"/>
          <w:rFonts w:ascii="Arial" w:hAnsi="Arial" w:cs="Arial"/>
          <w:sz w:val="22"/>
          <w:szCs w:val="22"/>
          <w:shd w:val="clear" w:color="auto" w:fill="FFFFFF"/>
        </w:rPr>
        <w:t xml:space="preserve">counteracts </w:t>
      </w:r>
      <w:r w:rsidR="00CF2F26" w:rsidRPr="00D00F3D">
        <w:rPr>
          <w:rStyle w:val="normaltextrun"/>
          <w:rFonts w:ascii="Arial" w:hAnsi="Arial" w:cs="Arial"/>
          <w:sz w:val="22"/>
          <w:szCs w:val="22"/>
          <w:shd w:val="clear" w:color="auto" w:fill="FFFFFF"/>
        </w:rPr>
        <w:t>what Said calls ‘a common human </w:t>
      </w:r>
      <w:r w:rsidR="00CF2F26" w:rsidRPr="00D00F3D">
        <w:rPr>
          <w:rStyle w:val="contextualspellingandgrammarerror"/>
          <w:rFonts w:ascii="Arial" w:hAnsi="Arial" w:cs="Arial"/>
          <w:sz w:val="22"/>
          <w:szCs w:val="22"/>
          <w:shd w:val="clear" w:color="auto" w:fill="FFFFFF"/>
        </w:rPr>
        <w:t>failing[</w:t>
      </w:r>
      <w:r w:rsidR="00CF2F26" w:rsidRPr="00D00F3D">
        <w:rPr>
          <w:rStyle w:val="normaltextrun"/>
          <w:rFonts w:ascii="Arial" w:hAnsi="Arial" w:cs="Arial"/>
          <w:sz w:val="22"/>
          <w:szCs w:val="22"/>
          <w:shd w:val="clear" w:color="auto" w:fill="FFFFFF"/>
        </w:rPr>
        <w:t>:] to prefer the schematic authority</w:t>
      </w:r>
      <w:r w:rsidR="00086FB0" w:rsidRPr="00D00F3D">
        <w:rPr>
          <w:rStyle w:val="normaltextrun"/>
          <w:rFonts w:ascii="Arial" w:hAnsi="Arial" w:cs="Arial"/>
          <w:sz w:val="22"/>
          <w:szCs w:val="22"/>
          <w:shd w:val="clear" w:color="auto" w:fill="FFFFFF"/>
        </w:rPr>
        <w:t xml:space="preserve"> of a text</w:t>
      </w:r>
      <w:r w:rsidR="00CF2F26" w:rsidRPr="00D00F3D">
        <w:rPr>
          <w:rStyle w:val="normaltextrun"/>
          <w:rFonts w:ascii="Arial" w:hAnsi="Arial" w:cs="Arial"/>
          <w:sz w:val="22"/>
          <w:szCs w:val="22"/>
          <w:shd w:val="clear" w:color="auto" w:fill="FFFFFF"/>
        </w:rPr>
        <w:t xml:space="preserve"> to the disorientations of direct encounters with the human’.</w:t>
      </w:r>
      <w:r w:rsidR="007E6A20" w:rsidRPr="00D00F3D">
        <w:rPr>
          <w:rStyle w:val="FootnoteReference"/>
          <w:rFonts w:ascii="Arial" w:hAnsi="Arial" w:cs="Arial"/>
          <w:sz w:val="22"/>
          <w:szCs w:val="22"/>
          <w:shd w:val="clear" w:color="auto" w:fill="FFFFFF"/>
        </w:rPr>
        <w:footnoteReference w:id="732"/>
      </w:r>
      <w:r w:rsidR="00CF2F26" w:rsidRPr="00D00F3D">
        <w:rPr>
          <w:rStyle w:val="normaltextrun"/>
          <w:rFonts w:ascii="Arial" w:hAnsi="Arial" w:cs="Arial"/>
          <w:sz w:val="22"/>
          <w:szCs w:val="22"/>
          <w:shd w:val="clear" w:color="auto" w:fill="FFFFFF"/>
        </w:rPr>
        <w:t xml:space="preserve"> </w:t>
      </w:r>
      <w:r w:rsidR="00334411" w:rsidRPr="00D00F3D">
        <w:rPr>
          <w:rFonts w:ascii="Arial" w:hAnsi="Arial" w:cs="Arial"/>
          <w:sz w:val="22"/>
          <w:szCs w:val="22"/>
        </w:rPr>
        <w:t xml:space="preserve">I </w:t>
      </w:r>
      <w:r w:rsidR="00DE2F01" w:rsidRPr="00D00F3D">
        <w:rPr>
          <w:rFonts w:ascii="Arial" w:hAnsi="Arial" w:cs="Arial"/>
          <w:sz w:val="22"/>
          <w:szCs w:val="22"/>
        </w:rPr>
        <w:t xml:space="preserve">prioritise </w:t>
      </w:r>
      <w:r w:rsidR="00B306B6" w:rsidRPr="00D00F3D">
        <w:rPr>
          <w:rFonts w:ascii="Arial" w:hAnsi="Arial" w:cs="Arial"/>
          <w:sz w:val="22"/>
          <w:szCs w:val="22"/>
        </w:rPr>
        <w:t>‘a sense of the density and interdependency of human life</w:t>
      </w:r>
      <w:r w:rsidR="00DE2F01" w:rsidRPr="00D00F3D">
        <w:rPr>
          <w:rFonts w:ascii="Arial" w:hAnsi="Arial" w:cs="Arial"/>
          <w:sz w:val="22"/>
          <w:szCs w:val="22"/>
        </w:rPr>
        <w:t>’</w:t>
      </w:r>
      <w:r w:rsidR="00B306B6" w:rsidRPr="00D00F3D">
        <w:rPr>
          <w:rFonts w:ascii="Arial" w:hAnsi="Arial" w:cs="Arial"/>
          <w:sz w:val="22"/>
          <w:szCs w:val="22"/>
        </w:rPr>
        <w:t>, which</w:t>
      </w:r>
      <w:r w:rsidR="00C255A8" w:rsidRPr="00D00F3D">
        <w:rPr>
          <w:rFonts w:ascii="Arial" w:hAnsi="Arial" w:cs="Arial"/>
          <w:sz w:val="22"/>
          <w:szCs w:val="22"/>
        </w:rPr>
        <w:t>, writes Said, ‘</w:t>
      </w:r>
      <w:r w:rsidR="00B306B6" w:rsidRPr="00D00F3D">
        <w:rPr>
          <w:rFonts w:ascii="Arial" w:hAnsi="Arial" w:cs="Arial"/>
          <w:sz w:val="22"/>
          <w:szCs w:val="22"/>
        </w:rPr>
        <w:t>can neither be reduced to a formula nor be brushed aside as irrelevant’.</w:t>
      </w:r>
      <w:r w:rsidR="007E6A20" w:rsidRPr="00D00F3D">
        <w:rPr>
          <w:rStyle w:val="FootnoteReference"/>
          <w:rFonts w:ascii="Arial" w:hAnsi="Arial" w:cs="Arial"/>
          <w:sz w:val="22"/>
          <w:szCs w:val="22"/>
        </w:rPr>
        <w:footnoteReference w:id="733"/>
      </w:r>
      <w:r w:rsidR="00B306B6" w:rsidRPr="00D00F3D">
        <w:rPr>
          <w:rFonts w:ascii="Arial" w:hAnsi="Arial" w:cs="Arial"/>
          <w:sz w:val="22"/>
          <w:szCs w:val="22"/>
        </w:rPr>
        <w:t xml:space="preserve"> </w:t>
      </w:r>
      <w:r w:rsidR="00DE2F01" w:rsidRPr="00D00F3D">
        <w:rPr>
          <w:rFonts w:ascii="Arial" w:hAnsi="Arial" w:cs="Arial"/>
          <w:sz w:val="22"/>
          <w:szCs w:val="22"/>
        </w:rPr>
        <w:t xml:space="preserve">Unlike </w:t>
      </w:r>
      <w:r w:rsidR="00334411" w:rsidRPr="00D00F3D">
        <w:rPr>
          <w:rFonts w:ascii="Arial" w:hAnsi="Arial" w:cs="Arial"/>
          <w:sz w:val="22"/>
          <w:szCs w:val="22"/>
        </w:rPr>
        <w:t xml:space="preserve">Booth’s </w:t>
      </w:r>
      <w:r w:rsidR="00DE2F01" w:rsidRPr="00D00F3D">
        <w:rPr>
          <w:rFonts w:ascii="Arial" w:hAnsi="Arial" w:cs="Arial"/>
          <w:sz w:val="22"/>
          <w:szCs w:val="22"/>
        </w:rPr>
        <w:t xml:space="preserve">novel, which </w:t>
      </w:r>
      <w:r w:rsidR="005A75B7" w:rsidRPr="00D00F3D">
        <w:rPr>
          <w:rFonts w:ascii="Arial" w:hAnsi="Arial" w:cs="Arial"/>
          <w:sz w:val="22"/>
          <w:szCs w:val="22"/>
        </w:rPr>
        <w:t>reduces social identities</w:t>
      </w:r>
      <w:r w:rsidR="007F603E" w:rsidRPr="00D00F3D">
        <w:rPr>
          <w:rFonts w:ascii="Arial" w:hAnsi="Arial" w:cs="Arial"/>
          <w:sz w:val="22"/>
          <w:szCs w:val="22"/>
        </w:rPr>
        <w:t xml:space="preserve"> to </w:t>
      </w:r>
      <w:r w:rsidR="005A75B7" w:rsidRPr="00D00F3D">
        <w:rPr>
          <w:rFonts w:ascii="Arial" w:hAnsi="Arial" w:cs="Arial"/>
          <w:sz w:val="22"/>
          <w:szCs w:val="22"/>
        </w:rPr>
        <w:t xml:space="preserve">easy-to-navigate, </w:t>
      </w:r>
      <w:r w:rsidR="007F603E" w:rsidRPr="00D00F3D">
        <w:rPr>
          <w:rFonts w:ascii="Arial" w:hAnsi="Arial" w:cs="Arial"/>
          <w:sz w:val="22"/>
          <w:szCs w:val="22"/>
        </w:rPr>
        <w:t xml:space="preserve">unidimensional </w:t>
      </w:r>
      <w:r w:rsidR="005A75B7" w:rsidRPr="00D00F3D">
        <w:rPr>
          <w:rFonts w:ascii="Arial" w:hAnsi="Arial" w:cs="Arial"/>
          <w:sz w:val="22"/>
          <w:szCs w:val="22"/>
        </w:rPr>
        <w:t xml:space="preserve">stereotypes, </w:t>
      </w:r>
      <w:r w:rsidR="00334411" w:rsidRPr="00D00F3D">
        <w:rPr>
          <w:rFonts w:ascii="Arial" w:hAnsi="Arial" w:cs="Arial"/>
          <w:sz w:val="22"/>
          <w:szCs w:val="22"/>
        </w:rPr>
        <w:t xml:space="preserve">my </w:t>
      </w:r>
      <w:r w:rsidR="00DE2F01" w:rsidRPr="00D00F3D">
        <w:rPr>
          <w:rFonts w:ascii="Arial" w:hAnsi="Arial" w:cs="Arial"/>
          <w:sz w:val="22"/>
          <w:szCs w:val="22"/>
        </w:rPr>
        <w:t xml:space="preserve">narrative </w:t>
      </w:r>
      <w:r w:rsidR="00941E32" w:rsidRPr="00D00F3D">
        <w:rPr>
          <w:rFonts w:ascii="Arial" w:hAnsi="Arial" w:cs="Arial"/>
          <w:sz w:val="22"/>
          <w:szCs w:val="22"/>
        </w:rPr>
        <w:t xml:space="preserve">investigation of identity leaves </w:t>
      </w:r>
      <w:r w:rsidR="005F49FD" w:rsidRPr="00D00F3D">
        <w:rPr>
          <w:rFonts w:ascii="Arial" w:hAnsi="Arial" w:cs="Arial"/>
          <w:sz w:val="22"/>
          <w:szCs w:val="22"/>
        </w:rPr>
        <w:t>the protagonist and narrator</w:t>
      </w:r>
      <w:r w:rsidR="00941E32" w:rsidRPr="00D00F3D">
        <w:rPr>
          <w:rFonts w:ascii="Arial" w:hAnsi="Arial" w:cs="Arial"/>
          <w:sz w:val="22"/>
          <w:szCs w:val="22"/>
        </w:rPr>
        <w:t xml:space="preserve"> perplexed. Recognising </w:t>
      </w:r>
      <w:r w:rsidR="005F49FD" w:rsidRPr="00D00F3D">
        <w:rPr>
          <w:rFonts w:ascii="Arial" w:hAnsi="Arial" w:cs="Arial"/>
          <w:sz w:val="22"/>
          <w:szCs w:val="22"/>
        </w:rPr>
        <w:t>her</w:t>
      </w:r>
      <w:r w:rsidR="00941E32" w:rsidRPr="00D00F3D">
        <w:rPr>
          <w:rFonts w:ascii="Arial" w:hAnsi="Arial" w:cs="Arial"/>
          <w:sz w:val="22"/>
          <w:szCs w:val="22"/>
        </w:rPr>
        <w:t xml:space="preserve"> inability to navigate the complex social matrix</w:t>
      </w:r>
      <w:r w:rsidR="005F49FD" w:rsidRPr="00D00F3D">
        <w:rPr>
          <w:rFonts w:ascii="Arial" w:hAnsi="Arial" w:cs="Arial"/>
          <w:sz w:val="22"/>
          <w:szCs w:val="22"/>
        </w:rPr>
        <w:t>, Anna</w:t>
      </w:r>
      <w:r w:rsidR="00941E32" w:rsidRPr="00D00F3D">
        <w:rPr>
          <w:rFonts w:ascii="Arial" w:hAnsi="Arial" w:cs="Arial"/>
          <w:sz w:val="22"/>
          <w:szCs w:val="22"/>
        </w:rPr>
        <w:t xml:space="preserve"> </w:t>
      </w:r>
      <w:r w:rsidR="00DE2F01" w:rsidRPr="00D00F3D">
        <w:rPr>
          <w:rFonts w:ascii="Arial" w:hAnsi="Arial" w:cs="Arial"/>
          <w:sz w:val="22"/>
          <w:szCs w:val="22"/>
        </w:rPr>
        <w:t>moves from</w:t>
      </w:r>
      <w:r w:rsidR="00086FB0" w:rsidRPr="00D00F3D">
        <w:rPr>
          <w:rFonts w:ascii="Arial" w:hAnsi="Arial" w:cs="Arial"/>
          <w:sz w:val="22"/>
          <w:szCs w:val="22"/>
        </w:rPr>
        <w:t xml:space="preserve"> </w:t>
      </w:r>
      <w:r w:rsidR="00DE2F01" w:rsidRPr="00D00F3D">
        <w:rPr>
          <w:rFonts w:ascii="Arial" w:hAnsi="Arial" w:cs="Arial"/>
          <w:sz w:val="22"/>
          <w:szCs w:val="22"/>
        </w:rPr>
        <w:t xml:space="preserve">experiencing </w:t>
      </w:r>
      <w:r w:rsidR="00086FB0" w:rsidRPr="00D00F3D">
        <w:rPr>
          <w:rFonts w:ascii="Arial" w:hAnsi="Arial" w:cs="Arial"/>
          <w:sz w:val="22"/>
          <w:szCs w:val="22"/>
        </w:rPr>
        <w:t xml:space="preserve">fear </w:t>
      </w:r>
      <w:r w:rsidR="00C53EAE" w:rsidRPr="00D00F3D">
        <w:rPr>
          <w:rFonts w:ascii="Arial" w:hAnsi="Arial" w:cs="Arial"/>
          <w:sz w:val="22"/>
          <w:szCs w:val="22"/>
        </w:rPr>
        <w:t xml:space="preserve">(in Chapter 21) </w:t>
      </w:r>
      <w:r w:rsidR="00DE2F01" w:rsidRPr="00D00F3D">
        <w:rPr>
          <w:rFonts w:ascii="Arial" w:hAnsi="Arial" w:cs="Arial"/>
          <w:sz w:val="22"/>
          <w:szCs w:val="22"/>
        </w:rPr>
        <w:t>and then</w:t>
      </w:r>
      <w:r w:rsidR="00086FB0" w:rsidRPr="00D00F3D">
        <w:rPr>
          <w:rFonts w:ascii="Arial" w:hAnsi="Arial" w:cs="Arial"/>
          <w:sz w:val="22"/>
          <w:szCs w:val="22"/>
        </w:rPr>
        <w:t xml:space="preserve"> hope </w:t>
      </w:r>
      <w:r w:rsidR="00C53EAE" w:rsidRPr="00D00F3D">
        <w:rPr>
          <w:rFonts w:ascii="Arial" w:hAnsi="Arial" w:cs="Arial"/>
          <w:sz w:val="22"/>
          <w:szCs w:val="22"/>
        </w:rPr>
        <w:t xml:space="preserve">(in Chapter 23) </w:t>
      </w:r>
      <w:r w:rsidR="00086FB0" w:rsidRPr="00D00F3D">
        <w:rPr>
          <w:rFonts w:ascii="Arial" w:hAnsi="Arial" w:cs="Arial"/>
          <w:sz w:val="22"/>
          <w:szCs w:val="22"/>
        </w:rPr>
        <w:t>that she</w:t>
      </w:r>
      <w:r w:rsidR="005F49FD" w:rsidRPr="00D00F3D">
        <w:rPr>
          <w:rFonts w:ascii="Arial" w:hAnsi="Arial" w:cs="Arial"/>
          <w:sz w:val="22"/>
          <w:szCs w:val="22"/>
        </w:rPr>
        <w:t xml:space="preserve"> </w:t>
      </w:r>
      <w:r w:rsidR="00086FB0" w:rsidRPr="00D00F3D">
        <w:rPr>
          <w:rFonts w:ascii="Arial" w:hAnsi="Arial" w:cs="Arial"/>
          <w:sz w:val="22"/>
          <w:szCs w:val="22"/>
        </w:rPr>
        <w:t>might</w:t>
      </w:r>
      <w:r w:rsidR="00334411" w:rsidRPr="00D00F3D">
        <w:rPr>
          <w:rFonts w:ascii="Arial" w:hAnsi="Arial" w:cs="Arial"/>
          <w:sz w:val="22"/>
          <w:szCs w:val="22"/>
        </w:rPr>
        <w:t xml:space="preserve"> ‘disappear’.</w:t>
      </w:r>
      <w:r w:rsidR="004650A7" w:rsidRPr="00D00F3D">
        <w:rPr>
          <w:rStyle w:val="FootnoteReference"/>
          <w:rFonts w:ascii="Arial" w:hAnsi="Arial" w:cs="Arial"/>
          <w:sz w:val="22"/>
          <w:szCs w:val="22"/>
        </w:rPr>
        <w:footnoteReference w:id="734"/>
      </w:r>
      <w:r w:rsidR="00086FB0" w:rsidRPr="00D00F3D">
        <w:rPr>
          <w:rFonts w:ascii="Arial" w:hAnsi="Arial" w:cs="Arial"/>
          <w:sz w:val="22"/>
          <w:szCs w:val="22"/>
        </w:rPr>
        <w:t xml:space="preserve"> </w:t>
      </w:r>
      <w:r w:rsidR="00DE2F01" w:rsidRPr="00D00F3D">
        <w:rPr>
          <w:rFonts w:ascii="Arial" w:hAnsi="Arial" w:cs="Arial"/>
          <w:sz w:val="22"/>
          <w:szCs w:val="22"/>
        </w:rPr>
        <w:t>This</w:t>
      </w:r>
      <w:r w:rsidR="00A30124" w:rsidRPr="00D00F3D">
        <w:rPr>
          <w:rFonts w:ascii="Arial" w:hAnsi="Arial" w:cs="Arial"/>
          <w:sz w:val="22"/>
          <w:szCs w:val="22"/>
        </w:rPr>
        <w:t xml:space="preserve"> desire to disappear</w:t>
      </w:r>
      <w:r w:rsidR="00C101C9" w:rsidRPr="00D00F3D">
        <w:rPr>
          <w:rFonts w:ascii="Arial" w:hAnsi="Arial" w:cs="Arial"/>
          <w:sz w:val="22"/>
          <w:szCs w:val="22"/>
        </w:rPr>
        <w:t xml:space="preserve"> </w:t>
      </w:r>
      <w:r w:rsidR="00660712" w:rsidRPr="00D00F3D">
        <w:rPr>
          <w:rFonts w:ascii="Arial" w:hAnsi="Arial" w:cs="Arial"/>
          <w:sz w:val="22"/>
          <w:szCs w:val="22"/>
        </w:rPr>
        <w:t>symbolises my own desire as author</w:t>
      </w:r>
      <w:r w:rsidR="0095638A" w:rsidRPr="00D00F3D">
        <w:rPr>
          <w:rFonts w:ascii="Arial" w:hAnsi="Arial" w:cs="Arial"/>
          <w:sz w:val="22"/>
          <w:szCs w:val="22"/>
        </w:rPr>
        <w:t xml:space="preserve"> to produce a “self-destru</w:t>
      </w:r>
      <w:r w:rsidR="00DE2F01" w:rsidRPr="00D00F3D">
        <w:rPr>
          <w:rFonts w:ascii="Arial" w:hAnsi="Arial" w:cs="Arial"/>
          <w:sz w:val="22"/>
          <w:szCs w:val="22"/>
        </w:rPr>
        <w:t>c</w:t>
      </w:r>
      <w:r w:rsidR="0095638A" w:rsidRPr="00D00F3D">
        <w:rPr>
          <w:rFonts w:ascii="Arial" w:hAnsi="Arial" w:cs="Arial"/>
          <w:sz w:val="22"/>
          <w:szCs w:val="22"/>
        </w:rPr>
        <w:t>tive novel”, one that challenges its own authority</w:t>
      </w:r>
      <w:r w:rsidR="00DE2F01" w:rsidRPr="00D00F3D">
        <w:rPr>
          <w:rFonts w:ascii="Arial" w:hAnsi="Arial" w:cs="Arial"/>
          <w:sz w:val="22"/>
          <w:szCs w:val="22"/>
        </w:rPr>
        <w:t>.</w:t>
      </w:r>
      <w:r w:rsidR="00621509" w:rsidRPr="00D00F3D">
        <w:rPr>
          <w:rStyle w:val="FootnoteReference"/>
          <w:rFonts w:ascii="Arial" w:hAnsi="Arial" w:cs="Arial"/>
          <w:sz w:val="22"/>
          <w:szCs w:val="22"/>
        </w:rPr>
        <w:footnoteReference w:id="735"/>
      </w:r>
    </w:p>
    <w:p w14:paraId="2D35F20C" w14:textId="77777777" w:rsidR="0000110A" w:rsidRPr="00D00F3D" w:rsidRDefault="0000110A" w:rsidP="00D00F3D">
      <w:pPr>
        <w:pStyle w:val="paragraph"/>
        <w:spacing w:before="0" w:beforeAutospacing="0" w:after="0" w:afterAutospacing="0" w:line="360" w:lineRule="auto"/>
        <w:ind w:firstLine="720"/>
        <w:textAlignment w:val="baseline"/>
        <w:rPr>
          <w:rFonts w:ascii="Arial" w:hAnsi="Arial" w:cs="Arial"/>
          <w:sz w:val="22"/>
          <w:szCs w:val="22"/>
        </w:rPr>
      </w:pPr>
    </w:p>
    <w:p w14:paraId="77694BE4" w14:textId="499192D5" w:rsidR="00756574" w:rsidRPr="00D00F3D" w:rsidRDefault="00DA0515" w:rsidP="00D00F3D">
      <w:pPr>
        <w:pStyle w:val="paragraph"/>
        <w:spacing w:before="0" w:beforeAutospacing="0" w:after="0" w:afterAutospacing="0" w:line="360" w:lineRule="auto"/>
        <w:ind w:firstLine="720"/>
        <w:textAlignment w:val="baseline"/>
        <w:rPr>
          <w:rFonts w:ascii="Arial" w:hAnsi="Arial" w:cs="Arial"/>
          <w:sz w:val="22"/>
          <w:szCs w:val="22"/>
        </w:rPr>
      </w:pPr>
      <w:r w:rsidRPr="00D00F3D">
        <w:rPr>
          <w:rFonts w:ascii="Arial" w:hAnsi="Arial" w:cs="Arial"/>
          <w:sz w:val="22"/>
          <w:szCs w:val="22"/>
        </w:rPr>
        <w:t>While</w:t>
      </w:r>
      <w:r w:rsidR="003759BC" w:rsidRPr="00D00F3D">
        <w:rPr>
          <w:rFonts w:ascii="Arial" w:hAnsi="Arial" w:cs="Arial"/>
          <w:sz w:val="22"/>
          <w:szCs w:val="22"/>
        </w:rPr>
        <w:t>, typically, the flâneur is ‘the centre around which city movements are organised’</w:t>
      </w:r>
      <w:r w:rsidRPr="00D00F3D">
        <w:rPr>
          <w:rFonts w:ascii="Arial" w:hAnsi="Arial" w:cs="Arial"/>
          <w:sz w:val="22"/>
          <w:szCs w:val="22"/>
        </w:rPr>
        <w:t>,</w:t>
      </w:r>
      <w:r w:rsidR="003759BC" w:rsidRPr="00D00F3D">
        <w:rPr>
          <w:rStyle w:val="FootnoteReference"/>
          <w:rFonts w:ascii="Arial" w:hAnsi="Arial" w:cs="Arial"/>
          <w:sz w:val="22"/>
          <w:szCs w:val="22"/>
        </w:rPr>
        <w:footnoteReference w:id="736"/>
      </w:r>
      <w:r w:rsidR="003759BC" w:rsidRPr="00D00F3D">
        <w:rPr>
          <w:rFonts w:ascii="Arial" w:hAnsi="Arial" w:cs="Arial"/>
          <w:sz w:val="22"/>
          <w:szCs w:val="22"/>
        </w:rPr>
        <w:t xml:space="preserve"> I refuse</w:t>
      </w:r>
      <w:r w:rsidR="005F49FD" w:rsidRPr="00D00F3D">
        <w:rPr>
          <w:rFonts w:ascii="Arial" w:hAnsi="Arial" w:cs="Arial"/>
          <w:sz w:val="22"/>
          <w:szCs w:val="22"/>
        </w:rPr>
        <w:t xml:space="preserve"> both my protagonist and </w:t>
      </w:r>
      <w:r w:rsidR="003759BC" w:rsidRPr="00D00F3D">
        <w:rPr>
          <w:rFonts w:ascii="Arial" w:hAnsi="Arial" w:cs="Arial"/>
          <w:sz w:val="22"/>
          <w:szCs w:val="22"/>
        </w:rPr>
        <w:t xml:space="preserve">narrator this central orientation. </w:t>
      </w:r>
      <w:r w:rsidR="00D74F5F" w:rsidRPr="00D00F3D">
        <w:rPr>
          <w:rFonts w:ascii="Arial" w:hAnsi="Arial" w:cs="Arial"/>
          <w:sz w:val="22"/>
          <w:szCs w:val="22"/>
        </w:rPr>
        <w:t>W</w:t>
      </w:r>
      <w:r w:rsidR="00F8055D" w:rsidRPr="00D00F3D">
        <w:rPr>
          <w:rFonts w:ascii="Arial" w:hAnsi="Arial" w:cs="Arial"/>
          <w:sz w:val="22"/>
          <w:szCs w:val="22"/>
        </w:rPr>
        <w:t xml:space="preserve">hile one method of de-centralising Anna would be to offset her perspective with the voice of a local, this approach risks positioning my authorial self as equipped to speak on behalf of a “disenfranchised” local population and thus </w:t>
      </w:r>
      <w:r w:rsidRPr="00D00F3D">
        <w:rPr>
          <w:rFonts w:ascii="Arial" w:hAnsi="Arial" w:cs="Arial"/>
          <w:sz w:val="22"/>
          <w:szCs w:val="22"/>
        </w:rPr>
        <w:t>discursivel</w:t>
      </w:r>
      <w:r w:rsidR="00F8055D" w:rsidRPr="00D00F3D">
        <w:rPr>
          <w:rFonts w:ascii="Arial" w:hAnsi="Arial" w:cs="Arial"/>
          <w:sz w:val="22"/>
          <w:szCs w:val="22"/>
        </w:rPr>
        <w:t xml:space="preserve">y re-marginalising this population. </w:t>
      </w:r>
      <w:r w:rsidR="00D74F5F" w:rsidRPr="00D00F3D">
        <w:rPr>
          <w:rFonts w:ascii="Arial" w:hAnsi="Arial" w:cs="Arial"/>
          <w:sz w:val="22"/>
          <w:szCs w:val="22"/>
        </w:rPr>
        <w:t xml:space="preserve">To counter this arrogant </w:t>
      </w:r>
      <w:r w:rsidR="001807E9" w:rsidRPr="00D00F3D">
        <w:rPr>
          <w:rFonts w:ascii="Arial" w:hAnsi="Arial" w:cs="Arial"/>
          <w:sz w:val="22"/>
          <w:szCs w:val="22"/>
        </w:rPr>
        <w:t>claim, a</w:t>
      </w:r>
      <w:r w:rsidR="00F8055D" w:rsidRPr="00D00F3D">
        <w:rPr>
          <w:rFonts w:ascii="Arial" w:hAnsi="Arial" w:cs="Arial"/>
          <w:sz w:val="22"/>
          <w:szCs w:val="22"/>
        </w:rPr>
        <w:t>lthough Anna encounter</w:t>
      </w:r>
      <w:r w:rsidR="00734D38" w:rsidRPr="00D00F3D">
        <w:rPr>
          <w:rFonts w:ascii="Arial" w:hAnsi="Arial" w:cs="Arial"/>
          <w:sz w:val="22"/>
          <w:szCs w:val="22"/>
        </w:rPr>
        <w:t>s</w:t>
      </w:r>
      <w:r w:rsidR="00F8055D" w:rsidRPr="00D00F3D">
        <w:rPr>
          <w:rFonts w:ascii="Arial" w:hAnsi="Arial" w:cs="Arial"/>
          <w:sz w:val="22"/>
          <w:szCs w:val="22"/>
        </w:rPr>
        <w:t xml:space="preserve"> characters like Kallum who challenge her perspective, she is conscious of her inability to fully empathise with his experiential reality</w:t>
      </w:r>
      <w:r w:rsidR="00BA5863" w:rsidRPr="00D00F3D">
        <w:rPr>
          <w:rFonts w:ascii="Arial" w:hAnsi="Arial" w:cs="Arial"/>
          <w:sz w:val="22"/>
          <w:szCs w:val="22"/>
        </w:rPr>
        <w:t>, recognising that her questions often ‘mis[s] the point’, and that her ‘every word seems to confirm his accusation’, that she ‘[doesn’t] live it’ and will ‘never understan[d]’.</w:t>
      </w:r>
      <w:r w:rsidR="00F8055D" w:rsidRPr="00D00F3D">
        <w:rPr>
          <w:rStyle w:val="FootnoteReference"/>
          <w:rFonts w:ascii="Arial" w:hAnsi="Arial" w:cs="Arial"/>
          <w:sz w:val="22"/>
          <w:szCs w:val="22"/>
        </w:rPr>
        <w:footnoteReference w:id="737"/>
      </w:r>
      <w:r w:rsidR="00F8055D" w:rsidRPr="00D00F3D">
        <w:rPr>
          <w:rFonts w:ascii="Arial" w:hAnsi="Arial" w:cs="Arial"/>
          <w:sz w:val="22"/>
          <w:szCs w:val="22"/>
        </w:rPr>
        <w:t xml:space="preserve"> Equally, </w:t>
      </w:r>
      <w:r w:rsidR="001807E9" w:rsidRPr="00D00F3D">
        <w:rPr>
          <w:rFonts w:ascii="Arial" w:hAnsi="Arial" w:cs="Arial"/>
          <w:sz w:val="22"/>
          <w:szCs w:val="22"/>
        </w:rPr>
        <w:t xml:space="preserve">while </w:t>
      </w:r>
      <w:r w:rsidR="00F8055D" w:rsidRPr="00D00F3D">
        <w:rPr>
          <w:rFonts w:ascii="Arial" w:hAnsi="Arial" w:cs="Arial"/>
          <w:sz w:val="22"/>
          <w:szCs w:val="22"/>
        </w:rPr>
        <w:t xml:space="preserve">I make room in my narrative for coverage of disenfranchised political movements like the Umbrella Revolution, </w:t>
      </w:r>
      <w:r w:rsidR="001807E9" w:rsidRPr="00D00F3D">
        <w:rPr>
          <w:rFonts w:ascii="Arial" w:hAnsi="Arial" w:cs="Arial"/>
          <w:sz w:val="22"/>
          <w:szCs w:val="22"/>
        </w:rPr>
        <w:t>I</w:t>
      </w:r>
      <w:r w:rsidR="00F8055D" w:rsidRPr="00D00F3D">
        <w:rPr>
          <w:rFonts w:ascii="Arial" w:hAnsi="Arial" w:cs="Arial"/>
          <w:sz w:val="22"/>
          <w:szCs w:val="22"/>
        </w:rPr>
        <w:t xml:space="preserve"> frame</w:t>
      </w:r>
      <w:r w:rsidR="001807E9" w:rsidRPr="00D00F3D">
        <w:rPr>
          <w:rFonts w:ascii="Arial" w:hAnsi="Arial" w:cs="Arial"/>
          <w:sz w:val="22"/>
          <w:szCs w:val="22"/>
        </w:rPr>
        <w:t xml:space="preserve"> these moments</w:t>
      </w:r>
      <w:r w:rsidR="00F8055D" w:rsidRPr="00D00F3D">
        <w:rPr>
          <w:rFonts w:ascii="Arial" w:hAnsi="Arial" w:cs="Arial"/>
          <w:sz w:val="22"/>
          <w:szCs w:val="22"/>
        </w:rPr>
        <w:t xml:space="preserve"> with Anna’s awareness of her inability to </w:t>
      </w:r>
      <w:r w:rsidR="00F8055D" w:rsidRPr="00D00F3D">
        <w:rPr>
          <w:rFonts w:ascii="Arial" w:hAnsi="Arial" w:cs="Arial"/>
          <w:sz w:val="22"/>
          <w:szCs w:val="22"/>
        </w:rPr>
        <w:lastRenderedPageBreak/>
        <w:t xml:space="preserve">fully embody or comprehend these struggles, given her postcolonial positionality. </w:t>
      </w:r>
      <w:r w:rsidR="00B75269" w:rsidRPr="00D00F3D">
        <w:rPr>
          <w:rFonts w:ascii="Arial" w:hAnsi="Arial" w:cs="Arial"/>
          <w:sz w:val="22"/>
          <w:szCs w:val="22"/>
        </w:rPr>
        <w:t>I offset Anna’s centrality by using a second flâneur that is also herself</w:t>
      </w:r>
      <w:r w:rsidRPr="00D00F3D">
        <w:rPr>
          <w:rFonts w:ascii="Arial" w:hAnsi="Arial" w:cs="Arial"/>
          <w:sz w:val="22"/>
          <w:szCs w:val="22"/>
        </w:rPr>
        <w:t xml:space="preserve"> (and a third-person narrator who alternately focalises these perspectives).</w:t>
      </w:r>
      <w:r w:rsidR="003527B6" w:rsidRPr="00D00F3D">
        <w:rPr>
          <w:rFonts w:ascii="Arial" w:hAnsi="Arial" w:cs="Arial"/>
          <w:sz w:val="22"/>
          <w:szCs w:val="22"/>
        </w:rPr>
        <w:t xml:space="preserve"> </w:t>
      </w:r>
      <w:r w:rsidR="00F1363D" w:rsidRPr="00D00F3D">
        <w:rPr>
          <w:rFonts w:ascii="Arial" w:hAnsi="Arial" w:cs="Arial"/>
          <w:sz w:val="22"/>
          <w:szCs w:val="22"/>
        </w:rPr>
        <w:t>T</w:t>
      </w:r>
      <w:r w:rsidR="007064FC" w:rsidRPr="00D00F3D">
        <w:rPr>
          <w:rFonts w:ascii="Arial" w:hAnsi="Arial" w:cs="Arial"/>
          <w:sz w:val="22"/>
          <w:szCs w:val="22"/>
        </w:rPr>
        <w:t>hese flâneurs</w:t>
      </w:r>
      <w:r w:rsidR="008A69A5" w:rsidRPr="00D00F3D">
        <w:rPr>
          <w:rFonts w:ascii="Arial" w:hAnsi="Arial" w:cs="Arial"/>
          <w:sz w:val="22"/>
          <w:szCs w:val="22"/>
        </w:rPr>
        <w:t xml:space="preserve"> </w:t>
      </w:r>
      <w:r w:rsidR="00294BB2" w:rsidRPr="00D00F3D">
        <w:rPr>
          <w:rFonts w:ascii="Arial" w:hAnsi="Arial" w:cs="Arial"/>
          <w:sz w:val="22"/>
          <w:szCs w:val="22"/>
        </w:rPr>
        <w:t>have a</w:t>
      </w:r>
      <w:r w:rsidR="008A69A5" w:rsidRPr="00D00F3D">
        <w:rPr>
          <w:rFonts w:ascii="Arial" w:hAnsi="Arial" w:cs="Arial"/>
          <w:sz w:val="22"/>
          <w:szCs w:val="22"/>
        </w:rPr>
        <w:t xml:space="preserve"> dialogical relationship</w:t>
      </w:r>
      <w:r w:rsidR="00294BB2" w:rsidRPr="00D00F3D">
        <w:rPr>
          <w:rFonts w:ascii="Arial" w:hAnsi="Arial" w:cs="Arial"/>
          <w:sz w:val="22"/>
          <w:szCs w:val="22"/>
        </w:rPr>
        <w:t>, meaning neither can claim the centre.</w:t>
      </w:r>
    </w:p>
    <w:p w14:paraId="6C759F7B" w14:textId="77777777" w:rsidR="00756574" w:rsidRPr="00D00F3D" w:rsidRDefault="00756574" w:rsidP="00D00F3D">
      <w:pPr>
        <w:pStyle w:val="paragraph"/>
        <w:spacing w:before="0" w:beforeAutospacing="0" w:after="0" w:afterAutospacing="0" w:line="360" w:lineRule="auto"/>
        <w:ind w:firstLine="720"/>
        <w:textAlignment w:val="baseline"/>
        <w:rPr>
          <w:rFonts w:ascii="Arial" w:hAnsi="Arial" w:cs="Arial"/>
          <w:sz w:val="22"/>
          <w:szCs w:val="22"/>
        </w:rPr>
      </w:pPr>
    </w:p>
    <w:p w14:paraId="01C360F9" w14:textId="47F77CAC" w:rsidR="00262D26" w:rsidRPr="00D00F3D" w:rsidRDefault="00CA3461" w:rsidP="00D00F3D">
      <w:pPr>
        <w:spacing w:line="360" w:lineRule="auto"/>
        <w:ind w:firstLine="720"/>
        <w:rPr>
          <w:rFonts w:ascii="Arial" w:hAnsi="Arial" w:cs="Arial"/>
          <w:sz w:val="22"/>
          <w:szCs w:val="22"/>
        </w:rPr>
      </w:pPr>
      <w:r w:rsidRPr="00D00F3D">
        <w:rPr>
          <w:rFonts w:ascii="Arial" w:hAnsi="Arial" w:cs="Arial"/>
          <w:sz w:val="22"/>
          <w:szCs w:val="22"/>
        </w:rPr>
        <w:t xml:space="preserve">While, </w:t>
      </w:r>
      <w:r w:rsidR="005207C4" w:rsidRPr="00D00F3D">
        <w:rPr>
          <w:rFonts w:ascii="Arial" w:hAnsi="Arial" w:cs="Arial"/>
          <w:sz w:val="22"/>
          <w:szCs w:val="22"/>
        </w:rPr>
        <w:t>Tsung-yi Huang writes</w:t>
      </w:r>
      <w:r w:rsidRPr="00D00F3D">
        <w:rPr>
          <w:rFonts w:ascii="Arial" w:hAnsi="Arial" w:cs="Arial"/>
          <w:sz w:val="22"/>
          <w:szCs w:val="22"/>
        </w:rPr>
        <w:t xml:space="preserve"> that</w:t>
      </w:r>
      <w:r w:rsidR="00262D26" w:rsidRPr="00D00F3D">
        <w:rPr>
          <w:rFonts w:ascii="Arial" w:hAnsi="Arial" w:cs="Arial"/>
          <w:sz w:val="22"/>
          <w:szCs w:val="22"/>
        </w:rPr>
        <w:t xml:space="preserve"> ‘s</w:t>
      </w:r>
      <w:r w:rsidR="005207C4" w:rsidRPr="00D00F3D">
        <w:rPr>
          <w:rFonts w:ascii="Arial" w:hAnsi="Arial" w:cs="Arial"/>
          <w:sz w:val="22"/>
          <w:szCs w:val="22"/>
        </w:rPr>
        <w:t>eeing the crowd as inferior to him, the flâneur can never completely identify himself as one of them</w:t>
      </w:r>
      <w:r w:rsidRPr="00D00F3D">
        <w:rPr>
          <w:rFonts w:ascii="Arial" w:hAnsi="Arial" w:cs="Arial"/>
          <w:sz w:val="22"/>
          <w:szCs w:val="22"/>
        </w:rPr>
        <w:t xml:space="preserve"> [though]</w:t>
      </w:r>
      <w:r w:rsidR="005207C4" w:rsidRPr="00D00F3D">
        <w:rPr>
          <w:rFonts w:ascii="Arial" w:hAnsi="Arial" w:cs="Arial"/>
          <w:sz w:val="22"/>
          <w:szCs w:val="22"/>
        </w:rPr>
        <w:t xml:space="preserve"> </w:t>
      </w:r>
      <w:r w:rsidR="005618CB" w:rsidRPr="00D00F3D">
        <w:rPr>
          <w:rFonts w:ascii="Arial" w:hAnsi="Arial" w:cs="Arial"/>
          <w:sz w:val="22"/>
          <w:szCs w:val="22"/>
        </w:rPr>
        <w:t>...</w:t>
      </w:r>
      <w:r w:rsidR="005207C4" w:rsidRPr="00D00F3D">
        <w:rPr>
          <w:rFonts w:ascii="Arial" w:hAnsi="Arial" w:cs="Arial"/>
          <w:sz w:val="22"/>
          <w:szCs w:val="22"/>
        </w:rPr>
        <w:t xml:space="preserve"> he is never a total outsider</w:t>
      </w:r>
      <w:r w:rsidR="00262D26" w:rsidRPr="00D00F3D">
        <w:rPr>
          <w:rFonts w:ascii="Arial" w:hAnsi="Arial" w:cs="Arial"/>
          <w:sz w:val="22"/>
          <w:szCs w:val="22"/>
        </w:rPr>
        <w:t>’</w:t>
      </w:r>
      <w:r w:rsidRPr="00D00F3D">
        <w:rPr>
          <w:rFonts w:ascii="Arial" w:hAnsi="Arial" w:cs="Arial"/>
          <w:sz w:val="22"/>
          <w:szCs w:val="22"/>
        </w:rPr>
        <w:t>,</w:t>
      </w:r>
      <w:r w:rsidR="005207C4" w:rsidRPr="00D00F3D">
        <w:rPr>
          <w:rStyle w:val="FootnoteReference"/>
          <w:rFonts w:ascii="Arial" w:hAnsi="Arial" w:cs="Arial"/>
          <w:color w:val="000000" w:themeColor="text1"/>
          <w:sz w:val="22"/>
          <w:szCs w:val="22"/>
        </w:rPr>
        <w:footnoteReference w:id="738"/>
      </w:r>
      <w:r w:rsidR="00262D26" w:rsidRPr="00D00F3D">
        <w:rPr>
          <w:rFonts w:ascii="Arial" w:hAnsi="Arial" w:cs="Arial"/>
          <w:sz w:val="22"/>
          <w:szCs w:val="22"/>
        </w:rPr>
        <w:t xml:space="preserve"> </w:t>
      </w:r>
      <w:r w:rsidR="005F49FD" w:rsidRPr="00D00F3D">
        <w:rPr>
          <w:rFonts w:ascii="Arial" w:hAnsi="Arial" w:cs="Arial"/>
          <w:sz w:val="22"/>
          <w:szCs w:val="22"/>
        </w:rPr>
        <w:t>my third person narrator</w:t>
      </w:r>
      <w:r w:rsidR="00DA0515" w:rsidRPr="00D00F3D">
        <w:rPr>
          <w:rFonts w:ascii="Arial" w:hAnsi="Arial" w:cs="Arial"/>
          <w:sz w:val="22"/>
          <w:szCs w:val="22"/>
        </w:rPr>
        <w:t xml:space="preserve"> always positions at least one instance of</w:t>
      </w:r>
      <w:r w:rsidR="005F49FD" w:rsidRPr="00D00F3D">
        <w:rPr>
          <w:rFonts w:ascii="Arial" w:hAnsi="Arial" w:cs="Arial"/>
          <w:sz w:val="22"/>
          <w:szCs w:val="22"/>
        </w:rPr>
        <w:t xml:space="preserve"> Anna</w:t>
      </w:r>
      <w:r w:rsidR="00DA0515" w:rsidRPr="00D00F3D">
        <w:rPr>
          <w:rFonts w:ascii="Arial" w:hAnsi="Arial" w:cs="Arial"/>
          <w:sz w:val="22"/>
          <w:szCs w:val="22"/>
        </w:rPr>
        <w:t xml:space="preserve"> </w:t>
      </w:r>
      <w:r w:rsidR="00B40B0D" w:rsidRPr="00D00F3D">
        <w:rPr>
          <w:rFonts w:ascii="Arial" w:hAnsi="Arial" w:cs="Arial"/>
          <w:sz w:val="22"/>
          <w:szCs w:val="22"/>
        </w:rPr>
        <w:t>within the crowd</w:t>
      </w:r>
      <w:r w:rsidR="005F49FD" w:rsidRPr="00D00F3D">
        <w:rPr>
          <w:rFonts w:ascii="Arial" w:hAnsi="Arial" w:cs="Arial"/>
          <w:sz w:val="22"/>
          <w:szCs w:val="22"/>
        </w:rPr>
        <w:t xml:space="preserve">. </w:t>
      </w:r>
      <w:r w:rsidR="00DA0515" w:rsidRPr="00D00F3D">
        <w:rPr>
          <w:rFonts w:ascii="Arial" w:hAnsi="Arial" w:cs="Arial"/>
          <w:sz w:val="22"/>
          <w:szCs w:val="22"/>
        </w:rPr>
        <w:t xml:space="preserve">Even when Anna is physically isolated from other people, the narrator remains keenly aware of Anna’s social positionality and the relationship between each temporal instance of the character. </w:t>
      </w:r>
      <w:r w:rsidR="005F49FD" w:rsidRPr="00D00F3D">
        <w:rPr>
          <w:rFonts w:ascii="Arial" w:hAnsi="Arial" w:cs="Arial"/>
          <w:sz w:val="22"/>
          <w:szCs w:val="22"/>
        </w:rPr>
        <w:t>In this way, Anna can</w:t>
      </w:r>
      <w:r w:rsidR="00B40B0D" w:rsidRPr="00D00F3D">
        <w:rPr>
          <w:rFonts w:ascii="Arial" w:hAnsi="Arial" w:cs="Arial"/>
          <w:sz w:val="22"/>
          <w:szCs w:val="22"/>
        </w:rPr>
        <w:t xml:space="preserve"> </w:t>
      </w:r>
      <w:r w:rsidR="005F49FD" w:rsidRPr="00D00F3D">
        <w:rPr>
          <w:rFonts w:ascii="Arial" w:hAnsi="Arial" w:cs="Arial"/>
          <w:sz w:val="22"/>
          <w:szCs w:val="22"/>
        </w:rPr>
        <w:t xml:space="preserve">never </w:t>
      </w:r>
      <w:r w:rsidR="00F01959" w:rsidRPr="00D00F3D">
        <w:rPr>
          <w:rFonts w:ascii="Arial" w:hAnsi="Arial" w:cs="Arial"/>
          <w:sz w:val="22"/>
          <w:szCs w:val="22"/>
        </w:rPr>
        <w:t>assum</w:t>
      </w:r>
      <w:r w:rsidR="005F49FD" w:rsidRPr="00D00F3D">
        <w:rPr>
          <w:rFonts w:ascii="Arial" w:hAnsi="Arial" w:cs="Arial"/>
          <w:sz w:val="22"/>
          <w:szCs w:val="22"/>
        </w:rPr>
        <w:t>e</w:t>
      </w:r>
      <w:r w:rsidR="00F01959" w:rsidRPr="00D00F3D">
        <w:rPr>
          <w:rFonts w:ascii="Arial" w:hAnsi="Arial" w:cs="Arial"/>
          <w:sz w:val="22"/>
          <w:szCs w:val="22"/>
        </w:rPr>
        <w:t xml:space="preserve"> </w:t>
      </w:r>
      <w:r w:rsidR="005F49FD" w:rsidRPr="00D00F3D">
        <w:rPr>
          <w:rFonts w:ascii="Arial" w:hAnsi="Arial" w:cs="Arial"/>
          <w:sz w:val="22"/>
          <w:szCs w:val="22"/>
        </w:rPr>
        <w:t>the</w:t>
      </w:r>
      <w:r w:rsidR="00F01959" w:rsidRPr="00D00F3D">
        <w:rPr>
          <w:rFonts w:ascii="Arial" w:hAnsi="Arial" w:cs="Arial"/>
          <w:sz w:val="22"/>
          <w:szCs w:val="22"/>
        </w:rPr>
        <w:t xml:space="preserve"> superiority</w:t>
      </w:r>
      <w:r w:rsidR="005F49FD" w:rsidRPr="00D00F3D">
        <w:rPr>
          <w:rFonts w:ascii="Arial" w:hAnsi="Arial" w:cs="Arial"/>
          <w:sz w:val="22"/>
          <w:szCs w:val="22"/>
        </w:rPr>
        <w:t xml:space="preserve"> of Baudelaire’s unobserved observer</w:t>
      </w:r>
      <w:r w:rsidR="00DA0515" w:rsidRPr="00D00F3D">
        <w:rPr>
          <w:rFonts w:ascii="Arial" w:hAnsi="Arial" w:cs="Arial"/>
          <w:sz w:val="22"/>
          <w:szCs w:val="22"/>
        </w:rPr>
        <w:t>.</w:t>
      </w:r>
      <w:r w:rsidR="008A69A5" w:rsidRPr="00D00F3D">
        <w:rPr>
          <w:rFonts w:ascii="Arial" w:hAnsi="Arial" w:cs="Arial"/>
          <w:sz w:val="22"/>
          <w:szCs w:val="22"/>
        </w:rPr>
        <w:t xml:space="preserve"> </w:t>
      </w:r>
      <w:r w:rsidR="00DA0515" w:rsidRPr="00D00F3D">
        <w:rPr>
          <w:rFonts w:ascii="Arial" w:hAnsi="Arial" w:cs="Arial"/>
          <w:sz w:val="22"/>
          <w:szCs w:val="22"/>
        </w:rPr>
        <w:t xml:space="preserve">As it is Anna’s focalised thoughts that comprised the narration, this produces the effect of </w:t>
      </w:r>
      <w:r w:rsidR="005F49FD" w:rsidRPr="00D00F3D">
        <w:rPr>
          <w:rFonts w:ascii="Arial" w:hAnsi="Arial" w:cs="Arial"/>
          <w:sz w:val="22"/>
          <w:szCs w:val="22"/>
        </w:rPr>
        <w:t>Anna</w:t>
      </w:r>
      <w:r w:rsidR="008A69A5" w:rsidRPr="00D00F3D">
        <w:rPr>
          <w:rFonts w:ascii="Arial" w:hAnsi="Arial" w:cs="Arial"/>
          <w:sz w:val="22"/>
          <w:szCs w:val="22"/>
        </w:rPr>
        <w:t xml:space="preserve"> </w:t>
      </w:r>
      <w:r w:rsidR="00DA0515" w:rsidRPr="00D00F3D">
        <w:rPr>
          <w:rFonts w:ascii="Arial" w:hAnsi="Arial" w:cs="Arial"/>
          <w:sz w:val="22"/>
          <w:szCs w:val="22"/>
        </w:rPr>
        <w:t xml:space="preserve">being </w:t>
      </w:r>
      <w:r w:rsidR="008A69A5" w:rsidRPr="00D00F3D">
        <w:rPr>
          <w:rFonts w:ascii="Arial" w:hAnsi="Arial" w:cs="Arial"/>
          <w:sz w:val="22"/>
          <w:szCs w:val="22"/>
        </w:rPr>
        <w:t xml:space="preserve">the </w:t>
      </w:r>
      <w:r w:rsidR="00DA0515" w:rsidRPr="00D00F3D">
        <w:rPr>
          <w:rFonts w:ascii="Arial" w:hAnsi="Arial" w:cs="Arial"/>
          <w:sz w:val="22"/>
          <w:szCs w:val="22"/>
        </w:rPr>
        <w:t>ob</w:t>
      </w:r>
      <w:r w:rsidR="008A69A5" w:rsidRPr="00D00F3D">
        <w:rPr>
          <w:rFonts w:ascii="Arial" w:hAnsi="Arial" w:cs="Arial"/>
          <w:sz w:val="22"/>
          <w:szCs w:val="22"/>
        </w:rPr>
        <w:t>ject of her own study, transforming her from critic to critiqued. Such a transformation takes place in the following extract</w:t>
      </w:r>
      <w:r w:rsidR="009136ED" w:rsidRPr="00D00F3D">
        <w:rPr>
          <w:rFonts w:ascii="Arial" w:hAnsi="Arial" w:cs="Arial"/>
          <w:sz w:val="22"/>
          <w:szCs w:val="22"/>
        </w:rPr>
        <w:t>:</w:t>
      </w:r>
    </w:p>
    <w:p w14:paraId="7AD377C0" w14:textId="0471924C" w:rsidR="00262D26" w:rsidRPr="00D00F3D" w:rsidRDefault="008A69A5" w:rsidP="00D00F3D">
      <w:pPr>
        <w:spacing w:line="360" w:lineRule="auto"/>
        <w:ind w:left="720"/>
        <w:rPr>
          <w:rStyle w:val="normaltextrun"/>
          <w:rFonts w:ascii="Arial" w:hAnsi="Arial" w:cs="Arial"/>
          <w:color w:val="000000" w:themeColor="text1"/>
          <w:sz w:val="22"/>
          <w:szCs w:val="22"/>
        </w:rPr>
      </w:pPr>
      <w:r w:rsidRPr="00D00F3D">
        <w:rPr>
          <w:rStyle w:val="normaltextrun"/>
          <w:rFonts w:ascii="Arial" w:hAnsi="Arial" w:cs="Arial"/>
          <w:color w:val="000000" w:themeColor="text1"/>
          <w:sz w:val="22"/>
          <w:szCs w:val="22"/>
        </w:rPr>
        <w:t xml:space="preserve">The bus comes too fast and too close to the pavement, they always do, but she is yet to find that out. Anna </w:t>
      </w:r>
      <w:r w:rsidR="003362B2" w:rsidRPr="00D00F3D">
        <w:rPr>
          <w:rStyle w:val="normaltextrun"/>
          <w:rFonts w:ascii="Arial" w:hAnsi="Arial" w:cs="Arial"/>
          <w:color w:val="000000" w:themeColor="text1"/>
          <w:sz w:val="22"/>
          <w:szCs w:val="22"/>
        </w:rPr>
        <w:t>flinch</w:t>
      </w:r>
      <w:r w:rsidR="00714908" w:rsidRPr="00D00F3D">
        <w:rPr>
          <w:rStyle w:val="normaltextrun"/>
          <w:rFonts w:ascii="Arial" w:hAnsi="Arial" w:cs="Arial"/>
          <w:color w:val="000000" w:themeColor="text1"/>
          <w:sz w:val="22"/>
          <w:szCs w:val="22"/>
        </w:rPr>
        <w:t>es</w:t>
      </w:r>
      <w:r w:rsidR="003362B2" w:rsidRPr="00D00F3D">
        <w:rPr>
          <w:rStyle w:val="normaltextrun"/>
          <w:rFonts w:ascii="Arial" w:hAnsi="Arial" w:cs="Arial"/>
          <w:color w:val="000000" w:themeColor="text1"/>
          <w:sz w:val="22"/>
          <w:szCs w:val="22"/>
        </w:rPr>
        <w:t xml:space="preserve"> </w:t>
      </w:r>
      <w:r w:rsidR="00714908" w:rsidRPr="00D00F3D">
        <w:rPr>
          <w:rStyle w:val="normaltextrun"/>
          <w:rFonts w:ascii="Arial" w:hAnsi="Arial" w:cs="Arial"/>
          <w:color w:val="000000" w:themeColor="text1"/>
          <w:sz w:val="22"/>
          <w:szCs w:val="22"/>
        </w:rPr>
        <w:t>at</w:t>
      </w:r>
      <w:r w:rsidRPr="00D00F3D">
        <w:rPr>
          <w:rStyle w:val="normaltextrun"/>
          <w:rFonts w:ascii="Arial" w:hAnsi="Arial" w:cs="Arial"/>
          <w:color w:val="000000" w:themeColor="text1"/>
          <w:sz w:val="22"/>
          <w:szCs w:val="22"/>
        </w:rPr>
        <w:t xml:space="preserve"> the rush and the stink of hot rubber and </w:t>
      </w:r>
      <w:r w:rsidR="008D0227" w:rsidRPr="00D00F3D">
        <w:rPr>
          <w:rStyle w:val="normaltextrun"/>
          <w:rFonts w:ascii="Arial" w:hAnsi="Arial" w:cs="Arial"/>
          <w:color w:val="000000" w:themeColor="text1"/>
          <w:sz w:val="22"/>
          <w:szCs w:val="22"/>
        </w:rPr>
        <w:t xml:space="preserve">remembers </w:t>
      </w:r>
      <w:r w:rsidRPr="00D00F3D">
        <w:rPr>
          <w:rStyle w:val="normaltextrun"/>
          <w:rFonts w:ascii="Arial" w:hAnsi="Arial" w:cs="Arial"/>
          <w:color w:val="000000" w:themeColor="text1"/>
          <w:sz w:val="22"/>
          <w:szCs w:val="22"/>
        </w:rPr>
        <w:t xml:space="preserve">the </w:t>
      </w:r>
      <w:r w:rsidR="00955E24" w:rsidRPr="00D00F3D">
        <w:rPr>
          <w:rStyle w:val="normaltextrun"/>
          <w:rFonts w:ascii="Arial" w:hAnsi="Arial" w:cs="Arial"/>
          <w:color w:val="000000" w:themeColor="text1"/>
          <w:sz w:val="22"/>
          <w:szCs w:val="22"/>
        </w:rPr>
        <w:t>sharp jab</w:t>
      </w:r>
      <w:r w:rsidRPr="00D00F3D">
        <w:rPr>
          <w:rStyle w:val="normaltextrun"/>
          <w:rFonts w:ascii="Arial" w:hAnsi="Arial" w:cs="Arial"/>
          <w:color w:val="000000" w:themeColor="text1"/>
          <w:sz w:val="22"/>
          <w:szCs w:val="22"/>
        </w:rPr>
        <w:t xml:space="preserve"> that ma</w:t>
      </w:r>
      <w:r w:rsidR="008D0227" w:rsidRPr="00D00F3D">
        <w:rPr>
          <w:rStyle w:val="normaltextrun"/>
          <w:rFonts w:ascii="Arial" w:hAnsi="Arial" w:cs="Arial"/>
          <w:color w:val="000000" w:themeColor="text1"/>
          <w:sz w:val="22"/>
          <w:szCs w:val="22"/>
        </w:rPr>
        <w:t>kes</w:t>
      </w:r>
      <w:r w:rsidRPr="00D00F3D">
        <w:rPr>
          <w:rStyle w:val="normaltextrun"/>
          <w:rFonts w:ascii="Arial" w:hAnsi="Arial" w:cs="Arial"/>
          <w:color w:val="000000" w:themeColor="text1"/>
          <w:sz w:val="22"/>
          <w:szCs w:val="22"/>
        </w:rPr>
        <w:t xml:space="preserve"> the panic so much worse.</w:t>
      </w:r>
      <w:r w:rsidR="00262D26" w:rsidRPr="00D00F3D">
        <w:rPr>
          <w:rStyle w:val="normaltextrun"/>
          <w:rFonts w:ascii="Arial" w:hAnsi="Arial" w:cs="Arial"/>
          <w:color w:val="000000" w:themeColor="text1"/>
          <w:sz w:val="22"/>
          <w:szCs w:val="22"/>
        </w:rPr>
        <w:t xml:space="preserve"> </w:t>
      </w:r>
    </w:p>
    <w:p w14:paraId="64DDE77B" w14:textId="30064009" w:rsidR="00262D26" w:rsidRPr="00D00F3D" w:rsidRDefault="008A69A5" w:rsidP="00D00F3D">
      <w:pPr>
        <w:spacing w:line="360" w:lineRule="auto"/>
        <w:ind w:left="720"/>
        <w:rPr>
          <w:rStyle w:val="eop"/>
          <w:rFonts w:ascii="Arial" w:hAnsi="Arial" w:cs="Arial"/>
          <w:color w:val="000000" w:themeColor="text1"/>
          <w:sz w:val="22"/>
          <w:szCs w:val="22"/>
        </w:rPr>
      </w:pPr>
      <w:r w:rsidRPr="00D00F3D">
        <w:rPr>
          <w:rStyle w:val="normaltextrun"/>
          <w:rFonts w:ascii="Arial" w:hAnsi="Arial" w:cs="Arial"/>
          <w:color w:val="000000" w:themeColor="text1"/>
          <w:sz w:val="22"/>
          <w:szCs w:val="22"/>
        </w:rPr>
        <w:t xml:space="preserve">A </w:t>
      </w:r>
      <w:r w:rsidR="00955E24" w:rsidRPr="00D00F3D">
        <w:rPr>
          <w:rStyle w:val="normaltextrun"/>
          <w:rFonts w:ascii="Arial" w:hAnsi="Arial" w:cs="Arial"/>
          <w:color w:val="000000" w:themeColor="text1"/>
          <w:sz w:val="22"/>
          <w:szCs w:val="22"/>
        </w:rPr>
        <w:t>jab</w:t>
      </w:r>
      <w:r w:rsidRPr="00D00F3D">
        <w:rPr>
          <w:rStyle w:val="normaltextrun"/>
          <w:rFonts w:ascii="Arial" w:hAnsi="Arial" w:cs="Arial"/>
          <w:color w:val="000000" w:themeColor="text1"/>
          <w:sz w:val="22"/>
          <w:szCs w:val="22"/>
        </w:rPr>
        <w:t xml:space="preserve"> on her shoulder and Anna swings around</w:t>
      </w:r>
      <w:r w:rsidR="00955E24" w:rsidRPr="00D00F3D">
        <w:rPr>
          <w:rStyle w:val="normaltextrun"/>
          <w:rFonts w:ascii="Arial" w:hAnsi="Arial" w:cs="Arial"/>
          <w:color w:val="000000" w:themeColor="text1"/>
          <w:sz w:val="22"/>
          <w:szCs w:val="22"/>
        </w:rPr>
        <w:t>;</w:t>
      </w:r>
      <w:r w:rsidRPr="00D00F3D">
        <w:rPr>
          <w:rStyle w:val="normaltextrun"/>
          <w:rFonts w:ascii="Arial" w:hAnsi="Arial" w:cs="Arial"/>
          <w:color w:val="000000" w:themeColor="text1"/>
          <w:sz w:val="22"/>
          <w:szCs w:val="22"/>
        </w:rPr>
        <w:t xml:space="preserve"> a whole queue of waiting passengers are glaring at her. She shuffles towards the back along</w:t>
      </w:r>
      <w:r w:rsidR="00955E24" w:rsidRPr="00D00F3D">
        <w:rPr>
          <w:rStyle w:val="normaltextrun"/>
          <w:rFonts w:ascii="Arial" w:hAnsi="Arial" w:cs="Arial"/>
          <w:color w:val="000000" w:themeColor="text1"/>
          <w:sz w:val="22"/>
          <w:szCs w:val="22"/>
        </w:rPr>
        <w:t xml:space="preserve"> the curb into</w:t>
      </w:r>
      <w:r w:rsidRPr="00D00F3D">
        <w:rPr>
          <w:rStyle w:val="normaltextrun"/>
          <w:rFonts w:ascii="Arial" w:hAnsi="Arial" w:cs="Arial"/>
          <w:color w:val="000000" w:themeColor="text1"/>
          <w:sz w:val="22"/>
          <w:szCs w:val="22"/>
        </w:rPr>
        <w:t xml:space="preserve"> a space that can’t fit her, muttering apologies. She is new, she doesn’t know.</w:t>
      </w:r>
      <w:r w:rsidR="00262D26" w:rsidRPr="00D00F3D">
        <w:rPr>
          <w:rStyle w:val="eop"/>
          <w:rFonts w:ascii="Arial" w:hAnsi="Arial" w:cs="Arial"/>
          <w:color w:val="000000" w:themeColor="text1"/>
          <w:sz w:val="22"/>
          <w:szCs w:val="22"/>
        </w:rPr>
        <w:t xml:space="preserve"> </w:t>
      </w:r>
    </w:p>
    <w:p w14:paraId="18E8A5FC" w14:textId="3034639A" w:rsidR="00262D26" w:rsidRPr="00D00F3D" w:rsidRDefault="00BA5863" w:rsidP="00D00F3D">
      <w:pPr>
        <w:spacing w:line="360" w:lineRule="auto"/>
        <w:ind w:left="720"/>
        <w:rPr>
          <w:rStyle w:val="eop"/>
          <w:rFonts w:ascii="Arial" w:hAnsi="Arial" w:cs="Arial"/>
          <w:color w:val="000000" w:themeColor="text1"/>
          <w:sz w:val="22"/>
          <w:szCs w:val="22"/>
        </w:rPr>
      </w:pPr>
      <w:r w:rsidRPr="00D00F3D">
        <w:rPr>
          <w:rStyle w:val="normaltextrun"/>
          <w:rFonts w:ascii="Arial" w:hAnsi="Arial" w:cs="Arial"/>
          <w:color w:val="000000" w:themeColor="text1"/>
          <w:sz w:val="22"/>
          <w:szCs w:val="22"/>
        </w:rPr>
        <w:t>A</w:t>
      </w:r>
      <w:r w:rsidR="008A69A5" w:rsidRPr="00D00F3D">
        <w:rPr>
          <w:rStyle w:val="normaltextrun"/>
          <w:rFonts w:ascii="Arial" w:hAnsi="Arial" w:cs="Arial"/>
          <w:color w:val="000000" w:themeColor="text1"/>
          <w:sz w:val="22"/>
          <w:szCs w:val="22"/>
        </w:rPr>
        <w:t xml:space="preserve"> man with no expression offers her his seat. She hovers for too long, unsure whether to it is polite to take it, and the man’s expression hardens…</w:t>
      </w:r>
      <w:r w:rsidR="00955E24" w:rsidRPr="00D00F3D">
        <w:rPr>
          <w:rStyle w:val="normaltextrun"/>
          <w:rFonts w:ascii="Arial" w:hAnsi="Arial" w:cs="Arial"/>
          <w:color w:val="000000" w:themeColor="text1"/>
          <w:sz w:val="22"/>
          <w:szCs w:val="22"/>
        </w:rPr>
        <w:t xml:space="preserve"> </w:t>
      </w:r>
      <w:r w:rsidR="008A69A5" w:rsidRPr="00D00F3D">
        <w:rPr>
          <w:rStyle w:val="normaltextrun"/>
          <w:rFonts w:ascii="Arial" w:hAnsi="Arial" w:cs="Arial"/>
          <w:color w:val="000000" w:themeColor="text1"/>
          <w:sz w:val="22"/>
          <w:szCs w:val="22"/>
        </w:rPr>
        <w:t xml:space="preserve">She is </w:t>
      </w:r>
      <w:r w:rsidR="008A69A5" w:rsidRPr="00D00F3D">
        <w:rPr>
          <w:rStyle w:val="normaltextrun"/>
          <w:rFonts w:ascii="Arial" w:hAnsi="Arial" w:cs="Arial"/>
          <w:i/>
          <w:color w:val="000000" w:themeColor="text1"/>
          <w:sz w:val="22"/>
          <w:szCs w:val="22"/>
        </w:rPr>
        <w:t>new</w:t>
      </w:r>
      <w:r w:rsidR="008A69A5" w:rsidRPr="00D00F3D">
        <w:rPr>
          <w:rStyle w:val="normaltextrun"/>
          <w:rFonts w:ascii="Arial" w:hAnsi="Arial" w:cs="Arial"/>
          <w:color w:val="000000" w:themeColor="text1"/>
          <w:sz w:val="22"/>
          <w:szCs w:val="22"/>
        </w:rPr>
        <w:t xml:space="preserve">, she doesn’t </w:t>
      </w:r>
      <w:r w:rsidR="008A69A5" w:rsidRPr="00D00F3D">
        <w:rPr>
          <w:rStyle w:val="normaltextrun"/>
          <w:rFonts w:ascii="Arial" w:hAnsi="Arial" w:cs="Arial"/>
          <w:i/>
          <w:color w:val="000000" w:themeColor="text1"/>
          <w:sz w:val="22"/>
          <w:szCs w:val="22"/>
        </w:rPr>
        <w:t>know</w:t>
      </w:r>
      <w:r w:rsidR="008A69A5" w:rsidRPr="00D00F3D">
        <w:rPr>
          <w:rStyle w:val="normaltextrun"/>
          <w:rFonts w:ascii="Arial" w:hAnsi="Arial" w:cs="Arial"/>
          <w:color w:val="000000" w:themeColor="text1"/>
          <w:sz w:val="22"/>
          <w:szCs w:val="22"/>
        </w:rPr>
        <w:t>.</w:t>
      </w:r>
      <w:r w:rsidR="008A69A5" w:rsidRPr="00D00F3D">
        <w:rPr>
          <w:rStyle w:val="FootnoteReference"/>
          <w:rFonts w:ascii="Arial" w:hAnsi="Arial" w:cs="Arial"/>
          <w:color w:val="000000" w:themeColor="text1"/>
          <w:sz w:val="22"/>
          <w:szCs w:val="22"/>
        </w:rPr>
        <w:footnoteReference w:id="739"/>
      </w:r>
      <w:r w:rsidR="008A69A5" w:rsidRPr="00D00F3D">
        <w:rPr>
          <w:rStyle w:val="eop"/>
          <w:rFonts w:ascii="Arial" w:hAnsi="Arial" w:cs="Arial"/>
          <w:color w:val="000000" w:themeColor="text1"/>
          <w:sz w:val="22"/>
          <w:szCs w:val="22"/>
        </w:rPr>
        <w:t> </w:t>
      </w:r>
    </w:p>
    <w:p w14:paraId="4C6144C6" w14:textId="1EEACA33" w:rsidR="00F73EB0" w:rsidRPr="00D00F3D" w:rsidRDefault="008A69A5" w:rsidP="00D00F3D">
      <w:pPr>
        <w:spacing w:line="360" w:lineRule="auto"/>
        <w:rPr>
          <w:rFonts w:ascii="Arial" w:hAnsi="Arial" w:cs="Arial"/>
          <w:sz w:val="22"/>
          <w:szCs w:val="22"/>
        </w:rPr>
      </w:pPr>
      <w:r w:rsidRPr="00D00F3D">
        <w:rPr>
          <w:rFonts w:ascii="Arial" w:hAnsi="Arial" w:cs="Arial"/>
          <w:sz w:val="22"/>
          <w:szCs w:val="22"/>
        </w:rPr>
        <w:t xml:space="preserve">The repeated thought, ‘she is new, she doesn’t know’, imitates the frustrated, panicked reflection of the past </w:t>
      </w:r>
      <w:r w:rsidR="00F73EB0" w:rsidRPr="00D00F3D">
        <w:rPr>
          <w:rFonts w:ascii="Arial" w:hAnsi="Arial" w:cs="Arial"/>
          <w:sz w:val="22"/>
          <w:szCs w:val="22"/>
        </w:rPr>
        <w:t>character</w:t>
      </w:r>
      <w:r w:rsidRPr="00D00F3D">
        <w:rPr>
          <w:rFonts w:ascii="Arial" w:hAnsi="Arial" w:cs="Arial"/>
          <w:sz w:val="22"/>
          <w:szCs w:val="22"/>
        </w:rPr>
        <w:t xml:space="preserve">, </w:t>
      </w:r>
      <w:r w:rsidR="00FE32D6" w:rsidRPr="00D00F3D">
        <w:rPr>
          <w:rFonts w:ascii="Arial" w:hAnsi="Arial" w:cs="Arial"/>
          <w:sz w:val="22"/>
          <w:szCs w:val="22"/>
        </w:rPr>
        <w:t xml:space="preserve">as the </w:t>
      </w:r>
      <w:r w:rsidR="00DA0515" w:rsidRPr="00D00F3D">
        <w:rPr>
          <w:rFonts w:ascii="Arial" w:hAnsi="Arial" w:cs="Arial"/>
          <w:sz w:val="22"/>
          <w:szCs w:val="22"/>
        </w:rPr>
        <w:t>narrative lens</w:t>
      </w:r>
      <w:r w:rsidR="00FE32D6" w:rsidRPr="00D00F3D">
        <w:rPr>
          <w:rFonts w:ascii="Arial" w:hAnsi="Arial" w:cs="Arial"/>
          <w:sz w:val="22"/>
          <w:szCs w:val="22"/>
        </w:rPr>
        <w:t xml:space="preserve"> watches her struggle. </w:t>
      </w:r>
      <w:r w:rsidR="00ED2458" w:rsidRPr="00D00F3D">
        <w:rPr>
          <w:rFonts w:ascii="Arial" w:hAnsi="Arial" w:cs="Arial"/>
          <w:sz w:val="22"/>
          <w:szCs w:val="22"/>
        </w:rPr>
        <w:t xml:space="preserve">At the same time, though the present </w:t>
      </w:r>
      <w:r w:rsidR="00F73EB0" w:rsidRPr="00D00F3D">
        <w:rPr>
          <w:rFonts w:ascii="Arial" w:hAnsi="Arial" w:cs="Arial"/>
          <w:sz w:val="22"/>
          <w:szCs w:val="22"/>
        </w:rPr>
        <w:t>Anna</w:t>
      </w:r>
      <w:r w:rsidR="00ED2458" w:rsidRPr="00D00F3D">
        <w:rPr>
          <w:rFonts w:ascii="Arial" w:hAnsi="Arial" w:cs="Arial"/>
          <w:sz w:val="22"/>
          <w:szCs w:val="22"/>
        </w:rPr>
        <w:t xml:space="preserve"> </w:t>
      </w:r>
      <w:r w:rsidR="00DA0515" w:rsidRPr="00D00F3D">
        <w:rPr>
          <w:rFonts w:ascii="Arial" w:hAnsi="Arial" w:cs="Arial"/>
          <w:sz w:val="22"/>
          <w:szCs w:val="22"/>
        </w:rPr>
        <w:t>(and narrator) are</w:t>
      </w:r>
      <w:r w:rsidR="00ED2458" w:rsidRPr="00D00F3D">
        <w:rPr>
          <w:rFonts w:ascii="Arial" w:hAnsi="Arial" w:cs="Arial"/>
          <w:sz w:val="22"/>
          <w:szCs w:val="22"/>
        </w:rPr>
        <w:t xml:space="preserve"> “now” aware that the buses come too close to the pavement and that she needs to queue, she is unable to correct her past mistakes, re-experiencing ‘the rush and the stink’ in the present.</w:t>
      </w:r>
      <w:r w:rsidR="00943179" w:rsidRPr="00D00F3D">
        <w:rPr>
          <w:rFonts w:ascii="Arial" w:hAnsi="Arial" w:cs="Arial"/>
          <w:sz w:val="22"/>
          <w:szCs w:val="22"/>
        </w:rPr>
        <w:t xml:space="preserve"> </w:t>
      </w:r>
      <w:r w:rsidR="00DA0515" w:rsidRPr="00D00F3D">
        <w:rPr>
          <w:rFonts w:ascii="Arial" w:hAnsi="Arial" w:cs="Arial"/>
          <w:sz w:val="22"/>
          <w:szCs w:val="22"/>
        </w:rPr>
        <w:t xml:space="preserve">In contrast to the </w:t>
      </w:r>
      <w:r w:rsidR="00DA0515" w:rsidRPr="00D00F3D">
        <w:rPr>
          <w:rFonts w:ascii="Arial" w:hAnsi="Arial" w:cs="Arial"/>
          <w:color w:val="000000"/>
          <w:sz w:val="22"/>
          <w:szCs w:val="22"/>
          <w:shd w:val="clear" w:color="auto" w:fill="FFFFFF"/>
        </w:rPr>
        <w:t>hero of classic colonial adventure writing, whose ‘progress, though at times dubious, is never finally in serious doubt’,</w:t>
      </w:r>
      <w:r w:rsidR="00DA0515" w:rsidRPr="00D00F3D">
        <w:rPr>
          <w:rStyle w:val="FootnoteReference"/>
          <w:rFonts w:ascii="Arial" w:hAnsi="Arial" w:cs="Arial"/>
          <w:color w:val="000000"/>
          <w:sz w:val="22"/>
          <w:szCs w:val="22"/>
          <w:shd w:val="clear" w:color="auto" w:fill="FFFFFF"/>
        </w:rPr>
        <w:footnoteReference w:id="740"/>
      </w:r>
      <w:r w:rsidR="00DA0515" w:rsidRPr="00D00F3D">
        <w:rPr>
          <w:rFonts w:ascii="Arial" w:hAnsi="Arial" w:cs="Arial"/>
          <w:color w:val="000000"/>
          <w:sz w:val="22"/>
          <w:szCs w:val="22"/>
          <w:shd w:val="clear" w:color="auto" w:fill="FFFFFF"/>
        </w:rPr>
        <w:t xml:space="preserve"> my protagonist is susceptible to diversions and always exposed to figmentations that threaten her progress. </w:t>
      </w:r>
      <w:r w:rsidR="00DA0515" w:rsidRPr="00D00F3D">
        <w:rPr>
          <w:rFonts w:ascii="Arial" w:hAnsi="Arial" w:cs="Arial"/>
          <w:sz w:val="22"/>
          <w:szCs w:val="22"/>
        </w:rPr>
        <w:t xml:space="preserve">Where </w:t>
      </w:r>
      <w:r w:rsidR="00DA0515" w:rsidRPr="00D00F3D">
        <w:rPr>
          <w:rFonts w:ascii="Arial" w:eastAsia="Times New Roman" w:hAnsi="Arial" w:cs="Arial"/>
          <w:sz w:val="22"/>
          <w:szCs w:val="22"/>
        </w:rPr>
        <w:t>Booth’s retrospective framework, for example, means his character is always conspicuously free from harm,</w:t>
      </w:r>
      <w:r w:rsidR="00DA0515" w:rsidRPr="00D00F3D">
        <w:rPr>
          <w:rFonts w:ascii="Arial" w:hAnsi="Arial" w:cs="Arial"/>
          <w:sz w:val="22"/>
          <w:szCs w:val="22"/>
        </w:rPr>
        <w:t xml:space="preserve"> when Anna ‘remembers the prod on her </w:t>
      </w:r>
      <w:r w:rsidR="00DA0515" w:rsidRPr="00D00F3D">
        <w:rPr>
          <w:rFonts w:ascii="Arial" w:hAnsi="Arial" w:cs="Arial"/>
          <w:sz w:val="22"/>
          <w:szCs w:val="22"/>
        </w:rPr>
        <w:lastRenderedPageBreak/>
        <w:t>shoulder’, she then seems to “feel” it again in the present. She is symbolically still in the crowd and cannot escape the humiliation of her cultural ignorance, thus disturbing her authority of hindsight.</w:t>
      </w:r>
    </w:p>
    <w:p w14:paraId="73C582A5" w14:textId="77777777" w:rsidR="00DA0515" w:rsidRPr="00D00F3D" w:rsidRDefault="00DA0515" w:rsidP="00D00F3D">
      <w:pPr>
        <w:spacing w:line="360" w:lineRule="auto"/>
        <w:ind w:firstLine="720"/>
        <w:rPr>
          <w:rFonts w:ascii="Arial" w:hAnsi="Arial" w:cs="Arial"/>
          <w:sz w:val="22"/>
          <w:szCs w:val="22"/>
        </w:rPr>
      </w:pPr>
    </w:p>
    <w:p w14:paraId="19D4213B" w14:textId="3EC10EEE" w:rsidR="008A69A5" w:rsidRPr="00D00F3D" w:rsidRDefault="00F73EB0" w:rsidP="00D00F3D">
      <w:pPr>
        <w:spacing w:line="360" w:lineRule="auto"/>
        <w:ind w:firstLine="720"/>
        <w:rPr>
          <w:rFonts w:ascii="Arial" w:hAnsi="Arial" w:cs="Arial"/>
          <w:sz w:val="22"/>
          <w:szCs w:val="22"/>
        </w:rPr>
      </w:pPr>
      <w:r w:rsidRPr="00D00F3D">
        <w:rPr>
          <w:rFonts w:ascii="Arial" w:hAnsi="Arial" w:cs="Arial"/>
          <w:sz w:val="22"/>
          <w:szCs w:val="22"/>
        </w:rPr>
        <w:t xml:space="preserve">The third person narrator is similarly unable to assume authority as both past and present experiences are held in suspension, neither of which can be trusted. </w:t>
      </w:r>
      <w:r w:rsidR="008D0227" w:rsidRPr="00D00F3D">
        <w:rPr>
          <w:rFonts w:ascii="Arial" w:hAnsi="Arial" w:cs="Arial"/>
          <w:color w:val="000000" w:themeColor="text1"/>
          <w:sz w:val="22"/>
          <w:szCs w:val="22"/>
        </w:rPr>
        <w:t xml:space="preserve">Timothy </w:t>
      </w:r>
      <w:r w:rsidR="00714908" w:rsidRPr="00D00F3D">
        <w:rPr>
          <w:rFonts w:ascii="Arial" w:hAnsi="Arial" w:cs="Arial"/>
          <w:color w:val="000000" w:themeColor="text1"/>
          <w:sz w:val="22"/>
          <w:szCs w:val="22"/>
        </w:rPr>
        <w:t>Mo</w:t>
      </w:r>
      <w:r w:rsidR="008D0227" w:rsidRPr="00D00F3D">
        <w:rPr>
          <w:rFonts w:ascii="Arial" w:hAnsi="Arial" w:cs="Arial"/>
          <w:color w:val="000000" w:themeColor="text1"/>
          <w:sz w:val="22"/>
          <w:szCs w:val="22"/>
        </w:rPr>
        <w:t xml:space="preserve"> uses </w:t>
      </w:r>
      <w:r w:rsidR="00714908" w:rsidRPr="00D00F3D">
        <w:rPr>
          <w:rFonts w:ascii="Arial" w:hAnsi="Arial" w:cs="Arial"/>
          <w:color w:val="000000" w:themeColor="text1"/>
          <w:sz w:val="22"/>
          <w:szCs w:val="22"/>
        </w:rPr>
        <w:t>a similar “decentralisation”</w:t>
      </w:r>
      <w:r w:rsidR="008E099A" w:rsidRPr="00D00F3D">
        <w:rPr>
          <w:rFonts w:ascii="Arial" w:hAnsi="Arial" w:cs="Arial"/>
          <w:color w:val="000000" w:themeColor="text1"/>
          <w:sz w:val="22"/>
          <w:szCs w:val="22"/>
        </w:rPr>
        <w:t xml:space="preserve"> of the idea</w:t>
      </w:r>
      <w:r w:rsidR="0025755C" w:rsidRPr="00D00F3D">
        <w:rPr>
          <w:rFonts w:ascii="Arial" w:hAnsi="Arial" w:cs="Arial"/>
          <w:color w:val="000000" w:themeColor="text1"/>
          <w:sz w:val="22"/>
          <w:szCs w:val="22"/>
        </w:rPr>
        <w:t xml:space="preserve"> of narrative authority</w:t>
      </w:r>
      <w:r w:rsidR="00714908" w:rsidRPr="00D00F3D">
        <w:rPr>
          <w:rFonts w:ascii="Arial" w:hAnsi="Arial" w:cs="Arial"/>
          <w:color w:val="000000" w:themeColor="text1"/>
          <w:sz w:val="22"/>
          <w:szCs w:val="22"/>
        </w:rPr>
        <w:t xml:space="preserve"> </w:t>
      </w:r>
      <w:r w:rsidR="008D0227" w:rsidRPr="00D00F3D">
        <w:rPr>
          <w:rFonts w:ascii="Arial" w:hAnsi="Arial" w:cs="Arial"/>
          <w:color w:val="000000" w:themeColor="text1"/>
          <w:sz w:val="22"/>
          <w:szCs w:val="22"/>
        </w:rPr>
        <w:t xml:space="preserve">in </w:t>
      </w:r>
      <w:r w:rsidR="003815CD" w:rsidRPr="00D00F3D">
        <w:rPr>
          <w:rFonts w:ascii="Arial" w:hAnsi="Arial" w:cs="Arial"/>
          <w:i/>
          <w:iCs/>
          <w:color w:val="000000" w:themeColor="text1"/>
          <w:sz w:val="22"/>
          <w:szCs w:val="22"/>
        </w:rPr>
        <w:t>An Insular</w:t>
      </w:r>
      <w:r w:rsidR="003815CD" w:rsidRPr="00D00F3D">
        <w:rPr>
          <w:rFonts w:ascii="Arial" w:hAnsi="Arial" w:cs="Arial"/>
          <w:color w:val="000000" w:themeColor="text1"/>
          <w:sz w:val="22"/>
          <w:szCs w:val="22"/>
        </w:rPr>
        <w:t xml:space="preserve"> </w:t>
      </w:r>
      <w:r w:rsidR="003815CD" w:rsidRPr="00D00F3D">
        <w:rPr>
          <w:rFonts w:ascii="Arial" w:hAnsi="Arial" w:cs="Arial"/>
          <w:i/>
          <w:iCs/>
          <w:color w:val="000000" w:themeColor="text1"/>
          <w:sz w:val="22"/>
          <w:szCs w:val="22"/>
        </w:rPr>
        <w:t xml:space="preserve">Possession </w:t>
      </w:r>
      <w:r w:rsidR="008D0227" w:rsidRPr="00D00F3D">
        <w:rPr>
          <w:rFonts w:ascii="Arial" w:hAnsi="Arial" w:cs="Arial"/>
          <w:color w:val="000000" w:themeColor="text1"/>
          <w:sz w:val="22"/>
          <w:szCs w:val="22"/>
        </w:rPr>
        <w:t>through which he aims to critique the claimed objectivity of historical voices</w:t>
      </w:r>
      <w:r w:rsidR="00714908" w:rsidRPr="00D00F3D">
        <w:rPr>
          <w:rFonts w:ascii="Arial" w:hAnsi="Arial" w:cs="Arial"/>
          <w:color w:val="000000" w:themeColor="text1"/>
          <w:sz w:val="22"/>
          <w:szCs w:val="22"/>
        </w:rPr>
        <w:t>; as</w:t>
      </w:r>
      <w:r w:rsidR="00951E89" w:rsidRPr="00D00F3D">
        <w:rPr>
          <w:rFonts w:ascii="Arial" w:hAnsi="Arial" w:cs="Arial"/>
          <w:color w:val="000000" w:themeColor="text1"/>
          <w:sz w:val="22"/>
          <w:szCs w:val="22"/>
        </w:rPr>
        <w:t xml:space="preserve"> </w:t>
      </w:r>
      <w:r w:rsidR="00714908" w:rsidRPr="00D00F3D">
        <w:rPr>
          <w:rFonts w:ascii="Arial" w:hAnsi="Arial" w:cs="Arial"/>
          <w:color w:val="000000" w:themeColor="text1"/>
          <w:sz w:val="22"/>
          <w:szCs w:val="22"/>
        </w:rPr>
        <w:t>Ho write</w:t>
      </w:r>
      <w:r w:rsidR="002367B5" w:rsidRPr="00D00F3D">
        <w:rPr>
          <w:rFonts w:ascii="Arial" w:hAnsi="Arial" w:cs="Arial"/>
          <w:color w:val="000000" w:themeColor="text1"/>
          <w:sz w:val="22"/>
          <w:szCs w:val="22"/>
        </w:rPr>
        <w:t>s</w:t>
      </w:r>
      <w:r w:rsidR="00714908" w:rsidRPr="00D00F3D">
        <w:rPr>
          <w:rFonts w:ascii="Arial" w:hAnsi="Arial" w:cs="Arial"/>
          <w:color w:val="000000" w:themeColor="text1"/>
          <w:sz w:val="22"/>
          <w:szCs w:val="22"/>
        </w:rPr>
        <w:t xml:space="preserve">, </w:t>
      </w:r>
      <w:r w:rsidR="0062720A" w:rsidRPr="00D00F3D">
        <w:rPr>
          <w:rFonts w:ascii="Arial" w:hAnsi="Arial" w:cs="Arial"/>
          <w:color w:val="000000" w:themeColor="text1"/>
          <w:sz w:val="22"/>
          <w:szCs w:val="22"/>
        </w:rPr>
        <w:t xml:space="preserve">‘[the novel] </w:t>
      </w:r>
      <w:r w:rsidR="00714908" w:rsidRPr="00D00F3D">
        <w:rPr>
          <w:rFonts w:ascii="Arial" w:hAnsi="Arial" w:cs="Arial"/>
          <w:color w:val="000000" w:themeColor="text1"/>
          <w:sz w:val="22"/>
          <w:szCs w:val="22"/>
        </w:rPr>
        <w:t>is not written in the form of a master narrative but as a jumble of narratives, all jostling each other for supremacy’.</w:t>
      </w:r>
      <w:r w:rsidR="00DC42C2" w:rsidRPr="00D00F3D">
        <w:rPr>
          <w:rStyle w:val="FootnoteReference"/>
          <w:rFonts w:ascii="Arial" w:hAnsi="Arial" w:cs="Arial"/>
          <w:color w:val="000000" w:themeColor="text1"/>
          <w:sz w:val="22"/>
          <w:szCs w:val="22"/>
        </w:rPr>
        <w:footnoteReference w:id="741"/>
      </w:r>
      <w:r w:rsidR="00714908" w:rsidRPr="00D00F3D">
        <w:rPr>
          <w:rFonts w:ascii="Arial" w:hAnsi="Arial" w:cs="Arial"/>
          <w:color w:val="000000" w:themeColor="text1"/>
          <w:sz w:val="22"/>
          <w:szCs w:val="22"/>
        </w:rPr>
        <w:t xml:space="preserve"> </w:t>
      </w:r>
      <w:r w:rsidR="008A69A5" w:rsidRPr="00D00F3D">
        <w:rPr>
          <w:rFonts w:ascii="Arial" w:hAnsi="Arial" w:cs="Arial"/>
          <w:color w:val="000000" w:themeColor="text1"/>
          <w:sz w:val="22"/>
          <w:szCs w:val="22"/>
        </w:rPr>
        <w:t xml:space="preserve">As both </w:t>
      </w:r>
      <w:r w:rsidR="008D0227" w:rsidRPr="00D00F3D">
        <w:rPr>
          <w:rFonts w:ascii="Arial" w:hAnsi="Arial" w:cs="Arial"/>
          <w:color w:val="000000" w:themeColor="text1"/>
          <w:sz w:val="22"/>
          <w:szCs w:val="22"/>
        </w:rPr>
        <w:t xml:space="preserve">of my </w:t>
      </w:r>
      <w:r w:rsidR="00517CA4" w:rsidRPr="00D00F3D">
        <w:rPr>
          <w:rFonts w:ascii="Arial" w:hAnsi="Arial" w:cs="Arial"/>
          <w:color w:val="000000" w:themeColor="text1"/>
          <w:sz w:val="22"/>
          <w:szCs w:val="22"/>
        </w:rPr>
        <w:t>flâneur perspectives</w:t>
      </w:r>
      <w:r w:rsidR="008D0227" w:rsidRPr="00D00F3D">
        <w:rPr>
          <w:rFonts w:ascii="Arial" w:hAnsi="Arial" w:cs="Arial"/>
          <w:color w:val="000000" w:themeColor="text1"/>
          <w:sz w:val="22"/>
          <w:szCs w:val="22"/>
        </w:rPr>
        <w:t xml:space="preserve"> jostle for supremacy in the present, neither can ever fully occupy the “centre”</w:t>
      </w:r>
      <w:r w:rsidR="009A495E" w:rsidRPr="00D00F3D">
        <w:rPr>
          <w:rFonts w:ascii="Arial" w:hAnsi="Arial" w:cs="Arial"/>
          <w:color w:val="000000" w:themeColor="text1"/>
          <w:sz w:val="22"/>
          <w:szCs w:val="22"/>
        </w:rPr>
        <w:t xml:space="preserve">. </w:t>
      </w:r>
      <w:r w:rsidR="00877D1A" w:rsidRPr="00D00F3D">
        <w:rPr>
          <w:rFonts w:ascii="Arial" w:hAnsi="Arial" w:cs="Arial"/>
          <w:color w:val="000000" w:themeColor="text1"/>
          <w:sz w:val="22"/>
          <w:szCs w:val="22"/>
        </w:rPr>
        <w:t xml:space="preserve">The </w:t>
      </w:r>
      <w:r w:rsidR="005E0740" w:rsidRPr="00D00F3D">
        <w:rPr>
          <w:rFonts w:ascii="Arial" w:hAnsi="Arial" w:cs="Arial"/>
          <w:color w:val="000000" w:themeColor="text1"/>
          <w:sz w:val="22"/>
          <w:szCs w:val="22"/>
        </w:rPr>
        <w:t>‘</w:t>
      </w:r>
      <w:r w:rsidR="00877D1A" w:rsidRPr="00D00F3D">
        <w:rPr>
          <w:rFonts w:ascii="Arial" w:hAnsi="Arial" w:cs="Arial"/>
          <w:color w:val="000000" w:themeColor="text1"/>
          <w:sz w:val="22"/>
          <w:szCs w:val="22"/>
        </w:rPr>
        <w:t>dual</w:t>
      </w:r>
      <w:r w:rsidR="005E0740" w:rsidRPr="00D00F3D">
        <w:rPr>
          <w:rFonts w:ascii="Arial" w:hAnsi="Arial" w:cs="Arial"/>
          <w:color w:val="000000" w:themeColor="text1"/>
          <w:sz w:val="22"/>
          <w:szCs w:val="22"/>
        </w:rPr>
        <w:t>-</w:t>
      </w:r>
      <w:r w:rsidR="0069354D" w:rsidRPr="00D00F3D">
        <w:rPr>
          <w:rFonts w:ascii="Arial" w:hAnsi="Arial" w:cs="Arial"/>
          <w:color w:val="000000" w:themeColor="text1"/>
          <w:sz w:val="22"/>
          <w:szCs w:val="22"/>
        </w:rPr>
        <w:t>flâneur</w:t>
      </w:r>
      <w:r w:rsidR="005E0740" w:rsidRPr="00D00F3D">
        <w:rPr>
          <w:rFonts w:ascii="Arial" w:hAnsi="Arial" w:cs="Arial"/>
          <w:color w:val="000000" w:themeColor="text1"/>
          <w:sz w:val="22"/>
          <w:szCs w:val="22"/>
        </w:rPr>
        <w:t>’</w:t>
      </w:r>
      <w:r w:rsidR="00877D1A" w:rsidRPr="00D00F3D">
        <w:rPr>
          <w:rFonts w:ascii="Arial" w:hAnsi="Arial" w:cs="Arial"/>
          <w:color w:val="000000" w:themeColor="text1"/>
          <w:sz w:val="22"/>
          <w:szCs w:val="22"/>
        </w:rPr>
        <w:t xml:space="preserve"> is not a stabiliser for her primary experience but </w:t>
      </w:r>
      <w:r w:rsidR="0069354D" w:rsidRPr="00D00F3D">
        <w:rPr>
          <w:rFonts w:ascii="Arial" w:hAnsi="Arial" w:cs="Arial"/>
          <w:color w:val="000000" w:themeColor="text1"/>
          <w:sz w:val="22"/>
          <w:szCs w:val="22"/>
        </w:rPr>
        <w:t>reflects a</w:t>
      </w:r>
      <w:r w:rsidR="00877D1A" w:rsidRPr="00D00F3D">
        <w:rPr>
          <w:rFonts w:ascii="Arial" w:hAnsi="Arial" w:cs="Arial"/>
          <w:color w:val="000000" w:themeColor="text1"/>
          <w:sz w:val="22"/>
          <w:szCs w:val="22"/>
        </w:rPr>
        <w:t xml:space="preserve"> splitting</w:t>
      </w:r>
      <w:r w:rsidR="0069354D" w:rsidRPr="00D00F3D">
        <w:rPr>
          <w:rFonts w:ascii="Arial" w:hAnsi="Arial" w:cs="Arial"/>
          <w:color w:val="000000" w:themeColor="text1"/>
          <w:sz w:val="22"/>
          <w:szCs w:val="22"/>
        </w:rPr>
        <w:t xml:space="preserve"> of the central authority</w:t>
      </w:r>
      <w:r w:rsidR="00877D1A" w:rsidRPr="00D00F3D">
        <w:rPr>
          <w:rFonts w:ascii="Arial" w:hAnsi="Arial" w:cs="Arial"/>
          <w:color w:val="000000" w:themeColor="text1"/>
          <w:sz w:val="22"/>
          <w:szCs w:val="22"/>
        </w:rPr>
        <w:t>; she isn’t doubled but divided.</w:t>
      </w:r>
    </w:p>
    <w:p w14:paraId="0B4498B7" w14:textId="619AE358" w:rsidR="00955E24" w:rsidRPr="00D00F3D" w:rsidRDefault="00955E24" w:rsidP="00D00F3D">
      <w:pPr>
        <w:spacing w:line="360" w:lineRule="auto"/>
        <w:rPr>
          <w:rFonts w:ascii="Arial" w:hAnsi="Arial" w:cs="Arial"/>
          <w:sz w:val="22"/>
          <w:szCs w:val="22"/>
        </w:rPr>
      </w:pPr>
    </w:p>
    <w:p w14:paraId="0E109065" w14:textId="33F481F4" w:rsidR="00C046D5" w:rsidRPr="00D00F3D" w:rsidRDefault="00C046D5" w:rsidP="00D00F3D">
      <w:pPr>
        <w:spacing w:line="360" w:lineRule="auto"/>
        <w:rPr>
          <w:rFonts w:ascii="Arial" w:hAnsi="Arial" w:cs="Arial"/>
          <w:b/>
          <w:bCs/>
          <w:sz w:val="22"/>
          <w:szCs w:val="22"/>
        </w:rPr>
      </w:pPr>
      <w:bookmarkStart w:id="87" w:name="_Hlk28503913"/>
      <w:r w:rsidRPr="00D00F3D">
        <w:rPr>
          <w:rFonts w:ascii="Arial" w:hAnsi="Arial" w:cs="Arial"/>
          <w:b/>
          <w:bCs/>
          <w:sz w:val="22"/>
          <w:szCs w:val="22"/>
        </w:rPr>
        <w:t>Blindfolding the Author</w:t>
      </w:r>
    </w:p>
    <w:bookmarkEnd w:id="87"/>
    <w:p w14:paraId="7168C579" w14:textId="14060FA2" w:rsidR="00C441CC" w:rsidRPr="00D00F3D" w:rsidRDefault="00D6460F" w:rsidP="00D00F3D">
      <w:pPr>
        <w:spacing w:line="360" w:lineRule="auto"/>
        <w:ind w:firstLine="720"/>
        <w:rPr>
          <w:rFonts w:ascii="Arial" w:hAnsi="Arial" w:cs="Arial"/>
          <w:sz w:val="22"/>
          <w:szCs w:val="22"/>
        </w:rPr>
      </w:pPr>
      <w:r w:rsidRPr="00D00F3D">
        <w:rPr>
          <w:rFonts w:ascii="Arial" w:hAnsi="Arial" w:cs="Arial"/>
          <w:sz w:val="22"/>
          <w:szCs w:val="22"/>
        </w:rPr>
        <w:t>Zerweck writes that ‘by juxtaposing two unreliable narrators [a writer may] seriously questio[n] (hyper)realist claims that “objective and authoritative versions of events can in principle be established”’.</w:t>
      </w:r>
      <w:r w:rsidRPr="00D00F3D">
        <w:rPr>
          <w:rStyle w:val="FootnoteReference"/>
          <w:rFonts w:ascii="Arial" w:hAnsi="Arial" w:cs="Arial"/>
          <w:sz w:val="22"/>
          <w:szCs w:val="22"/>
        </w:rPr>
        <w:footnoteReference w:id="742"/>
      </w:r>
      <w:r w:rsidRPr="00D00F3D">
        <w:rPr>
          <w:rFonts w:ascii="Arial" w:hAnsi="Arial" w:cs="Arial"/>
          <w:sz w:val="22"/>
          <w:szCs w:val="22"/>
        </w:rPr>
        <w:t xml:space="preserve"> </w:t>
      </w:r>
      <w:r w:rsidR="008D0227" w:rsidRPr="00D00F3D">
        <w:rPr>
          <w:rFonts w:ascii="Arial" w:hAnsi="Arial" w:cs="Arial"/>
          <w:sz w:val="22"/>
          <w:szCs w:val="22"/>
        </w:rPr>
        <w:t>H</w:t>
      </w:r>
      <w:r w:rsidR="00714908" w:rsidRPr="00D00F3D">
        <w:rPr>
          <w:rFonts w:ascii="Arial" w:hAnsi="Arial" w:cs="Arial"/>
          <w:sz w:val="22"/>
          <w:szCs w:val="22"/>
        </w:rPr>
        <w:t xml:space="preserve">owever, </w:t>
      </w:r>
      <w:r w:rsidR="00D148CE" w:rsidRPr="00D00F3D">
        <w:rPr>
          <w:rFonts w:ascii="Arial" w:hAnsi="Arial" w:cs="Arial"/>
          <w:sz w:val="22"/>
          <w:szCs w:val="22"/>
        </w:rPr>
        <w:t>if I am to disrupt the authority of</w:t>
      </w:r>
      <w:r w:rsidR="006224EB" w:rsidRPr="00D00F3D">
        <w:rPr>
          <w:rFonts w:ascii="Arial" w:hAnsi="Arial" w:cs="Arial"/>
          <w:sz w:val="22"/>
          <w:szCs w:val="22"/>
        </w:rPr>
        <w:t xml:space="preserve"> the post-colonial English language</w:t>
      </w:r>
      <w:r w:rsidR="00D148CE" w:rsidRPr="00D00F3D">
        <w:rPr>
          <w:rFonts w:ascii="Arial" w:hAnsi="Arial" w:cs="Arial"/>
          <w:sz w:val="22"/>
          <w:szCs w:val="22"/>
        </w:rPr>
        <w:t xml:space="preserve"> novel itself, </w:t>
      </w:r>
      <w:r w:rsidR="008D0227" w:rsidRPr="00D00F3D">
        <w:rPr>
          <w:rFonts w:ascii="Arial" w:hAnsi="Arial" w:cs="Arial"/>
          <w:sz w:val="22"/>
          <w:szCs w:val="22"/>
        </w:rPr>
        <w:t>I need to</w:t>
      </w:r>
      <w:r w:rsidR="00955E24" w:rsidRPr="00D00F3D">
        <w:rPr>
          <w:rFonts w:ascii="Arial" w:hAnsi="Arial" w:cs="Arial"/>
          <w:sz w:val="22"/>
          <w:szCs w:val="22"/>
        </w:rPr>
        <w:t xml:space="preserve"> </w:t>
      </w:r>
      <w:r w:rsidR="00D148CE" w:rsidRPr="00D00F3D">
        <w:rPr>
          <w:rFonts w:ascii="Arial" w:hAnsi="Arial" w:cs="Arial"/>
          <w:sz w:val="22"/>
          <w:szCs w:val="22"/>
        </w:rPr>
        <w:t xml:space="preserve">similarly </w:t>
      </w:r>
      <w:r w:rsidR="006D544C" w:rsidRPr="00D00F3D">
        <w:rPr>
          <w:rFonts w:ascii="Arial" w:hAnsi="Arial" w:cs="Arial"/>
          <w:sz w:val="22"/>
          <w:szCs w:val="22"/>
        </w:rPr>
        <w:t>de</w:t>
      </w:r>
      <w:r w:rsidR="00D148CE" w:rsidRPr="00D00F3D">
        <w:rPr>
          <w:rFonts w:ascii="Arial" w:hAnsi="Arial" w:cs="Arial"/>
          <w:sz w:val="22"/>
          <w:szCs w:val="22"/>
        </w:rPr>
        <w:t>centralise</w:t>
      </w:r>
      <w:r w:rsidR="006D544C" w:rsidRPr="00D00F3D">
        <w:rPr>
          <w:rFonts w:ascii="Arial" w:hAnsi="Arial" w:cs="Arial"/>
          <w:sz w:val="22"/>
          <w:szCs w:val="22"/>
        </w:rPr>
        <w:t xml:space="preserve"> </w:t>
      </w:r>
      <w:r w:rsidR="00955E24" w:rsidRPr="00D00F3D">
        <w:rPr>
          <w:rFonts w:ascii="Arial" w:hAnsi="Arial" w:cs="Arial"/>
          <w:sz w:val="22"/>
          <w:szCs w:val="22"/>
        </w:rPr>
        <w:t>my</w:t>
      </w:r>
      <w:r w:rsidR="00D148CE" w:rsidRPr="00D00F3D">
        <w:rPr>
          <w:rFonts w:ascii="Arial" w:hAnsi="Arial" w:cs="Arial"/>
          <w:sz w:val="22"/>
          <w:szCs w:val="22"/>
        </w:rPr>
        <w:t>self as author</w:t>
      </w:r>
      <w:r w:rsidR="00A92476" w:rsidRPr="00D00F3D">
        <w:rPr>
          <w:rFonts w:ascii="Arial" w:hAnsi="Arial" w:cs="Arial"/>
          <w:sz w:val="22"/>
          <w:szCs w:val="22"/>
        </w:rPr>
        <w:t xml:space="preserve">. </w:t>
      </w:r>
      <w:r w:rsidR="00C441CC" w:rsidRPr="00D00F3D">
        <w:rPr>
          <w:rFonts w:ascii="Arial" w:hAnsi="Arial" w:cs="Arial"/>
          <w:sz w:val="22"/>
          <w:szCs w:val="22"/>
        </w:rPr>
        <w:t>The concept of ‘narrative unreliability’ provides a useful framework through which to highlight where my novel differs in this respect from Booth and Cole’s. Wayne C. Booth’s classic definition depends upon the author’s establishment of ‘norms’, in terms of textual events and a “reality” from which the ‘unreliable narrator’ deviates. Later critics expanded this understanding to include ‘“[…] an interpretive strategy or cognitive process of the sort that has come to be known as ‘naturalisation’”.</w:t>
      </w:r>
      <w:r w:rsidR="00F937FD" w:rsidRPr="00D00F3D">
        <w:rPr>
          <w:rStyle w:val="FootnoteReference"/>
          <w:rFonts w:ascii="Arial" w:hAnsi="Arial" w:cs="Arial"/>
          <w:sz w:val="22"/>
          <w:szCs w:val="22"/>
        </w:rPr>
        <w:footnoteReference w:id="743"/>
      </w:r>
      <w:r w:rsidR="006C5F12" w:rsidRPr="00D00F3D">
        <w:rPr>
          <w:rFonts w:ascii="Arial" w:hAnsi="Arial" w:cs="Arial"/>
          <w:sz w:val="22"/>
          <w:szCs w:val="22"/>
        </w:rPr>
        <w:t xml:space="preserve"> As </w:t>
      </w:r>
      <w:r w:rsidR="00C441CC" w:rsidRPr="00D00F3D">
        <w:rPr>
          <w:rFonts w:ascii="Arial" w:hAnsi="Arial" w:cs="Arial"/>
          <w:sz w:val="22"/>
          <w:szCs w:val="22"/>
        </w:rPr>
        <w:t>Martin Booth and Cole</w:t>
      </w:r>
      <w:r w:rsidR="006C5F12" w:rsidRPr="00D00F3D">
        <w:rPr>
          <w:rFonts w:ascii="Arial" w:hAnsi="Arial" w:cs="Arial"/>
          <w:sz w:val="22"/>
          <w:szCs w:val="22"/>
        </w:rPr>
        <w:t xml:space="preserve"> construct unreliable narrators who, due to personal character flaws, </w:t>
      </w:r>
      <w:r w:rsidRPr="00D00F3D">
        <w:rPr>
          <w:rFonts w:ascii="Arial" w:hAnsi="Arial" w:cs="Arial"/>
          <w:sz w:val="22"/>
          <w:szCs w:val="22"/>
        </w:rPr>
        <w:t xml:space="preserve">have ‘problems </w:t>
      </w:r>
      <w:r w:rsidR="005618CB" w:rsidRPr="00D00F3D">
        <w:rPr>
          <w:rFonts w:ascii="Arial" w:hAnsi="Arial" w:cs="Arial"/>
          <w:sz w:val="22"/>
          <w:szCs w:val="22"/>
        </w:rPr>
        <w:t>...</w:t>
      </w:r>
      <w:r w:rsidRPr="00D00F3D">
        <w:rPr>
          <w:rFonts w:ascii="Arial" w:hAnsi="Arial" w:cs="Arial"/>
          <w:sz w:val="22"/>
          <w:szCs w:val="22"/>
        </w:rPr>
        <w:t xml:space="preserve"> retrospectively (re)constructing </w:t>
      </w:r>
      <w:r w:rsidR="005618CB" w:rsidRPr="00D00F3D">
        <w:rPr>
          <w:rFonts w:ascii="Arial" w:hAnsi="Arial" w:cs="Arial"/>
          <w:sz w:val="22"/>
          <w:szCs w:val="22"/>
        </w:rPr>
        <w:t>...</w:t>
      </w:r>
      <w:r w:rsidRPr="00D00F3D">
        <w:rPr>
          <w:rFonts w:ascii="Arial" w:hAnsi="Arial" w:cs="Arial"/>
          <w:sz w:val="22"/>
          <w:szCs w:val="22"/>
        </w:rPr>
        <w:t xml:space="preserve"> events’</w:t>
      </w:r>
      <w:r w:rsidR="006C5F12" w:rsidRPr="00D00F3D">
        <w:rPr>
          <w:rFonts w:ascii="Arial" w:hAnsi="Arial" w:cs="Arial"/>
          <w:sz w:val="22"/>
          <w:szCs w:val="22"/>
        </w:rPr>
        <w:t xml:space="preserve"> as</w:t>
      </w:r>
      <w:r w:rsidRPr="00D00F3D">
        <w:rPr>
          <w:rFonts w:ascii="Arial" w:hAnsi="Arial" w:cs="Arial"/>
          <w:sz w:val="22"/>
          <w:szCs w:val="22"/>
        </w:rPr>
        <w:t xml:space="preserve"> they are</w:t>
      </w:r>
      <w:r w:rsidR="006F7C22" w:rsidRPr="00D00F3D">
        <w:rPr>
          <w:rFonts w:ascii="Arial" w:hAnsi="Arial" w:cs="Arial"/>
          <w:sz w:val="22"/>
          <w:szCs w:val="22"/>
        </w:rPr>
        <w:t xml:space="preserve"> plotted </w:t>
      </w:r>
      <w:r w:rsidR="006C5F12" w:rsidRPr="00D00F3D">
        <w:rPr>
          <w:rFonts w:ascii="Arial" w:hAnsi="Arial" w:cs="Arial"/>
          <w:sz w:val="22"/>
          <w:szCs w:val="22"/>
        </w:rPr>
        <w:t xml:space="preserve">by the </w:t>
      </w:r>
      <w:r w:rsidR="006F7C22" w:rsidRPr="00D00F3D">
        <w:rPr>
          <w:rFonts w:ascii="Arial" w:hAnsi="Arial" w:cs="Arial"/>
          <w:sz w:val="22"/>
          <w:szCs w:val="22"/>
        </w:rPr>
        <w:t xml:space="preserve">omniscient </w:t>
      </w:r>
      <w:r w:rsidR="006C5F12" w:rsidRPr="00D00F3D">
        <w:rPr>
          <w:rFonts w:ascii="Arial" w:hAnsi="Arial" w:cs="Arial"/>
          <w:sz w:val="22"/>
          <w:szCs w:val="22"/>
        </w:rPr>
        <w:t xml:space="preserve">author, both authors present themselves as “above” the </w:t>
      </w:r>
      <w:r w:rsidR="006C5F12" w:rsidRPr="00D00F3D">
        <w:rPr>
          <w:rStyle w:val="normaltextrun"/>
          <w:rFonts w:ascii="Arial" w:hAnsi="Arial" w:cs="Arial"/>
          <w:sz w:val="22"/>
          <w:szCs w:val="22"/>
        </w:rPr>
        <w:t>flaws, ignorance and behavioural ironies they point out in their c</w:t>
      </w:r>
      <w:r w:rsidR="006C5F12" w:rsidRPr="00D00F3D">
        <w:rPr>
          <w:rStyle w:val="normaltextrun"/>
          <w:rFonts w:ascii="Arial" w:hAnsi="Arial" w:cs="Arial"/>
          <w:color w:val="000000" w:themeColor="text1"/>
          <w:sz w:val="22"/>
          <w:szCs w:val="22"/>
        </w:rPr>
        <w:t>haracters</w:t>
      </w:r>
      <w:r w:rsidR="006C5F12" w:rsidRPr="00D00F3D">
        <w:rPr>
          <w:rFonts w:ascii="Arial" w:eastAsia="Times New Roman" w:hAnsi="Arial" w:cs="Arial"/>
          <w:color w:val="000000" w:themeColor="text1"/>
          <w:sz w:val="22"/>
          <w:szCs w:val="22"/>
        </w:rPr>
        <w:t>. In my methodology, I refuse</w:t>
      </w:r>
      <w:r w:rsidR="006F7C22" w:rsidRPr="00D00F3D">
        <w:rPr>
          <w:rFonts w:ascii="Arial" w:eastAsia="Times New Roman" w:hAnsi="Arial" w:cs="Arial"/>
          <w:color w:val="000000" w:themeColor="text1"/>
          <w:sz w:val="22"/>
          <w:szCs w:val="22"/>
        </w:rPr>
        <w:t xml:space="preserve"> </w:t>
      </w:r>
      <w:r w:rsidR="006C5F12" w:rsidRPr="00D00F3D">
        <w:rPr>
          <w:rFonts w:ascii="Arial" w:eastAsia="Times New Roman" w:hAnsi="Arial" w:cs="Arial"/>
          <w:color w:val="000000" w:themeColor="text1"/>
          <w:sz w:val="22"/>
          <w:szCs w:val="22"/>
        </w:rPr>
        <w:t>to occupy this position of knowledge; where my narrator embodies the typical ‘explicit or implicit disclosure of his or her own unreliability’,</w:t>
      </w:r>
      <w:r w:rsidR="006F7C22" w:rsidRPr="00D00F3D">
        <w:rPr>
          <w:rFonts w:ascii="Arial" w:eastAsia="Times New Roman" w:hAnsi="Arial" w:cs="Arial"/>
          <w:color w:val="000000" w:themeColor="text1"/>
          <w:sz w:val="22"/>
          <w:szCs w:val="22"/>
        </w:rPr>
        <w:t xml:space="preserve"> as author, I limit ‘textual </w:t>
      </w:r>
      <w:r w:rsidR="006F7C22" w:rsidRPr="00D00F3D">
        <w:rPr>
          <w:rFonts w:ascii="Arial" w:eastAsia="Times New Roman" w:hAnsi="Arial" w:cs="Arial"/>
          <w:color w:val="000000" w:themeColor="text1"/>
          <w:sz w:val="22"/>
          <w:szCs w:val="22"/>
        </w:rPr>
        <w:lastRenderedPageBreak/>
        <w:t>elements’ that allow the reader to navigate or ‘resolve with recourse’</w:t>
      </w:r>
      <w:r w:rsidR="00F73EB0" w:rsidRPr="00D00F3D">
        <w:rPr>
          <w:rFonts w:ascii="Arial" w:eastAsia="Times New Roman" w:hAnsi="Arial" w:cs="Arial"/>
          <w:color w:val="000000" w:themeColor="text1"/>
          <w:sz w:val="22"/>
          <w:szCs w:val="22"/>
        </w:rPr>
        <w:t xml:space="preserve"> these </w:t>
      </w:r>
      <w:r w:rsidR="006F7C22" w:rsidRPr="00D00F3D">
        <w:rPr>
          <w:rFonts w:ascii="Arial" w:eastAsia="Times New Roman" w:hAnsi="Arial" w:cs="Arial"/>
          <w:color w:val="000000" w:themeColor="text1"/>
          <w:sz w:val="22"/>
          <w:szCs w:val="22"/>
        </w:rPr>
        <w:t>‘referential difficulties [and] incongruities’.</w:t>
      </w:r>
      <w:r w:rsidRPr="00D00F3D">
        <w:rPr>
          <w:rStyle w:val="FootnoteReference"/>
          <w:rFonts w:ascii="Arial" w:eastAsia="Times New Roman" w:hAnsi="Arial" w:cs="Arial"/>
          <w:color w:val="000000" w:themeColor="text1"/>
          <w:sz w:val="22"/>
          <w:szCs w:val="22"/>
        </w:rPr>
        <w:footnoteReference w:id="744"/>
      </w:r>
      <w:r w:rsidR="006F7C22" w:rsidRPr="00D00F3D">
        <w:rPr>
          <w:rFonts w:ascii="Arial" w:eastAsia="Times New Roman" w:hAnsi="Arial" w:cs="Arial"/>
          <w:color w:val="000000" w:themeColor="text1"/>
          <w:sz w:val="22"/>
          <w:szCs w:val="22"/>
        </w:rPr>
        <w:t xml:space="preserve"> </w:t>
      </w:r>
    </w:p>
    <w:p w14:paraId="739DC396" w14:textId="2CAFCCE9" w:rsidR="00C441CC" w:rsidRPr="00D00F3D" w:rsidRDefault="00C441CC" w:rsidP="00D00F3D">
      <w:pPr>
        <w:spacing w:line="360" w:lineRule="auto"/>
        <w:rPr>
          <w:rFonts w:ascii="Arial" w:hAnsi="Arial" w:cs="Arial"/>
          <w:sz w:val="22"/>
          <w:szCs w:val="22"/>
        </w:rPr>
      </w:pPr>
    </w:p>
    <w:p w14:paraId="128E0943" w14:textId="2F914E3E" w:rsidR="005A5BEC" w:rsidRPr="00D00F3D" w:rsidRDefault="00D148CE" w:rsidP="00D00F3D">
      <w:pPr>
        <w:spacing w:line="360" w:lineRule="auto"/>
        <w:ind w:firstLine="720"/>
        <w:rPr>
          <w:rFonts w:ascii="Arial" w:hAnsi="Arial" w:cs="Arial"/>
          <w:color w:val="00B050"/>
          <w:sz w:val="22"/>
          <w:szCs w:val="22"/>
        </w:rPr>
      </w:pPr>
      <w:r w:rsidRPr="00D00F3D">
        <w:rPr>
          <w:rFonts w:ascii="Arial" w:hAnsi="Arial" w:cs="Arial"/>
          <w:sz w:val="22"/>
          <w:szCs w:val="22"/>
        </w:rPr>
        <w:t>In</w:t>
      </w:r>
      <w:r w:rsidR="00714908" w:rsidRPr="00D00F3D">
        <w:rPr>
          <w:rFonts w:ascii="Arial" w:hAnsi="Arial" w:cs="Arial"/>
          <w:sz w:val="22"/>
          <w:szCs w:val="22"/>
        </w:rPr>
        <w:t xml:space="preserve"> Booth and Cole’s </w:t>
      </w:r>
      <w:r w:rsidR="006D544C" w:rsidRPr="00D00F3D">
        <w:rPr>
          <w:rFonts w:ascii="Arial" w:hAnsi="Arial" w:cs="Arial"/>
          <w:sz w:val="22"/>
          <w:szCs w:val="22"/>
        </w:rPr>
        <w:t>case</w:t>
      </w:r>
      <w:r w:rsidRPr="00D00F3D">
        <w:rPr>
          <w:rFonts w:ascii="Arial" w:hAnsi="Arial" w:cs="Arial"/>
          <w:sz w:val="22"/>
          <w:szCs w:val="22"/>
        </w:rPr>
        <w:t>s</w:t>
      </w:r>
      <w:r w:rsidR="00714908" w:rsidRPr="00D00F3D">
        <w:rPr>
          <w:rFonts w:ascii="Arial" w:hAnsi="Arial" w:cs="Arial"/>
          <w:sz w:val="22"/>
          <w:szCs w:val="22"/>
        </w:rPr>
        <w:t xml:space="preserve">, </w:t>
      </w:r>
      <w:r w:rsidR="00A92476" w:rsidRPr="00D00F3D">
        <w:rPr>
          <w:rFonts w:ascii="Arial" w:hAnsi="Arial" w:cs="Arial"/>
          <w:sz w:val="22"/>
          <w:szCs w:val="22"/>
        </w:rPr>
        <w:t xml:space="preserve">the novel form </w:t>
      </w:r>
      <w:r w:rsidR="00714908" w:rsidRPr="00D00F3D">
        <w:rPr>
          <w:rFonts w:ascii="Arial" w:hAnsi="Arial" w:cs="Arial"/>
          <w:sz w:val="22"/>
          <w:szCs w:val="22"/>
        </w:rPr>
        <w:t>remain</w:t>
      </w:r>
      <w:r w:rsidR="006D544C" w:rsidRPr="00D00F3D">
        <w:rPr>
          <w:rFonts w:ascii="Arial" w:hAnsi="Arial" w:cs="Arial"/>
          <w:sz w:val="22"/>
          <w:szCs w:val="22"/>
        </w:rPr>
        <w:t>s</w:t>
      </w:r>
      <w:r w:rsidR="00714908" w:rsidRPr="00D00F3D">
        <w:rPr>
          <w:rFonts w:ascii="Arial" w:hAnsi="Arial" w:cs="Arial"/>
          <w:sz w:val="22"/>
          <w:szCs w:val="22"/>
        </w:rPr>
        <w:t xml:space="preserve"> a</w:t>
      </w:r>
      <w:r w:rsidR="008A69A5" w:rsidRPr="00D00F3D">
        <w:rPr>
          <w:rFonts w:ascii="Arial" w:hAnsi="Arial" w:cs="Arial"/>
          <w:sz w:val="22"/>
          <w:szCs w:val="22"/>
        </w:rPr>
        <w:t xml:space="preserve"> ‘</w:t>
      </w:r>
      <w:r w:rsidR="008A69A5" w:rsidRPr="00D00F3D">
        <w:rPr>
          <w:rStyle w:val="normaltextrun"/>
          <w:rFonts w:ascii="Arial" w:hAnsi="Arial" w:cs="Arial"/>
          <w:sz w:val="22"/>
          <w:szCs w:val="22"/>
        </w:rPr>
        <w:t>privileged intellectual tool’</w:t>
      </w:r>
      <w:r w:rsidR="00DC42C2" w:rsidRPr="00D00F3D">
        <w:rPr>
          <w:rStyle w:val="FootnoteReference"/>
          <w:rFonts w:ascii="Arial" w:hAnsi="Arial" w:cs="Arial"/>
          <w:sz w:val="22"/>
          <w:szCs w:val="22"/>
        </w:rPr>
        <w:footnoteReference w:id="745"/>
      </w:r>
      <w:r w:rsidR="006D544C" w:rsidRPr="00D00F3D">
        <w:rPr>
          <w:rStyle w:val="normaltextrun"/>
          <w:rFonts w:ascii="Arial" w:hAnsi="Arial" w:cs="Arial"/>
          <w:sz w:val="22"/>
          <w:szCs w:val="22"/>
        </w:rPr>
        <w:t xml:space="preserve"> through which </w:t>
      </w:r>
      <w:r w:rsidR="00160AC0">
        <w:rPr>
          <w:rStyle w:val="normaltextrun"/>
          <w:rFonts w:ascii="Arial" w:hAnsi="Arial" w:cs="Arial"/>
          <w:sz w:val="22"/>
          <w:szCs w:val="22"/>
        </w:rPr>
        <w:t xml:space="preserve">the </w:t>
      </w:r>
      <w:r w:rsidR="006D544C" w:rsidRPr="00D00F3D">
        <w:rPr>
          <w:rStyle w:val="normaltextrun"/>
          <w:rFonts w:ascii="Arial" w:hAnsi="Arial" w:cs="Arial"/>
          <w:sz w:val="22"/>
          <w:szCs w:val="22"/>
        </w:rPr>
        <w:t xml:space="preserve">author exercises </w:t>
      </w:r>
      <w:r w:rsidRPr="00D00F3D">
        <w:rPr>
          <w:rStyle w:val="normaltextrun"/>
          <w:rFonts w:ascii="Arial" w:hAnsi="Arial" w:cs="Arial"/>
          <w:sz w:val="22"/>
          <w:szCs w:val="22"/>
        </w:rPr>
        <w:t xml:space="preserve">his </w:t>
      </w:r>
      <w:r w:rsidR="006D544C" w:rsidRPr="00D00F3D">
        <w:rPr>
          <w:rStyle w:val="normaltextrun"/>
          <w:rFonts w:ascii="Arial" w:hAnsi="Arial" w:cs="Arial"/>
          <w:sz w:val="22"/>
          <w:szCs w:val="22"/>
        </w:rPr>
        <w:t>authority</w:t>
      </w:r>
      <w:r w:rsidR="00C014EA" w:rsidRPr="00D00F3D">
        <w:rPr>
          <w:rStyle w:val="normaltextrun"/>
          <w:rFonts w:ascii="Arial" w:hAnsi="Arial" w:cs="Arial"/>
          <w:sz w:val="22"/>
          <w:szCs w:val="22"/>
        </w:rPr>
        <w:t xml:space="preserve">. </w:t>
      </w:r>
      <w:r w:rsidR="00F01959" w:rsidRPr="00D00F3D">
        <w:rPr>
          <w:rFonts w:ascii="Arial" w:eastAsia="Times New Roman" w:hAnsi="Arial" w:cs="Arial"/>
          <w:color w:val="000000" w:themeColor="text1"/>
          <w:sz w:val="22"/>
          <w:szCs w:val="22"/>
        </w:rPr>
        <w:t>Th</w:t>
      </w:r>
      <w:r w:rsidR="00D2350E" w:rsidRPr="00D00F3D">
        <w:rPr>
          <w:rFonts w:ascii="Arial" w:eastAsia="Times New Roman" w:hAnsi="Arial" w:cs="Arial"/>
          <w:color w:val="000000" w:themeColor="text1"/>
          <w:sz w:val="22"/>
          <w:szCs w:val="22"/>
        </w:rPr>
        <w:t xml:space="preserve">is </w:t>
      </w:r>
      <w:r w:rsidR="00266BF4" w:rsidRPr="00D00F3D">
        <w:rPr>
          <w:rFonts w:ascii="Arial" w:eastAsia="Times New Roman" w:hAnsi="Arial" w:cs="Arial"/>
          <w:color w:val="000000" w:themeColor="text1"/>
          <w:sz w:val="22"/>
          <w:szCs w:val="22"/>
        </w:rPr>
        <w:t>process</w:t>
      </w:r>
      <w:r w:rsidR="0003585D" w:rsidRPr="00D00F3D">
        <w:rPr>
          <w:rFonts w:ascii="Arial" w:eastAsia="Times New Roman" w:hAnsi="Arial" w:cs="Arial"/>
          <w:color w:val="000000" w:themeColor="text1"/>
          <w:sz w:val="22"/>
          <w:szCs w:val="22"/>
        </w:rPr>
        <w:t xml:space="preserve"> is </w:t>
      </w:r>
      <w:r w:rsidR="00D2350E" w:rsidRPr="00D00F3D">
        <w:rPr>
          <w:rFonts w:ascii="Arial" w:eastAsia="Times New Roman" w:hAnsi="Arial" w:cs="Arial"/>
          <w:color w:val="000000" w:themeColor="text1"/>
          <w:sz w:val="22"/>
          <w:szCs w:val="22"/>
        </w:rPr>
        <w:t xml:space="preserve">illustrated by </w:t>
      </w:r>
      <w:r w:rsidR="00F01959" w:rsidRPr="00D00F3D">
        <w:rPr>
          <w:rFonts w:ascii="Arial" w:hAnsi="Arial" w:cs="Arial"/>
          <w:color w:val="000000" w:themeColor="text1"/>
          <w:sz w:val="22"/>
          <w:szCs w:val="22"/>
        </w:rPr>
        <w:t>Huang</w:t>
      </w:r>
      <w:r w:rsidR="00D2350E" w:rsidRPr="00D00F3D">
        <w:rPr>
          <w:rFonts w:ascii="Arial" w:hAnsi="Arial" w:cs="Arial"/>
          <w:color w:val="000000" w:themeColor="text1"/>
          <w:sz w:val="22"/>
          <w:szCs w:val="22"/>
        </w:rPr>
        <w:t xml:space="preserve"> in his study of </w:t>
      </w:r>
      <w:r w:rsidR="00F01959" w:rsidRPr="00D00F3D">
        <w:rPr>
          <w:rFonts w:ascii="Arial" w:hAnsi="Arial" w:cs="Arial"/>
          <w:color w:val="000000" w:themeColor="text1"/>
          <w:sz w:val="22"/>
          <w:szCs w:val="22"/>
        </w:rPr>
        <w:t>Wong Kar-wai</w:t>
      </w:r>
      <w:r w:rsidR="00D2350E" w:rsidRPr="00D00F3D">
        <w:rPr>
          <w:rFonts w:ascii="Arial" w:hAnsi="Arial" w:cs="Arial"/>
          <w:color w:val="000000" w:themeColor="text1"/>
          <w:sz w:val="22"/>
          <w:szCs w:val="22"/>
        </w:rPr>
        <w:t>’s</w:t>
      </w:r>
      <w:r w:rsidR="00F01959" w:rsidRPr="00D00F3D">
        <w:rPr>
          <w:rFonts w:ascii="Arial" w:hAnsi="Arial" w:cs="Arial"/>
          <w:color w:val="000000" w:themeColor="text1"/>
          <w:sz w:val="22"/>
          <w:szCs w:val="22"/>
        </w:rPr>
        <w:t xml:space="preserve"> </w:t>
      </w:r>
      <w:r w:rsidR="0003585D" w:rsidRPr="00D00F3D">
        <w:rPr>
          <w:rFonts w:ascii="Arial" w:hAnsi="Arial" w:cs="Arial"/>
          <w:color w:val="000000" w:themeColor="text1"/>
          <w:sz w:val="22"/>
          <w:szCs w:val="22"/>
        </w:rPr>
        <w:t xml:space="preserve">film </w:t>
      </w:r>
      <w:r w:rsidR="00F01959" w:rsidRPr="00D00F3D">
        <w:rPr>
          <w:rFonts w:ascii="Arial" w:hAnsi="Arial" w:cs="Arial"/>
          <w:i/>
          <w:color w:val="000000" w:themeColor="text1"/>
          <w:sz w:val="22"/>
          <w:szCs w:val="22"/>
        </w:rPr>
        <w:t>Chungking Express</w:t>
      </w:r>
      <w:r w:rsidR="00F01959" w:rsidRPr="00D00F3D">
        <w:rPr>
          <w:rFonts w:ascii="Arial" w:hAnsi="Arial" w:cs="Arial"/>
          <w:color w:val="000000" w:themeColor="text1"/>
          <w:sz w:val="22"/>
          <w:szCs w:val="22"/>
        </w:rPr>
        <w:t>, which he identifies as Wong’s ‘“[a]uthentic [m]apping of Hong Kong”’</w:t>
      </w:r>
      <w:r w:rsidR="00266BF4" w:rsidRPr="00D00F3D">
        <w:rPr>
          <w:rFonts w:ascii="Arial" w:hAnsi="Arial" w:cs="Arial"/>
          <w:color w:val="000000" w:themeColor="text1"/>
          <w:sz w:val="22"/>
          <w:szCs w:val="22"/>
        </w:rPr>
        <w:t>;</w:t>
      </w:r>
      <w:r w:rsidR="00D2350E" w:rsidRPr="00D00F3D">
        <w:rPr>
          <w:rStyle w:val="FootnoteReference"/>
          <w:rFonts w:ascii="Arial" w:hAnsi="Arial" w:cs="Arial"/>
          <w:color w:val="000000" w:themeColor="text1"/>
          <w:sz w:val="22"/>
          <w:szCs w:val="22"/>
        </w:rPr>
        <w:footnoteReference w:id="746"/>
      </w:r>
      <w:r w:rsidR="00F01959" w:rsidRPr="00D00F3D">
        <w:rPr>
          <w:rFonts w:ascii="Arial" w:hAnsi="Arial" w:cs="Arial"/>
          <w:color w:val="000000" w:themeColor="text1"/>
          <w:sz w:val="22"/>
          <w:szCs w:val="22"/>
        </w:rPr>
        <w:t xml:space="preserve"> Huang suggests that Wong</w:t>
      </w:r>
      <w:r w:rsidR="00266BF4" w:rsidRPr="00D00F3D">
        <w:rPr>
          <w:rFonts w:ascii="Arial" w:hAnsi="Arial" w:cs="Arial"/>
          <w:color w:val="000000" w:themeColor="text1"/>
          <w:sz w:val="22"/>
          <w:szCs w:val="22"/>
        </w:rPr>
        <w:t xml:space="preserve"> is a ‘director-flâneur’</w:t>
      </w:r>
      <w:r w:rsidR="0003585D" w:rsidRPr="00D00F3D">
        <w:rPr>
          <w:rFonts w:ascii="Arial" w:hAnsi="Arial" w:cs="Arial"/>
          <w:color w:val="000000" w:themeColor="text1"/>
          <w:sz w:val="22"/>
          <w:szCs w:val="22"/>
        </w:rPr>
        <w:t>, whose</w:t>
      </w:r>
      <w:r w:rsidR="00266BF4" w:rsidRPr="00D00F3D">
        <w:rPr>
          <w:rFonts w:ascii="Arial" w:hAnsi="Arial" w:cs="Arial"/>
          <w:color w:val="000000" w:themeColor="text1"/>
          <w:sz w:val="22"/>
          <w:szCs w:val="22"/>
        </w:rPr>
        <w:t xml:space="preserve"> </w:t>
      </w:r>
      <w:r w:rsidR="00F01959" w:rsidRPr="00D00F3D">
        <w:rPr>
          <w:rFonts w:ascii="Arial" w:hAnsi="Arial" w:cs="Arial"/>
          <w:color w:val="000000" w:themeColor="text1"/>
          <w:sz w:val="22"/>
          <w:szCs w:val="22"/>
        </w:rPr>
        <w:t>attempt to ‘map out the city with a private eye’ is a move towards rescuing ‘an authentic image of Hong Kong before it is lost forever’ to globali</w:t>
      </w:r>
      <w:r w:rsidR="00E5074E" w:rsidRPr="00D00F3D">
        <w:rPr>
          <w:rFonts w:ascii="Arial" w:hAnsi="Arial" w:cs="Arial"/>
          <w:color w:val="000000" w:themeColor="text1"/>
          <w:sz w:val="22"/>
          <w:szCs w:val="22"/>
        </w:rPr>
        <w:t>s</w:t>
      </w:r>
      <w:r w:rsidR="00F01959" w:rsidRPr="00D00F3D">
        <w:rPr>
          <w:rFonts w:ascii="Arial" w:hAnsi="Arial" w:cs="Arial"/>
          <w:color w:val="000000" w:themeColor="text1"/>
          <w:sz w:val="22"/>
          <w:szCs w:val="22"/>
        </w:rPr>
        <w:t>ation. While Huang points to an occasional ‘blind spot in the seemingly encompassing and omniscient mapping’, Wong’s eye remains central, guiding the camera’s movement through space.</w:t>
      </w:r>
      <w:r w:rsidR="00756574" w:rsidRPr="00D00F3D">
        <w:rPr>
          <w:rStyle w:val="FootnoteReference"/>
          <w:rFonts w:ascii="Arial" w:hAnsi="Arial" w:cs="Arial"/>
          <w:color w:val="000000" w:themeColor="text1"/>
          <w:sz w:val="22"/>
          <w:szCs w:val="22"/>
        </w:rPr>
        <w:footnoteReference w:id="747"/>
      </w:r>
      <w:r w:rsidR="00D2350E" w:rsidRPr="00D00F3D">
        <w:rPr>
          <w:rFonts w:ascii="Arial" w:hAnsi="Arial" w:cs="Arial"/>
          <w:color w:val="000000" w:themeColor="text1"/>
          <w:sz w:val="22"/>
          <w:szCs w:val="22"/>
        </w:rPr>
        <w:t xml:space="preserve"> </w:t>
      </w:r>
      <w:r w:rsidR="00946346" w:rsidRPr="00D00F3D">
        <w:rPr>
          <w:rFonts w:ascii="Arial" w:hAnsi="Arial" w:cs="Arial"/>
          <w:color w:val="000000" w:themeColor="text1"/>
          <w:sz w:val="22"/>
          <w:szCs w:val="22"/>
        </w:rPr>
        <w:t>Cole and Booth similarly guide their reader</w:t>
      </w:r>
      <w:r w:rsidR="00B364AD" w:rsidRPr="00D00F3D">
        <w:rPr>
          <w:rFonts w:ascii="Arial" w:hAnsi="Arial" w:cs="Arial"/>
          <w:color w:val="000000" w:themeColor="text1"/>
          <w:sz w:val="22"/>
          <w:szCs w:val="22"/>
        </w:rPr>
        <w:t xml:space="preserve">’s interaction with their central characters. </w:t>
      </w:r>
      <w:r w:rsidR="006224EB" w:rsidRPr="00D00F3D">
        <w:rPr>
          <w:rFonts w:ascii="Arial" w:hAnsi="Arial" w:cs="Arial"/>
          <w:sz w:val="22"/>
          <w:szCs w:val="22"/>
        </w:rPr>
        <w:t xml:space="preserve">Hartwiger </w:t>
      </w:r>
      <w:r w:rsidR="000E66BB" w:rsidRPr="00D00F3D">
        <w:rPr>
          <w:rFonts w:ascii="Arial" w:hAnsi="Arial" w:cs="Arial"/>
          <w:sz w:val="22"/>
          <w:szCs w:val="22"/>
        </w:rPr>
        <w:t>points out that</w:t>
      </w:r>
      <w:r w:rsidR="006224EB" w:rsidRPr="00D00F3D">
        <w:rPr>
          <w:rFonts w:ascii="Arial" w:hAnsi="Arial" w:cs="Arial"/>
          <w:sz w:val="22"/>
          <w:szCs w:val="22"/>
        </w:rPr>
        <w:t xml:space="preserve"> Cole ‘creates an important distance between author and protagonist’, allowing him to reinforce Julius’s own limitations and blind spots, complicating the readers’ trust in Julius’s narrative perspective</w:t>
      </w:r>
      <w:r w:rsidR="0000030A" w:rsidRPr="00D00F3D">
        <w:rPr>
          <w:rFonts w:ascii="Arial" w:hAnsi="Arial" w:cs="Arial"/>
          <w:sz w:val="22"/>
          <w:szCs w:val="22"/>
        </w:rPr>
        <w:t>.</w:t>
      </w:r>
      <w:r w:rsidR="0000030A" w:rsidRPr="00D00F3D">
        <w:rPr>
          <w:rStyle w:val="FootnoteReference"/>
          <w:rFonts w:ascii="Arial" w:hAnsi="Arial" w:cs="Arial"/>
          <w:sz w:val="22"/>
          <w:szCs w:val="22"/>
        </w:rPr>
        <w:footnoteReference w:id="748"/>
      </w:r>
      <w:r w:rsidR="006224EB" w:rsidRPr="00D00F3D">
        <w:rPr>
          <w:rFonts w:ascii="Arial" w:hAnsi="Arial" w:cs="Arial"/>
          <w:sz w:val="22"/>
          <w:szCs w:val="22"/>
        </w:rPr>
        <w:t xml:space="preserve"> Similarly, in </w:t>
      </w:r>
      <w:r w:rsidR="006224EB" w:rsidRPr="00D00F3D">
        <w:rPr>
          <w:rFonts w:ascii="Arial" w:hAnsi="Arial" w:cs="Arial"/>
          <w:i/>
          <w:sz w:val="22"/>
          <w:szCs w:val="22"/>
        </w:rPr>
        <w:t>Gweilo</w:t>
      </w:r>
      <w:r w:rsidR="006224EB" w:rsidRPr="00D00F3D">
        <w:rPr>
          <w:rFonts w:ascii="Arial" w:hAnsi="Arial" w:cs="Arial"/>
          <w:sz w:val="22"/>
          <w:szCs w:val="22"/>
        </w:rPr>
        <w:t xml:space="preserve">, </w:t>
      </w:r>
      <w:r w:rsidR="00D2350E" w:rsidRPr="00D00F3D">
        <w:rPr>
          <w:rFonts w:ascii="Arial" w:hAnsi="Arial" w:cs="Arial"/>
          <w:sz w:val="22"/>
          <w:szCs w:val="22"/>
        </w:rPr>
        <w:t>m</w:t>
      </w:r>
      <w:r w:rsidR="006224EB" w:rsidRPr="00D00F3D">
        <w:rPr>
          <w:rFonts w:ascii="Arial" w:hAnsi="Arial" w:cs="Arial"/>
          <w:sz w:val="22"/>
          <w:szCs w:val="22"/>
        </w:rPr>
        <w:t>apping th</w:t>
      </w:r>
      <w:r w:rsidR="00B364AD" w:rsidRPr="00D00F3D">
        <w:rPr>
          <w:rFonts w:ascii="Arial" w:hAnsi="Arial" w:cs="Arial"/>
          <w:sz w:val="22"/>
          <w:szCs w:val="22"/>
        </w:rPr>
        <w:t xml:space="preserve">e </w:t>
      </w:r>
      <w:r w:rsidR="006224EB" w:rsidRPr="00D00F3D">
        <w:rPr>
          <w:rFonts w:ascii="Arial" w:hAnsi="Arial" w:cs="Arial"/>
          <w:sz w:val="22"/>
          <w:szCs w:val="22"/>
        </w:rPr>
        <w:t>blind-spots</w:t>
      </w:r>
      <w:r w:rsidR="00B364AD" w:rsidRPr="00D00F3D">
        <w:rPr>
          <w:rFonts w:ascii="Arial" w:hAnsi="Arial" w:cs="Arial"/>
          <w:sz w:val="22"/>
          <w:szCs w:val="22"/>
        </w:rPr>
        <w:t xml:space="preserve"> of the child</w:t>
      </w:r>
      <w:r w:rsidR="006224EB" w:rsidRPr="00D00F3D">
        <w:rPr>
          <w:rFonts w:ascii="Arial" w:hAnsi="Arial" w:cs="Arial"/>
          <w:sz w:val="22"/>
          <w:szCs w:val="22"/>
        </w:rPr>
        <w:t>, t</w:t>
      </w:r>
      <w:r w:rsidRPr="00D00F3D">
        <w:rPr>
          <w:rStyle w:val="normaltextrun"/>
          <w:rFonts w:ascii="Arial" w:hAnsi="Arial" w:cs="Arial"/>
          <w:sz w:val="22"/>
          <w:szCs w:val="22"/>
        </w:rPr>
        <w:t xml:space="preserve">he author presents himself as </w:t>
      </w:r>
      <w:r w:rsidR="006224EB" w:rsidRPr="00D00F3D">
        <w:rPr>
          <w:rStyle w:val="normaltextrun"/>
          <w:rFonts w:ascii="Arial" w:hAnsi="Arial" w:cs="Arial"/>
          <w:sz w:val="22"/>
          <w:szCs w:val="22"/>
        </w:rPr>
        <w:t xml:space="preserve">a figurative “moral compass”, fixing himself at the </w:t>
      </w:r>
      <w:r w:rsidRPr="00D00F3D">
        <w:rPr>
          <w:rStyle w:val="normaltextrun"/>
          <w:rFonts w:ascii="Arial" w:hAnsi="Arial" w:cs="Arial"/>
          <w:sz w:val="22"/>
          <w:szCs w:val="22"/>
        </w:rPr>
        <w:t>centre</w:t>
      </w:r>
      <w:r w:rsidR="00BD410E" w:rsidRPr="00D00F3D">
        <w:rPr>
          <w:rStyle w:val="normaltextrun"/>
          <w:rFonts w:ascii="Arial" w:hAnsi="Arial" w:cs="Arial"/>
          <w:sz w:val="22"/>
          <w:szCs w:val="22"/>
        </w:rPr>
        <w:t xml:space="preserve">. </w:t>
      </w:r>
      <w:r w:rsidR="001F0751" w:rsidRPr="00D00F3D">
        <w:rPr>
          <w:rFonts w:ascii="Arial" w:hAnsi="Arial" w:cs="Arial"/>
          <w:sz w:val="22"/>
          <w:szCs w:val="22"/>
        </w:rPr>
        <w:t>For example, when recalling his mother’s lesson, ‘</w:t>
      </w:r>
      <w:r w:rsidR="001F0751" w:rsidRPr="00D00F3D">
        <w:rPr>
          <w:rFonts w:ascii="Arial" w:eastAsia="Times New Roman" w:hAnsi="Arial" w:cs="Arial"/>
          <w:sz w:val="22"/>
          <w:szCs w:val="22"/>
        </w:rPr>
        <w:t>a hundred and something years ago, we stole this land from the Chinese [and b]ecause of that, we owe an obligation to the people who live here’,</w:t>
      </w:r>
      <w:r w:rsidR="001F0751" w:rsidRPr="00D00F3D">
        <w:rPr>
          <w:rStyle w:val="FootnoteReference"/>
          <w:rFonts w:ascii="Arial" w:eastAsia="Times New Roman" w:hAnsi="Arial" w:cs="Arial"/>
          <w:sz w:val="22"/>
          <w:szCs w:val="22"/>
        </w:rPr>
        <w:footnoteReference w:id="749"/>
      </w:r>
      <w:r w:rsidR="001F0751" w:rsidRPr="00D00F3D">
        <w:rPr>
          <w:rFonts w:ascii="Arial" w:eastAsia="Times New Roman" w:hAnsi="Arial" w:cs="Arial"/>
          <w:sz w:val="22"/>
          <w:szCs w:val="22"/>
        </w:rPr>
        <w:t xml:space="preserve"> Booth simultaneously “educates” his reader. In so doing he claims the authority of educator, positioning himself as “above” </w:t>
      </w:r>
      <w:r w:rsidR="001F0751" w:rsidRPr="00D00F3D">
        <w:rPr>
          <w:rFonts w:ascii="Arial" w:hAnsi="Arial" w:cs="Arial"/>
          <w:sz w:val="22"/>
          <w:szCs w:val="22"/>
        </w:rPr>
        <w:t xml:space="preserve">this former ignorance. </w:t>
      </w:r>
      <w:r w:rsidR="00BD410E" w:rsidRPr="00D00F3D">
        <w:rPr>
          <w:rStyle w:val="normaltextrun"/>
          <w:rFonts w:ascii="Arial" w:hAnsi="Arial" w:cs="Arial"/>
          <w:sz w:val="22"/>
          <w:szCs w:val="22"/>
        </w:rPr>
        <w:t>Though t</w:t>
      </w:r>
      <w:r w:rsidR="008A69A5" w:rsidRPr="00D00F3D">
        <w:rPr>
          <w:rFonts w:ascii="Arial" w:hAnsi="Arial" w:cs="Arial"/>
          <w:sz w:val="22"/>
          <w:szCs w:val="22"/>
        </w:rPr>
        <w:t>he</w:t>
      </w:r>
      <w:r w:rsidR="001F0751" w:rsidRPr="00D00F3D">
        <w:rPr>
          <w:rFonts w:ascii="Arial" w:hAnsi="Arial" w:cs="Arial"/>
          <w:sz w:val="22"/>
          <w:szCs w:val="22"/>
        </w:rPr>
        <w:t>ir</w:t>
      </w:r>
      <w:r w:rsidR="008A69A5" w:rsidRPr="00D00F3D">
        <w:rPr>
          <w:rFonts w:ascii="Arial" w:hAnsi="Arial" w:cs="Arial"/>
          <w:sz w:val="22"/>
          <w:szCs w:val="22"/>
        </w:rPr>
        <w:t xml:space="preserve"> narrator</w:t>
      </w:r>
      <w:r w:rsidR="001F0751" w:rsidRPr="00D00F3D">
        <w:rPr>
          <w:rFonts w:ascii="Arial" w:hAnsi="Arial" w:cs="Arial"/>
          <w:sz w:val="22"/>
          <w:szCs w:val="22"/>
        </w:rPr>
        <w:t>s</w:t>
      </w:r>
      <w:r w:rsidR="008A69A5" w:rsidRPr="00D00F3D">
        <w:rPr>
          <w:rFonts w:ascii="Arial" w:hAnsi="Arial" w:cs="Arial"/>
          <w:sz w:val="22"/>
          <w:szCs w:val="22"/>
        </w:rPr>
        <w:t xml:space="preserve"> might lack self-awareness, </w:t>
      </w:r>
      <w:r w:rsidR="00A92476" w:rsidRPr="00D00F3D">
        <w:rPr>
          <w:rFonts w:ascii="Arial" w:hAnsi="Arial" w:cs="Arial"/>
          <w:sz w:val="22"/>
          <w:szCs w:val="22"/>
        </w:rPr>
        <w:t>Cole</w:t>
      </w:r>
      <w:r w:rsidR="001F0751" w:rsidRPr="00D00F3D">
        <w:rPr>
          <w:rFonts w:ascii="Arial" w:hAnsi="Arial" w:cs="Arial"/>
          <w:sz w:val="22"/>
          <w:szCs w:val="22"/>
        </w:rPr>
        <w:t xml:space="preserve"> and Booth</w:t>
      </w:r>
      <w:r w:rsidR="00A92476" w:rsidRPr="00D00F3D">
        <w:rPr>
          <w:rFonts w:ascii="Arial" w:hAnsi="Arial" w:cs="Arial"/>
          <w:sz w:val="22"/>
          <w:szCs w:val="22"/>
        </w:rPr>
        <w:t>, as</w:t>
      </w:r>
      <w:r w:rsidR="008A69A5" w:rsidRPr="00D00F3D">
        <w:rPr>
          <w:rFonts w:ascii="Arial" w:hAnsi="Arial" w:cs="Arial"/>
          <w:sz w:val="22"/>
          <w:szCs w:val="22"/>
        </w:rPr>
        <w:t xml:space="preserve"> author</w:t>
      </w:r>
      <w:r w:rsidR="001F0751" w:rsidRPr="00D00F3D">
        <w:rPr>
          <w:rFonts w:ascii="Arial" w:hAnsi="Arial" w:cs="Arial"/>
          <w:sz w:val="22"/>
          <w:szCs w:val="22"/>
        </w:rPr>
        <w:t>s</w:t>
      </w:r>
      <w:r w:rsidR="00A92476" w:rsidRPr="00D00F3D">
        <w:rPr>
          <w:rFonts w:ascii="Arial" w:hAnsi="Arial" w:cs="Arial"/>
          <w:sz w:val="22"/>
          <w:szCs w:val="22"/>
        </w:rPr>
        <w:t>,</w:t>
      </w:r>
      <w:r w:rsidR="001F0751" w:rsidRPr="00D00F3D">
        <w:rPr>
          <w:rFonts w:ascii="Arial" w:hAnsi="Arial" w:cs="Arial"/>
          <w:sz w:val="22"/>
          <w:szCs w:val="22"/>
        </w:rPr>
        <w:t xml:space="preserve"> exert</w:t>
      </w:r>
      <w:r w:rsidR="00A92476" w:rsidRPr="00D00F3D">
        <w:rPr>
          <w:rFonts w:ascii="Arial" w:hAnsi="Arial" w:cs="Arial"/>
          <w:sz w:val="22"/>
          <w:szCs w:val="22"/>
        </w:rPr>
        <w:t xml:space="preserve"> the</w:t>
      </w:r>
      <w:r w:rsidR="001F0751" w:rsidRPr="00D00F3D">
        <w:rPr>
          <w:rFonts w:ascii="Arial" w:hAnsi="Arial" w:cs="Arial"/>
          <w:sz w:val="22"/>
          <w:szCs w:val="22"/>
        </w:rPr>
        <w:t>ir</w:t>
      </w:r>
      <w:r w:rsidR="00A92476" w:rsidRPr="00D00F3D">
        <w:rPr>
          <w:rFonts w:ascii="Arial" w:hAnsi="Arial" w:cs="Arial"/>
          <w:sz w:val="22"/>
          <w:szCs w:val="22"/>
        </w:rPr>
        <w:t xml:space="preserve"> intellectual privilege</w:t>
      </w:r>
      <w:r w:rsidR="008A69A5" w:rsidRPr="00D00F3D">
        <w:rPr>
          <w:rFonts w:ascii="Arial" w:hAnsi="Arial" w:cs="Arial"/>
          <w:sz w:val="22"/>
          <w:szCs w:val="22"/>
        </w:rPr>
        <w:t xml:space="preserve"> </w:t>
      </w:r>
      <w:r w:rsidR="00A92476" w:rsidRPr="00D00F3D">
        <w:rPr>
          <w:rFonts w:ascii="Arial" w:hAnsi="Arial" w:cs="Arial"/>
          <w:sz w:val="22"/>
          <w:szCs w:val="22"/>
        </w:rPr>
        <w:t>to</w:t>
      </w:r>
      <w:r w:rsidR="008A69A5" w:rsidRPr="00D00F3D">
        <w:rPr>
          <w:rFonts w:ascii="Arial" w:hAnsi="Arial" w:cs="Arial"/>
          <w:sz w:val="22"/>
          <w:szCs w:val="22"/>
        </w:rPr>
        <w:t xml:space="preserve"> expose it. </w:t>
      </w:r>
      <w:r w:rsidR="00946346" w:rsidRPr="00D00F3D">
        <w:rPr>
          <w:rFonts w:ascii="Arial" w:hAnsi="Arial" w:cs="Arial"/>
          <w:color w:val="000000" w:themeColor="text1"/>
          <w:sz w:val="22"/>
          <w:szCs w:val="22"/>
        </w:rPr>
        <w:t xml:space="preserve">By guiding the </w:t>
      </w:r>
      <w:r w:rsidR="00E079A2" w:rsidRPr="00D00F3D">
        <w:rPr>
          <w:rFonts w:ascii="Arial" w:hAnsi="Arial" w:cs="Arial"/>
          <w:color w:val="000000" w:themeColor="text1"/>
          <w:sz w:val="22"/>
          <w:szCs w:val="22"/>
        </w:rPr>
        <w:t>“</w:t>
      </w:r>
      <w:r w:rsidR="00946346" w:rsidRPr="00D00F3D">
        <w:rPr>
          <w:rFonts w:ascii="Arial" w:hAnsi="Arial" w:cs="Arial"/>
          <w:color w:val="000000" w:themeColor="text1"/>
          <w:sz w:val="22"/>
          <w:szCs w:val="22"/>
        </w:rPr>
        <w:t>camera</w:t>
      </w:r>
      <w:r w:rsidR="00E079A2" w:rsidRPr="00D00F3D">
        <w:rPr>
          <w:rFonts w:ascii="Arial" w:hAnsi="Arial" w:cs="Arial"/>
          <w:color w:val="000000" w:themeColor="text1"/>
          <w:sz w:val="22"/>
          <w:szCs w:val="22"/>
        </w:rPr>
        <w:t>”,</w:t>
      </w:r>
      <w:r w:rsidR="00946346" w:rsidRPr="00D00F3D">
        <w:rPr>
          <w:rFonts w:ascii="Arial" w:hAnsi="Arial" w:cs="Arial"/>
          <w:color w:val="000000" w:themeColor="text1"/>
          <w:sz w:val="22"/>
          <w:szCs w:val="22"/>
        </w:rPr>
        <w:t xml:space="preserve"> Booth and Cole, </w:t>
      </w:r>
      <w:r w:rsidR="00E079A2" w:rsidRPr="00D00F3D">
        <w:rPr>
          <w:rFonts w:ascii="Arial" w:hAnsi="Arial" w:cs="Arial"/>
          <w:color w:val="000000" w:themeColor="text1"/>
          <w:sz w:val="22"/>
          <w:szCs w:val="22"/>
        </w:rPr>
        <w:t xml:space="preserve">like Wong, </w:t>
      </w:r>
      <w:r w:rsidR="00946346" w:rsidRPr="00D00F3D">
        <w:rPr>
          <w:rFonts w:ascii="Arial" w:hAnsi="Arial" w:cs="Arial"/>
          <w:color w:val="000000" w:themeColor="text1"/>
          <w:sz w:val="22"/>
          <w:szCs w:val="22"/>
        </w:rPr>
        <w:t xml:space="preserve">keep </w:t>
      </w:r>
      <w:r w:rsidR="00E079A2" w:rsidRPr="00D00F3D">
        <w:rPr>
          <w:rFonts w:ascii="Arial" w:hAnsi="Arial" w:cs="Arial"/>
          <w:color w:val="000000" w:themeColor="text1"/>
          <w:sz w:val="22"/>
          <w:szCs w:val="22"/>
        </w:rPr>
        <w:t xml:space="preserve">themselves </w:t>
      </w:r>
      <w:r w:rsidR="00946346" w:rsidRPr="00D00F3D">
        <w:rPr>
          <w:rFonts w:ascii="Arial" w:hAnsi="Arial" w:cs="Arial"/>
          <w:color w:val="000000" w:themeColor="text1"/>
          <w:sz w:val="22"/>
          <w:szCs w:val="22"/>
        </w:rPr>
        <w:t xml:space="preserve">out of the frame. </w:t>
      </w:r>
      <w:r w:rsidR="00946346" w:rsidRPr="00D00F3D">
        <w:rPr>
          <w:rFonts w:ascii="Arial" w:eastAsia="Times New Roman" w:hAnsi="Arial" w:cs="Arial"/>
          <w:color w:val="000000" w:themeColor="text1"/>
          <w:sz w:val="22"/>
          <w:szCs w:val="22"/>
        </w:rPr>
        <w:t>A</w:t>
      </w:r>
      <w:r w:rsidR="00946346" w:rsidRPr="00D00F3D">
        <w:rPr>
          <w:rFonts w:ascii="Arial" w:eastAsia="Times New Roman" w:hAnsi="Arial" w:cs="Arial"/>
          <w:sz w:val="22"/>
          <w:szCs w:val="22"/>
        </w:rPr>
        <w:t>s Phillips argues, ‘as the author vanishes in the map, the map exudes authority’</w:t>
      </w:r>
      <w:r w:rsidR="00CF6E99" w:rsidRPr="00D00F3D">
        <w:rPr>
          <w:rFonts w:ascii="Arial" w:eastAsia="Times New Roman" w:hAnsi="Arial" w:cs="Arial"/>
          <w:sz w:val="22"/>
          <w:szCs w:val="22"/>
        </w:rPr>
        <w:t>.</w:t>
      </w:r>
      <w:r w:rsidR="00946346" w:rsidRPr="00D00F3D">
        <w:rPr>
          <w:rStyle w:val="FootnoteReference"/>
          <w:rFonts w:ascii="Arial" w:eastAsia="Times New Roman" w:hAnsi="Arial" w:cs="Arial"/>
          <w:sz w:val="22"/>
          <w:szCs w:val="22"/>
        </w:rPr>
        <w:footnoteReference w:id="750"/>
      </w:r>
      <w:r w:rsidR="00946346" w:rsidRPr="00D00F3D">
        <w:rPr>
          <w:rStyle w:val="normaltextrun"/>
          <w:rFonts w:ascii="Arial" w:hAnsi="Arial" w:cs="Arial"/>
          <w:sz w:val="22"/>
          <w:szCs w:val="22"/>
        </w:rPr>
        <w:t xml:space="preserve"> </w:t>
      </w:r>
    </w:p>
    <w:p w14:paraId="7AFC972F" w14:textId="77777777" w:rsidR="005A5BEC" w:rsidRPr="00D00F3D" w:rsidRDefault="005A5BEC" w:rsidP="00D00F3D">
      <w:pPr>
        <w:spacing w:line="360" w:lineRule="auto"/>
        <w:rPr>
          <w:rFonts w:ascii="Arial" w:hAnsi="Arial" w:cs="Arial"/>
          <w:sz w:val="22"/>
          <w:szCs w:val="22"/>
        </w:rPr>
      </w:pPr>
    </w:p>
    <w:p w14:paraId="05C477A7" w14:textId="2142A745" w:rsidR="008A69A5" w:rsidRPr="00D00F3D" w:rsidRDefault="006C5F12" w:rsidP="00D00F3D">
      <w:pPr>
        <w:spacing w:line="360" w:lineRule="auto"/>
        <w:ind w:firstLine="720"/>
        <w:rPr>
          <w:rFonts w:ascii="Arial" w:hAnsi="Arial" w:cs="Arial"/>
          <w:color w:val="000000" w:themeColor="text1"/>
          <w:sz w:val="22"/>
          <w:szCs w:val="22"/>
        </w:rPr>
      </w:pPr>
      <w:r w:rsidRPr="00D00F3D">
        <w:rPr>
          <w:rFonts w:ascii="Arial" w:hAnsi="Arial" w:cs="Arial"/>
          <w:sz w:val="22"/>
          <w:szCs w:val="22"/>
        </w:rPr>
        <w:t>U</w:t>
      </w:r>
      <w:r w:rsidR="005B6266" w:rsidRPr="00D00F3D">
        <w:rPr>
          <w:rFonts w:ascii="Arial" w:hAnsi="Arial" w:cs="Arial"/>
          <w:sz w:val="22"/>
          <w:szCs w:val="22"/>
        </w:rPr>
        <w:t xml:space="preserve">nlike Booth, I </w:t>
      </w:r>
      <w:r w:rsidR="000E66BB" w:rsidRPr="00D00F3D">
        <w:rPr>
          <w:rFonts w:ascii="Arial" w:hAnsi="Arial" w:cs="Arial"/>
          <w:sz w:val="22"/>
          <w:szCs w:val="22"/>
        </w:rPr>
        <w:t>refu</w:t>
      </w:r>
      <w:r w:rsidR="005B1F31" w:rsidRPr="00D00F3D">
        <w:rPr>
          <w:rFonts w:ascii="Arial" w:hAnsi="Arial" w:cs="Arial"/>
          <w:sz w:val="22"/>
          <w:szCs w:val="22"/>
        </w:rPr>
        <w:t>se</w:t>
      </w:r>
      <w:r w:rsidR="000E66BB" w:rsidRPr="00D00F3D">
        <w:rPr>
          <w:rFonts w:ascii="Arial" w:hAnsi="Arial" w:cs="Arial"/>
          <w:sz w:val="22"/>
          <w:szCs w:val="22"/>
        </w:rPr>
        <w:t xml:space="preserve"> </w:t>
      </w:r>
      <w:r w:rsidR="00F73EB0" w:rsidRPr="00D00F3D">
        <w:rPr>
          <w:rFonts w:ascii="Arial" w:hAnsi="Arial" w:cs="Arial"/>
          <w:sz w:val="22"/>
          <w:szCs w:val="22"/>
        </w:rPr>
        <w:t>my narrator the</w:t>
      </w:r>
      <w:r w:rsidR="005B6266" w:rsidRPr="00D00F3D">
        <w:rPr>
          <w:rFonts w:ascii="Arial" w:hAnsi="Arial" w:cs="Arial"/>
          <w:sz w:val="22"/>
          <w:szCs w:val="22"/>
        </w:rPr>
        <w:t xml:space="preserve"> privilege of retrospect to </w:t>
      </w:r>
      <w:r w:rsidR="005B1F31" w:rsidRPr="00D00F3D">
        <w:rPr>
          <w:rFonts w:ascii="Arial" w:hAnsi="Arial" w:cs="Arial"/>
          <w:sz w:val="22"/>
          <w:szCs w:val="22"/>
        </w:rPr>
        <w:t xml:space="preserve">“correct” </w:t>
      </w:r>
      <w:r w:rsidR="00AB0F4D" w:rsidRPr="00D00F3D">
        <w:rPr>
          <w:rFonts w:ascii="Arial" w:hAnsi="Arial" w:cs="Arial"/>
          <w:sz w:val="22"/>
          <w:szCs w:val="22"/>
        </w:rPr>
        <w:t xml:space="preserve">or “validate” </w:t>
      </w:r>
      <w:r w:rsidR="00F73EB0" w:rsidRPr="00D00F3D">
        <w:rPr>
          <w:rFonts w:ascii="Arial" w:hAnsi="Arial" w:cs="Arial"/>
          <w:sz w:val="22"/>
          <w:szCs w:val="22"/>
        </w:rPr>
        <w:t>Anna’s</w:t>
      </w:r>
      <w:r w:rsidR="005B6266" w:rsidRPr="00D00F3D">
        <w:rPr>
          <w:rFonts w:ascii="Arial" w:hAnsi="Arial" w:cs="Arial"/>
          <w:sz w:val="22"/>
          <w:szCs w:val="22"/>
        </w:rPr>
        <w:t xml:space="preserve"> </w:t>
      </w:r>
      <w:r w:rsidR="005B1F31" w:rsidRPr="00D00F3D">
        <w:rPr>
          <w:rFonts w:ascii="Arial" w:hAnsi="Arial" w:cs="Arial"/>
          <w:sz w:val="22"/>
          <w:szCs w:val="22"/>
        </w:rPr>
        <w:t xml:space="preserve">past </w:t>
      </w:r>
      <w:r w:rsidR="00F73EB0" w:rsidRPr="00D00F3D">
        <w:rPr>
          <w:rFonts w:ascii="Arial" w:hAnsi="Arial" w:cs="Arial"/>
          <w:sz w:val="22"/>
          <w:szCs w:val="22"/>
        </w:rPr>
        <w:t xml:space="preserve">or present </w:t>
      </w:r>
      <w:r w:rsidR="00AB0F4D" w:rsidRPr="00D00F3D">
        <w:rPr>
          <w:rFonts w:ascii="Arial" w:hAnsi="Arial" w:cs="Arial"/>
          <w:sz w:val="22"/>
          <w:szCs w:val="22"/>
        </w:rPr>
        <w:t>assumptions</w:t>
      </w:r>
      <w:r w:rsidR="00F73EB0" w:rsidRPr="00D00F3D">
        <w:rPr>
          <w:rFonts w:ascii="Arial" w:hAnsi="Arial" w:cs="Arial"/>
          <w:sz w:val="22"/>
          <w:szCs w:val="22"/>
        </w:rPr>
        <w:t>.</w:t>
      </w:r>
      <w:r w:rsidR="0045259A" w:rsidRPr="00D00F3D">
        <w:rPr>
          <w:rFonts w:ascii="Arial" w:hAnsi="Arial" w:cs="Arial"/>
          <w:sz w:val="22"/>
          <w:szCs w:val="22"/>
        </w:rPr>
        <w:t xml:space="preserve"> </w:t>
      </w:r>
      <w:r w:rsidR="008A69A5" w:rsidRPr="00D00F3D">
        <w:rPr>
          <w:rFonts w:ascii="Arial" w:hAnsi="Arial" w:cs="Arial"/>
          <w:color w:val="000000" w:themeColor="text1"/>
          <w:sz w:val="22"/>
          <w:szCs w:val="22"/>
        </w:rPr>
        <w:t xml:space="preserve">This technique is exemplified when </w:t>
      </w:r>
      <w:r w:rsidR="005B6266" w:rsidRPr="00D00F3D">
        <w:rPr>
          <w:rFonts w:ascii="Arial" w:hAnsi="Arial" w:cs="Arial"/>
          <w:color w:val="000000" w:themeColor="text1"/>
          <w:sz w:val="22"/>
          <w:szCs w:val="22"/>
        </w:rPr>
        <w:t>my narrator</w:t>
      </w:r>
      <w:r w:rsidR="008A69A5" w:rsidRPr="00D00F3D">
        <w:rPr>
          <w:rFonts w:ascii="Arial" w:hAnsi="Arial" w:cs="Arial"/>
          <w:color w:val="000000" w:themeColor="text1"/>
          <w:sz w:val="22"/>
          <w:szCs w:val="22"/>
        </w:rPr>
        <w:t xml:space="preserve"> re</w:t>
      </w:r>
      <w:r w:rsidR="005B1F31" w:rsidRPr="00D00F3D">
        <w:rPr>
          <w:rFonts w:ascii="Arial" w:hAnsi="Arial" w:cs="Arial"/>
          <w:color w:val="000000" w:themeColor="text1"/>
          <w:sz w:val="22"/>
          <w:szCs w:val="22"/>
        </w:rPr>
        <w:t xml:space="preserve">counts </w:t>
      </w:r>
      <w:r w:rsidR="00F73EB0" w:rsidRPr="00D00F3D">
        <w:rPr>
          <w:rFonts w:ascii="Arial" w:hAnsi="Arial" w:cs="Arial"/>
          <w:color w:val="000000" w:themeColor="text1"/>
          <w:sz w:val="22"/>
          <w:szCs w:val="22"/>
        </w:rPr>
        <w:t>Anna’s memory of her</w:t>
      </w:r>
      <w:r w:rsidR="008A69A5" w:rsidRPr="00D00F3D">
        <w:rPr>
          <w:rFonts w:ascii="Arial" w:hAnsi="Arial" w:cs="Arial"/>
          <w:color w:val="000000" w:themeColor="text1"/>
          <w:sz w:val="22"/>
          <w:szCs w:val="22"/>
        </w:rPr>
        <w:t xml:space="preserve"> mother</w:t>
      </w:r>
      <w:r w:rsidR="005B1F31" w:rsidRPr="00D00F3D">
        <w:rPr>
          <w:rFonts w:ascii="Arial" w:hAnsi="Arial" w:cs="Arial"/>
          <w:color w:val="000000" w:themeColor="text1"/>
          <w:sz w:val="22"/>
          <w:szCs w:val="22"/>
        </w:rPr>
        <w:t>’s attempt to give money to a begging monk</w:t>
      </w:r>
      <w:r w:rsidR="008A69A5" w:rsidRPr="00D00F3D">
        <w:rPr>
          <w:rFonts w:ascii="Arial" w:hAnsi="Arial" w:cs="Arial"/>
          <w:color w:val="000000" w:themeColor="text1"/>
          <w:sz w:val="22"/>
          <w:szCs w:val="22"/>
        </w:rPr>
        <w:t>:</w:t>
      </w:r>
    </w:p>
    <w:p w14:paraId="5D2EF824" w14:textId="04B407C3" w:rsidR="008A69A5" w:rsidRPr="00D00F3D" w:rsidRDefault="005B1F31" w:rsidP="00D00F3D">
      <w:pPr>
        <w:spacing w:line="360" w:lineRule="auto"/>
        <w:ind w:left="720" w:firstLine="720"/>
        <w:rPr>
          <w:rFonts w:ascii="Arial" w:hAnsi="Arial" w:cs="Arial"/>
          <w:color w:val="000000" w:themeColor="text1"/>
          <w:sz w:val="22"/>
          <w:szCs w:val="22"/>
        </w:rPr>
      </w:pPr>
      <w:r w:rsidRPr="00D00F3D">
        <w:rPr>
          <w:rStyle w:val="normaltextrun"/>
          <w:rFonts w:ascii="Arial" w:hAnsi="Arial" w:cs="Arial"/>
          <w:color w:val="000000" w:themeColor="text1"/>
          <w:sz w:val="22"/>
          <w:szCs w:val="22"/>
        </w:rPr>
        <w:t>‘</w:t>
      </w:r>
      <w:r w:rsidR="008A69A5" w:rsidRPr="00D00F3D">
        <w:rPr>
          <w:rStyle w:val="normaltextrun"/>
          <w:rFonts w:ascii="Arial" w:hAnsi="Arial" w:cs="Arial"/>
          <w:color w:val="000000" w:themeColor="text1"/>
          <w:sz w:val="22"/>
          <w:szCs w:val="22"/>
        </w:rPr>
        <w:t>Real monks don't beg’, [Anna] intervenes.</w:t>
      </w:r>
      <w:r w:rsidR="008A69A5" w:rsidRPr="00D00F3D">
        <w:rPr>
          <w:rStyle w:val="eop"/>
          <w:rFonts w:ascii="Arial" w:hAnsi="Arial" w:cs="Arial"/>
          <w:color w:val="000000" w:themeColor="text1"/>
          <w:sz w:val="22"/>
          <w:szCs w:val="22"/>
        </w:rPr>
        <w:t> </w:t>
      </w:r>
    </w:p>
    <w:p w14:paraId="6DF258F0" w14:textId="77777777" w:rsidR="008A69A5" w:rsidRPr="00D00F3D" w:rsidRDefault="008A69A5" w:rsidP="00D00F3D">
      <w:pPr>
        <w:spacing w:line="360" w:lineRule="auto"/>
        <w:ind w:firstLine="720"/>
        <w:rPr>
          <w:rFonts w:ascii="Arial" w:hAnsi="Arial" w:cs="Arial"/>
          <w:color w:val="000000" w:themeColor="text1"/>
          <w:sz w:val="22"/>
          <w:szCs w:val="22"/>
        </w:rPr>
      </w:pPr>
      <w:r w:rsidRPr="00D00F3D">
        <w:rPr>
          <w:rStyle w:val="normaltextrun"/>
          <w:rFonts w:ascii="Arial" w:hAnsi="Arial" w:cs="Arial"/>
          <w:color w:val="000000" w:themeColor="text1"/>
          <w:sz w:val="22"/>
          <w:szCs w:val="22"/>
        </w:rPr>
        <w:t>How did she know that? Her mother asks. Anna pauses. Someone had told her.</w:t>
      </w:r>
      <w:r w:rsidRPr="00D00F3D">
        <w:rPr>
          <w:rStyle w:val="eop"/>
          <w:rFonts w:ascii="Arial" w:hAnsi="Arial" w:cs="Arial"/>
          <w:color w:val="000000" w:themeColor="text1"/>
          <w:sz w:val="22"/>
          <w:szCs w:val="22"/>
        </w:rPr>
        <w:t> </w:t>
      </w:r>
    </w:p>
    <w:p w14:paraId="5090DB89" w14:textId="45B607DE" w:rsidR="008A69A5" w:rsidRPr="00D00F3D" w:rsidRDefault="008A69A5" w:rsidP="00D00F3D">
      <w:pPr>
        <w:spacing w:line="360" w:lineRule="auto"/>
        <w:ind w:left="720"/>
        <w:rPr>
          <w:rStyle w:val="normaltextrun"/>
          <w:rFonts w:ascii="Arial" w:hAnsi="Arial" w:cs="Arial"/>
          <w:color w:val="000000" w:themeColor="text1"/>
          <w:sz w:val="22"/>
          <w:szCs w:val="22"/>
        </w:rPr>
      </w:pPr>
      <w:r w:rsidRPr="00D00F3D">
        <w:rPr>
          <w:rStyle w:val="normaltextrun"/>
          <w:rFonts w:ascii="Arial" w:hAnsi="Arial" w:cs="Arial"/>
          <w:color w:val="000000" w:themeColor="text1"/>
          <w:sz w:val="22"/>
          <w:szCs w:val="22"/>
        </w:rPr>
        <w:lastRenderedPageBreak/>
        <w:t>But in the space that followed she too began to question</w:t>
      </w:r>
      <w:r w:rsidR="00AB0F4D" w:rsidRPr="00D00F3D">
        <w:rPr>
          <w:rStyle w:val="normaltextrun"/>
          <w:rFonts w:ascii="Arial" w:hAnsi="Arial" w:cs="Arial"/>
          <w:color w:val="000000" w:themeColor="text1"/>
          <w:sz w:val="22"/>
          <w:szCs w:val="22"/>
        </w:rPr>
        <w:t xml:space="preserve"> … [S]he </w:t>
      </w:r>
      <w:r w:rsidRPr="00D00F3D">
        <w:rPr>
          <w:rStyle w:val="normaltextrun"/>
          <w:rFonts w:ascii="Arial" w:hAnsi="Arial" w:cs="Arial"/>
          <w:color w:val="000000" w:themeColor="text1"/>
          <w:sz w:val="22"/>
          <w:szCs w:val="22"/>
        </w:rPr>
        <w:t>had believed it straight away</w:t>
      </w:r>
      <w:r w:rsidR="005A30EF" w:rsidRPr="00D00F3D">
        <w:rPr>
          <w:rStyle w:val="normaltextrun"/>
          <w:rFonts w:ascii="Arial" w:hAnsi="Arial" w:cs="Arial"/>
          <w:color w:val="000000" w:themeColor="text1"/>
          <w:sz w:val="22"/>
          <w:szCs w:val="22"/>
        </w:rPr>
        <w:t xml:space="preserve"> </w:t>
      </w:r>
      <w:r w:rsidR="00AB0F4D" w:rsidRPr="00D00F3D">
        <w:rPr>
          <w:rStyle w:val="normaltextrun"/>
          <w:rFonts w:ascii="Arial" w:hAnsi="Arial" w:cs="Arial"/>
          <w:color w:val="000000" w:themeColor="text1"/>
          <w:sz w:val="22"/>
          <w:szCs w:val="22"/>
        </w:rPr>
        <w:t>…</w:t>
      </w:r>
      <w:r w:rsidRPr="00D00F3D">
        <w:rPr>
          <w:rStyle w:val="normaltextrun"/>
          <w:rFonts w:ascii="Arial" w:hAnsi="Arial" w:cs="Arial"/>
          <w:color w:val="000000" w:themeColor="text1"/>
          <w:sz w:val="22"/>
          <w:szCs w:val="22"/>
        </w:rPr>
        <w:t xml:space="preserve"> </w:t>
      </w:r>
      <w:r w:rsidR="00AB0F4D" w:rsidRPr="00D00F3D">
        <w:rPr>
          <w:rStyle w:val="normaltextrun"/>
          <w:rFonts w:ascii="Arial" w:hAnsi="Arial" w:cs="Arial"/>
          <w:color w:val="000000" w:themeColor="text1"/>
          <w:sz w:val="22"/>
          <w:szCs w:val="22"/>
        </w:rPr>
        <w:t>[E]</w:t>
      </w:r>
      <w:r w:rsidRPr="00D00F3D">
        <w:rPr>
          <w:rStyle w:val="normaltextrun"/>
          <w:rFonts w:ascii="Arial" w:hAnsi="Arial" w:cs="Arial"/>
          <w:color w:val="000000" w:themeColor="text1"/>
          <w:sz w:val="22"/>
          <w:szCs w:val="22"/>
        </w:rPr>
        <w:t>ven though it was probably true, she was ashamed to have dispensed it without first checking her facts. But </w:t>
      </w:r>
      <w:r w:rsidR="00AB0F4D" w:rsidRPr="00D00F3D">
        <w:rPr>
          <w:rStyle w:val="normaltextrun"/>
          <w:rFonts w:ascii="Arial" w:hAnsi="Arial" w:cs="Arial"/>
          <w:color w:val="000000" w:themeColor="text1"/>
          <w:sz w:val="22"/>
          <w:szCs w:val="22"/>
        </w:rPr>
        <w:t>she</w:t>
      </w:r>
      <w:r w:rsidRPr="00D00F3D">
        <w:rPr>
          <w:rStyle w:val="normaltextrun"/>
          <w:rFonts w:ascii="Arial" w:hAnsi="Arial" w:cs="Arial"/>
          <w:color w:val="000000" w:themeColor="text1"/>
          <w:sz w:val="22"/>
          <w:szCs w:val="22"/>
        </w:rPr>
        <w:t xml:space="preserve"> insist</w:t>
      </w:r>
      <w:r w:rsidR="00AB0F4D" w:rsidRPr="00D00F3D">
        <w:rPr>
          <w:rStyle w:val="normaltextrun"/>
          <w:rFonts w:ascii="Arial" w:hAnsi="Arial" w:cs="Arial"/>
          <w:color w:val="000000" w:themeColor="text1"/>
          <w:sz w:val="22"/>
          <w:szCs w:val="22"/>
        </w:rPr>
        <w:t>s</w:t>
      </w:r>
      <w:r w:rsidRPr="00D00F3D">
        <w:rPr>
          <w:rStyle w:val="normaltextrun"/>
          <w:rFonts w:ascii="Arial" w:hAnsi="Arial" w:cs="Arial"/>
          <w:color w:val="000000" w:themeColor="text1"/>
          <w:sz w:val="22"/>
          <w:szCs w:val="22"/>
        </w:rPr>
        <w:t>, her mother doubt</w:t>
      </w:r>
      <w:r w:rsidR="00AB0F4D" w:rsidRPr="00D00F3D">
        <w:rPr>
          <w:rStyle w:val="normaltextrun"/>
          <w:rFonts w:ascii="Arial" w:hAnsi="Arial" w:cs="Arial"/>
          <w:color w:val="000000" w:themeColor="text1"/>
          <w:sz w:val="22"/>
          <w:szCs w:val="22"/>
        </w:rPr>
        <w:t>s</w:t>
      </w:r>
      <w:r w:rsidRPr="00D00F3D">
        <w:rPr>
          <w:rStyle w:val="normaltextrun"/>
          <w:rFonts w:ascii="Arial" w:hAnsi="Arial" w:cs="Arial"/>
          <w:color w:val="000000" w:themeColor="text1"/>
          <w:sz w:val="22"/>
          <w:szCs w:val="22"/>
        </w:rPr>
        <w:t>, and she insist</w:t>
      </w:r>
      <w:r w:rsidR="00AB0F4D" w:rsidRPr="00D00F3D">
        <w:rPr>
          <w:rStyle w:val="normaltextrun"/>
          <w:rFonts w:ascii="Arial" w:hAnsi="Arial" w:cs="Arial"/>
          <w:color w:val="000000" w:themeColor="text1"/>
          <w:sz w:val="22"/>
          <w:szCs w:val="22"/>
        </w:rPr>
        <w:t>s</w:t>
      </w:r>
      <w:r w:rsidRPr="00D00F3D">
        <w:rPr>
          <w:rStyle w:val="normaltextrun"/>
          <w:rFonts w:ascii="Arial" w:hAnsi="Arial" w:cs="Arial"/>
          <w:color w:val="000000" w:themeColor="text1"/>
          <w:sz w:val="22"/>
          <w:szCs w:val="22"/>
        </w:rPr>
        <w:t xml:space="preserve"> again. She c</w:t>
      </w:r>
      <w:r w:rsidR="00AB0F4D" w:rsidRPr="00D00F3D">
        <w:rPr>
          <w:rStyle w:val="normaltextrun"/>
          <w:rFonts w:ascii="Arial" w:hAnsi="Arial" w:cs="Arial"/>
          <w:color w:val="000000" w:themeColor="text1"/>
          <w:sz w:val="22"/>
          <w:szCs w:val="22"/>
        </w:rPr>
        <w:t>an</w:t>
      </w:r>
      <w:r w:rsidRPr="00D00F3D">
        <w:rPr>
          <w:rStyle w:val="normaltextrun"/>
          <w:rFonts w:ascii="Arial" w:hAnsi="Arial" w:cs="Arial"/>
          <w:color w:val="000000" w:themeColor="text1"/>
          <w:sz w:val="22"/>
          <w:szCs w:val="22"/>
        </w:rPr>
        <w:t xml:space="preserve">not lose on this detail; it </w:t>
      </w:r>
      <w:r w:rsidR="00AB0F4D" w:rsidRPr="00D00F3D">
        <w:rPr>
          <w:rStyle w:val="normaltextrun"/>
          <w:rFonts w:ascii="Arial" w:hAnsi="Arial" w:cs="Arial"/>
          <w:color w:val="000000" w:themeColor="text1"/>
          <w:sz w:val="22"/>
          <w:szCs w:val="22"/>
        </w:rPr>
        <w:t>i</w:t>
      </w:r>
      <w:r w:rsidRPr="00D00F3D">
        <w:rPr>
          <w:rStyle w:val="normaltextrun"/>
          <w:rFonts w:ascii="Arial" w:hAnsi="Arial" w:cs="Arial"/>
          <w:color w:val="000000" w:themeColor="text1"/>
          <w:sz w:val="22"/>
          <w:szCs w:val="22"/>
        </w:rPr>
        <w:t>s such an insight. Anna reali</w:t>
      </w:r>
      <w:r w:rsidR="00E93DDB" w:rsidRPr="00D00F3D">
        <w:rPr>
          <w:rStyle w:val="normaltextrun"/>
          <w:rFonts w:ascii="Arial" w:hAnsi="Arial" w:cs="Arial"/>
          <w:color w:val="000000" w:themeColor="text1"/>
          <w:sz w:val="22"/>
          <w:szCs w:val="22"/>
        </w:rPr>
        <w:t>s</w:t>
      </w:r>
      <w:r w:rsidRPr="00D00F3D">
        <w:rPr>
          <w:rStyle w:val="normaltextrun"/>
          <w:rFonts w:ascii="Arial" w:hAnsi="Arial" w:cs="Arial"/>
          <w:color w:val="000000" w:themeColor="text1"/>
          <w:sz w:val="22"/>
          <w:szCs w:val="22"/>
        </w:rPr>
        <w:t>es now that she still has not checked and probably never will. She can only hope it is true because in the end she gave him nothing and, on her advice, neither had her mother.</w:t>
      </w:r>
      <w:r w:rsidR="00DC42C2" w:rsidRPr="00D00F3D">
        <w:rPr>
          <w:rStyle w:val="FootnoteReference"/>
          <w:rFonts w:ascii="Arial" w:hAnsi="Arial" w:cs="Arial"/>
          <w:color w:val="000000" w:themeColor="text1"/>
          <w:sz w:val="22"/>
          <w:szCs w:val="22"/>
        </w:rPr>
        <w:footnoteReference w:id="751"/>
      </w:r>
    </w:p>
    <w:p w14:paraId="5335D45F" w14:textId="10BFE6A7" w:rsidR="00BE689B" w:rsidRPr="00D00F3D" w:rsidRDefault="005B6266" w:rsidP="00D00F3D">
      <w:pPr>
        <w:spacing w:line="360" w:lineRule="auto"/>
        <w:rPr>
          <w:rFonts w:ascii="Arial" w:hAnsi="Arial" w:cs="Arial"/>
          <w:sz w:val="22"/>
          <w:szCs w:val="22"/>
        </w:rPr>
      </w:pPr>
      <w:r w:rsidRPr="00D00F3D">
        <w:rPr>
          <w:rFonts w:ascii="Arial" w:hAnsi="Arial" w:cs="Arial"/>
          <w:color w:val="000000" w:themeColor="text1"/>
          <w:sz w:val="22"/>
          <w:szCs w:val="22"/>
        </w:rPr>
        <w:t xml:space="preserve">Here, </w:t>
      </w:r>
      <w:r w:rsidR="00AB0F4D" w:rsidRPr="00D00F3D">
        <w:rPr>
          <w:rFonts w:ascii="Arial" w:hAnsi="Arial" w:cs="Arial"/>
          <w:color w:val="000000" w:themeColor="text1"/>
          <w:sz w:val="22"/>
          <w:szCs w:val="22"/>
        </w:rPr>
        <w:t xml:space="preserve">while acknowledging </w:t>
      </w:r>
      <w:r w:rsidR="00F73EB0" w:rsidRPr="00D00F3D">
        <w:rPr>
          <w:rFonts w:ascii="Arial" w:hAnsi="Arial" w:cs="Arial"/>
          <w:color w:val="000000" w:themeColor="text1"/>
          <w:sz w:val="22"/>
          <w:szCs w:val="22"/>
        </w:rPr>
        <w:t>Anna’s</w:t>
      </w:r>
      <w:r w:rsidR="00AB0F4D" w:rsidRPr="00D00F3D">
        <w:rPr>
          <w:rFonts w:ascii="Arial" w:hAnsi="Arial" w:cs="Arial"/>
          <w:color w:val="000000" w:themeColor="text1"/>
          <w:sz w:val="22"/>
          <w:szCs w:val="22"/>
        </w:rPr>
        <w:t xml:space="preserve"> past-ignorance, the narrator points out </w:t>
      </w:r>
      <w:r w:rsidRPr="00D00F3D">
        <w:rPr>
          <w:rFonts w:ascii="Arial" w:hAnsi="Arial" w:cs="Arial"/>
          <w:color w:val="000000" w:themeColor="text1"/>
          <w:sz w:val="22"/>
          <w:szCs w:val="22"/>
        </w:rPr>
        <w:t>she</w:t>
      </w:r>
      <w:r w:rsidR="008A69A5" w:rsidRPr="00D00F3D">
        <w:rPr>
          <w:rFonts w:ascii="Arial" w:hAnsi="Arial" w:cs="Arial"/>
          <w:color w:val="000000" w:themeColor="text1"/>
          <w:sz w:val="22"/>
          <w:szCs w:val="22"/>
        </w:rPr>
        <w:t xml:space="preserve"> ‘still</w:t>
      </w:r>
      <w:r w:rsidRPr="00D00F3D">
        <w:rPr>
          <w:rFonts w:ascii="Arial" w:hAnsi="Arial" w:cs="Arial"/>
          <w:color w:val="000000" w:themeColor="text1"/>
          <w:sz w:val="22"/>
          <w:szCs w:val="22"/>
        </w:rPr>
        <w:t xml:space="preserve"> </w:t>
      </w:r>
      <w:r w:rsidR="008A69A5" w:rsidRPr="00D00F3D">
        <w:rPr>
          <w:rFonts w:ascii="Arial" w:hAnsi="Arial" w:cs="Arial"/>
          <w:color w:val="000000" w:themeColor="text1"/>
          <w:sz w:val="22"/>
          <w:szCs w:val="22"/>
        </w:rPr>
        <w:t>has not checked’</w:t>
      </w:r>
      <w:r w:rsidR="00AB0F4D" w:rsidRPr="00D00F3D">
        <w:rPr>
          <w:rFonts w:ascii="Arial" w:hAnsi="Arial" w:cs="Arial"/>
          <w:color w:val="000000" w:themeColor="text1"/>
          <w:sz w:val="22"/>
          <w:szCs w:val="22"/>
        </w:rPr>
        <w:t>.</w:t>
      </w:r>
      <w:r w:rsidR="001A2877" w:rsidRPr="00D00F3D">
        <w:rPr>
          <w:rFonts w:ascii="Arial" w:hAnsi="Arial" w:cs="Arial"/>
          <w:color w:val="000000" w:themeColor="text1"/>
          <w:sz w:val="22"/>
          <w:szCs w:val="22"/>
        </w:rPr>
        <w:t xml:space="preserve"> </w:t>
      </w:r>
      <w:r w:rsidR="00F40836" w:rsidRPr="00D00F3D">
        <w:rPr>
          <w:rFonts w:ascii="Arial" w:hAnsi="Arial" w:cs="Arial"/>
          <w:sz w:val="22"/>
          <w:szCs w:val="22"/>
        </w:rPr>
        <w:t>My novel resists signposting Anna’s actions as just or otherwise</w:t>
      </w:r>
      <w:r w:rsidR="00626DB0" w:rsidRPr="00D00F3D">
        <w:rPr>
          <w:rFonts w:ascii="Arial" w:hAnsi="Arial" w:cs="Arial"/>
          <w:sz w:val="22"/>
          <w:szCs w:val="22"/>
        </w:rPr>
        <w:t xml:space="preserve">; </w:t>
      </w:r>
      <w:r w:rsidR="001A2877" w:rsidRPr="00D00F3D">
        <w:rPr>
          <w:rFonts w:ascii="Arial" w:hAnsi="Arial" w:cs="Arial"/>
          <w:color w:val="000000" w:themeColor="text1"/>
          <w:sz w:val="22"/>
          <w:szCs w:val="22"/>
        </w:rPr>
        <w:t xml:space="preserve">Anna’s blind-spot </w:t>
      </w:r>
      <w:r w:rsidR="001A2877" w:rsidRPr="00D00F3D">
        <w:rPr>
          <w:rFonts w:ascii="Arial" w:hAnsi="Arial" w:cs="Arial"/>
          <w:sz w:val="22"/>
          <w:szCs w:val="22"/>
        </w:rPr>
        <w:t xml:space="preserve">is shared by the </w:t>
      </w:r>
      <w:r w:rsidR="00F73EB0" w:rsidRPr="00D00F3D">
        <w:rPr>
          <w:rFonts w:ascii="Arial" w:hAnsi="Arial" w:cs="Arial"/>
          <w:sz w:val="22"/>
          <w:szCs w:val="22"/>
        </w:rPr>
        <w:t>narrator</w:t>
      </w:r>
      <w:r w:rsidR="00626DB0" w:rsidRPr="00D00F3D">
        <w:rPr>
          <w:rFonts w:ascii="Arial" w:hAnsi="Arial" w:cs="Arial"/>
          <w:sz w:val="22"/>
          <w:szCs w:val="22"/>
        </w:rPr>
        <w:t xml:space="preserve">. </w:t>
      </w:r>
      <w:r w:rsidR="002A0977" w:rsidRPr="00D00F3D">
        <w:rPr>
          <w:rFonts w:ascii="Arial" w:hAnsi="Arial" w:cs="Arial"/>
          <w:sz w:val="22"/>
          <w:szCs w:val="22"/>
        </w:rPr>
        <w:t xml:space="preserve">As Boehmer writes, </w:t>
      </w:r>
      <w:r w:rsidR="00262D26" w:rsidRPr="00D00F3D">
        <w:rPr>
          <w:rFonts w:ascii="Arial" w:hAnsi="Arial" w:cs="Arial"/>
          <w:sz w:val="22"/>
          <w:szCs w:val="22"/>
        </w:rPr>
        <w:t>‘</w:t>
      </w:r>
      <w:r w:rsidR="002A0977" w:rsidRPr="00D00F3D">
        <w:rPr>
          <w:rFonts w:ascii="Arial" w:hAnsi="Arial" w:cs="Arial"/>
          <w:sz w:val="22"/>
          <w:szCs w:val="22"/>
        </w:rPr>
        <w:t xml:space="preserve">gaps, uncertainties, and discontinuities – or what Franco Moretti following Ernest Bloch has termed ‘nonsynchronism’ – cannot be immediately resolved into </w:t>
      </w:r>
      <w:r w:rsidR="005618CB" w:rsidRPr="00D00F3D">
        <w:rPr>
          <w:rFonts w:ascii="Arial" w:hAnsi="Arial" w:cs="Arial"/>
          <w:sz w:val="22"/>
          <w:szCs w:val="22"/>
        </w:rPr>
        <w:t>...</w:t>
      </w:r>
      <w:r w:rsidR="002A0977" w:rsidRPr="00D00F3D">
        <w:rPr>
          <w:rFonts w:ascii="Arial" w:hAnsi="Arial" w:cs="Arial"/>
          <w:sz w:val="22"/>
          <w:szCs w:val="22"/>
        </w:rPr>
        <w:t xml:space="preserve"> a uni-linear course of action</w:t>
      </w:r>
      <w:r w:rsidR="00262D26" w:rsidRPr="00D00F3D">
        <w:rPr>
          <w:rFonts w:ascii="Arial" w:hAnsi="Arial" w:cs="Arial"/>
          <w:sz w:val="22"/>
          <w:szCs w:val="22"/>
        </w:rPr>
        <w:t>’</w:t>
      </w:r>
      <w:r w:rsidR="002A0977" w:rsidRPr="00D00F3D">
        <w:rPr>
          <w:rFonts w:ascii="Arial" w:hAnsi="Arial" w:cs="Arial"/>
          <w:sz w:val="22"/>
          <w:szCs w:val="22"/>
        </w:rPr>
        <w:t>.</w:t>
      </w:r>
      <w:r w:rsidR="002A0977" w:rsidRPr="00D00F3D">
        <w:rPr>
          <w:rStyle w:val="FootnoteReference"/>
          <w:rFonts w:ascii="Arial" w:hAnsi="Arial" w:cs="Arial"/>
          <w:sz w:val="22"/>
          <w:szCs w:val="22"/>
        </w:rPr>
        <w:footnoteReference w:id="752"/>
      </w:r>
      <w:r w:rsidR="002A0977" w:rsidRPr="00D00F3D">
        <w:rPr>
          <w:rFonts w:ascii="Arial" w:hAnsi="Arial" w:cs="Arial"/>
          <w:sz w:val="22"/>
          <w:szCs w:val="22"/>
        </w:rPr>
        <w:t xml:space="preserve"> </w:t>
      </w:r>
      <w:r w:rsidR="00AB0F4D" w:rsidRPr="00D00F3D">
        <w:rPr>
          <w:rFonts w:ascii="Arial" w:hAnsi="Arial" w:cs="Arial"/>
          <w:sz w:val="22"/>
          <w:szCs w:val="22"/>
        </w:rPr>
        <w:t>In so doing,</w:t>
      </w:r>
      <w:r w:rsidR="00D30DA7" w:rsidRPr="00D00F3D">
        <w:rPr>
          <w:rFonts w:ascii="Arial" w:hAnsi="Arial" w:cs="Arial"/>
          <w:sz w:val="22"/>
          <w:szCs w:val="22"/>
        </w:rPr>
        <w:t xml:space="preserve"> </w:t>
      </w:r>
      <w:r w:rsidR="00AB0F4D" w:rsidRPr="00D00F3D">
        <w:rPr>
          <w:rFonts w:ascii="Arial" w:hAnsi="Arial" w:cs="Arial"/>
          <w:sz w:val="22"/>
          <w:szCs w:val="22"/>
        </w:rPr>
        <w:t xml:space="preserve">I </w:t>
      </w:r>
      <w:r w:rsidR="009364CF" w:rsidRPr="00D00F3D">
        <w:rPr>
          <w:rFonts w:ascii="Arial" w:hAnsi="Arial" w:cs="Arial"/>
          <w:sz w:val="22"/>
          <w:szCs w:val="22"/>
        </w:rPr>
        <w:t>keep</w:t>
      </w:r>
      <w:r w:rsidR="00AB0F4D" w:rsidRPr="00D00F3D">
        <w:rPr>
          <w:rFonts w:ascii="Arial" w:hAnsi="Arial" w:cs="Arial"/>
          <w:sz w:val="22"/>
          <w:szCs w:val="22"/>
        </w:rPr>
        <w:t xml:space="preserve"> myself, as </w:t>
      </w:r>
      <w:r w:rsidR="00D30DA7" w:rsidRPr="00D00F3D">
        <w:rPr>
          <w:rFonts w:ascii="Arial" w:hAnsi="Arial" w:cs="Arial"/>
          <w:sz w:val="22"/>
          <w:szCs w:val="22"/>
        </w:rPr>
        <w:t>author</w:t>
      </w:r>
      <w:r w:rsidR="00AB0F4D" w:rsidRPr="00D00F3D">
        <w:rPr>
          <w:rFonts w:ascii="Arial" w:hAnsi="Arial" w:cs="Arial"/>
          <w:sz w:val="22"/>
          <w:szCs w:val="22"/>
        </w:rPr>
        <w:t>,</w:t>
      </w:r>
      <w:r w:rsidR="00D30DA7" w:rsidRPr="00D00F3D">
        <w:rPr>
          <w:rFonts w:ascii="Arial" w:hAnsi="Arial" w:cs="Arial"/>
          <w:sz w:val="22"/>
          <w:szCs w:val="22"/>
        </w:rPr>
        <w:t xml:space="preserve"> visible, not as </w:t>
      </w:r>
      <w:r w:rsidR="009364CF" w:rsidRPr="00D00F3D">
        <w:rPr>
          <w:rFonts w:ascii="Arial" w:hAnsi="Arial" w:cs="Arial"/>
          <w:sz w:val="22"/>
          <w:szCs w:val="22"/>
        </w:rPr>
        <w:t xml:space="preserve">a </w:t>
      </w:r>
      <w:r w:rsidR="00D30DA7" w:rsidRPr="00D00F3D">
        <w:rPr>
          <w:rFonts w:ascii="Arial" w:hAnsi="Arial" w:cs="Arial"/>
          <w:sz w:val="22"/>
          <w:szCs w:val="22"/>
        </w:rPr>
        <w:t>critical authority, but as a flawed subject</w:t>
      </w:r>
      <w:r w:rsidR="00AB0F4D" w:rsidRPr="00D00F3D">
        <w:rPr>
          <w:rFonts w:ascii="Arial" w:hAnsi="Arial" w:cs="Arial"/>
          <w:sz w:val="22"/>
          <w:szCs w:val="22"/>
        </w:rPr>
        <w:t xml:space="preserve"> who is </w:t>
      </w:r>
      <w:r w:rsidR="00D30DA7" w:rsidRPr="00D00F3D">
        <w:rPr>
          <w:rFonts w:ascii="Arial" w:hAnsi="Arial" w:cs="Arial"/>
          <w:sz w:val="22"/>
          <w:szCs w:val="22"/>
        </w:rPr>
        <w:t xml:space="preserve">complicit in the ignorance my text exposes. </w:t>
      </w:r>
    </w:p>
    <w:p w14:paraId="37F9E07F" w14:textId="77777777" w:rsidR="00BE689B" w:rsidRPr="00D00F3D" w:rsidRDefault="00BE689B" w:rsidP="00D00F3D">
      <w:pPr>
        <w:spacing w:line="360" w:lineRule="auto"/>
        <w:rPr>
          <w:rFonts w:ascii="Arial" w:hAnsi="Arial" w:cs="Arial"/>
          <w:sz w:val="22"/>
          <w:szCs w:val="22"/>
        </w:rPr>
      </w:pPr>
    </w:p>
    <w:p w14:paraId="0A620EFF" w14:textId="18D70158" w:rsidR="005A5BEC" w:rsidRPr="00D00F3D" w:rsidRDefault="00876D5B" w:rsidP="00D00F3D">
      <w:pPr>
        <w:spacing w:line="360" w:lineRule="auto"/>
        <w:ind w:firstLine="720"/>
        <w:rPr>
          <w:rFonts w:ascii="Arial" w:hAnsi="Arial" w:cs="Arial"/>
          <w:sz w:val="22"/>
          <w:szCs w:val="22"/>
        </w:rPr>
      </w:pPr>
      <w:r w:rsidRPr="00D00F3D">
        <w:rPr>
          <w:rFonts w:ascii="Arial" w:hAnsi="Arial" w:cs="Arial"/>
          <w:sz w:val="22"/>
          <w:szCs w:val="22"/>
        </w:rPr>
        <w:t>Zerweck argues that ‘the representation of narrators’ illusions and difficulties of “making sense” of their fictional worlds is not unreliable at all, but a reliable presentation of the highly problematic human position with regard to cognitive, epistemological, and even ontological certainties’</w:t>
      </w:r>
      <w:r w:rsidR="000C42AF" w:rsidRPr="00D00F3D">
        <w:rPr>
          <w:rFonts w:ascii="Arial" w:hAnsi="Arial" w:cs="Arial"/>
          <w:sz w:val="22"/>
          <w:szCs w:val="22"/>
        </w:rPr>
        <w:t>.</w:t>
      </w:r>
      <w:r w:rsidR="00AF7AB8" w:rsidRPr="00D00F3D">
        <w:rPr>
          <w:rStyle w:val="FootnoteReference"/>
          <w:rFonts w:ascii="Arial" w:eastAsia="Times New Roman" w:hAnsi="Arial" w:cs="Arial"/>
          <w:color w:val="000000" w:themeColor="text1"/>
          <w:sz w:val="22"/>
          <w:szCs w:val="22"/>
        </w:rPr>
        <w:footnoteReference w:id="753"/>
      </w:r>
      <w:r w:rsidR="00AF7AB8" w:rsidRPr="00D00F3D">
        <w:rPr>
          <w:rFonts w:ascii="Arial" w:eastAsia="Times New Roman" w:hAnsi="Arial" w:cs="Arial"/>
          <w:color w:val="000000" w:themeColor="text1"/>
          <w:sz w:val="22"/>
          <w:szCs w:val="22"/>
        </w:rPr>
        <w:t xml:space="preserve"> </w:t>
      </w:r>
      <w:r w:rsidRPr="00D00F3D">
        <w:rPr>
          <w:rFonts w:ascii="Arial" w:hAnsi="Arial" w:cs="Arial"/>
          <w:sz w:val="22"/>
          <w:szCs w:val="22"/>
        </w:rPr>
        <w:t>I</w:t>
      </w:r>
      <w:r w:rsidR="002B4D14" w:rsidRPr="00D00F3D">
        <w:rPr>
          <w:rFonts w:ascii="Arial" w:hAnsi="Arial" w:cs="Arial"/>
          <w:sz w:val="22"/>
          <w:szCs w:val="22"/>
        </w:rPr>
        <w:t xml:space="preserve"> refuse</w:t>
      </w:r>
      <w:r w:rsidRPr="00D00F3D">
        <w:rPr>
          <w:rFonts w:ascii="Arial" w:hAnsi="Arial" w:cs="Arial"/>
          <w:sz w:val="22"/>
          <w:szCs w:val="22"/>
        </w:rPr>
        <w:t xml:space="preserve"> even this </w:t>
      </w:r>
      <w:r w:rsidR="002B4D14" w:rsidRPr="00D00F3D">
        <w:rPr>
          <w:rFonts w:ascii="Arial" w:hAnsi="Arial" w:cs="Arial"/>
          <w:sz w:val="22"/>
          <w:szCs w:val="22"/>
        </w:rPr>
        <w:t>‘reliable presentation’ of unreliability</w:t>
      </w:r>
      <w:r w:rsidR="00985DC1" w:rsidRPr="00D00F3D">
        <w:rPr>
          <w:rFonts w:ascii="Arial" w:hAnsi="Arial" w:cs="Arial"/>
          <w:sz w:val="22"/>
          <w:szCs w:val="22"/>
        </w:rPr>
        <w:t>.</w:t>
      </w:r>
      <w:r w:rsidRPr="00D00F3D">
        <w:rPr>
          <w:rFonts w:ascii="Arial" w:hAnsi="Arial" w:cs="Arial"/>
          <w:sz w:val="22"/>
          <w:szCs w:val="22"/>
        </w:rPr>
        <w:t xml:space="preserve"> </w:t>
      </w:r>
      <w:r w:rsidR="00985DC1" w:rsidRPr="00D00F3D">
        <w:rPr>
          <w:rFonts w:ascii="Arial" w:hAnsi="Arial" w:cs="Arial"/>
          <w:sz w:val="22"/>
          <w:szCs w:val="22"/>
        </w:rPr>
        <w:t>As writer I make no claims to</w:t>
      </w:r>
      <w:r w:rsidRPr="00D00F3D">
        <w:rPr>
          <w:rFonts w:ascii="Arial" w:hAnsi="Arial" w:cs="Arial"/>
          <w:sz w:val="22"/>
          <w:szCs w:val="22"/>
        </w:rPr>
        <w:t xml:space="preserve"> f</w:t>
      </w:r>
      <w:r w:rsidR="00985DC1" w:rsidRPr="00D00F3D">
        <w:rPr>
          <w:rFonts w:ascii="Arial" w:hAnsi="Arial" w:cs="Arial"/>
          <w:sz w:val="22"/>
          <w:szCs w:val="22"/>
        </w:rPr>
        <w:t>ully</w:t>
      </w:r>
      <w:r w:rsidRPr="00D00F3D">
        <w:rPr>
          <w:rFonts w:ascii="Arial" w:hAnsi="Arial" w:cs="Arial"/>
          <w:sz w:val="22"/>
          <w:szCs w:val="22"/>
        </w:rPr>
        <w:t xml:space="preserve"> comprehend the extent of </w:t>
      </w:r>
      <w:r w:rsidR="00F73EB0" w:rsidRPr="00D00F3D">
        <w:rPr>
          <w:rFonts w:ascii="Arial" w:hAnsi="Arial" w:cs="Arial"/>
          <w:sz w:val="22"/>
          <w:szCs w:val="22"/>
        </w:rPr>
        <w:t>Anna</w:t>
      </w:r>
      <w:r w:rsidR="006F752E" w:rsidRPr="00D00F3D">
        <w:rPr>
          <w:rFonts w:ascii="Arial" w:hAnsi="Arial" w:cs="Arial"/>
          <w:sz w:val="22"/>
          <w:szCs w:val="22"/>
        </w:rPr>
        <w:t xml:space="preserve">’s </w:t>
      </w:r>
      <w:r w:rsidRPr="00D00F3D">
        <w:rPr>
          <w:rFonts w:ascii="Arial" w:hAnsi="Arial" w:cs="Arial"/>
          <w:sz w:val="22"/>
          <w:szCs w:val="22"/>
        </w:rPr>
        <w:t>unreliability</w:t>
      </w:r>
      <w:r w:rsidR="006F752E" w:rsidRPr="00D00F3D">
        <w:rPr>
          <w:rFonts w:ascii="Arial" w:hAnsi="Arial" w:cs="Arial"/>
          <w:sz w:val="22"/>
          <w:szCs w:val="22"/>
        </w:rPr>
        <w:t xml:space="preserve">, producing </w:t>
      </w:r>
      <w:r w:rsidR="005A5BEC" w:rsidRPr="00D00F3D">
        <w:rPr>
          <w:rFonts w:ascii="Arial" w:hAnsi="Arial" w:cs="Arial"/>
          <w:sz w:val="22"/>
          <w:szCs w:val="22"/>
        </w:rPr>
        <w:t xml:space="preserve">what Boehmer calls </w:t>
      </w:r>
      <w:r w:rsidR="006F752E" w:rsidRPr="00D00F3D">
        <w:rPr>
          <w:rFonts w:ascii="Arial" w:hAnsi="Arial" w:cs="Arial"/>
          <w:sz w:val="22"/>
          <w:szCs w:val="22"/>
        </w:rPr>
        <w:t xml:space="preserve">an </w:t>
      </w:r>
      <w:r w:rsidR="005A5BEC" w:rsidRPr="00D00F3D">
        <w:rPr>
          <w:rFonts w:ascii="Arial" w:hAnsi="Arial" w:cs="Arial"/>
          <w:sz w:val="22"/>
          <w:szCs w:val="22"/>
        </w:rPr>
        <w:t>‘unsorted-ness’</w:t>
      </w:r>
      <w:r w:rsidRPr="00D00F3D">
        <w:rPr>
          <w:rFonts w:ascii="Arial" w:hAnsi="Arial" w:cs="Arial"/>
          <w:sz w:val="22"/>
          <w:szCs w:val="22"/>
        </w:rPr>
        <w:t>,</w:t>
      </w:r>
      <w:r w:rsidR="005A5BEC" w:rsidRPr="00D00F3D">
        <w:rPr>
          <w:rFonts w:ascii="Arial" w:hAnsi="Arial" w:cs="Arial"/>
          <w:sz w:val="22"/>
          <w:szCs w:val="22"/>
        </w:rPr>
        <w:t xml:space="preserve"> </w:t>
      </w:r>
      <w:r w:rsidR="00BE689B" w:rsidRPr="00D00F3D">
        <w:rPr>
          <w:rFonts w:ascii="Arial" w:hAnsi="Arial" w:cs="Arial"/>
          <w:sz w:val="22"/>
          <w:szCs w:val="22"/>
        </w:rPr>
        <w:t xml:space="preserve">that </w:t>
      </w:r>
      <w:r w:rsidR="005A5BEC" w:rsidRPr="00D00F3D">
        <w:rPr>
          <w:rFonts w:ascii="Arial" w:hAnsi="Arial" w:cs="Arial"/>
          <w:sz w:val="22"/>
          <w:szCs w:val="22"/>
        </w:rPr>
        <w:t>simultaneously engages the reader in an ethical evaluation</w:t>
      </w:r>
      <w:r w:rsidR="002A0977" w:rsidRPr="00D00F3D">
        <w:rPr>
          <w:rFonts w:ascii="Arial" w:hAnsi="Arial" w:cs="Arial"/>
          <w:sz w:val="22"/>
          <w:szCs w:val="22"/>
        </w:rPr>
        <w:t>.</w:t>
      </w:r>
      <w:r w:rsidR="005A5BEC" w:rsidRPr="00D00F3D">
        <w:rPr>
          <w:rFonts w:ascii="Arial" w:hAnsi="Arial" w:cs="Arial"/>
          <w:sz w:val="22"/>
          <w:szCs w:val="22"/>
        </w:rPr>
        <w:t xml:space="preserve"> I deliberately use narrative disorientation to: </w:t>
      </w:r>
    </w:p>
    <w:p w14:paraId="6A9360B4" w14:textId="74737F3B" w:rsidR="002A0977" w:rsidRPr="00D00F3D" w:rsidRDefault="005A5BEC" w:rsidP="00D00F3D">
      <w:pPr>
        <w:spacing w:line="360" w:lineRule="auto"/>
        <w:ind w:left="720"/>
        <w:rPr>
          <w:rFonts w:ascii="Arial" w:hAnsi="Arial" w:cs="Arial"/>
          <w:sz w:val="22"/>
          <w:szCs w:val="22"/>
        </w:rPr>
      </w:pPr>
      <w:r w:rsidRPr="00D00F3D">
        <w:rPr>
          <w:rFonts w:ascii="Arial" w:hAnsi="Arial" w:cs="Arial"/>
          <w:sz w:val="22"/>
          <w:szCs w:val="22"/>
        </w:rPr>
        <w:t xml:space="preserve">demand the reader[‘s] creative input and involvement, </w:t>
      </w:r>
      <w:r w:rsidR="002A0977" w:rsidRPr="00D00F3D">
        <w:rPr>
          <w:rFonts w:ascii="Arial" w:hAnsi="Arial" w:cs="Arial"/>
          <w:sz w:val="22"/>
          <w:szCs w:val="22"/>
        </w:rPr>
        <w:t>intensifying the continual, often dilatory, and way</w:t>
      </w:r>
      <w:r w:rsidR="00CB0806">
        <w:rPr>
          <w:rFonts w:ascii="Arial" w:hAnsi="Arial" w:cs="Arial"/>
          <w:sz w:val="22"/>
          <w:szCs w:val="22"/>
        </w:rPr>
        <w:t>w</w:t>
      </w:r>
      <w:r w:rsidR="002A0977" w:rsidRPr="00D00F3D">
        <w:rPr>
          <w:rFonts w:ascii="Arial" w:hAnsi="Arial" w:cs="Arial"/>
          <w:sz w:val="22"/>
          <w:szCs w:val="22"/>
        </w:rPr>
        <w:t>ard transactions that take place between the reader and text [while] also intensif[ying] and enhanc[ing] the excha</w:t>
      </w:r>
      <w:r w:rsidR="007F7FA9" w:rsidRPr="00D00F3D">
        <w:rPr>
          <w:rFonts w:ascii="Arial" w:hAnsi="Arial" w:cs="Arial"/>
          <w:sz w:val="22"/>
          <w:szCs w:val="22"/>
        </w:rPr>
        <w:t>n</w:t>
      </w:r>
      <w:r w:rsidR="002A0977" w:rsidRPr="00D00F3D">
        <w:rPr>
          <w:rFonts w:ascii="Arial" w:hAnsi="Arial" w:cs="Arial"/>
          <w:sz w:val="22"/>
          <w:szCs w:val="22"/>
        </w:rPr>
        <w:t xml:space="preserve">ges and translations across </w:t>
      </w:r>
      <w:r w:rsidR="005618CB" w:rsidRPr="00D00F3D">
        <w:rPr>
          <w:rFonts w:ascii="Arial" w:hAnsi="Arial" w:cs="Arial"/>
          <w:sz w:val="22"/>
          <w:szCs w:val="22"/>
        </w:rPr>
        <w:t>...</w:t>
      </w:r>
      <w:r w:rsidR="002A0977" w:rsidRPr="00D00F3D">
        <w:rPr>
          <w:rFonts w:ascii="Arial" w:hAnsi="Arial" w:cs="Arial"/>
          <w:sz w:val="22"/>
          <w:szCs w:val="22"/>
        </w:rPr>
        <w:t xml:space="preserve"> cultural borderlines.</w:t>
      </w:r>
      <w:r w:rsidR="002A0977" w:rsidRPr="00D00F3D">
        <w:rPr>
          <w:rStyle w:val="FootnoteReference"/>
          <w:rFonts w:ascii="Arial" w:hAnsi="Arial" w:cs="Arial"/>
          <w:sz w:val="22"/>
          <w:szCs w:val="22"/>
        </w:rPr>
        <w:footnoteReference w:id="754"/>
      </w:r>
    </w:p>
    <w:p w14:paraId="6042F268" w14:textId="75F0E991" w:rsidR="008A69A5" w:rsidRPr="00D00F3D" w:rsidRDefault="003C425F" w:rsidP="00D00F3D">
      <w:pPr>
        <w:spacing w:line="360" w:lineRule="auto"/>
        <w:rPr>
          <w:rFonts w:ascii="Arial" w:hAnsi="Arial" w:cs="Arial"/>
          <w:sz w:val="22"/>
          <w:szCs w:val="22"/>
        </w:rPr>
      </w:pPr>
      <w:r w:rsidRPr="00D00F3D">
        <w:rPr>
          <w:rFonts w:ascii="Arial" w:hAnsi="Arial" w:cs="Arial"/>
          <w:sz w:val="22"/>
          <w:szCs w:val="22"/>
        </w:rPr>
        <w:t>This method d</w:t>
      </w:r>
      <w:r w:rsidR="002A0977" w:rsidRPr="00D00F3D">
        <w:rPr>
          <w:rFonts w:ascii="Arial" w:hAnsi="Arial" w:cs="Arial"/>
          <w:sz w:val="22"/>
          <w:szCs w:val="22"/>
        </w:rPr>
        <w:t>emand</w:t>
      </w:r>
      <w:r w:rsidRPr="00D00F3D">
        <w:rPr>
          <w:rFonts w:ascii="Arial" w:hAnsi="Arial" w:cs="Arial"/>
          <w:sz w:val="22"/>
          <w:szCs w:val="22"/>
        </w:rPr>
        <w:t>s</w:t>
      </w:r>
      <w:r w:rsidR="002A0977" w:rsidRPr="00D00F3D">
        <w:rPr>
          <w:rFonts w:ascii="Arial" w:hAnsi="Arial" w:cs="Arial"/>
          <w:sz w:val="22"/>
          <w:szCs w:val="22"/>
        </w:rPr>
        <w:t xml:space="preserve"> </w:t>
      </w:r>
      <w:r w:rsidRPr="00D00F3D">
        <w:rPr>
          <w:rFonts w:ascii="Arial" w:hAnsi="Arial" w:cs="Arial"/>
          <w:sz w:val="22"/>
          <w:szCs w:val="22"/>
        </w:rPr>
        <w:t xml:space="preserve">that </w:t>
      </w:r>
      <w:r w:rsidR="002A0977" w:rsidRPr="00D00F3D">
        <w:rPr>
          <w:rFonts w:ascii="Arial" w:hAnsi="Arial" w:cs="Arial"/>
          <w:sz w:val="22"/>
          <w:szCs w:val="22"/>
        </w:rPr>
        <w:t xml:space="preserve">both </w:t>
      </w:r>
      <w:r w:rsidRPr="00D00F3D">
        <w:rPr>
          <w:rFonts w:ascii="Arial" w:hAnsi="Arial" w:cs="Arial"/>
          <w:sz w:val="22"/>
          <w:szCs w:val="22"/>
        </w:rPr>
        <w:t xml:space="preserve">Anna </w:t>
      </w:r>
      <w:r w:rsidR="002A0977" w:rsidRPr="00D00F3D">
        <w:rPr>
          <w:rFonts w:ascii="Arial" w:hAnsi="Arial" w:cs="Arial"/>
          <w:sz w:val="22"/>
          <w:szCs w:val="22"/>
        </w:rPr>
        <w:t>and the reader direct themselves through this scene</w:t>
      </w:r>
      <w:r w:rsidRPr="00D00F3D">
        <w:rPr>
          <w:rFonts w:ascii="Arial" w:hAnsi="Arial" w:cs="Arial"/>
          <w:sz w:val="22"/>
          <w:szCs w:val="22"/>
        </w:rPr>
        <w:t xml:space="preserve"> and</w:t>
      </w:r>
      <w:r w:rsidR="004171C6" w:rsidRPr="00D00F3D">
        <w:rPr>
          <w:rFonts w:ascii="Arial" w:hAnsi="Arial" w:cs="Arial"/>
          <w:sz w:val="22"/>
          <w:szCs w:val="22"/>
        </w:rPr>
        <w:t xml:space="preserve"> thus</w:t>
      </w:r>
      <w:r w:rsidRPr="00D00F3D">
        <w:rPr>
          <w:rFonts w:ascii="Arial" w:hAnsi="Arial" w:cs="Arial"/>
          <w:sz w:val="22"/>
          <w:szCs w:val="22"/>
        </w:rPr>
        <w:t xml:space="preserve"> more </w:t>
      </w:r>
      <w:r w:rsidR="002A0977" w:rsidRPr="00D00F3D">
        <w:rPr>
          <w:rFonts w:ascii="Arial" w:hAnsi="Arial" w:cs="Arial"/>
          <w:sz w:val="22"/>
          <w:szCs w:val="22"/>
        </w:rPr>
        <w:t>conscious</w:t>
      </w:r>
      <w:r w:rsidRPr="00D00F3D">
        <w:rPr>
          <w:rFonts w:ascii="Arial" w:hAnsi="Arial" w:cs="Arial"/>
          <w:sz w:val="22"/>
          <w:szCs w:val="22"/>
        </w:rPr>
        <w:t>ly</w:t>
      </w:r>
      <w:r w:rsidR="002A0977" w:rsidRPr="00D00F3D">
        <w:rPr>
          <w:rFonts w:ascii="Arial" w:hAnsi="Arial" w:cs="Arial"/>
          <w:sz w:val="22"/>
          <w:szCs w:val="22"/>
        </w:rPr>
        <w:t xml:space="preserve"> navigat</w:t>
      </w:r>
      <w:r w:rsidRPr="00D00F3D">
        <w:rPr>
          <w:rFonts w:ascii="Arial" w:hAnsi="Arial" w:cs="Arial"/>
          <w:sz w:val="22"/>
          <w:szCs w:val="22"/>
        </w:rPr>
        <w:t>e</w:t>
      </w:r>
      <w:r w:rsidR="002A0977" w:rsidRPr="00D00F3D">
        <w:rPr>
          <w:rFonts w:ascii="Arial" w:hAnsi="Arial" w:cs="Arial"/>
          <w:sz w:val="22"/>
          <w:szCs w:val="22"/>
        </w:rPr>
        <w:t xml:space="preserve"> the postcolonial space. In so doing, the hope is that ‘meanings which cannot yet be articulated in so many words might be </w:t>
      </w:r>
      <w:r w:rsidR="00DD3186" w:rsidRPr="00D00F3D">
        <w:rPr>
          <w:rFonts w:ascii="Arial" w:hAnsi="Arial" w:cs="Arial"/>
          <w:sz w:val="22"/>
          <w:szCs w:val="22"/>
        </w:rPr>
        <w:t>…</w:t>
      </w:r>
      <w:r w:rsidR="002A0977" w:rsidRPr="00D00F3D">
        <w:rPr>
          <w:rFonts w:ascii="Arial" w:hAnsi="Arial" w:cs="Arial"/>
          <w:sz w:val="22"/>
          <w:szCs w:val="22"/>
        </w:rPr>
        <w:t xml:space="preserve"> subversively inferred’</w:t>
      </w:r>
      <w:r w:rsidR="00CE2514" w:rsidRPr="00D00F3D">
        <w:rPr>
          <w:rFonts w:ascii="Arial" w:hAnsi="Arial" w:cs="Arial"/>
          <w:sz w:val="22"/>
          <w:szCs w:val="22"/>
        </w:rPr>
        <w:t>,</w:t>
      </w:r>
      <w:r w:rsidR="002A0977" w:rsidRPr="00D00F3D">
        <w:rPr>
          <w:rStyle w:val="FootnoteReference"/>
          <w:rFonts w:ascii="Arial" w:hAnsi="Arial" w:cs="Arial"/>
          <w:sz w:val="22"/>
          <w:szCs w:val="22"/>
        </w:rPr>
        <w:footnoteReference w:id="755"/>
      </w:r>
      <w:r w:rsidR="002A0977" w:rsidRPr="00D00F3D">
        <w:rPr>
          <w:rFonts w:ascii="Arial" w:hAnsi="Arial" w:cs="Arial"/>
          <w:sz w:val="22"/>
          <w:szCs w:val="22"/>
        </w:rPr>
        <w:t xml:space="preserve"> </w:t>
      </w:r>
      <w:r w:rsidR="00DD3186" w:rsidRPr="00D00F3D">
        <w:rPr>
          <w:rFonts w:ascii="Arial" w:hAnsi="Arial" w:cs="Arial"/>
          <w:sz w:val="22"/>
          <w:szCs w:val="22"/>
        </w:rPr>
        <w:t>and to</w:t>
      </w:r>
      <w:r w:rsidR="002A0977" w:rsidRPr="00D00F3D">
        <w:rPr>
          <w:rFonts w:ascii="Arial" w:hAnsi="Arial" w:cs="Arial"/>
          <w:sz w:val="22"/>
          <w:szCs w:val="22"/>
        </w:rPr>
        <w:t xml:space="preserve"> expose where </w:t>
      </w:r>
      <w:r w:rsidR="00DD3186" w:rsidRPr="00D00F3D">
        <w:rPr>
          <w:rFonts w:ascii="Arial" w:hAnsi="Arial" w:cs="Arial"/>
          <w:sz w:val="22"/>
          <w:szCs w:val="22"/>
        </w:rPr>
        <w:t xml:space="preserve">fixed </w:t>
      </w:r>
      <w:r w:rsidR="002A0977" w:rsidRPr="00D00F3D">
        <w:rPr>
          <w:rFonts w:ascii="Arial" w:hAnsi="Arial" w:cs="Arial"/>
          <w:sz w:val="22"/>
          <w:szCs w:val="22"/>
        </w:rPr>
        <w:t xml:space="preserve">meanings cannot </w:t>
      </w:r>
      <w:r w:rsidR="00DD3186" w:rsidRPr="00D00F3D">
        <w:rPr>
          <w:rFonts w:ascii="Arial" w:hAnsi="Arial" w:cs="Arial"/>
          <w:sz w:val="22"/>
          <w:szCs w:val="22"/>
        </w:rPr>
        <w:t xml:space="preserve">and </w:t>
      </w:r>
      <w:r w:rsidR="002A0977" w:rsidRPr="00D00F3D">
        <w:rPr>
          <w:rFonts w:ascii="Arial" w:hAnsi="Arial" w:cs="Arial"/>
          <w:sz w:val="22"/>
          <w:szCs w:val="22"/>
        </w:rPr>
        <w:t xml:space="preserve">should not be sought. </w:t>
      </w:r>
    </w:p>
    <w:p w14:paraId="035A5F3E" w14:textId="0BFA9377" w:rsidR="008A69A5" w:rsidRPr="00D00F3D" w:rsidRDefault="008A69A5" w:rsidP="00D00F3D">
      <w:pPr>
        <w:pStyle w:val="paragraph"/>
        <w:spacing w:before="0" w:beforeAutospacing="0" w:after="0" w:afterAutospacing="0" w:line="360" w:lineRule="auto"/>
        <w:rPr>
          <w:rFonts w:ascii="Arial" w:hAnsi="Arial" w:cs="Arial"/>
          <w:sz w:val="22"/>
          <w:szCs w:val="22"/>
        </w:rPr>
      </w:pPr>
    </w:p>
    <w:p w14:paraId="7A08CBAE" w14:textId="750D14F1" w:rsidR="00D30DA7" w:rsidRPr="00D00F3D" w:rsidRDefault="00D30DA7" w:rsidP="00D00F3D">
      <w:pPr>
        <w:spacing w:line="360" w:lineRule="auto"/>
        <w:ind w:firstLine="720"/>
        <w:rPr>
          <w:rFonts w:ascii="Arial" w:hAnsi="Arial" w:cs="Arial"/>
          <w:color w:val="C00000"/>
          <w:sz w:val="22"/>
          <w:szCs w:val="22"/>
        </w:rPr>
      </w:pPr>
      <w:r w:rsidRPr="00D00F3D">
        <w:rPr>
          <w:rFonts w:ascii="Arial" w:eastAsia="Times New Roman" w:hAnsi="Arial" w:cs="Arial"/>
          <w:sz w:val="22"/>
          <w:szCs w:val="22"/>
        </w:rPr>
        <w:t xml:space="preserve">I embody my own inability to “make sense” of Hong Kong in </w:t>
      </w:r>
      <w:r w:rsidR="00F73EB0" w:rsidRPr="00D00F3D">
        <w:rPr>
          <w:rFonts w:ascii="Arial" w:eastAsia="Times New Roman" w:hAnsi="Arial" w:cs="Arial"/>
          <w:sz w:val="22"/>
          <w:szCs w:val="22"/>
        </w:rPr>
        <w:t xml:space="preserve">Anna and </w:t>
      </w:r>
      <w:r w:rsidRPr="00D00F3D">
        <w:rPr>
          <w:rFonts w:ascii="Arial" w:eastAsia="Times New Roman" w:hAnsi="Arial" w:cs="Arial"/>
          <w:sz w:val="22"/>
          <w:szCs w:val="22"/>
        </w:rPr>
        <w:t>my narrator’s struggle with languag</w:t>
      </w:r>
      <w:r w:rsidR="00862883" w:rsidRPr="00D00F3D">
        <w:rPr>
          <w:rFonts w:ascii="Arial" w:eastAsia="Times New Roman" w:hAnsi="Arial" w:cs="Arial"/>
          <w:sz w:val="22"/>
          <w:szCs w:val="22"/>
        </w:rPr>
        <w:t>e</w:t>
      </w:r>
      <w:r w:rsidRPr="00D00F3D">
        <w:rPr>
          <w:rFonts w:ascii="Arial" w:eastAsia="Times New Roman" w:hAnsi="Arial" w:cs="Arial"/>
          <w:sz w:val="22"/>
          <w:szCs w:val="22"/>
        </w:rPr>
        <w:t xml:space="preserve">. </w:t>
      </w:r>
      <w:r w:rsidR="009364CF" w:rsidRPr="00D00F3D">
        <w:rPr>
          <w:rFonts w:ascii="Arial" w:eastAsia="Times New Roman" w:hAnsi="Arial" w:cs="Arial"/>
          <w:sz w:val="22"/>
          <w:szCs w:val="22"/>
        </w:rPr>
        <w:t>Booth’s treatment of language reinforces discursive inequalities</w:t>
      </w:r>
      <w:r w:rsidR="00970243" w:rsidRPr="00D00F3D">
        <w:rPr>
          <w:rFonts w:ascii="Arial" w:eastAsia="Times New Roman" w:hAnsi="Arial" w:cs="Arial"/>
          <w:sz w:val="22"/>
          <w:szCs w:val="22"/>
        </w:rPr>
        <w:t>.</w:t>
      </w:r>
      <w:r w:rsidR="009364CF" w:rsidRPr="00D00F3D">
        <w:rPr>
          <w:rFonts w:ascii="Arial" w:eastAsia="Times New Roman" w:hAnsi="Arial" w:cs="Arial"/>
          <w:sz w:val="22"/>
          <w:szCs w:val="22"/>
        </w:rPr>
        <w:t xml:space="preserve"> </w:t>
      </w:r>
      <w:r w:rsidR="00970243" w:rsidRPr="00D00F3D">
        <w:rPr>
          <w:rFonts w:ascii="Arial" w:eastAsia="Times New Roman" w:hAnsi="Arial" w:cs="Arial"/>
          <w:sz w:val="22"/>
          <w:szCs w:val="22"/>
        </w:rPr>
        <w:t>H</w:t>
      </w:r>
      <w:r w:rsidR="009364CF" w:rsidRPr="00D00F3D">
        <w:rPr>
          <w:rFonts w:ascii="Arial" w:eastAsia="Times New Roman" w:hAnsi="Arial" w:cs="Arial"/>
          <w:sz w:val="22"/>
          <w:szCs w:val="22"/>
        </w:rPr>
        <w:t>is narrator boasts about his ‘substantial’ ability to speak Cantonese, he communicates with locals predominantly in broken English;</w:t>
      </w:r>
      <w:r w:rsidR="00DD3186" w:rsidRPr="00D00F3D">
        <w:rPr>
          <w:rFonts w:ascii="Arial" w:eastAsia="Times New Roman" w:hAnsi="Arial" w:cs="Arial"/>
          <w:sz w:val="22"/>
          <w:szCs w:val="22"/>
        </w:rPr>
        <w:t xml:space="preserve"> this</w:t>
      </w:r>
      <w:r w:rsidR="009364CF" w:rsidRPr="00D00F3D">
        <w:rPr>
          <w:rFonts w:ascii="Arial" w:eastAsia="Times New Roman" w:hAnsi="Arial" w:cs="Arial"/>
          <w:sz w:val="22"/>
          <w:szCs w:val="22"/>
        </w:rPr>
        <w:t xml:space="preserve"> highlight</w:t>
      </w:r>
      <w:r w:rsidR="00DD3186" w:rsidRPr="00D00F3D">
        <w:rPr>
          <w:rFonts w:ascii="Arial" w:eastAsia="Times New Roman" w:hAnsi="Arial" w:cs="Arial"/>
          <w:sz w:val="22"/>
          <w:szCs w:val="22"/>
        </w:rPr>
        <w:t>s</w:t>
      </w:r>
      <w:r w:rsidR="009364CF" w:rsidRPr="00D00F3D">
        <w:rPr>
          <w:rFonts w:ascii="Arial" w:eastAsia="Times New Roman" w:hAnsi="Arial" w:cs="Arial"/>
          <w:sz w:val="22"/>
          <w:szCs w:val="22"/>
        </w:rPr>
        <w:t xml:space="preserve"> </w:t>
      </w:r>
      <w:r w:rsidR="00BC7272" w:rsidRPr="00D00F3D">
        <w:rPr>
          <w:rFonts w:ascii="Arial" w:eastAsia="Times New Roman" w:hAnsi="Arial" w:cs="Arial"/>
          <w:sz w:val="22"/>
          <w:szCs w:val="22"/>
        </w:rPr>
        <w:t>his</w:t>
      </w:r>
      <w:r w:rsidR="009364CF" w:rsidRPr="00D00F3D">
        <w:rPr>
          <w:rFonts w:ascii="Arial" w:eastAsia="Times New Roman" w:hAnsi="Arial" w:cs="Arial"/>
          <w:sz w:val="22"/>
          <w:szCs w:val="22"/>
        </w:rPr>
        <w:t xml:space="preserve"> inability to </w:t>
      </w:r>
      <w:r w:rsidR="00BC7272" w:rsidRPr="00D00F3D">
        <w:rPr>
          <w:rFonts w:ascii="Arial" w:eastAsia="Times New Roman" w:hAnsi="Arial" w:cs="Arial"/>
          <w:sz w:val="22"/>
          <w:szCs w:val="22"/>
        </w:rPr>
        <w:t>acknowledge</w:t>
      </w:r>
      <w:r w:rsidR="009364CF" w:rsidRPr="00D00F3D">
        <w:rPr>
          <w:rFonts w:ascii="Arial" w:eastAsia="Times New Roman" w:hAnsi="Arial" w:cs="Arial"/>
          <w:sz w:val="22"/>
          <w:szCs w:val="22"/>
        </w:rPr>
        <w:t xml:space="preserve"> </w:t>
      </w:r>
      <w:r w:rsidR="00BC7272" w:rsidRPr="00D00F3D">
        <w:rPr>
          <w:rFonts w:ascii="Arial" w:eastAsia="Times New Roman" w:hAnsi="Arial" w:cs="Arial"/>
          <w:sz w:val="22"/>
          <w:szCs w:val="22"/>
        </w:rPr>
        <w:t>that</w:t>
      </w:r>
      <w:r w:rsidR="009364CF" w:rsidRPr="00D00F3D">
        <w:rPr>
          <w:rFonts w:ascii="Arial" w:eastAsia="Times New Roman" w:hAnsi="Arial" w:cs="Arial"/>
          <w:sz w:val="22"/>
          <w:szCs w:val="22"/>
        </w:rPr>
        <w:t xml:space="preserve"> local man’s </w:t>
      </w:r>
      <w:r w:rsidR="00BC7272" w:rsidRPr="00D00F3D">
        <w:rPr>
          <w:rFonts w:ascii="Arial" w:eastAsia="Times New Roman" w:hAnsi="Arial" w:cs="Arial"/>
          <w:sz w:val="22"/>
          <w:szCs w:val="22"/>
        </w:rPr>
        <w:t xml:space="preserve">bilingualism exceeds his own. </w:t>
      </w:r>
      <w:r w:rsidR="002212FE" w:rsidRPr="00D00F3D">
        <w:rPr>
          <w:rFonts w:ascii="Arial" w:eastAsia="Times New Roman" w:hAnsi="Arial" w:cs="Arial"/>
          <w:sz w:val="22"/>
          <w:szCs w:val="22"/>
        </w:rPr>
        <w:t>In contrast to Booth’s narrator’s overt claims about his ‘command of their language’</w:t>
      </w:r>
      <w:r w:rsidR="00CE2514" w:rsidRPr="00D00F3D">
        <w:rPr>
          <w:rFonts w:ascii="Arial" w:eastAsia="Times New Roman" w:hAnsi="Arial" w:cs="Arial"/>
          <w:sz w:val="22"/>
          <w:szCs w:val="22"/>
        </w:rPr>
        <w:t>,</w:t>
      </w:r>
      <w:r w:rsidR="002475DD" w:rsidRPr="00D00F3D">
        <w:rPr>
          <w:rStyle w:val="FootnoteReference"/>
          <w:rFonts w:ascii="Arial" w:eastAsia="Times New Roman" w:hAnsi="Arial" w:cs="Arial"/>
          <w:sz w:val="22"/>
          <w:szCs w:val="22"/>
        </w:rPr>
        <w:footnoteReference w:id="756"/>
      </w:r>
      <w:r w:rsidR="002212FE" w:rsidRPr="00D00F3D">
        <w:rPr>
          <w:rFonts w:ascii="Arial" w:eastAsia="Times New Roman" w:hAnsi="Arial" w:cs="Arial"/>
          <w:sz w:val="22"/>
          <w:szCs w:val="22"/>
        </w:rPr>
        <w:t xml:space="preserve"> which he uses specifically to gain access to social space, </w:t>
      </w:r>
      <w:r w:rsidR="00F73EB0" w:rsidRPr="00D00F3D">
        <w:rPr>
          <w:rFonts w:ascii="Arial" w:eastAsia="Times New Roman" w:hAnsi="Arial" w:cs="Arial"/>
          <w:sz w:val="22"/>
          <w:szCs w:val="22"/>
        </w:rPr>
        <w:t>Anna</w:t>
      </w:r>
      <w:r w:rsidR="002212FE" w:rsidRPr="00D00F3D">
        <w:rPr>
          <w:rFonts w:ascii="Arial" w:eastAsia="Times New Roman" w:hAnsi="Arial" w:cs="Arial"/>
          <w:sz w:val="22"/>
          <w:szCs w:val="22"/>
        </w:rPr>
        <w:t xml:space="preserve"> is conscious of inability to speak or understand Cantonese. </w:t>
      </w:r>
      <w:r w:rsidR="00210E15" w:rsidRPr="00D00F3D">
        <w:rPr>
          <w:rFonts w:ascii="Arial" w:eastAsia="Times New Roman" w:hAnsi="Arial" w:cs="Arial"/>
          <w:sz w:val="22"/>
          <w:szCs w:val="22"/>
        </w:rPr>
        <w:t>Moments of arrogance,</w:t>
      </w:r>
      <w:r w:rsidR="002212FE" w:rsidRPr="00D00F3D">
        <w:rPr>
          <w:rFonts w:ascii="Arial" w:eastAsia="Times New Roman" w:hAnsi="Arial" w:cs="Arial"/>
          <w:sz w:val="22"/>
          <w:szCs w:val="22"/>
        </w:rPr>
        <w:t xml:space="preserve"> for example, when she </w:t>
      </w:r>
      <w:r w:rsidR="002212FE" w:rsidRPr="00D00F3D">
        <w:rPr>
          <w:rFonts w:ascii="Arial" w:eastAsia="Times New Roman" w:hAnsi="Arial" w:cs="Arial"/>
          <w:color w:val="000000" w:themeColor="text1"/>
          <w:sz w:val="22"/>
          <w:szCs w:val="22"/>
        </w:rPr>
        <w:t xml:space="preserve">mocks her mother’s </w:t>
      </w:r>
      <w:r w:rsidR="00C511C0" w:rsidRPr="00D00F3D">
        <w:rPr>
          <w:rFonts w:ascii="Arial" w:eastAsia="Times New Roman" w:hAnsi="Arial" w:cs="Arial"/>
          <w:color w:val="000000" w:themeColor="text1"/>
          <w:sz w:val="22"/>
          <w:szCs w:val="22"/>
        </w:rPr>
        <w:t>misinterpretation</w:t>
      </w:r>
      <w:r w:rsidR="002212FE" w:rsidRPr="00D00F3D">
        <w:rPr>
          <w:rFonts w:ascii="Arial" w:eastAsia="Times New Roman" w:hAnsi="Arial" w:cs="Arial"/>
          <w:color w:val="000000" w:themeColor="text1"/>
          <w:sz w:val="22"/>
          <w:szCs w:val="22"/>
        </w:rPr>
        <w:t xml:space="preserve"> of a vendor’s insult, </w:t>
      </w:r>
      <w:r w:rsidR="00F92B2C" w:rsidRPr="00D00F3D">
        <w:rPr>
          <w:rFonts w:ascii="Arial" w:eastAsia="Times New Roman" w:hAnsi="Arial" w:cs="Arial"/>
          <w:color w:val="000000" w:themeColor="text1"/>
          <w:sz w:val="22"/>
          <w:szCs w:val="22"/>
        </w:rPr>
        <w:t>‘</w:t>
      </w:r>
      <w:r w:rsidR="00F92B2C" w:rsidRPr="00D00F3D">
        <w:rPr>
          <w:rFonts w:ascii="Arial" w:eastAsia="Calibri" w:hAnsi="Arial" w:cs="Arial"/>
          <w:sz w:val="22"/>
          <w:szCs w:val="22"/>
          <w:lang w:eastAsia="en-US"/>
        </w:rPr>
        <w:t>‘</w:t>
      </w:r>
      <w:r w:rsidR="00F92B2C" w:rsidRPr="00D00F3D">
        <w:rPr>
          <w:rFonts w:ascii="Arial" w:eastAsia="Calibri" w:hAnsi="Arial" w:cs="Arial"/>
          <w:sz w:val="22"/>
          <w:szCs w:val="22"/>
          <w:shd w:val="clear" w:color="auto" w:fill="FFFFFF"/>
          <w:lang w:eastAsia="en-US"/>
        </w:rPr>
        <w:t>gwai poh</w:t>
      </w:r>
      <w:r w:rsidR="00210E15" w:rsidRPr="00D00F3D">
        <w:rPr>
          <w:rFonts w:ascii="Arial" w:eastAsia="Times New Roman" w:hAnsi="Arial" w:cs="Arial"/>
          <w:color w:val="000000" w:themeColor="text1"/>
          <w:sz w:val="22"/>
          <w:szCs w:val="22"/>
        </w:rPr>
        <w:t>!’ for a friendly ‘</w:t>
      </w:r>
      <w:r w:rsidR="005A30EF" w:rsidRPr="00D00F3D">
        <w:rPr>
          <w:rFonts w:ascii="Arial" w:eastAsia="Times New Roman" w:hAnsi="Arial" w:cs="Arial"/>
          <w:color w:val="000000" w:themeColor="text1"/>
          <w:sz w:val="22"/>
          <w:szCs w:val="22"/>
        </w:rPr>
        <w:t>goodbye</w:t>
      </w:r>
      <w:r w:rsidR="00210E15" w:rsidRPr="00D00F3D">
        <w:rPr>
          <w:rFonts w:ascii="Arial" w:eastAsia="Times New Roman" w:hAnsi="Arial" w:cs="Arial"/>
          <w:color w:val="000000" w:themeColor="text1"/>
          <w:sz w:val="22"/>
          <w:szCs w:val="22"/>
        </w:rPr>
        <w:t>’</w:t>
      </w:r>
      <w:r w:rsidR="00CE2514" w:rsidRPr="00D00F3D">
        <w:rPr>
          <w:rFonts w:ascii="Arial" w:eastAsia="Times New Roman" w:hAnsi="Arial" w:cs="Arial"/>
          <w:color w:val="000000" w:themeColor="text1"/>
          <w:sz w:val="22"/>
          <w:szCs w:val="22"/>
        </w:rPr>
        <w:t>,</w:t>
      </w:r>
      <w:r w:rsidR="00C511C0" w:rsidRPr="00D00F3D">
        <w:rPr>
          <w:rStyle w:val="FootnoteReference"/>
          <w:rFonts w:ascii="Arial" w:eastAsia="Times New Roman" w:hAnsi="Arial" w:cs="Arial"/>
          <w:color w:val="000000" w:themeColor="text1"/>
          <w:sz w:val="22"/>
          <w:szCs w:val="22"/>
        </w:rPr>
        <w:footnoteReference w:id="757"/>
      </w:r>
      <w:r w:rsidR="00210E15" w:rsidRPr="00D00F3D">
        <w:rPr>
          <w:rFonts w:ascii="Arial" w:eastAsia="Times New Roman" w:hAnsi="Arial" w:cs="Arial"/>
          <w:color w:val="000000" w:themeColor="text1"/>
          <w:sz w:val="22"/>
          <w:szCs w:val="22"/>
        </w:rPr>
        <w:t xml:space="preserve"> are quashed by constant reminders of her own inadequacy. Anna</w:t>
      </w:r>
      <w:r w:rsidR="002212FE" w:rsidRPr="00D00F3D">
        <w:rPr>
          <w:rFonts w:ascii="Arial" w:eastAsia="Times New Roman" w:hAnsi="Arial" w:cs="Arial"/>
          <w:color w:val="000000" w:themeColor="text1"/>
          <w:sz w:val="22"/>
          <w:szCs w:val="22"/>
        </w:rPr>
        <w:t xml:space="preserve"> fails to parrot even simple words correctly, such as the taxi driver’s ‘</w:t>
      </w:r>
      <w:r w:rsidR="002212FE" w:rsidRPr="00D00F3D">
        <w:rPr>
          <w:rFonts w:ascii="Arial" w:hAnsi="Arial" w:cs="Arial"/>
          <w:color w:val="000000" w:themeColor="text1"/>
          <w:sz w:val="22"/>
          <w:szCs w:val="22"/>
        </w:rPr>
        <w:t>M̀hgòi’, trying ‘Mm-goi,’ first and then ‘Mmm goiy</w:t>
      </w:r>
      <w:r w:rsidR="00F92B2C" w:rsidRPr="00D00F3D">
        <w:rPr>
          <w:rFonts w:ascii="Arial" w:hAnsi="Arial" w:cs="Arial"/>
          <w:color w:val="000000" w:themeColor="text1"/>
          <w:sz w:val="22"/>
          <w:szCs w:val="22"/>
        </w:rPr>
        <w:t>’</w:t>
      </w:r>
      <w:r w:rsidR="002212FE" w:rsidRPr="00D00F3D">
        <w:rPr>
          <w:rFonts w:ascii="Arial" w:hAnsi="Arial" w:cs="Arial"/>
          <w:color w:val="000000" w:themeColor="text1"/>
          <w:sz w:val="22"/>
          <w:szCs w:val="22"/>
        </w:rPr>
        <w:t>, later, before he eventually stops listening.</w:t>
      </w:r>
      <w:r w:rsidR="00C511C0" w:rsidRPr="00D00F3D">
        <w:rPr>
          <w:rStyle w:val="FootnoteReference"/>
          <w:rFonts w:ascii="Arial" w:hAnsi="Arial" w:cs="Arial"/>
          <w:color w:val="000000" w:themeColor="text1"/>
          <w:sz w:val="22"/>
          <w:szCs w:val="22"/>
        </w:rPr>
        <w:footnoteReference w:id="758"/>
      </w:r>
      <w:r w:rsidR="002212FE" w:rsidRPr="00D00F3D">
        <w:rPr>
          <w:rFonts w:ascii="Arial" w:hAnsi="Arial" w:cs="Arial"/>
          <w:color w:val="000000" w:themeColor="text1"/>
          <w:sz w:val="22"/>
          <w:szCs w:val="22"/>
        </w:rPr>
        <w:t xml:space="preserve"> </w:t>
      </w:r>
      <w:r w:rsidR="00F73EB0" w:rsidRPr="00D00F3D">
        <w:rPr>
          <w:rFonts w:ascii="Arial" w:hAnsi="Arial" w:cs="Arial"/>
          <w:color w:val="000000" w:themeColor="text1"/>
          <w:sz w:val="22"/>
          <w:szCs w:val="22"/>
        </w:rPr>
        <w:t xml:space="preserve">The third person narrator keeps these conflicting ideas in suspension, capturing Anna’s struggle to place herself in relation to Cantonese. </w:t>
      </w:r>
      <w:r w:rsidR="002212FE" w:rsidRPr="00D00F3D">
        <w:rPr>
          <w:rFonts w:ascii="Arial" w:eastAsia="Times New Roman" w:hAnsi="Arial" w:cs="Arial"/>
          <w:sz w:val="22"/>
          <w:szCs w:val="22"/>
        </w:rPr>
        <w:t xml:space="preserve">In </w:t>
      </w:r>
      <w:r w:rsidR="002212FE" w:rsidRPr="00D00F3D">
        <w:rPr>
          <w:rFonts w:ascii="Arial" w:eastAsia="Times New Roman" w:hAnsi="Arial" w:cs="Arial"/>
          <w:i/>
          <w:sz w:val="22"/>
          <w:szCs w:val="22"/>
        </w:rPr>
        <w:t>Gweilo</w:t>
      </w:r>
      <w:r w:rsidR="002212FE" w:rsidRPr="00D00F3D">
        <w:rPr>
          <w:rFonts w:ascii="Arial" w:eastAsia="Times New Roman" w:hAnsi="Arial" w:cs="Arial"/>
          <w:sz w:val="22"/>
          <w:szCs w:val="22"/>
        </w:rPr>
        <w:t>, any attempt by the narrator to mediate this lingual arrogance is undercut by his failure to contend with the morality of his positionality; t</w:t>
      </w:r>
      <w:r w:rsidRPr="00D00F3D">
        <w:rPr>
          <w:rFonts w:ascii="Arial" w:eastAsia="Times New Roman" w:hAnsi="Arial" w:cs="Arial"/>
          <w:sz w:val="22"/>
          <w:szCs w:val="22"/>
        </w:rPr>
        <w:t xml:space="preserve">hough Booth feigns modesty, admitting that his own ‘pronunciation and </w:t>
      </w:r>
      <w:r w:rsidR="005618CB" w:rsidRPr="00D00F3D">
        <w:rPr>
          <w:rFonts w:ascii="Arial" w:eastAsia="Times New Roman" w:hAnsi="Arial" w:cs="Arial"/>
          <w:sz w:val="22"/>
          <w:szCs w:val="22"/>
        </w:rPr>
        <w:t>...</w:t>
      </w:r>
      <w:r w:rsidRPr="00D00F3D">
        <w:rPr>
          <w:rFonts w:ascii="Arial" w:eastAsia="Times New Roman" w:hAnsi="Arial" w:cs="Arial"/>
          <w:sz w:val="22"/>
          <w:szCs w:val="22"/>
        </w:rPr>
        <w:t xml:space="preserve"> grammatical accuracy </w:t>
      </w:r>
      <w:r w:rsidR="005618CB" w:rsidRPr="00D00F3D">
        <w:rPr>
          <w:rFonts w:ascii="Arial" w:eastAsia="Times New Roman" w:hAnsi="Arial" w:cs="Arial"/>
          <w:sz w:val="22"/>
          <w:szCs w:val="22"/>
        </w:rPr>
        <w:t>...</w:t>
      </w:r>
      <w:r w:rsidRPr="00D00F3D">
        <w:rPr>
          <w:rFonts w:ascii="Arial" w:eastAsia="Times New Roman" w:hAnsi="Arial" w:cs="Arial"/>
          <w:sz w:val="22"/>
          <w:szCs w:val="22"/>
        </w:rPr>
        <w:t xml:space="preserve"> were doubtless atrocious’, he boasts that his ability is ‘more than sufficient’</w:t>
      </w:r>
      <w:r w:rsidR="00CE2514" w:rsidRPr="00D00F3D">
        <w:rPr>
          <w:rFonts w:ascii="Arial" w:eastAsia="Times New Roman" w:hAnsi="Arial" w:cs="Arial"/>
          <w:sz w:val="22"/>
          <w:szCs w:val="22"/>
        </w:rPr>
        <w:t>,</w:t>
      </w:r>
      <w:r w:rsidR="00A551A2" w:rsidRPr="00D00F3D">
        <w:rPr>
          <w:rStyle w:val="FootnoteReference"/>
          <w:rFonts w:ascii="Arial" w:eastAsia="Times New Roman" w:hAnsi="Arial" w:cs="Arial"/>
          <w:sz w:val="22"/>
          <w:szCs w:val="22"/>
        </w:rPr>
        <w:footnoteReference w:id="759"/>
      </w:r>
      <w:r w:rsidRPr="00D00F3D">
        <w:rPr>
          <w:rFonts w:ascii="Arial" w:eastAsia="Times New Roman" w:hAnsi="Arial" w:cs="Arial"/>
          <w:sz w:val="22"/>
          <w:szCs w:val="22"/>
        </w:rPr>
        <w:t xml:space="preserve"> refusing to acknowledge the privilege that </w:t>
      </w:r>
      <w:r w:rsidR="00BC7272" w:rsidRPr="00D00F3D">
        <w:rPr>
          <w:rFonts w:ascii="Arial" w:eastAsia="Times New Roman" w:hAnsi="Arial" w:cs="Arial"/>
          <w:sz w:val="22"/>
          <w:szCs w:val="22"/>
        </w:rPr>
        <w:t>enables him to be flippant</w:t>
      </w:r>
      <w:r w:rsidRPr="00D00F3D">
        <w:rPr>
          <w:rFonts w:ascii="Arial" w:eastAsia="Times New Roman" w:hAnsi="Arial" w:cs="Arial"/>
          <w:sz w:val="22"/>
          <w:szCs w:val="22"/>
        </w:rPr>
        <w:t xml:space="preserve">. </w:t>
      </w:r>
      <w:r w:rsidR="00BC7272" w:rsidRPr="00D00F3D">
        <w:rPr>
          <w:rFonts w:ascii="Arial" w:eastAsia="Times New Roman" w:hAnsi="Arial" w:cs="Arial"/>
          <w:sz w:val="22"/>
          <w:szCs w:val="22"/>
        </w:rPr>
        <w:t xml:space="preserve">To counter this erasure, </w:t>
      </w:r>
      <w:r w:rsidR="00F73EB0" w:rsidRPr="00D00F3D">
        <w:rPr>
          <w:rFonts w:ascii="Arial" w:eastAsia="Times New Roman" w:hAnsi="Arial" w:cs="Arial"/>
          <w:sz w:val="22"/>
          <w:szCs w:val="22"/>
        </w:rPr>
        <w:t>my narrative</w:t>
      </w:r>
      <w:r w:rsidR="00BC7272" w:rsidRPr="00D00F3D">
        <w:rPr>
          <w:rFonts w:ascii="Arial" w:eastAsia="Times New Roman" w:hAnsi="Arial" w:cs="Arial"/>
          <w:sz w:val="22"/>
          <w:szCs w:val="22"/>
        </w:rPr>
        <w:t xml:space="preserve"> foregroun</w:t>
      </w:r>
      <w:r w:rsidR="00F92B2C" w:rsidRPr="00D00F3D">
        <w:rPr>
          <w:rFonts w:ascii="Arial" w:eastAsia="Times New Roman" w:hAnsi="Arial" w:cs="Arial"/>
          <w:sz w:val="22"/>
          <w:szCs w:val="22"/>
        </w:rPr>
        <w:t>d</w:t>
      </w:r>
      <w:r w:rsidR="00F73EB0" w:rsidRPr="00D00F3D">
        <w:rPr>
          <w:rFonts w:ascii="Arial" w:eastAsia="Times New Roman" w:hAnsi="Arial" w:cs="Arial"/>
          <w:sz w:val="22"/>
          <w:szCs w:val="22"/>
        </w:rPr>
        <w:t>s</w:t>
      </w:r>
      <w:r w:rsidR="00DD3186" w:rsidRPr="00D00F3D">
        <w:rPr>
          <w:rFonts w:ascii="Arial" w:eastAsia="Times New Roman" w:hAnsi="Arial" w:cs="Arial"/>
          <w:sz w:val="22"/>
          <w:szCs w:val="22"/>
        </w:rPr>
        <w:t xml:space="preserve"> </w:t>
      </w:r>
      <w:r w:rsidR="00F73EB0" w:rsidRPr="00D00F3D">
        <w:rPr>
          <w:rFonts w:ascii="Arial" w:eastAsia="Times New Roman" w:hAnsi="Arial" w:cs="Arial"/>
          <w:sz w:val="22"/>
          <w:szCs w:val="22"/>
        </w:rPr>
        <w:t>Anna’s</w:t>
      </w:r>
      <w:r w:rsidR="002212FE" w:rsidRPr="00D00F3D">
        <w:rPr>
          <w:rFonts w:ascii="Arial" w:eastAsia="Times New Roman" w:hAnsi="Arial" w:cs="Arial"/>
          <w:sz w:val="22"/>
          <w:szCs w:val="22"/>
        </w:rPr>
        <w:t xml:space="preserve"> </w:t>
      </w:r>
      <w:r w:rsidR="00BC7272" w:rsidRPr="00D00F3D">
        <w:rPr>
          <w:rFonts w:ascii="Arial" w:eastAsia="Times New Roman" w:hAnsi="Arial" w:cs="Arial"/>
          <w:sz w:val="22"/>
          <w:szCs w:val="22"/>
        </w:rPr>
        <w:t>lingual inadequacies</w:t>
      </w:r>
      <w:r w:rsidR="00F92B2C"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887279" w:rsidRPr="00D00F3D">
        <w:rPr>
          <w:rFonts w:ascii="Arial" w:eastAsia="Times New Roman" w:hAnsi="Arial" w:cs="Arial"/>
          <w:sz w:val="22"/>
          <w:szCs w:val="22"/>
        </w:rPr>
        <w:t xml:space="preserve">This multi-layered approach </w:t>
      </w:r>
      <w:r w:rsidR="00887279" w:rsidRPr="00D00F3D">
        <w:rPr>
          <w:rFonts w:ascii="Arial" w:hAnsi="Arial" w:cs="Arial"/>
          <w:sz w:val="22"/>
          <w:szCs w:val="22"/>
        </w:rPr>
        <w:t xml:space="preserve">to </w:t>
      </w:r>
      <w:r w:rsidR="00887279" w:rsidRPr="00D00F3D">
        <w:rPr>
          <w:rFonts w:ascii="Arial" w:eastAsia="Times New Roman" w:hAnsi="Arial" w:cs="Arial"/>
          <w:color w:val="000000" w:themeColor="text1"/>
          <w:sz w:val="22"/>
          <w:szCs w:val="22"/>
        </w:rPr>
        <w:t>the ‘produc[tion of] counter-currents to discursive authority’</w:t>
      </w:r>
      <w:r w:rsidR="00CA187B" w:rsidRPr="00D00F3D">
        <w:rPr>
          <w:rStyle w:val="FootnoteReference"/>
          <w:rFonts w:ascii="Arial" w:eastAsia="Times New Roman" w:hAnsi="Arial" w:cs="Arial"/>
          <w:color w:val="000000" w:themeColor="text1"/>
          <w:sz w:val="22"/>
          <w:szCs w:val="22"/>
        </w:rPr>
        <w:footnoteReference w:id="760"/>
      </w:r>
      <w:r w:rsidR="00887279" w:rsidRPr="00D00F3D">
        <w:rPr>
          <w:rFonts w:ascii="Arial" w:hAnsi="Arial" w:cs="Arial"/>
          <w:sz w:val="22"/>
          <w:szCs w:val="22"/>
        </w:rPr>
        <w:t xml:space="preserve"> </w:t>
      </w:r>
      <w:r w:rsidR="00887279" w:rsidRPr="00D00F3D">
        <w:rPr>
          <w:rFonts w:ascii="Arial" w:eastAsia="Times New Roman" w:hAnsi="Arial" w:cs="Arial"/>
          <w:sz w:val="22"/>
          <w:szCs w:val="22"/>
        </w:rPr>
        <w:t xml:space="preserve">is exemplified </w:t>
      </w:r>
      <w:r w:rsidRPr="00D00F3D">
        <w:rPr>
          <w:rFonts w:ascii="Arial" w:eastAsia="Times New Roman" w:hAnsi="Arial" w:cs="Arial"/>
          <w:sz w:val="22"/>
          <w:szCs w:val="22"/>
        </w:rPr>
        <w:t xml:space="preserve">in my decision to describe the </w:t>
      </w:r>
      <w:r w:rsidR="00887279" w:rsidRPr="00D00F3D">
        <w:rPr>
          <w:rFonts w:ascii="Arial" w:eastAsia="Times New Roman" w:hAnsi="Arial" w:cs="Arial"/>
          <w:sz w:val="22"/>
          <w:szCs w:val="22"/>
        </w:rPr>
        <w:t>‘</w:t>
      </w:r>
      <w:r w:rsidRPr="00D00F3D">
        <w:rPr>
          <w:rFonts w:ascii="Arial" w:eastAsia="Times New Roman" w:hAnsi="Arial" w:cs="Arial"/>
          <w:sz w:val="22"/>
          <w:szCs w:val="22"/>
        </w:rPr>
        <w:t>sounds</w:t>
      </w:r>
      <w:r w:rsidR="00887279"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887279" w:rsidRPr="00D00F3D">
        <w:rPr>
          <w:rFonts w:ascii="Arial" w:eastAsia="Times New Roman" w:hAnsi="Arial" w:cs="Arial"/>
          <w:sz w:val="22"/>
          <w:szCs w:val="22"/>
        </w:rPr>
        <w:t xml:space="preserve">and impressions </w:t>
      </w:r>
      <w:r w:rsidRPr="00D00F3D">
        <w:rPr>
          <w:rFonts w:ascii="Arial" w:eastAsia="Times New Roman" w:hAnsi="Arial" w:cs="Arial"/>
          <w:sz w:val="22"/>
          <w:szCs w:val="22"/>
        </w:rPr>
        <w:t xml:space="preserve">of </w:t>
      </w:r>
      <w:r w:rsidR="00887279" w:rsidRPr="00D00F3D">
        <w:rPr>
          <w:rFonts w:ascii="Arial" w:eastAsia="Times New Roman" w:hAnsi="Arial" w:cs="Arial"/>
          <w:sz w:val="22"/>
          <w:szCs w:val="22"/>
        </w:rPr>
        <w:t xml:space="preserve">the </w:t>
      </w:r>
      <w:r w:rsidRPr="00D00F3D">
        <w:rPr>
          <w:rFonts w:ascii="Arial" w:eastAsia="Times New Roman" w:hAnsi="Arial" w:cs="Arial"/>
          <w:sz w:val="22"/>
          <w:szCs w:val="22"/>
        </w:rPr>
        <w:t>Cantonese</w:t>
      </w:r>
      <w:r w:rsidR="00887279" w:rsidRPr="00D00F3D">
        <w:rPr>
          <w:rFonts w:ascii="Arial" w:eastAsia="Times New Roman" w:hAnsi="Arial" w:cs="Arial"/>
          <w:sz w:val="22"/>
          <w:szCs w:val="22"/>
        </w:rPr>
        <w:t xml:space="preserve"> she overhears </w:t>
      </w:r>
      <w:r w:rsidRPr="00D00F3D">
        <w:rPr>
          <w:rFonts w:ascii="Arial" w:eastAsia="Times New Roman" w:hAnsi="Arial" w:cs="Arial"/>
          <w:sz w:val="22"/>
          <w:szCs w:val="22"/>
        </w:rPr>
        <w:t xml:space="preserve">rather than transcribe or translate </w:t>
      </w:r>
      <w:r w:rsidR="00887279" w:rsidRPr="00D00F3D">
        <w:rPr>
          <w:rFonts w:ascii="Arial" w:eastAsia="Times New Roman" w:hAnsi="Arial" w:cs="Arial"/>
          <w:sz w:val="22"/>
          <w:szCs w:val="22"/>
        </w:rPr>
        <w:t>it retrospectively</w:t>
      </w:r>
      <w:r w:rsidR="00051BD5" w:rsidRPr="00D00F3D">
        <w:rPr>
          <w:rFonts w:ascii="Arial" w:eastAsia="Times New Roman" w:hAnsi="Arial" w:cs="Arial"/>
          <w:sz w:val="22"/>
          <w:szCs w:val="22"/>
        </w:rPr>
        <w:t>, using translation tools</w:t>
      </w:r>
      <w:r w:rsidR="00887279" w:rsidRPr="00D00F3D">
        <w:rPr>
          <w:rFonts w:ascii="Arial" w:eastAsia="Times New Roman" w:hAnsi="Arial" w:cs="Arial"/>
          <w:sz w:val="22"/>
          <w:szCs w:val="22"/>
        </w:rPr>
        <w:t xml:space="preserve"> to produce a transcript that would undoubtedly be inaccurate</w:t>
      </w:r>
      <w:r w:rsidR="004B0489"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970243" w:rsidRPr="00D00F3D">
        <w:rPr>
          <w:rFonts w:ascii="Arial" w:eastAsia="Times New Roman" w:hAnsi="Arial" w:cs="Arial"/>
          <w:sz w:val="22"/>
          <w:szCs w:val="22"/>
        </w:rPr>
        <w:t>Boehmer points to a tendency of postcolonial writers to ‘fraudulently occup[y] the central ground’, as they attempt to unsettle it ‘formally through ‘impure’ and polyvocal effects to stimulate resistance or to ‘write back’ to colonial authority’.</w:t>
      </w:r>
      <w:r w:rsidR="00970243" w:rsidRPr="00D00F3D">
        <w:rPr>
          <w:rStyle w:val="FootnoteReference"/>
          <w:rFonts w:ascii="Arial" w:eastAsia="Times New Roman" w:hAnsi="Arial" w:cs="Arial"/>
          <w:sz w:val="22"/>
          <w:szCs w:val="22"/>
        </w:rPr>
        <w:footnoteReference w:id="761"/>
      </w:r>
      <w:r w:rsidR="00970243" w:rsidRPr="00D00F3D">
        <w:rPr>
          <w:rFonts w:ascii="Arial" w:eastAsia="Times New Roman" w:hAnsi="Arial" w:cs="Arial"/>
          <w:sz w:val="22"/>
          <w:szCs w:val="22"/>
        </w:rPr>
        <w:t xml:space="preserve"> By adversely refusing to be ‘polyvocal’, </w:t>
      </w:r>
      <w:r w:rsidR="000E2F0D" w:rsidRPr="00D00F3D">
        <w:rPr>
          <w:rFonts w:ascii="Arial" w:eastAsia="Times New Roman" w:hAnsi="Arial" w:cs="Arial"/>
          <w:sz w:val="22"/>
          <w:szCs w:val="22"/>
        </w:rPr>
        <w:t>my narrator</w:t>
      </w:r>
      <w:r w:rsidR="00887279" w:rsidRPr="00D00F3D">
        <w:rPr>
          <w:rFonts w:ascii="Arial" w:eastAsia="Times New Roman" w:hAnsi="Arial" w:cs="Arial"/>
          <w:sz w:val="22"/>
          <w:szCs w:val="22"/>
        </w:rPr>
        <w:t xml:space="preserve"> communicate</w:t>
      </w:r>
      <w:r w:rsidR="000E2F0D" w:rsidRPr="00D00F3D">
        <w:rPr>
          <w:rFonts w:ascii="Arial" w:eastAsia="Times New Roman" w:hAnsi="Arial" w:cs="Arial"/>
          <w:sz w:val="22"/>
          <w:szCs w:val="22"/>
        </w:rPr>
        <w:t>s</w:t>
      </w:r>
      <w:r w:rsidR="00887279" w:rsidRPr="00D00F3D">
        <w:rPr>
          <w:rFonts w:ascii="Arial" w:eastAsia="Times New Roman" w:hAnsi="Arial" w:cs="Arial"/>
          <w:sz w:val="22"/>
          <w:szCs w:val="22"/>
        </w:rPr>
        <w:t xml:space="preserve"> </w:t>
      </w:r>
      <w:r w:rsidR="000E2F0D" w:rsidRPr="00D00F3D">
        <w:rPr>
          <w:rFonts w:ascii="Arial" w:eastAsia="Times New Roman" w:hAnsi="Arial" w:cs="Arial"/>
          <w:sz w:val="22"/>
          <w:szCs w:val="22"/>
        </w:rPr>
        <w:t xml:space="preserve">Anna’s </w:t>
      </w:r>
      <w:r w:rsidR="00887279" w:rsidRPr="00D00F3D">
        <w:rPr>
          <w:rFonts w:ascii="Arial" w:eastAsia="Times New Roman" w:hAnsi="Arial" w:cs="Arial"/>
          <w:sz w:val="22"/>
          <w:szCs w:val="22"/>
        </w:rPr>
        <w:t xml:space="preserve">experience of </w:t>
      </w:r>
      <w:r w:rsidRPr="00D00F3D">
        <w:rPr>
          <w:rFonts w:ascii="Arial" w:eastAsia="Times New Roman" w:hAnsi="Arial" w:cs="Arial"/>
          <w:sz w:val="22"/>
          <w:szCs w:val="22"/>
        </w:rPr>
        <w:t>not understanding</w:t>
      </w:r>
      <w:r w:rsidR="005A30EF" w:rsidRPr="00D00F3D">
        <w:rPr>
          <w:rFonts w:ascii="Arial" w:eastAsia="Times New Roman" w:hAnsi="Arial" w:cs="Arial"/>
          <w:sz w:val="22"/>
          <w:szCs w:val="22"/>
        </w:rPr>
        <w:t xml:space="preserve"> </w:t>
      </w:r>
      <w:r w:rsidR="00CC70A3" w:rsidRPr="00D00F3D">
        <w:rPr>
          <w:rFonts w:ascii="Arial" w:eastAsia="Times New Roman" w:hAnsi="Arial" w:cs="Arial"/>
          <w:sz w:val="22"/>
          <w:szCs w:val="22"/>
        </w:rPr>
        <w:t>while</w:t>
      </w:r>
      <w:r w:rsidR="005E463F" w:rsidRPr="00D00F3D">
        <w:rPr>
          <w:rFonts w:ascii="Arial" w:eastAsia="Times New Roman" w:hAnsi="Arial" w:cs="Arial"/>
          <w:sz w:val="22"/>
          <w:szCs w:val="22"/>
        </w:rPr>
        <w:t xml:space="preserve"> </w:t>
      </w:r>
      <w:r w:rsidR="000E2F0D" w:rsidRPr="00D00F3D">
        <w:rPr>
          <w:rFonts w:ascii="Arial" w:eastAsia="Times New Roman" w:hAnsi="Arial" w:cs="Arial"/>
          <w:sz w:val="22"/>
          <w:szCs w:val="22"/>
        </w:rPr>
        <w:t xml:space="preserve">I </w:t>
      </w:r>
      <w:r w:rsidR="005E463F" w:rsidRPr="00D00F3D">
        <w:rPr>
          <w:rFonts w:ascii="Arial" w:eastAsia="Times New Roman" w:hAnsi="Arial" w:cs="Arial"/>
          <w:sz w:val="22"/>
          <w:szCs w:val="22"/>
        </w:rPr>
        <w:t>refus</w:t>
      </w:r>
      <w:r w:rsidR="000E2F0D" w:rsidRPr="00D00F3D">
        <w:rPr>
          <w:rFonts w:ascii="Arial" w:eastAsia="Times New Roman" w:hAnsi="Arial" w:cs="Arial"/>
          <w:sz w:val="22"/>
          <w:szCs w:val="22"/>
        </w:rPr>
        <w:t>e</w:t>
      </w:r>
      <w:r w:rsidR="005E463F" w:rsidRPr="00D00F3D">
        <w:rPr>
          <w:rFonts w:ascii="Arial" w:eastAsia="Times New Roman" w:hAnsi="Arial" w:cs="Arial"/>
          <w:sz w:val="22"/>
          <w:szCs w:val="22"/>
        </w:rPr>
        <w:t xml:space="preserve"> to position my novel as</w:t>
      </w:r>
      <w:r w:rsidR="00CC70A3" w:rsidRPr="00D00F3D">
        <w:rPr>
          <w:rFonts w:ascii="Arial" w:eastAsia="Times New Roman" w:hAnsi="Arial" w:cs="Arial"/>
          <w:sz w:val="22"/>
          <w:szCs w:val="22"/>
        </w:rPr>
        <w:t xml:space="preserve"> </w:t>
      </w:r>
      <w:r w:rsidR="005E463F" w:rsidRPr="00D00F3D">
        <w:rPr>
          <w:rFonts w:ascii="Arial" w:eastAsia="Times New Roman" w:hAnsi="Arial" w:cs="Arial"/>
          <w:sz w:val="22"/>
          <w:szCs w:val="22"/>
        </w:rPr>
        <w:t>a map of meanings</w:t>
      </w:r>
      <w:r w:rsidR="000E2F0D" w:rsidRPr="00D00F3D">
        <w:rPr>
          <w:rFonts w:ascii="Arial" w:eastAsia="Times New Roman" w:hAnsi="Arial" w:cs="Arial"/>
          <w:sz w:val="22"/>
          <w:szCs w:val="22"/>
        </w:rPr>
        <w:t xml:space="preserve">. </w:t>
      </w:r>
      <w:r w:rsidR="007A4DAE" w:rsidRPr="00D00F3D">
        <w:rPr>
          <w:rFonts w:ascii="Arial" w:hAnsi="Arial" w:cs="Arial"/>
          <w:sz w:val="22"/>
          <w:szCs w:val="22"/>
        </w:rPr>
        <w:t xml:space="preserve">Ultimately, Anna’s uncentredness models my narrative methodology, the idea that no single narrative claiming to represent Hong Kong should be taken as authoritative, particularly for the city </w:t>
      </w:r>
      <w:r w:rsidR="007A4DAE" w:rsidRPr="00D00F3D">
        <w:rPr>
          <w:rFonts w:ascii="Arial" w:hAnsi="Arial" w:cs="Arial"/>
          <w:color w:val="000000" w:themeColor="text1"/>
          <w:sz w:val="22"/>
          <w:szCs w:val="22"/>
        </w:rPr>
        <w:t>defined by contradiction and globalist multiplicity.</w:t>
      </w:r>
      <w:r w:rsidR="007A4DAE" w:rsidRPr="00D00F3D">
        <w:rPr>
          <w:rStyle w:val="FootnoteReference"/>
          <w:rFonts w:ascii="Arial" w:hAnsi="Arial" w:cs="Arial"/>
          <w:color w:val="000000" w:themeColor="text1"/>
          <w:sz w:val="22"/>
          <w:szCs w:val="22"/>
        </w:rPr>
        <w:footnoteReference w:id="762"/>
      </w:r>
      <w:r w:rsidR="007A4DAE" w:rsidRPr="00D00F3D">
        <w:rPr>
          <w:rFonts w:ascii="Arial" w:hAnsi="Arial" w:cs="Arial"/>
          <w:color w:val="000000" w:themeColor="text1"/>
          <w:sz w:val="22"/>
          <w:szCs w:val="22"/>
        </w:rPr>
        <w:t xml:space="preserve"> </w:t>
      </w:r>
    </w:p>
    <w:p w14:paraId="26F7F926" w14:textId="77777777" w:rsidR="00D30DA7" w:rsidRPr="00D00F3D" w:rsidRDefault="00D30DA7" w:rsidP="00D00F3D">
      <w:pPr>
        <w:pStyle w:val="paragraph"/>
        <w:spacing w:before="0" w:beforeAutospacing="0" w:after="0" w:afterAutospacing="0" w:line="360" w:lineRule="auto"/>
        <w:rPr>
          <w:rFonts w:ascii="Arial" w:hAnsi="Arial" w:cs="Arial"/>
          <w:sz w:val="22"/>
          <w:szCs w:val="22"/>
        </w:rPr>
      </w:pPr>
    </w:p>
    <w:p w14:paraId="1AFC9D06" w14:textId="209E3FED" w:rsidR="00F015AD" w:rsidRPr="00D00F3D" w:rsidRDefault="00F015AD" w:rsidP="00D00F3D">
      <w:pPr>
        <w:spacing w:line="360" w:lineRule="auto"/>
        <w:ind w:firstLine="720"/>
        <w:rPr>
          <w:rFonts w:ascii="Arial" w:hAnsi="Arial" w:cs="Arial"/>
          <w:sz w:val="22"/>
          <w:szCs w:val="22"/>
        </w:rPr>
      </w:pPr>
      <w:r w:rsidRPr="00D00F3D">
        <w:rPr>
          <w:rFonts w:ascii="Arial" w:hAnsi="Arial" w:cs="Arial"/>
          <w:sz w:val="22"/>
          <w:szCs w:val="22"/>
        </w:rPr>
        <w:t xml:space="preserve">My narrative epiphany encapsulates the </w:t>
      </w:r>
      <w:r w:rsidR="000E2F0D" w:rsidRPr="00D00F3D">
        <w:rPr>
          <w:rFonts w:ascii="Arial" w:hAnsi="Arial" w:cs="Arial"/>
          <w:sz w:val="22"/>
          <w:szCs w:val="22"/>
        </w:rPr>
        <w:t>protagonist</w:t>
      </w:r>
      <w:r w:rsidR="00C5185E" w:rsidRPr="00D00F3D">
        <w:rPr>
          <w:rFonts w:ascii="Arial" w:hAnsi="Arial" w:cs="Arial"/>
          <w:sz w:val="22"/>
          <w:szCs w:val="22"/>
        </w:rPr>
        <w:t>’s, narrator’s</w:t>
      </w:r>
      <w:r w:rsidRPr="00D00F3D">
        <w:rPr>
          <w:rFonts w:ascii="Arial" w:hAnsi="Arial" w:cs="Arial"/>
          <w:sz w:val="22"/>
          <w:szCs w:val="22"/>
        </w:rPr>
        <w:t xml:space="preserve"> and ultimately my own authorial decentralisation</w:t>
      </w:r>
      <w:r w:rsidR="00734D38" w:rsidRPr="00D00F3D">
        <w:rPr>
          <w:rFonts w:ascii="Arial" w:hAnsi="Arial" w:cs="Arial"/>
          <w:sz w:val="22"/>
          <w:szCs w:val="22"/>
        </w:rPr>
        <w:t>. This is</w:t>
      </w:r>
      <w:r w:rsidR="006E2BF0" w:rsidRPr="00D00F3D">
        <w:rPr>
          <w:rFonts w:ascii="Arial" w:hAnsi="Arial" w:cs="Arial"/>
          <w:sz w:val="22"/>
          <w:szCs w:val="22"/>
        </w:rPr>
        <w:t xml:space="preserve"> metonymically captured when, as she finally leaves, she notices her ‘plane revolves around [Hong Kong]</w:t>
      </w:r>
      <w:r w:rsidR="005A30EF" w:rsidRPr="00D00F3D">
        <w:rPr>
          <w:rFonts w:ascii="Arial" w:hAnsi="Arial" w:cs="Arial"/>
          <w:sz w:val="22"/>
          <w:szCs w:val="22"/>
        </w:rPr>
        <w:t>’</w:t>
      </w:r>
      <w:r w:rsidR="00E842E6" w:rsidRPr="00D00F3D">
        <w:rPr>
          <w:rFonts w:ascii="Arial" w:hAnsi="Arial" w:cs="Arial"/>
          <w:sz w:val="22"/>
          <w:szCs w:val="22"/>
        </w:rPr>
        <w:t>,</w:t>
      </w:r>
      <w:r w:rsidR="002E4F05" w:rsidRPr="00D00F3D">
        <w:rPr>
          <w:rStyle w:val="FootnoteReference"/>
          <w:rFonts w:ascii="Arial" w:hAnsi="Arial" w:cs="Arial"/>
          <w:sz w:val="22"/>
          <w:szCs w:val="22"/>
        </w:rPr>
        <w:footnoteReference w:id="763"/>
      </w:r>
      <w:r w:rsidR="006E2BF0" w:rsidRPr="00D00F3D">
        <w:rPr>
          <w:rFonts w:ascii="Arial" w:hAnsi="Arial" w:cs="Arial"/>
          <w:sz w:val="22"/>
          <w:szCs w:val="22"/>
        </w:rPr>
        <w:t xml:space="preserve"> positioning Hong Kong firmly at the centre</w:t>
      </w:r>
      <w:r w:rsidR="00F81B20" w:rsidRPr="00D00F3D">
        <w:rPr>
          <w:rFonts w:ascii="Arial" w:hAnsi="Arial" w:cs="Arial"/>
          <w:sz w:val="22"/>
          <w:szCs w:val="22"/>
        </w:rPr>
        <w:t>.</w:t>
      </w:r>
      <w:r w:rsidRPr="00D00F3D">
        <w:rPr>
          <w:rFonts w:ascii="Arial" w:hAnsi="Arial" w:cs="Arial"/>
          <w:sz w:val="22"/>
          <w:szCs w:val="22"/>
        </w:rPr>
        <w:t xml:space="preserve"> By the end of the novel,</w:t>
      </w:r>
      <w:r w:rsidR="00E036EC" w:rsidRPr="00D00F3D">
        <w:rPr>
          <w:rFonts w:ascii="Arial" w:hAnsi="Arial" w:cs="Arial"/>
          <w:sz w:val="22"/>
          <w:szCs w:val="22"/>
        </w:rPr>
        <w:t xml:space="preserve"> she is literally estranged from the space she tries to narrate; Anna ‘</w:t>
      </w:r>
      <w:r w:rsidRPr="00D00F3D">
        <w:rPr>
          <w:rFonts w:ascii="Arial" w:eastAsia="Times New Roman" w:hAnsi="Arial" w:cs="Arial"/>
          <w:sz w:val="22"/>
          <w:szCs w:val="22"/>
          <w:shd w:val="clear" w:color="auto" w:fill="FFFFFF"/>
        </w:rPr>
        <w:t>turns, for one last glimpse … </w:t>
      </w:r>
      <w:r w:rsidR="005A30EF" w:rsidRPr="00D00F3D">
        <w:rPr>
          <w:rFonts w:ascii="Arial" w:hAnsi="Arial" w:cs="Arial"/>
          <w:sz w:val="22"/>
          <w:szCs w:val="22"/>
        </w:rPr>
        <w:t>but sound barriers block the view, and they are moving too fast</w:t>
      </w:r>
      <w:r w:rsidRPr="00D00F3D">
        <w:rPr>
          <w:rFonts w:ascii="Arial" w:eastAsia="Times New Roman" w:hAnsi="Arial" w:cs="Arial"/>
          <w:sz w:val="22"/>
          <w:szCs w:val="22"/>
          <w:shd w:val="clear" w:color="auto" w:fill="FFFFFF"/>
        </w:rPr>
        <w:t>.</w:t>
      </w:r>
      <w:r w:rsidR="005A30EF" w:rsidRPr="00D00F3D">
        <w:rPr>
          <w:rStyle w:val="FootnoteReference"/>
          <w:rFonts w:ascii="Arial" w:eastAsia="Times New Roman" w:hAnsi="Arial" w:cs="Arial"/>
          <w:sz w:val="22"/>
          <w:szCs w:val="22"/>
          <w:shd w:val="clear" w:color="auto" w:fill="FFFFFF"/>
        </w:rPr>
        <w:footnoteReference w:id="764"/>
      </w:r>
      <w:r w:rsidRPr="00D00F3D">
        <w:rPr>
          <w:rFonts w:ascii="Arial" w:eastAsia="Times New Roman" w:hAnsi="Arial" w:cs="Arial"/>
          <w:sz w:val="22"/>
          <w:szCs w:val="22"/>
          <w:shd w:val="clear" w:color="auto" w:fill="FFFFFF"/>
        </w:rPr>
        <w:t xml:space="preserve"> </w:t>
      </w:r>
      <w:r w:rsidR="00E05E70" w:rsidRPr="00D00F3D">
        <w:rPr>
          <w:rFonts w:ascii="Arial" w:eastAsia="Times New Roman" w:hAnsi="Arial" w:cs="Arial"/>
          <w:sz w:val="22"/>
          <w:szCs w:val="22"/>
          <w:shd w:val="clear" w:color="auto" w:fill="FFFFFF"/>
        </w:rPr>
        <w:t>U</w:t>
      </w:r>
      <w:r w:rsidR="00E036EC" w:rsidRPr="00D00F3D">
        <w:rPr>
          <w:rFonts w:ascii="Arial" w:eastAsia="Times New Roman" w:hAnsi="Arial" w:cs="Arial"/>
          <w:sz w:val="22"/>
          <w:szCs w:val="22"/>
          <w:shd w:val="clear" w:color="auto" w:fill="FFFFFF"/>
        </w:rPr>
        <w:t>nlike Booth’s self-interested reflection: ‘I thought that, no matter what, I could always claim to have lived there’</w:t>
      </w:r>
      <w:r w:rsidR="00E842E6" w:rsidRPr="00D00F3D">
        <w:rPr>
          <w:rFonts w:ascii="Arial" w:eastAsia="Times New Roman" w:hAnsi="Arial" w:cs="Arial"/>
          <w:sz w:val="22"/>
          <w:szCs w:val="22"/>
          <w:shd w:val="clear" w:color="auto" w:fill="FFFFFF"/>
        </w:rPr>
        <w:t>,</w:t>
      </w:r>
      <w:r w:rsidR="00A23027" w:rsidRPr="00D00F3D">
        <w:rPr>
          <w:rStyle w:val="FootnoteReference"/>
          <w:rFonts w:ascii="Arial" w:eastAsia="Times New Roman" w:hAnsi="Arial" w:cs="Arial"/>
          <w:sz w:val="22"/>
          <w:szCs w:val="22"/>
          <w:shd w:val="clear" w:color="auto" w:fill="FFFFFF"/>
        </w:rPr>
        <w:footnoteReference w:id="765"/>
      </w:r>
      <w:r w:rsidR="00E036EC" w:rsidRPr="00D00F3D">
        <w:rPr>
          <w:rFonts w:ascii="Arial" w:eastAsia="Times New Roman" w:hAnsi="Arial" w:cs="Arial"/>
          <w:sz w:val="22"/>
          <w:szCs w:val="22"/>
          <w:shd w:val="clear" w:color="auto" w:fill="FFFFFF"/>
        </w:rPr>
        <w:t xml:space="preserve"> my </w:t>
      </w:r>
      <w:r w:rsidR="00E05E70" w:rsidRPr="00D00F3D">
        <w:rPr>
          <w:rFonts w:ascii="Arial" w:eastAsia="Times New Roman" w:hAnsi="Arial" w:cs="Arial"/>
          <w:sz w:val="22"/>
          <w:szCs w:val="22"/>
          <w:shd w:val="clear" w:color="auto" w:fill="FFFFFF"/>
        </w:rPr>
        <w:t>novel leaves the narrative lens firmly fixed on Hong Kong as she concludes, ‘</w:t>
      </w:r>
      <w:bookmarkStart w:id="88" w:name="_Hlk11335576"/>
      <w:r w:rsidR="00E05E70" w:rsidRPr="00D00F3D">
        <w:rPr>
          <w:rFonts w:ascii="Arial" w:hAnsi="Arial" w:cs="Arial"/>
          <w:sz w:val="22"/>
          <w:szCs w:val="22"/>
        </w:rPr>
        <w:t>tomorrow their contrails will dissipate, but far below them, those lights will continue to pulse’</w:t>
      </w:r>
      <w:bookmarkEnd w:id="88"/>
      <w:r w:rsidR="00E05E70" w:rsidRPr="00D00F3D">
        <w:rPr>
          <w:rFonts w:ascii="Arial" w:eastAsia="Times New Roman" w:hAnsi="Arial" w:cs="Arial"/>
          <w:sz w:val="22"/>
          <w:szCs w:val="22"/>
          <w:shd w:val="clear" w:color="auto" w:fill="FFFFFF"/>
        </w:rPr>
        <w:t>.</w:t>
      </w:r>
      <w:r w:rsidR="002E4F05" w:rsidRPr="00D00F3D">
        <w:rPr>
          <w:rStyle w:val="FootnoteReference"/>
          <w:rFonts w:ascii="Arial" w:eastAsia="Times New Roman" w:hAnsi="Arial" w:cs="Arial"/>
          <w:sz w:val="22"/>
          <w:szCs w:val="22"/>
          <w:shd w:val="clear" w:color="auto" w:fill="FFFFFF"/>
        </w:rPr>
        <w:footnoteReference w:id="766"/>
      </w:r>
      <w:r w:rsidR="00E05E70" w:rsidRPr="00D00F3D">
        <w:rPr>
          <w:rFonts w:ascii="Arial" w:eastAsia="Times New Roman" w:hAnsi="Arial" w:cs="Arial"/>
          <w:sz w:val="22"/>
          <w:szCs w:val="22"/>
          <w:shd w:val="clear" w:color="auto" w:fill="FFFFFF"/>
        </w:rPr>
        <w:t xml:space="preserve"> As Booth’s narrator and his mother leave, Hong Ko</w:t>
      </w:r>
      <w:r w:rsidR="00F81B20" w:rsidRPr="00D00F3D">
        <w:rPr>
          <w:rFonts w:ascii="Arial" w:eastAsia="Times New Roman" w:hAnsi="Arial" w:cs="Arial"/>
          <w:sz w:val="22"/>
          <w:szCs w:val="22"/>
          <w:shd w:val="clear" w:color="auto" w:fill="FFFFFF"/>
        </w:rPr>
        <w:t>n</w:t>
      </w:r>
      <w:r w:rsidR="00E05E70" w:rsidRPr="00D00F3D">
        <w:rPr>
          <w:rFonts w:ascii="Arial" w:eastAsia="Times New Roman" w:hAnsi="Arial" w:cs="Arial"/>
          <w:sz w:val="22"/>
          <w:szCs w:val="22"/>
          <w:shd w:val="clear" w:color="auto" w:fill="FFFFFF"/>
        </w:rPr>
        <w:t>g is described with a melancholy tone and air of finality</w:t>
      </w:r>
      <w:r w:rsidR="002E4F05" w:rsidRPr="00D00F3D">
        <w:rPr>
          <w:rFonts w:ascii="Arial" w:eastAsia="Times New Roman" w:hAnsi="Arial" w:cs="Arial"/>
          <w:sz w:val="22"/>
          <w:szCs w:val="22"/>
          <w:shd w:val="clear" w:color="auto" w:fill="FFFFFF"/>
        </w:rPr>
        <w:t>; his mother is ‘crying’, while Hong Kong is</w:t>
      </w:r>
      <w:r w:rsidR="00E05E70" w:rsidRPr="00D00F3D">
        <w:rPr>
          <w:rFonts w:ascii="Arial" w:eastAsia="Times New Roman" w:hAnsi="Arial" w:cs="Arial"/>
          <w:sz w:val="22"/>
          <w:szCs w:val="22"/>
          <w:shd w:val="clear" w:color="auto" w:fill="FFFFFF"/>
        </w:rPr>
        <w:t xml:space="preserve"> ‘silhouetted’ across the ‘shimmering water’</w:t>
      </w:r>
      <w:r w:rsidR="002E4F05" w:rsidRPr="00D00F3D">
        <w:rPr>
          <w:rFonts w:ascii="Arial" w:eastAsia="Times New Roman" w:hAnsi="Arial" w:cs="Arial"/>
          <w:sz w:val="22"/>
          <w:szCs w:val="22"/>
          <w:shd w:val="clear" w:color="auto" w:fill="FFFFFF"/>
        </w:rPr>
        <w:t>.</w:t>
      </w:r>
      <w:r w:rsidR="00E05E70" w:rsidRPr="00D00F3D">
        <w:rPr>
          <w:rFonts w:ascii="Arial" w:eastAsia="Times New Roman" w:hAnsi="Arial" w:cs="Arial"/>
          <w:sz w:val="22"/>
          <w:szCs w:val="22"/>
          <w:shd w:val="clear" w:color="auto" w:fill="FFFFFF"/>
        </w:rPr>
        <w:t xml:space="preserve"> </w:t>
      </w:r>
      <w:r w:rsidR="002E4F05" w:rsidRPr="00D00F3D">
        <w:rPr>
          <w:rFonts w:ascii="Arial" w:eastAsia="Times New Roman" w:hAnsi="Arial" w:cs="Arial"/>
          <w:sz w:val="22"/>
          <w:szCs w:val="22"/>
          <w:shd w:val="clear" w:color="auto" w:fill="FFFFFF"/>
        </w:rPr>
        <w:t>I</w:t>
      </w:r>
      <w:r w:rsidR="00F81B20" w:rsidRPr="00D00F3D">
        <w:rPr>
          <w:rFonts w:ascii="Arial" w:eastAsia="Times New Roman" w:hAnsi="Arial" w:cs="Arial"/>
          <w:sz w:val="22"/>
          <w:szCs w:val="22"/>
          <w:shd w:val="clear" w:color="auto" w:fill="FFFFFF"/>
        </w:rPr>
        <w:t xml:space="preserve">t is only once he </w:t>
      </w:r>
      <w:r w:rsidR="00E05E70" w:rsidRPr="00D00F3D">
        <w:rPr>
          <w:rFonts w:ascii="Arial" w:eastAsia="Times New Roman" w:hAnsi="Arial" w:cs="Arial"/>
          <w:sz w:val="22"/>
          <w:szCs w:val="22"/>
          <w:shd w:val="clear" w:color="auto" w:fill="FFFFFF"/>
        </w:rPr>
        <w:t xml:space="preserve">explains in the final line that ‘four years later </w:t>
      </w:r>
      <w:r w:rsidR="005618CB" w:rsidRPr="00D00F3D">
        <w:rPr>
          <w:rFonts w:ascii="Arial" w:eastAsia="Times New Roman" w:hAnsi="Arial" w:cs="Arial"/>
          <w:sz w:val="22"/>
          <w:szCs w:val="22"/>
          <w:shd w:val="clear" w:color="auto" w:fill="FFFFFF"/>
        </w:rPr>
        <w:t>...</w:t>
      </w:r>
      <w:r w:rsidR="00E05E70" w:rsidRPr="00D00F3D">
        <w:rPr>
          <w:rFonts w:ascii="Arial" w:eastAsia="Times New Roman" w:hAnsi="Arial" w:cs="Arial"/>
          <w:sz w:val="22"/>
          <w:szCs w:val="22"/>
          <w:shd w:val="clear" w:color="auto" w:fill="FFFFFF"/>
        </w:rPr>
        <w:t xml:space="preserve"> we were back. For good’, that Hong Kong is </w:t>
      </w:r>
      <w:r w:rsidR="00F81B20" w:rsidRPr="00D00F3D">
        <w:rPr>
          <w:rFonts w:ascii="Arial" w:eastAsia="Times New Roman" w:hAnsi="Arial" w:cs="Arial"/>
          <w:sz w:val="22"/>
          <w:szCs w:val="22"/>
          <w:shd w:val="clear" w:color="auto" w:fill="FFFFFF"/>
        </w:rPr>
        <w:t xml:space="preserve">finally </w:t>
      </w:r>
      <w:r w:rsidR="00E05E70" w:rsidRPr="00D00F3D">
        <w:rPr>
          <w:rFonts w:ascii="Arial" w:eastAsia="Times New Roman" w:hAnsi="Arial" w:cs="Arial"/>
          <w:sz w:val="22"/>
          <w:szCs w:val="22"/>
          <w:shd w:val="clear" w:color="auto" w:fill="FFFFFF"/>
        </w:rPr>
        <w:t xml:space="preserve">granted </w:t>
      </w:r>
      <w:r w:rsidR="00F81B20" w:rsidRPr="00D00F3D">
        <w:rPr>
          <w:rFonts w:ascii="Arial" w:eastAsia="Times New Roman" w:hAnsi="Arial" w:cs="Arial"/>
          <w:sz w:val="22"/>
          <w:szCs w:val="22"/>
          <w:shd w:val="clear" w:color="auto" w:fill="FFFFFF"/>
        </w:rPr>
        <w:t xml:space="preserve">a </w:t>
      </w:r>
      <w:r w:rsidR="00E05E70" w:rsidRPr="00D00F3D">
        <w:rPr>
          <w:rFonts w:ascii="Arial" w:eastAsia="Times New Roman" w:hAnsi="Arial" w:cs="Arial"/>
          <w:sz w:val="22"/>
          <w:szCs w:val="22"/>
          <w:shd w:val="clear" w:color="auto" w:fill="FFFFFF"/>
        </w:rPr>
        <w:t>permanence in the narrative.</w:t>
      </w:r>
      <w:r w:rsidR="002E4F05" w:rsidRPr="00D00F3D">
        <w:rPr>
          <w:rStyle w:val="FootnoteReference"/>
          <w:rFonts w:ascii="Arial" w:eastAsia="Times New Roman" w:hAnsi="Arial" w:cs="Arial"/>
          <w:sz w:val="22"/>
          <w:szCs w:val="22"/>
          <w:shd w:val="clear" w:color="auto" w:fill="FFFFFF"/>
        </w:rPr>
        <w:footnoteReference w:id="767"/>
      </w:r>
      <w:r w:rsidR="00E05E70" w:rsidRPr="00D00F3D">
        <w:rPr>
          <w:rFonts w:ascii="Arial" w:eastAsia="Times New Roman" w:hAnsi="Arial" w:cs="Arial"/>
          <w:sz w:val="22"/>
          <w:szCs w:val="22"/>
          <w:shd w:val="clear" w:color="auto" w:fill="FFFFFF"/>
        </w:rPr>
        <w:t xml:space="preserve"> </w:t>
      </w:r>
      <w:r w:rsidR="008F116D" w:rsidRPr="00D00F3D">
        <w:rPr>
          <w:rFonts w:ascii="Arial" w:eastAsia="Times New Roman" w:hAnsi="Arial" w:cs="Arial"/>
          <w:sz w:val="22"/>
          <w:szCs w:val="22"/>
          <w:shd w:val="clear" w:color="auto" w:fill="FFFFFF"/>
        </w:rPr>
        <w:t xml:space="preserve">It is this idea that Hong Kong exists </w:t>
      </w:r>
      <w:r w:rsidR="008F116D" w:rsidRPr="00D00F3D">
        <w:rPr>
          <w:rFonts w:ascii="Arial" w:hAnsi="Arial" w:cs="Arial"/>
          <w:sz w:val="22"/>
          <w:szCs w:val="22"/>
        </w:rPr>
        <w:t>‘only in order to occupy his eye, to provoke his reflections, to stimulate his existence’ that my novel turns away from. Where Booth’s ‘city appears as a spectacle produced for the </w:t>
      </w:r>
      <w:r w:rsidR="008F116D" w:rsidRPr="00D00F3D">
        <w:rPr>
          <w:rFonts w:ascii="Arial" w:hAnsi="Arial" w:cs="Arial"/>
          <w:i/>
          <w:iCs/>
          <w:sz w:val="22"/>
          <w:szCs w:val="22"/>
        </w:rPr>
        <w:t>flâneur</w:t>
      </w:r>
      <w:r w:rsidR="008F116D" w:rsidRPr="00D00F3D">
        <w:rPr>
          <w:rFonts w:ascii="Arial" w:hAnsi="Arial" w:cs="Arial"/>
          <w:sz w:val="22"/>
          <w:szCs w:val="22"/>
        </w:rPr>
        <w:t> to enjoy and consume’</w:t>
      </w:r>
      <w:r w:rsidR="00E842E6" w:rsidRPr="00D00F3D">
        <w:rPr>
          <w:rFonts w:ascii="Arial" w:hAnsi="Arial" w:cs="Arial"/>
          <w:sz w:val="22"/>
          <w:szCs w:val="22"/>
        </w:rPr>
        <w:t>,</w:t>
      </w:r>
      <w:r w:rsidR="008F116D" w:rsidRPr="00D00F3D">
        <w:rPr>
          <w:rStyle w:val="FootnoteReference"/>
          <w:rFonts w:ascii="Arial" w:hAnsi="Arial" w:cs="Arial"/>
          <w:sz w:val="22"/>
          <w:szCs w:val="22"/>
        </w:rPr>
        <w:footnoteReference w:id="768"/>
      </w:r>
      <w:r w:rsidR="008F116D" w:rsidRPr="00D00F3D">
        <w:rPr>
          <w:rFonts w:ascii="Arial" w:hAnsi="Arial" w:cs="Arial"/>
          <w:sz w:val="22"/>
          <w:szCs w:val="22"/>
        </w:rPr>
        <w:t> </w:t>
      </w:r>
      <w:r w:rsidR="008F116D" w:rsidRPr="00D00F3D">
        <w:rPr>
          <w:rFonts w:ascii="Arial" w:eastAsia="Times New Roman" w:hAnsi="Arial" w:cs="Arial"/>
          <w:sz w:val="22"/>
          <w:szCs w:val="22"/>
          <w:shd w:val="clear" w:color="auto" w:fill="FFFFFF"/>
        </w:rPr>
        <w:t>m</w:t>
      </w:r>
      <w:r w:rsidR="00F81B20" w:rsidRPr="00D00F3D">
        <w:rPr>
          <w:rFonts w:ascii="Arial" w:eastAsia="Times New Roman" w:hAnsi="Arial" w:cs="Arial"/>
          <w:sz w:val="22"/>
          <w:szCs w:val="22"/>
          <w:shd w:val="clear" w:color="auto" w:fill="FFFFFF"/>
        </w:rPr>
        <w:t>y narrat</w:t>
      </w:r>
      <w:r w:rsidR="00C5185E" w:rsidRPr="00D00F3D">
        <w:rPr>
          <w:rFonts w:ascii="Arial" w:eastAsia="Times New Roman" w:hAnsi="Arial" w:cs="Arial"/>
          <w:sz w:val="22"/>
          <w:szCs w:val="22"/>
          <w:shd w:val="clear" w:color="auto" w:fill="FFFFFF"/>
        </w:rPr>
        <w:t xml:space="preserve">ive </w:t>
      </w:r>
      <w:r w:rsidR="00F81B20" w:rsidRPr="00D00F3D">
        <w:rPr>
          <w:rFonts w:ascii="Arial" w:hAnsi="Arial" w:cs="Arial"/>
          <w:sz w:val="22"/>
          <w:szCs w:val="22"/>
        </w:rPr>
        <w:t>re</w:t>
      </w:r>
      <w:r w:rsidR="000E2F0D" w:rsidRPr="00D00F3D">
        <w:rPr>
          <w:rFonts w:ascii="Arial" w:hAnsi="Arial" w:cs="Arial"/>
          <w:sz w:val="22"/>
          <w:szCs w:val="22"/>
        </w:rPr>
        <w:t>flects</w:t>
      </w:r>
      <w:r w:rsidR="00F81B20" w:rsidRPr="00D00F3D">
        <w:rPr>
          <w:rFonts w:ascii="Arial" w:hAnsi="Arial" w:cs="Arial"/>
          <w:sz w:val="22"/>
          <w:szCs w:val="22"/>
        </w:rPr>
        <w:t xml:space="preserve"> </w:t>
      </w:r>
      <w:r w:rsidR="000E2F0D" w:rsidRPr="00D00F3D">
        <w:rPr>
          <w:rFonts w:ascii="Arial" w:hAnsi="Arial" w:cs="Arial"/>
          <w:sz w:val="22"/>
          <w:szCs w:val="22"/>
        </w:rPr>
        <w:t xml:space="preserve">Anna’s recognition that </w:t>
      </w:r>
      <w:r w:rsidR="00F81B20" w:rsidRPr="00D00F3D">
        <w:rPr>
          <w:rFonts w:ascii="Arial" w:hAnsi="Arial" w:cs="Arial"/>
          <w:sz w:val="22"/>
          <w:szCs w:val="22"/>
        </w:rPr>
        <w:t xml:space="preserve">Hong Kong will continue to exist </w:t>
      </w:r>
      <w:r w:rsidR="002367B5" w:rsidRPr="00D00F3D">
        <w:rPr>
          <w:rFonts w:ascii="Arial" w:hAnsi="Arial" w:cs="Arial"/>
          <w:sz w:val="22"/>
          <w:szCs w:val="22"/>
        </w:rPr>
        <w:t xml:space="preserve">whether or not </w:t>
      </w:r>
      <w:r w:rsidR="000E2F0D" w:rsidRPr="00D00F3D">
        <w:rPr>
          <w:rFonts w:ascii="Arial" w:hAnsi="Arial" w:cs="Arial"/>
          <w:sz w:val="22"/>
          <w:szCs w:val="22"/>
        </w:rPr>
        <w:t>she</w:t>
      </w:r>
      <w:r w:rsidR="002367B5" w:rsidRPr="00D00F3D">
        <w:rPr>
          <w:rFonts w:ascii="Arial" w:hAnsi="Arial" w:cs="Arial"/>
          <w:sz w:val="22"/>
          <w:szCs w:val="22"/>
        </w:rPr>
        <w:t xml:space="preserve"> i</w:t>
      </w:r>
      <w:r w:rsidR="00DE46DC" w:rsidRPr="00D00F3D">
        <w:rPr>
          <w:rFonts w:ascii="Arial" w:hAnsi="Arial" w:cs="Arial"/>
          <w:sz w:val="22"/>
          <w:szCs w:val="22"/>
        </w:rPr>
        <w:t>s</w:t>
      </w:r>
      <w:r w:rsidR="002367B5" w:rsidRPr="00D00F3D">
        <w:rPr>
          <w:rFonts w:ascii="Arial" w:hAnsi="Arial" w:cs="Arial"/>
          <w:sz w:val="22"/>
          <w:szCs w:val="22"/>
        </w:rPr>
        <w:t xml:space="preserve"> </w:t>
      </w:r>
      <w:r w:rsidR="00DE46DC" w:rsidRPr="00D00F3D">
        <w:rPr>
          <w:rFonts w:ascii="Arial" w:hAnsi="Arial" w:cs="Arial"/>
          <w:sz w:val="22"/>
          <w:szCs w:val="22"/>
        </w:rPr>
        <w:t>there experiencing it</w:t>
      </w:r>
      <w:r w:rsidR="005A30EF" w:rsidRPr="00D00F3D">
        <w:rPr>
          <w:rFonts w:ascii="Arial" w:hAnsi="Arial" w:cs="Arial"/>
          <w:sz w:val="22"/>
          <w:szCs w:val="22"/>
        </w:rPr>
        <w:t>.</w:t>
      </w:r>
      <w:r w:rsidR="005A30EF" w:rsidRPr="00D00F3D">
        <w:rPr>
          <w:rStyle w:val="FootnoteReference"/>
          <w:rFonts w:ascii="Arial" w:hAnsi="Arial" w:cs="Arial"/>
          <w:sz w:val="22"/>
          <w:szCs w:val="22"/>
        </w:rPr>
        <w:footnoteReference w:id="769"/>
      </w:r>
    </w:p>
    <w:p w14:paraId="760A4E3D" w14:textId="77777777" w:rsidR="00441BB9" w:rsidRPr="00D00F3D" w:rsidRDefault="00441BB9" w:rsidP="00D00F3D">
      <w:pPr>
        <w:pStyle w:val="paragraph"/>
        <w:spacing w:before="0" w:beforeAutospacing="0" w:after="0" w:afterAutospacing="0" w:line="360" w:lineRule="auto"/>
        <w:rPr>
          <w:rFonts w:ascii="Arial" w:hAnsi="Arial" w:cs="Arial"/>
          <w:sz w:val="22"/>
          <w:szCs w:val="22"/>
        </w:rPr>
      </w:pPr>
    </w:p>
    <w:p w14:paraId="38867DFB" w14:textId="0D7C8B72" w:rsidR="00C03B31" w:rsidRPr="00D00F3D" w:rsidRDefault="00734D38" w:rsidP="00D00F3D">
      <w:pPr>
        <w:pStyle w:val="paragraph"/>
        <w:spacing w:before="0" w:beforeAutospacing="0" w:after="0" w:afterAutospacing="0" w:line="360" w:lineRule="auto"/>
        <w:ind w:firstLine="720"/>
        <w:rPr>
          <w:rFonts w:ascii="Arial" w:hAnsi="Arial" w:cs="Arial"/>
          <w:sz w:val="22"/>
          <w:szCs w:val="22"/>
        </w:rPr>
        <w:sectPr w:rsidR="00C03B31" w:rsidRPr="00D00F3D">
          <w:footnotePr>
            <w:numRestart w:val="eachSect"/>
          </w:footnotePr>
          <w:pgSz w:w="11906" w:h="16838"/>
          <w:pgMar w:top="1440" w:right="1440" w:bottom="1440" w:left="1440" w:header="708" w:footer="708" w:gutter="0"/>
          <w:cols w:space="708"/>
          <w:docGrid w:linePitch="360"/>
        </w:sectPr>
      </w:pPr>
      <w:r w:rsidRPr="00D00F3D">
        <w:rPr>
          <w:rFonts w:ascii="Arial" w:hAnsi="Arial" w:cs="Arial"/>
          <w:sz w:val="22"/>
          <w:szCs w:val="22"/>
        </w:rPr>
        <w:t>B</w:t>
      </w:r>
      <w:r w:rsidR="007B0C0A" w:rsidRPr="00D00F3D">
        <w:rPr>
          <w:rFonts w:ascii="Arial" w:hAnsi="Arial" w:cs="Arial"/>
          <w:sz w:val="22"/>
          <w:szCs w:val="22"/>
        </w:rPr>
        <w:t xml:space="preserve">y producing a novel set in Hong Kong, I am undoubtedly contributing my own </w:t>
      </w:r>
      <w:r w:rsidR="00F015AD" w:rsidRPr="00D00F3D">
        <w:rPr>
          <w:rFonts w:ascii="Arial" w:hAnsi="Arial" w:cs="Arial"/>
          <w:sz w:val="22"/>
          <w:szCs w:val="22"/>
        </w:rPr>
        <w:t>perspective and experience</w:t>
      </w:r>
      <w:r w:rsidR="007B0C0A" w:rsidRPr="00D00F3D">
        <w:rPr>
          <w:rFonts w:ascii="Arial" w:hAnsi="Arial" w:cs="Arial"/>
          <w:sz w:val="22"/>
          <w:szCs w:val="22"/>
        </w:rPr>
        <w:t xml:space="preserve"> to the field of English Language Hong Kong discourse</w:t>
      </w:r>
      <w:r w:rsidRPr="00D00F3D">
        <w:rPr>
          <w:rFonts w:ascii="Arial" w:hAnsi="Arial" w:cs="Arial"/>
          <w:sz w:val="22"/>
          <w:szCs w:val="22"/>
        </w:rPr>
        <w:t>. However,</w:t>
      </w:r>
      <w:r w:rsidR="00F015AD" w:rsidRPr="00D00F3D">
        <w:rPr>
          <w:rFonts w:ascii="Arial" w:hAnsi="Arial" w:cs="Arial"/>
          <w:sz w:val="22"/>
          <w:szCs w:val="22"/>
        </w:rPr>
        <w:t xml:space="preserve"> my contribution </w:t>
      </w:r>
      <w:r w:rsidR="007B0C0A" w:rsidRPr="00D00F3D">
        <w:rPr>
          <w:rFonts w:ascii="Arial" w:hAnsi="Arial" w:cs="Arial"/>
          <w:sz w:val="22"/>
          <w:szCs w:val="22"/>
        </w:rPr>
        <w:t>interrogate</w:t>
      </w:r>
      <w:r w:rsidR="00F015AD" w:rsidRPr="00D00F3D">
        <w:rPr>
          <w:rFonts w:ascii="Arial" w:hAnsi="Arial" w:cs="Arial"/>
          <w:sz w:val="22"/>
          <w:szCs w:val="22"/>
        </w:rPr>
        <w:t>s</w:t>
      </w:r>
      <w:r w:rsidR="007B0C0A" w:rsidRPr="00D00F3D">
        <w:rPr>
          <w:rFonts w:ascii="Arial" w:hAnsi="Arial" w:cs="Arial"/>
          <w:sz w:val="22"/>
          <w:szCs w:val="22"/>
        </w:rPr>
        <w:t xml:space="preserve"> rather than assert</w:t>
      </w:r>
      <w:r w:rsidRPr="00D00F3D">
        <w:rPr>
          <w:rFonts w:ascii="Arial" w:hAnsi="Arial" w:cs="Arial"/>
          <w:sz w:val="22"/>
          <w:szCs w:val="22"/>
        </w:rPr>
        <w:t>s</w:t>
      </w:r>
      <w:r w:rsidR="007B0C0A" w:rsidRPr="00D00F3D">
        <w:rPr>
          <w:rFonts w:ascii="Arial" w:hAnsi="Arial" w:cs="Arial"/>
          <w:sz w:val="22"/>
          <w:szCs w:val="22"/>
        </w:rPr>
        <w:t xml:space="preserve"> my authority to do so. </w:t>
      </w:r>
      <w:r w:rsidR="008A69A5" w:rsidRPr="00D00F3D">
        <w:rPr>
          <w:rFonts w:ascii="Arial" w:hAnsi="Arial" w:cs="Arial"/>
          <w:sz w:val="22"/>
          <w:szCs w:val="22"/>
        </w:rPr>
        <w:t>As </w:t>
      </w:r>
      <w:r w:rsidR="005F3F23" w:rsidRPr="00D00F3D">
        <w:rPr>
          <w:rFonts w:ascii="Arial" w:hAnsi="Arial" w:cs="Arial"/>
          <w:color w:val="000000" w:themeColor="text1"/>
          <w:sz w:val="22"/>
          <w:szCs w:val="22"/>
        </w:rPr>
        <w:t xml:space="preserve">Jørgensen and Phillips </w:t>
      </w:r>
      <w:r w:rsidR="008A69A5" w:rsidRPr="00D00F3D">
        <w:rPr>
          <w:rFonts w:ascii="Arial" w:hAnsi="Arial" w:cs="Arial"/>
          <w:sz w:val="22"/>
          <w:szCs w:val="22"/>
        </w:rPr>
        <w:t xml:space="preserve">argue, while ‘one cannot completely escape one’s own understandings’, </w:t>
      </w:r>
      <w:r w:rsidR="00CB0806">
        <w:rPr>
          <w:rFonts w:ascii="Arial" w:hAnsi="Arial" w:cs="Arial"/>
          <w:sz w:val="22"/>
          <w:szCs w:val="22"/>
        </w:rPr>
        <w:t>writing</w:t>
      </w:r>
      <w:r w:rsidR="008A69A5" w:rsidRPr="00D00F3D">
        <w:rPr>
          <w:rFonts w:ascii="Arial" w:hAnsi="Arial" w:cs="Arial"/>
          <w:sz w:val="22"/>
          <w:szCs w:val="22"/>
        </w:rPr>
        <w:t xml:space="preserve"> ‘can at least, make it possible to ask new questions of our own understandings’</w:t>
      </w:r>
      <w:r w:rsidR="00C144E9" w:rsidRPr="00D00F3D">
        <w:rPr>
          <w:rFonts w:ascii="Arial" w:hAnsi="Arial" w:cs="Arial"/>
          <w:sz w:val="22"/>
          <w:szCs w:val="22"/>
        </w:rPr>
        <w:t>.</w:t>
      </w:r>
      <w:r w:rsidR="00A5663A" w:rsidRPr="00D00F3D">
        <w:rPr>
          <w:rStyle w:val="FootnoteReference"/>
          <w:rFonts w:ascii="Arial" w:hAnsi="Arial" w:cs="Arial"/>
          <w:sz w:val="22"/>
          <w:szCs w:val="22"/>
        </w:rPr>
        <w:footnoteReference w:id="770"/>
      </w:r>
      <w:r w:rsidR="008A69A5" w:rsidRPr="00D00F3D">
        <w:rPr>
          <w:rFonts w:ascii="Arial" w:hAnsi="Arial" w:cs="Arial"/>
          <w:sz w:val="22"/>
          <w:szCs w:val="22"/>
        </w:rPr>
        <w:t> </w:t>
      </w:r>
      <w:r w:rsidR="00F015AD" w:rsidRPr="00D00F3D">
        <w:rPr>
          <w:rFonts w:ascii="Arial" w:hAnsi="Arial" w:cs="Arial"/>
          <w:sz w:val="22"/>
          <w:szCs w:val="22"/>
        </w:rPr>
        <w:t xml:space="preserve">My </w:t>
      </w:r>
      <w:r w:rsidR="005E0740" w:rsidRPr="00D00F3D">
        <w:rPr>
          <w:rFonts w:ascii="Arial" w:hAnsi="Arial" w:cs="Arial"/>
          <w:sz w:val="22"/>
          <w:szCs w:val="22"/>
        </w:rPr>
        <w:t>‘</w:t>
      </w:r>
      <w:r w:rsidR="00F015AD" w:rsidRPr="00D00F3D">
        <w:rPr>
          <w:rFonts w:ascii="Arial" w:hAnsi="Arial" w:cs="Arial"/>
          <w:sz w:val="22"/>
          <w:szCs w:val="22"/>
        </w:rPr>
        <w:t>dual</w:t>
      </w:r>
      <w:r w:rsidR="005E0740" w:rsidRPr="00D00F3D">
        <w:rPr>
          <w:rFonts w:ascii="Arial" w:hAnsi="Arial" w:cs="Arial"/>
          <w:sz w:val="22"/>
          <w:szCs w:val="22"/>
        </w:rPr>
        <w:t>-</w:t>
      </w:r>
      <w:r w:rsidR="00506805" w:rsidRPr="00D00F3D">
        <w:rPr>
          <w:rFonts w:ascii="Arial" w:hAnsi="Arial" w:cs="Arial"/>
          <w:sz w:val="22"/>
          <w:szCs w:val="22"/>
        </w:rPr>
        <w:t>flâneur</w:t>
      </w:r>
      <w:r w:rsidR="005E0740" w:rsidRPr="00D00F3D">
        <w:rPr>
          <w:rFonts w:ascii="Arial" w:hAnsi="Arial" w:cs="Arial"/>
          <w:sz w:val="22"/>
          <w:szCs w:val="22"/>
        </w:rPr>
        <w:t>’</w:t>
      </w:r>
      <w:r w:rsidR="00F015AD" w:rsidRPr="00D00F3D">
        <w:rPr>
          <w:rFonts w:ascii="Arial" w:hAnsi="Arial" w:cs="Arial"/>
          <w:sz w:val="22"/>
          <w:szCs w:val="22"/>
        </w:rPr>
        <w:t xml:space="preserve"> structure dramati</w:t>
      </w:r>
      <w:r w:rsidR="00DD3186" w:rsidRPr="00D00F3D">
        <w:rPr>
          <w:rFonts w:ascii="Arial" w:hAnsi="Arial" w:cs="Arial"/>
          <w:sz w:val="22"/>
          <w:szCs w:val="22"/>
        </w:rPr>
        <w:t>s</w:t>
      </w:r>
      <w:r w:rsidR="00F015AD" w:rsidRPr="00D00F3D">
        <w:rPr>
          <w:rFonts w:ascii="Arial" w:hAnsi="Arial" w:cs="Arial"/>
          <w:sz w:val="22"/>
          <w:szCs w:val="22"/>
        </w:rPr>
        <w:t>es this questioning</w:t>
      </w:r>
      <w:r w:rsidR="00175EFC" w:rsidRPr="00D00F3D">
        <w:rPr>
          <w:rFonts w:ascii="Arial" w:hAnsi="Arial" w:cs="Arial"/>
          <w:sz w:val="22"/>
          <w:szCs w:val="22"/>
        </w:rPr>
        <w:t xml:space="preserve">; as the third-person narrator observes Anna closely, Anna is framed as object to be critiqued, a product and producer of socio-economic </w:t>
      </w:r>
      <w:r w:rsidR="00A76AD3" w:rsidRPr="00D00F3D">
        <w:rPr>
          <w:rFonts w:ascii="Arial" w:hAnsi="Arial" w:cs="Arial"/>
          <w:sz w:val="22"/>
          <w:szCs w:val="22"/>
        </w:rPr>
        <w:t>structures and ideas of identity</w:t>
      </w:r>
      <w:r w:rsidR="00175EFC" w:rsidRPr="00D00F3D">
        <w:rPr>
          <w:rFonts w:ascii="Arial" w:hAnsi="Arial" w:cs="Arial"/>
          <w:sz w:val="22"/>
          <w:szCs w:val="22"/>
        </w:rPr>
        <w:t xml:space="preserve">. </w:t>
      </w:r>
      <w:r w:rsidR="00C5185E" w:rsidRPr="00D00F3D">
        <w:rPr>
          <w:rFonts w:ascii="Arial" w:hAnsi="Arial" w:cs="Arial"/>
          <w:sz w:val="22"/>
          <w:szCs w:val="22"/>
        </w:rPr>
        <w:t>The novel is a</w:t>
      </w:r>
      <w:r w:rsidR="00A663AA" w:rsidRPr="00D00F3D">
        <w:rPr>
          <w:rFonts w:ascii="Arial" w:hAnsi="Arial" w:cs="Arial"/>
          <w:sz w:val="22"/>
          <w:szCs w:val="22"/>
        </w:rPr>
        <w:t xml:space="preserve">imed primarily at a non-native Hong Kong readership but </w:t>
      </w:r>
      <w:r w:rsidR="00C5185E" w:rsidRPr="00D00F3D">
        <w:rPr>
          <w:rFonts w:ascii="Arial" w:hAnsi="Arial" w:cs="Arial"/>
          <w:sz w:val="22"/>
          <w:szCs w:val="22"/>
        </w:rPr>
        <w:t>invites</w:t>
      </w:r>
      <w:r w:rsidR="00A663AA" w:rsidRPr="00D00F3D">
        <w:rPr>
          <w:rFonts w:ascii="Arial" w:hAnsi="Arial" w:cs="Arial"/>
          <w:sz w:val="22"/>
          <w:szCs w:val="22"/>
        </w:rPr>
        <w:t xml:space="preserve"> </w:t>
      </w:r>
      <w:r w:rsidR="00F015AD" w:rsidRPr="00D00F3D">
        <w:rPr>
          <w:rFonts w:ascii="Arial" w:hAnsi="Arial" w:cs="Arial"/>
          <w:sz w:val="22"/>
          <w:szCs w:val="22"/>
        </w:rPr>
        <w:t xml:space="preserve">local </w:t>
      </w:r>
      <w:r w:rsidR="00A663AA" w:rsidRPr="00D00F3D">
        <w:rPr>
          <w:rFonts w:ascii="Arial" w:hAnsi="Arial" w:cs="Arial"/>
          <w:sz w:val="22"/>
          <w:szCs w:val="22"/>
        </w:rPr>
        <w:t>readers to share</w:t>
      </w:r>
      <w:r w:rsidR="00F015AD" w:rsidRPr="00D00F3D">
        <w:rPr>
          <w:rFonts w:ascii="Arial" w:hAnsi="Arial" w:cs="Arial"/>
          <w:sz w:val="22"/>
          <w:szCs w:val="22"/>
        </w:rPr>
        <w:t xml:space="preserve"> and participate in the critique and self-critique of discursive constructions of post-colonial Hong Kong. </w:t>
      </w:r>
      <w:r w:rsidR="00042D2E" w:rsidRPr="00D00F3D">
        <w:rPr>
          <w:rFonts w:ascii="Arial" w:hAnsi="Arial" w:cs="Arial"/>
          <w:color w:val="000000" w:themeColor="text1"/>
          <w:sz w:val="22"/>
          <w:szCs w:val="22"/>
        </w:rPr>
        <w:t>My narrative</w:t>
      </w:r>
      <w:r w:rsidR="00816437" w:rsidRPr="00D00F3D">
        <w:rPr>
          <w:rFonts w:ascii="Arial" w:hAnsi="Arial" w:cs="Arial"/>
          <w:color w:val="000000" w:themeColor="text1"/>
          <w:sz w:val="22"/>
          <w:szCs w:val="22"/>
        </w:rPr>
        <w:t xml:space="preserve"> deliberately ‘provoke</w:t>
      </w:r>
      <w:r w:rsidR="00042D2E" w:rsidRPr="00D00F3D">
        <w:rPr>
          <w:rFonts w:ascii="Arial" w:hAnsi="Arial" w:cs="Arial"/>
          <w:color w:val="000000" w:themeColor="text1"/>
          <w:sz w:val="22"/>
          <w:szCs w:val="22"/>
        </w:rPr>
        <w:t>[s]</w:t>
      </w:r>
      <w:r w:rsidR="00816437" w:rsidRPr="00D00F3D">
        <w:rPr>
          <w:rFonts w:ascii="Arial" w:hAnsi="Arial" w:cs="Arial"/>
          <w:color w:val="000000" w:themeColor="text1"/>
          <w:sz w:val="22"/>
          <w:szCs w:val="22"/>
        </w:rPr>
        <w:t xml:space="preserve"> unrest in one’s conscience about cultural, racial, </w:t>
      </w:r>
      <w:r w:rsidR="00816437" w:rsidRPr="00D00F3D">
        <w:rPr>
          <w:rFonts w:ascii="Arial" w:hAnsi="Arial" w:cs="Arial"/>
          <w:color w:val="000000" w:themeColor="text1"/>
          <w:sz w:val="22"/>
          <w:szCs w:val="22"/>
        </w:rPr>
        <w:lastRenderedPageBreak/>
        <w:t>[and] historical generalisations, their uses, value, degree of objectivity’.</w:t>
      </w:r>
      <w:r w:rsidR="007E6A20" w:rsidRPr="00D00F3D">
        <w:rPr>
          <w:rStyle w:val="FootnoteReference"/>
          <w:rFonts w:ascii="Arial" w:hAnsi="Arial" w:cs="Arial"/>
          <w:color w:val="000000" w:themeColor="text1"/>
          <w:sz w:val="22"/>
          <w:szCs w:val="22"/>
        </w:rPr>
        <w:footnoteReference w:id="771"/>
      </w:r>
      <w:r w:rsidR="00816437" w:rsidRPr="00D00F3D">
        <w:rPr>
          <w:rFonts w:ascii="Arial" w:hAnsi="Arial" w:cs="Arial"/>
          <w:color w:val="000000" w:themeColor="text1"/>
          <w:sz w:val="22"/>
          <w:szCs w:val="22"/>
        </w:rPr>
        <w:t xml:space="preserve"> </w:t>
      </w:r>
      <w:r w:rsidR="00086488" w:rsidRPr="00D00F3D">
        <w:rPr>
          <w:rFonts w:ascii="Arial" w:hAnsi="Arial" w:cs="Arial"/>
          <w:color w:val="000000" w:themeColor="text1"/>
          <w:sz w:val="22"/>
          <w:szCs w:val="22"/>
        </w:rPr>
        <w:t>Exemplary of Boehmer’s argument that postcolonial writing ‘carries particular imaginative as well as ethical force’, my methodology f</w:t>
      </w:r>
      <w:r w:rsidRPr="00D00F3D">
        <w:rPr>
          <w:rFonts w:ascii="Arial" w:hAnsi="Arial" w:cs="Arial"/>
          <w:color w:val="000000" w:themeColor="text1"/>
          <w:sz w:val="22"/>
          <w:szCs w:val="22"/>
        </w:rPr>
        <w:t>l</w:t>
      </w:r>
      <w:r w:rsidR="00086488" w:rsidRPr="00D00F3D">
        <w:rPr>
          <w:rFonts w:ascii="Arial" w:hAnsi="Arial" w:cs="Arial"/>
          <w:color w:val="000000" w:themeColor="text1"/>
          <w:sz w:val="22"/>
          <w:szCs w:val="22"/>
        </w:rPr>
        <w:t xml:space="preserve">its ‘between worlds’, carried by the novel, which highlights as it occupies the space ‘between a community and the </w:t>
      </w:r>
      <w:r w:rsidR="005618CB" w:rsidRPr="00D00F3D">
        <w:rPr>
          <w:rFonts w:ascii="Arial" w:hAnsi="Arial" w:cs="Arial"/>
          <w:color w:val="000000" w:themeColor="text1"/>
          <w:sz w:val="22"/>
          <w:szCs w:val="22"/>
        </w:rPr>
        <w:t>...</w:t>
      </w:r>
      <w:r w:rsidR="00086488" w:rsidRPr="00D00F3D">
        <w:rPr>
          <w:rFonts w:ascii="Arial" w:hAnsi="Arial" w:cs="Arial"/>
          <w:color w:val="000000" w:themeColor="text1"/>
          <w:sz w:val="22"/>
          <w:szCs w:val="22"/>
        </w:rPr>
        <w:t xml:space="preserve"> writer who speaks for them’, steered by the narrator who ‘go[es] between a writer in one context and a reader in another’.</w:t>
      </w:r>
      <w:r w:rsidR="00086488" w:rsidRPr="00D00F3D">
        <w:rPr>
          <w:rStyle w:val="FootnoteReference"/>
          <w:rFonts w:ascii="Arial" w:hAnsi="Arial" w:cs="Arial"/>
          <w:color w:val="000000" w:themeColor="text1"/>
          <w:sz w:val="22"/>
          <w:szCs w:val="22"/>
        </w:rPr>
        <w:footnoteReference w:id="772"/>
      </w:r>
      <w:r w:rsidR="00086488" w:rsidRPr="00D00F3D">
        <w:rPr>
          <w:rFonts w:ascii="Arial" w:hAnsi="Arial" w:cs="Arial"/>
          <w:color w:val="000000" w:themeColor="text1"/>
          <w:sz w:val="22"/>
          <w:szCs w:val="22"/>
        </w:rPr>
        <w:t xml:space="preserve"> </w:t>
      </w:r>
      <w:r w:rsidR="000B42DD" w:rsidRPr="00D00F3D">
        <w:rPr>
          <w:rFonts w:ascii="Arial" w:hAnsi="Arial" w:cs="Arial"/>
          <w:sz w:val="22"/>
          <w:szCs w:val="22"/>
        </w:rPr>
        <w:t xml:space="preserve">Encouraged to reflect on their own positionality, my novel refuses to allow the narrator, author or reader to sit comfortably. By </w:t>
      </w:r>
      <w:r w:rsidR="000B42DD" w:rsidRPr="00D00F3D">
        <w:rPr>
          <w:rFonts w:ascii="Arial" w:hAnsi="Arial" w:cs="Arial"/>
          <w:color w:val="000000" w:themeColor="text1"/>
          <w:sz w:val="22"/>
          <w:szCs w:val="22"/>
        </w:rPr>
        <w:t>exposing ‘the arrangements and technologies of social systems [and] literary dynamics’</w:t>
      </w:r>
      <w:r w:rsidR="00A91FB6" w:rsidRPr="00D00F3D">
        <w:rPr>
          <w:rFonts w:ascii="Arial" w:hAnsi="Arial" w:cs="Arial"/>
          <w:color w:val="000000" w:themeColor="text1"/>
          <w:sz w:val="22"/>
          <w:szCs w:val="22"/>
        </w:rPr>
        <w:t xml:space="preserve"> </w:t>
      </w:r>
      <w:r w:rsidR="000B42DD" w:rsidRPr="00D00F3D">
        <w:rPr>
          <w:rFonts w:ascii="Arial" w:hAnsi="Arial" w:cs="Arial"/>
          <w:sz w:val="22"/>
          <w:szCs w:val="22"/>
        </w:rPr>
        <w:t xml:space="preserve">this </w:t>
      </w:r>
      <w:r w:rsidR="00262D26" w:rsidRPr="00D00F3D">
        <w:rPr>
          <w:rFonts w:ascii="Arial" w:hAnsi="Arial" w:cs="Arial"/>
          <w:sz w:val="22"/>
          <w:szCs w:val="22"/>
        </w:rPr>
        <w:t>‘</w:t>
      </w:r>
      <w:r w:rsidR="000B42DD" w:rsidRPr="00D00F3D">
        <w:rPr>
          <w:rFonts w:ascii="Arial" w:hAnsi="Arial" w:cs="Arial"/>
          <w:sz w:val="22"/>
          <w:szCs w:val="22"/>
        </w:rPr>
        <w:t>dual-flâneur</w:t>
      </w:r>
      <w:r w:rsidR="00262D26" w:rsidRPr="00D00F3D">
        <w:rPr>
          <w:rFonts w:ascii="Arial" w:hAnsi="Arial" w:cs="Arial"/>
          <w:sz w:val="22"/>
          <w:szCs w:val="22"/>
        </w:rPr>
        <w:t>’</w:t>
      </w:r>
      <w:r w:rsidR="000B42DD" w:rsidRPr="00D00F3D">
        <w:rPr>
          <w:rFonts w:ascii="Arial" w:hAnsi="Arial" w:cs="Arial"/>
          <w:sz w:val="22"/>
          <w:szCs w:val="22"/>
        </w:rPr>
        <w:t xml:space="preserve"> structure can thus be used to navigate intersections within other decolonial or radical literary narratives.</w:t>
      </w:r>
      <w:r w:rsidR="00A91FB6" w:rsidRPr="00D00F3D">
        <w:rPr>
          <w:rStyle w:val="FootnoteReference"/>
          <w:rFonts w:ascii="Arial" w:hAnsi="Arial" w:cs="Arial"/>
          <w:color w:val="000000" w:themeColor="text1"/>
          <w:sz w:val="22"/>
          <w:szCs w:val="22"/>
        </w:rPr>
        <w:footnoteReference w:id="773"/>
      </w:r>
    </w:p>
    <w:p w14:paraId="5FE92698" w14:textId="77777777" w:rsidR="00787647" w:rsidRPr="00D00F3D" w:rsidRDefault="00787647" w:rsidP="00D00F3D">
      <w:pPr>
        <w:spacing w:line="360" w:lineRule="auto"/>
        <w:rPr>
          <w:rFonts w:ascii="Arial" w:eastAsia="Times New Roman" w:hAnsi="Arial" w:cs="Arial"/>
          <w:b/>
          <w:bCs/>
          <w:color w:val="000000" w:themeColor="text1"/>
          <w:sz w:val="22"/>
          <w:szCs w:val="22"/>
        </w:rPr>
      </w:pPr>
      <w:bookmarkStart w:id="89" w:name="_Hlk28504004"/>
      <w:r w:rsidRPr="00D00F3D">
        <w:rPr>
          <w:rFonts w:ascii="Arial" w:eastAsia="Times New Roman" w:hAnsi="Arial" w:cs="Arial"/>
          <w:b/>
          <w:bCs/>
          <w:color w:val="000000" w:themeColor="text1"/>
          <w:sz w:val="22"/>
          <w:szCs w:val="22"/>
        </w:rPr>
        <w:lastRenderedPageBreak/>
        <w:t>Conclusion</w:t>
      </w:r>
    </w:p>
    <w:p w14:paraId="5BCE383A" w14:textId="58A8D466" w:rsidR="004E2449" w:rsidRPr="00D00F3D" w:rsidRDefault="004E2449" w:rsidP="00D00F3D">
      <w:pPr>
        <w:spacing w:line="360" w:lineRule="auto"/>
        <w:rPr>
          <w:rFonts w:ascii="Arial" w:eastAsia="Times New Roman" w:hAnsi="Arial" w:cs="Arial"/>
          <w:b/>
          <w:bCs/>
          <w:color w:val="000000" w:themeColor="text1"/>
          <w:sz w:val="22"/>
          <w:szCs w:val="22"/>
        </w:rPr>
      </w:pPr>
      <w:r w:rsidRPr="00D00F3D">
        <w:rPr>
          <w:rFonts w:ascii="Arial" w:eastAsia="Times New Roman" w:hAnsi="Arial" w:cs="Arial"/>
          <w:b/>
          <w:bCs/>
          <w:color w:val="000000" w:themeColor="text1"/>
          <w:sz w:val="22"/>
          <w:szCs w:val="22"/>
        </w:rPr>
        <w:t>A Place for Transnational Voices</w:t>
      </w:r>
    </w:p>
    <w:bookmarkEnd w:id="89"/>
    <w:p w14:paraId="42BC0C7E" w14:textId="7DFE5C31" w:rsidR="002717FE" w:rsidRPr="00D00F3D" w:rsidRDefault="000646B3" w:rsidP="00D00F3D">
      <w:pPr>
        <w:spacing w:line="360" w:lineRule="auto"/>
        <w:ind w:firstLine="720"/>
        <w:rPr>
          <w:rFonts w:ascii="Arial" w:eastAsia="Times New Roman" w:hAnsi="Arial" w:cs="Arial"/>
          <w:sz w:val="22"/>
          <w:szCs w:val="22"/>
        </w:rPr>
      </w:pPr>
      <w:r w:rsidRPr="00D00F3D">
        <w:rPr>
          <w:rFonts w:ascii="Arial" w:eastAsia="Times New Roman" w:hAnsi="Arial" w:cs="Arial"/>
          <w:sz w:val="22"/>
          <w:szCs w:val="22"/>
        </w:rPr>
        <w:t>As Chapter 1 concluded, the ‘territor</w:t>
      </w:r>
      <w:r w:rsidR="00AC0574" w:rsidRPr="00D00F3D">
        <w:rPr>
          <w:rFonts w:ascii="Arial" w:eastAsia="Times New Roman" w:hAnsi="Arial" w:cs="Arial"/>
          <w:sz w:val="22"/>
          <w:szCs w:val="22"/>
        </w:rPr>
        <w:t>i</w:t>
      </w:r>
      <w:r w:rsidRPr="00D00F3D">
        <w:rPr>
          <w:rFonts w:ascii="Arial" w:eastAsia="Times New Roman" w:hAnsi="Arial" w:cs="Arial"/>
          <w:sz w:val="22"/>
          <w:szCs w:val="22"/>
        </w:rPr>
        <w:t xml:space="preserve">al’ and defensive </w:t>
      </w:r>
      <w:r w:rsidR="00C5185E" w:rsidRPr="00D00F3D">
        <w:rPr>
          <w:rFonts w:ascii="Arial" w:eastAsia="Times New Roman" w:hAnsi="Arial" w:cs="Arial"/>
          <w:sz w:val="22"/>
          <w:szCs w:val="22"/>
        </w:rPr>
        <w:t xml:space="preserve">narrative </w:t>
      </w:r>
      <w:r w:rsidRPr="00D00F3D">
        <w:rPr>
          <w:rFonts w:ascii="Arial" w:eastAsia="Times New Roman" w:hAnsi="Arial" w:cs="Arial"/>
          <w:sz w:val="22"/>
          <w:szCs w:val="22"/>
        </w:rPr>
        <w:t xml:space="preserve">tropes of classic “nation-building” succeed only in conveying </w:t>
      </w:r>
      <w:r w:rsidR="00D00D04" w:rsidRPr="00D00F3D">
        <w:rPr>
          <w:rFonts w:ascii="Arial" w:eastAsia="Times New Roman" w:hAnsi="Arial" w:cs="Arial"/>
          <w:sz w:val="22"/>
          <w:szCs w:val="22"/>
        </w:rPr>
        <w:t xml:space="preserve">Hong Kong as </w:t>
      </w:r>
      <w:r w:rsidRPr="00D00F3D">
        <w:rPr>
          <w:rFonts w:ascii="Arial" w:eastAsia="Times New Roman" w:hAnsi="Arial" w:cs="Arial"/>
          <w:sz w:val="22"/>
          <w:szCs w:val="22"/>
        </w:rPr>
        <w:t>a politically and ideologically compromised space</w:t>
      </w:r>
      <w:r w:rsidR="00D00D04"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D00D04" w:rsidRPr="00D00F3D">
        <w:rPr>
          <w:rFonts w:ascii="Arial" w:eastAsia="Times New Roman" w:hAnsi="Arial" w:cs="Arial"/>
          <w:sz w:val="22"/>
          <w:szCs w:val="22"/>
        </w:rPr>
        <w:t>t</w:t>
      </w:r>
      <w:r w:rsidRPr="00D00F3D">
        <w:rPr>
          <w:rFonts w:ascii="Arial" w:eastAsia="Times New Roman" w:hAnsi="Arial" w:cs="Arial"/>
          <w:sz w:val="22"/>
          <w:szCs w:val="22"/>
        </w:rPr>
        <w:t xml:space="preserve">he </w:t>
      </w:r>
      <w:r w:rsidR="00644314" w:rsidRPr="00D00F3D">
        <w:rPr>
          <w:rFonts w:ascii="Arial" w:eastAsia="Times New Roman" w:hAnsi="Arial" w:cs="Arial"/>
          <w:sz w:val="22"/>
          <w:szCs w:val="22"/>
        </w:rPr>
        <w:t>“</w:t>
      </w:r>
      <w:r w:rsidRPr="00D00F3D">
        <w:rPr>
          <w:rFonts w:ascii="Arial" w:eastAsia="Times New Roman" w:hAnsi="Arial" w:cs="Arial"/>
          <w:sz w:val="22"/>
          <w:szCs w:val="22"/>
        </w:rPr>
        <w:t>nation-like space</w:t>
      </w:r>
      <w:r w:rsidR="00644314" w:rsidRPr="00D00F3D">
        <w:rPr>
          <w:rFonts w:ascii="Arial" w:eastAsia="Times New Roman" w:hAnsi="Arial" w:cs="Arial"/>
          <w:sz w:val="22"/>
          <w:szCs w:val="22"/>
        </w:rPr>
        <w:t>”</w:t>
      </w:r>
      <w:r w:rsidR="00D00D04"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defined by </w:t>
      </w:r>
      <w:r w:rsidR="002B4D14" w:rsidRPr="00D00F3D">
        <w:rPr>
          <w:rFonts w:ascii="Arial" w:eastAsia="Times New Roman" w:hAnsi="Arial" w:cs="Arial"/>
          <w:sz w:val="22"/>
          <w:szCs w:val="22"/>
        </w:rPr>
        <w:t>anxiety</w:t>
      </w:r>
      <w:r w:rsidRPr="00D00F3D">
        <w:rPr>
          <w:rFonts w:ascii="Arial" w:eastAsia="Times New Roman" w:hAnsi="Arial" w:cs="Arial"/>
          <w:sz w:val="22"/>
          <w:szCs w:val="22"/>
        </w:rPr>
        <w:t xml:space="preserve"> and on ‘unreal’ conceptions of space that are no longer feasible in th</w:t>
      </w:r>
      <w:r w:rsidR="00D00D04" w:rsidRPr="00D00F3D">
        <w:rPr>
          <w:rFonts w:ascii="Arial" w:eastAsia="Times New Roman" w:hAnsi="Arial" w:cs="Arial"/>
          <w:sz w:val="22"/>
          <w:szCs w:val="22"/>
        </w:rPr>
        <w:t>is</w:t>
      </w:r>
      <w:r w:rsidRPr="00D00F3D">
        <w:rPr>
          <w:rFonts w:ascii="Arial" w:eastAsia="Times New Roman" w:hAnsi="Arial" w:cs="Arial"/>
          <w:sz w:val="22"/>
          <w:szCs w:val="22"/>
        </w:rPr>
        <w:t xml:space="preserve"> </w:t>
      </w:r>
      <w:r w:rsidR="00D00D04" w:rsidRPr="00D00F3D">
        <w:rPr>
          <w:rFonts w:ascii="Arial" w:eastAsia="Times New Roman" w:hAnsi="Arial" w:cs="Arial"/>
          <w:sz w:val="22"/>
          <w:szCs w:val="22"/>
        </w:rPr>
        <w:t xml:space="preserve">age of </w:t>
      </w:r>
      <w:r w:rsidRPr="00D00F3D">
        <w:rPr>
          <w:rFonts w:ascii="Arial" w:eastAsia="Times New Roman" w:hAnsi="Arial" w:cs="Arial"/>
          <w:sz w:val="22"/>
          <w:szCs w:val="22"/>
        </w:rPr>
        <w:t>global</w:t>
      </w:r>
      <w:r w:rsidR="00D00D04" w:rsidRPr="00D00F3D">
        <w:rPr>
          <w:rFonts w:ascii="Arial" w:eastAsia="Times New Roman" w:hAnsi="Arial" w:cs="Arial"/>
          <w:sz w:val="22"/>
          <w:szCs w:val="22"/>
        </w:rPr>
        <w:t>ism</w:t>
      </w:r>
      <w:r w:rsidRPr="00D00F3D">
        <w:rPr>
          <w:rFonts w:ascii="Arial" w:eastAsia="Times New Roman" w:hAnsi="Arial" w:cs="Arial"/>
          <w:sz w:val="22"/>
          <w:szCs w:val="22"/>
        </w:rPr>
        <w:t xml:space="preserve">. </w:t>
      </w:r>
      <w:r w:rsidR="00C5185E" w:rsidRPr="00D00F3D">
        <w:rPr>
          <w:rFonts w:ascii="Arial" w:eastAsia="Times New Roman" w:hAnsi="Arial" w:cs="Arial"/>
          <w:sz w:val="22"/>
          <w:szCs w:val="22"/>
        </w:rPr>
        <w:t>At the same time,</w:t>
      </w:r>
      <w:r w:rsidR="00DE476D"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equally formulaic and cliché models of </w:t>
      </w:r>
      <w:r w:rsidR="00D00D04" w:rsidRPr="00D00F3D">
        <w:rPr>
          <w:rFonts w:ascii="Arial" w:eastAsia="Times New Roman" w:hAnsi="Arial" w:cs="Arial"/>
          <w:sz w:val="22"/>
          <w:szCs w:val="22"/>
        </w:rPr>
        <w:t xml:space="preserve">representation, such as </w:t>
      </w:r>
      <w:r w:rsidRPr="00D00F3D">
        <w:rPr>
          <w:rFonts w:ascii="Arial" w:eastAsia="Times New Roman" w:hAnsi="Arial" w:cs="Arial"/>
          <w:sz w:val="22"/>
          <w:szCs w:val="22"/>
        </w:rPr>
        <w:t xml:space="preserve">hybridity and </w:t>
      </w:r>
      <w:r w:rsidR="00EC7D19" w:rsidRPr="00D00F3D">
        <w:rPr>
          <w:rFonts w:ascii="Arial" w:eastAsia="Times New Roman" w:hAnsi="Arial" w:cs="Arial"/>
          <w:sz w:val="22"/>
          <w:szCs w:val="22"/>
        </w:rPr>
        <w:t>“inbetween-ness”</w:t>
      </w:r>
      <w:r w:rsidR="00D00D04" w:rsidRPr="00D00F3D">
        <w:rPr>
          <w:rFonts w:ascii="Arial" w:eastAsia="Times New Roman" w:hAnsi="Arial" w:cs="Arial"/>
          <w:sz w:val="22"/>
          <w:szCs w:val="22"/>
        </w:rPr>
        <w:t>,</w:t>
      </w:r>
      <w:r w:rsidRPr="00D00F3D">
        <w:rPr>
          <w:rFonts w:ascii="Arial" w:eastAsia="Times New Roman" w:hAnsi="Arial" w:cs="Arial"/>
          <w:sz w:val="22"/>
          <w:szCs w:val="22"/>
        </w:rPr>
        <w:t xml:space="preserve"> produce a similarly compromised identity for Hong Kong</w:t>
      </w:r>
      <w:r w:rsidR="00DE476D" w:rsidRPr="00D00F3D">
        <w:rPr>
          <w:rFonts w:ascii="Arial" w:eastAsia="Times New Roman" w:hAnsi="Arial" w:cs="Arial"/>
          <w:sz w:val="22"/>
          <w:szCs w:val="22"/>
        </w:rPr>
        <w:t>, producing, as</w:t>
      </w:r>
      <w:r w:rsidRPr="00D00F3D">
        <w:rPr>
          <w:rFonts w:ascii="Arial" w:eastAsia="Times New Roman" w:hAnsi="Arial" w:cs="Arial"/>
          <w:sz w:val="22"/>
          <w:szCs w:val="22"/>
        </w:rPr>
        <w:t xml:space="preserve"> Szeman puts it</w:t>
      </w:r>
      <w:r w:rsidR="00DE476D"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BD2779" w:rsidRPr="00D00F3D">
        <w:rPr>
          <w:rFonts w:ascii="Arial" w:eastAsia="Times New Roman" w:hAnsi="Arial" w:cs="Arial"/>
          <w:sz w:val="22"/>
          <w:szCs w:val="22"/>
        </w:rPr>
        <w:t xml:space="preserve">an </w:t>
      </w:r>
      <w:r w:rsidR="00D00D04" w:rsidRPr="00D00F3D">
        <w:rPr>
          <w:rFonts w:ascii="Arial" w:eastAsia="Times New Roman" w:hAnsi="Arial" w:cs="Arial"/>
          <w:i/>
          <w:sz w:val="22"/>
          <w:szCs w:val="22"/>
        </w:rPr>
        <w:t>identity</w:t>
      </w:r>
      <w:r w:rsidR="00D00D04" w:rsidRPr="00D00F3D">
        <w:rPr>
          <w:rFonts w:ascii="Arial" w:eastAsia="Times New Roman" w:hAnsi="Arial" w:cs="Arial"/>
          <w:sz w:val="22"/>
          <w:szCs w:val="22"/>
        </w:rPr>
        <w:t xml:space="preserve"> of </w:t>
      </w:r>
      <w:r w:rsidRPr="00D00F3D">
        <w:rPr>
          <w:rFonts w:ascii="Arial" w:eastAsia="Times New Roman" w:hAnsi="Arial" w:cs="Arial"/>
          <w:i/>
          <w:sz w:val="22"/>
          <w:szCs w:val="22"/>
        </w:rPr>
        <w:t>nonidentity</w:t>
      </w:r>
      <w:r w:rsidRPr="00D00F3D">
        <w:rPr>
          <w:rFonts w:ascii="Arial" w:eastAsia="Times New Roman" w:hAnsi="Arial" w:cs="Arial"/>
          <w:sz w:val="22"/>
          <w:szCs w:val="22"/>
        </w:rPr>
        <w:t>’.</w:t>
      </w:r>
      <w:r w:rsidR="00C014EA" w:rsidRPr="00D00F3D">
        <w:rPr>
          <w:rStyle w:val="FootnoteReference"/>
          <w:rFonts w:ascii="Arial" w:eastAsia="Times New Roman" w:hAnsi="Arial" w:cs="Arial"/>
          <w:sz w:val="22"/>
          <w:szCs w:val="22"/>
        </w:rPr>
        <w:footnoteReference w:id="774"/>
      </w:r>
      <w:r w:rsidR="00C014EA" w:rsidRPr="00D00F3D">
        <w:rPr>
          <w:rFonts w:ascii="Arial" w:eastAsia="Times New Roman" w:hAnsi="Arial" w:cs="Arial"/>
          <w:sz w:val="22"/>
          <w:szCs w:val="22"/>
        </w:rPr>
        <w:t xml:space="preserve"> </w:t>
      </w:r>
      <w:r w:rsidR="00AC0574" w:rsidRPr="00D00F3D">
        <w:rPr>
          <w:rFonts w:ascii="Arial" w:eastAsia="Times New Roman" w:hAnsi="Arial" w:cs="Arial"/>
          <w:sz w:val="22"/>
          <w:szCs w:val="22"/>
        </w:rPr>
        <w:t>S</w:t>
      </w:r>
      <w:r w:rsidRPr="00D00F3D">
        <w:rPr>
          <w:rFonts w:ascii="Arial" w:eastAsia="Times New Roman" w:hAnsi="Arial" w:cs="Arial"/>
          <w:sz w:val="22"/>
          <w:szCs w:val="22"/>
        </w:rPr>
        <w:t>ome “local” writers like Louise Ho, Xu Xi, and Leung Ping-kwan choose to celebrate this non-identity and marginality with a ‘proudly independent voice’. These writers</w:t>
      </w:r>
      <w:r w:rsidR="00D00D04" w:rsidRPr="00D00F3D">
        <w:rPr>
          <w:rFonts w:ascii="Arial" w:eastAsia="Times New Roman" w:hAnsi="Arial" w:cs="Arial"/>
          <w:sz w:val="22"/>
          <w:szCs w:val="22"/>
        </w:rPr>
        <w:t xml:space="preserve"> </w:t>
      </w:r>
      <w:r w:rsidRPr="00D00F3D">
        <w:rPr>
          <w:rFonts w:ascii="Arial" w:eastAsia="Times New Roman" w:hAnsi="Arial" w:cs="Arial"/>
          <w:sz w:val="22"/>
          <w:szCs w:val="22"/>
        </w:rPr>
        <w:t>are playful with the very idea of “local</w:t>
      </w:r>
      <w:r w:rsidR="00D00D04" w:rsidRPr="00D00F3D">
        <w:rPr>
          <w:rFonts w:ascii="Arial" w:eastAsia="Times New Roman" w:hAnsi="Arial" w:cs="Arial"/>
          <w:sz w:val="22"/>
          <w:szCs w:val="22"/>
        </w:rPr>
        <w:t>ity</w:t>
      </w:r>
      <w:r w:rsidRPr="00D00F3D">
        <w:rPr>
          <w:rFonts w:ascii="Arial" w:eastAsia="Times New Roman" w:hAnsi="Arial" w:cs="Arial"/>
          <w:sz w:val="22"/>
          <w:szCs w:val="22"/>
        </w:rPr>
        <w:t>”</w:t>
      </w:r>
      <w:r w:rsidR="00C5185E"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C5185E" w:rsidRPr="00D00F3D">
        <w:rPr>
          <w:rFonts w:ascii="Arial" w:eastAsia="Times New Roman" w:hAnsi="Arial" w:cs="Arial"/>
          <w:sz w:val="22"/>
          <w:szCs w:val="22"/>
        </w:rPr>
        <w:t>a</w:t>
      </w:r>
      <w:r w:rsidRPr="00D00F3D">
        <w:rPr>
          <w:rFonts w:ascii="Arial" w:eastAsia="Times New Roman" w:hAnsi="Arial" w:cs="Arial"/>
          <w:sz w:val="22"/>
          <w:szCs w:val="22"/>
        </w:rPr>
        <w:t>s Minford reflects</w:t>
      </w:r>
      <w:r w:rsidR="00D00D04" w:rsidRPr="00D00F3D">
        <w:rPr>
          <w:rFonts w:ascii="Arial" w:eastAsia="Times New Roman" w:hAnsi="Arial" w:cs="Arial"/>
          <w:sz w:val="22"/>
          <w:szCs w:val="22"/>
        </w:rPr>
        <w:t>:</w:t>
      </w:r>
      <w:r w:rsidRPr="00D00F3D">
        <w:rPr>
          <w:rFonts w:ascii="Arial" w:eastAsia="Times New Roman" w:hAnsi="Arial" w:cs="Arial"/>
          <w:sz w:val="22"/>
          <w:szCs w:val="22"/>
        </w:rPr>
        <w:t xml:space="preserve"> born in mainland China and proud representative voice of Hong Kong’, Leung </w:t>
      </w:r>
      <w:r w:rsidR="00D00D04" w:rsidRPr="00D00F3D">
        <w:rPr>
          <w:rFonts w:ascii="Arial" w:eastAsia="Times New Roman" w:hAnsi="Arial" w:cs="Arial"/>
          <w:sz w:val="22"/>
          <w:szCs w:val="22"/>
        </w:rPr>
        <w:t xml:space="preserve">Ping-kwan </w:t>
      </w:r>
      <w:r w:rsidRPr="00D00F3D">
        <w:rPr>
          <w:rFonts w:ascii="Arial" w:eastAsia="Times New Roman" w:hAnsi="Arial" w:cs="Arial"/>
          <w:sz w:val="22"/>
          <w:szCs w:val="22"/>
        </w:rPr>
        <w:t>elects to ‘‘have some fun’’ with deliberately loaded permutation</w:t>
      </w:r>
      <w:r w:rsidR="00D00D04" w:rsidRPr="00D00F3D">
        <w:rPr>
          <w:rFonts w:ascii="Arial" w:eastAsia="Times New Roman" w:hAnsi="Arial" w:cs="Arial"/>
          <w:sz w:val="22"/>
          <w:szCs w:val="22"/>
        </w:rPr>
        <w:t>s</w:t>
      </w:r>
      <w:r w:rsidRPr="00D00F3D">
        <w:rPr>
          <w:rFonts w:ascii="Arial" w:eastAsia="Times New Roman" w:hAnsi="Arial" w:cs="Arial"/>
          <w:sz w:val="22"/>
          <w:szCs w:val="22"/>
        </w:rPr>
        <w:t xml:space="preserve"> of his name: ‘Yah See’, which ‘can be read either in their original Cantonese, or in Mandarin</w:t>
      </w:r>
      <w:r w:rsidR="002717FE" w:rsidRPr="00D00F3D">
        <w:rPr>
          <w:rFonts w:ascii="Arial" w:eastAsia="Times New Roman" w:hAnsi="Arial" w:cs="Arial"/>
          <w:sz w:val="22"/>
          <w:szCs w:val="22"/>
        </w:rPr>
        <w:t>, the lingua franca of the new Empire’</w:t>
      </w:r>
      <w:r w:rsidR="00C5185E" w:rsidRPr="00D00F3D">
        <w:rPr>
          <w:rFonts w:ascii="Arial" w:eastAsia="Times New Roman" w:hAnsi="Arial" w:cs="Arial"/>
          <w:sz w:val="22"/>
          <w:szCs w:val="22"/>
        </w:rPr>
        <w:t>;</w:t>
      </w:r>
      <w:r w:rsidR="00B7778F" w:rsidRPr="00D00F3D">
        <w:rPr>
          <w:rStyle w:val="FootnoteReference"/>
          <w:rFonts w:ascii="Arial" w:eastAsia="Times New Roman" w:hAnsi="Arial" w:cs="Arial"/>
          <w:sz w:val="22"/>
          <w:szCs w:val="22"/>
        </w:rPr>
        <w:footnoteReference w:id="775"/>
      </w:r>
      <w:r w:rsidR="00D00D04" w:rsidRPr="00D00F3D">
        <w:rPr>
          <w:rFonts w:ascii="Arial" w:eastAsia="Times New Roman" w:hAnsi="Arial" w:cs="Arial"/>
          <w:sz w:val="22"/>
          <w:szCs w:val="22"/>
        </w:rPr>
        <w:t xml:space="preserve"> and “PK”, </w:t>
      </w:r>
      <w:r w:rsidR="002717FE" w:rsidRPr="00D00F3D">
        <w:rPr>
          <w:rFonts w:ascii="Arial" w:eastAsia="Times New Roman" w:hAnsi="Arial" w:cs="Arial"/>
          <w:sz w:val="22"/>
          <w:szCs w:val="22"/>
        </w:rPr>
        <w:t>‘relish[ing] in the irony, the fake nostalgia, of [the] colonial naming device’.</w:t>
      </w:r>
      <w:r w:rsidR="00B7778F" w:rsidRPr="00D00F3D">
        <w:rPr>
          <w:rStyle w:val="FootnoteReference"/>
          <w:rFonts w:ascii="Arial" w:eastAsia="Times New Roman" w:hAnsi="Arial" w:cs="Arial"/>
          <w:sz w:val="22"/>
          <w:szCs w:val="22"/>
        </w:rPr>
        <w:footnoteReference w:id="776"/>
      </w:r>
      <w:r w:rsidR="002717FE"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However, </w:t>
      </w:r>
      <w:r w:rsidR="00D00D04" w:rsidRPr="00D00F3D">
        <w:rPr>
          <w:rFonts w:ascii="Arial" w:eastAsia="Times New Roman" w:hAnsi="Arial" w:cs="Arial"/>
          <w:sz w:val="22"/>
          <w:szCs w:val="22"/>
        </w:rPr>
        <w:t xml:space="preserve">despite this self-aware playfulness, </w:t>
      </w:r>
      <w:r w:rsidRPr="00D00F3D">
        <w:rPr>
          <w:rFonts w:ascii="Arial" w:eastAsia="Times New Roman" w:hAnsi="Arial" w:cs="Arial"/>
          <w:sz w:val="22"/>
          <w:szCs w:val="22"/>
        </w:rPr>
        <w:t xml:space="preserve">the </w:t>
      </w:r>
      <w:r w:rsidR="00C5185E" w:rsidRPr="00D00F3D">
        <w:rPr>
          <w:rFonts w:ascii="Arial" w:eastAsia="Times New Roman" w:hAnsi="Arial" w:cs="Arial"/>
          <w:sz w:val="22"/>
          <w:szCs w:val="22"/>
        </w:rPr>
        <w:t xml:space="preserve">image of </w:t>
      </w:r>
      <w:r w:rsidRPr="00D00F3D">
        <w:rPr>
          <w:rFonts w:ascii="Arial" w:eastAsia="Times New Roman" w:hAnsi="Arial" w:cs="Arial"/>
          <w:sz w:val="22"/>
          <w:szCs w:val="22"/>
        </w:rPr>
        <w:t>“Hong Kong identity” produced</w:t>
      </w:r>
      <w:r w:rsidR="002717FE" w:rsidRPr="00D00F3D">
        <w:rPr>
          <w:rFonts w:ascii="Arial" w:eastAsia="Times New Roman" w:hAnsi="Arial" w:cs="Arial"/>
          <w:sz w:val="22"/>
          <w:szCs w:val="22"/>
        </w:rPr>
        <w:t xml:space="preserve"> </w:t>
      </w:r>
      <w:r w:rsidR="00C5185E" w:rsidRPr="00D00F3D">
        <w:rPr>
          <w:rFonts w:ascii="Arial" w:eastAsia="Times New Roman" w:hAnsi="Arial" w:cs="Arial"/>
          <w:sz w:val="22"/>
          <w:szCs w:val="22"/>
        </w:rPr>
        <w:t>in such writing</w:t>
      </w:r>
      <w:r w:rsidR="002717FE" w:rsidRPr="00D00F3D">
        <w:rPr>
          <w:rFonts w:ascii="Arial" w:eastAsia="Times New Roman" w:hAnsi="Arial" w:cs="Arial"/>
          <w:sz w:val="22"/>
          <w:szCs w:val="22"/>
        </w:rPr>
        <w:t xml:space="preserve"> </w:t>
      </w:r>
      <w:r w:rsidR="00C5185E" w:rsidRPr="00D00F3D">
        <w:rPr>
          <w:rFonts w:ascii="Arial" w:eastAsia="Times New Roman" w:hAnsi="Arial" w:cs="Arial"/>
          <w:sz w:val="22"/>
          <w:szCs w:val="22"/>
        </w:rPr>
        <w:t>similarly embodies</w:t>
      </w:r>
      <w:r w:rsidR="00B7778F" w:rsidRPr="00D00F3D">
        <w:rPr>
          <w:rFonts w:ascii="Arial" w:eastAsia="Times New Roman" w:hAnsi="Arial" w:cs="Arial"/>
          <w:sz w:val="22"/>
          <w:szCs w:val="22"/>
        </w:rPr>
        <w:t xml:space="preserve"> Szeman’s</w:t>
      </w:r>
      <w:r w:rsidR="00D00D04" w:rsidRPr="00D00F3D">
        <w:rPr>
          <w:rFonts w:ascii="Arial" w:eastAsia="Times New Roman" w:hAnsi="Arial" w:cs="Arial"/>
          <w:sz w:val="22"/>
          <w:szCs w:val="22"/>
        </w:rPr>
        <w:t xml:space="preserve"> ‘zone of instability’.</w:t>
      </w:r>
      <w:r w:rsidR="00B7778F" w:rsidRPr="00D00F3D">
        <w:rPr>
          <w:rStyle w:val="FootnoteReference"/>
          <w:rFonts w:ascii="Arial" w:eastAsia="Times New Roman" w:hAnsi="Arial" w:cs="Arial"/>
          <w:sz w:val="22"/>
          <w:szCs w:val="22"/>
        </w:rPr>
        <w:footnoteReference w:id="777"/>
      </w:r>
      <w:r w:rsidR="00D00D04" w:rsidRPr="00D00F3D">
        <w:rPr>
          <w:rFonts w:ascii="Arial" w:eastAsia="Times New Roman" w:hAnsi="Arial" w:cs="Arial"/>
          <w:sz w:val="22"/>
          <w:szCs w:val="22"/>
        </w:rPr>
        <w:t xml:space="preserve"> </w:t>
      </w:r>
      <w:r w:rsidR="00C5185E" w:rsidRPr="00D00F3D">
        <w:rPr>
          <w:rFonts w:ascii="Arial" w:eastAsia="Times New Roman" w:hAnsi="Arial" w:cs="Arial"/>
          <w:sz w:val="22"/>
          <w:szCs w:val="22"/>
        </w:rPr>
        <w:t xml:space="preserve">In this narrative climate, </w:t>
      </w:r>
      <w:r w:rsidR="00D00D04" w:rsidRPr="00D00F3D">
        <w:rPr>
          <w:rFonts w:ascii="Arial" w:eastAsia="Times New Roman" w:hAnsi="Arial" w:cs="Arial"/>
          <w:sz w:val="22"/>
          <w:szCs w:val="22"/>
        </w:rPr>
        <w:t xml:space="preserve">Hong Kong is bound to </w:t>
      </w:r>
      <w:r w:rsidR="00C5185E" w:rsidRPr="00D00F3D">
        <w:rPr>
          <w:rFonts w:ascii="Arial" w:eastAsia="Times New Roman" w:hAnsi="Arial" w:cs="Arial"/>
          <w:sz w:val="22"/>
          <w:szCs w:val="22"/>
        </w:rPr>
        <w:t xml:space="preserve">an identity of </w:t>
      </w:r>
      <w:r w:rsidR="00D00D04" w:rsidRPr="00D00F3D">
        <w:rPr>
          <w:rFonts w:ascii="Arial" w:eastAsia="Times New Roman" w:hAnsi="Arial" w:cs="Arial"/>
          <w:sz w:val="22"/>
          <w:szCs w:val="22"/>
        </w:rPr>
        <w:t>liminality</w:t>
      </w:r>
      <w:r w:rsidR="00C5185E" w:rsidRPr="00D00F3D">
        <w:rPr>
          <w:rFonts w:ascii="Arial" w:eastAsia="Times New Roman" w:hAnsi="Arial" w:cs="Arial"/>
          <w:sz w:val="22"/>
          <w:szCs w:val="22"/>
        </w:rPr>
        <w:t>, foregrounding the idea of its position as</w:t>
      </w:r>
      <w:r w:rsidR="002717FE" w:rsidRPr="00D00F3D">
        <w:rPr>
          <w:rFonts w:ascii="Arial" w:eastAsia="Times New Roman" w:hAnsi="Arial" w:cs="Arial"/>
          <w:sz w:val="22"/>
          <w:szCs w:val="22"/>
        </w:rPr>
        <w:t xml:space="preserve"> </w:t>
      </w:r>
      <w:r w:rsidRPr="00D00F3D">
        <w:rPr>
          <w:rFonts w:ascii="Arial" w:eastAsia="Times New Roman" w:hAnsi="Arial" w:cs="Arial"/>
          <w:sz w:val="22"/>
          <w:szCs w:val="22"/>
        </w:rPr>
        <w:t>‘a place on the margins, a border town, an</w:t>
      </w:r>
      <w:r w:rsidR="002717FE" w:rsidRPr="00D00F3D">
        <w:rPr>
          <w:rFonts w:ascii="Arial" w:eastAsia="Times New Roman" w:hAnsi="Arial" w:cs="Arial"/>
          <w:sz w:val="22"/>
          <w:szCs w:val="22"/>
        </w:rPr>
        <w:t xml:space="preserve">d </w:t>
      </w:r>
      <w:r w:rsidRPr="00D00F3D">
        <w:rPr>
          <w:rFonts w:ascii="Arial" w:eastAsia="Times New Roman" w:hAnsi="Arial" w:cs="Arial"/>
          <w:sz w:val="22"/>
          <w:szCs w:val="22"/>
        </w:rPr>
        <w:t>island as opposed to a, or the, continent (or mainland)’</w:t>
      </w:r>
      <w:r w:rsidR="00D00D04" w:rsidRPr="00D00F3D">
        <w:rPr>
          <w:rFonts w:ascii="Arial" w:eastAsia="Times New Roman" w:hAnsi="Arial" w:cs="Arial"/>
          <w:sz w:val="22"/>
          <w:szCs w:val="22"/>
        </w:rPr>
        <w:t>.</w:t>
      </w:r>
      <w:r w:rsidR="00B7778F" w:rsidRPr="00D00F3D">
        <w:rPr>
          <w:rStyle w:val="FootnoteReference"/>
          <w:rFonts w:ascii="Arial" w:eastAsia="Times New Roman" w:hAnsi="Arial" w:cs="Arial"/>
          <w:sz w:val="22"/>
          <w:szCs w:val="22"/>
        </w:rPr>
        <w:footnoteReference w:id="778"/>
      </w:r>
      <w:r w:rsidRPr="00D00F3D">
        <w:rPr>
          <w:rFonts w:ascii="Arial" w:eastAsia="Times New Roman" w:hAnsi="Arial" w:cs="Arial"/>
          <w:sz w:val="22"/>
          <w:szCs w:val="22"/>
        </w:rPr>
        <w:t xml:space="preserve"> </w:t>
      </w:r>
      <w:r w:rsidR="00C5185E" w:rsidRPr="00D00F3D">
        <w:rPr>
          <w:rFonts w:ascii="Arial" w:eastAsia="Times New Roman" w:hAnsi="Arial" w:cs="Arial"/>
          <w:sz w:val="22"/>
          <w:szCs w:val="22"/>
        </w:rPr>
        <w:t>This narrative formula represents Hong Kong subjectivity</w:t>
      </w:r>
      <w:r w:rsidR="00D00D04" w:rsidRPr="00D00F3D">
        <w:rPr>
          <w:rFonts w:ascii="Arial" w:eastAsia="Times New Roman" w:hAnsi="Arial" w:cs="Arial"/>
          <w:sz w:val="22"/>
          <w:szCs w:val="22"/>
        </w:rPr>
        <w:t xml:space="preserve">, while distinctive, </w:t>
      </w:r>
      <w:r w:rsidR="00C5185E" w:rsidRPr="00D00F3D">
        <w:rPr>
          <w:rFonts w:ascii="Arial" w:eastAsia="Times New Roman" w:hAnsi="Arial" w:cs="Arial"/>
          <w:sz w:val="22"/>
          <w:szCs w:val="22"/>
        </w:rPr>
        <w:t xml:space="preserve">as </w:t>
      </w:r>
      <w:r w:rsidR="00D00D04" w:rsidRPr="00D00F3D">
        <w:rPr>
          <w:rFonts w:ascii="Arial" w:eastAsia="Times New Roman" w:hAnsi="Arial" w:cs="Arial"/>
          <w:sz w:val="22"/>
          <w:szCs w:val="22"/>
        </w:rPr>
        <w:t>depend</w:t>
      </w:r>
      <w:r w:rsidR="00C5185E" w:rsidRPr="00D00F3D">
        <w:rPr>
          <w:rFonts w:ascii="Arial" w:eastAsia="Times New Roman" w:hAnsi="Arial" w:cs="Arial"/>
          <w:sz w:val="22"/>
          <w:szCs w:val="22"/>
        </w:rPr>
        <w:t>ant</w:t>
      </w:r>
      <w:r w:rsidR="00D00D04" w:rsidRPr="00D00F3D">
        <w:rPr>
          <w:rFonts w:ascii="Arial" w:eastAsia="Times New Roman" w:hAnsi="Arial" w:cs="Arial"/>
          <w:sz w:val="22"/>
          <w:szCs w:val="22"/>
        </w:rPr>
        <w:t xml:space="preserve"> on</w:t>
      </w:r>
      <w:r w:rsidRPr="00D00F3D">
        <w:rPr>
          <w:rFonts w:ascii="Arial" w:eastAsia="Times New Roman" w:hAnsi="Arial" w:cs="Arial"/>
          <w:sz w:val="22"/>
          <w:szCs w:val="22"/>
        </w:rPr>
        <w:t xml:space="preserve"> perpetual production and re-production</w:t>
      </w:r>
      <w:r w:rsidR="00C5185E" w:rsidRPr="00D00F3D">
        <w:rPr>
          <w:rFonts w:ascii="Arial" w:eastAsia="Times New Roman" w:hAnsi="Arial" w:cs="Arial"/>
          <w:sz w:val="22"/>
          <w:szCs w:val="22"/>
        </w:rPr>
        <w:t>;</w:t>
      </w:r>
      <w:r w:rsidR="002717FE" w:rsidRPr="00D00F3D">
        <w:rPr>
          <w:rFonts w:ascii="Arial" w:eastAsia="Times New Roman" w:hAnsi="Arial" w:cs="Arial"/>
          <w:sz w:val="22"/>
          <w:szCs w:val="22"/>
        </w:rPr>
        <w:t xml:space="preserve"> </w:t>
      </w:r>
      <w:r w:rsidR="00D00D04" w:rsidRPr="00D00F3D">
        <w:rPr>
          <w:rFonts w:ascii="Arial" w:eastAsia="Times New Roman" w:hAnsi="Arial" w:cs="Arial"/>
          <w:sz w:val="22"/>
          <w:szCs w:val="22"/>
        </w:rPr>
        <w:t>it ‘</w:t>
      </w:r>
      <w:r w:rsidR="00D00D04" w:rsidRPr="00D00F3D">
        <w:rPr>
          <w:rFonts w:ascii="Arial" w:eastAsia="Times New Roman" w:hAnsi="Arial" w:cs="Arial"/>
          <w:i/>
          <w:sz w:val="22"/>
          <w:szCs w:val="22"/>
        </w:rPr>
        <w:t>needs</w:t>
      </w:r>
      <w:r w:rsidR="00D00D04" w:rsidRPr="00D00F3D">
        <w:rPr>
          <w:rFonts w:ascii="Arial" w:eastAsia="Times New Roman" w:hAnsi="Arial" w:cs="Arial"/>
          <w:sz w:val="22"/>
          <w:szCs w:val="22"/>
        </w:rPr>
        <w:t xml:space="preserve"> other listening’ and</w:t>
      </w:r>
      <w:r w:rsidR="002717FE" w:rsidRPr="00D00F3D">
        <w:rPr>
          <w:rFonts w:ascii="Arial" w:eastAsia="Times New Roman" w:hAnsi="Arial" w:cs="Arial"/>
          <w:sz w:val="22"/>
          <w:szCs w:val="22"/>
        </w:rPr>
        <w:t xml:space="preserve"> threatens to</w:t>
      </w:r>
      <w:r w:rsidRPr="00D00F3D">
        <w:rPr>
          <w:rFonts w:ascii="Arial" w:eastAsia="Times New Roman" w:hAnsi="Arial" w:cs="Arial"/>
          <w:sz w:val="22"/>
          <w:szCs w:val="22"/>
        </w:rPr>
        <w:t xml:space="preserve"> ‘disappear’ towards 2047 and beyond. </w:t>
      </w:r>
    </w:p>
    <w:p w14:paraId="5C0B1B64" w14:textId="77777777" w:rsidR="002717FE" w:rsidRPr="00D00F3D" w:rsidRDefault="002717FE" w:rsidP="00D00F3D">
      <w:pPr>
        <w:spacing w:line="360" w:lineRule="auto"/>
        <w:rPr>
          <w:rFonts w:ascii="Arial" w:eastAsia="Times New Roman" w:hAnsi="Arial" w:cs="Arial"/>
          <w:sz w:val="22"/>
          <w:szCs w:val="22"/>
        </w:rPr>
      </w:pPr>
    </w:p>
    <w:p w14:paraId="56E16231" w14:textId="630689DF" w:rsidR="00436DE0" w:rsidRPr="00D00F3D" w:rsidRDefault="002717FE" w:rsidP="00D00F3D">
      <w:pPr>
        <w:spacing w:line="360" w:lineRule="auto"/>
        <w:ind w:firstLine="720"/>
        <w:rPr>
          <w:rFonts w:ascii="Arial" w:hAnsi="Arial" w:cs="Arial"/>
          <w:sz w:val="22"/>
          <w:szCs w:val="22"/>
        </w:rPr>
      </w:pPr>
      <w:r w:rsidRPr="00D00F3D">
        <w:rPr>
          <w:rFonts w:ascii="Arial" w:eastAsia="Times New Roman" w:hAnsi="Arial" w:cs="Arial"/>
          <w:sz w:val="22"/>
          <w:szCs w:val="22"/>
        </w:rPr>
        <w:t xml:space="preserve">Other aspects of </w:t>
      </w:r>
      <w:r w:rsidR="00AE4FFD" w:rsidRPr="00D00F3D">
        <w:rPr>
          <w:rFonts w:ascii="Arial" w:eastAsia="Times New Roman" w:hAnsi="Arial" w:cs="Arial"/>
          <w:sz w:val="22"/>
          <w:szCs w:val="22"/>
        </w:rPr>
        <w:t>“</w:t>
      </w:r>
      <w:r w:rsidRPr="00D00F3D">
        <w:rPr>
          <w:rFonts w:ascii="Arial" w:eastAsia="Times New Roman" w:hAnsi="Arial" w:cs="Arial"/>
          <w:sz w:val="22"/>
          <w:szCs w:val="22"/>
        </w:rPr>
        <w:t>nation-building</w:t>
      </w:r>
      <w:r w:rsidR="00AE4FFD" w:rsidRPr="00D00F3D">
        <w:rPr>
          <w:rFonts w:ascii="Arial" w:eastAsia="Times New Roman" w:hAnsi="Arial" w:cs="Arial"/>
          <w:sz w:val="22"/>
          <w:szCs w:val="22"/>
        </w:rPr>
        <w:t>”</w:t>
      </w:r>
      <w:r w:rsidRPr="00D00F3D">
        <w:rPr>
          <w:rFonts w:ascii="Arial" w:eastAsia="Times New Roman" w:hAnsi="Arial" w:cs="Arial"/>
          <w:sz w:val="22"/>
          <w:szCs w:val="22"/>
        </w:rPr>
        <w:t xml:space="preserve">, however, such as the </w:t>
      </w:r>
      <w:r w:rsidR="00AC0574" w:rsidRPr="00D00F3D">
        <w:rPr>
          <w:rFonts w:ascii="Arial" w:eastAsia="Times New Roman" w:hAnsi="Arial" w:cs="Arial"/>
          <w:sz w:val="22"/>
          <w:szCs w:val="22"/>
        </w:rPr>
        <w:t>narrative representation</w:t>
      </w:r>
      <w:r w:rsidRPr="00D00F3D">
        <w:rPr>
          <w:rFonts w:ascii="Arial" w:eastAsia="Times New Roman" w:hAnsi="Arial" w:cs="Arial"/>
          <w:sz w:val="22"/>
          <w:szCs w:val="22"/>
        </w:rPr>
        <w:t xml:space="preserve"> of </w:t>
      </w:r>
      <w:r w:rsidR="00AC0574" w:rsidRPr="00D00F3D">
        <w:rPr>
          <w:rFonts w:ascii="Arial" w:eastAsia="Times New Roman" w:hAnsi="Arial" w:cs="Arial"/>
          <w:sz w:val="22"/>
          <w:szCs w:val="22"/>
        </w:rPr>
        <w:t>‘</w:t>
      </w:r>
      <w:r w:rsidRPr="00D00F3D">
        <w:rPr>
          <w:rFonts w:ascii="Arial" w:eastAsia="Times New Roman" w:hAnsi="Arial" w:cs="Arial"/>
          <w:sz w:val="22"/>
          <w:szCs w:val="22"/>
        </w:rPr>
        <w:t>simultaneity</w:t>
      </w:r>
      <w:r w:rsidR="00AC0574" w:rsidRPr="00D00F3D">
        <w:rPr>
          <w:rFonts w:ascii="Arial" w:eastAsia="Times New Roman" w:hAnsi="Arial" w:cs="Arial"/>
          <w:sz w:val="22"/>
          <w:szCs w:val="22"/>
        </w:rPr>
        <w:t>’</w:t>
      </w:r>
      <w:r w:rsidRPr="00D00F3D">
        <w:rPr>
          <w:rFonts w:ascii="Arial" w:eastAsia="Times New Roman" w:hAnsi="Arial" w:cs="Arial"/>
          <w:sz w:val="22"/>
          <w:szCs w:val="22"/>
        </w:rPr>
        <w:t xml:space="preserve"> and </w:t>
      </w:r>
      <w:r w:rsidR="00AC0574" w:rsidRPr="00D00F3D">
        <w:rPr>
          <w:rFonts w:ascii="Arial" w:eastAsia="Times New Roman" w:hAnsi="Arial" w:cs="Arial"/>
          <w:sz w:val="22"/>
          <w:szCs w:val="22"/>
        </w:rPr>
        <w:t>a</w:t>
      </w:r>
      <w:r w:rsidRPr="00D00F3D">
        <w:rPr>
          <w:rFonts w:ascii="Arial" w:eastAsia="Times New Roman" w:hAnsi="Arial" w:cs="Arial"/>
          <w:sz w:val="22"/>
          <w:szCs w:val="22"/>
        </w:rPr>
        <w:t xml:space="preserve"> “productive”</w:t>
      </w:r>
      <w:r w:rsidR="00AC0574" w:rsidRPr="00D00F3D">
        <w:rPr>
          <w:rFonts w:ascii="Arial" w:eastAsia="Times New Roman" w:hAnsi="Arial" w:cs="Arial"/>
          <w:sz w:val="22"/>
          <w:szCs w:val="22"/>
        </w:rPr>
        <w:t>,</w:t>
      </w:r>
      <w:r w:rsidRPr="00D00F3D">
        <w:rPr>
          <w:rFonts w:ascii="Arial" w:eastAsia="Times New Roman" w:hAnsi="Arial" w:cs="Arial"/>
          <w:sz w:val="22"/>
          <w:szCs w:val="22"/>
        </w:rPr>
        <w:t xml:space="preserve"> collective imagination, are used by Xi Xi</w:t>
      </w:r>
      <w:r w:rsidR="00AC0574" w:rsidRPr="00D00F3D">
        <w:rPr>
          <w:rFonts w:ascii="Arial" w:eastAsia="Times New Roman" w:hAnsi="Arial" w:cs="Arial"/>
          <w:sz w:val="22"/>
          <w:szCs w:val="22"/>
        </w:rPr>
        <w:t xml:space="preserve">, in </w:t>
      </w:r>
      <w:r w:rsidR="00AC0574" w:rsidRPr="00D00F3D">
        <w:rPr>
          <w:rFonts w:ascii="Arial" w:eastAsia="Times New Roman" w:hAnsi="Arial" w:cs="Arial"/>
          <w:i/>
          <w:sz w:val="22"/>
          <w:szCs w:val="22"/>
        </w:rPr>
        <w:t>My City</w:t>
      </w:r>
      <w:r w:rsidR="00AC0574" w:rsidRPr="00D00F3D">
        <w:rPr>
          <w:rFonts w:ascii="Arial" w:eastAsia="Times New Roman" w:hAnsi="Arial" w:cs="Arial"/>
          <w:sz w:val="22"/>
          <w:szCs w:val="22"/>
        </w:rPr>
        <w:t>,</w:t>
      </w:r>
      <w:r w:rsidRPr="00D00F3D">
        <w:rPr>
          <w:rFonts w:ascii="Arial" w:eastAsia="Times New Roman" w:hAnsi="Arial" w:cs="Arial"/>
          <w:sz w:val="22"/>
          <w:szCs w:val="22"/>
        </w:rPr>
        <w:t xml:space="preserve"> and </w:t>
      </w:r>
      <w:r w:rsidR="00AC0574" w:rsidRPr="00D00F3D">
        <w:rPr>
          <w:rFonts w:ascii="Arial" w:eastAsia="Times New Roman" w:hAnsi="Arial" w:cs="Arial"/>
          <w:sz w:val="22"/>
          <w:szCs w:val="22"/>
        </w:rPr>
        <w:t xml:space="preserve">by </w:t>
      </w:r>
      <w:r w:rsidRPr="00D00F3D">
        <w:rPr>
          <w:rFonts w:ascii="Arial" w:eastAsia="Times New Roman" w:hAnsi="Arial" w:cs="Arial"/>
          <w:sz w:val="22"/>
          <w:szCs w:val="22"/>
        </w:rPr>
        <w:t>Leung</w:t>
      </w:r>
      <w:r w:rsidR="00AC0574" w:rsidRPr="00D00F3D">
        <w:rPr>
          <w:rFonts w:ascii="Arial" w:eastAsia="Times New Roman" w:hAnsi="Arial" w:cs="Arial"/>
          <w:sz w:val="22"/>
          <w:szCs w:val="22"/>
        </w:rPr>
        <w:t xml:space="preserve">, in </w:t>
      </w:r>
      <w:r w:rsidR="00AC0574" w:rsidRPr="00D00F3D">
        <w:rPr>
          <w:rFonts w:ascii="Arial" w:eastAsia="Times New Roman" w:hAnsi="Arial" w:cs="Arial"/>
          <w:i/>
          <w:sz w:val="22"/>
          <w:szCs w:val="22"/>
        </w:rPr>
        <w:t>Islands and Continents</w:t>
      </w:r>
      <w:r w:rsidR="00AC0574" w:rsidRPr="00D00F3D">
        <w:rPr>
          <w:rFonts w:ascii="Arial" w:eastAsia="Times New Roman" w:hAnsi="Arial" w:cs="Arial"/>
          <w:sz w:val="22"/>
          <w:szCs w:val="22"/>
        </w:rPr>
        <w:t>,</w:t>
      </w:r>
      <w:r w:rsidRPr="00D00F3D">
        <w:rPr>
          <w:rFonts w:ascii="Arial" w:eastAsia="Times New Roman" w:hAnsi="Arial" w:cs="Arial"/>
          <w:sz w:val="22"/>
          <w:szCs w:val="22"/>
        </w:rPr>
        <w:t xml:space="preserve"> to </w:t>
      </w:r>
      <w:r w:rsidR="002B4D14" w:rsidRPr="00D00F3D">
        <w:rPr>
          <w:rFonts w:ascii="Arial" w:eastAsia="Times New Roman" w:hAnsi="Arial" w:cs="Arial"/>
          <w:sz w:val="22"/>
          <w:szCs w:val="22"/>
        </w:rPr>
        <w:t xml:space="preserve">represent </w:t>
      </w:r>
      <w:r w:rsidRPr="00D00F3D">
        <w:rPr>
          <w:rFonts w:ascii="Arial" w:eastAsia="Times New Roman" w:hAnsi="Arial" w:cs="Arial"/>
          <w:sz w:val="22"/>
          <w:szCs w:val="22"/>
        </w:rPr>
        <w:t>Hong Kong</w:t>
      </w:r>
      <w:r w:rsidR="002B4D14" w:rsidRPr="00D00F3D">
        <w:rPr>
          <w:rFonts w:ascii="Arial" w:eastAsia="Times New Roman" w:hAnsi="Arial" w:cs="Arial"/>
          <w:sz w:val="22"/>
          <w:szCs w:val="22"/>
        </w:rPr>
        <w:t xml:space="preserve"> as an anchor for identity construction</w:t>
      </w:r>
      <w:r w:rsidRPr="00D00F3D">
        <w:rPr>
          <w:rFonts w:ascii="Arial" w:eastAsia="Times New Roman" w:hAnsi="Arial" w:cs="Arial"/>
          <w:sz w:val="22"/>
          <w:szCs w:val="22"/>
        </w:rPr>
        <w:t>. As discussed in Chapter 2, their focus on societal networks, subjective experiences</w:t>
      </w:r>
      <w:r w:rsidR="00AC0574" w:rsidRPr="00D00F3D">
        <w:rPr>
          <w:rFonts w:ascii="Arial" w:eastAsia="Times New Roman" w:hAnsi="Arial" w:cs="Arial"/>
          <w:sz w:val="22"/>
          <w:szCs w:val="22"/>
        </w:rPr>
        <w:t>,</w:t>
      </w:r>
      <w:r w:rsidRPr="00D00F3D">
        <w:rPr>
          <w:rFonts w:ascii="Arial" w:eastAsia="Times New Roman" w:hAnsi="Arial" w:cs="Arial"/>
          <w:sz w:val="22"/>
          <w:szCs w:val="22"/>
        </w:rPr>
        <w:t xml:space="preserve"> and interpersonal, temporal connections, situate</w:t>
      </w:r>
      <w:r w:rsidR="00AC0574" w:rsidRPr="00D00F3D">
        <w:rPr>
          <w:rFonts w:ascii="Arial" w:eastAsia="Times New Roman" w:hAnsi="Arial" w:cs="Arial"/>
          <w:sz w:val="22"/>
          <w:szCs w:val="22"/>
        </w:rPr>
        <w:t>s</w:t>
      </w:r>
      <w:r w:rsidRPr="00D00F3D">
        <w:rPr>
          <w:rFonts w:ascii="Arial" w:eastAsia="Times New Roman" w:hAnsi="Arial" w:cs="Arial"/>
          <w:sz w:val="22"/>
          <w:szCs w:val="22"/>
        </w:rPr>
        <w:t xml:space="preserve"> </w:t>
      </w:r>
      <w:r w:rsidR="00AC0574" w:rsidRPr="00D00F3D">
        <w:rPr>
          <w:rFonts w:ascii="Arial" w:eastAsia="Times New Roman" w:hAnsi="Arial" w:cs="Arial"/>
          <w:sz w:val="22"/>
          <w:szCs w:val="22"/>
        </w:rPr>
        <w:t>their characters,</w:t>
      </w:r>
      <w:r w:rsidRPr="00D00F3D">
        <w:rPr>
          <w:rFonts w:ascii="Arial" w:eastAsia="Times New Roman" w:hAnsi="Arial" w:cs="Arial"/>
          <w:sz w:val="22"/>
          <w:szCs w:val="22"/>
        </w:rPr>
        <w:t xml:space="preserve"> </w:t>
      </w:r>
      <w:r w:rsidR="00AC0574" w:rsidRPr="00D00F3D">
        <w:rPr>
          <w:rFonts w:ascii="Arial" w:eastAsia="Times New Roman" w:hAnsi="Arial" w:cs="Arial"/>
          <w:sz w:val="22"/>
          <w:szCs w:val="22"/>
        </w:rPr>
        <w:t>showcas</w:t>
      </w:r>
      <w:r w:rsidRPr="00D00F3D">
        <w:rPr>
          <w:rFonts w:ascii="Arial" w:eastAsia="Times New Roman" w:hAnsi="Arial" w:cs="Arial"/>
          <w:sz w:val="22"/>
          <w:szCs w:val="22"/>
        </w:rPr>
        <w:t>ing feelings of attachment and permanence. I have recreated this idea in my own writing</w:t>
      </w:r>
      <w:r w:rsidR="00DE7A2E" w:rsidRPr="00D00F3D">
        <w:rPr>
          <w:rFonts w:ascii="Arial" w:eastAsia="Times New Roman" w:hAnsi="Arial" w:cs="Arial"/>
          <w:sz w:val="22"/>
          <w:szCs w:val="22"/>
        </w:rPr>
        <w:t xml:space="preserve">. </w:t>
      </w:r>
      <w:r w:rsidR="00C5185E" w:rsidRPr="00D00F3D">
        <w:rPr>
          <w:rFonts w:ascii="Arial" w:eastAsia="Times New Roman" w:hAnsi="Arial" w:cs="Arial"/>
          <w:sz w:val="22"/>
          <w:szCs w:val="22"/>
        </w:rPr>
        <w:t>Drawing on</w:t>
      </w:r>
      <w:r w:rsidRPr="00D00F3D">
        <w:rPr>
          <w:rFonts w:ascii="Arial" w:eastAsia="Times New Roman" w:hAnsi="Arial" w:cs="Arial"/>
          <w:sz w:val="22"/>
          <w:szCs w:val="22"/>
        </w:rPr>
        <w:t xml:space="preserve"> their method of</w:t>
      </w:r>
      <w:r w:rsidR="00BF4923"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‘cognitive mapping’, </w:t>
      </w:r>
      <w:r w:rsidR="00AC0574" w:rsidRPr="00D00F3D">
        <w:rPr>
          <w:rFonts w:ascii="Arial" w:eastAsia="Times New Roman" w:hAnsi="Arial" w:cs="Arial"/>
          <w:sz w:val="22"/>
          <w:szCs w:val="22"/>
        </w:rPr>
        <w:t xml:space="preserve">I position </w:t>
      </w:r>
      <w:r w:rsidR="00CB0806">
        <w:rPr>
          <w:rFonts w:ascii="Arial" w:eastAsia="Times New Roman" w:hAnsi="Arial" w:cs="Arial"/>
          <w:sz w:val="22"/>
          <w:szCs w:val="22"/>
        </w:rPr>
        <w:t xml:space="preserve">my </w:t>
      </w:r>
      <w:r w:rsidR="000E2F0D" w:rsidRPr="00D00F3D">
        <w:rPr>
          <w:rFonts w:ascii="Arial" w:eastAsia="Times New Roman" w:hAnsi="Arial" w:cs="Arial"/>
          <w:sz w:val="22"/>
          <w:szCs w:val="22"/>
        </w:rPr>
        <w:t xml:space="preserve">protagonist </w:t>
      </w:r>
      <w:r w:rsidR="00AC0574" w:rsidRPr="00D00F3D">
        <w:rPr>
          <w:rFonts w:ascii="Arial" w:eastAsia="Times New Roman" w:hAnsi="Arial" w:cs="Arial"/>
          <w:sz w:val="22"/>
          <w:szCs w:val="22"/>
        </w:rPr>
        <w:t xml:space="preserve">within this connected network, exploring the implications of her positionality as an explorer of space </w:t>
      </w:r>
      <w:r w:rsidR="00AC0574" w:rsidRPr="00D00F3D">
        <w:rPr>
          <w:rFonts w:ascii="Arial" w:eastAsia="Times New Roman" w:hAnsi="Arial" w:cs="Arial"/>
          <w:sz w:val="22"/>
          <w:szCs w:val="22"/>
        </w:rPr>
        <w:lastRenderedPageBreak/>
        <w:t xml:space="preserve">and as </w:t>
      </w:r>
      <w:r w:rsidR="000E2F0D" w:rsidRPr="00D00F3D">
        <w:rPr>
          <w:rFonts w:ascii="Arial" w:eastAsia="Times New Roman" w:hAnsi="Arial" w:cs="Arial"/>
          <w:sz w:val="22"/>
          <w:szCs w:val="22"/>
        </w:rPr>
        <w:t xml:space="preserve">focal point for the </w:t>
      </w:r>
      <w:r w:rsidR="00AC0574" w:rsidRPr="00D00F3D">
        <w:rPr>
          <w:rFonts w:ascii="Arial" w:eastAsia="Times New Roman" w:hAnsi="Arial" w:cs="Arial"/>
          <w:sz w:val="22"/>
          <w:szCs w:val="22"/>
        </w:rPr>
        <w:t>narrat</w:t>
      </w:r>
      <w:r w:rsidR="000E2F0D" w:rsidRPr="00D00F3D">
        <w:rPr>
          <w:rFonts w:ascii="Arial" w:eastAsia="Times New Roman" w:hAnsi="Arial" w:cs="Arial"/>
          <w:sz w:val="22"/>
          <w:szCs w:val="22"/>
        </w:rPr>
        <w:t>ion</w:t>
      </w:r>
      <w:r w:rsidR="00DE7A2E" w:rsidRPr="00D00F3D">
        <w:rPr>
          <w:rFonts w:ascii="Arial" w:eastAsia="Times New Roman" w:hAnsi="Arial" w:cs="Arial"/>
          <w:sz w:val="22"/>
          <w:szCs w:val="22"/>
        </w:rPr>
        <w:t xml:space="preserve">. </w:t>
      </w:r>
      <w:r w:rsidR="000A402E" w:rsidRPr="00D00F3D">
        <w:rPr>
          <w:rFonts w:ascii="Arial" w:eastAsia="Times New Roman" w:hAnsi="Arial" w:cs="Arial"/>
          <w:sz w:val="22"/>
          <w:szCs w:val="22"/>
        </w:rPr>
        <w:t>In his discussion of the contemporary Hong Kong psychogeographical film-making of Wong Kar</w:t>
      </w:r>
      <w:r w:rsidR="00B34A41" w:rsidRPr="00D00F3D">
        <w:rPr>
          <w:rFonts w:ascii="Arial" w:eastAsia="Times New Roman" w:hAnsi="Arial" w:cs="Arial"/>
          <w:sz w:val="22"/>
          <w:szCs w:val="22"/>
        </w:rPr>
        <w:t>-w</w:t>
      </w:r>
      <w:r w:rsidR="000A402E" w:rsidRPr="00D00F3D">
        <w:rPr>
          <w:rFonts w:ascii="Arial" w:eastAsia="Times New Roman" w:hAnsi="Arial" w:cs="Arial"/>
          <w:sz w:val="22"/>
          <w:szCs w:val="22"/>
        </w:rPr>
        <w:t xml:space="preserve">ai, Huang describes </w:t>
      </w:r>
      <w:r w:rsidR="007E1E85" w:rsidRPr="00D00F3D">
        <w:rPr>
          <w:rFonts w:ascii="Arial" w:hAnsi="Arial" w:cs="Arial"/>
          <w:sz w:val="22"/>
          <w:szCs w:val="22"/>
        </w:rPr>
        <w:t>Wong</w:t>
      </w:r>
      <w:r w:rsidR="000A402E" w:rsidRPr="00D00F3D">
        <w:rPr>
          <w:rFonts w:ascii="Arial" w:hAnsi="Arial" w:cs="Arial"/>
          <w:sz w:val="22"/>
          <w:szCs w:val="22"/>
        </w:rPr>
        <w:t>’s</w:t>
      </w:r>
      <w:r w:rsidR="007E1E85" w:rsidRPr="00D00F3D">
        <w:rPr>
          <w:rFonts w:ascii="Arial" w:hAnsi="Arial" w:cs="Arial"/>
          <w:sz w:val="22"/>
          <w:szCs w:val="22"/>
        </w:rPr>
        <w:t xml:space="preserve"> attempts to map a more ‘“real” Hong Kong’ by flitting between spaces of ‘local memories, personal and collective’ to suggest a logic exists that counters that imposed by globalisation</w:t>
      </w:r>
      <w:r w:rsidR="000A402E" w:rsidRPr="00D00F3D">
        <w:rPr>
          <w:rFonts w:ascii="Arial" w:hAnsi="Arial" w:cs="Arial"/>
          <w:sz w:val="22"/>
          <w:szCs w:val="22"/>
        </w:rPr>
        <w:t>’.</w:t>
      </w:r>
      <w:r w:rsidR="000A402E" w:rsidRPr="00D00F3D">
        <w:rPr>
          <w:rStyle w:val="FootnoteReference"/>
          <w:rFonts w:ascii="Arial" w:hAnsi="Arial" w:cs="Arial"/>
          <w:sz w:val="22"/>
          <w:szCs w:val="22"/>
        </w:rPr>
        <w:footnoteReference w:id="779"/>
      </w:r>
      <w:r w:rsidR="000A402E" w:rsidRPr="00D00F3D">
        <w:rPr>
          <w:rFonts w:ascii="Arial" w:hAnsi="Arial" w:cs="Arial"/>
          <w:sz w:val="22"/>
          <w:szCs w:val="22"/>
        </w:rPr>
        <w:t xml:space="preserve"> </w:t>
      </w:r>
      <w:r w:rsidR="000E2F0D" w:rsidRPr="00D00F3D">
        <w:rPr>
          <w:rFonts w:ascii="Arial" w:hAnsi="Arial" w:cs="Arial"/>
          <w:sz w:val="22"/>
          <w:szCs w:val="22"/>
        </w:rPr>
        <w:t>Anna</w:t>
      </w:r>
      <w:r w:rsidR="000A402E" w:rsidRPr="00D00F3D">
        <w:rPr>
          <w:rFonts w:ascii="Arial" w:hAnsi="Arial" w:cs="Arial"/>
          <w:sz w:val="22"/>
          <w:szCs w:val="22"/>
        </w:rPr>
        <w:t xml:space="preserve"> similarly</w:t>
      </w:r>
      <w:r w:rsidR="007E1E85" w:rsidRPr="00D00F3D">
        <w:rPr>
          <w:rFonts w:ascii="Arial" w:hAnsi="Arial" w:cs="Arial"/>
          <w:sz w:val="22"/>
          <w:szCs w:val="22"/>
        </w:rPr>
        <w:t xml:space="preserve"> navigate</w:t>
      </w:r>
      <w:r w:rsidR="00C5185E" w:rsidRPr="00D00F3D">
        <w:rPr>
          <w:rFonts w:ascii="Arial" w:hAnsi="Arial" w:cs="Arial"/>
          <w:sz w:val="22"/>
          <w:szCs w:val="22"/>
        </w:rPr>
        <w:t>s</w:t>
      </w:r>
      <w:r w:rsidR="007E1E85" w:rsidRPr="00D00F3D">
        <w:rPr>
          <w:rFonts w:ascii="Arial" w:hAnsi="Arial" w:cs="Arial"/>
          <w:sz w:val="22"/>
          <w:szCs w:val="22"/>
        </w:rPr>
        <w:t xml:space="preserve"> </w:t>
      </w:r>
      <w:r w:rsidR="000A402E" w:rsidRPr="00D00F3D">
        <w:rPr>
          <w:rFonts w:ascii="Arial" w:hAnsi="Arial" w:cs="Arial"/>
          <w:sz w:val="22"/>
          <w:szCs w:val="22"/>
        </w:rPr>
        <w:t xml:space="preserve">the topographical and socio-political space of globalised </w:t>
      </w:r>
      <w:r w:rsidR="007E1E85" w:rsidRPr="00D00F3D">
        <w:rPr>
          <w:rFonts w:ascii="Arial" w:hAnsi="Arial" w:cs="Arial"/>
          <w:sz w:val="22"/>
          <w:szCs w:val="22"/>
        </w:rPr>
        <w:t xml:space="preserve">Hong Kong according to </w:t>
      </w:r>
      <w:r w:rsidR="000A402E" w:rsidRPr="00D00F3D">
        <w:rPr>
          <w:rFonts w:ascii="Arial" w:hAnsi="Arial" w:cs="Arial"/>
          <w:sz w:val="22"/>
          <w:szCs w:val="22"/>
        </w:rPr>
        <w:t xml:space="preserve">the </w:t>
      </w:r>
      <w:r w:rsidR="007E1E85" w:rsidRPr="00D00F3D">
        <w:rPr>
          <w:rFonts w:ascii="Arial" w:hAnsi="Arial" w:cs="Arial"/>
          <w:sz w:val="22"/>
          <w:szCs w:val="22"/>
        </w:rPr>
        <w:t>impulse</w:t>
      </w:r>
      <w:r w:rsidR="000A402E" w:rsidRPr="00D00F3D">
        <w:rPr>
          <w:rFonts w:ascii="Arial" w:hAnsi="Arial" w:cs="Arial"/>
          <w:sz w:val="22"/>
          <w:szCs w:val="22"/>
        </w:rPr>
        <w:t>s triggered by memory and affect</w:t>
      </w:r>
      <w:r w:rsidR="007E1E85" w:rsidRPr="00D00F3D">
        <w:rPr>
          <w:rFonts w:ascii="Arial" w:hAnsi="Arial" w:cs="Arial"/>
          <w:sz w:val="22"/>
          <w:szCs w:val="22"/>
        </w:rPr>
        <w:t xml:space="preserve">. Unlike Wong’s flâneur, however, these impulses almost never pay-off in the way </w:t>
      </w:r>
      <w:r w:rsidR="000E2F0D" w:rsidRPr="00D00F3D">
        <w:rPr>
          <w:rFonts w:ascii="Arial" w:hAnsi="Arial" w:cs="Arial"/>
          <w:sz w:val="22"/>
          <w:szCs w:val="22"/>
        </w:rPr>
        <w:t>Anna</w:t>
      </w:r>
      <w:r w:rsidR="007E1E85" w:rsidRPr="00D00F3D">
        <w:rPr>
          <w:rFonts w:ascii="Arial" w:hAnsi="Arial" w:cs="Arial"/>
          <w:sz w:val="22"/>
          <w:szCs w:val="22"/>
        </w:rPr>
        <w:t xml:space="preserve"> hopes or expects, and by the end of the novel she ends up further away from reconnecting with Kallum and other Hong Kong acquaintances</w:t>
      </w:r>
      <w:r w:rsidR="00C5185E" w:rsidRPr="00D00F3D">
        <w:rPr>
          <w:rFonts w:ascii="Arial" w:hAnsi="Arial" w:cs="Arial"/>
          <w:sz w:val="22"/>
          <w:szCs w:val="22"/>
        </w:rPr>
        <w:t xml:space="preserve"> than when she began</w:t>
      </w:r>
      <w:r w:rsidR="007E1E85" w:rsidRPr="00D00F3D">
        <w:rPr>
          <w:rFonts w:ascii="Arial" w:hAnsi="Arial" w:cs="Arial"/>
          <w:sz w:val="22"/>
          <w:szCs w:val="22"/>
        </w:rPr>
        <w:t xml:space="preserve">. </w:t>
      </w:r>
    </w:p>
    <w:p w14:paraId="2B3C4250" w14:textId="77777777" w:rsidR="00436DE0" w:rsidRPr="00D00F3D" w:rsidRDefault="00436DE0" w:rsidP="00D00F3D">
      <w:pPr>
        <w:spacing w:line="360" w:lineRule="auto"/>
        <w:ind w:firstLine="720"/>
        <w:rPr>
          <w:rFonts w:ascii="Arial" w:hAnsi="Arial" w:cs="Arial"/>
          <w:sz w:val="22"/>
          <w:szCs w:val="22"/>
        </w:rPr>
      </w:pPr>
    </w:p>
    <w:p w14:paraId="74FBDFD8" w14:textId="52B4C40C" w:rsidR="00AC0574" w:rsidRPr="00D00F3D" w:rsidRDefault="00264A0A" w:rsidP="00D00F3D">
      <w:pPr>
        <w:spacing w:line="360" w:lineRule="auto"/>
        <w:ind w:firstLine="720"/>
        <w:rPr>
          <w:rFonts w:ascii="Arial" w:eastAsia="Times New Roman" w:hAnsi="Arial" w:cs="Arial"/>
          <w:sz w:val="22"/>
          <w:szCs w:val="22"/>
        </w:rPr>
      </w:pPr>
      <w:r w:rsidRPr="00D00F3D">
        <w:rPr>
          <w:rFonts w:ascii="Arial" w:eastAsia="Times New Roman" w:hAnsi="Arial" w:cs="Arial"/>
          <w:sz w:val="22"/>
          <w:szCs w:val="22"/>
        </w:rPr>
        <w:t xml:space="preserve">By relocating this affective/memory mapping from the </w:t>
      </w:r>
      <w:r w:rsidR="0085632B" w:rsidRPr="00D00F3D">
        <w:rPr>
          <w:rFonts w:ascii="Arial" w:eastAsia="Times New Roman" w:hAnsi="Arial" w:cs="Arial"/>
          <w:sz w:val="22"/>
          <w:szCs w:val="22"/>
        </w:rPr>
        <w:t xml:space="preserve">surrealist and magic realist worlds </w:t>
      </w:r>
      <w:r w:rsidRPr="00D00F3D">
        <w:rPr>
          <w:rFonts w:ascii="Arial" w:eastAsia="Times New Roman" w:hAnsi="Arial" w:cs="Arial"/>
          <w:sz w:val="22"/>
          <w:szCs w:val="22"/>
        </w:rPr>
        <w:t xml:space="preserve">of Xi Xi and Leung, </w:t>
      </w:r>
      <w:r w:rsidR="0085632B" w:rsidRPr="00D00F3D">
        <w:rPr>
          <w:rFonts w:ascii="Arial" w:eastAsia="Times New Roman" w:hAnsi="Arial" w:cs="Arial"/>
          <w:sz w:val="22"/>
          <w:szCs w:val="22"/>
        </w:rPr>
        <w:t xml:space="preserve">into </w:t>
      </w:r>
      <w:r w:rsidR="006E0670" w:rsidRPr="00D00F3D">
        <w:rPr>
          <w:rFonts w:ascii="Arial" w:eastAsia="Times New Roman" w:hAnsi="Arial" w:cs="Arial"/>
          <w:sz w:val="22"/>
          <w:szCs w:val="22"/>
        </w:rPr>
        <w:t>a ‘real world’ framework</w:t>
      </w:r>
      <w:r w:rsidRPr="00D00F3D">
        <w:rPr>
          <w:rFonts w:ascii="Arial" w:eastAsia="Times New Roman" w:hAnsi="Arial" w:cs="Arial"/>
          <w:sz w:val="22"/>
          <w:szCs w:val="22"/>
        </w:rPr>
        <w:t>, I foreground the ‘instability of a system of signs that can never be wholly secure due to the ambiguous interdependency between the imaginary and the real’.</w:t>
      </w:r>
      <w:r w:rsidR="003118DE" w:rsidRPr="00D00F3D">
        <w:rPr>
          <w:rStyle w:val="FootnoteReference"/>
          <w:rFonts w:ascii="Arial" w:eastAsia="Times New Roman" w:hAnsi="Arial" w:cs="Arial"/>
          <w:sz w:val="22"/>
          <w:szCs w:val="22"/>
        </w:rPr>
        <w:footnoteReference w:id="780"/>
      </w:r>
      <w:r w:rsidRPr="00D00F3D">
        <w:rPr>
          <w:rFonts w:ascii="Arial" w:eastAsia="Times New Roman" w:hAnsi="Arial" w:cs="Arial"/>
          <w:sz w:val="22"/>
          <w:szCs w:val="22"/>
        </w:rPr>
        <w:t xml:space="preserve"> </w:t>
      </w:r>
      <w:r w:rsidR="007E1E85" w:rsidRPr="00D00F3D">
        <w:rPr>
          <w:rFonts w:ascii="Arial" w:hAnsi="Arial" w:cs="Arial"/>
          <w:sz w:val="22"/>
          <w:szCs w:val="22"/>
        </w:rPr>
        <w:t>While, as Huang writes</w:t>
      </w:r>
      <w:r w:rsidRPr="00D00F3D">
        <w:rPr>
          <w:rFonts w:ascii="Arial" w:hAnsi="Arial" w:cs="Arial"/>
          <w:sz w:val="22"/>
          <w:szCs w:val="22"/>
        </w:rPr>
        <w:t xml:space="preserve"> of Wong’s film,</w:t>
      </w:r>
      <w:r w:rsidR="007E1E85" w:rsidRPr="00D00F3D">
        <w:rPr>
          <w:rFonts w:ascii="Arial" w:hAnsi="Arial" w:cs="Arial"/>
          <w:sz w:val="22"/>
          <w:szCs w:val="22"/>
        </w:rPr>
        <w:t xml:space="preserve"> ‘the flâneur [witnesses] the fragmentary nature of city life [, t]he dream world of urban spectacle[, which] offers </w:t>
      </w:r>
      <w:r w:rsidR="005618CB" w:rsidRPr="00D00F3D">
        <w:rPr>
          <w:rFonts w:ascii="Arial" w:hAnsi="Arial" w:cs="Arial"/>
          <w:sz w:val="22"/>
          <w:szCs w:val="22"/>
        </w:rPr>
        <w:t>...</w:t>
      </w:r>
      <w:r w:rsidR="007E1E85" w:rsidRPr="00D00F3D">
        <w:rPr>
          <w:rFonts w:ascii="Arial" w:hAnsi="Arial" w:cs="Arial"/>
          <w:sz w:val="22"/>
          <w:szCs w:val="22"/>
        </w:rPr>
        <w:t xml:space="preserve"> no complete narrative</w:t>
      </w:r>
      <w:r w:rsidRPr="00D00F3D">
        <w:rPr>
          <w:rFonts w:ascii="Arial" w:hAnsi="Arial" w:cs="Arial"/>
          <w:sz w:val="22"/>
          <w:szCs w:val="22"/>
        </w:rPr>
        <w:t>’ and therefore ‘</w:t>
      </w:r>
      <w:r w:rsidR="007E1E85" w:rsidRPr="00D00F3D">
        <w:rPr>
          <w:rFonts w:ascii="Arial" w:hAnsi="Arial" w:cs="Arial"/>
          <w:sz w:val="22"/>
          <w:szCs w:val="22"/>
        </w:rPr>
        <w:t xml:space="preserve">has to make sense of the fragments by himself’, my narrator is unable to piece together the fragments of </w:t>
      </w:r>
      <w:r w:rsidR="000E2F0D" w:rsidRPr="00D00F3D">
        <w:rPr>
          <w:rFonts w:ascii="Arial" w:hAnsi="Arial" w:cs="Arial"/>
          <w:sz w:val="22"/>
          <w:szCs w:val="22"/>
        </w:rPr>
        <w:t>Anna’s</w:t>
      </w:r>
      <w:r w:rsidR="007E1E85" w:rsidRPr="00D00F3D">
        <w:rPr>
          <w:rFonts w:ascii="Arial" w:hAnsi="Arial" w:cs="Arial"/>
          <w:sz w:val="22"/>
          <w:szCs w:val="22"/>
        </w:rPr>
        <w:t xml:space="preserve"> memory into a logical pathway.</w:t>
      </w:r>
      <w:r w:rsidR="000A402E" w:rsidRPr="00D00F3D">
        <w:rPr>
          <w:rStyle w:val="FootnoteReference"/>
          <w:rFonts w:ascii="Arial" w:hAnsi="Arial" w:cs="Arial"/>
          <w:sz w:val="22"/>
          <w:szCs w:val="22"/>
        </w:rPr>
        <w:footnoteReference w:id="781"/>
      </w:r>
      <w:r w:rsidR="007E1E85" w:rsidRPr="00D00F3D">
        <w:rPr>
          <w:rFonts w:ascii="Arial" w:hAnsi="Arial" w:cs="Arial"/>
          <w:sz w:val="22"/>
          <w:szCs w:val="22"/>
        </w:rPr>
        <w:t xml:space="preserve"> </w:t>
      </w:r>
      <w:r w:rsidRPr="00D00F3D">
        <w:rPr>
          <w:rFonts w:ascii="Arial" w:eastAsia="Times New Roman" w:hAnsi="Arial" w:cs="Arial"/>
          <w:sz w:val="22"/>
          <w:szCs w:val="22"/>
        </w:rPr>
        <w:t>Destabilising the notion of</w:t>
      </w:r>
      <w:r w:rsidR="007E1E85" w:rsidRPr="00D00F3D">
        <w:rPr>
          <w:rFonts w:ascii="Arial" w:eastAsia="Times New Roman" w:hAnsi="Arial" w:cs="Arial"/>
          <w:sz w:val="22"/>
          <w:szCs w:val="22"/>
        </w:rPr>
        <w:t xml:space="preserve"> </w:t>
      </w:r>
      <w:r w:rsidR="007E1E85" w:rsidRPr="00D00F3D">
        <w:rPr>
          <w:rFonts w:ascii="Arial" w:hAnsi="Arial" w:cs="Arial"/>
          <w:sz w:val="22"/>
          <w:szCs w:val="22"/>
        </w:rPr>
        <w:t>“logic of the place”’</w:t>
      </w:r>
      <w:r w:rsidRPr="00D00F3D">
        <w:rPr>
          <w:rFonts w:ascii="Arial" w:hAnsi="Arial" w:cs="Arial"/>
          <w:sz w:val="22"/>
          <w:szCs w:val="22"/>
        </w:rPr>
        <w:t xml:space="preserve"> altogether</w:t>
      </w:r>
      <w:r w:rsidR="000A402E" w:rsidRPr="00D00F3D">
        <w:rPr>
          <w:rStyle w:val="FootnoteReference"/>
          <w:rFonts w:ascii="Arial" w:hAnsi="Arial" w:cs="Arial"/>
          <w:sz w:val="22"/>
          <w:szCs w:val="22"/>
        </w:rPr>
        <w:footnoteReference w:id="782"/>
      </w:r>
      <w:r w:rsidR="005E0740" w:rsidRPr="00D00F3D">
        <w:rPr>
          <w:rFonts w:ascii="Arial" w:hAnsi="Arial" w:cs="Arial"/>
          <w:sz w:val="22"/>
          <w:szCs w:val="22"/>
        </w:rPr>
        <w:t>,</w:t>
      </w:r>
      <w:r w:rsidR="007E1E85" w:rsidRPr="00D00F3D">
        <w:rPr>
          <w:rFonts w:ascii="Arial" w:hAnsi="Arial" w:cs="Arial"/>
          <w:sz w:val="22"/>
          <w:szCs w:val="22"/>
        </w:rPr>
        <w:t xml:space="preserve"> </w:t>
      </w:r>
      <w:r w:rsidRPr="00D00F3D">
        <w:rPr>
          <w:rFonts w:ascii="Arial" w:hAnsi="Arial" w:cs="Arial"/>
          <w:sz w:val="22"/>
          <w:szCs w:val="22"/>
        </w:rPr>
        <w:t xml:space="preserve">the framework of </w:t>
      </w:r>
      <w:r w:rsidR="003A1466" w:rsidRPr="00D00F3D">
        <w:rPr>
          <w:rFonts w:ascii="Arial" w:eastAsia="Times New Roman" w:hAnsi="Arial" w:cs="Arial"/>
          <w:sz w:val="22"/>
          <w:szCs w:val="22"/>
        </w:rPr>
        <w:t xml:space="preserve">cognitive mapping </w:t>
      </w:r>
      <w:r w:rsidRPr="00D00F3D">
        <w:rPr>
          <w:rFonts w:ascii="Arial" w:eastAsia="Times New Roman" w:hAnsi="Arial" w:cs="Arial"/>
          <w:sz w:val="22"/>
          <w:szCs w:val="22"/>
        </w:rPr>
        <w:t xml:space="preserve">within a ‘real world’ </w:t>
      </w:r>
      <w:r w:rsidR="003A1466" w:rsidRPr="00D00F3D">
        <w:rPr>
          <w:rFonts w:ascii="Arial" w:eastAsia="Times New Roman" w:hAnsi="Arial" w:cs="Arial"/>
          <w:sz w:val="22"/>
          <w:szCs w:val="22"/>
        </w:rPr>
        <w:t xml:space="preserve">is </w:t>
      </w:r>
      <w:r w:rsidR="00DE7A2E" w:rsidRPr="00D00F3D">
        <w:rPr>
          <w:rFonts w:ascii="Arial" w:eastAsia="Times New Roman" w:hAnsi="Arial" w:cs="Arial"/>
          <w:sz w:val="22"/>
          <w:szCs w:val="22"/>
        </w:rPr>
        <w:t>thus</w:t>
      </w:r>
      <w:r w:rsidR="003A1466" w:rsidRPr="00D00F3D">
        <w:rPr>
          <w:rFonts w:ascii="Arial" w:eastAsia="Times New Roman" w:hAnsi="Arial" w:cs="Arial"/>
          <w:sz w:val="22"/>
          <w:szCs w:val="22"/>
        </w:rPr>
        <w:t xml:space="preserve"> fundamental to my disruption of narrative authority</w:t>
      </w:r>
      <w:r w:rsidRPr="00D00F3D">
        <w:rPr>
          <w:rFonts w:ascii="Arial" w:eastAsia="Times New Roman" w:hAnsi="Arial" w:cs="Arial"/>
          <w:sz w:val="22"/>
          <w:szCs w:val="22"/>
        </w:rPr>
        <w:t>. I use “cognitive mapping” not as a way of mapping space but in order to guide the reader around ring-roads, through dicey intersections, and, quite literally, to dead ends.</w:t>
      </w:r>
    </w:p>
    <w:p w14:paraId="77319992" w14:textId="77777777" w:rsidR="00D774F8" w:rsidRPr="00D00F3D" w:rsidRDefault="00D774F8" w:rsidP="00D00F3D">
      <w:pPr>
        <w:spacing w:line="360" w:lineRule="auto"/>
        <w:rPr>
          <w:rFonts w:ascii="Arial" w:eastAsia="Times New Roman" w:hAnsi="Arial" w:cs="Arial"/>
          <w:sz w:val="22"/>
          <w:szCs w:val="22"/>
        </w:rPr>
      </w:pPr>
    </w:p>
    <w:p w14:paraId="3947B981" w14:textId="1E9E48C0" w:rsidR="00DA3AA4" w:rsidRPr="00D00F3D" w:rsidRDefault="00DA3AA4" w:rsidP="00D00F3D">
      <w:pPr>
        <w:spacing w:line="360" w:lineRule="auto"/>
        <w:rPr>
          <w:rFonts w:ascii="Arial" w:eastAsia="Times New Roman" w:hAnsi="Arial" w:cs="Arial"/>
          <w:b/>
          <w:color w:val="000000" w:themeColor="text1"/>
          <w:sz w:val="22"/>
          <w:szCs w:val="22"/>
        </w:rPr>
      </w:pPr>
      <w:bookmarkStart w:id="90" w:name="_Hlk28504023"/>
      <w:r w:rsidRPr="00D00F3D">
        <w:rPr>
          <w:rFonts w:ascii="Arial" w:eastAsia="Times New Roman" w:hAnsi="Arial" w:cs="Arial"/>
          <w:b/>
          <w:color w:val="000000" w:themeColor="text1"/>
          <w:sz w:val="22"/>
          <w:szCs w:val="22"/>
        </w:rPr>
        <w:t xml:space="preserve">Refusing the Silent Retreat </w:t>
      </w:r>
    </w:p>
    <w:bookmarkEnd w:id="90"/>
    <w:p w14:paraId="3162B7D2" w14:textId="5BF9C02D" w:rsidR="009D6259" w:rsidRPr="00D00F3D" w:rsidRDefault="00DD2B2B"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However, </w:t>
      </w:r>
      <w:r w:rsidRPr="00D00F3D">
        <w:rPr>
          <w:rFonts w:ascii="Arial" w:hAnsi="Arial" w:cs="Arial"/>
          <w:sz w:val="22"/>
          <w:szCs w:val="22"/>
        </w:rPr>
        <w:t xml:space="preserve">my novel’s </w:t>
      </w:r>
      <w:r w:rsidR="00C5185E" w:rsidRPr="00D00F3D">
        <w:rPr>
          <w:rFonts w:ascii="Arial" w:hAnsi="Arial" w:cs="Arial"/>
          <w:sz w:val="22"/>
          <w:szCs w:val="22"/>
        </w:rPr>
        <w:t>“dead-end” and “</w:t>
      </w:r>
      <w:r w:rsidRPr="00D00F3D">
        <w:rPr>
          <w:rFonts w:ascii="Arial" w:hAnsi="Arial" w:cs="Arial"/>
          <w:sz w:val="22"/>
          <w:szCs w:val="22"/>
        </w:rPr>
        <w:t>self-destructive</w:t>
      </w:r>
      <w:r w:rsidR="00C5185E" w:rsidRPr="00D00F3D">
        <w:rPr>
          <w:rFonts w:ascii="Arial" w:hAnsi="Arial" w:cs="Arial"/>
          <w:sz w:val="22"/>
          <w:szCs w:val="22"/>
        </w:rPr>
        <w:t>”</w:t>
      </w:r>
      <w:r w:rsidRPr="00D00F3D">
        <w:rPr>
          <w:rFonts w:ascii="Arial" w:hAnsi="Arial" w:cs="Arial"/>
          <w:sz w:val="22"/>
          <w:szCs w:val="22"/>
        </w:rPr>
        <w:t xml:space="preserve"> </w:t>
      </w:r>
      <w:r w:rsidR="00AC0574" w:rsidRPr="00D00F3D">
        <w:rPr>
          <w:rFonts w:ascii="Arial" w:hAnsi="Arial" w:cs="Arial"/>
          <w:sz w:val="22"/>
          <w:szCs w:val="22"/>
        </w:rPr>
        <w:t>narrative perspective</w:t>
      </w:r>
      <w:r w:rsidRPr="00D00F3D">
        <w:rPr>
          <w:rFonts w:ascii="Arial" w:hAnsi="Arial" w:cs="Arial"/>
          <w:sz w:val="22"/>
          <w:szCs w:val="22"/>
        </w:rPr>
        <w:t xml:space="preserve"> and irresolution does not</w:t>
      </w:r>
      <w:r w:rsidR="00AC0574" w:rsidRPr="00D00F3D">
        <w:rPr>
          <w:rFonts w:ascii="Arial" w:hAnsi="Arial" w:cs="Arial"/>
          <w:sz w:val="22"/>
          <w:szCs w:val="22"/>
        </w:rPr>
        <w:t xml:space="preserve"> seek to</w:t>
      </w:r>
      <w:r w:rsidRPr="00D00F3D">
        <w:rPr>
          <w:rFonts w:ascii="Arial" w:hAnsi="Arial" w:cs="Arial"/>
          <w:sz w:val="22"/>
          <w:szCs w:val="22"/>
        </w:rPr>
        <w:t xml:space="preserve"> </w:t>
      </w:r>
      <w:r w:rsidR="00DA3AA4" w:rsidRPr="00D00F3D">
        <w:rPr>
          <w:rFonts w:ascii="Arial" w:hAnsi="Arial" w:cs="Arial"/>
          <w:sz w:val="22"/>
          <w:szCs w:val="22"/>
        </w:rPr>
        <w:t>“silence”</w:t>
      </w:r>
      <w:r w:rsidR="00C5185E" w:rsidRPr="00D00F3D">
        <w:rPr>
          <w:rFonts w:ascii="Arial" w:hAnsi="Arial" w:cs="Arial"/>
          <w:sz w:val="22"/>
          <w:szCs w:val="22"/>
        </w:rPr>
        <w:t xml:space="preserve"> </w:t>
      </w:r>
      <w:r w:rsidRPr="00D00F3D">
        <w:rPr>
          <w:rFonts w:ascii="Arial" w:hAnsi="Arial" w:cs="Arial"/>
          <w:sz w:val="22"/>
          <w:szCs w:val="22"/>
        </w:rPr>
        <w:t>my own</w:t>
      </w:r>
      <w:r w:rsidR="00AC0574" w:rsidRPr="00D00F3D">
        <w:rPr>
          <w:rFonts w:ascii="Arial" w:hAnsi="Arial" w:cs="Arial"/>
          <w:sz w:val="22"/>
          <w:szCs w:val="22"/>
        </w:rPr>
        <w:t xml:space="preserve"> </w:t>
      </w:r>
      <w:r w:rsidR="00E93B27" w:rsidRPr="00D00F3D">
        <w:rPr>
          <w:rFonts w:ascii="Arial" w:hAnsi="Arial" w:cs="Arial"/>
          <w:sz w:val="22"/>
          <w:szCs w:val="22"/>
        </w:rPr>
        <w:t xml:space="preserve">or other non-native voices that attempt to narrate </w:t>
      </w:r>
      <w:r w:rsidR="00AC0574" w:rsidRPr="00D00F3D">
        <w:rPr>
          <w:rFonts w:ascii="Arial" w:hAnsi="Arial" w:cs="Arial"/>
          <w:sz w:val="22"/>
          <w:szCs w:val="22"/>
        </w:rPr>
        <w:t>experience</w:t>
      </w:r>
      <w:r w:rsidR="00DA3AA4" w:rsidRPr="00D00F3D">
        <w:rPr>
          <w:rFonts w:ascii="Arial" w:hAnsi="Arial" w:cs="Arial"/>
          <w:sz w:val="22"/>
          <w:szCs w:val="22"/>
        </w:rPr>
        <w:t xml:space="preserve">s </w:t>
      </w:r>
      <w:r w:rsidR="00E93B27" w:rsidRPr="00D00F3D">
        <w:rPr>
          <w:rFonts w:ascii="Arial" w:hAnsi="Arial" w:cs="Arial"/>
          <w:sz w:val="22"/>
          <w:szCs w:val="22"/>
        </w:rPr>
        <w:t xml:space="preserve">of contemporary </w:t>
      </w:r>
      <w:r w:rsidR="00DA3AA4" w:rsidRPr="00D00F3D">
        <w:rPr>
          <w:rFonts w:ascii="Arial" w:hAnsi="Arial" w:cs="Arial"/>
          <w:sz w:val="22"/>
          <w:szCs w:val="22"/>
        </w:rPr>
        <w:t>Hong Kong</w:t>
      </w:r>
      <w:r w:rsidR="000E2F0D" w:rsidRPr="00D00F3D">
        <w:rPr>
          <w:rFonts w:ascii="Arial" w:hAnsi="Arial" w:cs="Arial"/>
          <w:sz w:val="22"/>
          <w:szCs w:val="22"/>
        </w:rPr>
        <w:t>.</w:t>
      </w:r>
      <w:r w:rsidRPr="00D00F3D">
        <w:rPr>
          <w:rFonts w:ascii="Arial" w:hAnsi="Arial" w:cs="Arial"/>
          <w:sz w:val="22"/>
          <w:szCs w:val="22"/>
        </w:rPr>
        <w:t xml:space="preserve"> </w:t>
      </w:r>
      <w:r w:rsidR="00E93B27" w:rsidRPr="00D00F3D">
        <w:rPr>
          <w:rFonts w:ascii="Arial" w:hAnsi="Arial" w:cs="Arial"/>
          <w:sz w:val="22"/>
          <w:szCs w:val="22"/>
        </w:rPr>
        <w:t xml:space="preserve">My methodology does not </w:t>
      </w:r>
      <w:r w:rsidR="00AC0574" w:rsidRPr="00D00F3D">
        <w:rPr>
          <w:rFonts w:ascii="Arial" w:hAnsi="Arial" w:cs="Arial"/>
          <w:sz w:val="22"/>
          <w:szCs w:val="22"/>
        </w:rPr>
        <w:t>discredit</w:t>
      </w:r>
      <w:r w:rsidRPr="00D00F3D">
        <w:rPr>
          <w:rFonts w:ascii="Arial" w:hAnsi="Arial" w:cs="Arial"/>
          <w:sz w:val="22"/>
          <w:szCs w:val="22"/>
        </w:rPr>
        <w:t xml:space="preserve"> the </w:t>
      </w:r>
      <w:r w:rsidRPr="00D00F3D">
        <w:rPr>
          <w:rFonts w:ascii="Arial" w:hAnsi="Arial" w:cs="Arial"/>
          <w:sz w:val="22"/>
          <w:szCs w:val="22"/>
        </w:rPr>
        <w:lastRenderedPageBreak/>
        <w:t xml:space="preserve">transnational </w:t>
      </w:r>
      <w:r w:rsidR="00E93B27" w:rsidRPr="00D00F3D">
        <w:rPr>
          <w:rFonts w:ascii="Arial" w:hAnsi="Arial" w:cs="Arial"/>
          <w:sz w:val="22"/>
          <w:szCs w:val="22"/>
        </w:rPr>
        <w:t>experience or aspects of Hong Kong’s identity but set</w:t>
      </w:r>
      <w:r w:rsidR="00CB0806">
        <w:rPr>
          <w:rFonts w:ascii="Arial" w:hAnsi="Arial" w:cs="Arial"/>
          <w:sz w:val="22"/>
          <w:szCs w:val="22"/>
        </w:rPr>
        <w:t>s</w:t>
      </w:r>
      <w:r w:rsidR="00E93B27" w:rsidRPr="00D00F3D">
        <w:rPr>
          <w:rFonts w:ascii="Arial" w:hAnsi="Arial" w:cs="Arial"/>
          <w:sz w:val="22"/>
          <w:szCs w:val="22"/>
        </w:rPr>
        <w:t xml:space="preserve"> out</w:t>
      </w:r>
      <w:r w:rsidR="007650C0" w:rsidRPr="00D00F3D">
        <w:rPr>
          <w:rFonts w:ascii="Arial" w:hAnsi="Arial" w:cs="Arial"/>
          <w:sz w:val="22"/>
          <w:szCs w:val="22"/>
        </w:rPr>
        <w:t xml:space="preserve"> alternative ways to represent Hong Kong</w:t>
      </w:r>
      <w:r w:rsidR="00E93B27" w:rsidRPr="00D00F3D">
        <w:rPr>
          <w:rFonts w:ascii="Arial" w:hAnsi="Arial" w:cs="Arial"/>
          <w:sz w:val="22"/>
          <w:szCs w:val="22"/>
        </w:rPr>
        <w:t>’s</w:t>
      </w:r>
      <w:r w:rsidR="007650C0" w:rsidRPr="00D00F3D">
        <w:rPr>
          <w:rFonts w:ascii="Arial" w:hAnsi="Arial" w:cs="Arial"/>
          <w:sz w:val="22"/>
          <w:szCs w:val="22"/>
        </w:rPr>
        <w:t xml:space="preserve"> transnationalism; I steer away from simply describing a transnational space, depicting characters with “international” affiliations, and contributing to the ‘non-identity’ that overtly “transnational” texts like Xu Xi’s </w:t>
      </w:r>
      <w:r w:rsidR="00BF4F5B" w:rsidRPr="00D00F3D">
        <w:rPr>
          <w:rFonts w:ascii="Arial" w:hAnsi="Arial" w:cs="Arial"/>
          <w:i/>
          <w:iCs/>
          <w:sz w:val="22"/>
          <w:szCs w:val="22"/>
        </w:rPr>
        <w:t xml:space="preserve">The </w:t>
      </w:r>
      <w:r w:rsidR="007650C0" w:rsidRPr="00D00F3D">
        <w:rPr>
          <w:rFonts w:ascii="Arial" w:hAnsi="Arial" w:cs="Arial"/>
          <w:i/>
          <w:sz w:val="22"/>
          <w:szCs w:val="22"/>
        </w:rPr>
        <w:t>Unwalled City</w:t>
      </w:r>
      <w:r w:rsidR="007650C0" w:rsidRPr="00D00F3D">
        <w:rPr>
          <w:rFonts w:ascii="Arial" w:hAnsi="Arial" w:cs="Arial"/>
          <w:sz w:val="22"/>
          <w:szCs w:val="22"/>
        </w:rPr>
        <w:t xml:space="preserve"> produce. </w:t>
      </w:r>
      <w:r w:rsidRPr="00D00F3D">
        <w:rPr>
          <w:rFonts w:ascii="Arial" w:hAnsi="Arial" w:cs="Arial"/>
          <w:sz w:val="22"/>
          <w:szCs w:val="22"/>
        </w:rPr>
        <w:t>I</w:t>
      </w:r>
      <w:r w:rsidR="00AC0574" w:rsidRPr="00D00F3D">
        <w:rPr>
          <w:rFonts w:ascii="Arial" w:hAnsi="Arial" w:cs="Arial"/>
          <w:sz w:val="22"/>
          <w:szCs w:val="22"/>
        </w:rPr>
        <w:t>nstead</w:t>
      </w:r>
      <w:r w:rsidR="00BE059D" w:rsidRPr="00D00F3D">
        <w:rPr>
          <w:rFonts w:ascii="Arial" w:hAnsi="Arial" w:cs="Arial"/>
          <w:sz w:val="22"/>
          <w:szCs w:val="22"/>
        </w:rPr>
        <w:t>,</w:t>
      </w:r>
      <w:r w:rsidR="00AC0574" w:rsidRPr="00D00F3D">
        <w:rPr>
          <w:rFonts w:ascii="Arial" w:hAnsi="Arial" w:cs="Arial"/>
          <w:sz w:val="22"/>
          <w:szCs w:val="22"/>
        </w:rPr>
        <w:t xml:space="preserve"> I</w:t>
      </w:r>
      <w:r w:rsidRPr="00D00F3D">
        <w:rPr>
          <w:rFonts w:ascii="Arial" w:hAnsi="Arial" w:cs="Arial"/>
          <w:sz w:val="22"/>
          <w:szCs w:val="22"/>
        </w:rPr>
        <w:t xml:space="preserve"> u</w:t>
      </w:r>
      <w:r w:rsidR="00AC0574" w:rsidRPr="00D00F3D">
        <w:rPr>
          <w:rFonts w:ascii="Arial" w:hAnsi="Arial" w:cs="Arial"/>
          <w:sz w:val="22"/>
          <w:szCs w:val="22"/>
        </w:rPr>
        <w:t>tilise</w:t>
      </w:r>
      <w:r w:rsidRPr="00D00F3D">
        <w:rPr>
          <w:rFonts w:ascii="Arial" w:hAnsi="Arial" w:cs="Arial"/>
          <w:sz w:val="22"/>
          <w:szCs w:val="22"/>
        </w:rPr>
        <w:t xml:space="preserve"> my own transnationality</w:t>
      </w:r>
      <w:r w:rsidR="009D6259" w:rsidRPr="00D00F3D">
        <w:rPr>
          <w:rFonts w:ascii="Arial" w:hAnsi="Arial" w:cs="Arial"/>
          <w:sz w:val="22"/>
          <w:szCs w:val="22"/>
        </w:rPr>
        <w:t>-</w:t>
      </w:r>
      <w:r w:rsidRPr="00D00F3D">
        <w:rPr>
          <w:rFonts w:ascii="Arial" w:hAnsi="Arial" w:cs="Arial"/>
          <w:sz w:val="22"/>
          <w:szCs w:val="22"/>
        </w:rPr>
        <w:t xml:space="preserve"> my insider/outsider positionality</w:t>
      </w:r>
      <w:r w:rsidR="009D6259" w:rsidRPr="00D00F3D">
        <w:rPr>
          <w:rFonts w:ascii="Arial" w:hAnsi="Arial" w:cs="Arial"/>
          <w:sz w:val="22"/>
          <w:szCs w:val="22"/>
        </w:rPr>
        <w:t>-</w:t>
      </w:r>
      <w:r w:rsidRPr="00D00F3D">
        <w:rPr>
          <w:rFonts w:ascii="Arial" w:hAnsi="Arial" w:cs="Arial"/>
          <w:sz w:val="22"/>
          <w:szCs w:val="22"/>
        </w:rPr>
        <w:t xml:space="preserve"> as a means </w:t>
      </w:r>
      <w:r w:rsidR="009D6259" w:rsidRPr="00D00F3D">
        <w:rPr>
          <w:rFonts w:ascii="Arial" w:hAnsi="Arial" w:cs="Arial"/>
          <w:sz w:val="22"/>
          <w:szCs w:val="22"/>
        </w:rPr>
        <w:t>of</w:t>
      </w:r>
      <w:r w:rsidRPr="00D00F3D">
        <w:rPr>
          <w:rFonts w:ascii="Arial" w:hAnsi="Arial" w:cs="Arial"/>
          <w:sz w:val="22"/>
          <w:szCs w:val="22"/>
        </w:rPr>
        <w:t xml:space="preserve"> </w:t>
      </w:r>
      <w:r w:rsidR="009D6259" w:rsidRPr="00D00F3D">
        <w:rPr>
          <w:rFonts w:ascii="Arial" w:hAnsi="Arial" w:cs="Arial"/>
          <w:sz w:val="22"/>
          <w:szCs w:val="22"/>
        </w:rPr>
        <w:t xml:space="preserve">exposing and </w:t>
      </w:r>
      <w:r w:rsidRPr="00D00F3D">
        <w:rPr>
          <w:rFonts w:ascii="Arial" w:hAnsi="Arial" w:cs="Arial"/>
          <w:sz w:val="22"/>
          <w:szCs w:val="22"/>
        </w:rPr>
        <w:t>subvert</w:t>
      </w:r>
      <w:r w:rsidR="009D6259" w:rsidRPr="00D00F3D">
        <w:rPr>
          <w:rFonts w:ascii="Arial" w:hAnsi="Arial" w:cs="Arial"/>
          <w:sz w:val="22"/>
          <w:szCs w:val="22"/>
        </w:rPr>
        <w:t>ing</w:t>
      </w:r>
      <w:r w:rsidRPr="00D00F3D">
        <w:rPr>
          <w:rFonts w:ascii="Arial" w:hAnsi="Arial" w:cs="Arial"/>
          <w:sz w:val="22"/>
          <w:szCs w:val="22"/>
        </w:rPr>
        <w:t xml:space="preserve"> the power structures that </w:t>
      </w:r>
      <w:r w:rsidR="009D6259" w:rsidRPr="00D00F3D">
        <w:rPr>
          <w:rFonts w:ascii="Arial" w:hAnsi="Arial" w:cs="Arial"/>
          <w:sz w:val="22"/>
          <w:szCs w:val="22"/>
        </w:rPr>
        <w:t>underpin</w:t>
      </w:r>
      <w:r w:rsidRPr="00D00F3D">
        <w:rPr>
          <w:rFonts w:ascii="Arial" w:hAnsi="Arial" w:cs="Arial"/>
          <w:sz w:val="22"/>
          <w:szCs w:val="22"/>
        </w:rPr>
        <w:t xml:space="preserve"> English language Hong Kong writing by British expatriates.</w:t>
      </w:r>
      <w:r w:rsidR="00DA3AA4" w:rsidRPr="00D00F3D">
        <w:rPr>
          <w:rFonts w:ascii="Arial" w:eastAsia="Times New Roman" w:hAnsi="Arial" w:cs="Arial"/>
          <w:sz w:val="22"/>
          <w:szCs w:val="22"/>
        </w:rPr>
        <w:t xml:space="preserve"> </w:t>
      </w:r>
      <w:r w:rsidR="009D6259" w:rsidRPr="00D00F3D">
        <w:rPr>
          <w:rFonts w:ascii="Arial" w:eastAsia="Times New Roman" w:hAnsi="Arial" w:cs="Arial"/>
          <w:color w:val="000000" w:themeColor="text1"/>
          <w:sz w:val="22"/>
          <w:szCs w:val="22"/>
        </w:rPr>
        <w:t xml:space="preserve">In the introduction to his crucial anthology, ‘City Voices: Hong Kong Writing in English, 1945 to the Present’, </w:t>
      </w:r>
      <w:r w:rsidR="001422C4" w:rsidRPr="00D00F3D">
        <w:rPr>
          <w:rFonts w:ascii="Arial" w:eastAsia="Times New Roman" w:hAnsi="Arial" w:cs="Arial"/>
          <w:color w:val="000000" w:themeColor="text1"/>
          <w:sz w:val="22"/>
          <w:szCs w:val="22"/>
        </w:rPr>
        <w:t>Ingham writes</w:t>
      </w:r>
      <w:r w:rsidR="005E0740" w:rsidRPr="00D00F3D">
        <w:rPr>
          <w:rFonts w:ascii="Arial" w:eastAsia="Times New Roman" w:hAnsi="Arial" w:cs="Arial"/>
          <w:color w:val="000000" w:themeColor="text1"/>
          <w:sz w:val="22"/>
          <w:szCs w:val="22"/>
        </w:rPr>
        <w:t>,</w:t>
      </w:r>
      <w:r w:rsidR="009D6259" w:rsidRPr="00D00F3D">
        <w:rPr>
          <w:rFonts w:ascii="Arial" w:eastAsia="Times New Roman" w:hAnsi="Arial" w:cs="Arial"/>
          <w:color w:val="000000" w:themeColor="text1"/>
          <w:sz w:val="22"/>
          <w:szCs w:val="22"/>
        </w:rPr>
        <w:t xml:space="preserve"> </w:t>
      </w:r>
    </w:p>
    <w:p w14:paraId="22E3181E" w14:textId="2277DF47" w:rsidR="009D6259" w:rsidRPr="00D00F3D" w:rsidRDefault="009D6259" w:rsidP="00D00F3D">
      <w:pPr>
        <w:spacing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I</w:t>
      </w:r>
      <w:r w:rsidR="001422C4" w:rsidRPr="00D00F3D">
        <w:rPr>
          <w:rFonts w:ascii="Arial" w:eastAsia="Times New Roman" w:hAnsi="Arial" w:cs="Arial"/>
          <w:color w:val="000000" w:themeColor="text1"/>
          <w:sz w:val="22"/>
          <w:szCs w:val="22"/>
        </w:rPr>
        <w:t>n a community that is approximately 98% Cantonese speaking and one that is, in theory at least, post-colonial in consciousness, it is clear that for the population at large and for the burgeoning Chinese-language literary scene, local English writing must be seen at best as an irrelevance, at worst an irritating excrescence generated by the colonial era.</w:t>
      </w:r>
      <w:r w:rsidR="002E4F05" w:rsidRPr="00D00F3D">
        <w:rPr>
          <w:rStyle w:val="FootnoteReference"/>
          <w:rFonts w:ascii="Arial" w:eastAsia="Times New Roman" w:hAnsi="Arial" w:cs="Arial"/>
          <w:color w:val="000000" w:themeColor="text1"/>
          <w:sz w:val="22"/>
          <w:szCs w:val="22"/>
        </w:rPr>
        <w:footnoteReference w:id="783"/>
      </w:r>
    </w:p>
    <w:p w14:paraId="746D3D88" w14:textId="31A09B1E" w:rsidR="00DA3AA4" w:rsidRPr="00D00F3D" w:rsidRDefault="006E2BF0" w:rsidP="00D00F3D">
      <w:pPr>
        <w:spacing w:line="360" w:lineRule="auto"/>
        <w:rPr>
          <w:rFonts w:ascii="Arial" w:eastAsia="Times New Roman" w:hAnsi="Arial" w:cs="Arial"/>
          <w:color w:val="000000" w:themeColor="text1"/>
          <w:sz w:val="22"/>
          <w:szCs w:val="22"/>
        </w:rPr>
      </w:pPr>
      <w:r w:rsidRPr="00D00F3D">
        <w:rPr>
          <w:rFonts w:ascii="Arial" w:hAnsi="Arial" w:cs="Arial"/>
          <w:sz w:val="22"/>
          <w:szCs w:val="22"/>
        </w:rPr>
        <w:t xml:space="preserve">While it may be argued that the </w:t>
      </w:r>
      <w:r w:rsidR="009D6259" w:rsidRPr="00D00F3D">
        <w:rPr>
          <w:rFonts w:ascii="Arial" w:hAnsi="Arial" w:cs="Arial"/>
          <w:sz w:val="22"/>
          <w:szCs w:val="22"/>
        </w:rPr>
        <w:t>clearest</w:t>
      </w:r>
      <w:r w:rsidRPr="00D00F3D">
        <w:rPr>
          <w:rFonts w:ascii="Arial" w:hAnsi="Arial" w:cs="Arial"/>
          <w:sz w:val="22"/>
          <w:szCs w:val="22"/>
        </w:rPr>
        <w:t xml:space="preserve"> way </w:t>
      </w:r>
      <w:r w:rsidR="009D6259" w:rsidRPr="00D00F3D">
        <w:rPr>
          <w:rFonts w:ascii="Arial" w:hAnsi="Arial" w:cs="Arial"/>
          <w:sz w:val="22"/>
          <w:szCs w:val="22"/>
        </w:rPr>
        <w:t>for me to</w:t>
      </w:r>
      <w:r w:rsidRPr="00D00F3D">
        <w:rPr>
          <w:rFonts w:ascii="Arial" w:hAnsi="Arial" w:cs="Arial"/>
          <w:sz w:val="22"/>
          <w:szCs w:val="22"/>
        </w:rPr>
        <w:t xml:space="preserve"> avoid </w:t>
      </w:r>
      <w:r w:rsidR="002A3F33" w:rsidRPr="00D00F3D">
        <w:rPr>
          <w:rFonts w:ascii="Arial" w:hAnsi="Arial" w:cs="Arial"/>
          <w:sz w:val="22"/>
          <w:szCs w:val="22"/>
        </w:rPr>
        <w:t>“</w:t>
      </w:r>
      <w:r w:rsidRPr="00D00F3D">
        <w:rPr>
          <w:rFonts w:ascii="Arial" w:hAnsi="Arial" w:cs="Arial"/>
          <w:sz w:val="22"/>
          <w:szCs w:val="22"/>
        </w:rPr>
        <w:t>marginalising</w:t>
      </w:r>
      <w:r w:rsidR="002A3F33" w:rsidRPr="00D00F3D">
        <w:rPr>
          <w:rFonts w:ascii="Arial" w:hAnsi="Arial" w:cs="Arial"/>
          <w:sz w:val="22"/>
          <w:szCs w:val="22"/>
        </w:rPr>
        <w:t xml:space="preserve">” </w:t>
      </w:r>
      <w:r w:rsidRPr="00D00F3D">
        <w:rPr>
          <w:rFonts w:ascii="Arial" w:hAnsi="Arial" w:cs="Arial"/>
          <w:sz w:val="22"/>
          <w:szCs w:val="22"/>
        </w:rPr>
        <w:t xml:space="preserve">or “misrepresenting” Hong Kong is to refrain from </w:t>
      </w:r>
      <w:r w:rsidR="009D6259" w:rsidRPr="00D00F3D">
        <w:rPr>
          <w:rFonts w:ascii="Arial" w:hAnsi="Arial" w:cs="Arial"/>
          <w:sz w:val="22"/>
          <w:szCs w:val="22"/>
        </w:rPr>
        <w:t>offering my perspective altogether</w:t>
      </w:r>
      <w:r w:rsidR="004A02A5" w:rsidRPr="00D00F3D">
        <w:rPr>
          <w:rFonts w:ascii="Arial" w:hAnsi="Arial" w:cs="Arial"/>
          <w:sz w:val="22"/>
          <w:szCs w:val="22"/>
        </w:rPr>
        <w:t xml:space="preserve">. </w:t>
      </w:r>
      <w:r w:rsidR="009D6259" w:rsidRPr="00D00F3D">
        <w:rPr>
          <w:rFonts w:ascii="Arial" w:hAnsi="Arial" w:cs="Arial"/>
          <w:sz w:val="22"/>
          <w:szCs w:val="22"/>
        </w:rPr>
        <w:t xml:space="preserve">My critical analysis of Booth’s </w:t>
      </w:r>
      <w:r w:rsidR="009D6259" w:rsidRPr="00D00F3D">
        <w:rPr>
          <w:rFonts w:ascii="Arial" w:hAnsi="Arial" w:cs="Arial"/>
          <w:i/>
          <w:sz w:val="22"/>
          <w:szCs w:val="22"/>
        </w:rPr>
        <w:t>Gweilo</w:t>
      </w:r>
      <w:r w:rsidR="009D6259" w:rsidRPr="00D00F3D">
        <w:rPr>
          <w:rFonts w:ascii="Arial" w:hAnsi="Arial" w:cs="Arial"/>
          <w:sz w:val="22"/>
          <w:szCs w:val="22"/>
        </w:rPr>
        <w:t>, however,</w:t>
      </w:r>
      <w:r w:rsidRPr="00D00F3D">
        <w:rPr>
          <w:rFonts w:ascii="Arial" w:hAnsi="Arial" w:cs="Arial"/>
          <w:sz w:val="22"/>
          <w:szCs w:val="22"/>
        </w:rPr>
        <w:t xml:space="preserve"> </w:t>
      </w:r>
      <w:r w:rsidR="009D6259" w:rsidRPr="00D00F3D">
        <w:rPr>
          <w:rFonts w:ascii="Arial" w:hAnsi="Arial" w:cs="Arial"/>
          <w:sz w:val="22"/>
          <w:szCs w:val="22"/>
        </w:rPr>
        <w:t>leads me to conclude the opposite</w:t>
      </w:r>
      <w:r w:rsidR="00DD2B2B" w:rsidRPr="00D00F3D">
        <w:rPr>
          <w:rFonts w:ascii="Arial" w:hAnsi="Arial" w:cs="Arial"/>
          <w:sz w:val="22"/>
          <w:szCs w:val="22"/>
        </w:rPr>
        <w:t>: to gloss-over the</w:t>
      </w:r>
      <w:r w:rsidR="002E4F05" w:rsidRPr="00D00F3D">
        <w:rPr>
          <w:rFonts w:ascii="Arial" w:hAnsi="Arial" w:cs="Arial"/>
          <w:sz w:val="22"/>
          <w:szCs w:val="22"/>
        </w:rPr>
        <w:t xml:space="preserve"> structural and discursive inequalities that underpinned</w:t>
      </w:r>
      <w:r w:rsidR="0061104F" w:rsidRPr="00D00F3D">
        <w:rPr>
          <w:rFonts w:ascii="Arial" w:eastAsia="Times New Roman" w:hAnsi="Arial" w:cs="Arial"/>
          <w:color w:val="000000" w:themeColor="text1"/>
          <w:sz w:val="22"/>
          <w:szCs w:val="22"/>
        </w:rPr>
        <w:t xml:space="preserve"> my experience of </w:t>
      </w:r>
      <w:r w:rsidR="002E4F05" w:rsidRPr="00D00F3D">
        <w:rPr>
          <w:rFonts w:ascii="Arial" w:eastAsia="Times New Roman" w:hAnsi="Arial" w:cs="Arial"/>
          <w:color w:val="000000" w:themeColor="text1"/>
          <w:sz w:val="22"/>
          <w:szCs w:val="22"/>
        </w:rPr>
        <w:t>navigating and writing</w:t>
      </w:r>
      <w:r w:rsidR="0061104F" w:rsidRPr="00D00F3D">
        <w:rPr>
          <w:rFonts w:ascii="Arial" w:eastAsia="Times New Roman" w:hAnsi="Arial" w:cs="Arial"/>
          <w:color w:val="000000" w:themeColor="text1"/>
          <w:sz w:val="22"/>
          <w:szCs w:val="22"/>
        </w:rPr>
        <w:t xml:space="preserve"> Hong Kong</w:t>
      </w:r>
      <w:r w:rsidR="00DD2B2B" w:rsidRPr="00D00F3D">
        <w:rPr>
          <w:rFonts w:ascii="Arial" w:eastAsia="Times New Roman" w:hAnsi="Arial" w:cs="Arial"/>
          <w:color w:val="000000" w:themeColor="text1"/>
          <w:sz w:val="22"/>
          <w:szCs w:val="22"/>
        </w:rPr>
        <w:t xml:space="preserve"> would be </w:t>
      </w:r>
      <w:r w:rsidR="0061104F" w:rsidRPr="00D00F3D">
        <w:rPr>
          <w:rFonts w:ascii="Arial" w:eastAsia="Times New Roman" w:hAnsi="Arial" w:cs="Arial"/>
          <w:color w:val="000000" w:themeColor="text1"/>
          <w:sz w:val="22"/>
          <w:szCs w:val="22"/>
        </w:rPr>
        <w:t>irresponsible.</w:t>
      </w:r>
      <w:r w:rsidR="00DD2B2B" w:rsidRPr="00D00F3D">
        <w:rPr>
          <w:rFonts w:ascii="Arial" w:eastAsia="Times New Roman" w:hAnsi="Arial" w:cs="Arial"/>
          <w:color w:val="000000" w:themeColor="text1"/>
          <w:sz w:val="22"/>
          <w:szCs w:val="22"/>
        </w:rPr>
        <w:t xml:space="preserve"> </w:t>
      </w:r>
    </w:p>
    <w:p w14:paraId="7BDD46D6" w14:textId="77777777" w:rsidR="00DA3AA4" w:rsidRPr="00D00F3D" w:rsidRDefault="00DA3AA4" w:rsidP="00D00F3D">
      <w:pPr>
        <w:spacing w:line="360" w:lineRule="auto"/>
        <w:rPr>
          <w:rFonts w:ascii="Arial" w:eastAsia="Times New Roman" w:hAnsi="Arial" w:cs="Arial"/>
          <w:color w:val="000000" w:themeColor="text1"/>
          <w:sz w:val="22"/>
          <w:szCs w:val="22"/>
        </w:rPr>
      </w:pPr>
    </w:p>
    <w:p w14:paraId="14B32CCE" w14:textId="770384C2" w:rsidR="00E93B27" w:rsidRPr="00D00F3D" w:rsidRDefault="00E93B27"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My novel’s crisis, where Anna retreats from the disorienting city to her rooftop, is a metonymical exploration of the exten</w:t>
      </w:r>
      <w:r w:rsidR="00CB0806">
        <w:rPr>
          <w:rFonts w:ascii="Arial" w:eastAsia="Times New Roman" w:hAnsi="Arial" w:cs="Arial"/>
          <w:color w:val="000000" w:themeColor="text1"/>
          <w:sz w:val="22"/>
          <w:szCs w:val="22"/>
        </w:rPr>
        <w:t>t</w:t>
      </w:r>
      <w:r w:rsidRPr="00D00F3D">
        <w:rPr>
          <w:rFonts w:ascii="Arial" w:eastAsia="Times New Roman" w:hAnsi="Arial" w:cs="Arial"/>
          <w:color w:val="000000" w:themeColor="text1"/>
          <w:sz w:val="22"/>
          <w:szCs w:val="22"/>
        </w:rPr>
        <w:t xml:space="preserve"> to which I, as author, might chose to engage with the city in narrative. After an inconclusive and fragmented phone conversation with Claudi, having failed to restore their friendship or offer a meaningful apology, Anna retreats to the rooftop.</w:t>
      </w:r>
      <w:r w:rsidRPr="00D00F3D">
        <w:rPr>
          <w:rStyle w:val="FootnoteReference"/>
          <w:rFonts w:ascii="Arial" w:hAnsi="Arial" w:cs="Arial"/>
          <w:sz w:val="22"/>
          <w:szCs w:val="22"/>
        </w:rPr>
        <w:footnoteReference w:id="784"/>
      </w:r>
      <w:r w:rsidRPr="00D00F3D">
        <w:rPr>
          <w:rFonts w:ascii="Arial" w:hAnsi="Arial" w:cs="Arial"/>
          <w:sz w:val="22"/>
          <w:szCs w:val="22"/>
        </w:rPr>
        <w:t xml:space="preserve"> </w:t>
      </w:r>
      <w:r w:rsidRPr="00D00F3D">
        <w:rPr>
          <w:rFonts w:ascii="Arial" w:eastAsia="Times New Roman" w:hAnsi="Arial" w:cs="Arial"/>
          <w:color w:val="000000" w:themeColor="text1"/>
          <w:sz w:val="22"/>
          <w:szCs w:val="22"/>
        </w:rPr>
        <w:t>There, she literally hides behind barriers that ‘shiel[d]’ her from the rest of Hong Kong: the ‘perimeter wall’; the tinted windows make the mountains appear ‘glossy’; the ‘borde[r]’ of village houses and overgrown foliage; and the ‘panorama’ of mountains that ‘encircle her’. She closes her eyes as a final defence.</w:t>
      </w:r>
      <w:r w:rsidRPr="00D00F3D">
        <w:rPr>
          <w:rStyle w:val="FootnoteReference"/>
          <w:rFonts w:ascii="Arial" w:eastAsia="Times New Roman" w:hAnsi="Arial" w:cs="Arial"/>
          <w:color w:val="000000" w:themeColor="text1"/>
          <w:sz w:val="22"/>
          <w:szCs w:val="22"/>
        </w:rPr>
        <w:footnoteReference w:id="785"/>
      </w:r>
      <w:r w:rsidRPr="00D00F3D">
        <w:rPr>
          <w:rFonts w:ascii="Arial" w:eastAsia="Times New Roman" w:hAnsi="Arial" w:cs="Arial"/>
          <w:color w:val="000000" w:themeColor="text1"/>
          <w:sz w:val="22"/>
          <w:szCs w:val="22"/>
        </w:rPr>
        <w:t xml:space="preserve"> </w:t>
      </w:r>
      <w:r w:rsidR="00DA3AA4" w:rsidRPr="00D00F3D">
        <w:rPr>
          <w:rFonts w:ascii="Arial" w:eastAsia="Times New Roman" w:hAnsi="Arial" w:cs="Arial"/>
          <w:color w:val="000000" w:themeColor="text1"/>
          <w:sz w:val="22"/>
          <w:szCs w:val="22"/>
        </w:rPr>
        <w:t>L</w:t>
      </w:r>
      <w:r w:rsidR="00625B28" w:rsidRPr="00D00F3D">
        <w:rPr>
          <w:rFonts w:ascii="Arial" w:eastAsia="Times New Roman" w:hAnsi="Arial" w:cs="Arial"/>
          <w:color w:val="000000" w:themeColor="text1"/>
          <w:sz w:val="22"/>
          <w:szCs w:val="22"/>
        </w:rPr>
        <w:t>iterally “removing herself” from the</w:t>
      </w:r>
      <w:r w:rsidR="00DA3AA4" w:rsidRPr="00D00F3D">
        <w:rPr>
          <w:rFonts w:ascii="Arial" w:eastAsia="Times New Roman" w:hAnsi="Arial" w:cs="Arial"/>
          <w:color w:val="000000" w:themeColor="text1"/>
          <w:sz w:val="22"/>
          <w:szCs w:val="22"/>
        </w:rPr>
        <w:t xml:space="preserve"> space of anxiety, attempting to untangle herself from the complex network of meanings and social relations, </w:t>
      </w:r>
      <w:r w:rsidR="0061211C" w:rsidRPr="00D00F3D">
        <w:rPr>
          <w:rFonts w:ascii="Arial" w:eastAsia="Times New Roman" w:hAnsi="Arial" w:cs="Arial"/>
          <w:color w:val="000000" w:themeColor="text1"/>
          <w:sz w:val="22"/>
          <w:szCs w:val="22"/>
        </w:rPr>
        <w:t>this retreat figuratively explores my option as a writer to disengage with the discursive challenges of post-colonial Hong Kong.</w:t>
      </w:r>
      <w:r w:rsidR="00C16301" w:rsidRPr="00D00F3D">
        <w:rPr>
          <w:rFonts w:ascii="Arial" w:eastAsia="Times New Roman" w:hAnsi="Arial" w:cs="Arial"/>
          <w:color w:val="000000" w:themeColor="text1"/>
          <w:sz w:val="22"/>
          <w:szCs w:val="22"/>
        </w:rPr>
        <w:t xml:space="preserve"> </w:t>
      </w:r>
      <w:r w:rsidR="003D0823" w:rsidRPr="00D00F3D">
        <w:rPr>
          <w:rFonts w:ascii="Arial" w:eastAsia="Times New Roman" w:hAnsi="Arial" w:cs="Arial"/>
          <w:color w:val="000000" w:themeColor="text1"/>
          <w:sz w:val="22"/>
          <w:szCs w:val="22"/>
        </w:rPr>
        <w:t>Reflecting</w:t>
      </w:r>
      <w:r w:rsidR="008F0C82" w:rsidRPr="00D00F3D">
        <w:rPr>
          <w:rFonts w:ascii="Arial" w:hAnsi="Arial" w:cs="Arial"/>
          <w:sz w:val="22"/>
          <w:szCs w:val="22"/>
        </w:rPr>
        <w:t>, ‘</w:t>
      </w:r>
      <w:r w:rsidR="003D0823" w:rsidRPr="00D00F3D">
        <w:rPr>
          <w:rFonts w:ascii="Arial" w:hAnsi="Arial" w:cs="Arial"/>
          <w:sz w:val="22"/>
          <w:szCs w:val="22"/>
        </w:rPr>
        <w:t>the silence is thorough and reassuring</w:t>
      </w:r>
      <w:r w:rsidR="008F0C82" w:rsidRPr="00D00F3D">
        <w:rPr>
          <w:rFonts w:ascii="Arial" w:hAnsi="Arial" w:cs="Arial"/>
          <w:sz w:val="22"/>
          <w:szCs w:val="22"/>
        </w:rPr>
        <w:t>’, Anna is comforted by</w:t>
      </w:r>
      <w:r w:rsidR="003D0823" w:rsidRPr="00D00F3D">
        <w:rPr>
          <w:rFonts w:ascii="Arial" w:hAnsi="Arial" w:cs="Arial"/>
          <w:sz w:val="22"/>
          <w:szCs w:val="22"/>
        </w:rPr>
        <w:t xml:space="preserve"> her inability to engage with, affect, or reflect upon Hong </w:t>
      </w:r>
      <w:r w:rsidR="003D0823" w:rsidRPr="00D00F3D">
        <w:rPr>
          <w:rFonts w:ascii="Arial" w:hAnsi="Arial" w:cs="Arial"/>
          <w:sz w:val="22"/>
          <w:szCs w:val="22"/>
        </w:rPr>
        <w:lastRenderedPageBreak/>
        <w:t>Kong</w:t>
      </w:r>
      <w:r w:rsidR="00DA3AA4" w:rsidRPr="00D00F3D">
        <w:rPr>
          <w:rFonts w:ascii="Arial" w:eastAsia="Times New Roman" w:hAnsi="Arial" w:cs="Arial"/>
          <w:color w:val="000000" w:themeColor="text1"/>
          <w:sz w:val="22"/>
          <w:szCs w:val="22"/>
        </w:rPr>
        <w:t>.</w:t>
      </w:r>
      <w:r w:rsidR="003D0823" w:rsidRPr="00D00F3D">
        <w:rPr>
          <w:rStyle w:val="FootnoteReference"/>
          <w:rFonts w:ascii="Arial" w:eastAsia="Times New Roman" w:hAnsi="Arial" w:cs="Arial"/>
          <w:color w:val="000000" w:themeColor="text1"/>
          <w:sz w:val="22"/>
          <w:szCs w:val="22"/>
        </w:rPr>
        <w:footnoteReference w:id="786"/>
      </w:r>
      <w:r w:rsidR="00DA3AA4"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However, this retreat is then destabilised as Anna begins to reflect upon her symbolic post-colonial responsibility. </w:t>
      </w:r>
    </w:p>
    <w:p w14:paraId="515FFB17" w14:textId="77777777" w:rsidR="00E93B27" w:rsidRPr="00D00F3D" w:rsidRDefault="00E93B27" w:rsidP="00D00F3D">
      <w:pPr>
        <w:spacing w:line="360" w:lineRule="auto"/>
        <w:ind w:firstLine="720"/>
        <w:rPr>
          <w:rFonts w:ascii="Arial" w:eastAsia="Times New Roman" w:hAnsi="Arial" w:cs="Arial"/>
          <w:color w:val="000000" w:themeColor="text1"/>
          <w:sz w:val="22"/>
          <w:szCs w:val="22"/>
        </w:rPr>
      </w:pPr>
    </w:p>
    <w:p w14:paraId="2F13FA1C" w14:textId="3A884BFA" w:rsidR="009E12FB" w:rsidRPr="00D00F3D" w:rsidRDefault="00DC1CBD" w:rsidP="00D00F3D">
      <w:pPr>
        <w:spacing w:line="360" w:lineRule="auto"/>
        <w:ind w:firstLine="720"/>
        <w:rPr>
          <w:rFonts w:ascii="Arial" w:hAnsi="Arial" w:cs="Arial"/>
          <w:sz w:val="22"/>
          <w:szCs w:val="22"/>
        </w:rPr>
      </w:pPr>
      <w:r w:rsidRPr="00D00F3D">
        <w:rPr>
          <w:rFonts w:ascii="Arial" w:eastAsia="Times New Roman" w:hAnsi="Arial" w:cs="Arial"/>
          <w:color w:val="000000" w:themeColor="text1"/>
          <w:sz w:val="22"/>
          <w:szCs w:val="22"/>
        </w:rPr>
        <w:t>Hook describes ‘</w:t>
      </w:r>
      <w:r w:rsidRPr="00D00F3D">
        <w:rPr>
          <w:rFonts w:ascii="Arial" w:hAnsi="Arial" w:cs="Arial"/>
          <w:color w:val="000000" w:themeColor="text1"/>
          <w:sz w:val="22"/>
          <w:szCs w:val="22"/>
        </w:rPr>
        <w:t>a type of self-exemption, a self-aggrandizing form of detachment, as in the case of a member of a group who fails to enter dialogue, who steps outside the bonds of reciprocation’</w:t>
      </w:r>
      <w:r w:rsidR="00706D0D" w:rsidRPr="00D00F3D">
        <w:rPr>
          <w:rFonts w:ascii="Arial" w:hAnsi="Arial" w:cs="Arial"/>
          <w:color w:val="000000" w:themeColor="text1"/>
          <w:sz w:val="22"/>
          <w:szCs w:val="22"/>
        </w:rPr>
        <w:t>.</w:t>
      </w:r>
      <w:r w:rsidR="00706D0D" w:rsidRPr="00D00F3D">
        <w:rPr>
          <w:rStyle w:val="FootnoteReference"/>
          <w:rFonts w:ascii="Arial" w:hAnsi="Arial" w:cs="Arial"/>
          <w:color w:val="000000" w:themeColor="text1"/>
          <w:sz w:val="22"/>
          <w:szCs w:val="22"/>
        </w:rPr>
        <w:footnoteReference w:id="787"/>
      </w:r>
      <w:r w:rsidRPr="00D00F3D">
        <w:rPr>
          <w:rFonts w:ascii="Arial" w:hAnsi="Arial" w:cs="Arial"/>
          <w:color w:val="000000" w:themeColor="text1"/>
          <w:sz w:val="22"/>
          <w:szCs w:val="22"/>
        </w:rPr>
        <w:t xml:space="preserve"> </w:t>
      </w:r>
      <w:r w:rsidR="00DA3AA4" w:rsidRPr="00D00F3D">
        <w:rPr>
          <w:rFonts w:ascii="Arial" w:eastAsia="Times New Roman" w:hAnsi="Arial" w:cs="Arial"/>
          <w:color w:val="000000" w:themeColor="text1"/>
          <w:sz w:val="22"/>
          <w:szCs w:val="22"/>
        </w:rPr>
        <w:t xml:space="preserve">While Hook’s discussion </w:t>
      </w:r>
      <w:r w:rsidR="0061211C" w:rsidRPr="00D00F3D">
        <w:rPr>
          <w:rFonts w:ascii="Arial" w:eastAsia="Times New Roman" w:hAnsi="Arial" w:cs="Arial"/>
          <w:color w:val="000000" w:themeColor="text1"/>
          <w:sz w:val="22"/>
          <w:szCs w:val="22"/>
        </w:rPr>
        <w:t>maps</w:t>
      </w:r>
      <w:r w:rsidR="00DA3AA4" w:rsidRPr="00D00F3D">
        <w:rPr>
          <w:rFonts w:ascii="Arial" w:eastAsia="Times New Roman" w:hAnsi="Arial" w:cs="Arial"/>
          <w:color w:val="000000" w:themeColor="text1"/>
          <w:sz w:val="22"/>
          <w:szCs w:val="22"/>
        </w:rPr>
        <w:t xml:space="preserve"> American race relations, his theory is relevant when considering </w:t>
      </w:r>
      <w:r w:rsidR="00436DE0" w:rsidRPr="00D00F3D">
        <w:rPr>
          <w:rFonts w:ascii="Arial" w:eastAsia="Times New Roman" w:hAnsi="Arial" w:cs="Arial"/>
          <w:color w:val="000000" w:themeColor="text1"/>
          <w:sz w:val="22"/>
          <w:szCs w:val="22"/>
        </w:rPr>
        <w:t xml:space="preserve">my own decision to engage in dialogue about my discursive positionality. </w:t>
      </w:r>
      <w:r w:rsidR="00E93B27" w:rsidRPr="00D00F3D">
        <w:rPr>
          <w:rFonts w:ascii="Arial" w:hAnsi="Arial" w:cs="Arial"/>
          <w:color w:val="000000" w:themeColor="text1"/>
          <w:sz w:val="22"/>
          <w:szCs w:val="22"/>
        </w:rPr>
        <w:t>While Anna’s retreat may represent a refusal to exercise the privilege to ‘map’ Hong Kong, Hook argues that ‘in as much as such a ‘not speaking’ constitutes a gesture, it remains a kind of positivity, indeed, an action’ which may in fact be ‘a very effective form of aggression’.</w:t>
      </w:r>
      <w:r w:rsidR="00E93B27" w:rsidRPr="00D00F3D">
        <w:rPr>
          <w:rStyle w:val="FootnoteReference"/>
          <w:rFonts w:ascii="Arial" w:hAnsi="Arial" w:cs="Arial"/>
          <w:color w:val="000000" w:themeColor="text1"/>
          <w:sz w:val="22"/>
          <w:szCs w:val="22"/>
        </w:rPr>
        <w:footnoteReference w:id="788"/>
      </w:r>
      <w:r w:rsidR="00E93B27" w:rsidRPr="00D00F3D">
        <w:rPr>
          <w:rFonts w:ascii="Arial" w:hAnsi="Arial" w:cs="Arial"/>
          <w:color w:val="000000" w:themeColor="text1"/>
          <w:sz w:val="22"/>
          <w:szCs w:val="22"/>
        </w:rPr>
        <w:t xml:space="preserve"> </w:t>
      </w:r>
      <w:r w:rsidR="00E93B27" w:rsidRPr="00D00F3D">
        <w:rPr>
          <w:rFonts w:ascii="Arial" w:eastAsia="Times New Roman" w:hAnsi="Arial" w:cs="Arial"/>
          <w:color w:val="000000" w:themeColor="text1"/>
          <w:sz w:val="22"/>
          <w:szCs w:val="22"/>
        </w:rPr>
        <w:t xml:space="preserve">Anna begins to realise that her </w:t>
      </w:r>
      <w:r w:rsidR="008B7E64" w:rsidRPr="00D00F3D">
        <w:rPr>
          <w:rFonts w:ascii="Arial" w:hAnsi="Arial" w:cs="Arial"/>
          <w:sz w:val="22"/>
          <w:szCs w:val="22"/>
        </w:rPr>
        <w:t xml:space="preserve">retreat </w:t>
      </w:r>
      <w:r w:rsidR="00E93B27" w:rsidRPr="00D00F3D">
        <w:rPr>
          <w:rFonts w:ascii="Arial" w:hAnsi="Arial" w:cs="Arial"/>
          <w:sz w:val="22"/>
          <w:szCs w:val="22"/>
        </w:rPr>
        <w:t>has in fact brought her to</w:t>
      </w:r>
      <w:r w:rsidR="003D0823" w:rsidRPr="00D00F3D">
        <w:rPr>
          <w:rFonts w:ascii="Arial" w:hAnsi="Arial" w:cs="Arial"/>
          <w:sz w:val="22"/>
          <w:szCs w:val="22"/>
        </w:rPr>
        <w:t xml:space="preserve"> ‘a place where her voice could be the loudest’.</w:t>
      </w:r>
      <w:r w:rsidR="003D0823" w:rsidRPr="00D00F3D">
        <w:rPr>
          <w:rStyle w:val="FootnoteReference"/>
          <w:rFonts w:ascii="Arial" w:hAnsi="Arial" w:cs="Arial"/>
          <w:sz w:val="22"/>
          <w:szCs w:val="22"/>
        </w:rPr>
        <w:footnoteReference w:id="789"/>
      </w:r>
      <w:r w:rsidR="003D0823" w:rsidRPr="00D00F3D">
        <w:rPr>
          <w:rFonts w:ascii="Arial" w:hAnsi="Arial" w:cs="Arial"/>
          <w:sz w:val="22"/>
          <w:szCs w:val="22"/>
        </w:rPr>
        <w:t xml:space="preserve"> </w:t>
      </w:r>
      <w:r w:rsidR="007C2E07" w:rsidRPr="00D00F3D">
        <w:rPr>
          <w:rFonts w:ascii="Arial" w:hAnsi="Arial" w:cs="Arial"/>
          <w:color w:val="000000" w:themeColor="text1"/>
          <w:sz w:val="22"/>
          <w:szCs w:val="22"/>
        </w:rPr>
        <w:t>As Hook concludes, this disengagement</w:t>
      </w:r>
      <w:r w:rsidR="00236B47" w:rsidRPr="00D00F3D">
        <w:rPr>
          <w:rFonts w:ascii="Arial" w:hAnsi="Arial" w:cs="Arial"/>
          <w:color w:val="000000" w:themeColor="text1"/>
          <w:sz w:val="22"/>
          <w:szCs w:val="22"/>
        </w:rPr>
        <w:t xml:space="preserve"> </w:t>
      </w:r>
      <w:r w:rsidR="007C2E07" w:rsidRPr="00D00F3D">
        <w:rPr>
          <w:rFonts w:ascii="Arial" w:hAnsi="Arial" w:cs="Arial"/>
          <w:color w:val="000000" w:themeColor="text1"/>
          <w:sz w:val="22"/>
          <w:szCs w:val="22"/>
        </w:rPr>
        <w:t xml:space="preserve">magnifies dialogical hostility, </w:t>
      </w:r>
      <w:r w:rsidR="00236B47" w:rsidRPr="00D00F3D">
        <w:rPr>
          <w:rFonts w:ascii="Arial" w:hAnsi="Arial" w:cs="Arial"/>
          <w:color w:val="000000" w:themeColor="text1"/>
          <w:sz w:val="22"/>
          <w:szCs w:val="22"/>
        </w:rPr>
        <w:t>and is</w:t>
      </w:r>
      <w:r w:rsidR="007C2E07" w:rsidRPr="00D00F3D">
        <w:rPr>
          <w:rFonts w:ascii="Arial" w:hAnsi="Arial" w:cs="Arial"/>
          <w:color w:val="000000" w:themeColor="text1"/>
          <w:sz w:val="22"/>
          <w:szCs w:val="22"/>
        </w:rPr>
        <w:t xml:space="preserve"> only </w:t>
      </w:r>
      <w:r w:rsidR="00236B47" w:rsidRPr="00D00F3D">
        <w:rPr>
          <w:rFonts w:ascii="Arial" w:hAnsi="Arial" w:cs="Arial"/>
          <w:color w:val="000000" w:themeColor="text1"/>
          <w:sz w:val="22"/>
          <w:szCs w:val="22"/>
        </w:rPr>
        <w:t xml:space="preserve">feasible from an existing </w:t>
      </w:r>
      <w:r w:rsidR="007C2E07" w:rsidRPr="00D00F3D">
        <w:rPr>
          <w:rFonts w:ascii="Arial" w:hAnsi="Arial" w:cs="Arial"/>
          <w:color w:val="000000" w:themeColor="text1"/>
          <w:sz w:val="22"/>
          <w:szCs w:val="22"/>
        </w:rPr>
        <w:t>position of privilege.</w:t>
      </w:r>
      <w:r w:rsidR="00E93B27" w:rsidRPr="00D00F3D">
        <w:rPr>
          <w:rFonts w:ascii="Arial" w:eastAsia="Times New Roman" w:hAnsi="Arial" w:cs="Arial"/>
          <w:color w:val="000000" w:themeColor="text1"/>
          <w:sz w:val="22"/>
          <w:szCs w:val="22"/>
        </w:rPr>
        <w:t xml:space="preserve"> </w:t>
      </w:r>
      <w:r w:rsidR="003243C7" w:rsidRPr="00D00F3D">
        <w:rPr>
          <w:rFonts w:ascii="Arial" w:hAnsi="Arial" w:cs="Arial"/>
          <w:color w:val="000000" w:themeColor="text1"/>
          <w:sz w:val="22"/>
          <w:szCs w:val="22"/>
        </w:rPr>
        <w:t xml:space="preserve">Symbolically disrupting this </w:t>
      </w:r>
      <w:r w:rsidR="00E93B27" w:rsidRPr="00D00F3D">
        <w:rPr>
          <w:rFonts w:ascii="Arial" w:hAnsi="Arial" w:cs="Arial"/>
          <w:color w:val="000000" w:themeColor="text1"/>
          <w:sz w:val="22"/>
          <w:szCs w:val="22"/>
        </w:rPr>
        <w:t xml:space="preserve">defensive discursive </w:t>
      </w:r>
      <w:r w:rsidR="003243C7" w:rsidRPr="00D00F3D">
        <w:rPr>
          <w:rFonts w:ascii="Arial" w:hAnsi="Arial" w:cs="Arial"/>
          <w:color w:val="000000" w:themeColor="text1"/>
          <w:sz w:val="22"/>
          <w:szCs w:val="22"/>
        </w:rPr>
        <w:t xml:space="preserve">retreat, </w:t>
      </w:r>
      <w:r w:rsidRPr="00D00F3D">
        <w:rPr>
          <w:rFonts w:ascii="Arial" w:hAnsi="Arial" w:cs="Arial"/>
          <w:color w:val="000000" w:themeColor="text1"/>
          <w:sz w:val="22"/>
          <w:szCs w:val="22"/>
        </w:rPr>
        <w:t xml:space="preserve">I </w:t>
      </w:r>
      <w:r w:rsidR="00E93B27" w:rsidRPr="00D00F3D">
        <w:rPr>
          <w:rFonts w:ascii="Arial" w:hAnsi="Arial" w:cs="Arial"/>
          <w:color w:val="000000" w:themeColor="text1"/>
          <w:sz w:val="22"/>
          <w:szCs w:val="22"/>
        </w:rPr>
        <w:t xml:space="preserve">flood </w:t>
      </w:r>
      <w:r w:rsidRPr="00D00F3D">
        <w:rPr>
          <w:rFonts w:ascii="Arial" w:hAnsi="Arial" w:cs="Arial"/>
          <w:color w:val="000000" w:themeColor="text1"/>
          <w:sz w:val="22"/>
          <w:szCs w:val="22"/>
        </w:rPr>
        <w:t>the narrat</w:t>
      </w:r>
      <w:r w:rsidR="000E2F0D" w:rsidRPr="00D00F3D">
        <w:rPr>
          <w:rFonts w:ascii="Arial" w:hAnsi="Arial" w:cs="Arial"/>
          <w:color w:val="000000" w:themeColor="text1"/>
          <w:sz w:val="22"/>
          <w:szCs w:val="22"/>
        </w:rPr>
        <w:t>ive</w:t>
      </w:r>
      <w:r w:rsidRPr="00D00F3D">
        <w:rPr>
          <w:rFonts w:ascii="Arial" w:hAnsi="Arial" w:cs="Arial"/>
          <w:color w:val="000000" w:themeColor="text1"/>
          <w:sz w:val="22"/>
          <w:szCs w:val="22"/>
        </w:rPr>
        <w:t xml:space="preserve"> with a re-invasion of reality.</w:t>
      </w:r>
      <w:r w:rsidR="003243C7" w:rsidRPr="00D00F3D">
        <w:rPr>
          <w:rFonts w:ascii="Arial" w:hAnsi="Arial" w:cs="Arial"/>
          <w:color w:val="000000" w:themeColor="text1"/>
          <w:sz w:val="22"/>
          <w:szCs w:val="22"/>
        </w:rPr>
        <w:t xml:space="preserve"> I counteract </w:t>
      </w:r>
      <w:r w:rsidR="00E93B27" w:rsidRPr="00D00F3D">
        <w:rPr>
          <w:rFonts w:ascii="Arial" w:hAnsi="Arial" w:cs="Arial"/>
          <w:color w:val="000000" w:themeColor="text1"/>
          <w:sz w:val="22"/>
          <w:szCs w:val="22"/>
        </w:rPr>
        <w:t>Anna’s</w:t>
      </w:r>
      <w:r w:rsidR="003243C7" w:rsidRPr="00D00F3D">
        <w:rPr>
          <w:rFonts w:ascii="Arial" w:hAnsi="Arial" w:cs="Arial"/>
          <w:color w:val="000000" w:themeColor="text1"/>
          <w:sz w:val="22"/>
          <w:szCs w:val="22"/>
        </w:rPr>
        <w:t xml:space="preserve"> initial detachment, </w:t>
      </w:r>
      <w:r w:rsidR="00C750E8" w:rsidRPr="00D00F3D">
        <w:rPr>
          <w:rFonts w:ascii="Arial" w:hAnsi="Arial" w:cs="Arial"/>
          <w:color w:val="000000" w:themeColor="text1"/>
          <w:sz w:val="22"/>
          <w:szCs w:val="22"/>
        </w:rPr>
        <w:t>as</w:t>
      </w:r>
      <w:r w:rsidR="003243C7" w:rsidRPr="00D00F3D">
        <w:rPr>
          <w:rFonts w:ascii="Arial" w:hAnsi="Arial" w:cs="Arial"/>
          <w:color w:val="000000" w:themeColor="text1"/>
          <w:sz w:val="22"/>
          <w:szCs w:val="22"/>
        </w:rPr>
        <w:t xml:space="preserve"> ‘</w:t>
      </w:r>
      <w:r w:rsidR="003243C7" w:rsidRPr="00D00F3D">
        <w:rPr>
          <w:rFonts w:ascii="Arial" w:hAnsi="Arial" w:cs="Arial"/>
          <w:sz w:val="22"/>
          <w:szCs w:val="22"/>
        </w:rPr>
        <w:t>her thoughts begin to drift</w:t>
      </w:r>
      <w:r w:rsidR="00C750E8" w:rsidRPr="00D00F3D">
        <w:rPr>
          <w:rFonts w:ascii="Arial" w:hAnsi="Arial" w:cs="Arial"/>
          <w:sz w:val="22"/>
          <w:szCs w:val="22"/>
        </w:rPr>
        <w:t>’</w:t>
      </w:r>
      <w:r w:rsidR="005F5138" w:rsidRPr="00D00F3D">
        <w:rPr>
          <w:rFonts w:ascii="Arial" w:hAnsi="Arial" w:cs="Arial"/>
          <w:sz w:val="22"/>
          <w:szCs w:val="22"/>
        </w:rPr>
        <w:t>,</w:t>
      </w:r>
      <w:r w:rsidR="00706D0D" w:rsidRPr="00D00F3D">
        <w:rPr>
          <w:rStyle w:val="FootnoteReference"/>
          <w:rFonts w:ascii="Arial" w:hAnsi="Arial" w:cs="Arial"/>
          <w:sz w:val="22"/>
          <w:szCs w:val="22"/>
        </w:rPr>
        <w:footnoteReference w:id="790"/>
      </w:r>
      <w:r w:rsidR="003243C7" w:rsidRPr="00D00F3D">
        <w:rPr>
          <w:rFonts w:ascii="Arial" w:hAnsi="Arial" w:cs="Arial"/>
          <w:sz w:val="22"/>
          <w:szCs w:val="22"/>
        </w:rPr>
        <w:t xml:space="preserve"> with a reflux of sensory experience: </w:t>
      </w:r>
      <w:r w:rsidR="00C750E8" w:rsidRPr="00D00F3D">
        <w:rPr>
          <w:rFonts w:ascii="Arial" w:hAnsi="Arial" w:cs="Arial"/>
          <w:sz w:val="22"/>
          <w:szCs w:val="22"/>
        </w:rPr>
        <w:t>the vibrations from the road which ‘grow</w:t>
      </w:r>
      <w:r w:rsidR="003243C7" w:rsidRPr="00D00F3D">
        <w:rPr>
          <w:rFonts w:ascii="Arial" w:hAnsi="Arial" w:cs="Arial"/>
          <w:sz w:val="22"/>
          <w:szCs w:val="22"/>
        </w:rPr>
        <w:t xml:space="preserve"> louder</w:t>
      </w:r>
      <w:r w:rsidR="00C750E8" w:rsidRPr="00D00F3D">
        <w:rPr>
          <w:rFonts w:ascii="Arial" w:hAnsi="Arial" w:cs="Arial"/>
          <w:sz w:val="22"/>
          <w:szCs w:val="22"/>
        </w:rPr>
        <w:t>’</w:t>
      </w:r>
      <w:r w:rsidR="003243C7" w:rsidRPr="00D00F3D">
        <w:rPr>
          <w:rFonts w:ascii="Arial" w:hAnsi="Arial" w:cs="Arial"/>
          <w:color w:val="000000" w:themeColor="text1"/>
          <w:sz w:val="22"/>
          <w:szCs w:val="22"/>
        </w:rPr>
        <w:t xml:space="preserve"> and the ‘piercing white [that] sear[s] her retinas’.</w:t>
      </w:r>
      <w:r w:rsidR="00706D0D" w:rsidRPr="00D00F3D">
        <w:rPr>
          <w:rStyle w:val="FootnoteReference"/>
          <w:rFonts w:ascii="Arial" w:hAnsi="Arial" w:cs="Arial"/>
          <w:color w:val="000000" w:themeColor="text1"/>
          <w:sz w:val="22"/>
          <w:szCs w:val="22"/>
        </w:rPr>
        <w:footnoteReference w:id="791"/>
      </w:r>
      <w:r w:rsidR="003243C7" w:rsidRPr="00D00F3D">
        <w:rPr>
          <w:rFonts w:ascii="Arial" w:hAnsi="Arial" w:cs="Arial"/>
          <w:color w:val="000000" w:themeColor="text1"/>
          <w:sz w:val="22"/>
          <w:szCs w:val="22"/>
        </w:rPr>
        <w:t xml:space="preserve"> </w:t>
      </w:r>
      <w:r w:rsidR="005F0EBA" w:rsidRPr="00D00F3D">
        <w:rPr>
          <w:rFonts w:ascii="Arial" w:hAnsi="Arial" w:cs="Arial"/>
          <w:color w:val="000000" w:themeColor="text1"/>
          <w:sz w:val="22"/>
          <w:szCs w:val="22"/>
        </w:rPr>
        <w:t xml:space="preserve">These sounds are attributed to the </w:t>
      </w:r>
      <w:r w:rsidR="00C750E8" w:rsidRPr="00D00F3D">
        <w:rPr>
          <w:rFonts w:ascii="Arial" w:hAnsi="Arial" w:cs="Arial"/>
          <w:color w:val="000000" w:themeColor="text1"/>
          <w:sz w:val="22"/>
          <w:szCs w:val="22"/>
        </w:rPr>
        <w:t>‘churn of tyres’ on the road</w:t>
      </w:r>
      <w:r w:rsidR="000070E6" w:rsidRPr="00D00F3D">
        <w:rPr>
          <w:rFonts w:ascii="Arial" w:hAnsi="Arial" w:cs="Arial"/>
          <w:color w:val="000000" w:themeColor="text1"/>
          <w:sz w:val="22"/>
          <w:szCs w:val="22"/>
        </w:rPr>
        <w:t>’</w:t>
      </w:r>
      <w:r w:rsidR="005F5138" w:rsidRPr="00D00F3D">
        <w:rPr>
          <w:rFonts w:ascii="Arial" w:hAnsi="Arial" w:cs="Arial"/>
          <w:color w:val="000000" w:themeColor="text1"/>
          <w:sz w:val="22"/>
          <w:szCs w:val="22"/>
        </w:rPr>
        <w:t>,</w:t>
      </w:r>
      <w:r w:rsidR="00706D0D" w:rsidRPr="00D00F3D">
        <w:rPr>
          <w:rStyle w:val="FootnoteReference"/>
          <w:rFonts w:ascii="Arial" w:hAnsi="Arial" w:cs="Arial"/>
          <w:color w:val="000000" w:themeColor="text1"/>
          <w:sz w:val="22"/>
          <w:szCs w:val="22"/>
        </w:rPr>
        <w:footnoteReference w:id="792"/>
      </w:r>
      <w:r w:rsidR="000070E6" w:rsidRPr="00D00F3D">
        <w:rPr>
          <w:rFonts w:ascii="Arial" w:hAnsi="Arial" w:cs="Arial"/>
          <w:color w:val="000000" w:themeColor="text1"/>
          <w:sz w:val="22"/>
          <w:szCs w:val="22"/>
        </w:rPr>
        <w:t xml:space="preserve"> and thus represent the chaos of Anna’s psychological </w:t>
      </w:r>
      <w:r w:rsidR="005B43ED" w:rsidRPr="00D00F3D">
        <w:rPr>
          <w:rFonts w:ascii="Arial" w:hAnsi="Arial" w:cs="Arial"/>
          <w:color w:val="000000" w:themeColor="text1"/>
          <w:sz w:val="22"/>
          <w:szCs w:val="22"/>
        </w:rPr>
        <w:t xml:space="preserve">relationship with space. </w:t>
      </w:r>
      <w:r w:rsidR="00432B20" w:rsidRPr="00D00F3D">
        <w:rPr>
          <w:rFonts w:ascii="Arial" w:hAnsi="Arial" w:cs="Arial"/>
          <w:color w:val="000000" w:themeColor="text1"/>
          <w:sz w:val="22"/>
          <w:szCs w:val="22"/>
        </w:rPr>
        <w:t>This violent language builds to Anna’s stark realisation that she must reengage</w:t>
      </w:r>
      <w:r w:rsidR="00C750E8" w:rsidRPr="00D00F3D">
        <w:rPr>
          <w:rFonts w:ascii="Arial" w:hAnsi="Arial" w:cs="Arial"/>
          <w:color w:val="000000" w:themeColor="text1"/>
          <w:sz w:val="22"/>
          <w:szCs w:val="22"/>
        </w:rPr>
        <w:t xml:space="preserve"> with Hong Kong</w:t>
      </w:r>
      <w:r w:rsidR="00E93B27" w:rsidRPr="00D00F3D">
        <w:rPr>
          <w:rFonts w:ascii="Arial" w:hAnsi="Arial" w:cs="Arial"/>
          <w:color w:val="000000" w:themeColor="text1"/>
          <w:sz w:val="22"/>
          <w:szCs w:val="22"/>
        </w:rPr>
        <w:t>.</w:t>
      </w:r>
      <w:r w:rsidR="00C750E8" w:rsidRPr="00D00F3D">
        <w:rPr>
          <w:rFonts w:ascii="Arial" w:hAnsi="Arial" w:cs="Arial"/>
          <w:color w:val="000000" w:themeColor="text1"/>
          <w:sz w:val="22"/>
          <w:szCs w:val="22"/>
        </w:rPr>
        <w:t xml:space="preserve"> </w:t>
      </w:r>
      <w:r w:rsidR="00E93B27" w:rsidRPr="00D00F3D">
        <w:rPr>
          <w:rFonts w:ascii="Arial" w:hAnsi="Arial" w:cs="Arial"/>
          <w:color w:val="000000" w:themeColor="text1"/>
          <w:sz w:val="22"/>
          <w:szCs w:val="22"/>
        </w:rPr>
        <w:t>T</w:t>
      </w:r>
      <w:r w:rsidR="00C750E8" w:rsidRPr="00D00F3D">
        <w:rPr>
          <w:rFonts w:ascii="Arial" w:hAnsi="Arial" w:cs="Arial"/>
          <w:color w:val="000000" w:themeColor="text1"/>
          <w:sz w:val="22"/>
          <w:szCs w:val="22"/>
        </w:rPr>
        <w:t xml:space="preserve">his </w:t>
      </w:r>
      <w:r w:rsidR="009E12FB" w:rsidRPr="00D00F3D">
        <w:rPr>
          <w:rFonts w:ascii="Arial" w:hAnsi="Arial" w:cs="Arial"/>
          <w:color w:val="000000" w:themeColor="text1"/>
          <w:sz w:val="22"/>
          <w:szCs w:val="22"/>
        </w:rPr>
        <w:t xml:space="preserve">realisation is dramatized </w:t>
      </w:r>
      <w:r w:rsidR="00C750E8" w:rsidRPr="00D00F3D">
        <w:rPr>
          <w:rFonts w:ascii="Arial" w:hAnsi="Arial" w:cs="Arial"/>
          <w:color w:val="000000" w:themeColor="text1"/>
          <w:sz w:val="22"/>
          <w:szCs w:val="22"/>
        </w:rPr>
        <w:t>i</w:t>
      </w:r>
      <w:r w:rsidR="009E12FB" w:rsidRPr="00D00F3D">
        <w:rPr>
          <w:rFonts w:ascii="Arial" w:hAnsi="Arial" w:cs="Arial"/>
          <w:color w:val="000000" w:themeColor="text1"/>
          <w:sz w:val="22"/>
          <w:szCs w:val="22"/>
        </w:rPr>
        <w:t>n</w:t>
      </w:r>
      <w:r w:rsidR="00C750E8" w:rsidRPr="00D00F3D">
        <w:rPr>
          <w:rFonts w:ascii="Arial" w:hAnsi="Arial" w:cs="Arial"/>
          <w:color w:val="000000" w:themeColor="text1"/>
          <w:sz w:val="22"/>
          <w:szCs w:val="22"/>
        </w:rPr>
        <w:t xml:space="preserve"> her memory of a time when her decision to rescue a bird’s body from snakes on the ground instead allowed a bird of prey to ‘clai[m] it from the sky’</w:t>
      </w:r>
      <w:r w:rsidR="00432B20" w:rsidRPr="00D00F3D">
        <w:rPr>
          <w:rFonts w:ascii="Arial" w:hAnsi="Arial" w:cs="Arial"/>
          <w:sz w:val="22"/>
          <w:szCs w:val="22"/>
        </w:rPr>
        <w:t>.</w:t>
      </w:r>
      <w:r w:rsidR="00706D0D" w:rsidRPr="00D00F3D">
        <w:rPr>
          <w:rStyle w:val="FootnoteReference"/>
          <w:rFonts w:ascii="Arial" w:hAnsi="Arial" w:cs="Arial"/>
          <w:sz w:val="22"/>
          <w:szCs w:val="22"/>
        </w:rPr>
        <w:footnoteReference w:id="793"/>
      </w:r>
      <w:r w:rsidR="00432B20" w:rsidRPr="00D00F3D">
        <w:rPr>
          <w:rFonts w:ascii="Arial" w:hAnsi="Arial" w:cs="Arial"/>
          <w:sz w:val="22"/>
          <w:szCs w:val="22"/>
        </w:rPr>
        <w:t xml:space="preserve"> </w:t>
      </w:r>
      <w:r w:rsidR="009B5F8B" w:rsidRPr="00D00F3D">
        <w:rPr>
          <w:rFonts w:ascii="Arial" w:hAnsi="Arial" w:cs="Arial"/>
          <w:sz w:val="22"/>
          <w:szCs w:val="22"/>
        </w:rPr>
        <w:t xml:space="preserve">In this reflection, Anna acknowledges uncertainty, accepting that she will never know if the bird was better or worse off on the ground. </w:t>
      </w:r>
      <w:r w:rsidR="00432B20" w:rsidRPr="00D00F3D">
        <w:rPr>
          <w:rFonts w:ascii="Arial" w:hAnsi="Arial" w:cs="Arial"/>
          <w:sz w:val="22"/>
          <w:szCs w:val="22"/>
        </w:rPr>
        <w:t xml:space="preserve">This reflection is placed at this crisis point </w:t>
      </w:r>
      <w:r w:rsidR="009B5F8B" w:rsidRPr="00D00F3D">
        <w:rPr>
          <w:rFonts w:ascii="Arial" w:hAnsi="Arial" w:cs="Arial"/>
          <w:sz w:val="22"/>
          <w:szCs w:val="22"/>
        </w:rPr>
        <w:t>as a metaphor for Anna’s own positionality, and her realisation that while the roof might be ‘safer’, she cannot escape the “reality” of uncertainty, change, and complexity. This scene thus resolves when Ann</w:t>
      </w:r>
      <w:r w:rsidR="00C750E8" w:rsidRPr="00D00F3D">
        <w:rPr>
          <w:rFonts w:ascii="Arial" w:hAnsi="Arial" w:cs="Arial"/>
          <w:sz w:val="22"/>
          <w:szCs w:val="22"/>
        </w:rPr>
        <w:t xml:space="preserve">a accepts that her relationship to Hong Kong is unsolvable, </w:t>
      </w:r>
      <w:r w:rsidR="00C750E8" w:rsidRPr="00D00F3D">
        <w:rPr>
          <w:rFonts w:ascii="Arial" w:hAnsi="Arial" w:cs="Arial"/>
          <w:color w:val="000000" w:themeColor="text1"/>
          <w:sz w:val="22"/>
          <w:szCs w:val="22"/>
        </w:rPr>
        <w:t xml:space="preserve">and therefore concludes that; </w:t>
      </w:r>
      <w:r w:rsidR="00C750E8" w:rsidRPr="00D00F3D">
        <w:rPr>
          <w:rFonts w:ascii="Arial" w:hAnsi="Arial" w:cs="Arial"/>
          <w:sz w:val="22"/>
          <w:szCs w:val="22"/>
        </w:rPr>
        <w:t>‘out there is perilous and vast, but she needs to re-join it’, subsequently returning to the village and the station.</w:t>
      </w:r>
      <w:r w:rsidR="00C750E8" w:rsidRPr="00D00F3D">
        <w:rPr>
          <w:rStyle w:val="FootnoteReference"/>
          <w:rFonts w:ascii="Arial" w:hAnsi="Arial" w:cs="Arial"/>
          <w:sz w:val="22"/>
          <w:szCs w:val="22"/>
        </w:rPr>
        <w:footnoteReference w:id="794"/>
      </w:r>
      <w:r w:rsidR="0083568C" w:rsidRPr="00D00F3D">
        <w:rPr>
          <w:rFonts w:ascii="Arial" w:hAnsi="Arial" w:cs="Arial"/>
          <w:sz w:val="22"/>
          <w:szCs w:val="22"/>
        </w:rPr>
        <w:t xml:space="preserve"> </w:t>
      </w:r>
    </w:p>
    <w:p w14:paraId="2F7F78DC" w14:textId="77777777" w:rsidR="009E12FB" w:rsidRPr="00D00F3D" w:rsidRDefault="009E12FB" w:rsidP="00D00F3D">
      <w:pPr>
        <w:spacing w:line="360" w:lineRule="auto"/>
        <w:ind w:firstLine="720"/>
        <w:rPr>
          <w:rFonts w:ascii="Arial" w:hAnsi="Arial" w:cs="Arial"/>
          <w:sz w:val="22"/>
          <w:szCs w:val="22"/>
        </w:rPr>
      </w:pPr>
    </w:p>
    <w:p w14:paraId="5E7146D1" w14:textId="79DDC409" w:rsidR="002A3F33" w:rsidRPr="00D00F3D" w:rsidRDefault="007E67BE" w:rsidP="00D00F3D">
      <w:pPr>
        <w:spacing w:line="360" w:lineRule="auto"/>
        <w:ind w:firstLine="720"/>
        <w:rPr>
          <w:rFonts w:ascii="Arial" w:eastAsia="Times New Roman" w:hAnsi="Arial" w:cs="Arial"/>
          <w:color w:val="000000" w:themeColor="text1"/>
          <w:sz w:val="22"/>
          <w:szCs w:val="22"/>
        </w:rPr>
      </w:pPr>
      <w:r w:rsidRPr="00D00F3D">
        <w:rPr>
          <w:rFonts w:ascii="Arial" w:hAnsi="Arial" w:cs="Arial"/>
          <w:sz w:val="22"/>
          <w:szCs w:val="22"/>
        </w:rPr>
        <w:t>I</w:t>
      </w:r>
      <w:r w:rsidR="009E12FB" w:rsidRPr="00D00F3D">
        <w:rPr>
          <w:rFonts w:ascii="Arial" w:hAnsi="Arial" w:cs="Arial"/>
          <w:sz w:val="22"/>
          <w:szCs w:val="22"/>
        </w:rPr>
        <w:t>ronically,</w:t>
      </w:r>
      <w:r w:rsidRPr="00D00F3D">
        <w:rPr>
          <w:rFonts w:ascii="Arial" w:hAnsi="Arial" w:cs="Arial"/>
          <w:sz w:val="22"/>
          <w:szCs w:val="22"/>
        </w:rPr>
        <w:t xml:space="preserve"> </w:t>
      </w:r>
      <w:r w:rsidR="00700DF3" w:rsidRPr="00D00F3D">
        <w:rPr>
          <w:rFonts w:ascii="Arial" w:hAnsi="Arial" w:cs="Arial"/>
          <w:sz w:val="22"/>
          <w:szCs w:val="22"/>
        </w:rPr>
        <w:t xml:space="preserve">in this moment, </w:t>
      </w:r>
      <w:r w:rsidRPr="00D00F3D">
        <w:rPr>
          <w:rFonts w:ascii="Arial" w:hAnsi="Arial" w:cs="Arial"/>
          <w:sz w:val="22"/>
          <w:szCs w:val="22"/>
        </w:rPr>
        <w:t xml:space="preserve">Anna truly embodies the figure of the </w:t>
      </w:r>
      <w:r w:rsidRPr="00D00F3D">
        <w:rPr>
          <w:rFonts w:ascii="Arial" w:eastAsia="Times New Roman" w:hAnsi="Arial" w:cs="Arial"/>
          <w:color w:val="000000" w:themeColor="text1"/>
          <w:sz w:val="22"/>
          <w:szCs w:val="22"/>
        </w:rPr>
        <w:t>flâneur</w:t>
      </w:r>
      <w:r w:rsidR="00700DF3" w:rsidRPr="00D00F3D">
        <w:rPr>
          <w:rFonts w:ascii="Arial" w:eastAsia="Times New Roman" w:hAnsi="Arial" w:cs="Arial"/>
          <w:color w:val="000000" w:themeColor="text1"/>
          <w:sz w:val="22"/>
          <w:szCs w:val="22"/>
        </w:rPr>
        <w:t xml:space="preserve"> who does not affect the world she observes despite being a part of it</w:t>
      </w:r>
      <w:r w:rsidR="009E12FB" w:rsidRPr="00D00F3D">
        <w:rPr>
          <w:rFonts w:ascii="Arial" w:hAnsi="Arial" w:cs="Arial"/>
          <w:color w:val="000000" w:themeColor="text1"/>
          <w:sz w:val="22"/>
          <w:szCs w:val="22"/>
        </w:rPr>
        <w:t>.</w:t>
      </w:r>
      <w:r w:rsidR="00700DF3" w:rsidRPr="00D00F3D">
        <w:rPr>
          <w:rFonts w:ascii="Arial" w:hAnsi="Arial" w:cs="Arial"/>
          <w:color w:val="000000" w:themeColor="text1"/>
          <w:sz w:val="22"/>
          <w:szCs w:val="22"/>
        </w:rPr>
        <w:t xml:space="preserve"> </w:t>
      </w:r>
      <w:r w:rsidR="009E12FB" w:rsidRPr="00D00F3D">
        <w:rPr>
          <w:rFonts w:ascii="Arial" w:hAnsi="Arial" w:cs="Arial"/>
          <w:color w:val="000000" w:themeColor="text1"/>
          <w:sz w:val="22"/>
          <w:szCs w:val="22"/>
        </w:rPr>
        <w:t xml:space="preserve">It is </w:t>
      </w:r>
      <w:r w:rsidR="00700DF3" w:rsidRPr="00D00F3D">
        <w:rPr>
          <w:rFonts w:ascii="Arial" w:hAnsi="Arial" w:cs="Arial"/>
          <w:color w:val="000000" w:themeColor="text1"/>
          <w:sz w:val="22"/>
          <w:szCs w:val="22"/>
        </w:rPr>
        <w:t xml:space="preserve">a figure </w:t>
      </w:r>
      <w:r w:rsidRPr="00D00F3D">
        <w:rPr>
          <w:rFonts w:ascii="Arial" w:hAnsi="Arial" w:cs="Arial"/>
          <w:color w:val="000000" w:themeColor="text1"/>
          <w:sz w:val="22"/>
          <w:szCs w:val="22"/>
        </w:rPr>
        <w:t>wh</w:t>
      </w:r>
      <w:r w:rsidR="009E12FB" w:rsidRPr="00D00F3D">
        <w:rPr>
          <w:rFonts w:ascii="Arial" w:hAnsi="Arial" w:cs="Arial"/>
          <w:color w:val="000000" w:themeColor="text1"/>
          <w:sz w:val="22"/>
          <w:szCs w:val="22"/>
        </w:rPr>
        <w:t>ich</w:t>
      </w:r>
      <w:r w:rsidR="00700DF3" w:rsidRPr="00D00F3D">
        <w:rPr>
          <w:rFonts w:ascii="Arial" w:hAnsi="Arial" w:cs="Arial"/>
          <w:color w:val="000000" w:themeColor="text1"/>
          <w:sz w:val="22"/>
          <w:szCs w:val="22"/>
        </w:rPr>
        <w:t xml:space="preserve">, as Bijan Stephan argues, ‘has fallen out of favour’ </w:t>
      </w:r>
      <w:r w:rsidR="009E12FB" w:rsidRPr="00D00F3D">
        <w:rPr>
          <w:rFonts w:ascii="Arial" w:hAnsi="Arial" w:cs="Arial"/>
          <w:color w:val="000000" w:themeColor="text1"/>
          <w:sz w:val="22"/>
          <w:szCs w:val="22"/>
        </w:rPr>
        <w:t xml:space="preserve">in contemporary narrative </w:t>
      </w:r>
      <w:r w:rsidR="00700DF3" w:rsidRPr="00D00F3D">
        <w:rPr>
          <w:rFonts w:ascii="Arial" w:hAnsi="Arial" w:cs="Arial"/>
          <w:color w:val="000000" w:themeColor="text1"/>
          <w:sz w:val="22"/>
          <w:szCs w:val="22"/>
        </w:rPr>
        <w:t>due to the ‘modern horror at the thought of doing absolutely nothing’.</w:t>
      </w:r>
      <w:r w:rsidR="00700DF3" w:rsidRPr="00D00F3D">
        <w:rPr>
          <w:rStyle w:val="FootnoteReference"/>
          <w:rFonts w:ascii="Arial" w:hAnsi="Arial" w:cs="Arial"/>
          <w:color w:val="000000" w:themeColor="text1"/>
          <w:sz w:val="22"/>
          <w:szCs w:val="22"/>
        </w:rPr>
        <w:footnoteReference w:id="795"/>
      </w:r>
      <w:r w:rsidR="00700DF3" w:rsidRPr="00D00F3D">
        <w:rPr>
          <w:rFonts w:ascii="Arial" w:hAnsi="Arial" w:cs="Arial"/>
          <w:color w:val="000000" w:themeColor="text1"/>
          <w:sz w:val="22"/>
          <w:szCs w:val="22"/>
        </w:rPr>
        <w:t xml:space="preserve"> </w:t>
      </w:r>
      <w:r w:rsidR="009E12FB" w:rsidRPr="00D00F3D">
        <w:rPr>
          <w:rFonts w:ascii="Arial" w:hAnsi="Arial" w:cs="Arial"/>
          <w:color w:val="000000" w:themeColor="text1"/>
          <w:sz w:val="22"/>
          <w:szCs w:val="22"/>
        </w:rPr>
        <w:t>U</w:t>
      </w:r>
      <w:r w:rsidR="00700DF3" w:rsidRPr="00D00F3D">
        <w:rPr>
          <w:rFonts w:ascii="Arial" w:hAnsi="Arial" w:cs="Arial"/>
          <w:color w:val="000000" w:themeColor="text1"/>
          <w:sz w:val="22"/>
          <w:szCs w:val="22"/>
        </w:rPr>
        <w:t>ltimately, by re-entering the city space, Anna’s gesture represents</w:t>
      </w:r>
      <w:r w:rsidR="009E12FB" w:rsidRPr="00D00F3D">
        <w:rPr>
          <w:rFonts w:ascii="Arial" w:hAnsi="Arial" w:cs="Arial"/>
          <w:color w:val="000000" w:themeColor="text1"/>
          <w:sz w:val="22"/>
          <w:szCs w:val="22"/>
        </w:rPr>
        <w:t xml:space="preserve"> an acceptance of her inability to be the central governing authority of the space</w:t>
      </w:r>
      <w:r w:rsidR="00700DF3" w:rsidRPr="00D00F3D">
        <w:rPr>
          <w:rFonts w:ascii="Arial" w:hAnsi="Arial" w:cs="Arial"/>
          <w:color w:val="000000" w:themeColor="text1"/>
          <w:sz w:val="22"/>
          <w:szCs w:val="22"/>
        </w:rPr>
        <w:t xml:space="preserve">. </w:t>
      </w:r>
      <w:r w:rsidR="00CB0806">
        <w:rPr>
          <w:rFonts w:ascii="Arial" w:hAnsi="Arial" w:cs="Arial"/>
          <w:color w:val="000000" w:themeColor="text1"/>
          <w:sz w:val="22"/>
          <w:szCs w:val="22"/>
        </w:rPr>
        <w:t>M</w:t>
      </w:r>
      <w:r w:rsidR="00625B28" w:rsidRPr="00D00F3D">
        <w:rPr>
          <w:rFonts w:ascii="Arial" w:hAnsi="Arial" w:cs="Arial"/>
          <w:color w:val="000000" w:themeColor="text1"/>
          <w:sz w:val="22"/>
          <w:szCs w:val="22"/>
        </w:rPr>
        <w:t>y production of a text is an assertion of engagement, a refusal to be silent</w:t>
      </w:r>
      <w:r w:rsidR="009E12FB" w:rsidRPr="00D00F3D">
        <w:rPr>
          <w:rFonts w:ascii="Arial" w:hAnsi="Arial" w:cs="Arial"/>
          <w:color w:val="000000" w:themeColor="text1"/>
          <w:sz w:val="22"/>
          <w:szCs w:val="22"/>
        </w:rPr>
        <w:t>, in an effort to actively challenge my own voice as it speaks. In so doing, I facilitate dialogue about the contribution of Hong Kong English language discourse to post-colonial and globalist structural inequalities</w:t>
      </w:r>
      <w:r w:rsidR="00625B28" w:rsidRPr="00D00F3D">
        <w:rPr>
          <w:rFonts w:ascii="Arial" w:hAnsi="Arial" w:cs="Arial"/>
          <w:color w:val="000000" w:themeColor="text1"/>
          <w:sz w:val="22"/>
          <w:szCs w:val="22"/>
        </w:rPr>
        <w:t>.</w:t>
      </w:r>
      <w:r w:rsidR="0083568C" w:rsidRPr="00D00F3D">
        <w:rPr>
          <w:rFonts w:ascii="Arial" w:hAnsi="Arial" w:cs="Arial"/>
          <w:color w:val="000000" w:themeColor="text1"/>
          <w:sz w:val="22"/>
          <w:szCs w:val="22"/>
        </w:rPr>
        <w:t xml:space="preserve"> </w:t>
      </w:r>
      <w:r w:rsidR="00700DF3" w:rsidRPr="00D00F3D">
        <w:rPr>
          <w:rFonts w:ascii="Arial" w:eastAsia="Times New Roman" w:hAnsi="Arial" w:cs="Arial"/>
          <w:color w:val="000000" w:themeColor="text1"/>
          <w:sz w:val="22"/>
          <w:szCs w:val="22"/>
        </w:rPr>
        <w:t>My novel embodies the notion that a single</w:t>
      </w:r>
      <w:r w:rsidR="006E2BF0" w:rsidRPr="00D00F3D">
        <w:rPr>
          <w:rFonts w:ascii="Arial" w:hAnsi="Arial" w:cs="Arial"/>
          <w:sz w:val="22"/>
          <w:szCs w:val="22"/>
        </w:rPr>
        <w:t xml:space="preserve"> perspective </w:t>
      </w:r>
      <w:r w:rsidR="00700DF3" w:rsidRPr="00D00F3D">
        <w:rPr>
          <w:rFonts w:ascii="Arial" w:hAnsi="Arial" w:cs="Arial"/>
          <w:sz w:val="22"/>
          <w:szCs w:val="22"/>
        </w:rPr>
        <w:t>can be both</w:t>
      </w:r>
      <w:r w:rsidR="0061104F" w:rsidRPr="00D00F3D">
        <w:rPr>
          <w:rFonts w:ascii="Arial" w:hAnsi="Arial" w:cs="Arial"/>
          <w:sz w:val="22"/>
          <w:szCs w:val="22"/>
        </w:rPr>
        <w:t xml:space="preserve"> </w:t>
      </w:r>
      <w:r w:rsidR="006E2BF0" w:rsidRPr="00D00F3D">
        <w:rPr>
          <w:rFonts w:ascii="Arial" w:hAnsi="Arial" w:cs="Arial"/>
          <w:sz w:val="22"/>
          <w:szCs w:val="22"/>
        </w:rPr>
        <w:t xml:space="preserve">flawed and unrepresentative of any external “reality” </w:t>
      </w:r>
      <w:r w:rsidR="002A3F33" w:rsidRPr="00D00F3D">
        <w:rPr>
          <w:rFonts w:ascii="Arial" w:hAnsi="Arial" w:cs="Arial"/>
          <w:sz w:val="22"/>
          <w:szCs w:val="22"/>
        </w:rPr>
        <w:t>and yet</w:t>
      </w:r>
      <w:r w:rsidR="0061104F" w:rsidRPr="00D00F3D">
        <w:rPr>
          <w:rFonts w:ascii="Arial" w:hAnsi="Arial" w:cs="Arial"/>
          <w:sz w:val="22"/>
          <w:szCs w:val="22"/>
        </w:rPr>
        <w:t xml:space="preserve"> part of a </w:t>
      </w:r>
      <w:r w:rsidR="009E12FB" w:rsidRPr="00D00F3D">
        <w:rPr>
          <w:rFonts w:ascii="Arial" w:hAnsi="Arial" w:cs="Arial"/>
          <w:sz w:val="22"/>
          <w:szCs w:val="22"/>
        </w:rPr>
        <w:t xml:space="preserve">post-colonial </w:t>
      </w:r>
      <w:r w:rsidR="0061104F" w:rsidRPr="00D00F3D">
        <w:rPr>
          <w:rFonts w:ascii="Arial" w:hAnsi="Arial" w:cs="Arial"/>
          <w:sz w:val="22"/>
          <w:szCs w:val="22"/>
        </w:rPr>
        <w:t>collective</w:t>
      </w:r>
      <w:r w:rsidR="009E12FB" w:rsidRPr="00D00F3D">
        <w:rPr>
          <w:rFonts w:ascii="Arial" w:hAnsi="Arial" w:cs="Arial"/>
          <w:sz w:val="22"/>
          <w:szCs w:val="22"/>
        </w:rPr>
        <w:t>.</w:t>
      </w:r>
    </w:p>
    <w:p w14:paraId="7EB24D5D" w14:textId="194ED44F" w:rsidR="00A33FE3" w:rsidRPr="00D00F3D" w:rsidRDefault="00A33FE3" w:rsidP="00D00F3D">
      <w:pPr>
        <w:spacing w:line="360" w:lineRule="auto"/>
        <w:rPr>
          <w:rFonts w:ascii="Arial" w:hAnsi="Arial" w:cs="Arial"/>
          <w:sz w:val="22"/>
          <w:szCs w:val="22"/>
        </w:rPr>
      </w:pPr>
    </w:p>
    <w:p w14:paraId="0033A75B" w14:textId="52020F96" w:rsidR="00A33FE3" w:rsidRPr="00D00F3D" w:rsidRDefault="00A33FE3" w:rsidP="00D00F3D">
      <w:pPr>
        <w:spacing w:line="360" w:lineRule="auto"/>
        <w:rPr>
          <w:rFonts w:ascii="Arial" w:eastAsia="Times New Roman" w:hAnsi="Arial" w:cs="Arial"/>
          <w:sz w:val="22"/>
          <w:szCs w:val="22"/>
        </w:rPr>
      </w:pPr>
      <w:bookmarkStart w:id="91" w:name="_Hlk28504035"/>
      <w:r w:rsidRPr="00D00F3D">
        <w:rPr>
          <w:rFonts w:ascii="Arial" w:eastAsia="Times New Roman" w:hAnsi="Arial" w:cs="Arial"/>
          <w:b/>
          <w:bCs/>
          <w:color w:val="000000" w:themeColor="text1"/>
          <w:sz w:val="22"/>
          <w:szCs w:val="22"/>
        </w:rPr>
        <w:t>“The Narrative State”</w:t>
      </w:r>
    </w:p>
    <w:bookmarkEnd w:id="91"/>
    <w:p w14:paraId="4B2398E4" w14:textId="35136682" w:rsidR="006C74DC" w:rsidRPr="00D00F3D" w:rsidRDefault="009E12FB" w:rsidP="00D00F3D">
      <w:pPr>
        <w:spacing w:line="360" w:lineRule="auto"/>
        <w:ind w:firstLine="720"/>
        <w:rPr>
          <w:rFonts w:ascii="Arial" w:eastAsia="Times New Roman" w:hAnsi="Arial" w:cs="Arial"/>
          <w:sz w:val="22"/>
          <w:szCs w:val="22"/>
        </w:rPr>
      </w:pPr>
      <w:r w:rsidRPr="00D00F3D">
        <w:rPr>
          <w:rFonts w:ascii="Arial" w:hAnsi="Arial" w:cs="Arial"/>
          <w:color w:val="000000" w:themeColor="text1"/>
          <w:sz w:val="22"/>
          <w:szCs w:val="22"/>
        </w:rPr>
        <w:t xml:space="preserve">My literary aesthetic draws on </w:t>
      </w:r>
      <w:r w:rsidR="00CB2326" w:rsidRPr="00D00F3D">
        <w:rPr>
          <w:rFonts w:ascii="Arial" w:hAnsi="Arial" w:cs="Arial"/>
          <w:color w:val="000000" w:themeColor="text1"/>
          <w:sz w:val="22"/>
          <w:szCs w:val="22"/>
        </w:rPr>
        <w:t>Szeman</w:t>
      </w:r>
      <w:r w:rsidRPr="00D00F3D">
        <w:rPr>
          <w:rFonts w:ascii="Arial" w:hAnsi="Arial" w:cs="Arial"/>
          <w:color w:val="000000" w:themeColor="text1"/>
          <w:sz w:val="22"/>
          <w:szCs w:val="22"/>
        </w:rPr>
        <w:t>’s</w:t>
      </w:r>
      <w:r w:rsidR="00CB2326" w:rsidRPr="00D00F3D">
        <w:rPr>
          <w:rFonts w:ascii="Arial" w:hAnsi="Arial" w:cs="Arial"/>
          <w:color w:val="000000" w:themeColor="text1"/>
          <w:sz w:val="22"/>
          <w:szCs w:val="22"/>
        </w:rPr>
        <w:t xml:space="preserve"> assert</w:t>
      </w:r>
      <w:r w:rsidRPr="00D00F3D">
        <w:rPr>
          <w:rFonts w:ascii="Arial" w:hAnsi="Arial" w:cs="Arial"/>
          <w:color w:val="000000" w:themeColor="text1"/>
          <w:sz w:val="22"/>
          <w:szCs w:val="22"/>
        </w:rPr>
        <w:t>ion</w:t>
      </w:r>
      <w:r w:rsidR="00CB2326" w:rsidRPr="00D00F3D">
        <w:rPr>
          <w:rFonts w:ascii="Arial" w:hAnsi="Arial" w:cs="Arial"/>
          <w:color w:val="000000" w:themeColor="text1"/>
          <w:sz w:val="22"/>
          <w:szCs w:val="22"/>
        </w:rPr>
        <w:t xml:space="preserve"> that </w:t>
      </w:r>
      <w:r w:rsidR="00F137BE">
        <w:rPr>
          <w:rFonts w:ascii="Arial" w:hAnsi="Arial" w:cs="Arial"/>
          <w:color w:val="000000" w:themeColor="text1"/>
          <w:sz w:val="22"/>
          <w:szCs w:val="22"/>
        </w:rPr>
        <w:t xml:space="preserve">the </w:t>
      </w:r>
      <w:r w:rsidR="00CB2326" w:rsidRPr="00D00F3D">
        <w:rPr>
          <w:rFonts w:ascii="Arial" w:hAnsi="Arial" w:cs="Arial"/>
          <w:color w:val="000000" w:themeColor="text1"/>
          <w:sz w:val="22"/>
          <w:szCs w:val="22"/>
        </w:rPr>
        <w:t xml:space="preserve">task of the contemporary writer is ‘to open up a different way of conceptualising the nation: not as a preformed political structure </w:t>
      </w:r>
      <w:r w:rsidR="005618CB" w:rsidRPr="00D00F3D">
        <w:rPr>
          <w:rFonts w:ascii="Arial" w:hAnsi="Arial" w:cs="Arial"/>
          <w:color w:val="000000" w:themeColor="text1"/>
          <w:sz w:val="22"/>
          <w:szCs w:val="22"/>
        </w:rPr>
        <w:t>...</w:t>
      </w:r>
      <w:r w:rsidR="00CB2326" w:rsidRPr="00D00F3D">
        <w:rPr>
          <w:rFonts w:ascii="Arial" w:hAnsi="Arial" w:cs="Arial"/>
          <w:color w:val="000000" w:themeColor="text1"/>
          <w:sz w:val="22"/>
          <w:szCs w:val="22"/>
        </w:rPr>
        <w:t xml:space="preserve"> but as a problematic that draws together the hope of forming new collectives’</w:t>
      </w:r>
      <w:r w:rsidR="00C014EA" w:rsidRPr="00D00F3D">
        <w:rPr>
          <w:rFonts w:ascii="Arial" w:hAnsi="Arial" w:cs="Arial"/>
          <w:color w:val="000000" w:themeColor="text1"/>
          <w:sz w:val="22"/>
          <w:szCs w:val="22"/>
        </w:rPr>
        <w:t>.</w:t>
      </w:r>
      <w:r w:rsidR="00C014EA" w:rsidRPr="00D00F3D">
        <w:rPr>
          <w:rStyle w:val="FootnoteReference"/>
          <w:rFonts w:ascii="Arial" w:hAnsi="Arial" w:cs="Arial"/>
          <w:color w:val="000000" w:themeColor="text1"/>
          <w:sz w:val="22"/>
          <w:szCs w:val="22"/>
        </w:rPr>
        <w:footnoteReference w:id="796"/>
      </w:r>
      <w:r w:rsidR="00CB2326" w:rsidRPr="00D00F3D">
        <w:rPr>
          <w:rFonts w:ascii="Arial" w:hAnsi="Arial" w:cs="Arial"/>
          <w:color w:val="000000" w:themeColor="text1"/>
          <w:sz w:val="22"/>
          <w:szCs w:val="22"/>
        </w:rPr>
        <w:t xml:space="preserve"> </w:t>
      </w:r>
      <w:r w:rsidRPr="00D00F3D">
        <w:rPr>
          <w:rFonts w:ascii="Arial" w:hAnsi="Arial" w:cs="Arial"/>
          <w:color w:val="000000" w:themeColor="text1"/>
          <w:sz w:val="22"/>
          <w:szCs w:val="22"/>
        </w:rPr>
        <w:t xml:space="preserve">My </w:t>
      </w:r>
      <w:r w:rsidR="00F15095" w:rsidRPr="00D00F3D">
        <w:rPr>
          <w:rFonts w:ascii="Arial" w:hAnsi="Arial" w:cs="Arial"/>
          <w:color w:val="000000" w:themeColor="text1"/>
          <w:sz w:val="22"/>
          <w:szCs w:val="22"/>
        </w:rPr>
        <w:t xml:space="preserve">writing </w:t>
      </w:r>
      <w:r w:rsidR="004841EA" w:rsidRPr="00D00F3D">
        <w:rPr>
          <w:rFonts w:ascii="Arial" w:hAnsi="Arial" w:cs="Arial"/>
          <w:color w:val="000000" w:themeColor="text1"/>
          <w:sz w:val="22"/>
          <w:szCs w:val="22"/>
        </w:rPr>
        <w:t>attempts to make space for</w:t>
      </w:r>
      <w:r w:rsidR="00CB2326" w:rsidRPr="00D00F3D">
        <w:rPr>
          <w:rFonts w:ascii="Arial" w:hAnsi="Arial" w:cs="Arial"/>
          <w:color w:val="000000" w:themeColor="text1"/>
          <w:sz w:val="22"/>
          <w:szCs w:val="22"/>
        </w:rPr>
        <w:t xml:space="preserve"> conflicting political</w:t>
      </w:r>
      <w:r w:rsidR="004841EA" w:rsidRPr="00D00F3D">
        <w:rPr>
          <w:rFonts w:ascii="Arial" w:hAnsi="Arial" w:cs="Arial"/>
          <w:color w:val="000000" w:themeColor="text1"/>
          <w:sz w:val="22"/>
          <w:szCs w:val="22"/>
        </w:rPr>
        <w:t>, personal and master</w:t>
      </w:r>
      <w:r w:rsidR="00CB2326" w:rsidRPr="00D00F3D">
        <w:rPr>
          <w:rFonts w:ascii="Arial" w:hAnsi="Arial" w:cs="Arial"/>
          <w:color w:val="000000" w:themeColor="text1"/>
          <w:sz w:val="22"/>
          <w:szCs w:val="22"/>
        </w:rPr>
        <w:t xml:space="preserve"> narratives</w:t>
      </w:r>
      <w:r w:rsidR="004841EA" w:rsidRPr="00D00F3D">
        <w:rPr>
          <w:rFonts w:ascii="Arial" w:hAnsi="Arial" w:cs="Arial"/>
          <w:color w:val="000000" w:themeColor="text1"/>
          <w:sz w:val="22"/>
          <w:szCs w:val="22"/>
        </w:rPr>
        <w:t xml:space="preserve">, rather than trying to defend or depict a single, ‘truthful’ </w:t>
      </w:r>
      <w:r w:rsidRPr="00D00F3D">
        <w:rPr>
          <w:rFonts w:ascii="Arial" w:hAnsi="Arial" w:cs="Arial"/>
          <w:color w:val="000000" w:themeColor="text1"/>
          <w:sz w:val="22"/>
          <w:szCs w:val="22"/>
        </w:rPr>
        <w:t>representation of Hong Kong</w:t>
      </w:r>
      <w:r w:rsidR="004841EA" w:rsidRPr="00D00F3D">
        <w:rPr>
          <w:rFonts w:ascii="Arial" w:hAnsi="Arial" w:cs="Arial"/>
          <w:color w:val="000000" w:themeColor="text1"/>
          <w:sz w:val="22"/>
          <w:szCs w:val="22"/>
        </w:rPr>
        <w:t xml:space="preserve">. </w:t>
      </w:r>
      <w:r w:rsidR="000C6396" w:rsidRPr="00D00F3D">
        <w:rPr>
          <w:rFonts w:ascii="Arial" w:hAnsi="Arial" w:cs="Arial"/>
          <w:color w:val="000000" w:themeColor="text1"/>
          <w:sz w:val="22"/>
          <w:szCs w:val="22"/>
        </w:rPr>
        <w:t xml:space="preserve">I </w:t>
      </w:r>
      <w:r w:rsidRPr="00D00F3D">
        <w:rPr>
          <w:rFonts w:ascii="Arial" w:hAnsi="Arial" w:cs="Arial"/>
          <w:color w:val="000000" w:themeColor="text1"/>
          <w:sz w:val="22"/>
          <w:szCs w:val="22"/>
        </w:rPr>
        <w:t>turn now to</w:t>
      </w:r>
      <w:r w:rsidR="000C6396" w:rsidRPr="00D00F3D">
        <w:rPr>
          <w:rFonts w:ascii="Arial" w:hAnsi="Arial" w:cs="Arial"/>
          <w:color w:val="000000" w:themeColor="text1"/>
          <w:sz w:val="22"/>
          <w:szCs w:val="22"/>
        </w:rPr>
        <w:t xml:space="preserve"> </w:t>
      </w:r>
      <w:r w:rsidR="000C6396" w:rsidRPr="00D00F3D">
        <w:rPr>
          <w:rFonts w:ascii="Arial" w:eastAsia="Times New Roman" w:hAnsi="Arial" w:cs="Arial"/>
          <w:sz w:val="22"/>
          <w:szCs w:val="22"/>
        </w:rPr>
        <w:t xml:space="preserve">Kwame Anthony Appiah’s model of </w:t>
      </w:r>
      <w:r w:rsidR="000C6396" w:rsidRPr="00D00F3D">
        <w:rPr>
          <w:rFonts w:ascii="Arial" w:eastAsia="Times New Roman" w:hAnsi="Arial" w:cs="Arial"/>
          <w:i/>
          <w:iCs/>
          <w:sz w:val="22"/>
          <w:szCs w:val="22"/>
        </w:rPr>
        <w:t>Cosmopolitanism</w:t>
      </w:r>
      <w:r w:rsidR="000C6396" w:rsidRPr="00D00F3D">
        <w:rPr>
          <w:rFonts w:ascii="Arial" w:eastAsia="Times New Roman" w:hAnsi="Arial" w:cs="Arial"/>
          <w:sz w:val="22"/>
          <w:szCs w:val="22"/>
        </w:rPr>
        <w:t xml:space="preserve">, in which he proposes an ‘ethics’ for understanding conflicting perspectives and globalised identities. </w:t>
      </w:r>
      <w:r w:rsidR="000C6396" w:rsidRPr="00D00F3D">
        <w:rPr>
          <w:rFonts w:ascii="Arial" w:hAnsi="Arial" w:cs="Arial"/>
          <w:color w:val="000000" w:themeColor="text1"/>
          <w:sz w:val="22"/>
          <w:szCs w:val="22"/>
        </w:rPr>
        <w:t>While my methodology is not a prescription for a wider identity-formation for the people of Hong Kong, his model for the acceptance of subjective difference is useful when considering how to represent my own experiences of Hong Kong through narrative</w:t>
      </w:r>
      <w:r w:rsidR="002B1F25" w:rsidRPr="00D00F3D">
        <w:rPr>
          <w:rFonts w:ascii="Arial" w:hAnsi="Arial" w:cs="Arial"/>
          <w:color w:val="000000" w:themeColor="text1"/>
          <w:sz w:val="22"/>
          <w:szCs w:val="22"/>
        </w:rPr>
        <w:t>.</w:t>
      </w:r>
      <w:r w:rsidR="000C6396" w:rsidRPr="00D00F3D">
        <w:rPr>
          <w:rFonts w:ascii="Arial" w:hAnsi="Arial" w:cs="Arial"/>
          <w:color w:val="000000" w:themeColor="text1"/>
          <w:sz w:val="22"/>
          <w:szCs w:val="22"/>
        </w:rPr>
        <w:t xml:space="preserve"> </w:t>
      </w:r>
      <w:r w:rsidR="0022182E" w:rsidRPr="00D00F3D">
        <w:rPr>
          <w:rFonts w:ascii="Arial" w:eastAsia="Times New Roman" w:hAnsi="Arial" w:cs="Arial"/>
          <w:sz w:val="22"/>
          <w:szCs w:val="22"/>
        </w:rPr>
        <w:t>He argues</w:t>
      </w:r>
      <w:r w:rsidR="006C74DC" w:rsidRPr="00D00F3D">
        <w:rPr>
          <w:rFonts w:ascii="Arial" w:eastAsia="Times New Roman" w:hAnsi="Arial" w:cs="Arial"/>
          <w:sz w:val="22"/>
          <w:szCs w:val="22"/>
        </w:rPr>
        <w:t>,</w:t>
      </w:r>
    </w:p>
    <w:p w14:paraId="1B1BBDF5" w14:textId="6535511D" w:rsidR="00A5662B" w:rsidRPr="00D00F3D" w:rsidRDefault="0022182E" w:rsidP="00D00F3D">
      <w:pPr>
        <w:spacing w:line="360" w:lineRule="auto"/>
        <w:ind w:left="720"/>
        <w:rPr>
          <w:rFonts w:ascii="Arial" w:eastAsia="Times New Roman" w:hAnsi="Arial" w:cs="Arial"/>
          <w:sz w:val="22"/>
          <w:szCs w:val="22"/>
        </w:rPr>
      </w:pPr>
      <w:r w:rsidRPr="00D00F3D">
        <w:rPr>
          <w:rFonts w:ascii="Arial" w:eastAsia="Times New Roman" w:hAnsi="Arial" w:cs="Arial"/>
          <w:sz w:val="22"/>
          <w:szCs w:val="22"/>
        </w:rPr>
        <w:t>People are different, the cosmopolitan knows, and there is much to learn from our differences. Because there are so many possibilities worth exploring, we neither expect nor desire that every person or every society should converge on a single mode of life</w:t>
      </w:r>
      <w:r w:rsidR="00D86CB5" w:rsidRPr="00D00F3D">
        <w:rPr>
          <w:rFonts w:ascii="Arial" w:eastAsia="Times New Roman" w:hAnsi="Arial" w:cs="Arial"/>
          <w:sz w:val="22"/>
          <w:szCs w:val="22"/>
        </w:rPr>
        <w:t>.</w:t>
      </w:r>
      <w:r w:rsidR="00D86CB5" w:rsidRPr="00D00F3D">
        <w:rPr>
          <w:rStyle w:val="FootnoteReference"/>
          <w:rFonts w:ascii="Arial" w:eastAsia="Times New Roman" w:hAnsi="Arial" w:cs="Arial"/>
          <w:sz w:val="22"/>
          <w:szCs w:val="22"/>
        </w:rPr>
        <w:footnoteReference w:id="797"/>
      </w:r>
      <w:r w:rsidRPr="00D00F3D">
        <w:rPr>
          <w:rFonts w:ascii="Arial" w:eastAsia="Times New Roman" w:hAnsi="Arial" w:cs="Arial"/>
          <w:sz w:val="22"/>
          <w:szCs w:val="22"/>
        </w:rPr>
        <w:t xml:space="preserve"> </w:t>
      </w:r>
    </w:p>
    <w:p w14:paraId="4D5B63C3" w14:textId="04175CDB" w:rsidR="0022182E" w:rsidRPr="00D00F3D" w:rsidRDefault="0022182E"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W</w:t>
      </w:r>
      <w:r w:rsidR="00130A93" w:rsidRPr="00D00F3D">
        <w:rPr>
          <w:rFonts w:ascii="Arial" w:eastAsia="Times New Roman" w:hAnsi="Arial" w:cs="Arial"/>
          <w:sz w:val="22"/>
          <w:szCs w:val="22"/>
        </w:rPr>
        <w:t xml:space="preserve">hile </w:t>
      </w:r>
      <w:r w:rsidRPr="00D00F3D">
        <w:rPr>
          <w:rFonts w:ascii="Arial" w:eastAsia="Times New Roman" w:hAnsi="Arial" w:cs="Arial"/>
          <w:sz w:val="22"/>
          <w:szCs w:val="22"/>
        </w:rPr>
        <w:t xml:space="preserve">Kymlicka and Straehle </w:t>
      </w:r>
      <w:r w:rsidR="00B005BC" w:rsidRPr="00D00F3D">
        <w:rPr>
          <w:rFonts w:ascii="Arial" w:eastAsia="Times New Roman" w:hAnsi="Arial" w:cs="Arial"/>
          <w:sz w:val="22"/>
          <w:szCs w:val="22"/>
        </w:rPr>
        <w:t>dismiss</w:t>
      </w:r>
      <w:r w:rsidR="00F55940" w:rsidRPr="00D00F3D">
        <w:rPr>
          <w:rFonts w:ascii="Arial" w:eastAsia="Times New Roman" w:hAnsi="Arial" w:cs="Arial"/>
          <w:sz w:val="22"/>
          <w:szCs w:val="22"/>
        </w:rPr>
        <w:t xml:space="preserve"> </w:t>
      </w:r>
      <w:r w:rsidR="00B005BC" w:rsidRPr="00D00F3D">
        <w:rPr>
          <w:rFonts w:ascii="Arial" w:eastAsia="Times New Roman" w:hAnsi="Arial" w:cs="Arial"/>
          <w:sz w:val="22"/>
          <w:szCs w:val="22"/>
        </w:rPr>
        <w:t>‘cosmopolitan democracy’ as ‘utopian’</w:t>
      </w:r>
      <w:r w:rsidR="00B40212" w:rsidRPr="00D00F3D">
        <w:rPr>
          <w:rFonts w:ascii="Arial" w:eastAsia="Times New Roman" w:hAnsi="Arial" w:cs="Arial"/>
          <w:sz w:val="22"/>
          <w:szCs w:val="22"/>
        </w:rPr>
        <w:t>,</w:t>
      </w:r>
      <w:r w:rsidR="00712349" w:rsidRPr="00D00F3D">
        <w:rPr>
          <w:rStyle w:val="FootnoteReference"/>
          <w:rFonts w:ascii="Arial" w:eastAsia="Times New Roman" w:hAnsi="Arial" w:cs="Arial"/>
          <w:sz w:val="22"/>
          <w:szCs w:val="22"/>
        </w:rPr>
        <w:footnoteReference w:id="798"/>
      </w:r>
      <w:r w:rsidR="00B40212" w:rsidRPr="00D00F3D">
        <w:rPr>
          <w:rFonts w:ascii="Arial" w:eastAsia="Times New Roman" w:hAnsi="Arial" w:cs="Arial"/>
          <w:sz w:val="22"/>
          <w:szCs w:val="22"/>
        </w:rPr>
        <w:t xml:space="preserve"> which is perhaps the case when understood as a </w:t>
      </w:r>
      <w:r w:rsidR="00B40212" w:rsidRPr="00D00F3D">
        <w:rPr>
          <w:rFonts w:ascii="Arial" w:eastAsia="Times New Roman" w:hAnsi="Arial" w:cs="Arial"/>
          <w:i/>
          <w:sz w:val="22"/>
          <w:szCs w:val="22"/>
        </w:rPr>
        <w:t>political</w:t>
      </w:r>
      <w:r w:rsidR="00B40212" w:rsidRPr="00D00F3D">
        <w:rPr>
          <w:rFonts w:ascii="Arial" w:eastAsia="Times New Roman" w:hAnsi="Arial" w:cs="Arial"/>
          <w:sz w:val="22"/>
          <w:szCs w:val="22"/>
        </w:rPr>
        <w:t xml:space="preserve"> model</w:t>
      </w:r>
      <w:r w:rsidR="00B005BC"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130A93" w:rsidRPr="00D00F3D">
        <w:rPr>
          <w:rFonts w:ascii="Arial" w:eastAsia="Times New Roman" w:hAnsi="Arial" w:cs="Arial"/>
          <w:sz w:val="22"/>
          <w:szCs w:val="22"/>
        </w:rPr>
        <w:t>m</w:t>
      </w:r>
      <w:r w:rsidR="007B0F2C" w:rsidRPr="00D00F3D">
        <w:rPr>
          <w:rFonts w:ascii="Arial" w:eastAsia="Times New Roman" w:hAnsi="Arial" w:cs="Arial"/>
          <w:sz w:val="22"/>
          <w:szCs w:val="22"/>
        </w:rPr>
        <w:t>y</w:t>
      </w:r>
      <w:r w:rsidR="00130A93" w:rsidRPr="00D00F3D">
        <w:rPr>
          <w:rFonts w:ascii="Arial" w:eastAsia="Times New Roman" w:hAnsi="Arial" w:cs="Arial"/>
          <w:sz w:val="22"/>
          <w:szCs w:val="22"/>
        </w:rPr>
        <w:t xml:space="preserve"> methodology </w:t>
      </w:r>
      <w:r w:rsidR="007B0F2C" w:rsidRPr="00D00F3D">
        <w:rPr>
          <w:rFonts w:ascii="Arial" w:eastAsia="Times New Roman" w:hAnsi="Arial" w:cs="Arial"/>
          <w:sz w:val="22"/>
          <w:szCs w:val="22"/>
        </w:rPr>
        <w:t xml:space="preserve">demonstrates how </w:t>
      </w:r>
      <w:r w:rsidR="007B0F2C" w:rsidRPr="00D00F3D">
        <w:rPr>
          <w:rFonts w:ascii="Arial" w:eastAsia="Times New Roman" w:hAnsi="Arial" w:cs="Arial"/>
          <w:sz w:val="22"/>
          <w:szCs w:val="22"/>
        </w:rPr>
        <w:lastRenderedPageBreak/>
        <w:t xml:space="preserve">this model of </w:t>
      </w:r>
      <w:r w:rsidR="0069063B" w:rsidRPr="00D00F3D">
        <w:rPr>
          <w:rFonts w:ascii="Arial" w:eastAsia="Times New Roman" w:hAnsi="Arial" w:cs="Arial"/>
          <w:sz w:val="22"/>
          <w:szCs w:val="22"/>
        </w:rPr>
        <w:t>multiplicity and difference</w:t>
      </w:r>
      <w:r w:rsidRPr="00D00F3D">
        <w:rPr>
          <w:rFonts w:ascii="Arial" w:eastAsia="Times New Roman" w:hAnsi="Arial" w:cs="Arial"/>
          <w:sz w:val="22"/>
          <w:szCs w:val="22"/>
        </w:rPr>
        <w:t xml:space="preserve"> has profound value as the foundation for a new </w:t>
      </w:r>
      <w:r w:rsidRPr="00D00F3D">
        <w:rPr>
          <w:rFonts w:ascii="Arial" w:eastAsia="Times New Roman" w:hAnsi="Arial" w:cs="Arial"/>
          <w:i/>
          <w:sz w:val="22"/>
          <w:szCs w:val="22"/>
        </w:rPr>
        <w:t>narrative</w:t>
      </w:r>
      <w:r w:rsidRPr="00D00F3D">
        <w:rPr>
          <w:rFonts w:ascii="Arial" w:eastAsia="Times New Roman" w:hAnsi="Arial" w:cs="Arial"/>
          <w:sz w:val="22"/>
          <w:szCs w:val="22"/>
        </w:rPr>
        <w:t xml:space="preserve"> </w:t>
      </w:r>
      <w:r w:rsidR="000D5489" w:rsidRPr="00D00F3D">
        <w:rPr>
          <w:rFonts w:ascii="Arial" w:eastAsia="Times New Roman" w:hAnsi="Arial" w:cs="Arial"/>
          <w:sz w:val="22"/>
          <w:szCs w:val="22"/>
        </w:rPr>
        <w:t>model</w:t>
      </w:r>
      <w:r w:rsidRPr="00D00F3D">
        <w:rPr>
          <w:rFonts w:ascii="Arial" w:eastAsia="Times New Roman" w:hAnsi="Arial" w:cs="Arial"/>
          <w:sz w:val="22"/>
          <w:szCs w:val="22"/>
        </w:rPr>
        <w:t xml:space="preserve"> for </w:t>
      </w:r>
      <w:r w:rsidR="000D5489" w:rsidRPr="00D00F3D">
        <w:rPr>
          <w:rFonts w:ascii="Arial" w:eastAsia="Times New Roman" w:hAnsi="Arial" w:cs="Arial"/>
          <w:sz w:val="22"/>
          <w:szCs w:val="22"/>
        </w:rPr>
        <w:t>English Hong Kong writing</w:t>
      </w:r>
      <w:r w:rsidRPr="00D00F3D">
        <w:rPr>
          <w:rFonts w:ascii="Arial" w:eastAsia="Times New Roman" w:hAnsi="Arial" w:cs="Arial"/>
          <w:sz w:val="22"/>
          <w:szCs w:val="22"/>
        </w:rPr>
        <w:t>.</w:t>
      </w:r>
    </w:p>
    <w:p w14:paraId="677B3393" w14:textId="3E1BD8DD" w:rsidR="00083B3B" w:rsidRPr="00D00F3D" w:rsidRDefault="00083B3B" w:rsidP="00D00F3D">
      <w:pPr>
        <w:spacing w:line="360" w:lineRule="auto"/>
        <w:rPr>
          <w:rFonts w:ascii="Arial" w:hAnsi="Arial" w:cs="Arial"/>
          <w:color w:val="000000" w:themeColor="text1"/>
          <w:sz w:val="22"/>
          <w:szCs w:val="22"/>
        </w:rPr>
      </w:pPr>
    </w:p>
    <w:p w14:paraId="6DCB4D4B" w14:textId="50CD7184" w:rsidR="009E12FB" w:rsidRPr="00D00F3D" w:rsidRDefault="00CF7929"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If </w:t>
      </w:r>
      <w:r w:rsidR="009E12FB" w:rsidRPr="00D00F3D">
        <w:rPr>
          <w:rFonts w:ascii="Arial" w:eastAsia="Times New Roman" w:hAnsi="Arial" w:cs="Arial"/>
          <w:color w:val="000000" w:themeColor="text1"/>
          <w:sz w:val="22"/>
          <w:szCs w:val="22"/>
        </w:rPr>
        <w:t>my</w:t>
      </w:r>
      <w:r w:rsidRPr="00D00F3D">
        <w:rPr>
          <w:rFonts w:ascii="Arial" w:eastAsia="Times New Roman" w:hAnsi="Arial" w:cs="Arial"/>
          <w:color w:val="000000" w:themeColor="text1"/>
          <w:sz w:val="22"/>
          <w:szCs w:val="22"/>
        </w:rPr>
        <w:t xml:space="preserve"> writing is to </w:t>
      </w:r>
      <w:r w:rsidR="009E12FB" w:rsidRPr="00D00F3D">
        <w:rPr>
          <w:rFonts w:ascii="Arial" w:eastAsia="Times New Roman" w:hAnsi="Arial" w:cs="Arial"/>
          <w:color w:val="000000" w:themeColor="text1"/>
          <w:sz w:val="22"/>
          <w:szCs w:val="22"/>
        </w:rPr>
        <w:t>blur</w:t>
      </w:r>
      <w:r w:rsidRPr="00D00F3D">
        <w:rPr>
          <w:rFonts w:ascii="Arial" w:eastAsia="Times New Roman" w:hAnsi="Arial" w:cs="Arial"/>
          <w:color w:val="000000" w:themeColor="text1"/>
          <w:sz w:val="22"/>
          <w:szCs w:val="22"/>
        </w:rPr>
        <w:t xml:space="preserve"> boundaries between “local”, “sojourner”, “outsider” and “insider”, it must move away from territorial and authoritative frameworks and instead towards a methodology that makes room for this multiplicity and disputability. </w:t>
      </w:r>
      <w:r w:rsidR="00A35AD1" w:rsidRPr="00D00F3D">
        <w:rPr>
          <w:rFonts w:ascii="Arial" w:eastAsia="Times New Roman" w:hAnsi="Arial" w:cs="Arial"/>
          <w:color w:val="000000" w:themeColor="text1"/>
          <w:sz w:val="22"/>
          <w:szCs w:val="22"/>
        </w:rPr>
        <w:t xml:space="preserve">It must </w:t>
      </w:r>
      <w:r w:rsidR="009E12FB" w:rsidRPr="00D00F3D">
        <w:rPr>
          <w:rFonts w:ascii="Arial" w:eastAsia="Times New Roman" w:hAnsi="Arial" w:cs="Arial"/>
          <w:color w:val="000000" w:themeColor="text1"/>
          <w:sz w:val="22"/>
          <w:szCs w:val="22"/>
        </w:rPr>
        <w:t>incorporate</w:t>
      </w:r>
      <w:r w:rsidR="00A35AD1" w:rsidRPr="00D00F3D">
        <w:rPr>
          <w:rFonts w:ascii="Arial" w:eastAsia="Times New Roman" w:hAnsi="Arial" w:cs="Arial"/>
          <w:color w:val="000000" w:themeColor="text1"/>
          <w:sz w:val="22"/>
          <w:szCs w:val="22"/>
        </w:rPr>
        <w:t>, without attempting to “resolve”, Szeman’s ‘zone of instability’</w:t>
      </w:r>
      <w:r w:rsidR="009E12FB" w:rsidRPr="00D00F3D">
        <w:rPr>
          <w:rFonts w:ascii="Arial" w:eastAsia="Times New Roman" w:hAnsi="Arial" w:cs="Arial"/>
          <w:color w:val="000000" w:themeColor="text1"/>
          <w:sz w:val="22"/>
          <w:szCs w:val="22"/>
        </w:rPr>
        <w:t xml:space="preserve"> into the narrative framework and texture without positioning instability as definitive of Hong Kong</w:t>
      </w:r>
      <w:r w:rsidR="00A35AD1" w:rsidRPr="00D00F3D">
        <w:rPr>
          <w:rFonts w:ascii="Arial" w:eastAsia="Times New Roman" w:hAnsi="Arial" w:cs="Arial"/>
          <w:color w:val="000000" w:themeColor="text1"/>
          <w:sz w:val="22"/>
          <w:szCs w:val="22"/>
        </w:rPr>
        <w:t xml:space="preserve">. </w:t>
      </w:r>
      <w:r w:rsidR="00620394" w:rsidRPr="00D00F3D">
        <w:rPr>
          <w:rFonts w:ascii="Arial" w:eastAsia="Times New Roman" w:hAnsi="Arial" w:cs="Arial"/>
          <w:color w:val="000000" w:themeColor="text1"/>
          <w:sz w:val="22"/>
          <w:szCs w:val="22"/>
        </w:rPr>
        <w:t xml:space="preserve">Antonija Primorac </w:t>
      </w:r>
      <w:r w:rsidR="00141534" w:rsidRPr="00D00F3D">
        <w:rPr>
          <w:rFonts w:ascii="Arial" w:eastAsia="Times New Roman" w:hAnsi="Arial" w:cs="Arial"/>
          <w:color w:val="000000" w:themeColor="text1"/>
          <w:sz w:val="22"/>
          <w:szCs w:val="22"/>
        </w:rPr>
        <w:t xml:space="preserve">identifies a similar </w:t>
      </w:r>
      <w:r w:rsidR="00B0529B" w:rsidRPr="00D00F3D">
        <w:rPr>
          <w:rFonts w:ascii="Arial" w:eastAsia="Times New Roman" w:hAnsi="Arial" w:cs="Arial"/>
          <w:color w:val="000000" w:themeColor="text1"/>
          <w:sz w:val="22"/>
          <w:szCs w:val="22"/>
        </w:rPr>
        <w:t xml:space="preserve">indeterminate conception of </w:t>
      </w:r>
      <w:r w:rsidR="008D4389" w:rsidRPr="00D00F3D">
        <w:rPr>
          <w:rFonts w:ascii="Arial" w:eastAsia="Times New Roman" w:hAnsi="Arial" w:cs="Arial"/>
          <w:color w:val="000000" w:themeColor="text1"/>
          <w:sz w:val="22"/>
          <w:szCs w:val="22"/>
        </w:rPr>
        <w:t>space</w:t>
      </w:r>
      <w:r w:rsidR="00620394" w:rsidRPr="00D00F3D">
        <w:rPr>
          <w:rFonts w:ascii="Arial" w:eastAsia="Times New Roman" w:hAnsi="Arial" w:cs="Arial"/>
          <w:color w:val="000000" w:themeColor="text1"/>
          <w:sz w:val="22"/>
          <w:szCs w:val="22"/>
        </w:rPr>
        <w:t xml:space="preserve"> in her analysis of </w:t>
      </w:r>
      <w:r w:rsidR="009E12FB" w:rsidRPr="00D00F3D">
        <w:rPr>
          <w:rFonts w:ascii="Arial" w:eastAsia="Times New Roman" w:hAnsi="Arial" w:cs="Arial"/>
          <w:color w:val="000000" w:themeColor="text1"/>
          <w:sz w:val="22"/>
          <w:szCs w:val="22"/>
        </w:rPr>
        <w:t xml:space="preserve">narrative and filmic representations of </w:t>
      </w:r>
      <w:r w:rsidR="00620394" w:rsidRPr="00D00F3D">
        <w:rPr>
          <w:rFonts w:ascii="Arial" w:eastAsia="Times New Roman" w:hAnsi="Arial" w:cs="Arial"/>
          <w:color w:val="000000" w:themeColor="text1"/>
          <w:sz w:val="22"/>
          <w:szCs w:val="22"/>
        </w:rPr>
        <w:t>post-colonial Dublin; she discusses a ‘gradual recognition of the layered, complex meanings of ‘heritage’, combined with a changed understanding of the city as a living being that values its plural histories’.</w:t>
      </w:r>
      <w:r w:rsidR="00712349" w:rsidRPr="00D00F3D">
        <w:rPr>
          <w:rStyle w:val="FootnoteReference"/>
          <w:rFonts w:ascii="Arial" w:eastAsia="Times New Roman" w:hAnsi="Arial" w:cs="Arial"/>
          <w:color w:val="000000" w:themeColor="text1"/>
          <w:sz w:val="22"/>
          <w:szCs w:val="22"/>
        </w:rPr>
        <w:footnoteReference w:id="799"/>
      </w:r>
      <w:r w:rsidR="00620394" w:rsidRPr="00D00F3D">
        <w:rPr>
          <w:rFonts w:ascii="Arial" w:eastAsia="Times New Roman" w:hAnsi="Arial" w:cs="Arial"/>
          <w:color w:val="000000" w:themeColor="text1"/>
          <w:sz w:val="22"/>
          <w:szCs w:val="22"/>
        </w:rPr>
        <w:t xml:space="preserve"> </w:t>
      </w:r>
    </w:p>
    <w:p w14:paraId="4A7896B3" w14:textId="77777777" w:rsidR="009E12FB" w:rsidRPr="00D00F3D" w:rsidRDefault="009E12FB" w:rsidP="00D00F3D">
      <w:pPr>
        <w:spacing w:line="360" w:lineRule="auto"/>
        <w:ind w:firstLine="720"/>
        <w:rPr>
          <w:rFonts w:ascii="Arial" w:eastAsia="Times New Roman" w:hAnsi="Arial" w:cs="Arial"/>
          <w:color w:val="000000" w:themeColor="text1"/>
          <w:sz w:val="22"/>
          <w:szCs w:val="22"/>
        </w:rPr>
      </w:pPr>
    </w:p>
    <w:p w14:paraId="3954C286" w14:textId="4D8DEEA1" w:rsidR="00C2382A" w:rsidRPr="00D00F3D" w:rsidRDefault="00C2382A" w:rsidP="00D00F3D">
      <w:pPr>
        <w:spacing w:line="360" w:lineRule="auto"/>
        <w:ind w:firstLine="720"/>
        <w:rPr>
          <w:rFonts w:ascii="Arial" w:hAnsi="Arial" w:cs="Arial"/>
          <w:color w:val="00B050"/>
          <w:sz w:val="22"/>
          <w:szCs w:val="22"/>
          <w:u w:val="single"/>
        </w:rPr>
      </w:pPr>
      <w:r w:rsidRPr="00D00F3D">
        <w:rPr>
          <w:rFonts w:ascii="Arial" w:hAnsi="Arial" w:cs="Arial"/>
          <w:color w:val="000000" w:themeColor="text1"/>
          <w:sz w:val="22"/>
          <w:szCs w:val="22"/>
        </w:rPr>
        <w:t xml:space="preserve">While some </w:t>
      </w:r>
      <w:r w:rsidR="00F137BE">
        <w:rPr>
          <w:rFonts w:ascii="Arial" w:hAnsi="Arial" w:cs="Arial"/>
          <w:color w:val="000000" w:themeColor="text1"/>
          <w:sz w:val="22"/>
          <w:szCs w:val="22"/>
        </w:rPr>
        <w:t>texts</w:t>
      </w:r>
      <w:r w:rsidRPr="00D00F3D">
        <w:rPr>
          <w:rFonts w:ascii="Arial" w:hAnsi="Arial" w:cs="Arial"/>
          <w:color w:val="000000" w:themeColor="text1"/>
          <w:sz w:val="22"/>
          <w:szCs w:val="22"/>
        </w:rPr>
        <w:t>, from</w:t>
      </w:r>
      <w:r w:rsidRPr="00D00F3D">
        <w:rPr>
          <w:rFonts w:ascii="Arial" w:hAnsi="Arial" w:cs="Arial"/>
          <w:color w:val="000000"/>
          <w:sz w:val="22"/>
          <w:szCs w:val="22"/>
          <w:shd w:val="clear" w:color="auto" w:fill="FFFFFF"/>
        </w:rPr>
        <w:t xml:space="preserve"> Preston Schoyer’s </w:t>
      </w:r>
      <w:r w:rsidRPr="00D00F3D">
        <w:rPr>
          <w:rFonts w:ascii="Arial" w:hAnsi="Arial" w:cs="Arial"/>
          <w:i/>
          <w:iCs/>
          <w:color w:val="000000"/>
          <w:sz w:val="22"/>
          <w:szCs w:val="22"/>
          <w:shd w:val="clear" w:color="auto" w:fill="FFFFFF"/>
        </w:rPr>
        <w:t>The Typhoon’s Eye</w:t>
      </w:r>
      <w:r w:rsidRPr="00D00F3D">
        <w:rPr>
          <w:rFonts w:ascii="Arial" w:hAnsi="Arial" w:cs="Arial"/>
          <w:color w:val="000000"/>
          <w:sz w:val="22"/>
          <w:szCs w:val="22"/>
          <w:shd w:val="clear" w:color="auto" w:fill="FFFFFF"/>
        </w:rPr>
        <w:t xml:space="preserve"> (1959) to Xu Xi’s </w:t>
      </w:r>
      <w:r w:rsidRPr="00D00F3D">
        <w:rPr>
          <w:rFonts w:ascii="Arial" w:hAnsi="Arial" w:cs="Arial"/>
          <w:i/>
          <w:iCs/>
          <w:color w:val="000000"/>
          <w:sz w:val="22"/>
          <w:szCs w:val="22"/>
          <w:shd w:val="clear" w:color="auto" w:fill="FFFFFF"/>
        </w:rPr>
        <w:t>The Unwalled City</w:t>
      </w:r>
      <w:r w:rsidRPr="00D00F3D">
        <w:rPr>
          <w:rFonts w:ascii="Arial" w:hAnsi="Arial" w:cs="Arial"/>
          <w:color w:val="000000"/>
          <w:sz w:val="22"/>
          <w:szCs w:val="22"/>
          <w:shd w:val="clear" w:color="auto" w:fill="FFFFFF"/>
        </w:rPr>
        <w:t xml:space="preserve"> (2001) </w:t>
      </w:r>
      <w:r w:rsidRPr="00D00F3D">
        <w:rPr>
          <w:rFonts w:ascii="Arial" w:hAnsi="Arial" w:cs="Arial"/>
          <w:color w:val="000000" w:themeColor="text1"/>
          <w:sz w:val="22"/>
          <w:szCs w:val="22"/>
        </w:rPr>
        <w:t xml:space="preserve">‘explore the dissonances that </w:t>
      </w:r>
      <w:r w:rsidRPr="00D00F3D">
        <w:rPr>
          <w:rFonts w:ascii="Arial" w:hAnsi="Arial" w:cs="Arial"/>
          <w:sz w:val="22"/>
          <w:szCs w:val="22"/>
        </w:rPr>
        <w:t>leave [the] city so unanchored’,</w:t>
      </w:r>
      <w:r w:rsidRPr="00D00F3D">
        <w:rPr>
          <w:rStyle w:val="FootnoteReference"/>
          <w:rFonts w:ascii="Arial" w:hAnsi="Arial" w:cs="Arial"/>
          <w:sz w:val="22"/>
          <w:szCs w:val="22"/>
        </w:rPr>
        <w:footnoteReference w:id="800"/>
      </w:r>
      <w:r w:rsidRPr="00D00F3D">
        <w:rPr>
          <w:rFonts w:ascii="Arial" w:hAnsi="Arial" w:cs="Arial"/>
          <w:sz w:val="22"/>
          <w:szCs w:val="22"/>
        </w:rPr>
        <w:t xml:space="preserve"> my narrative structure uses this dissonance </w:t>
      </w:r>
      <w:r w:rsidRPr="00D00F3D">
        <w:rPr>
          <w:rFonts w:ascii="Arial" w:hAnsi="Arial" w:cs="Arial"/>
          <w:i/>
          <w:iCs/>
          <w:sz w:val="22"/>
          <w:szCs w:val="22"/>
        </w:rPr>
        <w:t>as</w:t>
      </w:r>
      <w:r w:rsidRPr="00D00F3D">
        <w:rPr>
          <w:rFonts w:ascii="Arial" w:hAnsi="Arial" w:cs="Arial"/>
          <w:sz w:val="22"/>
          <w:szCs w:val="22"/>
        </w:rPr>
        <w:t xml:space="preserve"> an anchor. This difference marks a pivot in the trajectory of English Language Hong Kong identity discourse, from a struggling and subjugated “nation-like space” to what I am calling a “narrative state”. </w:t>
      </w:r>
      <w:r w:rsidRPr="00D00F3D">
        <w:rPr>
          <w:rFonts w:ascii="Arial" w:eastAsia="Times New Roman" w:hAnsi="Arial" w:cs="Arial"/>
          <w:sz w:val="22"/>
          <w:szCs w:val="22"/>
        </w:rPr>
        <w:t>The “narrative state” does not envision or try to represent a ‘real’ geography of boundaries and political demarcations. Whilst Wong Kar-wai undertakes an ‘</w:t>
      </w:r>
      <w:r w:rsidRPr="00D00F3D">
        <w:rPr>
          <w:rFonts w:ascii="Arial" w:hAnsi="Arial" w:cs="Arial"/>
          <w:sz w:val="22"/>
          <w:szCs w:val="22"/>
        </w:rPr>
        <w:t>“[a]uthentic [m]apping of Hong Kong”’, suggesting ‘it is Chungking Mansion and Midnight Express instead of the Bank of China or Peninsula Hotel that constitute the "reality" of Hong Kong's urban spectacle as shared and dreamed by the local community’, this description embodies conflict that surrounds any attempt to fix a ‘real’ Hong Kong.</w:t>
      </w:r>
      <w:r w:rsidRPr="00D00F3D">
        <w:rPr>
          <w:rStyle w:val="FootnoteReference"/>
          <w:rFonts w:ascii="Arial" w:hAnsi="Arial" w:cs="Arial"/>
          <w:sz w:val="22"/>
          <w:szCs w:val="22"/>
        </w:rPr>
        <w:footnoteReference w:id="801"/>
      </w:r>
      <w:r w:rsidRPr="00D00F3D">
        <w:rPr>
          <w:rFonts w:ascii="Arial" w:hAnsi="Arial" w:cs="Arial"/>
          <w:sz w:val="22"/>
          <w:szCs w:val="22"/>
        </w:rPr>
        <w:t xml:space="preserve"> Even this ‘shared’, imaginative, “street level” ideation of Hong Kong, symbolised by the Chungking mansion image, is always exposed to master narratives that contradict it (narratives of world economic, trade and tourism networks, symbolised in his Bank of China and Peninsula hotel references).</w:t>
      </w:r>
      <w:r w:rsidR="005A3B2A" w:rsidRPr="00D00F3D">
        <w:rPr>
          <w:rStyle w:val="FootnoteReference"/>
          <w:rFonts w:ascii="Arial" w:hAnsi="Arial" w:cs="Arial"/>
          <w:sz w:val="22"/>
          <w:szCs w:val="22"/>
        </w:rPr>
        <w:footnoteReference w:id="802"/>
      </w:r>
      <w:r w:rsidRPr="00D00F3D">
        <w:rPr>
          <w:rFonts w:ascii="Arial" w:hAnsi="Arial" w:cs="Arial"/>
          <w:sz w:val="22"/>
          <w:szCs w:val="22"/>
        </w:rPr>
        <w:t xml:space="preserve"> In my narrative, the protagonist reflects that when each narrative, from the personal to the historical, discursively </w:t>
      </w:r>
      <w:r w:rsidRPr="00D00F3D">
        <w:rPr>
          <w:rFonts w:ascii="Arial" w:hAnsi="Arial" w:cs="Arial"/>
          <w:sz w:val="22"/>
          <w:szCs w:val="22"/>
        </w:rPr>
        <w:lastRenderedPageBreak/>
        <w:t>recognises its own fallibility and incompleteness, no single voice can claim to represent a “true” Hong Kong or threaten to diminish another.</w:t>
      </w:r>
    </w:p>
    <w:p w14:paraId="1E0C41FA" w14:textId="4B3C317B" w:rsidR="00C2382A" w:rsidRPr="00D00F3D" w:rsidRDefault="00620394" w:rsidP="00D00F3D">
      <w:pPr>
        <w:spacing w:line="360" w:lineRule="auto"/>
        <w:ind w:firstLine="720"/>
        <w:rPr>
          <w:rFonts w:ascii="Arial" w:hAnsi="Arial" w:cs="Arial"/>
          <w:sz w:val="22"/>
          <w:szCs w:val="22"/>
        </w:rPr>
      </w:pPr>
      <w:r w:rsidRPr="00D00F3D">
        <w:rPr>
          <w:rFonts w:ascii="Arial" w:eastAsia="Times New Roman" w:hAnsi="Arial" w:cs="Arial"/>
          <w:color w:val="000000" w:themeColor="text1"/>
          <w:sz w:val="22"/>
          <w:szCs w:val="22"/>
        </w:rPr>
        <w:t xml:space="preserve">My </w:t>
      </w:r>
      <w:r w:rsidR="004D5C18" w:rsidRPr="00D00F3D">
        <w:rPr>
          <w:rFonts w:ascii="Arial" w:eastAsia="Times New Roman" w:hAnsi="Arial" w:cs="Arial"/>
          <w:color w:val="000000" w:themeColor="text1"/>
          <w:sz w:val="22"/>
          <w:szCs w:val="22"/>
        </w:rPr>
        <w:t>“narrative state”</w:t>
      </w:r>
      <w:r w:rsidR="009E12FB" w:rsidRPr="00D00F3D">
        <w:rPr>
          <w:rFonts w:ascii="Arial" w:eastAsia="Times New Roman" w:hAnsi="Arial" w:cs="Arial"/>
          <w:color w:val="000000" w:themeColor="text1"/>
          <w:sz w:val="22"/>
          <w:szCs w:val="22"/>
        </w:rPr>
        <w:t xml:space="preserve"> </w:t>
      </w:r>
      <w:r w:rsidR="00C2382A" w:rsidRPr="00D00F3D">
        <w:rPr>
          <w:rFonts w:ascii="Arial" w:eastAsia="Times New Roman" w:hAnsi="Arial" w:cs="Arial"/>
          <w:color w:val="000000" w:themeColor="text1"/>
          <w:sz w:val="22"/>
          <w:szCs w:val="22"/>
        </w:rPr>
        <w:t xml:space="preserve">thus </w:t>
      </w:r>
      <w:r w:rsidRPr="00D00F3D">
        <w:rPr>
          <w:rFonts w:ascii="Arial" w:eastAsia="Times New Roman" w:hAnsi="Arial" w:cs="Arial"/>
          <w:color w:val="000000" w:themeColor="text1"/>
          <w:sz w:val="22"/>
          <w:szCs w:val="22"/>
        </w:rPr>
        <w:t>find</w:t>
      </w:r>
      <w:r w:rsidR="008D4389" w:rsidRPr="00D00F3D">
        <w:rPr>
          <w:rFonts w:ascii="Arial" w:eastAsia="Times New Roman" w:hAnsi="Arial" w:cs="Arial"/>
          <w:color w:val="000000" w:themeColor="text1"/>
          <w:sz w:val="22"/>
          <w:szCs w:val="22"/>
        </w:rPr>
        <w:t>s</w:t>
      </w:r>
      <w:r w:rsidRPr="00D00F3D">
        <w:rPr>
          <w:rFonts w:ascii="Arial" w:eastAsia="Times New Roman" w:hAnsi="Arial" w:cs="Arial"/>
          <w:color w:val="000000" w:themeColor="text1"/>
          <w:sz w:val="22"/>
          <w:szCs w:val="22"/>
        </w:rPr>
        <w:t xml:space="preserve"> space for multiple histories, multiple responses to these histories, </w:t>
      </w:r>
      <w:r w:rsidR="00236B47" w:rsidRPr="00D00F3D">
        <w:rPr>
          <w:rFonts w:ascii="Arial" w:eastAsia="Times New Roman" w:hAnsi="Arial" w:cs="Arial"/>
          <w:color w:val="000000" w:themeColor="text1"/>
          <w:sz w:val="22"/>
          <w:szCs w:val="22"/>
        </w:rPr>
        <w:t xml:space="preserve">multiple </w:t>
      </w:r>
      <w:r w:rsidRPr="00D00F3D">
        <w:rPr>
          <w:rFonts w:ascii="Arial" w:eastAsia="Times New Roman" w:hAnsi="Arial" w:cs="Arial"/>
          <w:color w:val="000000" w:themeColor="text1"/>
          <w:sz w:val="22"/>
          <w:szCs w:val="22"/>
        </w:rPr>
        <w:t xml:space="preserve">presents and futures. </w:t>
      </w:r>
      <w:r w:rsidR="0061104F" w:rsidRPr="00D00F3D">
        <w:rPr>
          <w:rFonts w:ascii="Arial" w:hAnsi="Arial" w:cs="Arial"/>
          <w:sz w:val="22"/>
          <w:szCs w:val="22"/>
        </w:rPr>
        <w:t xml:space="preserve">In this post-national, globalised era, </w:t>
      </w:r>
      <w:r w:rsidR="005C5A85" w:rsidRPr="00D00F3D">
        <w:rPr>
          <w:rFonts w:ascii="Arial" w:hAnsi="Arial" w:cs="Arial"/>
          <w:sz w:val="22"/>
          <w:szCs w:val="22"/>
        </w:rPr>
        <w:t xml:space="preserve">of political, cultural and ideological contestation, </w:t>
      </w:r>
      <w:r w:rsidR="0061104F" w:rsidRPr="00D00F3D">
        <w:rPr>
          <w:rFonts w:ascii="Arial" w:hAnsi="Arial" w:cs="Arial"/>
          <w:sz w:val="22"/>
          <w:szCs w:val="22"/>
        </w:rPr>
        <w:t>my narrat</w:t>
      </w:r>
      <w:r w:rsidR="002C15C9" w:rsidRPr="00D00F3D">
        <w:rPr>
          <w:rFonts w:ascii="Arial" w:hAnsi="Arial" w:cs="Arial"/>
          <w:sz w:val="22"/>
          <w:szCs w:val="22"/>
        </w:rPr>
        <w:t>i</w:t>
      </w:r>
      <w:r w:rsidR="009E12FB" w:rsidRPr="00D00F3D">
        <w:rPr>
          <w:rFonts w:ascii="Arial" w:hAnsi="Arial" w:cs="Arial"/>
          <w:sz w:val="22"/>
          <w:szCs w:val="22"/>
        </w:rPr>
        <w:t>ve</w:t>
      </w:r>
      <w:r w:rsidR="0061104F" w:rsidRPr="00D00F3D">
        <w:rPr>
          <w:rFonts w:ascii="Arial" w:hAnsi="Arial" w:cs="Arial"/>
          <w:sz w:val="22"/>
          <w:szCs w:val="22"/>
        </w:rPr>
        <w:t xml:space="preserve"> speaks </w:t>
      </w:r>
      <w:r w:rsidR="00F8178C" w:rsidRPr="00D00F3D">
        <w:rPr>
          <w:rFonts w:ascii="Arial" w:hAnsi="Arial" w:cs="Arial"/>
          <w:sz w:val="22"/>
          <w:szCs w:val="22"/>
        </w:rPr>
        <w:t xml:space="preserve">together </w:t>
      </w:r>
      <w:r w:rsidR="0061104F" w:rsidRPr="00D00F3D">
        <w:rPr>
          <w:rFonts w:ascii="Arial" w:hAnsi="Arial" w:cs="Arial"/>
          <w:sz w:val="22"/>
          <w:szCs w:val="22"/>
        </w:rPr>
        <w:t xml:space="preserve">with, not over, </w:t>
      </w:r>
      <w:r w:rsidR="00784DA2" w:rsidRPr="00D00F3D">
        <w:rPr>
          <w:rFonts w:ascii="Arial" w:hAnsi="Arial" w:cs="Arial"/>
          <w:sz w:val="22"/>
          <w:szCs w:val="22"/>
        </w:rPr>
        <w:t>a</w:t>
      </w:r>
      <w:r w:rsidR="0061104F" w:rsidRPr="00D00F3D">
        <w:rPr>
          <w:rFonts w:ascii="Arial" w:hAnsi="Arial" w:cs="Arial"/>
          <w:sz w:val="22"/>
          <w:szCs w:val="22"/>
        </w:rPr>
        <w:t xml:space="preserve"> multitude of other</w:t>
      </w:r>
      <w:r w:rsidR="002C15C9" w:rsidRPr="00D00F3D">
        <w:rPr>
          <w:rFonts w:ascii="Arial" w:hAnsi="Arial" w:cs="Arial"/>
          <w:sz w:val="22"/>
          <w:szCs w:val="22"/>
        </w:rPr>
        <w:t xml:space="preserve"> voices</w:t>
      </w:r>
      <w:r w:rsidR="0061104F" w:rsidRPr="00D00F3D">
        <w:rPr>
          <w:rFonts w:ascii="Arial" w:hAnsi="Arial" w:cs="Arial"/>
          <w:sz w:val="22"/>
          <w:szCs w:val="22"/>
        </w:rPr>
        <w:t>.</w:t>
      </w:r>
      <w:r w:rsidR="0022182E" w:rsidRPr="00D00F3D">
        <w:rPr>
          <w:rFonts w:ascii="Arial" w:hAnsi="Arial" w:cs="Arial"/>
          <w:sz w:val="22"/>
          <w:szCs w:val="22"/>
        </w:rPr>
        <w:t xml:space="preserve"> </w:t>
      </w:r>
      <w:r w:rsidR="00C2382A" w:rsidRPr="00D00F3D">
        <w:rPr>
          <w:rFonts w:ascii="Arial" w:hAnsi="Arial" w:cs="Arial"/>
          <w:sz w:val="22"/>
          <w:szCs w:val="22"/>
        </w:rPr>
        <w:t>Where</w:t>
      </w:r>
      <w:r w:rsidR="004D780B" w:rsidRPr="00D00F3D">
        <w:rPr>
          <w:rFonts w:ascii="Arial" w:hAnsi="Arial" w:cs="Arial"/>
          <w:sz w:val="22"/>
          <w:szCs w:val="22"/>
        </w:rPr>
        <w:t xml:space="preserve"> </w:t>
      </w:r>
      <w:r w:rsidR="00AE4FFD" w:rsidRPr="00D00F3D">
        <w:rPr>
          <w:rFonts w:ascii="Arial" w:hAnsi="Arial" w:cs="Arial"/>
          <w:sz w:val="22"/>
          <w:szCs w:val="22"/>
        </w:rPr>
        <w:t>“</w:t>
      </w:r>
      <w:r w:rsidR="004D780B" w:rsidRPr="00D00F3D">
        <w:rPr>
          <w:rFonts w:ascii="Arial" w:hAnsi="Arial" w:cs="Arial"/>
          <w:sz w:val="22"/>
          <w:szCs w:val="22"/>
        </w:rPr>
        <w:t>nation-building</w:t>
      </w:r>
      <w:r w:rsidR="00AE4FFD" w:rsidRPr="00D00F3D">
        <w:rPr>
          <w:rFonts w:ascii="Arial" w:hAnsi="Arial" w:cs="Arial"/>
          <w:sz w:val="22"/>
          <w:szCs w:val="22"/>
        </w:rPr>
        <w:t>”</w:t>
      </w:r>
      <w:r w:rsidR="004D780B" w:rsidRPr="00D00F3D">
        <w:rPr>
          <w:rFonts w:ascii="Arial" w:hAnsi="Arial" w:cs="Arial"/>
          <w:sz w:val="22"/>
          <w:szCs w:val="22"/>
        </w:rPr>
        <w:t xml:space="preserve"> </w:t>
      </w:r>
      <w:r w:rsidR="00C2382A" w:rsidRPr="00D00F3D">
        <w:rPr>
          <w:rFonts w:ascii="Arial" w:hAnsi="Arial" w:cs="Arial"/>
          <w:sz w:val="22"/>
          <w:szCs w:val="22"/>
        </w:rPr>
        <w:t xml:space="preserve">formulae </w:t>
      </w:r>
      <w:r w:rsidR="004D780B" w:rsidRPr="00D00F3D">
        <w:rPr>
          <w:rFonts w:ascii="Arial" w:hAnsi="Arial" w:cs="Arial"/>
          <w:sz w:val="22"/>
          <w:szCs w:val="22"/>
        </w:rPr>
        <w:t xml:space="preserve">attempt </w:t>
      </w:r>
      <w:r w:rsidR="004D780B" w:rsidRPr="00D00F3D">
        <w:rPr>
          <w:rFonts w:ascii="Arial" w:eastAsia="Times New Roman" w:hAnsi="Arial" w:cs="Arial"/>
          <w:color w:val="000000" w:themeColor="text1"/>
          <w:sz w:val="22"/>
          <w:szCs w:val="22"/>
        </w:rPr>
        <w:t>to ‘inven[t] nations where they do not exist’, ‘to fill the emotional void left by the retreat or disorientation, or the unavailability of real communities and networks’</w:t>
      </w:r>
      <w:r w:rsidR="004E2838" w:rsidRPr="00D00F3D">
        <w:rPr>
          <w:rStyle w:val="FootnoteReference"/>
          <w:rFonts w:ascii="Arial" w:eastAsia="Times New Roman" w:hAnsi="Arial" w:cs="Arial"/>
          <w:color w:val="000000" w:themeColor="text1"/>
          <w:sz w:val="22"/>
          <w:szCs w:val="22"/>
        </w:rPr>
        <w:footnoteReference w:id="803"/>
      </w:r>
      <w:r w:rsidR="004D780B" w:rsidRPr="00D00F3D">
        <w:rPr>
          <w:rFonts w:ascii="Arial" w:eastAsia="Times New Roman" w:hAnsi="Arial" w:cs="Arial"/>
          <w:color w:val="000000" w:themeColor="text1"/>
          <w:sz w:val="22"/>
          <w:szCs w:val="22"/>
        </w:rPr>
        <w:t xml:space="preserve">, </w:t>
      </w:r>
      <w:r w:rsidR="00C2382A" w:rsidRPr="00D00F3D">
        <w:rPr>
          <w:rFonts w:ascii="Arial" w:eastAsia="Times New Roman" w:hAnsi="Arial" w:cs="Arial"/>
          <w:color w:val="000000" w:themeColor="text1"/>
          <w:sz w:val="22"/>
          <w:szCs w:val="22"/>
        </w:rPr>
        <w:t>my</w:t>
      </w:r>
      <w:r w:rsidR="004D780B" w:rsidRPr="00D00F3D">
        <w:rPr>
          <w:rFonts w:ascii="Arial" w:eastAsia="Times New Roman" w:hAnsi="Arial" w:cs="Arial"/>
          <w:color w:val="000000" w:themeColor="text1"/>
          <w:sz w:val="22"/>
          <w:szCs w:val="22"/>
        </w:rPr>
        <w:t xml:space="preserve"> “narrative state”</w:t>
      </w:r>
      <w:r w:rsidR="000D5489" w:rsidRPr="00D00F3D">
        <w:rPr>
          <w:rFonts w:ascii="Arial" w:eastAsia="Times New Roman" w:hAnsi="Arial" w:cs="Arial"/>
          <w:color w:val="000000" w:themeColor="text1"/>
          <w:sz w:val="22"/>
          <w:szCs w:val="22"/>
        </w:rPr>
        <w:t xml:space="preserve"> literary aesthetic</w:t>
      </w:r>
      <w:r w:rsidR="004D780B" w:rsidRPr="00D00F3D">
        <w:rPr>
          <w:rFonts w:ascii="Arial" w:eastAsia="Times New Roman" w:hAnsi="Arial" w:cs="Arial"/>
          <w:color w:val="000000" w:themeColor="text1"/>
          <w:sz w:val="22"/>
          <w:szCs w:val="22"/>
        </w:rPr>
        <w:t xml:space="preserve">, </w:t>
      </w:r>
      <w:r w:rsidR="00C2382A" w:rsidRPr="00D00F3D">
        <w:rPr>
          <w:rFonts w:ascii="Arial" w:eastAsia="Times New Roman" w:hAnsi="Arial" w:cs="Arial"/>
          <w:color w:val="000000" w:themeColor="text1"/>
          <w:sz w:val="22"/>
          <w:szCs w:val="22"/>
        </w:rPr>
        <w:t>presents</w:t>
      </w:r>
      <w:r w:rsidR="004D780B" w:rsidRPr="00D00F3D">
        <w:rPr>
          <w:rFonts w:ascii="Arial" w:eastAsia="Times New Roman" w:hAnsi="Arial" w:cs="Arial"/>
          <w:color w:val="000000" w:themeColor="text1"/>
          <w:sz w:val="22"/>
          <w:szCs w:val="22"/>
        </w:rPr>
        <w:t xml:space="preserve"> these communities and networks</w:t>
      </w:r>
      <w:r w:rsidR="00C2382A" w:rsidRPr="00D00F3D">
        <w:rPr>
          <w:rFonts w:ascii="Arial" w:eastAsia="Times New Roman" w:hAnsi="Arial" w:cs="Arial"/>
          <w:color w:val="000000" w:themeColor="text1"/>
          <w:sz w:val="22"/>
          <w:szCs w:val="22"/>
        </w:rPr>
        <w:t xml:space="preserve"> as</w:t>
      </w:r>
      <w:r w:rsidR="004D780B" w:rsidRPr="00D00F3D">
        <w:rPr>
          <w:rFonts w:ascii="Arial" w:eastAsia="Times New Roman" w:hAnsi="Arial" w:cs="Arial"/>
          <w:i/>
          <w:iCs/>
          <w:color w:val="000000" w:themeColor="text1"/>
          <w:sz w:val="22"/>
          <w:szCs w:val="22"/>
        </w:rPr>
        <w:t xml:space="preserve"> </w:t>
      </w:r>
      <w:r w:rsidR="004D780B" w:rsidRPr="00D00F3D">
        <w:rPr>
          <w:rFonts w:ascii="Arial" w:eastAsia="Times New Roman" w:hAnsi="Arial" w:cs="Arial"/>
          <w:color w:val="000000" w:themeColor="text1"/>
          <w:sz w:val="22"/>
          <w:szCs w:val="22"/>
        </w:rPr>
        <w:t xml:space="preserve">still </w:t>
      </w:r>
      <w:r w:rsidR="00C2382A" w:rsidRPr="00D00F3D">
        <w:rPr>
          <w:rFonts w:ascii="Arial" w:eastAsia="Times New Roman" w:hAnsi="Arial" w:cs="Arial"/>
          <w:color w:val="000000" w:themeColor="text1"/>
          <w:sz w:val="22"/>
          <w:szCs w:val="22"/>
        </w:rPr>
        <w:t xml:space="preserve">in </w:t>
      </w:r>
      <w:r w:rsidR="004D780B" w:rsidRPr="00D00F3D">
        <w:rPr>
          <w:rFonts w:ascii="Arial" w:eastAsia="Times New Roman" w:hAnsi="Arial" w:cs="Arial"/>
          <w:color w:val="000000" w:themeColor="text1"/>
          <w:sz w:val="22"/>
          <w:szCs w:val="22"/>
        </w:rPr>
        <w:t>exist</w:t>
      </w:r>
      <w:r w:rsidR="00C2382A" w:rsidRPr="00D00F3D">
        <w:rPr>
          <w:rFonts w:ascii="Arial" w:eastAsia="Times New Roman" w:hAnsi="Arial" w:cs="Arial"/>
          <w:color w:val="000000" w:themeColor="text1"/>
          <w:sz w:val="22"/>
          <w:szCs w:val="22"/>
        </w:rPr>
        <w:t>ence,</w:t>
      </w:r>
      <w:r w:rsidR="004D780B" w:rsidRPr="00D00F3D">
        <w:rPr>
          <w:rFonts w:ascii="Arial" w:eastAsia="Times New Roman" w:hAnsi="Arial" w:cs="Arial"/>
          <w:color w:val="000000" w:themeColor="text1"/>
          <w:sz w:val="22"/>
          <w:szCs w:val="22"/>
        </w:rPr>
        <w:t xml:space="preserve"> in and through the plurality and connectedness of narrative voices that comprise Hong Kong. </w:t>
      </w:r>
      <w:r w:rsidR="00712349" w:rsidRPr="00D00F3D">
        <w:rPr>
          <w:rFonts w:ascii="Arial" w:hAnsi="Arial" w:cs="Arial"/>
          <w:sz w:val="22"/>
          <w:szCs w:val="22"/>
        </w:rPr>
        <w:t>As oppose</w:t>
      </w:r>
      <w:r w:rsidR="00341509" w:rsidRPr="00D00F3D">
        <w:rPr>
          <w:rFonts w:ascii="Arial" w:hAnsi="Arial" w:cs="Arial"/>
          <w:sz w:val="22"/>
          <w:szCs w:val="22"/>
        </w:rPr>
        <w:t>d</w:t>
      </w:r>
      <w:r w:rsidR="00712349" w:rsidRPr="00D00F3D">
        <w:rPr>
          <w:rFonts w:ascii="Arial" w:hAnsi="Arial" w:cs="Arial"/>
          <w:sz w:val="22"/>
          <w:szCs w:val="22"/>
        </w:rPr>
        <w:t xml:space="preserve"> to a territory that multiple voices fight over, t</w:t>
      </w:r>
      <w:r w:rsidR="004D780B" w:rsidRPr="00D00F3D">
        <w:rPr>
          <w:rFonts w:ascii="Arial" w:hAnsi="Arial" w:cs="Arial"/>
          <w:sz w:val="22"/>
          <w:szCs w:val="22"/>
        </w:rPr>
        <w:t xml:space="preserve">he </w:t>
      </w:r>
      <w:r w:rsidR="004D5C18" w:rsidRPr="00D00F3D">
        <w:rPr>
          <w:rFonts w:ascii="Arial" w:hAnsi="Arial" w:cs="Arial"/>
          <w:sz w:val="22"/>
          <w:szCs w:val="22"/>
        </w:rPr>
        <w:t>“narrative state”</w:t>
      </w:r>
      <w:r w:rsidR="004D780B" w:rsidRPr="00D00F3D">
        <w:rPr>
          <w:rFonts w:ascii="Arial" w:hAnsi="Arial" w:cs="Arial"/>
          <w:sz w:val="22"/>
          <w:szCs w:val="22"/>
        </w:rPr>
        <w:t xml:space="preserve"> </w:t>
      </w:r>
      <w:r w:rsidR="00C2382A" w:rsidRPr="00D00F3D">
        <w:rPr>
          <w:rFonts w:ascii="Arial" w:hAnsi="Arial" w:cs="Arial"/>
          <w:sz w:val="22"/>
          <w:szCs w:val="22"/>
        </w:rPr>
        <w:t xml:space="preserve">imagines </w:t>
      </w:r>
      <w:r w:rsidR="004D780B" w:rsidRPr="00D00F3D">
        <w:rPr>
          <w:rFonts w:ascii="Arial" w:hAnsi="Arial" w:cs="Arial"/>
          <w:sz w:val="22"/>
          <w:szCs w:val="22"/>
        </w:rPr>
        <w:t xml:space="preserve">a </w:t>
      </w:r>
      <w:r w:rsidR="000D5489" w:rsidRPr="00D00F3D">
        <w:rPr>
          <w:rFonts w:ascii="Arial" w:hAnsi="Arial" w:cs="Arial"/>
          <w:sz w:val="22"/>
          <w:szCs w:val="22"/>
        </w:rPr>
        <w:t xml:space="preserve">narrative </w:t>
      </w:r>
      <w:r w:rsidR="004D780B" w:rsidRPr="00D00F3D">
        <w:rPr>
          <w:rFonts w:ascii="Arial" w:hAnsi="Arial" w:cs="Arial"/>
          <w:sz w:val="22"/>
          <w:szCs w:val="22"/>
        </w:rPr>
        <w:t>multiverse</w:t>
      </w:r>
      <w:r w:rsidR="00C2382A" w:rsidRPr="00D00F3D">
        <w:rPr>
          <w:rFonts w:ascii="Arial" w:hAnsi="Arial" w:cs="Arial"/>
          <w:sz w:val="22"/>
          <w:szCs w:val="22"/>
        </w:rPr>
        <w:t xml:space="preserve">, </w:t>
      </w:r>
      <w:r w:rsidR="00236B47" w:rsidRPr="00D00F3D">
        <w:rPr>
          <w:rFonts w:ascii="Arial" w:hAnsi="Arial" w:cs="Arial"/>
          <w:sz w:val="22"/>
          <w:szCs w:val="22"/>
        </w:rPr>
        <w:t xml:space="preserve">positioning </w:t>
      </w:r>
      <w:r w:rsidR="00A55782" w:rsidRPr="00D00F3D">
        <w:rPr>
          <w:rFonts w:ascii="Arial" w:hAnsi="Arial" w:cs="Arial"/>
          <w:sz w:val="22"/>
          <w:szCs w:val="22"/>
        </w:rPr>
        <w:t>subjective difference as</w:t>
      </w:r>
      <w:r w:rsidR="003A1466" w:rsidRPr="00D00F3D">
        <w:rPr>
          <w:rFonts w:ascii="Arial" w:hAnsi="Arial" w:cs="Arial"/>
          <w:sz w:val="22"/>
          <w:szCs w:val="22"/>
        </w:rPr>
        <w:t xml:space="preserve"> </w:t>
      </w:r>
      <w:r w:rsidR="000D5489" w:rsidRPr="00D00F3D">
        <w:rPr>
          <w:rFonts w:ascii="Arial" w:hAnsi="Arial" w:cs="Arial"/>
          <w:sz w:val="22"/>
          <w:szCs w:val="22"/>
        </w:rPr>
        <w:t xml:space="preserve">not only inevitable but </w:t>
      </w:r>
      <w:r w:rsidR="003A1466" w:rsidRPr="00D00F3D">
        <w:rPr>
          <w:rFonts w:ascii="Arial" w:hAnsi="Arial" w:cs="Arial"/>
          <w:sz w:val="22"/>
          <w:szCs w:val="22"/>
        </w:rPr>
        <w:t>necessary</w:t>
      </w:r>
      <w:r w:rsidR="000D5489" w:rsidRPr="00D00F3D">
        <w:rPr>
          <w:rFonts w:ascii="Arial" w:hAnsi="Arial" w:cs="Arial"/>
          <w:sz w:val="22"/>
          <w:szCs w:val="22"/>
        </w:rPr>
        <w:t xml:space="preserve"> for the production of less-fraught, post-colonially responsible writing. </w:t>
      </w:r>
    </w:p>
    <w:p w14:paraId="1BE710B8" w14:textId="77777777" w:rsidR="004023BF" w:rsidRPr="00D00F3D" w:rsidRDefault="004023BF" w:rsidP="00D00F3D">
      <w:pPr>
        <w:spacing w:line="360" w:lineRule="auto"/>
        <w:rPr>
          <w:rFonts w:ascii="Arial" w:eastAsia="Times New Roman" w:hAnsi="Arial" w:cs="Arial"/>
          <w:color w:val="000000" w:themeColor="text1"/>
          <w:sz w:val="22"/>
          <w:szCs w:val="22"/>
        </w:rPr>
      </w:pPr>
    </w:p>
    <w:p w14:paraId="762EEF7A" w14:textId="617487E9" w:rsidR="002109FF" w:rsidRPr="00D00F3D" w:rsidRDefault="003A1466"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Th</w:t>
      </w:r>
      <w:r w:rsidR="002109FF" w:rsidRPr="00D00F3D">
        <w:rPr>
          <w:rFonts w:ascii="Arial" w:eastAsia="Times New Roman" w:hAnsi="Arial" w:cs="Arial"/>
          <w:color w:val="000000" w:themeColor="text1"/>
          <w:sz w:val="22"/>
          <w:szCs w:val="22"/>
        </w:rPr>
        <w:t>e phrase</w:t>
      </w:r>
      <w:r w:rsidR="004A14E9"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“narrative state” is therefore playful with the multiple meanings of “state”; diminishing the importance of ‘real’ geographical and political states</w:t>
      </w:r>
      <w:r w:rsidR="00201797" w:rsidRPr="00D00F3D">
        <w:rPr>
          <w:rFonts w:ascii="Arial" w:eastAsia="Times New Roman" w:hAnsi="Arial" w:cs="Arial"/>
          <w:color w:val="000000" w:themeColor="text1"/>
          <w:sz w:val="22"/>
          <w:szCs w:val="22"/>
        </w:rPr>
        <w:t>; my narrative</w:t>
      </w:r>
      <w:r w:rsidRPr="00D00F3D">
        <w:rPr>
          <w:rFonts w:ascii="Arial" w:eastAsia="Times New Roman" w:hAnsi="Arial" w:cs="Arial"/>
          <w:color w:val="000000" w:themeColor="text1"/>
          <w:sz w:val="22"/>
          <w:szCs w:val="22"/>
        </w:rPr>
        <w:t xml:space="preserve"> instead </w:t>
      </w:r>
      <w:r w:rsidR="00201797" w:rsidRPr="00D00F3D">
        <w:rPr>
          <w:rFonts w:ascii="Arial" w:eastAsia="Times New Roman" w:hAnsi="Arial" w:cs="Arial"/>
          <w:color w:val="000000" w:themeColor="text1"/>
          <w:sz w:val="22"/>
          <w:szCs w:val="22"/>
        </w:rPr>
        <w:t>focalises multiple</w:t>
      </w:r>
      <w:r w:rsidRPr="00D00F3D">
        <w:rPr>
          <w:rFonts w:ascii="Arial" w:eastAsia="Times New Roman" w:hAnsi="Arial" w:cs="Arial"/>
          <w:color w:val="000000" w:themeColor="text1"/>
          <w:sz w:val="22"/>
          <w:szCs w:val="22"/>
        </w:rPr>
        <w:t xml:space="preserve"> “states</w:t>
      </w:r>
      <w:r w:rsidR="001F5A2E" w:rsidRPr="00D00F3D">
        <w:rPr>
          <w:rFonts w:ascii="Arial" w:eastAsia="Times New Roman" w:hAnsi="Arial" w:cs="Arial"/>
          <w:color w:val="000000" w:themeColor="text1"/>
          <w:sz w:val="22"/>
          <w:szCs w:val="22"/>
        </w:rPr>
        <w:t>-o</w:t>
      </w:r>
      <w:r w:rsidRPr="00D00F3D">
        <w:rPr>
          <w:rFonts w:ascii="Arial" w:eastAsia="Times New Roman" w:hAnsi="Arial" w:cs="Arial"/>
          <w:color w:val="000000" w:themeColor="text1"/>
          <w:sz w:val="22"/>
          <w:szCs w:val="22"/>
        </w:rPr>
        <w:t>f</w:t>
      </w:r>
      <w:r w:rsidR="001F5A2E"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mind”</w:t>
      </w:r>
      <w:r w:rsidR="00201797" w:rsidRPr="00D00F3D">
        <w:rPr>
          <w:rFonts w:ascii="Arial" w:eastAsia="Times New Roman" w:hAnsi="Arial" w:cs="Arial"/>
          <w:color w:val="000000" w:themeColor="text1"/>
          <w:sz w:val="22"/>
          <w:szCs w:val="22"/>
        </w:rPr>
        <w:t>, both the protagonist’s own conflicting mindsets and other perspectives besides her own</w:t>
      </w:r>
      <w:r w:rsidRPr="00D00F3D">
        <w:rPr>
          <w:rFonts w:ascii="Arial" w:eastAsia="Times New Roman" w:hAnsi="Arial" w:cs="Arial"/>
          <w:color w:val="000000" w:themeColor="text1"/>
          <w:sz w:val="22"/>
          <w:szCs w:val="22"/>
        </w:rPr>
        <w:t xml:space="preserve">. </w:t>
      </w:r>
      <w:r w:rsidR="002109FF" w:rsidRPr="00D00F3D">
        <w:rPr>
          <w:rFonts w:ascii="Arial" w:eastAsia="Times New Roman" w:hAnsi="Arial" w:cs="Arial"/>
          <w:color w:val="000000" w:themeColor="text1"/>
          <w:sz w:val="22"/>
          <w:szCs w:val="22"/>
        </w:rPr>
        <w:t xml:space="preserve">Just like Suyin, Xi Xi and Leung’s characters are caught up in a feeling or ‘state’ of belonging, </w:t>
      </w:r>
      <w:r w:rsidR="00201797" w:rsidRPr="00D00F3D">
        <w:rPr>
          <w:rFonts w:ascii="Arial" w:eastAsia="Times New Roman" w:hAnsi="Arial" w:cs="Arial"/>
          <w:color w:val="000000" w:themeColor="text1"/>
          <w:sz w:val="22"/>
          <w:szCs w:val="22"/>
        </w:rPr>
        <w:t>my novel models the idea that</w:t>
      </w:r>
      <w:r w:rsidR="002109FF" w:rsidRPr="00D00F3D">
        <w:rPr>
          <w:rFonts w:ascii="Arial" w:eastAsia="Times New Roman" w:hAnsi="Arial" w:cs="Arial"/>
          <w:color w:val="000000" w:themeColor="text1"/>
          <w:sz w:val="22"/>
          <w:szCs w:val="22"/>
        </w:rPr>
        <w:t xml:space="preserve"> Hong Kong narratives </w:t>
      </w:r>
      <w:r w:rsidR="00201797" w:rsidRPr="00D00F3D">
        <w:rPr>
          <w:rFonts w:ascii="Arial" w:eastAsia="Times New Roman" w:hAnsi="Arial" w:cs="Arial"/>
          <w:color w:val="000000" w:themeColor="text1"/>
          <w:sz w:val="22"/>
          <w:szCs w:val="22"/>
        </w:rPr>
        <w:t>may be</w:t>
      </w:r>
      <w:r w:rsidR="00A5662B" w:rsidRPr="00D00F3D">
        <w:rPr>
          <w:rFonts w:ascii="Arial" w:eastAsia="Times New Roman" w:hAnsi="Arial" w:cs="Arial"/>
          <w:color w:val="000000" w:themeColor="text1"/>
          <w:sz w:val="22"/>
          <w:szCs w:val="22"/>
        </w:rPr>
        <w:t xml:space="preserve"> </w:t>
      </w:r>
      <w:r w:rsidR="002109FF" w:rsidRPr="00D00F3D">
        <w:rPr>
          <w:rFonts w:ascii="Arial" w:eastAsia="Times New Roman" w:hAnsi="Arial" w:cs="Arial"/>
          <w:color w:val="000000" w:themeColor="text1"/>
          <w:sz w:val="22"/>
          <w:szCs w:val="22"/>
        </w:rPr>
        <w:t>least</w:t>
      </w:r>
      <w:r w:rsidR="00A5662B" w:rsidRPr="00D00F3D">
        <w:rPr>
          <w:rFonts w:ascii="Arial" w:eastAsia="Times New Roman" w:hAnsi="Arial" w:cs="Arial"/>
          <w:color w:val="000000" w:themeColor="text1"/>
          <w:sz w:val="22"/>
          <w:szCs w:val="22"/>
        </w:rPr>
        <w:t xml:space="preserve"> socio-politically antagonistic</w:t>
      </w:r>
      <w:r w:rsidR="002109FF" w:rsidRPr="00D00F3D">
        <w:rPr>
          <w:rFonts w:ascii="Arial" w:eastAsia="Times New Roman" w:hAnsi="Arial" w:cs="Arial"/>
          <w:color w:val="000000" w:themeColor="text1"/>
          <w:sz w:val="22"/>
          <w:szCs w:val="22"/>
        </w:rPr>
        <w:t xml:space="preserve"> when they are written with either the covert or overt awareness of their imaginary components and yet the affective power of such imaginings. It is illuminating to return now to Henry James’s classic model of realist narrative, which, I conclude, is also a useful model for </w:t>
      </w:r>
      <w:r w:rsidR="005F28DD" w:rsidRPr="00D00F3D">
        <w:rPr>
          <w:rFonts w:ascii="Arial" w:eastAsia="Times New Roman" w:hAnsi="Arial" w:cs="Arial"/>
          <w:color w:val="000000" w:themeColor="text1"/>
          <w:sz w:val="22"/>
          <w:szCs w:val="22"/>
        </w:rPr>
        <w:t xml:space="preserve">conceptualising </w:t>
      </w:r>
      <w:r w:rsidR="002109FF" w:rsidRPr="00D00F3D">
        <w:rPr>
          <w:rFonts w:ascii="Arial" w:eastAsia="Times New Roman" w:hAnsi="Arial" w:cs="Arial"/>
          <w:color w:val="000000" w:themeColor="text1"/>
          <w:sz w:val="22"/>
          <w:szCs w:val="22"/>
        </w:rPr>
        <w:t xml:space="preserve">Hong Kong. James argues that such writing </w:t>
      </w:r>
    </w:p>
    <w:p w14:paraId="3023D412" w14:textId="78081994" w:rsidR="004B3A12" w:rsidRPr="00D00F3D" w:rsidRDefault="002109FF" w:rsidP="00D00F3D">
      <w:pPr>
        <w:spacing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is never limited, and it is never complete; it is an immense sensibility</w:t>
      </w:r>
      <w:r w:rsidR="004B3A12" w:rsidRPr="00D00F3D">
        <w:rPr>
          <w:rFonts w:ascii="Arial" w:eastAsia="Times New Roman" w:hAnsi="Arial" w:cs="Arial"/>
          <w:color w:val="000000" w:themeColor="text1"/>
          <w:sz w:val="22"/>
          <w:szCs w:val="22"/>
        </w:rPr>
        <w:t>, a kind of huge spiderweb of the finest silken threads suspended in the chamber of consciousness … It is the very atmosphere of the mind.</w:t>
      </w:r>
      <w:r w:rsidR="005F28DD" w:rsidRPr="00D00F3D">
        <w:rPr>
          <w:rStyle w:val="FootnoteReference"/>
          <w:rFonts w:ascii="Arial" w:eastAsia="Times New Roman" w:hAnsi="Arial" w:cs="Arial"/>
          <w:color w:val="000000" w:themeColor="text1"/>
          <w:sz w:val="22"/>
          <w:szCs w:val="22"/>
        </w:rPr>
        <w:footnoteReference w:id="804"/>
      </w:r>
    </w:p>
    <w:p w14:paraId="7DDE0F4B" w14:textId="5690DFC8" w:rsidR="003A1466" w:rsidRPr="00D00F3D" w:rsidRDefault="005F28DD" w:rsidP="00D00F3D">
      <w:pPr>
        <w:spacing w:line="360" w:lineRule="auto"/>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While t</w:t>
      </w:r>
      <w:r w:rsidR="004B3A12" w:rsidRPr="00D00F3D">
        <w:rPr>
          <w:rFonts w:ascii="Arial" w:eastAsia="Times New Roman" w:hAnsi="Arial" w:cs="Arial"/>
          <w:color w:val="000000" w:themeColor="text1"/>
          <w:sz w:val="22"/>
          <w:szCs w:val="22"/>
        </w:rPr>
        <w:t xml:space="preserve">he “narrative state” model </w:t>
      </w:r>
      <w:r w:rsidR="00C2382A" w:rsidRPr="00D00F3D">
        <w:rPr>
          <w:rFonts w:ascii="Arial" w:eastAsia="Times New Roman" w:hAnsi="Arial" w:cs="Arial"/>
          <w:color w:val="000000" w:themeColor="text1"/>
          <w:sz w:val="22"/>
          <w:szCs w:val="22"/>
        </w:rPr>
        <w:t xml:space="preserve">suggests that a personal, subjective narrative </w:t>
      </w:r>
      <w:r w:rsidR="004B3A12" w:rsidRPr="00D00F3D">
        <w:rPr>
          <w:rFonts w:ascii="Arial" w:eastAsia="Times New Roman" w:hAnsi="Arial" w:cs="Arial"/>
          <w:color w:val="000000" w:themeColor="text1"/>
          <w:sz w:val="22"/>
          <w:szCs w:val="22"/>
        </w:rPr>
        <w:t xml:space="preserve">cannot be contradicted by more dominant geo-political master narratives, </w:t>
      </w:r>
      <w:r w:rsidRPr="00D00F3D">
        <w:rPr>
          <w:rFonts w:ascii="Arial" w:eastAsia="Times New Roman" w:hAnsi="Arial" w:cs="Arial"/>
          <w:color w:val="000000" w:themeColor="text1"/>
          <w:sz w:val="22"/>
          <w:szCs w:val="22"/>
        </w:rPr>
        <w:t xml:space="preserve">perhaps more importantly, </w:t>
      </w:r>
      <w:r w:rsidR="004B3A12" w:rsidRPr="00D00F3D">
        <w:rPr>
          <w:rFonts w:ascii="Arial" w:eastAsia="Times New Roman" w:hAnsi="Arial" w:cs="Arial"/>
          <w:color w:val="000000" w:themeColor="text1"/>
          <w:sz w:val="22"/>
          <w:szCs w:val="22"/>
        </w:rPr>
        <w:t>n</w:t>
      </w:r>
      <w:r w:rsidRPr="00D00F3D">
        <w:rPr>
          <w:rFonts w:ascii="Arial" w:eastAsia="Times New Roman" w:hAnsi="Arial" w:cs="Arial"/>
          <w:color w:val="000000" w:themeColor="text1"/>
          <w:sz w:val="22"/>
          <w:szCs w:val="22"/>
        </w:rPr>
        <w:t>either</w:t>
      </w:r>
      <w:r w:rsidR="004B3A12" w:rsidRPr="00D00F3D">
        <w:rPr>
          <w:rFonts w:ascii="Arial" w:eastAsia="Times New Roman" w:hAnsi="Arial" w:cs="Arial"/>
          <w:color w:val="000000" w:themeColor="text1"/>
          <w:sz w:val="22"/>
          <w:szCs w:val="22"/>
        </w:rPr>
        <w:t xml:space="preserve"> </w:t>
      </w:r>
      <w:r w:rsidR="00C2382A" w:rsidRPr="00D00F3D">
        <w:rPr>
          <w:rFonts w:ascii="Arial" w:eastAsia="Times New Roman" w:hAnsi="Arial" w:cs="Arial"/>
          <w:color w:val="000000" w:themeColor="text1"/>
          <w:sz w:val="22"/>
          <w:szCs w:val="22"/>
        </w:rPr>
        <w:t xml:space="preserve">narrative should therefore </w:t>
      </w:r>
      <w:r w:rsidR="004B3A12" w:rsidRPr="00D00F3D">
        <w:rPr>
          <w:rFonts w:ascii="Arial" w:eastAsia="Times New Roman" w:hAnsi="Arial" w:cs="Arial"/>
          <w:color w:val="000000" w:themeColor="text1"/>
          <w:sz w:val="22"/>
          <w:szCs w:val="22"/>
        </w:rPr>
        <w:t xml:space="preserve">impose the </w:t>
      </w:r>
      <w:r w:rsidR="00C2382A" w:rsidRPr="00D00F3D">
        <w:rPr>
          <w:rFonts w:ascii="Arial" w:eastAsia="Times New Roman" w:hAnsi="Arial" w:cs="Arial"/>
          <w:color w:val="000000" w:themeColor="text1"/>
          <w:sz w:val="22"/>
          <w:szCs w:val="22"/>
        </w:rPr>
        <w:t xml:space="preserve">type of </w:t>
      </w:r>
      <w:r w:rsidR="004B3A12" w:rsidRPr="00D00F3D">
        <w:rPr>
          <w:rFonts w:ascii="Arial" w:eastAsia="Times New Roman" w:hAnsi="Arial" w:cs="Arial"/>
          <w:color w:val="000000" w:themeColor="text1"/>
          <w:sz w:val="22"/>
          <w:szCs w:val="22"/>
        </w:rPr>
        <w:t>limitation on Hong Kong identity that fuel</w:t>
      </w:r>
      <w:r w:rsidR="00C2382A" w:rsidRPr="00D00F3D">
        <w:rPr>
          <w:rFonts w:ascii="Arial" w:eastAsia="Times New Roman" w:hAnsi="Arial" w:cs="Arial"/>
          <w:color w:val="000000" w:themeColor="text1"/>
          <w:sz w:val="22"/>
          <w:szCs w:val="22"/>
        </w:rPr>
        <w:t>s</w:t>
      </w:r>
      <w:r w:rsidR="004B3A12" w:rsidRPr="00D00F3D">
        <w:rPr>
          <w:rFonts w:ascii="Arial" w:eastAsia="Times New Roman" w:hAnsi="Arial" w:cs="Arial"/>
          <w:color w:val="000000" w:themeColor="text1"/>
          <w:sz w:val="22"/>
          <w:szCs w:val="22"/>
        </w:rPr>
        <w:t xml:space="preserve"> cross-border discriminations</w:t>
      </w:r>
      <w:r w:rsidR="00201797" w:rsidRPr="00D00F3D">
        <w:rPr>
          <w:rFonts w:ascii="Arial" w:eastAsia="Times New Roman" w:hAnsi="Arial" w:cs="Arial"/>
          <w:color w:val="000000" w:themeColor="text1"/>
          <w:sz w:val="22"/>
          <w:szCs w:val="22"/>
        </w:rPr>
        <w:t xml:space="preserve"> or </w:t>
      </w:r>
      <w:r w:rsidR="00C2382A" w:rsidRPr="00D00F3D">
        <w:rPr>
          <w:rFonts w:ascii="Arial" w:eastAsia="Times New Roman" w:hAnsi="Arial" w:cs="Arial"/>
          <w:color w:val="000000" w:themeColor="text1"/>
          <w:sz w:val="22"/>
          <w:szCs w:val="22"/>
        </w:rPr>
        <w:t>re-</w:t>
      </w:r>
      <w:r w:rsidR="00201797" w:rsidRPr="00D00F3D">
        <w:rPr>
          <w:rFonts w:ascii="Arial" w:eastAsia="Times New Roman" w:hAnsi="Arial" w:cs="Arial"/>
          <w:color w:val="000000" w:themeColor="text1"/>
          <w:sz w:val="22"/>
          <w:szCs w:val="22"/>
        </w:rPr>
        <w:t>assert discursive hierarchies</w:t>
      </w:r>
      <w:r w:rsidR="004B3A12" w:rsidRPr="00D00F3D">
        <w:rPr>
          <w:rFonts w:ascii="Arial" w:eastAsia="Times New Roman" w:hAnsi="Arial" w:cs="Arial"/>
          <w:color w:val="000000" w:themeColor="text1"/>
          <w:sz w:val="22"/>
          <w:szCs w:val="22"/>
        </w:rPr>
        <w:t xml:space="preserve">. </w:t>
      </w:r>
      <w:r w:rsidR="00DB671B" w:rsidRPr="00D00F3D">
        <w:rPr>
          <w:rFonts w:ascii="Arial" w:eastAsia="Times New Roman" w:hAnsi="Arial" w:cs="Arial"/>
          <w:color w:val="000000" w:themeColor="text1"/>
          <w:sz w:val="22"/>
          <w:szCs w:val="22"/>
        </w:rPr>
        <w:t>However, w</w:t>
      </w:r>
      <w:r w:rsidR="004B4BEB" w:rsidRPr="00D00F3D">
        <w:rPr>
          <w:rFonts w:ascii="Arial" w:eastAsia="Times New Roman" w:hAnsi="Arial" w:cs="Arial"/>
          <w:color w:val="000000" w:themeColor="text1"/>
          <w:sz w:val="22"/>
          <w:szCs w:val="22"/>
        </w:rPr>
        <w:t xml:space="preserve">hilst James writes that within realist narrative lies the ‘power to judge the whole space by the pattern’, this argument is based on the premise that the writer feels life ‘so completely that [they are] </w:t>
      </w:r>
      <w:r w:rsidR="004B4BEB" w:rsidRPr="00D00F3D">
        <w:rPr>
          <w:rFonts w:ascii="Arial" w:eastAsia="Times New Roman" w:hAnsi="Arial" w:cs="Arial"/>
          <w:color w:val="000000" w:themeColor="text1"/>
          <w:sz w:val="22"/>
          <w:szCs w:val="22"/>
        </w:rPr>
        <w:lastRenderedPageBreak/>
        <w:t>well on [their] way to knowing any particular corner of it’.</w:t>
      </w:r>
      <w:r w:rsidR="004B4BEB" w:rsidRPr="00D00F3D">
        <w:rPr>
          <w:rStyle w:val="FootnoteReference"/>
          <w:rFonts w:ascii="Arial" w:eastAsia="Times New Roman" w:hAnsi="Arial" w:cs="Arial"/>
          <w:color w:val="000000" w:themeColor="text1"/>
          <w:sz w:val="22"/>
          <w:szCs w:val="22"/>
        </w:rPr>
        <w:footnoteReference w:id="805"/>
      </w:r>
      <w:r w:rsidR="004B4BEB" w:rsidRPr="00D00F3D">
        <w:rPr>
          <w:rFonts w:ascii="Arial" w:eastAsia="Times New Roman" w:hAnsi="Arial" w:cs="Arial"/>
          <w:color w:val="000000" w:themeColor="text1"/>
          <w:sz w:val="22"/>
          <w:szCs w:val="22"/>
        </w:rPr>
        <w:t xml:space="preserve"> My </w:t>
      </w:r>
      <w:r w:rsidR="004D5C18" w:rsidRPr="00D00F3D">
        <w:rPr>
          <w:rFonts w:ascii="Arial" w:eastAsia="Times New Roman" w:hAnsi="Arial" w:cs="Arial"/>
          <w:color w:val="000000" w:themeColor="text1"/>
          <w:sz w:val="22"/>
          <w:szCs w:val="22"/>
        </w:rPr>
        <w:t>“narrative state”</w:t>
      </w:r>
      <w:r w:rsidR="004B4BEB" w:rsidRPr="00D00F3D">
        <w:rPr>
          <w:rFonts w:ascii="Arial" w:eastAsia="Times New Roman" w:hAnsi="Arial" w:cs="Arial"/>
          <w:color w:val="000000" w:themeColor="text1"/>
          <w:sz w:val="22"/>
          <w:szCs w:val="22"/>
        </w:rPr>
        <w:t xml:space="preserve"> emphatically rejects the claim of any one narrative to represent a whole, or even to fully know the corner</w:t>
      </w:r>
      <w:r w:rsidR="007B4C9B" w:rsidRPr="00D00F3D">
        <w:rPr>
          <w:rFonts w:ascii="Arial" w:eastAsia="Times New Roman" w:hAnsi="Arial" w:cs="Arial"/>
          <w:color w:val="000000" w:themeColor="text1"/>
          <w:sz w:val="22"/>
          <w:szCs w:val="22"/>
        </w:rPr>
        <w:t xml:space="preserve"> they occupy</w:t>
      </w:r>
      <w:r w:rsidR="004B4BEB" w:rsidRPr="00D00F3D">
        <w:rPr>
          <w:rFonts w:ascii="Arial" w:eastAsia="Times New Roman" w:hAnsi="Arial" w:cs="Arial"/>
          <w:color w:val="000000" w:themeColor="text1"/>
          <w:sz w:val="22"/>
          <w:szCs w:val="22"/>
        </w:rPr>
        <w:t xml:space="preserve">. </w:t>
      </w:r>
      <w:r w:rsidR="00C2382A" w:rsidRPr="00D00F3D">
        <w:rPr>
          <w:rFonts w:ascii="Arial" w:eastAsia="Times New Roman" w:hAnsi="Arial" w:cs="Arial"/>
          <w:color w:val="000000" w:themeColor="text1"/>
          <w:sz w:val="22"/>
          <w:szCs w:val="22"/>
        </w:rPr>
        <w:t>W</w:t>
      </w:r>
      <w:r w:rsidR="004B4BEB" w:rsidRPr="00D00F3D">
        <w:rPr>
          <w:rFonts w:ascii="Arial" w:eastAsia="Times New Roman" w:hAnsi="Arial" w:cs="Arial"/>
          <w:color w:val="000000" w:themeColor="text1"/>
          <w:sz w:val="22"/>
          <w:szCs w:val="22"/>
        </w:rPr>
        <w:t>hile</w:t>
      </w:r>
      <w:r w:rsidR="003A1466" w:rsidRPr="00D00F3D">
        <w:rPr>
          <w:rFonts w:ascii="Arial" w:eastAsia="Times New Roman" w:hAnsi="Arial" w:cs="Arial"/>
          <w:color w:val="000000" w:themeColor="text1"/>
          <w:sz w:val="22"/>
          <w:szCs w:val="22"/>
        </w:rPr>
        <w:t xml:space="preserve"> the individual experiences or states</w:t>
      </w:r>
      <w:r w:rsidR="001F5A2E" w:rsidRPr="00D00F3D">
        <w:rPr>
          <w:rFonts w:ascii="Arial" w:eastAsia="Times New Roman" w:hAnsi="Arial" w:cs="Arial"/>
          <w:color w:val="000000" w:themeColor="text1"/>
          <w:sz w:val="22"/>
          <w:szCs w:val="22"/>
        </w:rPr>
        <w:t>-</w:t>
      </w:r>
      <w:r w:rsidR="003A1466" w:rsidRPr="00D00F3D">
        <w:rPr>
          <w:rFonts w:ascii="Arial" w:eastAsia="Times New Roman" w:hAnsi="Arial" w:cs="Arial"/>
          <w:color w:val="000000" w:themeColor="text1"/>
          <w:sz w:val="22"/>
          <w:szCs w:val="22"/>
        </w:rPr>
        <w:t>of</w:t>
      </w:r>
      <w:r w:rsidR="001F5A2E" w:rsidRPr="00D00F3D">
        <w:rPr>
          <w:rFonts w:ascii="Arial" w:eastAsia="Times New Roman" w:hAnsi="Arial" w:cs="Arial"/>
          <w:color w:val="000000" w:themeColor="text1"/>
          <w:sz w:val="22"/>
          <w:szCs w:val="22"/>
        </w:rPr>
        <w:t>-</w:t>
      </w:r>
      <w:r w:rsidR="00C2382A" w:rsidRPr="00D00F3D">
        <w:rPr>
          <w:rFonts w:ascii="Arial" w:eastAsia="Times New Roman" w:hAnsi="Arial" w:cs="Arial"/>
          <w:color w:val="000000" w:themeColor="text1"/>
          <w:sz w:val="22"/>
          <w:szCs w:val="22"/>
        </w:rPr>
        <w:t>mind</w:t>
      </w:r>
      <w:r w:rsidR="004B3A12" w:rsidRPr="00D00F3D">
        <w:rPr>
          <w:rFonts w:ascii="Arial" w:eastAsia="Times New Roman" w:hAnsi="Arial" w:cs="Arial"/>
          <w:color w:val="000000" w:themeColor="text1"/>
          <w:sz w:val="22"/>
          <w:szCs w:val="22"/>
        </w:rPr>
        <w:t xml:space="preserve"> ar</w:t>
      </w:r>
      <w:r w:rsidR="007B4C9B" w:rsidRPr="00D00F3D">
        <w:rPr>
          <w:rFonts w:ascii="Arial" w:eastAsia="Times New Roman" w:hAnsi="Arial" w:cs="Arial"/>
          <w:color w:val="000000" w:themeColor="text1"/>
          <w:sz w:val="22"/>
          <w:szCs w:val="22"/>
        </w:rPr>
        <w:t xml:space="preserve">e </w:t>
      </w:r>
      <w:r w:rsidR="004B4BEB" w:rsidRPr="00D00F3D">
        <w:rPr>
          <w:rFonts w:ascii="Arial" w:eastAsia="Times New Roman" w:hAnsi="Arial" w:cs="Arial"/>
          <w:color w:val="000000" w:themeColor="text1"/>
          <w:sz w:val="22"/>
          <w:szCs w:val="22"/>
        </w:rPr>
        <w:t xml:space="preserve">skewed and </w:t>
      </w:r>
      <w:r w:rsidR="004B3A12" w:rsidRPr="00D00F3D">
        <w:rPr>
          <w:rFonts w:ascii="Arial" w:eastAsia="Times New Roman" w:hAnsi="Arial" w:cs="Arial"/>
          <w:color w:val="000000" w:themeColor="text1"/>
          <w:sz w:val="22"/>
          <w:szCs w:val="22"/>
        </w:rPr>
        <w:t>responsive to master-narratives</w:t>
      </w:r>
      <w:r w:rsidR="003A1466" w:rsidRPr="00D00F3D">
        <w:rPr>
          <w:rFonts w:ascii="Arial" w:eastAsia="Times New Roman" w:hAnsi="Arial" w:cs="Arial"/>
          <w:color w:val="000000" w:themeColor="text1"/>
          <w:sz w:val="22"/>
          <w:szCs w:val="22"/>
        </w:rPr>
        <w:t xml:space="preserve">, </w:t>
      </w:r>
      <w:r w:rsidR="004B4BEB" w:rsidRPr="00D00F3D">
        <w:rPr>
          <w:rFonts w:ascii="Arial" w:eastAsia="Times New Roman" w:hAnsi="Arial" w:cs="Arial"/>
          <w:color w:val="000000" w:themeColor="text1"/>
          <w:sz w:val="22"/>
          <w:szCs w:val="22"/>
        </w:rPr>
        <w:t xml:space="preserve">since </w:t>
      </w:r>
      <w:r w:rsidR="003A1466" w:rsidRPr="00D00F3D">
        <w:rPr>
          <w:rFonts w:ascii="Arial" w:eastAsia="Times New Roman" w:hAnsi="Arial" w:cs="Arial"/>
          <w:color w:val="000000" w:themeColor="text1"/>
          <w:sz w:val="22"/>
          <w:szCs w:val="22"/>
        </w:rPr>
        <w:t xml:space="preserve">the </w:t>
      </w:r>
      <w:r w:rsidR="004B3A12" w:rsidRPr="00D00F3D">
        <w:rPr>
          <w:rFonts w:ascii="Arial" w:eastAsia="Times New Roman" w:hAnsi="Arial" w:cs="Arial"/>
          <w:color w:val="000000" w:themeColor="text1"/>
          <w:sz w:val="22"/>
          <w:szCs w:val="22"/>
        </w:rPr>
        <w:t xml:space="preserve">model </w:t>
      </w:r>
      <w:r w:rsidR="003A1466" w:rsidRPr="00D00F3D">
        <w:rPr>
          <w:rFonts w:ascii="Arial" w:eastAsia="Times New Roman" w:hAnsi="Arial" w:cs="Arial"/>
          <w:color w:val="000000" w:themeColor="text1"/>
          <w:sz w:val="22"/>
          <w:szCs w:val="22"/>
        </w:rPr>
        <w:t xml:space="preserve">does not depend on </w:t>
      </w:r>
      <w:r w:rsidR="001F5A2E" w:rsidRPr="00D00F3D">
        <w:rPr>
          <w:rFonts w:ascii="Arial" w:eastAsia="Times New Roman" w:hAnsi="Arial" w:cs="Arial"/>
          <w:color w:val="000000" w:themeColor="text1"/>
          <w:sz w:val="22"/>
          <w:szCs w:val="22"/>
        </w:rPr>
        <w:t>th</w:t>
      </w:r>
      <w:r w:rsidR="004B3A12" w:rsidRPr="00D00F3D">
        <w:rPr>
          <w:rFonts w:ascii="Arial" w:eastAsia="Times New Roman" w:hAnsi="Arial" w:cs="Arial"/>
          <w:color w:val="000000" w:themeColor="text1"/>
          <w:sz w:val="22"/>
          <w:szCs w:val="22"/>
        </w:rPr>
        <w:t>e truthfulness of</w:t>
      </w:r>
      <w:r w:rsidR="00C2382A" w:rsidRPr="00D00F3D">
        <w:rPr>
          <w:rFonts w:ascii="Arial" w:eastAsia="Times New Roman" w:hAnsi="Arial" w:cs="Arial"/>
          <w:color w:val="000000" w:themeColor="text1"/>
          <w:sz w:val="22"/>
          <w:szCs w:val="22"/>
        </w:rPr>
        <w:t xml:space="preserve"> any one</w:t>
      </w:r>
      <w:r w:rsidR="004B3A12" w:rsidRPr="00D00F3D">
        <w:rPr>
          <w:rFonts w:ascii="Arial" w:eastAsia="Times New Roman" w:hAnsi="Arial" w:cs="Arial"/>
          <w:color w:val="000000" w:themeColor="text1"/>
          <w:sz w:val="22"/>
          <w:szCs w:val="22"/>
        </w:rPr>
        <w:t xml:space="preserve"> </w:t>
      </w:r>
      <w:r w:rsidR="00F137BE">
        <w:rPr>
          <w:rFonts w:ascii="Arial" w:eastAsia="Times New Roman" w:hAnsi="Arial" w:cs="Arial"/>
          <w:color w:val="000000" w:themeColor="text1"/>
          <w:sz w:val="22"/>
          <w:szCs w:val="22"/>
        </w:rPr>
        <w:t xml:space="preserve">of </w:t>
      </w:r>
      <w:r w:rsidRPr="00D00F3D">
        <w:rPr>
          <w:rFonts w:ascii="Arial" w:eastAsia="Times New Roman" w:hAnsi="Arial" w:cs="Arial"/>
          <w:color w:val="000000" w:themeColor="text1"/>
          <w:sz w:val="22"/>
          <w:szCs w:val="22"/>
        </w:rPr>
        <w:t>these experiences</w:t>
      </w:r>
      <w:r w:rsidR="004B4BEB" w:rsidRPr="00D00F3D">
        <w:rPr>
          <w:rFonts w:ascii="Arial" w:eastAsia="Times New Roman" w:hAnsi="Arial" w:cs="Arial"/>
          <w:color w:val="000000" w:themeColor="text1"/>
          <w:sz w:val="22"/>
          <w:szCs w:val="22"/>
        </w:rPr>
        <w:t>, the whole remains undamaged</w:t>
      </w:r>
      <w:r w:rsidR="003A1466" w:rsidRPr="00D00F3D">
        <w:rPr>
          <w:rFonts w:ascii="Arial" w:eastAsia="Times New Roman" w:hAnsi="Arial" w:cs="Arial"/>
          <w:color w:val="000000" w:themeColor="text1"/>
          <w:sz w:val="22"/>
          <w:szCs w:val="22"/>
        </w:rPr>
        <w:t>.</w:t>
      </w:r>
      <w:r w:rsidR="002C01AF"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My own narrative, for example,</w:t>
      </w:r>
      <w:r w:rsidR="00DE46DC" w:rsidRPr="00D00F3D">
        <w:rPr>
          <w:rFonts w:ascii="Arial" w:eastAsia="Times New Roman" w:hAnsi="Arial" w:cs="Arial"/>
          <w:color w:val="000000" w:themeColor="text1"/>
          <w:sz w:val="22"/>
          <w:szCs w:val="22"/>
        </w:rPr>
        <w:t xml:space="preserve"> relates my</w:t>
      </w:r>
      <w:r w:rsidRPr="00D00F3D">
        <w:rPr>
          <w:rFonts w:ascii="Arial" w:eastAsia="Times New Roman" w:hAnsi="Arial" w:cs="Arial"/>
          <w:color w:val="000000" w:themeColor="text1"/>
          <w:sz w:val="22"/>
          <w:szCs w:val="22"/>
        </w:rPr>
        <w:t xml:space="preserve"> personal experience from inside Eurocentric frameworks and post-colonial contexts, but it does so all the while encouraging readers to see it as just one suspended </w:t>
      </w:r>
      <w:r w:rsidR="004B4BEB" w:rsidRPr="00D00F3D">
        <w:rPr>
          <w:rFonts w:ascii="Arial" w:eastAsia="Times New Roman" w:hAnsi="Arial" w:cs="Arial"/>
          <w:color w:val="000000" w:themeColor="text1"/>
          <w:sz w:val="22"/>
          <w:szCs w:val="22"/>
        </w:rPr>
        <w:t xml:space="preserve">fictional </w:t>
      </w:r>
      <w:r w:rsidRPr="00D00F3D">
        <w:rPr>
          <w:rFonts w:ascii="Arial" w:eastAsia="Times New Roman" w:hAnsi="Arial" w:cs="Arial"/>
          <w:color w:val="000000" w:themeColor="text1"/>
          <w:sz w:val="22"/>
          <w:szCs w:val="22"/>
        </w:rPr>
        <w:t xml:space="preserve">thread. </w:t>
      </w:r>
      <w:r w:rsidR="003A1466" w:rsidRPr="00D00F3D">
        <w:rPr>
          <w:rFonts w:ascii="Arial" w:eastAsia="Times New Roman" w:hAnsi="Arial" w:cs="Arial"/>
          <w:color w:val="000000" w:themeColor="text1"/>
          <w:sz w:val="22"/>
          <w:szCs w:val="22"/>
        </w:rPr>
        <w:t xml:space="preserve">Dung </w:t>
      </w:r>
      <w:r w:rsidR="00B34A41" w:rsidRPr="00D00F3D">
        <w:rPr>
          <w:rFonts w:ascii="Arial" w:eastAsia="Times New Roman" w:hAnsi="Arial" w:cs="Arial"/>
          <w:color w:val="000000" w:themeColor="text1"/>
          <w:sz w:val="22"/>
          <w:szCs w:val="22"/>
        </w:rPr>
        <w:t xml:space="preserve">Kai-cheung </w:t>
      </w:r>
      <w:r w:rsidR="003A1466" w:rsidRPr="00D00F3D">
        <w:rPr>
          <w:rFonts w:ascii="Arial" w:eastAsia="Times New Roman" w:hAnsi="Arial" w:cs="Arial"/>
          <w:color w:val="000000" w:themeColor="text1"/>
          <w:sz w:val="22"/>
          <w:szCs w:val="22"/>
        </w:rPr>
        <w:t xml:space="preserve">theorises at the end of </w:t>
      </w:r>
      <w:r w:rsidR="003A1466" w:rsidRPr="00D00F3D">
        <w:rPr>
          <w:rFonts w:ascii="Arial" w:eastAsia="Times New Roman" w:hAnsi="Arial" w:cs="Arial"/>
          <w:i/>
          <w:color w:val="000000" w:themeColor="text1"/>
          <w:sz w:val="22"/>
          <w:szCs w:val="22"/>
        </w:rPr>
        <w:t>Atlas</w:t>
      </w:r>
      <w:r w:rsidR="00BF487A" w:rsidRPr="00D00F3D">
        <w:rPr>
          <w:rFonts w:ascii="Arial" w:eastAsia="Times New Roman" w:hAnsi="Arial" w:cs="Arial"/>
          <w:i/>
          <w:color w:val="000000" w:themeColor="text1"/>
          <w:sz w:val="22"/>
          <w:szCs w:val="22"/>
        </w:rPr>
        <w:t>: The Archaeology of an Imaginary City</w:t>
      </w:r>
      <w:r w:rsidR="00BF487A" w:rsidRPr="00D00F3D">
        <w:rPr>
          <w:rFonts w:ascii="Arial" w:eastAsia="Times New Roman" w:hAnsi="Arial" w:cs="Arial"/>
          <w:color w:val="000000" w:themeColor="text1"/>
          <w:sz w:val="22"/>
          <w:szCs w:val="22"/>
        </w:rPr>
        <w:t>,</w:t>
      </w:r>
      <w:r w:rsidR="003A1466" w:rsidRPr="00D00F3D">
        <w:rPr>
          <w:rFonts w:ascii="Arial" w:eastAsia="Times New Roman" w:hAnsi="Arial" w:cs="Arial"/>
          <w:color w:val="000000" w:themeColor="text1"/>
          <w:sz w:val="22"/>
          <w:szCs w:val="22"/>
        </w:rPr>
        <w:t xml:space="preserve"> </w:t>
      </w:r>
      <w:r w:rsidR="001F5A2E" w:rsidRPr="00D00F3D">
        <w:rPr>
          <w:rFonts w:ascii="Arial" w:eastAsia="Times New Roman" w:hAnsi="Arial" w:cs="Arial"/>
          <w:color w:val="000000" w:themeColor="text1"/>
          <w:sz w:val="22"/>
          <w:szCs w:val="22"/>
        </w:rPr>
        <w:t>‘</w:t>
      </w:r>
      <w:r w:rsidR="003A1466" w:rsidRPr="00D00F3D">
        <w:rPr>
          <w:rFonts w:ascii="Arial" w:eastAsia="Times New Roman" w:hAnsi="Arial" w:cs="Arial"/>
          <w:color w:val="000000" w:themeColor="text1"/>
          <w:sz w:val="22"/>
          <w:szCs w:val="22"/>
        </w:rPr>
        <w:t>only places that do not exist can escape being possessed</w:t>
      </w:r>
      <w:r w:rsidR="001F5A2E" w:rsidRPr="00D00F3D">
        <w:rPr>
          <w:rFonts w:ascii="Arial" w:eastAsia="Times New Roman" w:hAnsi="Arial" w:cs="Arial"/>
          <w:color w:val="000000" w:themeColor="text1"/>
          <w:sz w:val="22"/>
          <w:szCs w:val="22"/>
        </w:rPr>
        <w:t>’</w:t>
      </w:r>
      <w:r w:rsidR="00201797" w:rsidRPr="00D00F3D">
        <w:rPr>
          <w:rFonts w:ascii="Arial" w:eastAsia="Times New Roman" w:hAnsi="Arial" w:cs="Arial"/>
          <w:color w:val="000000" w:themeColor="text1"/>
          <w:sz w:val="22"/>
          <w:szCs w:val="22"/>
        </w:rPr>
        <w:t>.</w:t>
      </w:r>
      <w:r w:rsidRPr="00D00F3D">
        <w:rPr>
          <w:rStyle w:val="FootnoteReference"/>
          <w:rFonts w:ascii="Arial" w:eastAsia="Times New Roman" w:hAnsi="Arial" w:cs="Arial"/>
          <w:color w:val="000000" w:themeColor="text1"/>
          <w:sz w:val="22"/>
          <w:szCs w:val="22"/>
        </w:rPr>
        <w:footnoteReference w:id="806"/>
      </w:r>
      <w:r w:rsidR="002C01AF" w:rsidRPr="00D00F3D">
        <w:rPr>
          <w:rFonts w:ascii="Arial" w:eastAsia="Times New Roman" w:hAnsi="Arial" w:cs="Arial"/>
          <w:color w:val="000000" w:themeColor="text1"/>
          <w:sz w:val="22"/>
          <w:szCs w:val="22"/>
        </w:rPr>
        <w:t xml:space="preserve"> </w:t>
      </w:r>
      <w:r w:rsidR="00201797" w:rsidRPr="00D00F3D">
        <w:rPr>
          <w:rFonts w:ascii="Arial" w:eastAsia="Times New Roman" w:hAnsi="Arial" w:cs="Arial"/>
          <w:color w:val="000000" w:themeColor="text1"/>
          <w:sz w:val="22"/>
          <w:szCs w:val="22"/>
        </w:rPr>
        <w:t>My</w:t>
      </w:r>
      <w:r w:rsidR="002C01AF" w:rsidRPr="00D00F3D">
        <w:rPr>
          <w:rFonts w:ascii="Arial" w:eastAsia="Times New Roman" w:hAnsi="Arial" w:cs="Arial"/>
          <w:color w:val="000000" w:themeColor="text1"/>
          <w:sz w:val="22"/>
          <w:szCs w:val="22"/>
        </w:rPr>
        <w:t xml:space="preserve"> </w:t>
      </w:r>
      <w:r w:rsidR="001F5A2E" w:rsidRPr="00D00F3D">
        <w:rPr>
          <w:rFonts w:ascii="Arial" w:eastAsia="Times New Roman" w:hAnsi="Arial" w:cs="Arial"/>
          <w:color w:val="000000" w:themeColor="text1"/>
          <w:sz w:val="22"/>
          <w:szCs w:val="22"/>
        </w:rPr>
        <w:t>“n</w:t>
      </w:r>
      <w:r w:rsidR="002C01AF" w:rsidRPr="00D00F3D">
        <w:rPr>
          <w:rFonts w:ascii="Arial" w:eastAsia="Times New Roman" w:hAnsi="Arial" w:cs="Arial"/>
          <w:color w:val="000000" w:themeColor="text1"/>
          <w:sz w:val="22"/>
          <w:szCs w:val="22"/>
        </w:rPr>
        <w:t xml:space="preserve">arrative </w:t>
      </w:r>
      <w:r w:rsidR="001F5A2E" w:rsidRPr="00D00F3D">
        <w:rPr>
          <w:rFonts w:ascii="Arial" w:eastAsia="Times New Roman" w:hAnsi="Arial" w:cs="Arial"/>
          <w:color w:val="000000" w:themeColor="text1"/>
          <w:sz w:val="22"/>
          <w:szCs w:val="22"/>
        </w:rPr>
        <w:t>s</w:t>
      </w:r>
      <w:r w:rsidR="002C01AF" w:rsidRPr="00D00F3D">
        <w:rPr>
          <w:rFonts w:ascii="Arial" w:eastAsia="Times New Roman" w:hAnsi="Arial" w:cs="Arial"/>
          <w:color w:val="000000" w:themeColor="text1"/>
          <w:sz w:val="22"/>
          <w:szCs w:val="22"/>
        </w:rPr>
        <w:t>tate</w:t>
      </w:r>
      <w:r w:rsidR="001F5A2E" w:rsidRPr="00D00F3D">
        <w:rPr>
          <w:rFonts w:ascii="Arial" w:eastAsia="Times New Roman" w:hAnsi="Arial" w:cs="Arial"/>
          <w:color w:val="000000" w:themeColor="text1"/>
          <w:sz w:val="22"/>
          <w:szCs w:val="22"/>
        </w:rPr>
        <w:t>”</w:t>
      </w:r>
      <w:r w:rsidR="002C01AF" w:rsidRPr="00D00F3D">
        <w:rPr>
          <w:rFonts w:ascii="Arial" w:eastAsia="Times New Roman" w:hAnsi="Arial" w:cs="Arial"/>
          <w:color w:val="000000" w:themeColor="text1"/>
          <w:sz w:val="22"/>
          <w:szCs w:val="22"/>
        </w:rPr>
        <w:t xml:space="preserve"> </w:t>
      </w:r>
      <w:r w:rsidR="00201797" w:rsidRPr="00D00F3D">
        <w:rPr>
          <w:rFonts w:ascii="Arial" w:eastAsia="Times New Roman" w:hAnsi="Arial" w:cs="Arial"/>
          <w:color w:val="000000" w:themeColor="text1"/>
          <w:sz w:val="22"/>
          <w:szCs w:val="22"/>
        </w:rPr>
        <w:t>methodology inverts this idea and reimagines i</w:t>
      </w:r>
      <w:r w:rsidR="00F137BE">
        <w:rPr>
          <w:rFonts w:ascii="Arial" w:eastAsia="Times New Roman" w:hAnsi="Arial" w:cs="Arial"/>
          <w:color w:val="000000" w:themeColor="text1"/>
          <w:sz w:val="22"/>
          <w:szCs w:val="22"/>
        </w:rPr>
        <w:t>t</w:t>
      </w:r>
      <w:r w:rsidR="00201797" w:rsidRPr="00D00F3D">
        <w:rPr>
          <w:rFonts w:ascii="Arial" w:eastAsia="Times New Roman" w:hAnsi="Arial" w:cs="Arial"/>
          <w:color w:val="000000" w:themeColor="text1"/>
          <w:sz w:val="22"/>
          <w:szCs w:val="22"/>
        </w:rPr>
        <w:t xml:space="preserve"> as a literary aesthetic</w:t>
      </w:r>
      <w:r w:rsidR="00F51E8C" w:rsidRPr="00D00F3D">
        <w:rPr>
          <w:rFonts w:ascii="Arial" w:eastAsia="Times New Roman" w:hAnsi="Arial" w:cs="Arial"/>
          <w:color w:val="000000" w:themeColor="text1"/>
          <w:sz w:val="22"/>
          <w:szCs w:val="22"/>
        </w:rPr>
        <w:t xml:space="preserve">: the Hong Kong that exists </w:t>
      </w:r>
      <w:r w:rsidR="00BF487A" w:rsidRPr="00D00F3D">
        <w:rPr>
          <w:rFonts w:ascii="Arial" w:eastAsia="Times New Roman" w:hAnsi="Arial" w:cs="Arial"/>
          <w:color w:val="000000" w:themeColor="text1"/>
          <w:sz w:val="22"/>
          <w:szCs w:val="22"/>
        </w:rPr>
        <w:t xml:space="preserve">as </w:t>
      </w:r>
      <w:r w:rsidR="00201797" w:rsidRPr="00D00F3D">
        <w:rPr>
          <w:rFonts w:ascii="Arial" w:eastAsia="Times New Roman" w:hAnsi="Arial" w:cs="Arial"/>
          <w:color w:val="000000" w:themeColor="text1"/>
          <w:sz w:val="22"/>
          <w:szCs w:val="22"/>
        </w:rPr>
        <w:t>multiple narrative voices</w:t>
      </w:r>
      <w:r w:rsidR="005820CF" w:rsidRPr="00D00F3D">
        <w:rPr>
          <w:rFonts w:ascii="Arial" w:eastAsia="Times New Roman" w:hAnsi="Arial" w:cs="Arial"/>
          <w:color w:val="000000" w:themeColor="text1"/>
          <w:sz w:val="22"/>
          <w:szCs w:val="22"/>
        </w:rPr>
        <w:t xml:space="preserve"> </w:t>
      </w:r>
      <w:r w:rsidR="00201797" w:rsidRPr="00D00F3D">
        <w:rPr>
          <w:rFonts w:ascii="Arial" w:eastAsia="Times New Roman" w:hAnsi="Arial" w:cs="Arial"/>
          <w:color w:val="000000" w:themeColor="text1"/>
          <w:sz w:val="22"/>
          <w:szCs w:val="22"/>
        </w:rPr>
        <w:t>cannot be dispossessed</w:t>
      </w:r>
      <w:r w:rsidR="003A1466" w:rsidRPr="00D00F3D">
        <w:rPr>
          <w:rFonts w:ascii="Arial" w:eastAsia="Times New Roman" w:hAnsi="Arial" w:cs="Arial"/>
          <w:color w:val="000000" w:themeColor="text1"/>
          <w:sz w:val="22"/>
          <w:szCs w:val="22"/>
        </w:rPr>
        <w:t xml:space="preserve">. </w:t>
      </w:r>
    </w:p>
    <w:p w14:paraId="3CA8054E" w14:textId="77777777" w:rsidR="003A1466" w:rsidRPr="00D00F3D" w:rsidRDefault="003A1466" w:rsidP="00D00F3D">
      <w:pPr>
        <w:spacing w:line="360" w:lineRule="auto"/>
        <w:rPr>
          <w:rFonts w:ascii="Arial" w:eastAsia="Times New Roman" w:hAnsi="Arial" w:cs="Arial"/>
          <w:sz w:val="22"/>
          <w:szCs w:val="22"/>
        </w:rPr>
      </w:pPr>
    </w:p>
    <w:p w14:paraId="518B8182" w14:textId="77777777" w:rsidR="0049278F" w:rsidRPr="00D00F3D" w:rsidRDefault="004D5BC9" w:rsidP="00D00F3D">
      <w:pPr>
        <w:spacing w:line="360" w:lineRule="auto"/>
        <w:rPr>
          <w:rFonts w:ascii="Arial" w:hAnsi="Arial" w:cs="Arial"/>
          <w:b/>
          <w:bCs/>
          <w:sz w:val="22"/>
          <w:szCs w:val="22"/>
        </w:rPr>
      </w:pPr>
      <w:bookmarkStart w:id="92" w:name="_Hlk28504060"/>
      <w:r w:rsidRPr="00D00F3D">
        <w:rPr>
          <w:rFonts w:ascii="Arial" w:hAnsi="Arial" w:cs="Arial"/>
          <w:b/>
          <w:bCs/>
          <w:sz w:val="22"/>
          <w:szCs w:val="22"/>
        </w:rPr>
        <w:t>‘And what of the future?’</w:t>
      </w:r>
    </w:p>
    <w:bookmarkEnd w:id="92"/>
    <w:p w14:paraId="3EF3B5F8" w14:textId="09923FBE" w:rsidR="004D5BC9" w:rsidRPr="00D00F3D" w:rsidRDefault="00BE059D" w:rsidP="00D00F3D">
      <w:pPr>
        <w:pStyle w:val="ListParagraph"/>
        <w:numPr>
          <w:ilvl w:val="0"/>
          <w:numId w:val="9"/>
        </w:numPr>
        <w:spacing w:line="360" w:lineRule="auto"/>
        <w:rPr>
          <w:rFonts w:ascii="Arial" w:hAnsi="Arial" w:cs="Arial"/>
          <w:b/>
          <w:bCs/>
          <w:sz w:val="22"/>
          <w:szCs w:val="22"/>
        </w:rPr>
      </w:pPr>
      <w:r w:rsidRPr="00D00F3D">
        <w:rPr>
          <w:rFonts w:ascii="Arial" w:hAnsi="Arial" w:cs="Arial"/>
          <w:b/>
          <w:bCs/>
          <w:sz w:val="22"/>
          <w:szCs w:val="22"/>
        </w:rPr>
        <w:t xml:space="preserve">Han </w:t>
      </w:r>
      <w:r w:rsidR="004D5BC9" w:rsidRPr="00D00F3D">
        <w:rPr>
          <w:rFonts w:ascii="Arial" w:hAnsi="Arial" w:cs="Arial"/>
          <w:b/>
          <w:bCs/>
          <w:sz w:val="22"/>
          <w:szCs w:val="22"/>
        </w:rPr>
        <w:t xml:space="preserve">Suyin, </w:t>
      </w:r>
      <w:r w:rsidR="004D5BC9" w:rsidRPr="00D00F3D">
        <w:rPr>
          <w:rFonts w:ascii="Arial" w:hAnsi="Arial" w:cs="Arial"/>
          <w:b/>
          <w:bCs/>
          <w:i/>
          <w:sz w:val="22"/>
          <w:szCs w:val="22"/>
        </w:rPr>
        <w:t>A Many Splendoured Thing</w:t>
      </w:r>
    </w:p>
    <w:p w14:paraId="4ADC95A9" w14:textId="10C5F6EC" w:rsidR="005E0740" w:rsidRPr="00D00F3D" w:rsidRDefault="00EA646A" w:rsidP="00D00F3D">
      <w:pPr>
        <w:spacing w:line="360" w:lineRule="auto"/>
        <w:ind w:firstLine="720"/>
        <w:rPr>
          <w:rFonts w:ascii="Arial" w:eastAsia="Times New Roman" w:hAnsi="Arial" w:cs="Arial"/>
          <w:color w:val="000000" w:themeColor="text1"/>
          <w:sz w:val="22"/>
          <w:szCs w:val="22"/>
        </w:rPr>
      </w:pPr>
      <w:r w:rsidRPr="00D00F3D">
        <w:rPr>
          <w:rFonts w:ascii="Arial" w:hAnsi="Arial" w:cs="Arial"/>
          <w:bCs/>
          <w:sz w:val="22"/>
          <w:szCs w:val="22"/>
        </w:rPr>
        <w:t xml:space="preserve">Boehmer writes that ‘postcolonial writing </w:t>
      </w:r>
      <w:r w:rsidR="005618CB" w:rsidRPr="00D00F3D">
        <w:rPr>
          <w:rFonts w:ascii="Arial" w:hAnsi="Arial" w:cs="Arial"/>
          <w:bCs/>
          <w:sz w:val="22"/>
          <w:szCs w:val="22"/>
        </w:rPr>
        <w:t>...</w:t>
      </w:r>
      <w:r w:rsidRPr="00D00F3D">
        <w:rPr>
          <w:rFonts w:ascii="Arial" w:hAnsi="Arial" w:cs="Arial"/>
          <w:bCs/>
          <w:sz w:val="22"/>
          <w:szCs w:val="22"/>
        </w:rPr>
        <w:t xml:space="preserve"> is interested in mapping or scoring a progressive structure, a chronology or a syntagmatic axis </w:t>
      </w:r>
      <w:r w:rsidR="005618CB" w:rsidRPr="00D00F3D">
        <w:rPr>
          <w:rFonts w:ascii="Arial" w:hAnsi="Arial" w:cs="Arial"/>
          <w:bCs/>
          <w:sz w:val="22"/>
          <w:szCs w:val="22"/>
        </w:rPr>
        <w:t>...</w:t>
      </w:r>
      <w:r w:rsidRPr="00D00F3D">
        <w:rPr>
          <w:rFonts w:ascii="Arial" w:hAnsi="Arial" w:cs="Arial"/>
          <w:bCs/>
          <w:sz w:val="22"/>
          <w:szCs w:val="22"/>
        </w:rPr>
        <w:t xml:space="preserve"> draw[ing] a reader into an act of communication </w:t>
      </w:r>
      <w:r w:rsidR="005618CB" w:rsidRPr="00D00F3D">
        <w:rPr>
          <w:rFonts w:ascii="Arial" w:hAnsi="Arial" w:cs="Arial"/>
          <w:bCs/>
          <w:sz w:val="22"/>
          <w:szCs w:val="22"/>
        </w:rPr>
        <w:t>...</w:t>
      </w:r>
      <w:r w:rsidRPr="00D00F3D">
        <w:rPr>
          <w:rFonts w:ascii="Arial" w:hAnsi="Arial" w:cs="Arial"/>
          <w:bCs/>
          <w:sz w:val="22"/>
          <w:szCs w:val="22"/>
        </w:rPr>
        <w:t xml:space="preserve"> taking them through and beyond’.</w:t>
      </w:r>
      <w:r w:rsidRPr="00D00F3D">
        <w:rPr>
          <w:rStyle w:val="FootnoteReference"/>
          <w:rFonts w:ascii="Arial" w:hAnsi="Arial" w:cs="Arial"/>
          <w:bCs/>
          <w:sz w:val="22"/>
          <w:szCs w:val="22"/>
        </w:rPr>
        <w:footnoteReference w:id="807"/>
      </w:r>
      <w:r w:rsidR="002C3E03" w:rsidRPr="00D00F3D">
        <w:rPr>
          <w:rFonts w:ascii="Arial" w:hAnsi="Arial" w:cs="Arial"/>
          <w:bCs/>
          <w:sz w:val="22"/>
          <w:szCs w:val="22"/>
        </w:rPr>
        <w:t xml:space="preserve"> </w:t>
      </w:r>
      <w:r w:rsidRPr="00D00F3D">
        <w:rPr>
          <w:rFonts w:ascii="Arial" w:eastAsia="Times New Roman" w:hAnsi="Arial" w:cs="Arial"/>
          <w:color w:val="000000" w:themeColor="text1"/>
          <w:sz w:val="22"/>
          <w:szCs w:val="22"/>
        </w:rPr>
        <w:t xml:space="preserve">The success of my new methodology and its embodiment in </w:t>
      </w:r>
      <w:r w:rsidRPr="00D00F3D">
        <w:rPr>
          <w:rFonts w:ascii="Arial" w:eastAsia="Times New Roman" w:hAnsi="Arial" w:cs="Arial"/>
          <w:i/>
          <w:color w:val="000000" w:themeColor="text1"/>
          <w:sz w:val="22"/>
          <w:szCs w:val="22"/>
        </w:rPr>
        <w:t>The Widening of Tolo Highway</w:t>
      </w:r>
      <w:r w:rsidRPr="00D00F3D">
        <w:rPr>
          <w:rFonts w:ascii="Arial" w:eastAsia="Times New Roman" w:hAnsi="Arial" w:cs="Arial"/>
          <w:color w:val="000000" w:themeColor="text1"/>
          <w:sz w:val="22"/>
          <w:szCs w:val="22"/>
        </w:rPr>
        <w:t xml:space="preserve"> can be evaluated against this premise. How effectively I expose discursive power structures and the legacies of colonial print-capital will be determined by the novel’s reception</w:t>
      </w:r>
      <w:r w:rsidR="00C2382A"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by both Hong Kong “locals” and British expatriate readers, who I hope will recognise in my </w:t>
      </w:r>
      <w:r w:rsidR="000E2F0D" w:rsidRPr="00D00F3D">
        <w:rPr>
          <w:rFonts w:ascii="Arial" w:eastAsia="Times New Roman" w:hAnsi="Arial" w:cs="Arial"/>
          <w:color w:val="000000" w:themeColor="text1"/>
          <w:sz w:val="22"/>
          <w:szCs w:val="22"/>
        </w:rPr>
        <w:t>characters</w:t>
      </w:r>
      <w:r w:rsidRPr="00D00F3D">
        <w:rPr>
          <w:rFonts w:ascii="Arial" w:eastAsia="Times New Roman" w:hAnsi="Arial" w:cs="Arial"/>
          <w:color w:val="000000" w:themeColor="text1"/>
          <w:sz w:val="22"/>
          <w:szCs w:val="22"/>
        </w:rPr>
        <w:t xml:space="preserve"> aspects of their own relationship to Hong Kong. In </w:t>
      </w:r>
      <w:r w:rsidRPr="00D00F3D">
        <w:rPr>
          <w:rFonts w:ascii="Arial" w:eastAsia="Times New Roman" w:hAnsi="Arial" w:cs="Arial"/>
          <w:i/>
          <w:color w:val="000000" w:themeColor="text1"/>
          <w:sz w:val="22"/>
          <w:szCs w:val="22"/>
        </w:rPr>
        <w:t>Postcolonial Poetics</w:t>
      </w:r>
      <w:r w:rsidRPr="00D00F3D">
        <w:rPr>
          <w:rFonts w:ascii="Arial" w:eastAsia="Times New Roman" w:hAnsi="Arial" w:cs="Arial"/>
          <w:color w:val="000000" w:themeColor="text1"/>
          <w:sz w:val="22"/>
          <w:szCs w:val="22"/>
        </w:rPr>
        <w:t xml:space="preserve">, Boehmer writes that </w:t>
      </w:r>
    </w:p>
    <w:p w14:paraId="43A47226" w14:textId="66FB1DE1" w:rsidR="005E0740" w:rsidRPr="00D00F3D" w:rsidRDefault="00EA646A" w:rsidP="00D00F3D">
      <w:pPr>
        <w:spacing w:line="360" w:lineRule="auto"/>
        <w:ind w:left="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as we read we negotiate actively with the text’s various latent and emergent properties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working out how we place ourselves in relation to those meanings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so that as we process its meanings we are also repeatedly considering how the book or poem appeals to us, how it solicits our interest, how it may seek to tell something of ourselves.</w:t>
      </w:r>
      <w:r w:rsidRPr="00D00F3D">
        <w:rPr>
          <w:rStyle w:val="FootnoteReference"/>
          <w:rFonts w:ascii="Arial" w:eastAsia="Times New Roman" w:hAnsi="Arial" w:cs="Arial"/>
          <w:color w:val="000000" w:themeColor="text1"/>
          <w:sz w:val="22"/>
          <w:szCs w:val="22"/>
        </w:rPr>
        <w:footnoteReference w:id="808"/>
      </w:r>
      <w:r w:rsidRPr="00D00F3D">
        <w:rPr>
          <w:rFonts w:ascii="Arial" w:eastAsia="Times New Roman" w:hAnsi="Arial" w:cs="Arial"/>
          <w:color w:val="000000" w:themeColor="text1"/>
          <w:sz w:val="22"/>
          <w:szCs w:val="22"/>
        </w:rPr>
        <w:t xml:space="preserve"> </w:t>
      </w:r>
    </w:p>
    <w:p w14:paraId="36D606B8" w14:textId="18B62790" w:rsidR="00152749" w:rsidRPr="00D00F3D" w:rsidRDefault="00C2382A" w:rsidP="00D00F3D">
      <w:pPr>
        <w:spacing w:line="360" w:lineRule="auto"/>
        <w:rPr>
          <w:rFonts w:ascii="Arial" w:hAnsi="Arial" w:cs="Arial"/>
          <w:bCs/>
          <w:sz w:val="22"/>
          <w:szCs w:val="22"/>
        </w:rPr>
        <w:sectPr w:rsidR="00152749" w:rsidRPr="00D00F3D">
          <w:footnotePr>
            <w:numRestart w:val="eachSect"/>
          </w:footnotePr>
          <w:pgSz w:w="11906" w:h="16838"/>
          <w:pgMar w:top="1440" w:right="1440" w:bottom="1440" w:left="1440" w:header="708" w:footer="708" w:gutter="0"/>
          <w:cols w:space="708"/>
          <w:docGrid w:linePitch="360"/>
        </w:sectPr>
      </w:pPr>
      <w:r w:rsidRPr="00D00F3D">
        <w:rPr>
          <w:rFonts w:ascii="Arial" w:eastAsia="Times New Roman" w:hAnsi="Arial" w:cs="Arial"/>
          <w:color w:val="000000" w:themeColor="text1"/>
          <w:sz w:val="22"/>
          <w:szCs w:val="22"/>
        </w:rPr>
        <w:t>The s</w:t>
      </w:r>
      <w:r w:rsidR="00EA646A" w:rsidRPr="00D00F3D">
        <w:rPr>
          <w:rFonts w:ascii="Arial" w:eastAsia="Times New Roman" w:hAnsi="Arial" w:cs="Arial"/>
          <w:color w:val="000000" w:themeColor="text1"/>
          <w:sz w:val="22"/>
          <w:szCs w:val="22"/>
        </w:rPr>
        <w:t>ucces</w:t>
      </w:r>
      <w:r w:rsidRPr="00D00F3D">
        <w:rPr>
          <w:rFonts w:ascii="Arial" w:eastAsia="Times New Roman" w:hAnsi="Arial" w:cs="Arial"/>
          <w:color w:val="000000" w:themeColor="text1"/>
          <w:sz w:val="22"/>
          <w:szCs w:val="22"/>
        </w:rPr>
        <w:t>s</w:t>
      </w:r>
      <w:r w:rsidR="00EA646A" w:rsidRPr="00D00F3D">
        <w:rPr>
          <w:rFonts w:ascii="Arial" w:eastAsia="Times New Roman" w:hAnsi="Arial" w:cs="Arial"/>
          <w:color w:val="000000" w:themeColor="text1"/>
          <w:sz w:val="22"/>
          <w:szCs w:val="22"/>
        </w:rPr>
        <w:t xml:space="preserve"> of my novel </w:t>
      </w:r>
      <w:r w:rsidRPr="00D00F3D">
        <w:rPr>
          <w:rFonts w:ascii="Arial" w:eastAsia="Times New Roman" w:hAnsi="Arial" w:cs="Arial"/>
          <w:color w:val="000000" w:themeColor="text1"/>
          <w:sz w:val="22"/>
          <w:szCs w:val="22"/>
        </w:rPr>
        <w:t>will be determined by</w:t>
      </w:r>
      <w:r w:rsidR="00EA646A" w:rsidRPr="00D00F3D">
        <w:rPr>
          <w:rFonts w:ascii="Arial" w:eastAsia="Times New Roman" w:hAnsi="Arial" w:cs="Arial"/>
          <w:color w:val="000000" w:themeColor="text1"/>
          <w:sz w:val="22"/>
          <w:szCs w:val="22"/>
        </w:rPr>
        <w:t xml:space="preserve"> readers’ engagement with the novel as a </w:t>
      </w:r>
      <w:r w:rsidRPr="00D00F3D">
        <w:rPr>
          <w:rFonts w:ascii="Arial" w:eastAsia="Times New Roman" w:hAnsi="Arial" w:cs="Arial"/>
          <w:color w:val="000000" w:themeColor="text1"/>
          <w:sz w:val="22"/>
          <w:szCs w:val="22"/>
        </w:rPr>
        <w:t>catalyst (but not a map)</w:t>
      </w:r>
      <w:r w:rsidR="00EA646A" w:rsidRPr="00D00F3D">
        <w:rPr>
          <w:rFonts w:ascii="Arial" w:eastAsia="Times New Roman" w:hAnsi="Arial" w:cs="Arial"/>
          <w:color w:val="000000" w:themeColor="text1"/>
          <w:sz w:val="22"/>
          <w:szCs w:val="22"/>
        </w:rPr>
        <w:t xml:space="preserve"> of self-reflection</w:t>
      </w:r>
      <w:r w:rsidRPr="00D00F3D">
        <w:rPr>
          <w:rFonts w:ascii="Arial" w:eastAsia="Times New Roman" w:hAnsi="Arial" w:cs="Arial"/>
          <w:color w:val="000000" w:themeColor="text1"/>
          <w:sz w:val="22"/>
          <w:szCs w:val="22"/>
        </w:rPr>
        <w:t>.</w:t>
      </w:r>
      <w:r w:rsidR="00EA646A" w:rsidRPr="00D00F3D">
        <w:rPr>
          <w:rFonts w:ascii="Arial" w:eastAsia="Times New Roman" w:hAnsi="Arial" w:cs="Arial"/>
          <w:color w:val="000000" w:themeColor="text1"/>
          <w:sz w:val="22"/>
          <w:szCs w:val="22"/>
        </w:rPr>
        <w:t xml:space="preserve"> </w:t>
      </w:r>
      <w:r w:rsidR="009B4123" w:rsidRPr="00D00F3D">
        <w:rPr>
          <w:rFonts w:ascii="Arial" w:eastAsia="Times New Roman" w:hAnsi="Arial" w:cs="Arial"/>
          <w:color w:val="000000" w:themeColor="text1"/>
          <w:sz w:val="22"/>
          <w:szCs w:val="22"/>
        </w:rPr>
        <w:t xml:space="preserve">As Boehmer explains, the transformative power of the postcolonial ‘involves bringing together very different and even clashing frameworks or </w:t>
      </w:r>
      <w:r w:rsidR="009B4123" w:rsidRPr="00D00F3D">
        <w:rPr>
          <w:rFonts w:ascii="Arial" w:eastAsia="Times New Roman" w:hAnsi="Arial" w:cs="Arial"/>
          <w:color w:val="000000" w:themeColor="text1"/>
          <w:sz w:val="22"/>
          <w:szCs w:val="22"/>
        </w:rPr>
        <w:lastRenderedPageBreak/>
        <w:t>reference, yet in such a way that some kind of sympathy or cross-border connection may be forged’.</w:t>
      </w:r>
      <w:r w:rsidR="009B4123" w:rsidRPr="00D00F3D">
        <w:rPr>
          <w:rStyle w:val="FootnoteReference"/>
          <w:rFonts w:ascii="Arial" w:eastAsia="Times New Roman" w:hAnsi="Arial" w:cs="Arial"/>
          <w:color w:val="000000" w:themeColor="text1"/>
          <w:sz w:val="22"/>
          <w:szCs w:val="22"/>
        </w:rPr>
        <w:footnoteReference w:id="809"/>
      </w:r>
      <w:r w:rsidR="002346F9" w:rsidRPr="00D00F3D">
        <w:rPr>
          <w:rFonts w:ascii="Arial" w:eastAsia="Times New Roman" w:hAnsi="Arial" w:cs="Arial"/>
          <w:color w:val="000000" w:themeColor="text1"/>
          <w:sz w:val="22"/>
          <w:szCs w:val="22"/>
        </w:rPr>
        <w:t xml:space="preserve"> </w:t>
      </w:r>
      <w:r w:rsidR="00CA1E4C" w:rsidRPr="00D00F3D">
        <w:rPr>
          <w:rFonts w:ascii="Arial" w:eastAsia="Times New Roman" w:hAnsi="Arial" w:cs="Arial"/>
          <w:color w:val="000000" w:themeColor="text1"/>
          <w:sz w:val="22"/>
          <w:szCs w:val="22"/>
        </w:rPr>
        <w:t>As Hong Kong approaches 2047, and is fully repatriated, my methodology</w:t>
      </w:r>
      <w:r w:rsidR="00A53723" w:rsidRPr="00D00F3D">
        <w:rPr>
          <w:rFonts w:ascii="Arial" w:eastAsia="Times New Roman" w:hAnsi="Arial" w:cs="Arial"/>
          <w:color w:val="000000" w:themeColor="text1"/>
          <w:sz w:val="22"/>
          <w:szCs w:val="22"/>
        </w:rPr>
        <w:t xml:space="preserve"> </w:t>
      </w:r>
      <w:r w:rsidR="00085996" w:rsidRPr="00D00F3D">
        <w:rPr>
          <w:rFonts w:ascii="Arial" w:eastAsia="Times New Roman" w:hAnsi="Arial" w:cs="Arial"/>
          <w:color w:val="000000" w:themeColor="text1"/>
          <w:sz w:val="22"/>
          <w:szCs w:val="22"/>
        </w:rPr>
        <w:t xml:space="preserve">points </w:t>
      </w:r>
      <w:r w:rsidR="006864EC" w:rsidRPr="00D00F3D">
        <w:rPr>
          <w:rFonts w:ascii="Arial" w:eastAsia="Times New Roman" w:hAnsi="Arial" w:cs="Arial"/>
          <w:color w:val="000000" w:themeColor="text1"/>
          <w:sz w:val="22"/>
          <w:szCs w:val="22"/>
        </w:rPr>
        <w:t>English language Hong Kong writing away from a</w:t>
      </w:r>
      <w:r w:rsidR="00A53723" w:rsidRPr="00D00F3D">
        <w:rPr>
          <w:rFonts w:ascii="Arial" w:eastAsia="Times New Roman" w:hAnsi="Arial" w:cs="Arial"/>
          <w:color w:val="000000" w:themeColor="text1"/>
          <w:sz w:val="22"/>
          <w:szCs w:val="22"/>
        </w:rPr>
        <w:t xml:space="preserve"> </w:t>
      </w:r>
      <w:r w:rsidR="006864EC" w:rsidRPr="00D00F3D">
        <w:rPr>
          <w:rFonts w:ascii="Arial" w:eastAsia="Times New Roman" w:hAnsi="Arial" w:cs="Arial"/>
          <w:color w:val="000000" w:themeColor="text1"/>
          <w:sz w:val="22"/>
          <w:szCs w:val="22"/>
        </w:rPr>
        <w:t>defensive and</w:t>
      </w:r>
      <w:r w:rsidR="00A53723" w:rsidRPr="00D00F3D">
        <w:rPr>
          <w:rFonts w:ascii="Arial" w:eastAsia="Times New Roman" w:hAnsi="Arial" w:cs="Arial"/>
          <w:color w:val="000000" w:themeColor="text1"/>
          <w:sz w:val="22"/>
          <w:szCs w:val="22"/>
        </w:rPr>
        <w:t xml:space="preserve"> assertively independent</w:t>
      </w:r>
      <w:r w:rsidR="006864EC" w:rsidRPr="00D00F3D">
        <w:rPr>
          <w:rFonts w:ascii="Arial" w:eastAsia="Times New Roman" w:hAnsi="Arial" w:cs="Arial"/>
          <w:color w:val="000000" w:themeColor="text1"/>
          <w:sz w:val="22"/>
          <w:szCs w:val="22"/>
        </w:rPr>
        <w:t xml:space="preserve"> ideation of Hong Kong identity</w:t>
      </w:r>
      <w:r w:rsidR="00A53723" w:rsidRPr="00D00F3D">
        <w:rPr>
          <w:rFonts w:ascii="Arial" w:eastAsia="Times New Roman" w:hAnsi="Arial" w:cs="Arial"/>
          <w:color w:val="000000" w:themeColor="text1"/>
          <w:sz w:val="22"/>
          <w:szCs w:val="22"/>
        </w:rPr>
        <w:t>,</w:t>
      </w:r>
      <w:r w:rsidR="006864EC" w:rsidRPr="00D00F3D">
        <w:rPr>
          <w:rFonts w:ascii="Arial" w:eastAsia="Times New Roman" w:hAnsi="Arial" w:cs="Arial"/>
          <w:color w:val="000000" w:themeColor="text1"/>
          <w:sz w:val="22"/>
          <w:szCs w:val="22"/>
        </w:rPr>
        <w:t xml:space="preserve"> and instead towards </w:t>
      </w:r>
      <w:r w:rsidR="00347B03" w:rsidRPr="00D00F3D">
        <w:rPr>
          <w:rFonts w:ascii="Arial" w:eastAsia="Times New Roman" w:hAnsi="Arial" w:cs="Arial"/>
          <w:color w:val="000000" w:themeColor="text1"/>
          <w:sz w:val="22"/>
          <w:szCs w:val="22"/>
        </w:rPr>
        <w:t>more ‘productive’ transnational discursive interactions.</w:t>
      </w:r>
      <w:r w:rsidR="006864EC" w:rsidRPr="00D00F3D">
        <w:rPr>
          <w:rFonts w:ascii="Arial" w:eastAsia="Times New Roman" w:hAnsi="Arial" w:cs="Arial"/>
          <w:color w:val="000000" w:themeColor="text1"/>
          <w:sz w:val="22"/>
          <w:szCs w:val="22"/>
        </w:rPr>
        <w:t xml:space="preserve"> </w:t>
      </w:r>
      <w:r w:rsidR="00434C62" w:rsidRPr="00D00F3D">
        <w:rPr>
          <w:rFonts w:ascii="Arial" w:eastAsia="Times New Roman" w:hAnsi="Arial" w:cs="Arial"/>
          <w:color w:val="000000" w:themeColor="text1"/>
          <w:sz w:val="22"/>
          <w:szCs w:val="22"/>
        </w:rPr>
        <w:t xml:space="preserve">My hope is that my novel will </w:t>
      </w:r>
      <w:r w:rsidR="0083568C" w:rsidRPr="00D00F3D">
        <w:rPr>
          <w:rFonts w:ascii="Arial" w:eastAsia="Times New Roman" w:hAnsi="Arial" w:cs="Arial"/>
          <w:color w:val="000000" w:themeColor="text1"/>
          <w:sz w:val="22"/>
          <w:szCs w:val="22"/>
        </w:rPr>
        <w:t xml:space="preserve">occupy a small corner of </w:t>
      </w:r>
      <w:r w:rsidR="002C19BF" w:rsidRPr="00D00F3D">
        <w:rPr>
          <w:rFonts w:ascii="Arial" w:eastAsia="Times New Roman" w:hAnsi="Arial" w:cs="Arial"/>
          <w:color w:val="000000" w:themeColor="text1"/>
          <w:sz w:val="22"/>
          <w:szCs w:val="22"/>
        </w:rPr>
        <w:t>this</w:t>
      </w:r>
      <w:r w:rsidR="00434C62" w:rsidRPr="00D00F3D">
        <w:rPr>
          <w:rFonts w:ascii="Arial" w:eastAsia="Times New Roman" w:hAnsi="Arial" w:cs="Arial"/>
          <w:color w:val="000000" w:themeColor="text1"/>
          <w:sz w:val="22"/>
          <w:szCs w:val="22"/>
        </w:rPr>
        <w:t xml:space="preserve"> </w:t>
      </w:r>
      <w:r w:rsidR="003674A4" w:rsidRPr="00D00F3D">
        <w:rPr>
          <w:rFonts w:ascii="Arial" w:eastAsia="Times New Roman" w:hAnsi="Arial" w:cs="Arial"/>
          <w:color w:val="000000" w:themeColor="text1"/>
          <w:sz w:val="22"/>
          <w:szCs w:val="22"/>
        </w:rPr>
        <w:t>body</w:t>
      </w:r>
      <w:r w:rsidR="00434C62" w:rsidRPr="00D00F3D">
        <w:rPr>
          <w:rFonts w:ascii="Arial" w:eastAsia="Times New Roman" w:hAnsi="Arial" w:cs="Arial"/>
          <w:color w:val="000000" w:themeColor="text1"/>
          <w:sz w:val="22"/>
          <w:szCs w:val="22"/>
        </w:rPr>
        <w:t xml:space="preserve"> of English language Hong Kong writing that celebrates </w:t>
      </w:r>
      <w:r w:rsidR="00FB0E85" w:rsidRPr="00D00F3D">
        <w:rPr>
          <w:rFonts w:ascii="Arial" w:eastAsia="Times New Roman" w:hAnsi="Arial" w:cs="Arial"/>
          <w:color w:val="000000" w:themeColor="text1"/>
          <w:sz w:val="22"/>
          <w:szCs w:val="22"/>
        </w:rPr>
        <w:t xml:space="preserve">the </w:t>
      </w:r>
      <w:r w:rsidR="006C6D62" w:rsidRPr="00D00F3D">
        <w:rPr>
          <w:rFonts w:ascii="Arial" w:eastAsia="Times New Roman" w:hAnsi="Arial" w:cs="Arial"/>
          <w:color w:val="000000" w:themeColor="text1"/>
          <w:sz w:val="22"/>
          <w:szCs w:val="22"/>
        </w:rPr>
        <w:t xml:space="preserve">fictionality of </w:t>
      </w:r>
      <w:r w:rsidR="00FB0E85" w:rsidRPr="00D00F3D">
        <w:rPr>
          <w:rFonts w:ascii="Arial" w:eastAsia="Times New Roman" w:hAnsi="Arial" w:cs="Arial"/>
          <w:color w:val="000000" w:themeColor="text1"/>
          <w:sz w:val="22"/>
          <w:szCs w:val="22"/>
        </w:rPr>
        <w:t xml:space="preserve">both </w:t>
      </w:r>
      <w:r w:rsidR="004E7EE2" w:rsidRPr="00D00F3D">
        <w:rPr>
          <w:rFonts w:ascii="Arial" w:eastAsia="Times New Roman" w:hAnsi="Arial" w:cs="Arial"/>
          <w:color w:val="000000" w:themeColor="text1"/>
          <w:sz w:val="22"/>
          <w:szCs w:val="22"/>
        </w:rPr>
        <w:t xml:space="preserve">nations and </w:t>
      </w:r>
      <w:r w:rsidR="00FB0E85" w:rsidRPr="00D00F3D">
        <w:rPr>
          <w:rFonts w:ascii="Arial" w:eastAsia="Times New Roman" w:hAnsi="Arial" w:cs="Arial"/>
          <w:color w:val="000000" w:themeColor="text1"/>
          <w:sz w:val="22"/>
          <w:szCs w:val="22"/>
        </w:rPr>
        <w:t>narrativ</w:t>
      </w:r>
      <w:bookmarkStart w:id="93" w:name="_Hlk16344592"/>
      <w:r w:rsidR="007116B5" w:rsidRPr="00D00F3D">
        <w:rPr>
          <w:rFonts w:ascii="Arial" w:eastAsia="Times New Roman" w:hAnsi="Arial" w:cs="Arial"/>
          <w:color w:val="000000" w:themeColor="text1"/>
          <w:sz w:val="22"/>
          <w:szCs w:val="22"/>
        </w:rPr>
        <w:t>e</w:t>
      </w:r>
      <w:r w:rsidR="00650D23">
        <w:rPr>
          <w:rFonts w:ascii="Arial" w:eastAsia="Times New Roman" w:hAnsi="Arial" w:cs="Arial"/>
          <w:color w:val="000000" w:themeColor="text1"/>
          <w:sz w:val="22"/>
          <w:szCs w:val="22"/>
        </w:rPr>
        <w:t>s.</w:t>
      </w:r>
    </w:p>
    <w:bookmarkEnd w:id="93"/>
    <w:p w14:paraId="4CF45269" w14:textId="683F1689" w:rsidR="009646CD" w:rsidRDefault="00650D23" w:rsidP="00650D23">
      <w:pPr>
        <w:tabs>
          <w:tab w:val="left" w:pos="1327"/>
        </w:tabs>
        <w:spacing w:line="360" w:lineRule="auto"/>
        <w:rPr>
          <w:rFonts w:ascii="Arial" w:hAnsi="Arial" w:cs="Arial"/>
          <w:b/>
          <w:bCs/>
          <w:sz w:val="22"/>
          <w:szCs w:val="22"/>
        </w:rPr>
      </w:pPr>
      <w:r>
        <w:rPr>
          <w:rFonts w:ascii="Arial" w:hAnsi="Arial" w:cs="Arial"/>
          <w:b/>
          <w:bCs/>
          <w:sz w:val="22"/>
          <w:szCs w:val="22"/>
        </w:rPr>
        <w:lastRenderedPageBreak/>
        <w:tab/>
        <w:t xml:space="preserve">Part 2) The Widening of Tolo Highway </w:t>
      </w:r>
      <w:r w:rsidRPr="00650D23">
        <w:rPr>
          <w:rFonts w:ascii="Arial" w:hAnsi="Arial" w:cs="Arial"/>
          <w:sz w:val="22"/>
          <w:szCs w:val="22"/>
        </w:rPr>
        <w:t>(Under indefinite embargo due to publication)</w:t>
      </w:r>
    </w:p>
    <w:p w14:paraId="52351DE1" w14:textId="540A65E7" w:rsidR="00650D23" w:rsidRPr="00650D23" w:rsidRDefault="00650D23" w:rsidP="00650D23">
      <w:pPr>
        <w:tabs>
          <w:tab w:val="left" w:pos="1327"/>
        </w:tabs>
        <w:rPr>
          <w:rFonts w:ascii="Arial" w:hAnsi="Arial" w:cs="Arial"/>
          <w:sz w:val="22"/>
          <w:szCs w:val="22"/>
        </w:rPr>
        <w:sectPr w:rsidR="00650D23" w:rsidRPr="00650D23" w:rsidSect="007116B5">
          <w:footnotePr>
            <w:numRestart w:val="eachSect"/>
          </w:footnotePr>
          <w:pgSz w:w="11906" w:h="16838"/>
          <w:pgMar w:top="1440" w:right="1440" w:bottom="1440" w:left="1440" w:header="708" w:footer="708" w:gutter="0"/>
          <w:pgNumType w:start="1"/>
          <w:cols w:space="708"/>
          <w:docGrid w:linePitch="360"/>
        </w:sectPr>
      </w:pPr>
      <w:r>
        <w:rPr>
          <w:rFonts w:ascii="Arial" w:hAnsi="Arial" w:cs="Arial"/>
          <w:sz w:val="22"/>
          <w:szCs w:val="22"/>
        </w:rPr>
        <w:tab/>
      </w:r>
    </w:p>
    <w:p w14:paraId="41B5A847" w14:textId="77777777" w:rsidR="00B10EFD" w:rsidRPr="00B10EFD" w:rsidRDefault="00B10EFD" w:rsidP="00B10EFD">
      <w:pPr>
        <w:spacing w:line="360" w:lineRule="auto"/>
        <w:rPr>
          <w:rFonts w:ascii="Arial" w:hAnsi="Arial" w:cs="Arial"/>
          <w:b/>
          <w:bCs/>
          <w:color w:val="2E74B5" w:themeColor="accent1" w:themeShade="BF"/>
          <w:sz w:val="24"/>
          <w:szCs w:val="24"/>
        </w:rPr>
      </w:pPr>
      <w:bookmarkStart w:id="94" w:name="_Hlk28504349"/>
      <w:r w:rsidRPr="00B10EFD">
        <w:rPr>
          <w:rFonts w:ascii="Arial" w:hAnsi="Arial" w:cs="Arial"/>
          <w:b/>
          <w:bCs/>
          <w:color w:val="2E74B5" w:themeColor="accent1" w:themeShade="BF"/>
          <w:sz w:val="24"/>
          <w:szCs w:val="24"/>
        </w:rPr>
        <w:lastRenderedPageBreak/>
        <w:t>Appendices</w:t>
      </w:r>
    </w:p>
    <w:p w14:paraId="7B4090E4" w14:textId="77777777" w:rsidR="00B10EFD" w:rsidRDefault="00B10EFD" w:rsidP="00B10EFD">
      <w:pPr>
        <w:spacing w:line="360" w:lineRule="auto"/>
        <w:rPr>
          <w:rFonts w:ascii="Arial" w:hAnsi="Arial" w:cs="Arial"/>
          <w:b/>
          <w:bCs/>
          <w:sz w:val="22"/>
          <w:szCs w:val="22"/>
        </w:rPr>
      </w:pPr>
    </w:p>
    <w:p w14:paraId="444ADC9C" w14:textId="7105815C" w:rsidR="0090282B" w:rsidRPr="00B10EFD" w:rsidRDefault="0090282B" w:rsidP="00B10EFD">
      <w:pPr>
        <w:spacing w:line="360" w:lineRule="auto"/>
        <w:rPr>
          <w:rFonts w:ascii="Arial" w:eastAsia="Times New Roman" w:hAnsi="Arial" w:cs="Arial"/>
          <w:b/>
          <w:bCs/>
          <w:color w:val="000000" w:themeColor="text1"/>
          <w:sz w:val="22"/>
          <w:szCs w:val="22"/>
        </w:rPr>
      </w:pPr>
      <w:r w:rsidRPr="00D00F3D">
        <w:rPr>
          <w:rFonts w:ascii="Arial" w:hAnsi="Arial" w:cs="Arial"/>
          <w:b/>
          <w:bCs/>
          <w:sz w:val="22"/>
          <w:szCs w:val="22"/>
        </w:rPr>
        <w:t>Appendix 1</w:t>
      </w:r>
      <w:r w:rsidR="00B10EFD">
        <w:rPr>
          <w:rFonts w:ascii="Arial" w:hAnsi="Arial" w:cs="Arial"/>
          <w:b/>
          <w:bCs/>
          <w:sz w:val="22"/>
          <w:szCs w:val="22"/>
        </w:rPr>
        <w:t xml:space="preserve">: </w:t>
      </w:r>
      <w:r w:rsidRPr="00D00F3D">
        <w:rPr>
          <w:rFonts w:ascii="Arial" w:hAnsi="Arial" w:cs="Arial"/>
          <w:b/>
          <w:bCs/>
          <w:color w:val="000000" w:themeColor="text1"/>
          <w:sz w:val="22"/>
          <w:szCs w:val="22"/>
        </w:rPr>
        <w:t xml:space="preserve">Interview </w:t>
      </w:r>
      <w:r w:rsidR="005961FC" w:rsidRPr="00D00F3D">
        <w:rPr>
          <w:rFonts w:ascii="Arial" w:hAnsi="Arial" w:cs="Arial"/>
          <w:b/>
          <w:bCs/>
          <w:color w:val="000000" w:themeColor="text1"/>
          <w:sz w:val="22"/>
          <w:szCs w:val="22"/>
        </w:rPr>
        <w:t>Methodology</w:t>
      </w:r>
    </w:p>
    <w:bookmarkEnd w:id="94"/>
    <w:p w14:paraId="11B23B21" w14:textId="10EB5B63" w:rsidR="006D4597" w:rsidRPr="00D00F3D" w:rsidRDefault="006D4597" w:rsidP="00D00F3D">
      <w:pPr>
        <w:spacing w:line="360" w:lineRule="auto"/>
        <w:rPr>
          <w:rFonts w:ascii="Arial" w:eastAsia="Times New Roman" w:hAnsi="Arial" w:cs="Arial"/>
          <w:color w:val="000000" w:themeColor="text1"/>
          <w:sz w:val="22"/>
          <w:szCs w:val="22"/>
        </w:rPr>
      </w:pPr>
    </w:p>
    <w:p w14:paraId="21F56F76" w14:textId="2C95C6BF" w:rsidR="006D4597" w:rsidRPr="00D00F3D" w:rsidRDefault="006D4597"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In September 2017 I conducted seventeen semi-structured interview</w:t>
      </w:r>
      <w:r w:rsidR="001B74BB" w:rsidRPr="00D00F3D">
        <w:rPr>
          <w:rFonts w:ascii="Arial" w:eastAsia="Times New Roman" w:hAnsi="Arial" w:cs="Arial"/>
          <w:color w:val="000000" w:themeColor="text1"/>
          <w:sz w:val="22"/>
          <w:szCs w:val="22"/>
        </w:rPr>
        <w:t>s</w:t>
      </w:r>
      <w:r w:rsidRPr="00D00F3D">
        <w:rPr>
          <w:rFonts w:ascii="Arial" w:eastAsia="Times New Roman" w:hAnsi="Arial" w:cs="Arial"/>
          <w:color w:val="000000" w:themeColor="text1"/>
          <w:sz w:val="22"/>
          <w:szCs w:val="22"/>
        </w:rPr>
        <w:t xml:space="preserve"> with people living and/or working in Hong Kong </w:t>
      </w:r>
      <w:r w:rsidR="001B74BB" w:rsidRPr="00D00F3D">
        <w:rPr>
          <w:rFonts w:ascii="Arial" w:eastAsia="Times New Roman" w:hAnsi="Arial" w:cs="Arial"/>
          <w:color w:val="000000" w:themeColor="text1"/>
          <w:sz w:val="22"/>
          <w:szCs w:val="22"/>
        </w:rPr>
        <w:t xml:space="preserve">(or who had recently left), </w:t>
      </w:r>
      <w:r w:rsidR="0030330B" w:rsidRPr="00D00F3D">
        <w:rPr>
          <w:rFonts w:ascii="Arial" w:eastAsia="Times New Roman" w:hAnsi="Arial" w:cs="Arial"/>
          <w:color w:val="000000" w:themeColor="text1"/>
          <w:sz w:val="22"/>
          <w:szCs w:val="22"/>
        </w:rPr>
        <w:t>including</w:t>
      </w:r>
      <w:r w:rsidRPr="00D00F3D">
        <w:rPr>
          <w:rFonts w:ascii="Arial" w:eastAsia="Times New Roman" w:hAnsi="Arial" w:cs="Arial"/>
          <w:color w:val="000000" w:themeColor="text1"/>
          <w:sz w:val="22"/>
          <w:szCs w:val="22"/>
        </w:rPr>
        <w:t xml:space="preserve"> local</w:t>
      </w:r>
      <w:r w:rsidR="0030330B" w:rsidRPr="00D00F3D">
        <w:rPr>
          <w:rFonts w:ascii="Arial" w:eastAsia="Times New Roman" w:hAnsi="Arial" w:cs="Arial"/>
          <w:color w:val="000000" w:themeColor="text1"/>
          <w:sz w:val="22"/>
          <w:szCs w:val="22"/>
        </w:rPr>
        <w:t>s</w:t>
      </w:r>
      <w:r w:rsidRPr="00D00F3D">
        <w:rPr>
          <w:rFonts w:ascii="Arial" w:eastAsia="Times New Roman" w:hAnsi="Arial" w:cs="Arial"/>
          <w:color w:val="000000" w:themeColor="text1"/>
          <w:sz w:val="22"/>
          <w:szCs w:val="22"/>
        </w:rPr>
        <w:t>, temporary migrant and expatriates. One purpose of these interviews was to gather primary data to indicate general attitudes of the Hong Kong population regarding the existence and formation of “Hong Kong identity”</w:t>
      </w:r>
      <w:r w:rsidR="0006079F"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 xml:space="preserve">I </w:t>
      </w:r>
      <w:r w:rsidR="0030330B" w:rsidRPr="00D00F3D">
        <w:rPr>
          <w:rFonts w:ascii="Arial" w:eastAsia="Times New Roman" w:hAnsi="Arial" w:cs="Arial"/>
          <w:color w:val="000000" w:themeColor="text1"/>
          <w:sz w:val="22"/>
          <w:szCs w:val="22"/>
        </w:rPr>
        <w:t>analysed</w:t>
      </w:r>
      <w:r w:rsidRPr="00D00F3D">
        <w:rPr>
          <w:rFonts w:ascii="Arial" w:eastAsia="Times New Roman" w:hAnsi="Arial" w:cs="Arial"/>
          <w:color w:val="000000" w:themeColor="text1"/>
          <w:sz w:val="22"/>
          <w:szCs w:val="22"/>
        </w:rPr>
        <w:t xml:space="preserve"> </w:t>
      </w:r>
      <w:r w:rsidR="0030330B" w:rsidRPr="00D00F3D">
        <w:rPr>
          <w:rFonts w:ascii="Arial" w:eastAsia="Times New Roman" w:hAnsi="Arial" w:cs="Arial"/>
          <w:color w:val="000000" w:themeColor="text1"/>
          <w:sz w:val="22"/>
          <w:szCs w:val="22"/>
        </w:rPr>
        <w:t xml:space="preserve">this discourse </w:t>
      </w:r>
      <w:r w:rsidRPr="00D00F3D">
        <w:rPr>
          <w:rFonts w:ascii="Arial" w:eastAsia="Times New Roman" w:hAnsi="Arial" w:cs="Arial"/>
          <w:color w:val="000000" w:themeColor="text1"/>
          <w:sz w:val="22"/>
          <w:szCs w:val="22"/>
        </w:rPr>
        <w:t xml:space="preserve">alongside literature and news media to determine the extent the which trends in the literature and in the collective consciousness correlated. A second purpose was to </w:t>
      </w:r>
      <w:r w:rsidR="00D02E16" w:rsidRPr="00D00F3D">
        <w:rPr>
          <w:rFonts w:ascii="Arial" w:eastAsia="Times New Roman" w:hAnsi="Arial" w:cs="Arial"/>
          <w:color w:val="000000" w:themeColor="text1"/>
          <w:sz w:val="22"/>
          <w:szCs w:val="22"/>
        </w:rPr>
        <w:t xml:space="preserve">provide material to draw </w:t>
      </w:r>
      <w:r w:rsidR="0030330B" w:rsidRPr="00D00F3D">
        <w:rPr>
          <w:rFonts w:ascii="Arial" w:eastAsia="Times New Roman" w:hAnsi="Arial" w:cs="Arial"/>
          <w:color w:val="000000" w:themeColor="text1"/>
          <w:sz w:val="22"/>
          <w:szCs w:val="22"/>
        </w:rPr>
        <w:t>from</w:t>
      </w:r>
      <w:r w:rsidR="00D02E16" w:rsidRPr="00D00F3D">
        <w:rPr>
          <w:rFonts w:ascii="Arial" w:eastAsia="Times New Roman" w:hAnsi="Arial" w:cs="Arial"/>
          <w:color w:val="000000" w:themeColor="text1"/>
          <w:sz w:val="22"/>
          <w:szCs w:val="22"/>
        </w:rPr>
        <w:t xml:space="preserve"> in my creative work</w:t>
      </w:r>
      <w:r w:rsidR="00C96A24" w:rsidRPr="00D00F3D">
        <w:rPr>
          <w:rFonts w:ascii="Arial" w:eastAsia="Times New Roman" w:hAnsi="Arial" w:cs="Arial"/>
          <w:color w:val="000000" w:themeColor="text1"/>
          <w:sz w:val="22"/>
          <w:szCs w:val="22"/>
        </w:rPr>
        <w:t xml:space="preserve"> for</w:t>
      </w:r>
      <w:r w:rsidR="00D02E16" w:rsidRPr="00D00F3D">
        <w:rPr>
          <w:rFonts w:ascii="Arial" w:eastAsia="Times New Roman" w:hAnsi="Arial" w:cs="Arial"/>
          <w:color w:val="000000" w:themeColor="text1"/>
          <w:sz w:val="22"/>
          <w:szCs w:val="22"/>
        </w:rPr>
        <w:t xml:space="preserve"> </w:t>
      </w:r>
      <w:r w:rsidR="00C96A24" w:rsidRPr="00D00F3D">
        <w:rPr>
          <w:rFonts w:ascii="Arial" w:eastAsia="Times New Roman" w:hAnsi="Arial" w:cs="Arial"/>
          <w:color w:val="000000" w:themeColor="text1"/>
          <w:sz w:val="22"/>
          <w:szCs w:val="22"/>
        </w:rPr>
        <w:t xml:space="preserve">context, </w:t>
      </w:r>
      <w:r w:rsidR="00D02E16" w:rsidRPr="00D00F3D">
        <w:rPr>
          <w:rFonts w:ascii="Arial" w:eastAsia="Times New Roman" w:hAnsi="Arial" w:cs="Arial"/>
          <w:color w:val="000000" w:themeColor="text1"/>
          <w:sz w:val="22"/>
          <w:szCs w:val="22"/>
        </w:rPr>
        <w:t>characterisation</w:t>
      </w:r>
      <w:r w:rsidR="00A813D3" w:rsidRPr="00D00F3D">
        <w:rPr>
          <w:rFonts w:ascii="Arial" w:eastAsia="Times New Roman" w:hAnsi="Arial" w:cs="Arial"/>
          <w:color w:val="000000" w:themeColor="text1"/>
          <w:sz w:val="22"/>
          <w:szCs w:val="22"/>
        </w:rPr>
        <w:t xml:space="preserve">, </w:t>
      </w:r>
      <w:r w:rsidR="00D02E16" w:rsidRPr="00D00F3D">
        <w:rPr>
          <w:rFonts w:ascii="Arial" w:eastAsia="Times New Roman" w:hAnsi="Arial" w:cs="Arial"/>
          <w:color w:val="000000" w:themeColor="text1"/>
          <w:sz w:val="22"/>
          <w:szCs w:val="22"/>
        </w:rPr>
        <w:t>dialogue</w:t>
      </w:r>
      <w:r w:rsidR="00A813D3" w:rsidRPr="00D00F3D">
        <w:rPr>
          <w:rFonts w:ascii="Arial" w:eastAsia="Times New Roman" w:hAnsi="Arial" w:cs="Arial"/>
          <w:color w:val="000000" w:themeColor="text1"/>
          <w:sz w:val="22"/>
          <w:szCs w:val="22"/>
        </w:rPr>
        <w:t xml:space="preserve"> and linguistic characteristics</w:t>
      </w:r>
      <w:r w:rsidR="00D02E16" w:rsidRPr="00D00F3D">
        <w:rPr>
          <w:rFonts w:ascii="Arial" w:eastAsia="Times New Roman" w:hAnsi="Arial" w:cs="Arial"/>
          <w:color w:val="000000" w:themeColor="text1"/>
          <w:sz w:val="22"/>
          <w:szCs w:val="22"/>
        </w:rPr>
        <w:t>.</w:t>
      </w:r>
    </w:p>
    <w:p w14:paraId="34DD1BEE" w14:textId="77777777" w:rsidR="00333F80" w:rsidRPr="00D00F3D" w:rsidRDefault="00333F80" w:rsidP="00D00F3D">
      <w:pPr>
        <w:spacing w:line="360" w:lineRule="auto"/>
        <w:ind w:firstLine="720"/>
        <w:rPr>
          <w:rFonts w:ascii="Arial" w:eastAsia="Times New Roman" w:hAnsi="Arial" w:cs="Arial"/>
          <w:color w:val="000000" w:themeColor="text1"/>
          <w:sz w:val="22"/>
          <w:szCs w:val="22"/>
        </w:rPr>
      </w:pPr>
    </w:p>
    <w:p w14:paraId="3AB09C09" w14:textId="1AD69349" w:rsidR="00D02E16" w:rsidRPr="00D00F3D" w:rsidRDefault="006D4597"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My research interviews complement and expand both Pauline Leonard</w:t>
      </w:r>
      <w:r w:rsidR="00996468" w:rsidRPr="00D00F3D">
        <w:rPr>
          <w:rFonts w:ascii="Arial" w:eastAsia="Times New Roman" w:hAnsi="Arial" w:cs="Arial"/>
          <w:color w:val="000000" w:themeColor="text1"/>
          <w:sz w:val="22"/>
          <w:szCs w:val="22"/>
        </w:rPr>
        <w:t>’s 200</w:t>
      </w:r>
      <w:r w:rsidR="00D97AF5" w:rsidRPr="00D00F3D">
        <w:rPr>
          <w:rFonts w:ascii="Arial" w:eastAsia="Times New Roman" w:hAnsi="Arial" w:cs="Arial"/>
          <w:color w:val="000000" w:themeColor="text1"/>
          <w:sz w:val="22"/>
          <w:szCs w:val="22"/>
        </w:rPr>
        <w:t>8</w:t>
      </w:r>
      <w:r w:rsidR="00996468"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and John Trent</w:t>
      </w:r>
      <w:r w:rsidR="00996468" w:rsidRPr="00D00F3D">
        <w:rPr>
          <w:rFonts w:ascii="Arial" w:eastAsia="Times New Roman" w:hAnsi="Arial" w:cs="Arial"/>
          <w:color w:val="000000" w:themeColor="text1"/>
          <w:sz w:val="22"/>
          <w:szCs w:val="22"/>
        </w:rPr>
        <w:t>’s</w:t>
      </w:r>
      <w:r w:rsidRPr="00D00F3D">
        <w:rPr>
          <w:rFonts w:ascii="Arial" w:eastAsia="Times New Roman" w:hAnsi="Arial" w:cs="Arial"/>
          <w:color w:val="000000" w:themeColor="text1"/>
          <w:sz w:val="22"/>
          <w:szCs w:val="22"/>
        </w:rPr>
        <w:t xml:space="preserve"> 2012</w:t>
      </w:r>
      <w:r w:rsidR="00996468"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studies of the post-1997 subject construction of Western expatriates working in Hong Kong. Both </w:t>
      </w:r>
      <w:r w:rsidR="001B74BB" w:rsidRPr="00D00F3D">
        <w:rPr>
          <w:rFonts w:ascii="Arial" w:eastAsia="Times New Roman" w:hAnsi="Arial" w:cs="Arial"/>
          <w:color w:val="000000" w:themeColor="text1"/>
          <w:sz w:val="22"/>
          <w:szCs w:val="22"/>
        </w:rPr>
        <w:t xml:space="preserve">Leonard and Trent </w:t>
      </w:r>
      <w:r w:rsidRPr="00D00F3D">
        <w:rPr>
          <w:rFonts w:ascii="Arial" w:eastAsia="Times New Roman" w:hAnsi="Arial" w:cs="Arial"/>
          <w:color w:val="000000" w:themeColor="text1"/>
          <w:sz w:val="22"/>
          <w:szCs w:val="22"/>
        </w:rPr>
        <w:t>interviewed only expatriates, Trent stat</w:t>
      </w:r>
      <w:r w:rsidR="001B74BB" w:rsidRPr="00D00F3D">
        <w:rPr>
          <w:rFonts w:ascii="Arial" w:eastAsia="Times New Roman" w:hAnsi="Arial" w:cs="Arial"/>
          <w:color w:val="000000" w:themeColor="text1"/>
          <w:sz w:val="22"/>
          <w:szCs w:val="22"/>
        </w:rPr>
        <w:t>ing</w:t>
      </w:r>
      <w:r w:rsidRPr="00D00F3D">
        <w:rPr>
          <w:rFonts w:ascii="Arial" w:eastAsia="Times New Roman" w:hAnsi="Arial" w:cs="Arial"/>
          <w:color w:val="000000" w:themeColor="text1"/>
          <w:sz w:val="22"/>
          <w:szCs w:val="22"/>
        </w:rPr>
        <w:t xml:space="preserve"> that ‘further research should explore the beliefs, attitudes, and values of other key stakeholders such as policy makers, local teachers, and students [to] enhance understanding of how collaboration between </w:t>
      </w:r>
      <w:r w:rsidR="006864EC" w:rsidRPr="00D00F3D">
        <w:rPr>
          <w:rFonts w:ascii="Arial" w:eastAsia="Times New Roman" w:hAnsi="Arial" w:cs="Arial"/>
          <w:color w:val="000000" w:themeColor="text1"/>
          <w:sz w:val="22"/>
          <w:szCs w:val="22"/>
        </w:rPr>
        <w:t>Native English Teachers (</w:t>
      </w:r>
      <w:r w:rsidRPr="00D00F3D">
        <w:rPr>
          <w:rFonts w:ascii="Arial" w:eastAsia="Times New Roman" w:hAnsi="Arial" w:cs="Arial"/>
          <w:color w:val="000000" w:themeColor="text1"/>
          <w:sz w:val="22"/>
          <w:szCs w:val="22"/>
        </w:rPr>
        <w:t>NETs</w:t>
      </w:r>
      <w:r w:rsidR="006864EC"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and these different stakeholders can be promoted in Hong Kong’</w:t>
      </w:r>
      <w:r w:rsidR="00996468" w:rsidRPr="00D00F3D">
        <w:rPr>
          <w:rFonts w:ascii="Arial" w:eastAsia="Times New Roman" w:hAnsi="Arial" w:cs="Arial"/>
          <w:color w:val="000000" w:themeColor="text1"/>
          <w:sz w:val="22"/>
          <w:szCs w:val="22"/>
        </w:rPr>
        <w:t>.</w:t>
      </w:r>
      <w:r w:rsidR="00996468" w:rsidRPr="00D00F3D">
        <w:rPr>
          <w:rStyle w:val="FootnoteReference"/>
          <w:rFonts w:ascii="Arial" w:eastAsia="Times New Roman" w:hAnsi="Arial" w:cs="Arial"/>
          <w:color w:val="000000" w:themeColor="text1"/>
          <w:sz w:val="22"/>
          <w:szCs w:val="22"/>
        </w:rPr>
        <w:footnoteReference w:id="810"/>
      </w:r>
    </w:p>
    <w:p w14:paraId="14584EE0" w14:textId="77777777" w:rsidR="00333F80" w:rsidRPr="00D00F3D" w:rsidRDefault="00333F80" w:rsidP="00D00F3D">
      <w:pPr>
        <w:spacing w:line="360" w:lineRule="auto"/>
        <w:ind w:firstLine="720"/>
        <w:rPr>
          <w:rFonts w:ascii="Arial" w:eastAsia="Times New Roman" w:hAnsi="Arial" w:cs="Arial"/>
          <w:color w:val="000000" w:themeColor="text1"/>
          <w:sz w:val="22"/>
          <w:szCs w:val="22"/>
        </w:rPr>
      </w:pPr>
    </w:p>
    <w:p w14:paraId="2748F56F" w14:textId="543A9F67" w:rsidR="006D4597" w:rsidRPr="00D00F3D" w:rsidRDefault="00D02E16"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I selected interviewees from a range of backgrounds including Hong Kong, Britain, Australia, Indonesia, who live (or have recently) lived</w:t>
      </w:r>
      <w:r w:rsidR="0006079F" w:rsidRPr="00D00F3D">
        <w:rPr>
          <w:rFonts w:ascii="Arial" w:eastAsia="Times New Roman" w:hAnsi="Arial" w:cs="Arial"/>
          <w:color w:val="000000" w:themeColor="text1"/>
          <w:sz w:val="22"/>
          <w:szCs w:val="22"/>
        </w:rPr>
        <w:t xml:space="preserve"> in Hong Kong</w:t>
      </w:r>
      <w:r w:rsidRPr="00D00F3D">
        <w:rPr>
          <w:rFonts w:ascii="Arial" w:eastAsia="Times New Roman" w:hAnsi="Arial" w:cs="Arial"/>
          <w:color w:val="000000" w:themeColor="text1"/>
          <w:sz w:val="22"/>
          <w:szCs w:val="22"/>
        </w:rPr>
        <w:t>. The interviewees share an experience either of an ‘International’ school, or of Native English Teachers</w:t>
      </w:r>
      <w:r w:rsidR="00D97AF5" w:rsidRPr="00D00F3D">
        <w:rPr>
          <w:rFonts w:ascii="Arial" w:eastAsia="Times New Roman" w:hAnsi="Arial" w:cs="Arial"/>
          <w:color w:val="000000" w:themeColor="text1"/>
          <w:sz w:val="22"/>
          <w:szCs w:val="22"/>
        </w:rPr>
        <w:t xml:space="preserve"> (NETs)</w:t>
      </w:r>
      <w:r w:rsidRPr="00D00F3D">
        <w:rPr>
          <w:rFonts w:ascii="Arial" w:eastAsia="Times New Roman" w:hAnsi="Arial" w:cs="Arial"/>
          <w:color w:val="000000" w:themeColor="text1"/>
          <w:sz w:val="22"/>
          <w:szCs w:val="22"/>
        </w:rPr>
        <w:t xml:space="preserve">; many have worked in, been educated in, or have children who have been educated in these contexts. I pre-selected subjects with whom I have had both a personal and professional relationship in the past (pseudonyms have been used) to encourage a more relaxed and comprehensive discussion, but </w:t>
      </w:r>
      <w:r w:rsidR="000C6E1F" w:rsidRPr="00D00F3D">
        <w:rPr>
          <w:rFonts w:ascii="Arial" w:eastAsia="Times New Roman" w:hAnsi="Arial" w:cs="Arial"/>
          <w:color w:val="000000" w:themeColor="text1"/>
          <w:sz w:val="22"/>
          <w:szCs w:val="22"/>
        </w:rPr>
        <w:t>am</w:t>
      </w:r>
      <w:r w:rsidRPr="00D00F3D">
        <w:rPr>
          <w:rFonts w:ascii="Arial" w:eastAsia="Times New Roman" w:hAnsi="Arial" w:cs="Arial"/>
          <w:color w:val="000000" w:themeColor="text1"/>
          <w:sz w:val="22"/>
          <w:szCs w:val="22"/>
        </w:rPr>
        <w:t xml:space="preserve"> careful to encourage participants to discuss experiences outside of our relationship, if this is more comfortable.</w:t>
      </w:r>
      <w:r w:rsidR="00C96A24" w:rsidRPr="00D00F3D">
        <w:rPr>
          <w:rFonts w:ascii="Arial" w:eastAsia="Times New Roman" w:hAnsi="Arial" w:cs="Arial"/>
          <w:color w:val="000000" w:themeColor="text1"/>
          <w:sz w:val="22"/>
          <w:szCs w:val="22"/>
        </w:rPr>
        <w:t xml:space="preserve"> </w:t>
      </w:r>
      <w:r w:rsidRPr="00D00F3D">
        <w:rPr>
          <w:rFonts w:ascii="Arial" w:eastAsia="Times New Roman" w:hAnsi="Arial" w:cs="Arial"/>
          <w:color w:val="000000" w:themeColor="text1"/>
          <w:sz w:val="22"/>
          <w:szCs w:val="22"/>
        </w:rPr>
        <w:t>I included interviews with overseas migrants to supplement loc</w:t>
      </w:r>
      <w:r w:rsidR="00E20CF1" w:rsidRPr="00D00F3D">
        <w:rPr>
          <w:rFonts w:ascii="Arial" w:eastAsia="Times New Roman" w:hAnsi="Arial" w:cs="Arial"/>
          <w:color w:val="000000" w:themeColor="text1"/>
          <w:sz w:val="22"/>
          <w:szCs w:val="22"/>
        </w:rPr>
        <w:t>a</w:t>
      </w:r>
      <w:r w:rsidRPr="00D00F3D">
        <w:rPr>
          <w:rFonts w:ascii="Arial" w:eastAsia="Times New Roman" w:hAnsi="Arial" w:cs="Arial"/>
          <w:color w:val="000000" w:themeColor="text1"/>
          <w:sz w:val="22"/>
          <w:szCs w:val="22"/>
        </w:rPr>
        <w:t>l perspectives</w:t>
      </w:r>
      <w:r w:rsidR="0030330B" w:rsidRPr="00D00F3D">
        <w:rPr>
          <w:rFonts w:ascii="Arial" w:eastAsia="Times New Roman" w:hAnsi="Arial" w:cs="Arial"/>
          <w:color w:val="000000" w:themeColor="text1"/>
          <w:sz w:val="22"/>
          <w:szCs w:val="22"/>
        </w:rPr>
        <w:t>.</w:t>
      </w:r>
      <w:r w:rsidR="00996468" w:rsidRPr="00D00F3D">
        <w:rPr>
          <w:rStyle w:val="FootnoteReference"/>
          <w:rFonts w:ascii="Arial" w:eastAsia="Times New Roman" w:hAnsi="Arial" w:cs="Arial"/>
          <w:color w:val="000000" w:themeColor="text1"/>
          <w:sz w:val="22"/>
          <w:szCs w:val="22"/>
        </w:rPr>
        <w:footnoteReference w:id="811"/>
      </w:r>
    </w:p>
    <w:p w14:paraId="15039C78" w14:textId="77777777" w:rsidR="00333F80" w:rsidRPr="00D00F3D" w:rsidRDefault="00333F80" w:rsidP="00D00F3D">
      <w:pPr>
        <w:spacing w:line="360" w:lineRule="auto"/>
        <w:ind w:firstLine="720"/>
        <w:rPr>
          <w:rFonts w:ascii="Arial" w:eastAsia="Times New Roman" w:hAnsi="Arial" w:cs="Arial"/>
          <w:color w:val="000000" w:themeColor="text1"/>
          <w:sz w:val="22"/>
          <w:szCs w:val="22"/>
        </w:rPr>
      </w:pPr>
    </w:p>
    <w:p w14:paraId="7A2228F2" w14:textId="77ECE546" w:rsidR="00EA27B0" w:rsidRPr="00D00F3D" w:rsidRDefault="00E836AA"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lastRenderedPageBreak/>
        <w:t>The semi-structured nature of these interviews allow</w:t>
      </w:r>
      <w:r w:rsidR="000C6E1F" w:rsidRPr="00D00F3D">
        <w:rPr>
          <w:rFonts w:ascii="Arial" w:eastAsia="Times New Roman" w:hAnsi="Arial" w:cs="Arial"/>
          <w:color w:val="000000" w:themeColor="text1"/>
          <w:sz w:val="22"/>
          <w:szCs w:val="22"/>
        </w:rPr>
        <w:t>s</w:t>
      </w:r>
      <w:r w:rsidRPr="00D00F3D">
        <w:rPr>
          <w:rFonts w:ascii="Arial" w:eastAsia="Times New Roman" w:hAnsi="Arial" w:cs="Arial"/>
          <w:color w:val="000000" w:themeColor="text1"/>
          <w:sz w:val="22"/>
          <w:szCs w:val="22"/>
        </w:rPr>
        <w:t xml:space="preserve"> the </w:t>
      </w:r>
      <w:r w:rsidR="00C96A24" w:rsidRPr="00D00F3D">
        <w:rPr>
          <w:rFonts w:ascii="Arial" w:eastAsia="Times New Roman" w:hAnsi="Arial" w:cs="Arial"/>
          <w:color w:val="000000" w:themeColor="text1"/>
          <w:sz w:val="22"/>
          <w:szCs w:val="22"/>
        </w:rPr>
        <w:t>interviewee</w:t>
      </w:r>
      <w:r w:rsidRPr="00D00F3D">
        <w:rPr>
          <w:rFonts w:ascii="Arial" w:eastAsia="Times New Roman" w:hAnsi="Arial" w:cs="Arial"/>
          <w:color w:val="000000" w:themeColor="text1"/>
          <w:sz w:val="22"/>
          <w:szCs w:val="22"/>
        </w:rPr>
        <w:t xml:space="preserve"> to steer the discussion and represent Hong Kong in their own way, as far as possible.</w:t>
      </w:r>
      <w:r w:rsidR="0030330B" w:rsidRPr="00D00F3D">
        <w:rPr>
          <w:rStyle w:val="FootnoteReference"/>
          <w:rFonts w:ascii="Arial" w:eastAsia="Times New Roman" w:hAnsi="Arial" w:cs="Arial"/>
          <w:color w:val="000000" w:themeColor="text1"/>
          <w:sz w:val="22"/>
          <w:szCs w:val="22"/>
        </w:rPr>
        <w:footnoteReference w:id="812"/>
      </w:r>
    </w:p>
    <w:p w14:paraId="5F08A35F" w14:textId="0089735E" w:rsidR="000E48C1" w:rsidRPr="00D00F3D" w:rsidRDefault="008F2A77"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The </w:t>
      </w:r>
      <w:r w:rsidR="00C96A24" w:rsidRPr="00D00F3D">
        <w:rPr>
          <w:rFonts w:ascii="Arial" w:eastAsia="Times New Roman" w:hAnsi="Arial" w:cs="Arial"/>
          <w:color w:val="000000" w:themeColor="text1"/>
          <w:sz w:val="22"/>
          <w:szCs w:val="22"/>
        </w:rPr>
        <w:t>focus on place</w:t>
      </w:r>
      <w:r w:rsidRPr="00D00F3D">
        <w:rPr>
          <w:rFonts w:ascii="Arial" w:eastAsia="Times New Roman" w:hAnsi="Arial" w:cs="Arial"/>
          <w:color w:val="000000" w:themeColor="text1"/>
          <w:sz w:val="22"/>
          <w:szCs w:val="22"/>
        </w:rPr>
        <w:t xml:space="preserve"> respond</w:t>
      </w:r>
      <w:r w:rsidR="00FC4889" w:rsidRPr="00D00F3D">
        <w:rPr>
          <w:rFonts w:ascii="Arial" w:eastAsia="Times New Roman" w:hAnsi="Arial" w:cs="Arial"/>
          <w:color w:val="000000" w:themeColor="text1"/>
          <w:sz w:val="22"/>
          <w:szCs w:val="22"/>
        </w:rPr>
        <w:t>s</w:t>
      </w:r>
      <w:r w:rsidRPr="00D00F3D">
        <w:rPr>
          <w:rFonts w:ascii="Arial" w:eastAsia="Times New Roman" w:hAnsi="Arial" w:cs="Arial"/>
          <w:color w:val="000000" w:themeColor="text1"/>
          <w:sz w:val="22"/>
          <w:szCs w:val="22"/>
        </w:rPr>
        <w:t>, in part, to Abbas’s argument that ‘ideas of movement, transition and liminality are found not only in personal biographies but also in the representations of Hong Kong as a place’</w:t>
      </w:r>
      <w:r w:rsidR="00D97AF5" w:rsidRPr="00D00F3D">
        <w:rPr>
          <w:rFonts w:ascii="Arial" w:eastAsia="Times New Roman" w:hAnsi="Arial" w:cs="Arial"/>
          <w:color w:val="000000" w:themeColor="text1"/>
          <w:sz w:val="22"/>
          <w:szCs w:val="22"/>
        </w:rPr>
        <w:t>.</w:t>
      </w:r>
      <w:r w:rsidR="00D97AF5" w:rsidRPr="00D00F3D">
        <w:rPr>
          <w:rStyle w:val="FootnoteReference"/>
          <w:rFonts w:ascii="Arial" w:eastAsia="Times New Roman" w:hAnsi="Arial" w:cs="Arial"/>
          <w:color w:val="000000" w:themeColor="text1"/>
          <w:sz w:val="22"/>
          <w:szCs w:val="22"/>
        </w:rPr>
        <w:footnoteReference w:id="813"/>
      </w:r>
      <w:r w:rsidRPr="00D00F3D">
        <w:rPr>
          <w:rFonts w:ascii="Arial" w:eastAsia="Times New Roman" w:hAnsi="Arial" w:cs="Arial"/>
          <w:color w:val="000000" w:themeColor="text1"/>
          <w:sz w:val="22"/>
          <w:szCs w:val="22"/>
        </w:rPr>
        <w:t xml:space="preserve"> I thus aim</w:t>
      </w:r>
      <w:r w:rsidR="00FC4889" w:rsidRPr="00D00F3D">
        <w:rPr>
          <w:rFonts w:ascii="Arial" w:eastAsia="Times New Roman" w:hAnsi="Arial" w:cs="Arial"/>
          <w:color w:val="000000" w:themeColor="text1"/>
          <w:sz w:val="22"/>
          <w:szCs w:val="22"/>
        </w:rPr>
        <w:t>ed</w:t>
      </w:r>
      <w:r w:rsidRPr="00D00F3D">
        <w:rPr>
          <w:rFonts w:ascii="Arial" w:eastAsia="Times New Roman" w:hAnsi="Arial" w:cs="Arial"/>
          <w:color w:val="000000" w:themeColor="text1"/>
          <w:sz w:val="22"/>
          <w:szCs w:val="22"/>
        </w:rPr>
        <w:t xml:space="preserve"> to trace these key themes</w:t>
      </w:r>
      <w:r w:rsidR="006864EC" w:rsidRPr="00D00F3D">
        <w:rPr>
          <w:rFonts w:ascii="Arial" w:eastAsia="Times New Roman" w:hAnsi="Arial" w:cs="Arial"/>
          <w:color w:val="000000" w:themeColor="text1"/>
          <w:sz w:val="22"/>
          <w:szCs w:val="22"/>
        </w:rPr>
        <w:t xml:space="preserve"> that</w:t>
      </w:r>
      <w:r w:rsidRPr="00D00F3D">
        <w:rPr>
          <w:rFonts w:ascii="Arial" w:eastAsia="Times New Roman" w:hAnsi="Arial" w:cs="Arial"/>
          <w:color w:val="000000" w:themeColor="text1"/>
          <w:sz w:val="22"/>
          <w:szCs w:val="22"/>
        </w:rPr>
        <w:t xml:space="preserve"> were dominant in my review of English language Hong Kong literature, in interviewees</w:t>
      </w:r>
      <w:r w:rsidR="00EF0EFC"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descriptions of Hong Kong.  </w:t>
      </w:r>
      <w:r w:rsidR="000E48C1" w:rsidRPr="00D00F3D">
        <w:rPr>
          <w:rFonts w:ascii="Arial" w:eastAsia="Times New Roman" w:hAnsi="Arial" w:cs="Arial"/>
          <w:color w:val="000000" w:themeColor="text1"/>
          <w:sz w:val="22"/>
          <w:szCs w:val="22"/>
        </w:rPr>
        <w:t>I begin by asking for descriptions of Hong Kong’s geography, topography and social environment</w:t>
      </w:r>
      <w:r w:rsidRPr="00D00F3D">
        <w:rPr>
          <w:rFonts w:ascii="Arial" w:eastAsia="Times New Roman" w:hAnsi="Arial" w:cs="Arial"/>
          <w:color w:val="000000" w:themeColor="text1"/>
          <w:sz w:val="22"/>
          <w:szCs w:val="22"/>
        </w:rPr>
        <w:t xml:space="preserve">. Later, in order to magnify Leonard’s ‘exploration of the ways in which subjectivities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may shift and change over space and time’</w:t>
      </w:r>
      <w:r w:rsidR="00607AE6" w:rsidRPr="00D00F3D">
        <w:rPr>
          <w:rFonts w:ascii="Arial" w:eastAsia="Times New Roman" w:hAnsi="Arial" w:cs="Arial"/>
          <w:color w:val="000000" w:themeColor="text1"/>
          <w:sz w:val="22"/>
          <w:szCs w:val="22"/>
        </w:rPr>
        <w:t>,</w:t>
      </w:r>
      <w:r w:rsidR="00D97AF5" w:rsidRPr="00D00F3D">
        <w:rPr>
          <w:rStyle w:val="FootnoteReference"/>
          <w:rFonts w:ascii="Arial" w:eastAsia="Times New Roman" w:hAnsi="Arial" w:cs="Arial"/>
          <w:color w:val="000000" w:themeColor="text1"/>
          <w:sz w:val="22"/>
          <w:szCs w:val="22"/>
        </w:rPr>
        <w:footnoteReference w:id="814"/>
      </w:r>
      <w:r w:rsidRPr="00D00F3D">
        <w:rPr>
          <w:rFonts w:ascii="Arial" w:eastAsia="Times New Roman" w:hAnsi="Arial" w:cs="Arial"/>
          <w:color w:val="000000" w:themeColor="text1"/>
          <w:sz w:val="22"/>
          <w:szCs w:val="22"/>
        </w:rPr>
        <w:t xml:space="preserve"> </w:t>
      </w:r>
      <w:r w:rsidR="00EF0EFC" w:rsidRPr="00D00F3D">
        <w:rPr>
          <w:rFonts w:ascii="Arial" w:eastAsia="Times New Roman" w:hAnsi="Arial" w:cs="Arial"/>
          <w:color w:val="000000" w:themeColor="text1"/>
          <w:sz w:val="22"/>
          <w:szCs w:val="22"/>
        </w:rPr>
        <w:t xml:space="preserve">I </w:t>
      </w:r>
      <w:r w:rsidRPr="00D00F3D">
        <w:rPr>
          <w:rFonts w:ascii="Arial" w:eastAsia="Times New Roman" w:hAnsi="Arial" w:cs="Arial"/>
          <w:color w:val="000000" w:themeColor="text1"/>
          <w:sz w:val="22"/>
          <w:szCs w:val="22"/>
        </w:rPr>
        <w:t>introduc</w:t>
      </w:r>
      <w:r w:rsidR="00EF0EFC" w:rsidRPr="00D00F3D">
        <w:rPr>
          <w:rFonts w:ascii="Arial" w:eastAsia="Times New Roman" w:hAnsi="Arial" w:cs="Arial"/>
          <w:color w:val="000000" w:themeColor="text1"/>
          <w:sz w:val="22"/>
          <w:szCs w:val="22"/>
        </w:rPr>
        <w:t>e</w:t>
      </w:r>
      <w:r w:rsidRPr="00D00F3D">
        <w:rPr>
          <w:rFonts w:ascii="Arial" w:eastAsia="Times New Roman" w:hAnsi="Arial" w:cs="Arial"/>
          <w:color w:val="000000" w:themeColor="text1"/>
          <w:sz w:val="22"/>
          <w:szCs w:val="22"/>
        </w:rPr>
        <w:t xml:space="preserve"> a temporal dimension to these ideations asking specifically about Hong Kong’s past and future</w:t>
      </w:r>
      <w:r w:rsidR="000E48C1" w:rsidRPr="00D00F3D">
        <w:rPr>
          <w:rFonts w:ascii="Arial" w:eastAsia="Times New Roman" w:hAnsi="Arial" w:cs="Arial"/>
          <w:color w:val="000000" w:themeColor="text1"/>
          <w:sz w:val="22"/>
          <w:szCs w:val="22"/>
        </w:rPr>
        <w:t xml:space="preserve">. </w:t>
      </w:r>
    </w:p>
    <w:p w14:paraId="735EF3CA" w14:textId="7508A355" w:rsidR="00E836AA" w:rsidRPr="00D00F3D" w:rsidRDefault="00EA27B0"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Discussing the importance of place in post-colonial Hong Kong subject construction, Leonard states that ‘just as the architectural landscape is a vibrant mix of old and new symbols, with the dwarfing of the British Imperial style by global high-rises, so too is the terrain on which identities are constructed and performed’</w:t>
      </w:r>
      <w:r w:rsidR="00D97AF5" w:rsidRPr="00D00F3D">
        <w:rPr>
          <w:rFonts w:ascii="Arial" w:eastAsia="Times New Roman" w:hAnsi="Arial" w:cs="Arial"/>
          <w:color w:val="000000" w:themeColor="text1"/>
          <w:sz w:val="22"/>
          <w:szCs w:val="22"/>
        </w:rPr>
        <w:t>.</w:t>
      </w:r>
      <w:r w:rsidR="00D97AF5" w:rsidRPr="00D00F3D">
        <w:rPr>
          <w:rStyle w:val="FootnoteReference"/>
          <w:rFonts w:ascii="Arial" w:eastAsia="Times New Roman" w:hAnsi="Arial" w:cs="Arial"/>
          <w:color w:val="000000" w:themeColor="text1"/>
          <w:sz w:val="22"/>
          <w:szCs w:val="22"/>
        </w:rPr>
        <w:footnoteReference w:id="815"/>
      </w:r>
      <w:r w:rsidRPr="00D00F3D">
        <w:rPr>
          <w:rFonts w:ascii="Arial" w:eastAsia="Times New Roman" w:hAnsi="Arial" w:cs="Arial"/>
          <w:color w:val="000000" w:themeColor="text1"/>
          <w:sz w:val="22"/>
          <w:szCs w:val="22"/>
        </w:rPr>
        <w:t xml:space="preserve"> </w:t>
      </w:r>
      <w:r w:rsidR="00E20CF1" w:rsidRPr="00D00F3D">
        <w:rPr>
          <w:rFonts w:ascii="Arial" w:eastAsia="Times New Roman" w:hAnsi="Arial" w:cs="Arial"/>
          <w:color w:val="000000" w:themeColor="text1"/>
          <w:sz w:val="22"/>
          <w:szCs w:val="22"/>
        </w:rPr>
        <w:t xml:space="preserve">I refrain from </w:t>
      </w:r>
      <w:r w:rsidRPr="00D00F3D">
        <w:rPr>
          <w:rFonts w:ascii="Arial" w:eastAsia="Times New Roman" w:hAnsi="Arial" w:cs="Arial"/>
          <w:color w:val="000000" w:themeColor="text1"/>
          <w:sz w:val="22"/>
          <w:szCs w:val="22"/>
        </w:rPr>
        <w:t xml:space="preserve">offering any of these potential ‘symbols’, </w:t>
      </w:r>
      <w:r w:rsidR="000E48C1" w:rsidRPr="00D00F3D">
        <w:rPr>
          <w:rFonts w:ascii="Arial" w:eastAsia="Times New Roman" w:hAnsi="Arial" w:cs="Arial"/>
          <w:color w:val="000000" w:themeColor="text1"/>
          <w:sz w:val="22"/>
          <w:szCs w:val="22"/>
        </w:rPr>
        <w:t xml:space="preserve">by leaving </w:t>
      </w:r>
      <w:r w:rsidR="00E20CF1" w:rsidRPr="00D00F3D">
        <w:rPr>
          <w:rFonts w:ascii="Arial" w:eastAsia="Times New Roman" w:hAnsi="Arial" w:cs="Arial"/>
          <w:color w:val="000000" w:themeColor="text1"/>
          <w:sz w:val="22"/>
          <w:szCs w:val="22"/>
        </w:rPr>
        <w:t xml:space="preserve">‘overt mentioning of identity categories’ like ‘mainland Chinese’, ‘British’ or ‘Western’, to the interviewee. </w:t>
      </w:r>
      <w:r w:rsidR="000E48C1" w:rsidRPr="00D00F3D">
        <w:rPr>
          <w:rFonts w:ascii="Arial" w:eastAsia="Times New Roman" w:hAnsi="Arial" w:cs="Arial"/>
          <w:color w:val="000000" w:themeColor="text1"/>
          <w:sz w:val="22"/>
          <w:szCs w:val="22"/>
        </w:rPr>
        <w:t xml:space="preserve">Equally, I avoid using relational terms such as ‘change’ and ‘difference’, to allow comparisons to arise authentically. </w:t>
      </w:r>
      <w:r w:rsidR="0030330B" w:rsidRPr="00D00F3D">
        <w:rPr>
          <w:rFonts w:ascii="Arial" w:eastAsia="Times New Roman" w:hAnsi="Arial" w:cs="Arial"/>
          <w:color w:val="000000" w:themeColor="text1"/>
          <w:sz w:val="22"/>
          <w:szCs w:val="22"/>
        </w:rPr>
        <w:t xml:space="preserve">By so doing I am able to </w:t>
      </w:r>
      <w:r w:rsidR="00E20CF1" w:rsidRPr="00D00F3D">
        <w:rPr>
          <w:rFonts w:ascii="Arial" w:eastAsia="Times New Roman" w:hAnsi="Arial" w:cs="Arial"/>
          <w:color w:val="000000" w:themeColor="text1"/>
          <w:sz w:val="22"/>
          <w:szCs w:val="22"/>
        </w:rPr>
        <w:t xml:space="preserve">identify what </w:t>
      </w:r>
      <w:r w:rsidR="004401AA" w:rsidRPr="00D00F3D">
        <w:rPr>
          <w:rFonts w:ascii="Arial" w:eastAsia="Times New Roman" w:hAnsi="Arial" w:cs="Arial"/>
          <w:color w:val="000000" w:themeColor="text1"/>
          <w:sz w:val="22"/>
          <w:szCs w:val="22"/>
        </w:rPr>
        <w:t xml:space="preserve">Ernesto </w:t>
      </w:r>
      <w:r w:rsidR="00E20CF1" w:rsidRPr="00D00F3D">
        <w:rPr>
          <w:rFonts w:ascii="Arial" w:eastAsia="Times New Roman" w:hAnsi="Arial" w:cs="Arial"/>
          <w:color w:val="000000" w:themeColor="text1"/>
          <w:sz w:val="22"/>
          <w:szCs w:val="22"/>
        </w:rPr>
        <w:t xml:space="preserve">Laclau and </w:t>
      </w:r>
      <w:r w:rsidR="004401AA" w:rsidRPr="00D00F3D">
        <w:rPr>
          <w:rFonts w:ascii="Arial" w:eastAsia="Times New Roman" w:hAnsi="Arial" w:cs="Arial"/>
          <w:color w:val="000000" w:themeColor="text1"/>
          <w:sz w:val="22"/>
          <w:szCs w:val="22"/>
        </w:rPr>
        <w:t xml:space="preserve">Chantal </w:t>
      </w:r>
      <w:r w:rsidR="00E20CF1" w:rsidRPr="00D00F3D">
        <w:rPr>
          <w:rFonts w:ascii="Arial" w:eastAsia="Times New Roman" w:hAnsi="Arial" w:cs="Arial"/>
          <w:color w:val="000000" w:themeColor="text1"/>
          <w:sz w:val="22"/>
          <w:szCs w:val="22"/>
        </w:rPr>
        <w:t>Mouffe call ‘nodal points[;] privileged sign</w:t>
      </w:r>
      <w:r w:rsidR="000E48C1" w:rsidRPr="00D00F3D">
        <w:rPr>
          <w:rFonts w:ascii="Arial" w:eastAsia="Times New Roman" w:hAnsi="Arial" w:cs="Arial"/>
          <w:color w:val="000000" w:themeColor="text1"/>
          <w:sz w:val="22"/>
          <w:szCs w:val="22"/>
        </w:rPr>
        <w:t>[s]</w:t>
      </w:r>
      <w:r w:rsidR="00E20CF1" w:rsidRPr="00D00F3D">
        <w:rPr>
          <w:rFonts w:ascii="Arial" w:eastAsia="Times New Roman" w:hAnsi="Arial" w:cs="Arial"/>
          <w:color w:val="000000" w:themeColor="text1"/>
          <w:sz w:val="22"/>
          <w:szCs w:val="22"/>
        </w:rPr>
        <w:t xml:space="preserve"> around which other signs are ordered’</w:t>
      </w:r>
      <w:r w:rsidR="007672A9" w:rsidRPr="00D00F3D">
        <w:rPr>
          <w:rFonts w:ascii="Arial" w:eastAsia="Times New Roman" w:hAnsi="Arial" w:cs="Arial"/>
          <w:color w:val="000000" w:themeColor="text1"/>
          <w:sz w:val="22"/>
          <w:szCs w:val="22"/>
        </w:rPr>
        <w:t xml:space="preserve"> </w:t>
      </w:r>
      <w:r w:rsidR="00E836AA" w:rsidRPr="00D00F3D">
        <w:rPr>
          <w:rFonts w:ascii="Arial" w:eastAsia="Times New Roman" w:hAnsi="Arial" w:cs="Arial"/>
          <w:color w:val="000000" w:themeColor="text1"/>
          <w:sz w:val="22"/>
          <w:szCs w:val="22"/>
        </w:rPr>
        <w:t xml:space="preserve">to explore </w:t>
      </w:r>
      <w:r w:rsidR="000E48C1" w:rsidRPr="00D00F3D">
        <w:rPr>
          <w:rFonts w:ascii="Arial" w:eastAsia="Times New Roman" w:hAnsi="Arial" w:cs="Arial"/>
          <w:color w:val="000000" w:themeColor="text1"/>
          <w:sz w:val="22"/>
          <w:szCs w:val="22"/>
        </w:rPr>
        <w:t xml:space="preserve">networks of </w:t>
      </w:r>
      <w:r w:rsidR="00E836AA" w:rsidRPr="00D00F3D">
        <w:rPr>
          <w:rFonts w:ascii="Arial" w:eastAsia="Times New Roman" w:hAnsi="Arial" w:cs="Arial"/>
          <w:color w:val="000000" w:themeColor="text1"/>
          <w:sz w:val="22"/>
          <w:szCs w:val="22"/>
        </w:rPr>
        <w:t xml:space="preserve">building blocks used </w:t>
      </w:r>
      <w:r w:rsidR="005D4766" w:rsidRPr="00D00F3D">
        <w:rPr>
          <w:rFonts w:ascii="Arial" w:eastAsia="Times New Roman" w:hAnsi="Arial" w:cs="Arial"/>
          <w:color w:val="000000" w:themeColor="text1"/>
          <w:sz w:val="22"/>
          <w:szCs w:val="22"/>
        </w:rPr>
        <w:t xml:space="preserve">by interviewees </w:t>
      </w:r>
      <w:r w:rsidR="00E836AA" w:rsidRPr="00D00F3D">
        <w:rPr>
          <w:rFonts w:ascii="Arial" w:eastAsia="Times New Roman" w:hAnsi="Arial" w:cs="Arial"/>
          <w:color w:val="000000" w:themeColor="text1"/>
          <w:sz w:val="22"/>
          <w:szCs w:val="22"/>
        </w:rPr>
        <w:t>to construct identity</w:t>
      </w:r>
      <w:r w:rsidR="007672A9" w:rsidRPr="00D00F3D">
        <w:rPr>
          <w:rFonts w:ascii="Arial" w:eastAsia="Times New Roman" w:hAnsi="Arial" w:cs="Arial"/>
          <w:color w:val="000000" w:themeColor="text1"/>
          <w:sz w:val="22"/>
          <w:szCs w:val="22"/>
        </w:rPr>
        <w:t>.</w:t>
      </w:r>
      <w:r w:rsidR="007672A9" w:rsidRPr="00D00F3D">
        <w:rPr>
          <w:rStyle w:val="FootnoteReference"/>
          <w:rFonts w:ascii="Arial" w:eastAsia="Times New Roman" w:hAnsi="Arial" w:cs="Arial"/>
          <w:color w:val="000000" w:themeColor="text1"/>
          <w:sz w:val="22"/>
          <w:szCs w:val="22"/>
        </w:rPr>
        <w:footnoteReference w:id="816"/>
      </w:r>
    </w:p>
    <w:p w14:paraId="782D445B" w14:textId="1818F0F0" w:rsidR="008F2A77" w:rsidRPr="00D00F3D" w:rsidRDefault="00F71F94"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I then prompt interviewees</w:t>
      </w:r>
      <w:r w:rsidR="006D4597" w:rsidRPr="00D00F3D">
        <w:rPr>
          <w:rFonts w:ascii="Arial" w:eastAsia="Times New Roman" w:hAnsi="Arial" w:cs="Arial"/>
          <w:color w:val="000000" w:themeColor="text1"/>
          <w:sz w:val="22"/>
          <w:szCs w:val="22"/>
        </w:rPr>
        <w:t xml:space="preserve"> to describe their</w:t>
      </w:r>
      <w:r w:rsidRPr="00D00F3D">
        <w:rPr>
          <w:rFonts w:ascii="Arial" w:eastAsia="Times New Roman" w:hAnsi="Arial" w:cs="Arial"/>
          <w:color w:val="000000" w:themeColor="text1"/>
          <w:sz w:val="22"/>
          <w:szCs w:val="22"/>
        </w:rPr>
        <w:t xml:space="preserve"> </w:t>
      </w:r>
      <w:r w:rsidR="006D4597" w:rsidRPr="00D00F3D">
        <w:rPr>
          <w:rFonts w:ascii="Arial" w:eastAsia="Times New Roman" w:hAnsi="Arial" w:cs="Arial"/>
          <w:color w:val="000000" w:themeColor="text1"/>
          <w:sz w:val="22"/>
          <w:szCs w:val="22"/>
        </w:rPr>
        <w:t>‘relationship to Hong Kong’ and what they deem to be ‘most important’ in their everyday lives</w:t>
      </w:r>
      <w:r w:rsidRPr="00D00F3D">
        <w:rPr>
          <w:rFonts w:ascii="Arial" w:eastAsia="Times New Roman" w:hAnsi="Arial" w:cs="Arial"/>
          <w:color w:val="000000" w:themeColor="text1"/>
          <w:sz w:val="22"/>
          <w:szCs w:val="22"/>
        </w:rPr>
        <w:t xml:space="preserve">, before probing more specifically into Hong Kong’s political and cultural landscape. This juxtaposition of personal priorities and the surrounding environment </w:t>
      </w:r>
      <w:r w:rsidR="00FC4889" w:rsidRPr="00D00F3D">
        <w:rPr>
          <w:rFonts w:ascii="Arial" w:eastAsia="Times New Roman" w:hAnsi="Arial" w:cs="Arial"/>
          <w:color w:val="000000" w:themeColor="text1"/>
          <w:sz w:val="22"/>
          <w:szCs w:val="22"/>
        </w:rPr>
        <w:t>i</w:t>
      </w:r>
      <w:r w:rsidRPr="00D00F3D">
        <w:rPr>
          <w:rFonts w:ascii="Arial" w:eastAsia="Times New Roman" w:hAnsi="Arial" w:cs="Arial"/>
          <w:color w:val="000000" w:themeColor="text1"/>
          <w:sz w:val="22"/>
          <w:szCs w:val="22"/>
        </w:rPr>
        <w:t xml:space="preserve">s to interrogate </w:t>
      </w:r>
      <w:r w:rsidR="004401AA" w:rsidRPr="00D00F3D">
        <w:rPr>
          <w:rFonts w:ascii="Arial" w:eastAsia="Times New Roman" w:hAnsi="Arial" w:cs="Arial"/>
          <w:color w:val="000000" w:themeColor="text1"/>
          <w:sz w:val="22"/>
          <w:szCs w:val="22"/>
        </w:rPr>
        <w:t xml:space="preserve">Mary </w:t>
      </w:r>
      <w:r w:rsidR="006D4597" w:rsidRPr="00D00F3D">
        <w:rPr>
          <w:rFonts w:ascii="Arial" w:eastAsia="Times New Roman" w:hAnsi="Arial" w:cs="Arial"/>
          <w:color w:val="000000" w:themeColor="text1"/>
          <w:sz w:val="22"/>
          <w:szCs w:val="22"/>
        </w:rPr>
        <w:t xml:space="preserve">Bucholtz and </w:t>
      </w:r>
      <w:r w:rsidR="004401AA" w:rsidRPr="00D00F3D">
        <w:rPr>
          <w:rFonts w:ascii="Arial" w:eastAsia="Times New Roman" w:hAnsi="Arial" w:cs="Arial"/>
          <w:color w:val="000000" w:themeColor="text1"/>
          <w:sz w:val="22"/>
          <w:szCs w:val="22"/>
        </w:rPr>
        <w:t xml:space="preserve">Kira </w:t>
      </w:r>
      <w:r w:rsidR="006D4597" w:rsidRPr="00D00F3D">
        <w:rPr>
          <w:rFonts w:ascii="Arial" w:eastAsia="Times New Roman" w:hAnsi="Arial" w:cs="Arial"/>
          <w:color w:val="000000" w:themeColor="text1"/>
          <w:sz w:val="22"/>
          <w:szCs w:val="22"/>
        </w:rPr>
        <w:t>Hall’s multiple levels of ‘relationality’</w:t>
      </w:r>
      <w:r w:rsidRPr="00D00F3D">
        <w:rPr>
          <w:rFonts w:ascii="Arial" w:eastAsia="Times New Roman" w:hAnsi="Arial" w:cs="Arial"/>
          <w:color w:val="000000" w:themeColor="text1"/>
          <w:sz w:val="22"/>
          <w:szCs w:val="22"/>
        </w:rPr>
        <w:t>,</w:t>
      </w:r>
      <w:r w:rsidR="006D4597" w:rsidRPr="00D00F3D">
        <w:rPr>
          <w:rFonts w:ascii="Arial" w:eastAsia="Times New Roman" w:hAnsi="Arial" w:cs="Arial"/>
          <w:color w:val="000000" w:themeColor="text1"/>
          <w:sz w:val="22"/>
          <w:szCs w:val="22"/>
        </w:rPr>
        <w:t xml:space="preserve"> which they use to describe how place can influence individual identity. </w:t>
      </w:r>
      <w:r w:rsidRPr="00D00F3D">
        <w:rPr>
          <w:rFonts w:ascii="Arial" w:eastAsia="Times New Roman" w:hAnsi="Arial" w:cs="Arial"/>
          <w:color w:val="000000" w:themeColor="text1"/>
          <w:sz w:val="22"/>
          <w:szCs w:val="22"/>
        </w:rPr>
        <w:t>The first:</w:t>
      </w:r>
      <w:r w:rsidR="006D4597" w:rsidRPr="00D00F3D">
        <w:rPr>
          <w:rFonts w:ascii="Arial" w:eastAsia="Times New Roman" w:hAnsi="Arial" w:cs="Arial"/>
          <w:color w:val="000000" w:themeColor="text1"/>
          <w:sz w:val="22"/>
          <w:szCs w:val="22"/>
        </w:rPr>
        <w:t xml:space="preserve"> “relations of authorization” </w:t>
      </w:r>
      <w:r w:rsidR="005618CB" w:rsidRPr="00D00F3D">
        <w:rPr>
          <w:rFonts w:ascii="Arial" w:eastAsia="Times New Roman" w:hAnsi="Arial" w:cs="Arial"/>
          <w:color w:val="000000" w:themeColor="text1"/>
          <w:sz w:val="22"/>
          <w:szCs w:val="22"/>
        </w:rPr>
        <w:t>...</w:t>
      </w:r>
      <w:r w:rsidR="006D4597" w:rsidRPr="00D00F3D">
        <w:rPr>
          <w:rFonts w:ascii="Arial" w:eastAsia="Times New Roman" w:hAnsi="Arial" w:cs="Arial"/>
          <w:color w:val="000000" w:themeColor="text1"/>
          <w:sz w:val="22"/>
          <w:szCs w:val="22"/>
        </w:rPr>
        <w:t xml:space="preserve"> can include the imposing or affirming of an identity through </w:t>
      </w:r>
      <w:r w:rsidR="006D4597" w:rsidRPr="00D00F3D">
        <w:rPr>
          <w:rFonts w:ascii="Arial" w:eastAsia="Times New Roman" w:hAnsi="Arial" w:cs="Arial"/>
          <w:color w:val="000000" w:themeColor="text1"/>
          <w:sz w:val="22"/>
          <w:szCs w:val="22"/>
        </w:rPr>
        <w:lastRenderedPageBreak/>
        <w:t>institutionalized power and ideology and is one strategy for legitimizing beliefs’</w:t>
      </w:r>
      <w:r w:rsidR="00344424" w:rsidRPr="00D00F3D">
        <w:rPr>
          <w:rFonts w:ascii="Arial" w:eastAsia="Times New Roman" w:hAnsi="Arial" w:cs="Arial"/>
          <w:color w:val="000000" w:themeColor="text1"/>
          <w:sz w:val="22"/>
          <w:szCs w:val="22"/>
        </w:rPr>
        <w:t>.</w:t>
      </w:r>
      <w:r w:rsidR="00344424" w:rsidRPr="00D00F3D">
        <w:rPr>
          <w:rStyle w:val="FootnoteReference"/>
          <w:rFonts w:ascii="Arial" w:eastAsia="Times New Roman" w:hAnsi="Arial" w:cs="Arial"/>
          <w:color w:val="000000" w:themeColor="text1"/>
          <w:sz w:val="22"/>
          <w:szCs w:val="22"/>
        </w:rPr>
        <w:footnoteReference w:id="817"/>
      </w:r>
      <w:r w:rsidRPr="00D00F3D">
        <w:rPr>
          <w:rFonts w:ascii="Arial" w:eastAsia="Times New Roman" w:hAnsi="Arial" w:cs="Arial"/>
          <w:color w:val="000000" w:themeColor="text1"/>
          <w:sz w:val="22"/>
          <w:szCs w:val="22"/>
        </w:rPr>
        <w:t xml:space="preserve"> I then move into discussions of Native English Teachers. Introducing this distinct social category, I prompt the </w:t>
      </w:r>
      <w:r w:rsidR="006D4597" w:rsidRPr="00D00F3D">
        <w:rPr>
          <w:rFonts w:ascii="Arial" w:eastAsia="Times New Roman" w:hAnsi="Arial" w:cs="Arial"/>
          <w:color w:val="000000" w:themeColor="text1"/>
          <w:sz w:val="22"/>
          <w:szCs w:val="22"/>
        </w:rPr>
        <w:t>‘relational’ function of space, whereby ‘identities become socially meaningful in relation to other available identity positions and to other actors’</w:t>
      </w:r>
      <w:r w:rsidR="00344424" w:rsidRPr="00D00F3D">
        <w:rPr>
          <w:rFonts w:ascii="Arial" w:eastAsia="Times New Roman" w:hAnsi="Arial" w:cs="Arial"/>
          <w:color w:val="000000" w:themeColor="text1"/>
          <w:sz w:val="22"/>
          <w:szCs w:val="22"/>
        </w:rPr>
        <w:t>.</w:t>
      </w:r>
      <w:r w:rsidR="00344424" w:rsidRPr="00D00F3D">
        <w:rPr>
          <w:rStyle w:val="FootnoteReference"/>
          <w:rFonts w:ascii="Arial" w:eastAsia="Times New Roman" w:hAnsi="Arial" w:cs="Arial"/>
          <w:color w:val="000000" w:themeColor="text1"/>
          <w:sz w:val="22"/>
          <w:szCs w:val="22"/>
        </w:rPr>
        <w:footnoteReference w:id="818"/>
      </w:r>
      <w:r w:rsidRPr="00D00F3D">
        <w:rPr>
          <w:rFonts w:ascii="Arial" w:eastAsia="Times New Roman" w:hAnsi="Arial" w:cs="Arial"/>
          <w:color w:val="000000" w:themeColor="text1"/>
          <w:sz w:val="22"/>
          <w:szCs w:val="22"/>
        </w:rPr>
        <w:t xml:space="preserve"> </w:t>
      </w:r>
      <w:r w:rsidR="006D4597" w:rsidRPr="00D00F3D">
        <w:rPr>
          <w:rFonts w:ascii="Arial" w:eastAsia="Times New Roman" w:hAnsi="Arial" w:cs="Arial"/>
          <w:color w:val="000000" w:themeColor="text1"/>
          <w:sz w:val="22"/>
          <w:szCs w:val="22"/>
        </w:rPr>
        <w:t>As Fairclough argues, ‘one type of identity relation is differentiation, which establishes relations of social difference through the creation of a “logic of difference”’</w:t>
      </w:r>
      <w:r w:rsidR="004401AA" w:rsidRPr="00D00F3D">
        <w:rPr>
          <w:rFonts w:ascii="Arial" w:eastAsia="Times New Roman" w:hAnsi="Arial" w:cs="Arial"/>
          <w:color w:val="000000" w:themeColor="text1"/>
          <w:sz w:val="22"/>
          <w:szCs w:val="22"/>
        </w:rPr>
        <w:t>.</w:t>
      </w:r>
      <w:r w:rsidR="004401AA" w:rsidRPr="00D00F3D">
        <w:rPr>
          <w:rStyle w:val="FootnoteReference"/>
          <w:rFonts w:ascii="Arial" w:eastAsia="Times New Roman" w:hAnsi="Arial" w:cs="Arial"/>
          <w:color w:val="000000" w:themeColor="text1"/>
          <w:sz w:val="22"/>
          <w:szCs w:val="22"/>
        </w:rPr>
        <w:footnoteReference w:id="819"/>
      </w:r>
      <w:r w:rsidR="006D4597" w:rsidRPr="00D00F3D">
        <w:rPr>
          <w:rFonts w:ascii="Arial" w:eastAsia="Times New Roman" w:hAnsi="Arial" w:cs="Arial"/>
          <w:color w:val="000000" w:themeColor="text1"/>
          <w:sz w:val="22"/>
          <w:szCs w:val="22"/>
        </w:rPr>
        <w:t xml:space="preserve"> </w:t>
      </w:r>
      <w:r w:rsidR="008F2A77" w:rsidRPr="00D00F3D">
        <w:rPr>
          <w:rFonts w:ascii="Arial" w:eastAsia="Times New Roman" w:hAnsi="Arial" w:cs="Arial"/>
          <w:color w:val="000000" w:themeColor="text1"/>
          <w:sz w:val="22"/>
          <w:szCs w:val="22"/>
        </w:rPr>
        <w:t>I cho</w:t>
      </w:r>
      <w:r w:rsidR="00FC4889" w:rsidRPr="00D00F3D">
        <w:rPr>
          <w:rFonts w:ascii="Arial" w:eastAsia="Times New Roman" w:hAnsi="Arial" w:cs="Arial"/>
          <w:color w:val="000000" w:themeColor="text1"/>
          <w:sz w:val="22"/>
          <w:szCs w:val="22"/>
        </w:rPr>
        <w:t>o</w:t>
      </w:r>
      <w:r w:rsidR="008F2A77" w:rsidRPr="00D00F3D">
        <w:rPr>
          <w:rFonts w:ascii="Arial" w:eastAsia="Times New Roman" w:hAnsi="Arial" w:cs="Arial"/>
          <w:color w:val="000000" w:themeColor="text1"/>
          <w:sz w:val="22"/>
          <w:szCs w:val="22"/>
        </w:rPr>
        <w:t xml:space="preserve">se to overtly interrogate key nodal points, such as ‘West’, even if this term wasn’t specifically used by the interviewee to test </w:t>
      </w:r>
      <w:r w:rsidR="00FC4889" w:rsidRPr="00D00F3D">
        <w:rPr>
          <w:rFonts w:ascii="Arial" w:eastAsia="Times New Roman" w:hAnsi="Arial" w:cs="Arial"/>
          <w:color w:val="000000" w:themeColor="text1"/>
          <w:sz w:val="22"/>
          <w:szCs w:val="22"/>
        </w:rPr>
        <w:t xml:space="preserve">for </w:t>
      </w:r>
      <w:r w:rsidR="008F2A77" w:rsidRPr="00D00F3D">
        <w:rPr>
          <w:rFonts w:ascii="Arial" w:eastAsia="Times New Roman" w:hAnsi="Arial" w:cs="Arial"/>
          <w:color w:val="000000" w:themeColor="text1"/>
          <w:sz w:val="22"/>
          <w:szCs w:val="22"/>
        </w:rPr>
        <w:t>‘taken-for-granted, naturalised ascriptions of meaning’</w:t>
      </w:r>
      <w:r w:rsidR="00FC4889" w:rsidRPr="00D00F3D">
        <w:rPr>
          <w:rFonts w:ascii="Arial" w:eastAsia="Times New Roman" w:hAnsi="Arial" w:cs="Arial"/>
          <w:color w:val="000000" w:themeColor="text1"/>
          <w:sz w:val="22"/>
          <w:szCs w:val="22"/>
        </w:rPr>
        <w:t>, but kept his for later in the interview to avoid influencing the initial direction of the discussion</w:t>
      </w:r>
      <w:r w:rsidR="008F2A77" w:rsidRPr="00D00F3D">
        <w:rPr>
          <w:rFonts w:ascii="Arial" w:eastAsia="Times New Roman" w:hAnsi="Arial" w:cs="Arial"/>
          <w:color w:val="000000" w:themeColor="text1"/>
          <w:sz w:val="22"/>
          <w:szCs w:val="22"/>
        </w:rPr>
        <w:t>.</w:t>
      </w:r>
      <w:r w:rsidR="004401AA" w:rsidRPr="00D00F3D">
        <w:rPr>
          <w:rStyle w:val="FootnoteReference"/>
          <w:rFonts w:ascii="Arial" w:eastAsia="Times New Roman" w:hAnsi="Arial" w:cs="Arial"/>
          <w:color w:val="000000" w:themeColor="text1"/>
          <w:sz w:val="22"/>
          <w:szCs w:val="22"/>
        </w:rPr>
        <w:footnoteReference w:id="820"/>
      </w:r>
      <w:r w:rsidR="008F2A77" w:rsidRPr="00D00F3D">
        <w:rPr>
          <w:rFonts w:ascii="Arial" w:eastAsia="Times New Roman" w:hAnsi="Arial" w:cs="Arial"/>
          <w:color w:val="000000" w:themeColor="text1"/>
          <w:sz w:val="22"/>
          <w:szCs w:val="22"/>
        </w:rPr>
        <w:t xml:space="preserve"> I anticipated that interviewees would discuss this ‘Western’ identity as located in people from the geographical West (i.e. Britain, America, Canada), </w:t>
      </w:r>
      <w:r w:rsidR="00236B47" w:rsidRPr="00D00F3D">
        <w:rPr>
          <w:rFonts w:ascii="Arial" w:eastAsia="Times New Roman" w:hAnsi="Arial" w:cs="Arial"/>
          <w:color w:val="000000" w:themeColor="text1"/>
          <w:sz w:val="22"/>
          <w:szCs w:val="22"/>
        </w:rPr>
        <w:t>and</w:t>
      </w:r>
      <w:r w:rsidR="008F2A77" w:rsidRPr="00D00F3D">
        <w:rPr>
          <w:rFonts w:ascii="Arial" w:eastAsia="Times New Roman" w:hAnsi="Arial" w:cs="Arial"/>
          <w:color w:val="000000" w:themeColor="text1"/>
          <w:sz w:val="22"/>
          <w:szCs w:val="22"/>
        </w:rPr>
        <w:t xml:space="preserve"> solidify a “Hong Kong identity” in relation to this term.</w:t>
      </w:r>
    </w:p>
    <w:p w14:paraId="0FDFEDB3" w14:textId="77777777" w:rsidR="007672A9" w:rsidRPr="00D00F3D" w:rsidRDefault="007672A9" w:rsidP="00D00F3D">
      <w:pPr>
        <w:spacing w:line="360" w:lineRule="auto"/>
        <w:ind w:firstLine="720"/>
        <w:rPr>
          <w:rFonts w:ascii="Arial" w:eastAsia="Times New Roman" w:hAnsi="Arial" w:cs="Arial"/>
          <w:color w:val="000000" w:themeColor="text1"/>
          <w:sz w:val="22"/>
          <w:szCs w:val="22"/>
        </w:rPr>
      </w:pPr>
    </w:p>
    <w:p w14:paraId="51EEE326" w14:textId="1CAE9C95" w:rsidR="0006079F" w:rsidRPr="00D00F3D" w:rsidRDefault="0006079F"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While identities are tied to these national, or “nation-like” spaces, I also focalise </w:t>
      </w:r>
      <w:r w:rsidR="00236B47" w:rsidRPr="00D00F3D">
        <w:rPr>
          <w:rFonts w:ascii="Arial" w:eastAsia="Times New Roman" w:hAnsi="Arial" w:cs="Arial"/>
          <w:color w:val="000000" w:themeColor="text1"/>
          <w:sz w:val="22"/>
          <w:szCs w:val="22"/>
        </w:rPr>
        <w:t>smaller</w:t>
      </w:r>
      <w:r w:rsidRPr="00D00F3D">
        <w:rPr>
          <w:rFonts w:ascii="Arial" w:eastAsia="Times New Roman" w:hAnsi="Arial" w:cs="Arial"/>
          <w:color w:val="000000" w:themeColor="text1"/>
          <w:sz w:val="22"/>
          <w:szCs w:val="22"/>
        </w:rPr>
        <w:t xml:space="preserve"> spaces, </w:t>
      </w:r>
      <w:r w:rsidR="00236B47" w:rsidRPr="00D00F3D">
        <w:rPr>
          <w:rFonts w:ascii="Arial" w:eastAsia="Times New Roman" w:hAnsi="Arial" w:cs="Arial"/>
          <w:color w:val="000000" w:themeColor="text1"/>
          <w:sz w:val="22"/>
          <w:szCs w:val="22"/>
        </w:rPr>
        <w:t xml:space="preserve">like the </w:t>
      </w:r>
      <w:r w:rsidRPr="00D00F3D">
        <w:rPr>
          <w:rFonts w:ascii="Arial" w:eastAsia="Times New Roman" w:hAnsi="Arial" w:cs="Arial"/>
          <w:color w:val="000000" w:themeColor="text1"/>
          <w:sz w:val="22"/>
          <w:szCs w:val="22"/>
        </w:rPr>
        <w:t xml:space="preserve">International School environment. Just like Han Suyin, who ‘keeps up with business in Hong Kong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by watching the lobby of one hotel’, reimagining the hotel lobby as a ‘barometer of trade and financial weather’, I explore social relations and relational identity construction in a concentrated space. On one level, this responds to Leonard’s statement that ‘[o]rganizations and work provide a particularly interesting site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because the ‘doing the work’ has always been critical to expatriate/ Hong Kong life, not least for the construction of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identities’, while also revealing ‘tensions and changes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due to the continuous play of history, culture and power’</w:t>
      </w:r>
      <w:r w:rsidR="004401AA" w:rsidRPr="00D00F3D">
        <w:rPr>
          <w:rFonts w:ascii="Arial" w:eastAsia="Times New Roman" w:hAnsi="Arial" w:cs="Arial"/>
          <w:color w:val="000000" w:themeColor="text1"/>
          <w:sz w:val="22"/>
          <w:szCs w:val="22"/>
        </w:rPr>
        <w:t>.</w:t>
      </w:r>
      <w:r w:rsidR="004401AA" w:rsidRPr="00D00F3D">
        <w:rPr>
          <w:rStyle w:val="FootnoteReference"/>
          <w:rFonts w:ascii="Arial" w:eastAsia="Times New Roman" w:hAnsi="Arial" w:cs="Arial"/>
          <w:color w:val="000000" w:themeColor="text1"/>
          <w:sz w:val="22"/>
          <w:szCs w:val="22"/>
        </w:rPr>
        <w:footnoteReference w:id="821"/>
      </w:r>
      <w:r w:rsidRPr="00D00F3D">
        <w:rPr>
          <w:rFonts w:ascii="Arial" w:eastAsia="Times New Roman" w:hAnsi="Arial" w:cs="Arial"/>
          <w:color w:val="000000" w:themeColor="text1"/>
          <w:sz w:val="22"/>
          <w:szCs w:val="22"/>
        </w:rPr>
        <w:t xml:space="preserve"> Moreover, the ‘International’ School environment is a</w:t>
      </w:r>
      <w:r w:rsidR="004A02A5" w:rsidRPr="00D00F3D">
        <w:rPr>
          <w:rFonts w:ascii="Arial" w:eastAsia="Times New Roman" w:hAnsi="Arial" w:cs="Arial"/>
          <w:color w:val="000000" w:themeColor="text1"/>
          <w:sz w:val="22"/>
          <w:szCs w:val="22"/>
        </w:rPr>
        <w:t xml:space="preserve">n </w:t>
      </w:r>
      <w:r w:rsidRPr="00D00F3D">
        <w:rPr>
          <w:rFonts w:ascii="Arial" w:eastAsia="Times New Roman" w:hAnsi="Arial" w:cs="Arial"/>
          <w:color w:val="000000" w:themeColor="text1"/>
          <w:sz w:val="22"/>
          <w:szCs w:val="22"/>
        </w:rPr>
        <w:t xml:space="preserve">enlightening as a space in which explicit identity categories like </w:t>
      </w:r>
      <w:r w:rsidR="004401AA"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International</w:t>
      </w:r>
      <w:r w:rsidR="004401AA"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w:t>
      </w:r>
      <w:r w:rsidR="004401AA"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Local</w:t>
      </w:r>
      <w:r w:rsidR="004401AA"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w:t>
      </w:r>
      <w:r w:rsidR="004401AA"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Native</w:t>
      </w:r>
      <w:r w:rsidR="004401AA"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and even racial terms like </w:t>
      </w:r>
      <w:r w:rsidR="004401AA"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White</w:t>
      </w:r>
      <w:r w:rsidR="004401AA"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are commonplace. </w:t>
      </w:r>
    </w:p>
    <w:p w14:paraId="71B9CE93" w14:textId="77777777" w:rsidR="007672A9" w:rsidRPr="00D00F3D" w:rsidRDefault="007672A9" w:rsidP="00D00F3D">
      <w:pPr>
        <w:spacing w:line="360" w:lineRule="auto"/>
        <w:ind w:firstLine="720"/>
        <w:rPr>
          <w:rFonts w:ascii="Arial" w:eastAsia="Times New Roman" w:hAnsi="Arial" w:cs="Arial"/>
          <w:color w:val="000000" w:themeColor="text1"/>
          <w:sz w:val="22"/>
          <w:szCs w:val="22"/>
        </w:rPr>
      </w:pPr>
    </w:p>
    <w:p w14:paraId="20764FF7" w14:textId="53A9D3BB" w:rsidR="00C96A24" w:rsidRPr="00D00F3D" w:rsidRDefault="006D4597" w:rsidP="00D00F3D">
      <w:pPr>
        <w:spacing w:line="360" w:lineRule="auto"/>
        <w:ind w:firstLine="720"/>
        <w:rPr>
          <w:rFonts w:ascii="Arial" w:eastAsia="Times New Roman" w:hAnsi="Arial" w:cs="Arial"/>
          <w:color w:val="000000" w:themeColor="text1"/>
          <w:sz w:val="22"/>
          <w:szCs w:val="22"/>
        </w:rPr>
      </w:pPr>
      <w:r w:rsidRPr="00D00F3D">
        <w:rPr>
          <w:rFonts w:ascii="Arial" w:eastAsia="Times New Roman" w:hAnsi="Arial" w:cs="Arial"/>
          <w:color w:val="000000" w:themeColor="text1"/>
          <w:sz w:val="22"/>
          <w:szCs w:val="22"/>
        </w:rPr>
        <w:t xml:space="preserve">Trent identifies the international school as spaces in which </w:t>
      </w:r>
      <w:r w:rsidR="00F36D57" w:rsidRPr="00D00F3D">
        <w:rPr>
          <w:rFonts w:ascii="Arial" w:eastAsia="Times New Roman" w:hAnsi="Arial" w:cs="Arial"/>
          <w:color w:val="000000" w:themeColor="text1"/>
          <w:sz w:val="22"/>
          <w:szCs w:val="22"/>
        </w:rPr>
        <w:t xml:space="preserve">identity is constructed on multiple levels. To explore </w:t>
      </w:r>
      <w:r w:rsidRPr="00D00F3D">
        <w:rPr>
          <w:rFonts w:ascii="Arial" w:eastAsia="Times New Roman" w:hAnsi="Arial" w:cs="Arial"/>
          <w:color w:val="000000" w:themeColor="text1"/>
          <w:sz w:val="22"/>
          <w:szCs w:val="22"/>
        </w:rPr>
        <w:t>‘the level of the social institution’, in terms of  ‘policies and practices’</w:t>
      </w:r>
      <w:r w:rsidR="007672A9" w:rsidRPr="00D00F3D">
        <w:rPr>
          <w:rFonts w:ascii="Arial" w:eastAsia="Times New Roman" w:hAnsi="Arial" w:cs="Arial"/>
          <w:color w:val="000000" w:themeColor="text1"/>
          <w:sz w:val="22"/>
          <w:szCs w:val="22"/>
        </w:rPr>
        <w:t>;</w:t>
      </w:r>
      <w:r w:rsidR="004401AA" w:rsidRPr="00D00F3D">
        <w:rPr>
          <w:rStyle w:val="FootnoteReference"/>
          <w:rFonts w:ascii="Arial" w:eastAsia="Times New Roman" w:hAnsi="Arial" w:cs="Arial"/>
          <w:color w:val="000000" w:themeColor="text1"/>
          <w:sz w:val="22"/>
          <w:szCs w:val="22"/>
        </w:rPr>
        <w:footnoteReference w:id="822"/>
      </w:r>
      <w:r w:rsidRPr="00D00F3D">
        <w:rPr>
          <w:rFonts w:ascii="Arial" w:eastAsia="Times New Roman" w:hAnsi="Arial" w:cs="Arial"/>
          <w:color w:val="000000" w:themeColor="text1"/>
          <w:sz w:val="22"/>
          <w:szCs w:val="22"/>
        </w:rPr>
        <w:t xml:space="preserve"> </w:t>
      </w:r>
      <w:r w:rsidR="00F36D57" w:rsidRPr="00D00F3D">
        <w:rPr>
          <w:rFonts w:ascii="Arial" w:eastAsia="Times New Roman" w:hAnsi="Arial" w:cs="Arial"/>
          <w:color w:val="000000" w:themeColor="text1"/>
          <w:sz w:val="22"/>
          <w:szCs w:val="22"/>
        </w:rPr>
        <w:t xml:space="preserve">I ask interviewees to describe Hong Kong’s attitude towards English education. The ‘interpersonal level’, describing </w:t>
      </w:r>
      <w:r w:rsidR="004401AA" w:rsidRPr="00D00F3D">
        <w:rPr>
          <w:rFonts w:ascii="Arial" w:eastAsia="Times New Roman" w:hAnsi="Arial" w:cs="Arial"/>
          <w:color w:val="000000" w:themeColor="text1"/>
          <w:sz w:val="22"/>
          <w:szCs w:val="22"/>
        </w:rPr>
        <w:t>participants’</w:t>
      </w:r>
      <w:r w:rsidR="00F36D57" w:rsidRPr="00D00F3D">
        <w:rPr>
          <w:rFonts w:ascii="Arial" w:eastAsia="Times New Roman" w:hAnsi="Arial" w:cs="Arial"/>
          <w:color w:val="000000" w:themeColor="text1"/>
          <w:sz w:val="22"/>
          <w:szCs w:val="22"/>
        </w:rPr>
        <w:t xml:space="preserve"> ‘relations’ with each other</w:t>
      </w:r>
      <w:r w:rsidR="007672A9" w:rsidRPr="00D00F3D">
        <w:rPr>
          <w:rFonts w:ascii="Arial" w:eastAsia="Times New Roman" w:hAnsi="Arial" w:cs="Arial"/>
          <w:color w:val="000000" w:themeColor="text1"/>
          <w:sz w:val="22"/>
          <w:szCs w:val="22"/>
        </w:rPr>
        <w:t>,</w:t>
      </w:r>
      <w:r w:rsidR="004401AA" w:rsidRPr="00D00F3D">
        <w:rPr>
          <w:rStyle w:val="FootnoteReference"/>
          <w:rFonts w:ascii="Arial" w:eastAsia="Times New Roman" w:hAnsi="Arial" w:cs="Arial"/>
          <w:color w:val="000000" w:themeColor="text1"/>
          <w:sz w:val="22"/>
          <w:szCs w:val="22"/>
        </w:rPr>
        <w:footnoteReference w:id="823"/>
      </w:r>
      <w:r w:rsidR="00F36D57" w:rsidRPr="00D00F3D">
        <w:rPr>
          <w:rFonts w:ascii="Arial" w:eastAsia="Times New Roman" w:hAnsi="Arial" w:cs="Arial"/>
          <w:color w:val="000000" w:themeColor="text1"/>
          <w:sz w:val="22"/>
          <w:szCs w:val="22"/>
        </w:rPr>
        <w:t xml:space="preserve"> is illuminated </w:t>
      </w:r>
      <w:r w:rsidR="00F36D57" w:rsidRPr="00D00F3D">
        <w:rPr>
          <w:rFonts w:ascii="Arial" w:eastAsia="Times New Roman" w:hAnsi="Arial" w:cs="Arial"/>
          <w:color w:val="000000" w:themeColor="text1"/>
          <w:sz w:val="22"/>
          <w:szCs w:val="22"/>
        </w:rPr>
        <w:lastRenderedPageBreak/>
        <w:t xml:space="preserve">as interviewees are asked about their own, or their child’s, experiences with Western tutors. And finally, an </w:t>
      </w:r>
      <w:r w:rsidRPr="00D00F3D">
        <w:rPr>
          <w:rFonts w:ascii="Arial" w:eastAsia="Times New Roman" w:hAnsi="Arial" w:cs="Arial"/>
          <w:color w:val="000000" w:themeColor="text1"/>
          <w:sz w:val="22"/>
          <w:szCs w:val="22"/>
        </w:rPr>
        <w:t>‘intrapersonal level’</w:t>
      </w:r>
      <w:r w:rsidR="00F36D57" w:rsidRPr="00D00F3D">
        <w:rPr>
          <w:rFonts w:ascii="Arial" w:eastAsia="Times New Roman" w:hAnsi="Arial" w:cs="Arial"/>
          <w:color w:val="000000" w:themeColor="text1"/>
          <w:sz w:val="22"/>
          <w:szCs w:val="22"/>
        </w:rPr>
        <w:t xml:space="preserve"> of subject construction, based on ‘beliefs’</w:t>
      </w:r>
      <w:r w:rsidR="007672A9" w:rsidRPr="00D00F3D">
        <w:rPr>
          <w:rFonts w:ascii="Arial" w:eastAsia="Times New Roman" w:hAnsi="Arial" w:cs="Arial"/>
          <w:color w:val="000000" w:themeColor="text1"/>
          <w:sz w:val="22"/>
          <w:szCs w:val="22"/>
        </w:rPr>
        <w:t>,</w:t>
      </w:r>
      <w:r w:rsidR="004401AA" w:rsidRPr="00D00F3D">
        <w:rPr>
          <w:rStyle w:val="FootnoteReference"/>
          <w:rFonts w:ascii="Arial" w:eastAsia="Times New Roman" w:hAnsi="Arial" w:cs="Arial"/>
          <w:color w:val="000000" w:themeColor="text1"/>
          <w:sz w:val="22"/>
          <w:szCs w:val="22"/>
        </w:rPr>
        <w:footnoteReference w:id="824"/>
      </w:r>
      <w:r w:rsidR="00F36D57" w:rsidRPr="00D00F3D">
        <w:rPr>
          <w:rFonts w:ascii="Arial" w:eastAsia="Times New Roman" w:hAnsi="Arial" w:cs="Arial"/>
          <w:color w:val="000000" w:themeColor="text1"/>
          <w:sz w:val="22"/>
          <w:szCs w:val="22"/>
        </w:rPr>
        <w:t xml:space="preserve"> </w:t>
      </w:r>
      <w:r w:rsidR="00FC4889" w:rsidRPr="00D00F3D">
        <w:rPr>
          <w:rFonts w:ascii="Arial" w:eastAsia="Times New Roman" w:hAnsi="Arial" w:cs="Arial"/>
          <w:color w:val="000000" w:themeColor="text1"/>
          <w:sz w:val="22"/>
          <w:szCs w:val="22"/>
        </w:rPr>
        <w:t>i</w:t>
      </w:r>
      <w:r w:rsidR="00F36D57" w:rsidRPr="00D00F3D">
        <w:rPr>
          <w:rFonts w:ascii="Arial" w:eastAsia="Times New Roman" w:hAnsi="Arial" w:cs="Arial"/>
          <w:color w:val="000000" w:themeColor="text1"/>
          <w:sz w:val="22"/>
          <w:szCs w:val="22"/>
        </w:rPr>
        <w:t>s explored through a discussion of</w:t>
      </w:r>
      <w:r w:rsidRPr="00D00F3D">
        <w:rPr>
          <w:rFonts w:ascii="Arial" w:eastAsia="Times New Roman" w:hAnsi="Arial" w:cs="Arial"/>
          <w:color w:val="000000" w:themeColor="text1"/>
          <w:sz w:val="22"/>
          <w:szCs w:val="22"/>
        </w:rPr>
        <w:t xml:space="preserve"> </w:t>
      </w:r>
      <w:r w:rsidR="00F36D57" w:rsidRPr="00D00F3D">
        <w:rPr>
          <w:rFonts w:ascii="Arial" w:eastAsia="Times New Roman" w:hAnsi="Arial" w:cs="Arial"/>
          <w:color w:val="000000" w:themeColor="text1"/>
          <w:sz w:val="22"/>
          <w:szCs w:val="22"/>
        </w:rPr>
        <w:t xml:space="preserve">interviewees motivations for engaging with, and responses to, the international school environment. Discussions of this intrapersonal dimension </w:t>
      </w:r>
      <w:r w:rsidR="00FC4889" w:rsidRPr="00D00F3D">
        <w:rPr>
          <w:rFonts w:ascii="Arial" w:eastAsia="Times New Roman" w:hAnsi="Arial" w:cs="Arial"/>
          <w:color w:val="000000" w:themeColor="text1"/>
          <w:sz w:val="22"/>
          <w:szCs w:val="22"/>
        </w:rPr>
        <w:t>i</w:t>
      </w:r>
      <w:r w:rsidR="00F36D57" w:rsidRPr="00D00F3D">
        <w:rPr>
          <w:rFonts w:ascii="Arial" w:eastAsia="Times New Roman" w:hAnsi="Arial" w:cs="Arial"/>
          <w:color w:val="000000" w:themeColor="text1"/>
          <w:sz w:val="22"/>
          <w:szCs w:val="22"/>
        </w:rPr>
        <w:t xml:space="preserve">s encouraged throughout the interview in language choices, for example, as I ask </w:t>
      </w:r>
      <w:r w:rsidR="00C96A24" w:rsidRPr="00D00F3D">
        <w:rPr>
          <w:rFonts w:ascii="Arial" w:eastAsia="Times New Roman" w:hAnsi="Arial" w:cs="Arial"/>
          <w:color w:val="000000" w:themeColor="text1"/>
          <w:sz w:val="22"/>
          <w:szCs w:val="22"/>
        </w:rPr>
        <w:t xml:space="preserve">subjects to describe how they ‘feel about Hong Kong’s future’ and how they ‘think of Hong Kong’s past’. The verbs ‘feel’ and ‘think’ encourage subjects to relate personally to the images of Hong Kong they construct and provide a subjective rather than “factual” account of Hong Kong’s past and future. For this reason, I end the interview asking generally if there is anything else </w:t>
      </w:r>
      <w:r w:rsidR="004A02A5" w:rsidRPr="00D00F3D">
        <w:rPr>
          <w:rFonts w:ascii="Arial" w:eastAsia="Times New Roman" w:hAnsi="Arial" w:cs="Arial"/>
          <w:color w:val="000000" w:themeColor="text1"/>
          <w:sz w:val="22"/>
          <w:szCs w:val="22"/>
        </w:rPr>
        <w:t>participants</w:t>
      </w:r>
      <w:r w:rsidR="00C96A24" w:rsidRPr="00D00F3D">
        <w:rPr>
          <w:rFonts w:ascii="Arial" w:eastAsia="Times New Roman" w:hAnsi="Arial" w:cs="Arial"/>
          <w:color w:val="000000" w:themeColor="text1"/>
          <w:sz w:val="22"/>
          <w:szCs w:val="22"/>
        </w:rPr>
        <w:t xml:space="preserve"> think might be relevant for a discussion of the Hong Kong identity.</w:t>
      </w:r>
    </w:p>
    <w:p w14:paraId="2F26EAC4" w14:textId="77777777" w:rsidR="00F36D57" w:rsidRPr="00D00F3D" w:rsidRDefault="00F36D57" w:rsidP="00D00F3D">
      <w:pPr>
        <w:spacing w:after="0" w:line="360" w:lineRule="auto"/>
        <w:rPr>
          <w:rFonts w:ascii="Arial" w:eastAsia="Times New Roman" w:hAnsi="Arial" w:cs="Arial"/>
          <w:color w:val="000000" w:themeColor="text1"/>
          <w:sz w:val="22"/>
          <w:szCs w:val="22"/>
        </w:rPr>
      </w:pPr>
    </w:p>
    <w:p w14:paraId="040F0880" w14:textId="091C6672" w:rsidR="000C6E1F" w:rsidRPr="00D00F3D" w:rsidRDefault="006D4597" w:rsidP="00D00F3D">
      <w:pPr>
        <w:spacing w:after="0" w:line="360" w:lineRule="auto"/>
        <w:ind w:firstLine="720"/>
        <w:rPr>
          <w:rFonts w:ascii="Arial" w:hAnsi="Arial" w:cs="Arial"/>
          <w:sz w:val="22"/>
          <w:szCs w:val="22"/>
          <w:lang w:eastAsia="en-GB"/>
        </w:rPr>
      </w:pPr>
      <w:r w:rsidRPr="00D00F3D">
        <w:rPr>
          <w:rFonts w:ascii="Arial" w:eastAsia="Times New Roman" w:hAnsi="Arial" w:cs="Arial"/>
          <w:color w:val="000000" w:themeColor="text1"/>
          <w:sz w:val="22"/>
          <w:szCs w:val="22"/>
        </w:rPr>
        <w:t xml:space="preserve">Like </w:t>
      </w:r>
      <w:r w:rsidR="00F36D57" w:rsidRPr="00D00F3D">
        <w:rPr>
          <w:rFonts w:ascii="Arial" w:eastAsia="Times New Roman" w:hAnsi="Arial" w:cs="Arial"/>
          <w:color w:val="000000" w:themeColor="text1"/>
          <w:sz w:val="22"/>
          <w:szCs w:val="22"/>
        </w:rPr>
        <w:t>previous studies by</w:t>
      </w:r>
      <w:r w:rsidRPr="00D00F3D">
        <w:rPr>
          <w:rFonts w:ascii="Arial" w:eastAsia="Times New Roman" w:hAnsi="Arial" w:cs="Arial"/>
          <w:color w:val="000000" w:themeColor="text1"/>
          <w:sz w:val="22"/>
          <w:szCs w:val="22"/>
        </w:rPr>
        <w:t xml:space="preserve"> Leonard and Trent, my interviews interrogate parallels between Hong Kong’s mutating geopolitical environment and the shifting </w:t>
      </w:r>
      <w:r w:rsidR="00F36D57" w:rsidRPr="00D00F3D">
        <w:rPr>
          <w:rFonts w:ascii="Arial" w:eastAsia="Times New Roman" w:hAnsi="Arial" w:cs="Arial"/>
          <w:color w:val="000000" w:themeColor="text1"/>
          <w:sz w:val="22"/>
          <w:szCs w:val="22"/>
        </w:rPr>
        <w:t xml:space="preserve">identities </w:t>
      </w:r>
      <w:r w:rsidRPr="00D00F3D">
        <w:rPr>
          <w:rFonts w:ascii="Arial" w:eastAsia="Times New Roman" w:hAnsi="Arial" w:cs="Arial"/>
          <w:color w:val="000000" w:themeColor="text1"/>
          <w:sz w:val="22"/>
          <w:szCs w:val="22"/>
        </w:rPr>
        <w:t>in Hong Kong</w:t>
      </w:r>
      <w:r w:rsidR="00F54B03" w:rsidRPr="00D00F3D">
        <w:rPr>
          <w:rFonts w:ascii="Arial" w:eastAsia="Times New Roman" w:hAnsi="Arial" w:cs="Arial"/>
          <w:color w:val="000000" w:themeColor="text1"/>
          <w:sz w:val="22"/>
          <w:szCs w:val="22"/>
        </w:rPr>
        <w:t xml:space="preserve">. My interviews, however, </w:t>
      </w:r>
      <w:r w:rsidRPr="00D00F3D">
        <w:rPr>
          <w:rFonts w:ascii="Arial" w:eastAsia="Times New Roman" w:hAnsi="Arial" w:cs="Arial"/>
          <w:color w:val="000000" w:themeColor="text1"/>
          <w:sz w:val="22"/>
          <w:szCs w:val="22"/>
        </w:rPr>
        <w:t xml:space="preserve">expand </w:t>
      </w:r>
      <w:r w:rsidR="00F54B03" w:rsidRPr="00D00F3D">
        <w:rPr>
          <w:rFonts w:ascii="Arial" w:eastAsia="Times New Roman" w:hAnsi="Arial" w:cs="Arial"/>
          <w:color w:val="000000" w:themeColor="text1"/>
          <w:sz w:val="22"/>
          <w:szCs w:val="22"/>
        </w:rPr>
        <w:t xml:space="preserve">on this </w:t>
      </w:r>
      <w:r w:rsidRPr="00D00F3D">
        <w:rPr>
          <w:rFonts w:ascii="Arial" w:eastAsia="Times New Roman" w:hAnsi="Arial" w:cs="Arial"/>
          <w:color w:val="000000" w:themeColor="text1"/>
          <w:sz w:val="22"/>
          <w:szCs w:val="22"/>
        </w:rPr>
        <w:t xml:space="preserve">research </w:t>
      </w:r>
      <w:r w:rsidR="00F54B03" w:rsidRPr="00D00F3D">
        <w:rPr>
          <w:rFonts w:ascii="Arial" w:eastAsia="Times New Roman" w:hAnsi="Arial" w:cs="Arial"/>
          <w:color w:val="000000" w:themeColor="text1"/>
          <w:sz w:val="22"/>
          <w:szCs w:val="22"/>
        </w:rPr>
        <w:t xml:space="preserve">by encompassing more diverse perspectives and encouraging discussions of the relationship between identity categories. </w:t>
      </w:r>
      <w:r w:rsidRPr="00D00F3D">
        <w:rPr>
          <w:rFonts w:ascii="Arial" w:eastAsia="Times New Roman" w:hAnsi="Arial" w:cs="Arial"/>
          <w:color w:val="000000" w:themeColor="text1"/>
          <w:sz w:val="22"/>
          <w:szCs w:val="22"/>
        </w:rPr>
        <w:t xml:space="preserve">Leonard </w:t>
      </w:r>
      <w:r w:rsidR="00F54B03" w:rsidRPr="00D00F3D">
        <w:rPr>
          <w:rFonts w:ascii="Arial" w:eastAsia="Times New Roman" w:hAnsi="Arial" w:cs="Arial"/>
          <w:color w:val="000000" w:themeColor="text1"/>
          <w:sz w:val="22"/>
          <w:szCs w:val="22"/>
        </w:rPr>
        <w:t>concludes that</w:t>
      </w:r>
      <w:r w:rsidRPr="00D00F3D">
        <w:rPr>
          <w:rFonts w:ascii="Arial" w:eastAsia="Times New Roman" w:hAnsi="Arial" w:cs="Arial"/>
          <w:color w:val="000000" w:themeColor="text1"/>
          <w:sz w:val="22"/>
          <w:szCs w:val="22"/>
        </w:rPr>
        <w:t xml:space="preserve"> ‘subjective disorientations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and the discursive themes of dislocation, mobility, [and] Western influence </w:t>
      </w:r>
      <w:r w:rsidR="005618CB" w:rsidRPr="00D00F3D">
        <w:rPr>
          <w:rFonts w:ascii="Arial" w:eastAsia="Times New Roman" w:hAnsi="Arial" w:cs="Arial"/>
          <w:color w:val="000000" w:themeColor="text1"/>
          <w:sz w:val="22"/>
          <w:szCs w:val="22"/>
        </w:rPr>
        <w:t>...</w:t>
      </w:r>
      <w:r w:rsidRPr="00D00F3D">
        <w:rPr>
          <w:rFonts w:ascii="Arial" w:eastAsia="Times New Roman" w:hAnsi="Arial" w:cs="Arial"/>
          <w:color w:val="000000" w:themeColor="text1"/>
          <w:sz w:val="22"/>
          <w:szCs w:val="22"/>
        </w:rPr>
        <w:t xml:space="preserve"> and return’ overshadowing themes of ‘local identity, belonging’</w:t>
      </w:r>
      <w:r w:rsidR="00F54B03" w:rsidRPr="00D00F3D">
        <w:rPr>
          <w:rFonts w:ascii="Arial" w:eastAsia="Times New Roman" w:hAnsi="Arial" w:cs="Arial"/>
          <w:color w:val="000000" w:themeColor="text1"/>
          <w:sz w:val="22"/>
          <w:szCs w:val="22"/>
        </w:rPr>
        <w:t>.</w:t>
      </w:r>
      <w:r w:rsidR="000C6E1F" w:rsidRPr="00D00F3D">
        <w:rPr>
          <w:rStyle w:val="FootnoteReference"/>
          <w:rFonts w:ascii="Arial" w:eastAsia="Times New Roman" w:hAnsi="Arial" w:cs="Arial"/>
          <w:color w:val="000000" w:themeColor="text1"/>
          <w:sz w:val="22"/>
          <w:szCs w:val="22"/>
        </w:rPr>
        <w:footnoteReference w:id="825"/>
      </w:r>
      <w:r w:rsidR="00F54B03" w:rsidRPr="00D00F3D">
        <w:rPr>
          <w:rFonts w:ascii="Arial" w:eastAsia="Times New Roman" w:hAnsi="Arial" w:cs="Arial"/>
          <w:color w:val="000000" w:themeColor="text1"/>
          <w:sz w:val="22"/>
          <w:szCs w:val="22"/>
        </w:rPr>
        <w:t xml:space="preserve"> My focus on comparative and relational identity construction is intended to interrogate this conclusion in response to the varying narrative models of ‘belonging’ and “local-ness” I identified across the literature: Suyin’s, </w:t>
      </w:r>
      <w:r w:rsidR="00F54B03" w:rsidRPr="00D00F3D">
        <w:rPr>
          <w:rFonts w:ascii="Arial" w:eastAsia="Times New Roman" w:hAnsi="Arial" w:cs="Arial"/>
          <w:i/>
          <w:color w:val="000000" w:themeColor="text1"/>
          <w:sz w:val="22"/>
          <w:szCs w:val="22"/>
        </w:rPr>
        <w:t>A Many Splendoured Thing</w:t>
      </w:r>
      <w:r w:rsidR="00F54B03" w:rsidRPr="00D00F3D">
        <w:rPr>
          <w:rFonts w:ascii="Arial" w:eastAsia="Times New Roman" w:hAnsi="Arial" w:cs="Arial"/>
          <w:color w:val="000000" w:themeColor="text1"/>
          <w:sz w:val="22"/>
          <w:szCs w:val="22"/>
        </w:rPr>
        <w:t xml:space="preserve">, Xi Xi’s </w:t>
      </w:r>
      <w:r w:rsidR="00F54B03" w:rsidRPr="00D00F3D">
        <w:rPr>
          <w:rFonts w:ascii="Arial" w:eastAsia="Times New Roman" w:hAnsi="Arial" w:cs="Arial"/>
          <w:i/>
          <w:color w:val="000000" w:themeColor="text1"/>
          <w:sz w:val="22"/>
          <w:szCs w:val="22"/>
        </w:rPr>
        <w:t>My City: A Hong Kong Story</w:t>
      </w:r>
      <w:r w:rsidR="00F54B03" w:rsidRPr="00D00F3D">
        <w:rPr>
          <w:rFonts w:ascii="Arial" w:eastAsia="Times New Roman" w:hAnsi="Arial" w:cs="Arial"/>
          <w:color w:val="000000" w:themeColor="text1"/>
          <w:sz w:val="22"/>
          <w:szCs w:val="22"/>
        </w:rPr>
        <w:t xml:space="preserve">, Xu Xi’s </w:t>
      </w:r>
      <w:r w:rsidR="00F54B03" w:rsidRPr="00D00F3D">
        <w:rPr>
          <w:rFonts w:ascii="Arial" w:eastAsia="Times New Roman" w:hAnsi="Arial" w:cs="Arial"/>
          <w:i/>
          <w:color w:val="000000" w:themeColor="text1"/>
          <w:sz w:val="22"/>
          <w:szCs w:val="22"/>
        </w:rPr>
        <w:t>The Unwalled City</w:t>
      </w:r>
      <w:r w:rsidR="00F54B03" w:rsidRPr="00D00F3D">
        <w:rPr>
          <w:rFonts w:ascii="Arial" w:eastAsia="Times New Roman" w:hAnsi="Arial" w:cs="Arial"/>
          <w:color w:val="000000" w:themeColor="text1"/>
          <w:sz w:val="22"/>
          <w:szCs w:val="22"/>
        </w:rPr>
        <w:t xml:space="preserve">, and Booth’s </w:t>
      </w:r>
      <w:r w:rsidR="00F54B03" w:rsidRPr="00D00F3D">
        <w:rPr>
          <w:rFonts w:ascii="Arial" w:eastAsia="Times New Roman" w:hAnsi="Arial" w:cs="Arial"/>
          <w:i/>
          <w:color w:val="000000" w:themeColor="text1"/>
          <w:sz w:val="22"/>
          <w:szCs w:val="22"/>
        </w:rPr>
        <w:t>Gweilo: Memories of a Hong Kong Childhood</w:t>
      </w:r>
      <w:r w:rsidR="00F54B03" w:rsidRPr="00D00F3D">
        <w:rPr>
          <w:rFonts w:ascii="Arial" w:eastAsia="Times New Roman" w:hAnsi="Arial" w:cs="Arial"/>
          <w:color w:val="000000" w:themeColor="text1"/>
          <w:sz w:val="22"/>
          <w:szCs w:val="22"/>
        </w:rPr>
        <w:t xml:space="preserve">. The purpose of my study is not to try to paint an </w:t>
      </w:r>
      <w:r w:rsidR="001B74BB" w:rsidRPr="00D00F3D">
        <w:rPr>
          <w:rFonts w:ascii="Arial" w:eastAsia="Times New Roman" w:hAnsi="Arial" w:cs="Arial"/>
          <w:color w:val="000000" w:themeColor="text1"/>
          <w:sz w:val="22"/>
          <w:szCs w:val="22"/>
        </w:rPr>
        <w:t>“</w:t>
      </w:r>
      <w:r w:rsidR="00F54B03" w:rsidRPr="00D00F3D">
        <w:rPr>
          <w:rFonts w:ascii="Arial" w:eastAsia="Times New Roman" w:hAnsi="Arial" w:cs="Arial"/>
          <w:color w:val="000000" w:themeColor="text1"/>
          <w:sz w:val="22"/>
          <w:szCs w:val="22"/>
        </w:rPr>
        <w:t>accurate</w:t>
      </w:r>
      <w:r w:rsidR="001B74BB" w:rsidRPr="00D00F3D">
        <w:rPr>
          <w:rFonts w:ascii="Arial" w:eastAsia="Times New Roman" w:hAnsi="Arial" w:cs="Arial"/>
          <w:color w:val="000000" w:themeColor="text1"/>
          <w:sz w:val="22"/>
          <w:szCs w:val="22"/>
        </w:rPr>
        <w:t>”</w:t>
      </w:r>
      <w:r w:rsidR="00F54B03" w:rsidRPr="00D00F3D">
        <w:rPr>
          <w:rFonts w:ascii="Arial" w:eastAsia="Times New Roman" w:hAnsi="Arial" w:cs="Arial"/>
          <w:color w:val="000000" w:themeColor="text1"/>
          <w:sz w:val="22"/>
          <w:szCs w:val="22"/>
        </w:rPr>
        <w:t xml:space="preserve"> picture of the Hong Kong identity from the testimonies of residents</w:t>
      </w:r>
      <w:r w:rsidR="001B74BB" w:rsidRPr="00D00F3D">
        <w:rPr>
          <w:rFonts w:ascii="Arial" w:eastAsia="Times New Roman" w:hAnsi="Arial" w:cs="Arial"/>
          <w:color w:val="000000" w:themeColor="text1"/>
          <w:sz w:val="22"/>
          <w:szCs w:val="22"/>
        </w:rPr>
        <w:t>; a</w:t>
      </w:r>
      <w:r w:rsidRPr="00D00F3D">
        <w:rPr>
          <w:rFonts w:ascii="Arial" w:eastAsia="Times New Roman" w:hAnsi="Arial" w:cs="Arial"/>
          <w:color w:val="000000" w:themeColor="text1"/>
          <w:sz w:val="22"/>
          <w:szCs w:val="22"/>
        </w:rPr>
        <w:t xml:space="preserve">s </w:t>
      </w:r>
      <w:r w:rsidR="000C6E1F" w:rsidRPr="00D00F3D">
        <w:rPr>
          <w:rFonts w:ascii="Arial" w:eastAsia="Times New Roman" w:hAnsi="Arial" w:cs="Arial"/>
          <w:color w:val="000000" w:themeColor="text1"/>
          <w:sz w:val="22"/>
          <w:szCs w:val="22"/>
        </w:rPr>
        <w:t xml:space="preserve">Eiman O. </w:t>
      </w:r>
      <w:r w:rsidRPr="00D00F3D">
        <w:rPr>
          <w:rFonts w:ascii="Arial" w:eastAsia="Times New Roman" w:hAnsi="Arial" w:cs="Arial"/>
          <w:color w:val="000000" w:themeColor="text1"/>
          <w:sz w:val="22"/>
          <w:szCs w:val="22"/>
        </w:rPr>
        <w:t>Zein-Elabdin argue</w:t>
      </w:r>
      <w:r w:rsidR="000C6E1F" w:rsidRPr="00D00F3D">
        <w:rPr>
          <w:rFonts w:ascii="Arial" w:eastAsia="Times New Roman" w:hAnsi="Arial" w:cs="Arial"/>
          <w:color w:val="000000" w:themeColor="text1"/>
          <w:sz w:val="22"/>
          <w:szCs w:val="22"/>
        </w:rPr>
        <w:t>s</w:t>
      </w:r>
      <w:r w:rsidRPr="00D00F3D">
        <w:rPr>
          <w:rFonts w:ascii="Arial" w:eastAsia="Times New Roman" w:hAnsi="Arial" w:cs="Arial"/>
          <w:color w:val="000000" w:themeColor="text1"/>
          <w:sz w:val="22"/>
          <w:szCs w:val="22"/>
        </w:rPr>
        <w:t>, a ‘return to ‘authentic’ or ‘precolonial sources’ of identity construction is impossible</w:t>
      </w:r>
      <w:r w:rsidR="001B74BB" w:rsidRPr="00D00F3D">
        <w:rPr>
          <w:rFonts w:ascii="Arial" w:eastAsia="Times New Roman" w:hAnsi="Arial" w:cs="Arial"/>
          <w:color w:val="000000" w:themeColor="text1"/>
          <w:sz w:val="22"/>
          <w:szCs w:val="22"/>
        </w:rPr>
        <w:t>’</w:t>
      </w:r>
      <w:r w:rsidR="000C6E1F" w:rsidRPr="00D00F3D">
        <w:rPr>
          <w:rFonts w:ascii="Arial" w:eastAsia="Times New Roman" w:hAnsi="Arial" w:cs="Arial"/>
          <w:color w:val="000000" w:themeColor="text1"/>
          <w:sz w:val="22"/>
          <w:szCs w:val="22"/>
        </w:rPr>
        <w:t>.</w:t>
      </w:r>
      <w:r w:rsidR="000C6E1F" w:rsidRPr="00D00F3D">
        <w:rPr>
          <w:rStyle w:val="FootnoteReference"/>
          <w:rFonts w:ascii="Arial" w:eastAsia="Times New Roman" w:hAnsi="Arial" w:cs="Arial"/>
          <w:color w:val="000000" w:themeColor="text1"/>
          <w:sz w:val="22"/>
          <w:szCs w:val="22"/>
        </w:rPr>
        <w:footnoteReference w:id="826"/>
      </w:r>
      <w:r w:rsidR="000C6E1F" w:rsidRPr="00D00F3D">
        <w:rPr>
          <w:rFonts w:ascii="Arial" w:eastAsia="Times New Roman" w:hAnsi="Arial" w:cs="Arial"/>
          <w:color w:val="000000" w:themeColor="text1"/>
          <w:sz w:val="22"/>
          <w:szCs w:val="22"/>
        </w:rPr>
        <w:t xml:space="preserve"> </w:t>
      </w:r>
      <w:r w:rsidR="001B74BB" w:rsidRPr="00D00F3D">
        <w:rPr>
          <w:rFonts w:ascii="Arial" w:eastAsia="Times New Roman" w:hAnsi="Arial" w:cs="Arial"/>
          <w:color w:val="000000" w:themeColor="text1"/>
          <w:sz w:val="22"/>
          <w:szCs w:val="22"/>
        </w:rPr>
        <w:t>Instead</w:t>
      </w:r>
      <w:r w:rsidR="00FC4889" w:rsidRPr="00D00F3D">
        <w:rPr>
          <w:rFonts w:ascii="Arial" w:eastAsia="Times New Roman" w:hAnsi="Arial" w:cs="Arial"/>
          <w:color w:val="000000" w:themeColor="text1"/>
          <w:sz w:val="22"/>
          <w:szCs w:val="22"/>
        </w:rPr>
        <w:t>, my goal was</w:t>
      </w:r>
      <w:r w:rsidR="001B74BB" w:rsidRPr="00D00F3D">
        <w:rPr>
          <w:rFonts w:ascii="Arial" w:eastAsia="Times New Roman" w:hAnsi="Arial" w:cs="Arial"/>
          <w:color w:val="000000" w:themeColor="text1"/>
          <w:sz w:val="22"/>
          <w:szCs w:val="22"/>
        </w:rPr>
        <w:t xml:space="preserve"> to</w:t>
      </w:r>
      <w:r w:rsidRPr="00D00F3D">
        <w:rPr>
          <w:rFonts w:ascii="Arial" w:eastAsia="Times New Roman" w:hAnsi="Arial" w:cs="Arial"/>
          <w:color w:val="000000" w:themeColor="text1"/>
          <w:sz w:val="22"/>
          <w:szCs w:val="22"/>
        </w:rPr>
        <w:t xml:space="preserve"> identify linguistic tropes through which Hong Kong subjects articulate identity in and of the Hong Kong space.</w:t>
      </w:r>
    </w:p>
    <w:p w14:paraId="0A9B8B0A" w14:textId="77777777" w:rsidR="00C03B31" w:rsidRPr="00D00F3D" w:rsidRDefault="00C03B31" w:rsidP="00D00F3D">
      <w:pPr>
        <w:spacing w:line="360" w:lineRule="auto"/>
        <w:rPr>
          <w:rFonts w:ascii="Arial" w:hAnsi="Arial" w:cs="Arial"/>
          <w:sz w:val="22"/>
          <w:szCs w:val="22"/>
        </w:rPr>
        <w:sectPr w:rsidR="00C03B31" w:rsidRPr="00D00F3D" w:rsidSect="007116B5">
          <w:footnotePr>
            <w:numRestart w:val="eachSect"/>
          </w:footnotePr>
          <w:pgSz w:w="11906" w:h="16838"/>
          <w:pgMar w:top="1440" w:right="1440" w:bottom="1440" w:left="1440" w:header="708" w:footer="708" w:gutter="0"/>
          <w:pgNumType w:start="1"/>
          <w:cols w:space="708"/>
          <w:docGrid w:linePitch="360"/>
        </w:sectPr>
      </w:pPr>
    </w:p>
    <w:p w14:paraId="36EA8B1F" w14:textId="01ADFBA5" w:rsidR="0090282B" w:rsidRPr="00D00F3D" w:rsidRDefault="0090282B" w:rsidP="00D00F3D">
      <w:pPr>
        <w:spacing w:line="360" w:lineRule="auto"/>
        <w:rPr>
          <w:rFonts w:ascii="Arial" w:hAnsi="Arial" w:cs="Arial"/>
          <w:b/>
          <w:bCs/>
          <w:sz w:val="22"/>
          <w:szCs w:val="22"/>
          <w:lang w:eastAsia="en-GB"/>
        </w:rPr>
      </w:pPr>
      <w:bookmarkStart w:id="95" w:name="_Hlk28504378"/>
      <w:r w:rsidRPr="00D00F3D">
        <w:rPr>
          <w:rFonts w:ascii="Arial" w:hAnsi="Arial" w:cs="Arial"/>
          <w:b/>
          <w:bCs/>
          <w:sz w:val="22"/>
          <w:szCs w:val="22"/>
        </w:rPr>
        <w:lastRenderedPageBreak/>
        <w:t xml:space="preserve">Appendix </w:t>
      </w:r>
      <w:r w:rsidR="005961FC" w:rsidRPr="00D00F3D">
        <w:rPr>
          <w:rFonts w:ascii="Arial" w:hAnsi="Arial" w:cs="Arial"/>
          <w:b/>
          <w:bCs/>
          <w:sz w:val="22"/>
          <w:szCs w:val="22"/>
        </w:rPr>
        <w:t>2</w:t>
      </w:r>
    </w:p>
    <w:p w14:paraId="4349CEE8" w14:textId="4DAA3C12" w:rsidR="0090282B" w:rsidRPr="00D00F3D" w:rsidRDefault="0090282B" w:rsidP="00D00F3D">
      <w:pPr>
        <w:pStyle w:val="FootnoteText"/>
        <w:spacing w:line="360" w:lineRule="auto"/>
        <w:rPr>
          <w:rFonts w:ascii="Arial" w:hAnsi="Arial" w:cs="Arial"/>
          <w:b/>
          <w:sz w:val="22"/>
          <w:szCs w:val="22"/>
        </w:rPr>
      </w:pPr>
      <w:r w:rsidRPr="00D00F3D">
        <w:rPr>
          <w:rFonts w:ascii="Arial" w:hAnsi="Arial" w:cs="Arial"/>
          <w:b/>
          <w:sz w:val="22"/>
          <w:szCs w:val="22"/>
        </w:rPr>
        <w:t xml:space="preserve">Interview </w:t>
      </w:r>
      <w:r w:rsidR="005961FC" w:rsidRPr="00D00F3D">
        <w:rPr>
          <w:rFonts w:ascii="Arial" w:hAnsi="Arial" w:cs="Arial"/>
          <w:b/>
          <w:sz w:val="22"/>
          <w:szCs w:val="22"/>
        </w:rPr>
        <w:t>Transcripts</w:t>
      </w:r>
      <w:r w:rsidR="00F34507" w:rsidRPr="00D00F3D">
        <w:rPr>
          <w:rFonts w:ascii="Arial" w:hAnsi="Arial" w:cs="Arial"/>
          <w:b/>
          <w:sz w:val="22"/>
          <w:szCs w:val="22"/>
        </w:rPr>
        <w:t xml:space="preserve"> 2017</w:t>
      </w:r>
    </w:p>
    <w:bookmarkEnd w:id="95"/>
    <w:p w14:paraId="2EB9151C" w14:textId="0D6B9F01" w:rsidR="005961FC" w:rsidRPr="00D00F3D" w:rsidRDefault="005961FC" w:rsidP="00D00F3D">
      <w:pPr>
        <w:pStyle w:val="FootnoteText"/>
        <w:spacing w:line="360" w:lineRule="auto"/>
        <w:rPr>
          <w:rFonts w:ascii="Arial" w:hAnsi="Arial" w:cs="Arial"/>
          <w:sz w:val="22"/>
          <w:szCs w:val="22"/>
        </w:rPr>
      </w:pPr>
    </w:p>
    <w:p w14:paraId="74E841AC"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Annie Transcript</w:t>
      </w:r>
    </w:p>
    <w:p w14:paraId="0D2C5EE5" w14:textId="12A1287F" w:rsidR="005961FC" w:rsidRPr="00D00F3D" w:rsidRDefault="003C0899"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Bio: </w:t>
      </w:r>
      <w:r w:rsidR="005961FC" w:rsidRPr="00D00F3D">
        <w:rPr>
          <w:rFonts w:ascii="Arial" w:eastAsia="Times New Roman" w:hAnsi="Arial" w:cs="Arial"/>
          <w:sz w:val="22"/>
          <w:szCs w:val="22"/>
        </w:rPr>
        <w:t xml:space="preserve">Annie, who has grown up in Hong Kong, was my co-teacher in </w:t>
      </w:r>
      <w:r w:rsidRPr="00D00F3D">
        <w:rPr>
          <w:rFonts w:ascii="Arial" w:eastAsia="Times New Roman" w:hAnsi="Arial" w:cs="Arial"/>
          <w:sz w:val="22"/>
          <w:szCs w:val="22"/>
        </w:rPr>
        <w:t>an</w:t>
      </w:r>
      <w:r w:rsidR="005961FC" w:rsidRPr="00D00F3D">
        <w:rPr>
          <w:rFonts w:ascii="Arial" w:eastAsia="Times New Roman" w:hAnsi="Arial" w:cs="Arial"/>
          <w:sz w:val="22"/>
          <w:szCs w:val="22"/>
        </w:rPr>
        <w:t xml:space="preserve"> International Kindergarten. She has a degree in Early-Education. She now runs her own business in Hong Kong selling imported Disney products from Japan.</w:t>
      </w:r>
    </w:p>
    <w:p w14:paraId="7A4130F5"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Part 1</w:t>
      </w:r>
    </w:p>
    <w:p w14:paraId="320028EE"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 does Hong Kong look like?</w:t>
      </w:r>
    </w:p>
    <w:p w14:paraId="71BC8745" w14:textId="77777777" w:rsidR="003C0899"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 think it’s a good place. So many people like to come to Hong Kong. Hong Kong can buy many, many things come from other countries. You no need to go to other country</w:t>
      </w:r>
      <w:r w:rsidR="003C0899" w:rsidRPr="00D00F3D">
        <w:rPr>
          <w:rFonts w:ascii="Arial" w:eastAsia="Times New Roman" w:hAnsi="Arial" w:cs="Arial"/>
          <w:sz w:val="22"/>
          <w:szCs w:val="22"/>
        </w:rPr>
        <w:t>;</w:t>
      </w:r>
      <w:r w:rsidRPr="00D00F3D">
        <w:rPr>
          <w:rFonts w:ascii="Arial" w:eastAsia="Times New Roman" w:hAnsi="Arial" w:cs="Arial"/>
          <w:sz w:val="22"/>
          <w:szCs w:val="22"/>
        </w:rPr>
        <w:t xml:space="preserve"> everything’s in Hong Kong. </w:t>
      </w:r>
    </w:p>
    <w:p w14:paraId="4B2F0B1A" w14:textId="68B137F4"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I think it’s too small. In Hong Kong the people need to earn so many </w:t>
      </w:r>
      <w:proofErr w:type="gramStart"/>
      <w:r w:rsidRPr="00D00F3D">
        <w:rPr>
          <w:rFonts w:ascii="Arial" w:eastAsia="Times New Roman" w:hAnsi="Arial" w:cs="Arial"/>
          <w:sz w:val="22"/>
          <w:szCs w:val="22"/>
        </w:rPr>
        <w:t>money</w:t>
      </w:r>
      <w:proofErr w:type="gramEnd"/>
      <w:r w:rsidRPr="00D00F3D">
        <w:rPr>
          <w:rFonts w:ascii="Arial" w:eastAsia="Times New Roman" w:hAnsi="Arial" w:cs="Arial"/>
          <w:sz w:val="22"/>
          <w:szCs w:val="22"/>
        </w:rPr>
        <w:t xml:space="preserve"> to buy the things. In Hong Kong people thinks that you need to earn money.  </w:t>
      </w:r>
    </w:p>
    <w:p w14:paraId="66C9B9B6"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Can you describe Hong Kong culture?</w:t>
      </w:r>
    </w:p>
    <w:p w14:paraId="63E67014" w14:textId="58797A6C"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Let me translate in English… I think you can say that Hong Kong need to study. Parents think they need to learn more. You see they have some crying in the kindergarten now. And then it’s English drama</w:t>
      </w:r>
      <w:r w:rsidR="003C0899"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3C0899" w:rsidRPr="00D00F3D">
        <w:rPr>
          <w:rFonts w:ascii="Arial" w:eastAsia="Times New Roman" w:hAnsi="Arial" w:cs="Arial"/>
          <w:sz w:val="22"/>
          <w:szCs w:val="22"/>
        </w:rPr>
        <w:t>i</w:t>
      </w:r>
      <w:r w:rsidRPr="00D00F3D">
        <w:rPr>
          <w:rFonts w:ascii="Arial" w:eastAsia="Times New Roman" w:hAnsi="Arial" w:cs="Arial"/>
          <w:sz w:val="22"/>
          <w:szCs w:val="22"/>
        </w:rPr>
        <w:t xml:space="preserve">n the kindergarten </w:t>
      </w:r>
      <w:proofErr w:type="gramStart"/>
      <w:r w:rsidRPr="00D00F3D">
        <w:rPr>
          <w:rFonts w:ascii="Arial" w:eastAsia="Times New Roman" w:hAnsi="Arial" w:cs="Arial"/>
          <w:sz w:val="22"/>
          <w:szCs w:val="22"/>
        </w:rPr>
        <w:t>now</w:t>
      </w:r>
      <w:proofErr w:type="gramEnd"/>
      <w:r w:rsidRPr="00D00F3D">
        <w:rPr>
          <w:rFonts w:ascii="Arial" w:eastAsia="Times New Roman" w:hAnsi="Arial" w:cs="Arial"/>
          <w:sz w:val="22"/>
          <w:szCs w:val="22"/>
        </w:rPr>
        <w:t xml:space="preserve"> we have English drama. So yes, they think that you need to learn more and then you can go to a good primary school.</w:t>
      </w:r>
    </w:p>
    <w:p w14:paraId="1A669DDD"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 is the political atmosphere like in Hong Kong?</w:t>
      </w:r>
    </w:p>
    <w:p w14:paraId="6DC2DEA8" w14:textId="01F34609"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Not very good. They all </w:t>
      </w:r>
      <w:proofErr w:type="gramStart"/>
      <w:r w:rsidRPr="00D00F3D">
        <w:rPr>
          <w:rFonts w:ascii="Arial" w:eastAsia="Times New Roman" w:hAnsi="Arial" w:cs="Arial"/>
          <w:sz w:val="22"/>
          <w:szCs w:val="22"/>
        </w:rPr>
        <w:t>is</w:t>
      </w:r>
      <w:proofErr w:type="gramEnd"/>
      <w:r w:rsidRPr="00D00F3D">
        <w:rPr>
          <w:rFonts w:ascii="Arial" w:eastAsia="Times New Roman" w:hAnsi="Arial" w:cs="Arial"/>
          <w:sz w:val="22"/>
          <w:szCs w:val="22"/>
        </w:rPr>
        <w:t xml:space="preserve"> come from China. So, do you remember is it the Yellow Umbrella? Only under control by the government</w:t>
      </w:r>
      <w:r w:rsidR="003C0899"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3C0899" w:rsidRPr="00D00F3D">
        <w:rPr>
          <w:rFonts w:ascii="Arial" w:eastAsia="Times New Roman" w:hAnsi="Arial" w:cs="Arial"/>
          <w:sz w:val="22"/>
          <w:szCs w:val="22"/>
        </w:rPr>
        <w:t>s</w:t>
      </w:r>
      <w:r w:rsidRPr="00D00F3D">
        <w:rPr>
          <w:rFonts w:ascii="Arial" w:eastAsia="Times New Roman" w:hAnsi="Arial" w:cs="Arial"/>
          <w:sz w:val="22"/>
          <w:szCs w:val="22"/>
        </w:rPr>
        <w:t>till.</w:t>
      </w:r>
    </w:p>
    <w:p w14:paraId="67E4B5C9"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But now those protests are over, do people still feel that way?</w:t>
      </w:r>
    </w:p>
    <w:p w14:paraId="4C1EC971" w14:textId="164CAF70"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They’re still in Mong Kok</w:t>
      </w:r>
      <w:r w:rsidR="003C0899" w:rsidRPr="00D00F3D">
        <w:rPr>
          <w:rFonts w:ascii="Arial" w:eastAsia="Times New Roman" w:hAnsi="Arial" w:cs="Arial"/>
          <w:sz w:val="22"/>
          <w:szCs w:val="22"/>
        </w:rPr>
        <w:t xml:space="preserve"> e</w:t>
      </w:r>
      <w:r w:rsidRPr="00D00F3D">
        <w:rPr>
          <w:rFonts w:ascii="Arial" w:eastAsia="Times New Roman" w:hAnsi="Arial" w:cs="Arial"/>
          <w:sz w:val="22"/>
          <w:szCs w:val="22"/>
        </w:rPr>
        <w:t>very night. Only have twenty people here. They only want to let the people know that they still have a yellow umbrella</w:t>
      </w:r>
      <w:r w:rsidR="003C0899" w:rsidRPr="00D00F3D">
        <w:rPr>
          <w:rFonts w:ascii="Arial" w:eastAsia="Times New Roman" w:hAnsi="Arial" w:cs="Arial"/>
          <w:sz w:val="22"/>
          <w:szCs w:val="22"/>
        </w:rPr>
        <w:t>,</w:t>
      </w:r>
      <w:r w:rsidRPr="00D00F3D">
        <w:rPr>
          <w:rFonts w:ascii="Arial" w:eastAsia="Times New Roman" w:hAnsi="Arial" w:cs="Arial"/>
          <w:sz w:val="22"/>
          <w:szCs w:val="22"/>
        </w:rPr>
        <w:t xml:space="preserve"> this one. Every night you come from Mong Kok you can still see some yellow umbrella here. </w:t>
      </w:r>
    </w:p>
    <w:p w14:paraId="5985EFDD" w14:textId="4D62C255"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 think it’s different people now</w:t>
      </w:r>
      <w:r w:rsidR="003C0899"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3C0899" w:rsidRPr="00D00F3D">
        <w:rPr>
          <w:rFonts w:ascii="Arial" w:eastAsia="Times New Roman" w:hAnsi="Arial" w:cs="Arial"/>
          <w:sz w:val="22"/>
          <w:szCs w:val="22"/>
        </w:rPr>
        <w:t>o</w:t>
      </w:r>
      <w:r w:rsidRPr="00D00F3D">
        <w:rPr>
          <w:rFonts w:ascii="Arial" w:eastAsia="Times New Roman" w:hAnsi="Arial" w:cs="Arial"/>
          <w:sz w:val="22"/>
          <w:szCs w:val="22"/>
        </w:rPr>
        <w:t>lder people.</w:t>
      </w:r>
    </w:p>
    <w:p w14:paraId="024FE714"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And why is that, why are people so angry?</w:t>
      </w:r>
    </w:p>
    <w:p w14:paraId="4E608C0F" w14:textId="3E459349"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No</w:t>
      </w:r>
      <w:r w:rsidR="003C0899" w:rsidRPr="00D00F3D">
        <w:rPr>
          <w:rFonts w:ascii="Arial" w:eastAsia="Times New Roman" w:hAnsi="Arial" w:cs="Arial"/>
          <w:sz w:val="22"/>
          <w:szCs w:val="22"/>
        </w:rPr>
        <w:t>,</w:t>
      </w:r>
      <w:r w:rsidRPr="00D00F3D">
        <w:rPr>
          <w:rFonts w:ascii="Arial" w:eastAsia="Times New Roman" w:hAnsi="Arial" w:cs="Arial"/>
          <w:sz w:val="22"/>
          <w:szCs w:val="22"/>
        </w:rPr>
        <w:t xml:space="preserve"> they just talking loudly and tell the people that we can’t follow the government. You can do what you want- like that. </w:t>
      </w:r>
    </w:p>
    <w:p w14:paraId="68E9F237"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What’s your relationship to Hong Kong?</w:t>
      </w:r>
    </w:p>
    <w:p w14:paraId="71FE25DB" w14:textId="0E3021DA"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lastRenderedPageBreak/>
        <w:t>I born here but I love Macau more. Because my mum come from Macau</w:t>
      </w:r>
      <w:r w:rsidR="003C0899" w:rsidRPr="00D00F3D">
        <w:rPr>
          <w:rFonts w:ascii="Arial" w:eastAsia="Times New Roman" w:hAnsi="Arial" w:cs="Arial"/>
          <w:sz w:val="22"/>
          <w:szCs w:val="22"/>
        </w:rPr>
        <w:t>,</w:t>
      </w:r>
      <w:r w:rsidRPr="00D00F3D">
        <w:rPr>
          <w:rFonts w:ascii="Arial" w:eastAsia="Times New Roman" w:hAnsi="Arial" w:cs="Arial"/>
          <w:sz w:val="22"/>
          <w:szCs w:val="22"/>
        </w:rPr>
        <w:t xml:space="preserve"> so I think Macau is better than Hong Kong. Because the place is much better. Hong Kong is so crowd.</w:t>
      </w:r>
    </w:p>
    <w:p w14:paraId="3DFF48C1" w14:textId="678F62DD"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3C0899"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your mum is from Macau, why did she move to Hong Kong?</w:t>
      </w:r>
    </w:p>
    <w:p w14:paraId="0596FA3F" w14:textId="4211348C"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Because my dad is from Hong Kong. My mum is in sales</w:t>
      </w:r>
      <w:r w:rsidR="003C0899"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3C0899" w:rsidRPr="00D00F3D">
        <w:rPr>
          <w:rFonts w:ascii="Arial" w:eastAsia="Times New Roman" w:hAnsi="Arial" w:cs="Arial"/>
          <w:sz w:val="22"/>
          <w:szCs w:val="22"/>
        </w:rPr>
        <w:t>M</w:t>
      </w:r>
      <w:r w:rsidRPr="00D00F3D">
        <w:rPr>
          <w:rFonts w:ascii="Arial" w:eastAsia="Times New Roman" w:hAnsi="Arial" w:cs="Arial"/>
          <w:sz w:val="22"/>
          <w:szCs w:val="22"/>
        </w:rPr>
        <w:t>y dad is also working in some company.</w:t>
      </w:r>
    </w:p>
    <w:p w14:paraId="0C0AE61B" w14:textId="1BC6D60C" w:rsidR="005961FC" w:rsidRPr="00D00F3D" w:rsidRDefault="002177A3"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w:t>
      </w:r>
      <w:r w:rsidR="005961FC" w:rsidRPr="00D00F3D">
        <w:rPr>
          <w:rFonts w:ascii="Arial" w:eastAsia="Times New Roman" w:hAnsi="Arial" w:cs="Arial"/>
          <w:b/>
          <w:bCs/>
          <w:sz w:val="22"/>
          <w:szCs w:val="22"/>
        </w:rPr>
        <w:t>hat are your main values, what is most important to you?</w:t>
      </w:r>
    </w:p>
    <w:p w14:paraId="192A5B86" w14:textId="77777777"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Happy.</w:t>
      </w:r>
    </w:p>
    <w:p w14:paraId="0905E2A0"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And what is happy? Is it money, is it friends, is it stuff?</w:t>
      </w:r>
    </w:p>
    <w:p w14:paraId="41D3B76B" w14:textId="77777777"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I think happy is more important. I don’t like so many things to- how to say?- I only think that I don’t want so many questions- do you understand what I say? And </w:t>
      </w:r>
      <w:proofErr w:type="gramStart"/>
      <w:r w:rsidRPr="00D00F3D">
        <w:rPr>
          <w:rFonts w:ascii="Arial" w:eastAsia="Times New Roman" w:hAnsi="Arial" w:cs="Arial"/>
          <w:sz w:val="22"/>
          <w:szCs w:val="22"/>
        </w:rPr>
        <w:t>also</w:t>
      </w:r>
      <w:proofErr w:type="gramEnd"/>
      <w:r w:rsidRPr="00D00F3D">
        <w:rPr>
          <w:rFonts w:ascii="Arial" w:eastAsia="Times New Roman" w:hAnsi="Arial" w:cs="Arial"/>
          <w:sz w:val="22"/>
          <w:szCs w:val="22"/>
        </w:rPr>
        <w:t xml:space="preserve"> money is important. In Hong Kong if no money you cannot do everything.</w:t>
      </w:r>
    </w:p>
    <w:p w14:paraId="72304C8C"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How do you feel about Hong Kong’s future? What does Hong Kong’s future look like?</w:t>
      </w:r>
    </w:p>
    <w:p w14:paraId="41F59E68" w14:textId="4D10FE78"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Not very good. So many people want to go another country to live because they think that the government is bad, that they will follow the China more. They cannot do everything you want in Hong Kong</w:t>
      </w:r>
      <w:r w:rsidR="003C0899"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3C0899" w:rsidRPr="00D00F3D">
        <w:rPr>
          <w:rFonts w:ascii="Arial" w:eastAsia="Times New Roman" w:hAnsi="Arial" w:cs="Arial"/>
          <w:sz w:val="22"/>
          <w:szCs w:val="22"/>
        </w:rPr>
        <w:t>Y</w:t>
      </w:r>
      <w:r w:rsidRPr="00D00F3D">
        <w:rPr>
          <w:rFonts w:ascii="Arial" w:eastAsia="Times New Roman" w:hAnsi="Arial" w:cs="Arial"/>
          <w:sz w:val="22"/>
          <w:szCs w:val="22"/>
        </w:rPr>
        <w:t xml:space="preserve">ou need to earn so many </w:t>
      </w:r>
      <w:proofErr w:type="gramStart"/>
      <w:r w:rsidRPr="00D00F3D">
        <w:rPr>
          <w:rFonts w:ascii="Arial" w:eastAsia="Times New Roman" w:hAnsi="Arial" w:cs="Arial"/>
          <w:sz w:val="22"/>
          <w:szCs w:val="22"/>
        </w:rPr>
        <w:t>money</w:t>
      </w:r>
      <w:proofErr w:type="gramEnd"/>
      <w:r w:rsidRPr="00D00F3D">
        <w:rPr>
          <w:rFonts w:ascii="Arial" w:eastAsia="Times New Roman" w:hAnsi="Arial" w:cs="Arial"/>
          <w:sz w:val="22"/>
          <w:szCs w:val="22"/>
        </w:rPr>
        <w:t xml:space="preserve">. You cannot buy a house because the house so expensive and if you have fifty thousand [five thousand pounds] money you can go to Taipei, have a </w:t>
      </w:r>
      <w:proofErr w:type="gramStart"/>
      <w:r w:rsidRPr="00D00F3D">
        <w:rPr>
          <w:rFonts w:ascii="Arial" w:eastAsia="Times New Roman" w:hAnsi="Arial" w:cs="Arial"/>
          <w:sz w:val="22"/>
          <w:szCs w:val="22"/>
        </w:rPr>
        <w:t>house</w:t>
      </w:r>
      <w:proofErr w:type="gramEnd"/>
      <w:r w:rsidRPr="00D00F3D">
        <w:rPr>
          <w:rFonts w:ascii="Arial" w:eastAsia="Times New Roman" w:hAnsi="Arial" w:cs="Arial"/>
          <w:sz w:val="22"/>
          <w:szCs w:val="22"/>
        </w:rPr>
        <w:t xml:space="preserve"> and also have a café here. </w:t>
      </w:r>
    </w:p>
    <w:p w14:paraId="06CAC5E4"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And how do you think of Hong Kong’s past?</w:t>
      </w:r>
    </w:p>
    <w:p w14:paraId="2C166198" w14:textId="54AA6ADE" w:rsidR="005961FC" w:rsidRPr="00D00F3D" w:rsidRDefault="005961FC" w:rsidP="00D00F3D">
      <w:pPr>
        <w:spacing w:line="360" w:lineRule="auto"/>
        <w:rPr>
          <w:rFonts w:ascii="Arial" w:eastAsia="Times New Roman" w:hAnsi="Arial" w:cs="Arial"/>
          <w:sz w:val="22"/>
          <w:szCs w:val="22"/>
        </w:rPr>
      </w:pPr>
      <w:bookmarkStart w:id="96" w:name="_Hlk8722834"/>
      <w:r w:rsidRPr="00D00F3D">
        <w:rPr>
          <w:rFonts w:ascii="Arial" w:eastAsia="Times New Roman" w:hAnsi="Arial" w:cs="Arial"/>
          <w:sz w:val="22"/>
          <w:szCs w:val="22"/>
        </w:rPr>
        <w:t xml:space="preserve">Before 1997 is still under England is better. </w:t>
      </w:r>
      <w:proofErr w:type="gramStart"/>
      <w:r w:rsidRPr="00D00F3D">
        <w:rPr>
          <w:rFonts w:ascii="Arial" w:eastAsia="Times New Roman" w:hAnsi="Arial" w:cs="Arial"/>
          <w:sz w:val="22"/>
          <w:szCs w:val="22"/>
        </w:rPr>
        <w:t>More happy</w:t>
      </w:r>
      <w:proofErr w:type="gramEnd"/>
      <w:r w:rsidRPr="00D00F3D">
        <w:rPr>
          <w:rFonts w:ascii="Arial" w:eastAsia="Times New Roman" w:hAnsi="Arial" w:cs="Arial"/>
          <w:sz w:val="22"/>
          <w:szCs w:val="22"/>
        </w:rPr>
        <w:t>. When I was young</w:t>
      </w:r>
      <w:r w:rsidR="003C0899"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3C0899" w:rsidRPr="00D00F3D">
        <w:rPr>
          <w:rFonts w:ascii="Arial" w:eastAsia="Times New Roman" w:hAnsi="Arial" w:cs="Arial"/>
          <w:sz w:val="22"/>
          <w:szCs w:val="22"/>
        </w:rPr>
        <w:t>m</w:t>
      </w:r>
      <w:r w:rsidRPr="00D00F3D">
        <w:rPr>
          <w:rFonts w:ascii="Arial" w:eastAsia="Times New Roman" w:hAnsi="Arial" w:cs="Arial"/>
          <w:sz w:val="22"/>
          <w:szCs w:val="22"/>
        </w:rPr>
        <w:t>y parents] can earn more money- also under the money questions- they can earn more money</w:t>
      </w:r>
      <w:r w:rsidR="003C0899" w:rsidRPr="00D00F3D">
        <w:rPr>
          <w:rFonts w:ascii="Arial" w:eastAsia="Times New Roman" w:hAnsi="Arial" w:cs="Arial"/>
          <w:sz w:val="22"/>
          <w:szCs w:val="22"/>
        </w:rPr>
        <w:t>.</w:t>
      </w:r>
      <w:r w:rsidRPr="00D00F3D">
        <w:rPr>
          <w:rFonts w:ascii="Arial" w:eastAsia="Times New Roman" w:hAnsi="Arial" w:cs="Arial"/>
          <w:sz w:val="22"/>
          <w:szCs w:val="22"/>
        </w:rPr>
        <w:t xml:space="preserve"> </w:t>
      </w:r>
      <w:proofErr w:type="gramStart"/>
      <w:r w:rsidR="003C0899" w:rsidRPr="00D00F3D">
        <w:rPr>
          <w:rFonts w:ascii="Arial" w:eastAsia="Times New Roman" w:hAnsi="Arial" w:cs="Arial"/>
          <w:sz w:val="22"/>
          <w:szCs w:val="22"/>
        </w:rPr>
        <w:t>S</w:t>
      </w:r>
      <w:r w:rsidRPr="00D00F3D">
        <w:rPr>
          <w:rFonts w:ascii="Arial" w:eastAsia="Times New Roman" w:hAnsi="Arial" w:cs="Arial"/>
          <w:sz w:val="22"/>
          <w:szCs w:val="22"/>
        </w:rPr>
        <w:t>o</w:t>
      </w:r>
      <w:proofErr w:type="gramEnd"/>
      <w:r w:rsidRPr="00D00F3D">
        <w:rPr>
          <w:rFonts w:ascii="Arial" w:eastAsia="Times New Roman" w:hAnsi="Arial" w:cs="Arial"/>
          <w:sz w:val="22"/>
          <w:szCs w:val="22"/>
        </w:rPr>
        <w:t xml:space="preserve"> when I was young my mummy and daddy buyed many things for me. So</w:t>
      </w:r>
      <w:r w:rsidR="003C0899" w:rsidRPr="00D00F3D">
        <w:rPr>
          <w:rFonts w:ascii="Arial" w:eastAsia="Times New Roman" w:hAnsi="Arial" w:cs="Arial"/>
          <w:sz w:val="22"/>
          <w:szCs w:val="22"/>
        </w:rPr>
        <w:t>,</w:t>
      </w:r>
      <w:r w:rsidRPr="00D00F3D">
        <w:rPr>
          <w:rFonts w:ascii="Arial" w:eastAsia="Times New Roman" w:hAnsi="Arial" w:cs="Arial"/>
          <w:sz w:val="22"/>
          <w:szCs w:val="22"/>
        </w:rPr>
        <w:t xml:space="preserve"> before 1997 is better </w:t>
      </w:r>
      <w:r w:rsidR="003C0899" w:rsidRPr="00D00F3D">
        <w:rPr>
          <w:rFonts w:ascii="Arial" w:eastAsia="Times New Roman" w:hAnsi="Arial" w:cs="Arial"/>
          <w:sz w:val="22"/>
          <w:szCs w:val="22"/>
        </w:rPr>
        <w:t>b</w:t>
      </w:r>
      <w:r w:rsidRPr="00D00F3D">
        <w:rPr>
          <w:rFonts w:ascii="Arial" w:eastAsia="Times New Roman" w:hAnsi="Arial" w:cs="Arial"/>
          <w:sz w:val="22"/>
          <w:szCs w:val="22"/>
        </w:rPr>
        <w:t>ecause now Hong Kong many people under the money questions.</w:t>
      </w:r>
    </w:p>
    <w:bookmarkEnd w:id="96"/>
    <w:p w14:paraId="71AACCAC"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Part 2</w:t>
      </w:r>
    </w:p>
    <w:p w14:paraId="407AD520"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What’s Hong Kong’s attitude towards learning English?</w:t>
      </w:r>
    </w:p>
    <w:p w14:paraId="434F032B" w14:textId="28D2A369"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It’s very important this is. You can say that English is the main language, also the Putonghua. Putonghua and English </w:t>
      </w:r>
      <w:proofErr w:type="gramStart"/>
      <w:r w:rsidRPr="00D00F3D">
        <w:rPr>
          <w:rFonts w:ascii="Arial" w:eastAsia="Times New Roman" w:hAnsi="Arial" w:cs="Arial"/>
          <w:sz w:val="22"/>
          <w:szCs w:val="22"/>
        </w:rPr>
        <w:t>is</w:t>
      </w:r>
      <w:proofErr w:type="gramEnd"/>
      <w:r w:rsidRPr="00D00F3D">
        <w:rPr>
          <w:rFonts w:ascii="Arial" w:eastAsia="Times New Roman" w:hAnsi="Arial" w:cs="Arial"/>
          <w:sz w:val="22"/>
          <w:szCs w:val="22"/>
        </w:rPr>
        <w:t xml:space="preserve"> more important than Chinese now. Every </w:t>
      </w:r>
      <w:proofErr w:type="gramStart"/>
      <w:r w:rsidRPr="00D00F3D">
        <w:rPr>
          <w:rFonts w:ascii="Arial" w:eastAsia="Times New Roman" w:hAnsi="Arial" w:cs="Arial"/>
          <w:sz w:val="22"/>
          <w:szCs w:val="22"/>
        </w:rPr>
        <w:t>students</w:t>
      </w:r>
      <w:proofErr w:type="gramEnd"/>
      <w:r w:rsidRPr="00D00F3D">
        <w:rPr>
          <w:rFonts w:ascii="Arial" w:eastAsia="Times New Roman" w:hAnsi="Arial" w:cs="Arial"/>
          <w:sz w:val="22"/>
          <w:szCs w:val="22"/>
        </w:rPr>
        <w:t xml:space="preserve"> need to learn English and Putonghua. The Chinese- they think that you can learn from your parents.</w:t>
      </w:r>
    </w:p>
    <w:p w14:paraId="49395A98"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And why is English so important in Hong Kong?</w:t>
      </w:r>
    </w:p>
    <w:p w14:paraId="3855481E" w14:textId="33D3C80A"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Because is it global language? Yeah</w:t>
      </w:r>
      <w:r w:rsidR="003C0899" w:rsidRPr="00D00F3D">
        <w:rPr>
          <w:rFonts w:ascii="Arial" w:eastAsia="Times New Roman" w:hAnsi="Arial" w:cs="Arial"/>
          <w:sz w:val="22"/>
          <w:szCs w:val="22"/>
        </w:rPr>
        <w:t>,</w:t>
      </w:r>
      <w:r w:rsidRPr="00D00F3D">
        <w:rPr>
          <w:rFonts w:ascii="Arial" w:eastAsia="Times New Roman" w:hAnsi="Arial" w:cs="Arial"/>
          <w:sz w:val="22"/>
          <w:szCs w:val="22"/>
        </w:rPr>
        <w:t xml:space="preserve"> they think it’s global language, they need to talk with another people. </w:t>
      </w:r>
    </w:p>
    <w:p w14:paraId="3ABC8B01"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Can you describe your own experiences of Western teachers?</w:t>
      </w:r>
    </w:p>
    <w:p w14:paraId="6E2D729D" w14:textId="18C2C1B0"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lastRenderedPageBreak/>
        <w:t>The Native English Teachers? You are very good. Before you, my English teacher is so bad</w:t>
      </w:r>
      <w:r w:rsidR="003C0899" w:rsidRPr="00D00F3D">
        <w:rPr>
          <w:rFonts w:ascii="Arial" w:eastAsia="Times New Roman" w:hAnsi="Arial" w:cs="Arial"/>
          <w:sz w:val="22"/>
          <w:szCs w:val="22"/>
        </w:rPr>
        <w:t xml:space="preserve"> b</w:t>
      </w:r>
      <w:r w:rsidRPr="00D00F3D">
        <w:rPr>
          <w:rFonts w:ascii="Arial" w:eastAsia="Times New Roman" w:hAnsi="Arial" w:cs="Arial"/>
          <w:sz w:val="22"/>
          <w:szCs w:val="22"/>
        </w:rPr>
        <w:t xml:space="preserve">ecause she </w:t>
      </w:r>
      <w:proofErr w:type="gramStart"/>
      <w:r w:rsidRPr="00D00F3D">
        <w:rPr>
          <w:rFonts w:ascii="Arial" w:eastAsia="Times New Roman" w:hAnsi="Arial" w:cs="Arial"/>
          <w:sz w:val="22"/>
          <w:szCs w:val="22"/>
        </w:rPr>
        <w:t>don’t</w:t>
      </w:r>
      <w:proofErr w:type="gramEnd"/>
      <w:r w:rsidRPr="00D00F3D">
        <w:rPr>
          <w:rFonts w:ascii="Arial" w:eastAsia="Times New Roman" w:hAnsi="Arial" w:cs="Arial"/>
          <w:sz w:val="22"/>
          <w:szCs w:val="22"/>
        </w:rPr>
        <w:t xml:space="preserve"> know how to teach children. But she still is my partner. I help her to do everythings. And </w:t>
      </w:r>
      <w:proofErr w:type="gramStart"/>
      <w:r w:rsidRPr="00D00F3D">
        <w:rPr>
          <w:rFonts w:ascii="Arial" w:eastAsia="Times New Roman" w:hAnsi="Arial" w:cs="Arial"/>
          <w:sz w:val="22"/>
          <w:szCs w:val="22"/>
        </w:rPr>
        <w:t>also</w:t>
      </w:r>
      <w:proofErr w:type="gramEnd"/>
      <w:r w:rsidRPr="00D00F3D">
        <w:rPr>
          <w:rFonts w:ascii="Arial" w:eastAsia="Times New Roman" w:hAnsi="Arial" w:cs="Arial"/>
          <w:sz w:val="22"/>
          <w:szCs w:val="22"/>
        </w:rPr>
        <w:t xml:space="preserve"> my class have so many accidents every day. And do you know [one of our</w:t>
      </w:r>
      <w:r w:rsidR="003C0899" w:rsidRPr="00D00F3D">
        <w:rPr>
          <w:rFonts w:ascii="Arial" w:eastAsia="Times New Roman" w:hAnsi="Arial" w:cs="Arial"/>
          <w:sz w:val="22"/>
          <w:szCs w:val="22"/>
        </w:rPr>
        <w:t xml:space="preserve"> students</w:t>
      </w:r>
      <w:r w:rsidRPr="00D00F3D">
        <w:rPr>
          <w:rFonts w:ascii="Arial" w:eastAsia="Times New Roman" w:hAnsi="Arial" w:cs="Arial"/>
          <w:sz w:val="22"/>
          <w:szCs w:val="22"/>
        </w:rPr>
        <w:t>] is very naughty, and then the teachers will have- teachers will want to hold him and then this one [</w:t>
      </w:r>
      <w:r w:rsidR="003C0899" w:rsidRPr="00D00F3D">
        <w:rPr>
          <w:rFonts w:ascii="Arial" w:eastAsia="Times New Roman" w:hAnsi="Arial" w:cs="Arial"/>
          <w:sz w:val="22"/>
          <w:szCs w:val="22"/>
        </w:rPr>
        <w:t xml:space="preserve">gestures a </w:t>
      </w:r>
      <w:r w:rsidRPr="00D00F3D">
        <w:rPr>
          <w:rFonts w:ascii="Arial" w:eastAsia="Times New Roman" w:hAnsi="Arial" w:cs="Arial"/>
          <w:sz w:val="22"/>
          <w:szCs w:val="22"/>
        </w:rPr>
        <w:t>bruise] and take him to hospital. Yeah</w:t>
      </w:r>
      <w:r w:rsidR="003C0899" w:rsidRPr="00D00F3D">
        <w:rPr>
          <w:rFonts w:ascii="Arial" w:eastAsia="Times New Roman" w:hAnsi="Arial" w:cs="Arial"/>
          <w:sz w:val="22"/>
          <w:szCs w:val="22"/>
        </w:rPr>
        <w:t>,</w:t>
      </w:r>
      <w:r w:rsidRPr="00D00F3D">
        <w:rPr>
          <w:rFonts w:ascii="Arial" w:eastAsia="Times New Roman" w:hAnsi="Arial" w:cs="Arial"/>
          <w:sz w:val="22"/>
          <w:szCs w:val="22"/>
        </w:rPr>
        <w:t xml:space="preserve"> because the teacher cannot control by herself. Also</w:t>
      </w:r>
      <w:r w:rsidR="003C0899" w:rsidRPr="00D00F3D">
        <w:rPr>
          <w:rFonts w:ascii="Arial" w:eastAsia="Times New Roman" w:hAnsi="Arial" w:cs="Arial"/>
          <w:sz w:val="22"/>
          <w:szCs w:val="22"/>
        </w:rPr>
        <w:t>,</w:t>
      </w:r>
      <w:r w:rsidRPr="00D00F3D">
        <w:rPr>
          <w:rFonts w:ascii="Arial" w:eastAsia="Times New Roman" w:hAnsi="Arial" w:cs="Arial"/>
          <w:sz w:val="22"/>
          <w:szCs w:val="22"/>
        </w:rPr>
        <w:t xml:space="preserve"> she is very angry, yeah, little bit angry. She just </w:t>
      </w:r>
      <w:proofErr w:type="gramStart"/>
      <w:r w:rsidRPr="00D00F3D">
        <w:rPr>
          <w:rFonts w:ascii="Arial" w:eastAsia="Times New Roman" w:hAnsi="Arial" w:cs="Arial"/>
          <w:sz w:val="22"/>
          <w:szCs w:val="22"/>
        </w:rPr>
        <w:t>want</w:t>
      </w:r>
      <w:proofErr w:type="gramEnd"/>
      <w:r w:rsidRPr="00D00F3D">
        <w:rPr>
          <w:rFonts w:ascii="Arial" w:eastAsia="Times New Roman" w:hAnsi="Arial" w:cs="Arial"/>
          <w:sz w:val="22"/>
          <w:szCs w:val="22"/>
        </w:rPr>
        <w:t xml:space="preserve"> to hold him to stop him to crying.</w:t>
      </w:r>
    </w:p>
    <w:p w14:paraId="263E754B" w14:textId="799E2D6E"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And </w:t>
      </w:r>
      <w:proofErr w:type="gramStart"/>
      <w:r w:rsidRPr="00D00F3D">
        <w:rPr>
          <w:rFonts w:ascii="Arial" w:eastAsia="Times New Roman" w:hAnsi="Arial" w:cs="Arial"/>
          <w:sz w:val="22"/>
          <w:szCs w:val="22"/>
        </w:rPr>
        <w:t>also</w:t>
      </w:r>
      <w:proofErr w:type="gramEnd"/>
      <w:r w:rsidRPr="00D00F3D">
        <w:rPr>
          <w:rFonts w:ascii="Arial" w:eastAsia="Times New Roman" w:hAnsi="Arial" w:cs="Arial"/>
          <w:sz w:val="22"/>
          <w:szCs w:val="22"/>
        </w:rPr>
        <w:t xml:space="preserve"> some teachers think that </w:t>
      </w:r>
      <w:r w:rsidR="003C0899" w:rsidRPr="00D00F3D">
        <w:rPr>
          <w:rFonts w:ascii="Arial" w:eastAsia="Times New Roman" w:hAnsi="Arial" w:cs="Arial"/>
          <w:sz w:val="22"/>
          <w:szCs w:val="22"/>
        </w:rPr>
        <w:t xml:space="preserve">[because] </w:t>
      </w:r>
      <w:r w:rsidRPr="00D00F3D">
        <w:rPr>
          <w:rFonts w:ascii="Arial" w:eastAsia="Times New Roman" w:hAnsi="Arial" w:cs="Arial"/>
          <w:sz w:val="22"/>
          <w:szCs w:val="22"/>
        </w:rPr>
        <w:t>she love the students, can teach them. Yeah</w:t>
      </w:r>
      <w:r w:rsidR="003C0899" w:rsidRPr="00D00F3D">
        <w:rPr>
          <w:rFonts w:ascii="Arial" w:eastAsia="Times New Roman" w:hAnsi="Arial" w:cs="Arial"/>
          <w:sz w:val="22"/>
          <w:szCs w:val="22"/>
        </w:rPr>
        <w:t>,</w:t>
      </w:r>
      <w:r w:rsidRPr="00D00F3D">
        <w:rPr>
          <w:rFonts w:ascii="Arial" w:eastAsia="Times New Roman" w:hAnsi="Arial" w:cs="Arial"/>
          <w:sz w:val="22"/>
          <w:szCs w:val="22"/>
        </w:rPr>
        <w:t xml:space="preserve"> they </w:t>
      </w:r>
      <w:proofErr w:type="gramStart"/>
      <w:r w:rsidRPr="00D00F3D">
        <w:rPr>
          <w:rFonts w:ascii="Arial" w:eastAsia="Times New Roman" w:hAnsi="Arial" w:cs="Arial"/>
          <w:sz w:val="22"/>
          <w:szCs w:val="22"/>
        </w:rPr>
        <w:t>loves</w:t>
      </w:r>
      <w:proofErr w:type="gramEnd"/>
      <w:r w:rsidRPr="00D00F3D">
        <w:rPr>
          <w:rFonts w:ascii="Arial" w:eastAsia="Times New Roman" w:hAnsi="Arial" w:cs="Arial"/>
          <w:sz w:val="22"/>
          <w:szCs w:val="22"/>
        </w:rPr>
        <w:t xml:space="preserve"> the babies- thinks that they can be an English kindergarten teachers, but they don’t know they need to control so many, many students. They thin</w:t>
      </w:r>
      <w:r w:rsidR="003C0899" w:rsidRPr="00D00F3D">
        <w:rPr>
          <w:rFonts w:ascii="Arial" w:eastAsia="Times New Roman" w:hAnsi="Arial" w:cs="Arial"/>
          <w:sz w:val="22"/>
          <w:szCs w:val="22"/>
        </w:rPr>
        <w:t>k</w:t>
      </w:r>
      <w:r w:rsidRPr="00D00F3D">
        <w:rPr>
          <w:rFonts w:ascii="Arial" w:eastAsia="Times New Roman" w:hAnsi="Arial" w:cs="Arial"/>
          <w:sz w:val="22"/>
          <w:szCs w:val="22"/>
        </w:rPr>
        <w:t xml:space="preserve"> that</w:t>
      </w:r>
      <w:r w:rsidR="003C0899" w:rsidRPr="00D00F3D">
        <w:rPr>
          <w:rFonts w:ascii="Arial" w:eastAsia="Times New Roman" w:hAnsi="Arial" w:cs="Arial"/>
          <w:sz w:val="22"/>
          <w:szCs w:val="22"/>
        </w:rPr>
        <w:t xml:space="preserve"> t</w:t>
      </w:r>
      <w:r w:rsidRPr="00D00F3D">
        <w:rPr>
          <w:rFonts w:ascii="Arial" w:eastAsia="Times New Roman" w:hAnsi="Arial" w:cs="Arial"/>
          <w:sz w:val="22"/>
          <w:szCs w:val="22"/>
        </w:rPr>
        <w:t>hey are annoying now</w:t>
      </w:r>
      <w:r w:rsidR="003C0899" w:rsidRPr="00D00F3D">
        <w:rPr>
          <w:rFonts w:ascii="Arial" w:eastAsia="Times New Roman" w:hAnsi="Arial" w:cs="Arial"/>
          <w:sz w:val="22"/>
          <w:szCs w:val="22"/>
        </w:rPr>
        <w:t>,</w:t>
      </w:r>
      <w:r w:rsidRPr="00D00F3D">
        <w:rPr>
          <w:rFonts w:ascii="Arial" w:eastAsia="Times New Roman" w:hAnsi="Arial" w:cs="Arial"/>
          <w:sz w:val="22"/>
          <w:szCs w:val="22"/>
        </w:rPr>
        <w:t xml:space="preserve"> so some teachers will quit their job. Some teachers cannot teach students, I know that, but they think that English teachers have a great price or </w:t>
      </w:r>
      <w:proofErr w:type="gramStart"/>
      <w:r w:rsidRPr="00D00F3D">
        <w:rPr>
          <w:rFonts w:ascii="Arial" w:eastAsia="Times New Roman" w:hAnsi="Arial" w:cs="Arial"/>
          <w:sz w:val="22"/>
          <w:szCs w:val="22"/>
        </w:rPr>
        <w:t>salaries</w:t>
      </w:r>
      <w:proofErr w:type="gramEnd"/>
      <w:r w:rsidRPr="00D00F3D">
        <w:rPr>
          <w:rFonts w:ascii="Arial" w:eastAsia="Times New Roman" w:hAnsi="Arial" w:cs="Arial"/>
          <w:sz w:val="22"/>
          <w:szCs w:val="22"/>
        </w:rPr>
        <w:t xml:space="preserve"> so they think that they’ll be teachers. Because in the sales, you need to stay here for about twelve hours, and they only have ten thousand dollars [one thousand pounds] per month but</w:t>
      </w:r>
      <w:r w:rsidR="00BC42AB" w:rsidRPr="00D00F3D">
        <w:rPr>
          <w:rFonts w:ascii="Arial" w:eastAsia="Times New Roman" w:hAnsi="Arial" w:cs="Arial"/>
          <w:sz w:val="22"/>
          <w:szCs w:val="22"/>
        </w:rPr>
        <w:t>,</w:t>
      </w:r>
      <w:r w:rsidRPr="00D00F3D">
        <w:rPr>
          <w:rFonts w:ascii="Arial" w:eastAsia="Times New Roman" w:hAnsi="Arial" w:cs="Arial"/>
          <w:sz w:val="22"/>
          <w:szCs w:val="22"/>
        </w:rPr>
        <w:t xml:space="preserve"> if teachers</w:t>
      </w:r>
      <w:r w:rsidR="00BC42AB" w:rsidRPr="00D00F3D">
        <w:rPr>
          <w:rFonts w:ascii="Arial" w:eastAsia="Times New Roman" w:hAnsi="Arial" w:cs="Arial"/>
          <w:sz w:val="22"/>
          <w:szCs w:val="22"/>
        </w:rPr>
        <w:t>,</w:t>
      </w:r>
      <w:r w:rsidRPr="00D00F3D">
        <w:rPr>
          <w:rFonts w:ascii="Arial" w:eastAsia="Times New Roman" w:hAnsi="Arial" w:cs="Arial"/>
          <w:sz w:val="22"/>
          <w:szCs w:val="22"/>
        </w:rPr>
        <w:t xml:space="preserve"> many.</w:t>
      </w:r>
      <w:r w:rsidR="002177A3"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I think they give the native teachers around twenty </w:t>
      </w:r>
      <w:proofErr w:type="gramStart"/>
      <w:r w:rsidRPr="00D00F3D">
        <w:rPr>
          <w:rFonts w:ascii="Arial" w:eastAsia="Times New Roman" w:hAnsi="Arial" w:cs="Arial"/>
          <w:sz w:val="22"/>
          <w:szCs w:val="22"/>
        </w:rPr>
        <w:t>thousand?</w:t>
      </w:r>
      <w:proofErr w:type="gramEnd"/>
      <w:r w:rsidRPr="00D00F3D">
        <w:rPr>
          <w:rFonts w:ascii="Arial" w:eastAsia="Times New Roman" w:hAnsi="Arial" w:cs="Arial"/>
          <w:sz w:val="22"/>
          <w:szCs w:val="22"/>
        </w:rPr>
        <w:t xml:space="preserve"> Around twenty </w:t>
      </w:r>
      <w:proofErr w:type="gramStart"/>
      <w:r w:rsidRPr="00D00F3D">
        <w:rPr>
          <w:rFonts w:ascii="Arial" w:eastAsia="Times New Roman" w:hAnsi="Arial" w:cs="Arial"/>
          <w:sz w:val="22"/>
          <w:szCs w:val="22"/>
        </w:rPr>
        <w:t>thousands</w:t>
      </w:r>
      <w:proofErr w:type="gramEnd"/>
      <w:r w:rsidRPr="00D00F3D">
        <w:rPr>
          <w:rFonts w:ascii="Arial" w:eastAsia="Times New Roman" w:hAnsi="Arial" w:cs="Arial"/>
          <w:sz w:val="22"/>
          <w:szCs w:val="22"/>
        </w:rPr>
        <w:t xml:space="preserve"> dollars. And Chinese teachers only have fifteen thousand.</w:t>
      </w:r>
    </w:p>
    <w:p w14:paraId="0FD31CE6" w14:textId="77777777" w:rsidR="005961FC" w:rsidRPr="00D00F3D" w:rsidRDefault="005961FC" w:rsidP="00D00F3D">
      <w:pPr>
        <w:spacing w:line="360" w:lineRule="auto"/>
        <w:rPr>
          <w:rFonts w:ascii="Arial" w:eastAsia="Times New Roman" w:hAnsi="Arial" w:cs="Arial"/>
          <w:b/>
          <w:bCs/>
          <w:sz w:val="22"/>
          <w:szCs w:val="22"/>
        </w:rPr>
      </w:pPr>
      <w:proofErr w:type="gramStart"/>
      <w:r w:rsidRPr="00D00F3D">
        <w:rPr>
          <w:rFonts w:ascii="Arial" w:eastAsia="Times New Roman" w:hAnsi="Arial" w:cs="Arial"/>
          <w:b/>
          <w:bCs/>
          <w:sz w:val="22"/>
          <w:szCs w:val="22"/>
        </w:rPr>
        <w:t>So</w:t>
      </w:r>
      <w:proofErr w:type="gramEnd"/>
      <w:r w:rsidRPr="00D00F3D">
        <w:rPr>
          <w:rFonts w:ascii="Arial" w:eastAsia="Times New Roman" w:hAnsi="Arial" w:cs="Arial"/>
          <w:b/>
          <w:bCs/>
          <w:sz w:val="22"/>
          <w:szCs w:val="22"/>
        </w:rPr>
        <w:t xml:space="preserve"> what impact do you think western teachers have on the kids?</w:t>
      </w:r>
    </w:p>
    <w:p w14:paraId="310853E2" w14:textId="587AD84C"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The pronunciation. Is better than Hong Kong teachers. Because when I was young mummy also let me to learn from the… </w:t>
      </w:r>
      <w:r w:rsidR="00BC42AB" w:rsidRPr="00D00F3D">
        <w:rPr>
          <w:rFonts w:ascii="Arial" w:eastAsia="Times New Roman" w:hAnsi="Arial" w:cs="Arial"/>
          <w:sz w:val="22"/>
          <w:szCs w:val="22"/>
        </w:rPr>
        <w:t>i</w:t>
      </w:r>
      <w:r w:rsidRPr="00D00F3D">
        <w:rPr>
          <w:rFonts w:ascii="Arial" w:eastAsia="Times New Roman" w:hAnsi="Arial" w:cs="Arial"/>
          <w:sz w:val="22"/>
          <w:szCs w:val="22"/>
        </w:rPr>
        <w:t xml:space="preserve">s it English cultural centre? Is it called? You know what’s that? In Admiralty. It’s called- </w:t>
      </w:r>
      <w:r w:rsidR="00BC42AB" w:rsidRPr="00D00F3D">
        <w:rPr>
          <w:rFonts w:ascii="Arial" w:eastAsia="Times New Roman" w:hAnsi="Arial" w:cs="Arial"/>
          <w:sz w:val="22"/>
          <w:szCs w:val="22"/>
        </w:rPr>
        <w:t>a</w:t>
      </w:r>
      <w:r w:rsidRPr="00D00F3D">
        <w:rPr>
          <w:rFonts w:ascii="Arial" w:eastAsia="Times New Roman" w:hAnsi="Arial" w:cs="Arial"/>
          <w:sz w:val="22"/>
          <w:szCs w:val="22"/>
        </w:rPr>
        <w:t>h, British Council! Yeah</w:t>
      </w:r>
      <w:r w:rsidR="00BC42AB" w:rsidRPr="00D00F3D">
        <w:rPr>
          <w:rFonts w:ascii="Arial" w:eastAsia="Times New Roman" w:hAnsi="Arial" w:cs="Arial"/>
          <w:sz w:val="22"/>
          <w:szCs w:val="22"/>
        </w:rPr>
        <w:t>,</w:t>
      </w:r>
      <w:r w:rsidRPr="00D00F3D">
        <w:rPr>
          <w:rFonts w:ascii="Arial" w:eastAsia="Times New Roman" w:hAnsi="Arial" w:cs="Arial"/>
          <w:sz w:val="22"/>
          <w:szCs w:val="22"/>
        </w:rPr>
        <w:t xml:space="preserve"> in Hong Kong so many students learn English f</w:t>
      </w:r>
      <w:r w:rsidR="00BC42AB" w:rsidRPr="00D00F3D">
        <w:rPr>
          <w:rFonts w:ascii="Arial" w:eastAsia="Times New Roman" w:hAnsi="Arial" w:cs="Arial"/>
          <w:sz w:val="22"/>
          <w:szCs w:val="22"/>
        </w:rPr>
        <w:t>ro</w:t>
      </w:r>
      <w:r w:rsidRPr="00D00F3D">
        <w:rPr>
          <w:rFonts w:ascii="Arial" w:eastAsia="Times New Roman" w:hAnsi="Arial" w:cs="Arial"/>
          <w:sz w:val="22"/>
          <w:szCs w:val="22"/>
        </w:rPr>
        <w:t>m this council. [I went for] around five years when I was young. So expensive but so many parents let the childrens to come here because all is the native teachers to teach them. Oh- now they have a kindergarten also! In Hong Kong they love the Native Teachers so much.</w:t>
      </w:r>
    </w:p>
    <w:p w14:paraId="2786E503"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When we use the phrase ‘the West’ or if we say somebody is Western, what does Western mean?</w:t>
      </w:r>
    </w:p>
    <w:p w14:paraId="7D0C6ABE" w14:textId="77777777"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Because before 1997 we are under English, so, so many people still following the things so they </w:t>
      </w:r>
      <w:proofErr w:type="gramStart"/>
      <w:r w:rsidRPr="00D00F3D">
        <w:rPr>
          <w:rFonts w:ascii="Arial" w:eastAsia="Times New Roman" w:hAnsi="Arial" w:cs="Arial"/>
          <w:sz w:val="22"/>
          <w:szCs w:val="22"/>
        </w:rPr>
        <w:t>thinks</w:t>
      </w:r>
      <w:proofErr w:type="gramEnd"/>
      <w:r w:rsidRPr="00D00F3D">
        <w:rPr>
          <w:rFonts w:ascii="Arial" w:eastAsia="Times New Roman" w:hAnsi="Arial" w:cs="Arial"/>
          <w:sz w:val="22"/>
          <w:szCs w:val="22"/>
        </w:rPr>
        <w:t xml:space="preserve"> that’s so Western.</w:t>
      </w:r>
    </w:p>
    <w:p w14:paraId="6068063D" w14:textId="77777777" w:rsidR="005961FC" w:rsidRPr="00D00F3D" w:rsidRDefault="005961FC" w:rsidP="00D00F3D">
      <w:pPr>
        <w:spacing w:line="360" w:lineRule="auto"/>
        <w:rPr>
          <w:rFonts w:ascii="Arial" w:eastAsia="Times New Roman" w:hAnsi="Arial" w:cs="Arial"/>
          <w:b/>
          <w:bCs/>
          <w:sz w:val="22"/>
          <w:szCs w:val="22"/>
        </w:rPr>
      </w:pPr>
      <w:proofErr w:type="gramStart"/>
      <w:r w:rsidRPr="00D00F3D">
        <w:rPr>
          <w:rFonts w:ascii="Arial" w:eastAsia="Times New Roman" w:hAnsi="Arial" w:cs="Arial"/>
          <w:b/>
          <w:bCs/>
          <w:sz w:val="22"/>
          <w:szCs w:val="22"/>
        </w:rPr>
        <w:t>So</w:t>
      </w:r>
      <w:proofErr w:type="gramEnd"/>
      <w:r w:rsidRPr="00D00F3D">
        <w:rPr>
          <w:rFonts w:ascii="Arial" w:eastAsia="Times New Roman" w:hAnsi="Arial" w:cs="Arial"/>
          <w:b/>
          <w:bCs/>
          <w:sz w:val="22"/>
          <w:szCs w:val="22"/>
        </w:rPr>
        <w:t xml:space="preserve"> is ‘West’ about a place or the way people behave?</w:t>
      </w:r>
    </w:p>
    <w:p w14:paraId="11C43EE2" w14:textId="5EEB62AE"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Not the way people behave. I don’t know but I think people say that. Yeah, so many people say that- but I don’t know this question! I didn’t thin</w:t>
      </w:r>
      <w:r w:rsidR="00BC42AB" w:rsidRPr="00D00F3D">
        <w:rPr>
          <w:rFonts w:ascii="Arial" w:eastAsia="Times New Roman" w:hAnsi="Arial" w:cs="Arial"/>
          <w:sz w:val="22"/>
          <w:szCs w:val="22"/>
        </w:rPr>
        <w:t>k</w:t>
      </w:r>
      <w:r w:rsidRPr="00D00F3D">
        <w:rPr>
          <w:rFonts w:ascii="Arial" w:eastAsia="Times New Roman" w:hAnsi="Arial" w:cs="Arial"/>
          <w:sz w:val="22"/>
          <w:szCs w:val="22"/>
        </w:rPr>
        <w:t xml:space="preserve"> this question before. </w:t>
      </w:r>
    </w:p>
    <w:p w14:paraId="30AD2D15"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Anything else that you think would be relevant for a discussion about what the Hong Kong identity is?</w:t>
      </w:r>
    </w:p>
    <w:p w14:paraId="7EA75551" w14:textId="46735981"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lastRenderedPageBreak/>
        <w:t>I don’t know</w:t>
      </w:r>
      <w:r w:rsidR="00BC42AB" w:rsidRPr="00D00F3D">
        <w:rPr>
          <w:rFonts w:ascii="Arial" w:eastAsia="Times New Roman" w:hAnsi="Arial" w:cs="Arial"/>
          <w:sz w:val="22"/>
          <w:szCs w:val="22"/>
        </w:rPr>
        <w:t>,</w:t>
      </w:r>
      <w:r w:rsidRPr="00D00F3D">
        <w:rPr>
          <w:rFonts w:ascii="Arial" w:eastAsia="Times New Roman" w:hAnsi="Arial" w:cs="Arial"/>
          <w:sz w:val="22"/>
          <w:szCs w:val="22"/>
        </w:rPr>
        <w:t xml:space="preserve"> but I only know that Hong Kong can have so many things come here. Like me</w:t>
      </w:r>
      <w:r w:rsidR="00BC42AB" w:rsidRPr="00D00F3D">
        <w:rPr>
          <w:rFonts w:ascii="Arial" w:eastAsia="Times New Roman" w:hAnsi="Arial" w:cs="Arial"/>
          <w:sz w:val="22"/>
          <w:szCs w:val="22"/>
        </w:rPr>
        <w:t>,</w:t>
      </w:r>
      <w:r w:rsidRPr="00D00F3D">
        <w:rPr>
          <w:rFonts w:ascii="Arial" w:eastAsia="Times New Roman" w:hAnsi="Arial" w:cs="Arial"/>
          <w:sz w:val="22"/>
          <w:szCs w:val="22"/>
        </w:rPr>
        <w:t xml:space="preserve"> I buy some Japan things from Japan to sell it out to my customers. But so many shops. And you can buy it- not from my shop- do you know Citysuper? I think maybe westerners sa</w:t>
      </w:r>
      <w:r w:rsidR="00BC42AB" w:rsidRPr="00D00F3D">
        <w:rPr>
          <w:rFonts w:ascii="Arial" w:eastAsia="Times New Roman" w:hAnsi="Arial" w:cs="Arial"/>
          <w:sz w:val="22"/>
          <w:szCs w:val="22"/>
        </w:rPr>
        <w:t>y</w:t>
      </w:r>
      <w:r w:rsidRPr="00D00F3D">
        <w:rPr>
          <w:rFonts w:ascii="Arial" w:eastAsia="Times New Roman" w:hAnsi="Arial" w:cs="Arial"/>
          <w:sz w:val="22"/>
          <w:szCs w:val="22"/>
        </w:rPr>
        <w:t xml:space="preserve"> that Hong Kong Citysuper you can buy everything come from other countries </w:t>
      </w:r>
      <w:r w:rsidR="00BC42AB" w:rsidRPr="00D00F3D">
        <w:rPr>
          <w:rFonts w:ascii="Arial" w:eastAsia="Times New Roman" w:hAnsi="Arial" w:cs="Arial"/>
          <w:sz w:val="22"/>
          <w:szCs w:val="22"/>
        </w:rPr>
        <w:t>b</w:t>
      </w:r>
      <w:r w:rsidRPr="00D00F3D">
        <w:rPr>
          <w:rFonts w:ascii="Arial" w:eastAsia="Times New Roman" w:hAnsi="Arial" w:cs="Arial"/>
          <w:sz w:val="22"/>
          <w:szCs w:val="22"/>
        </w:rPr>
        <w:t xml:space="preserve">ecause in that shop you can buy Japan things, you can buy everything come from other countries. Maybe so many people say that Hong Kong is very Western- maybe like that. </w:t>
      </w:r>
    </w:p>
    <w:p w14:paraId="74810AB2" w14:textId="69AAFDEC"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Is it also the bus like the London bus? Yeah, none in China. </w:t>
      </w:r>
      <w:proofErr w:type="gramStart"/>
      <w:r w:rsidRPr="00D00F3D">
        <w:rPr>
          <w:rFonts w:ascii="Arial" w:eastAsia="Times New Roman" w:hAnsi="Arial" w:cs="Arial"/>
          <w:sz w:val="22"/>
          <w:szCs w:val="22"/>
        </w:rPr>
        <w:t>Also</w:t>
      </w:r>
      <w:proofErr w:type="gramEnd"/>
      <w:r w:rsidRPr="00D00F3D">
        <w:rPr>
          <w:rFonts w:ascii="Arial" w:eastAsia="Times New Roman" w:hAnsi="Arial" w:cs="Arial"/>
          <w:sz w:val="22"/>
          <w:szCs w:val="22"/>
        </w:rPr>
        <w:t xml:space="preserve"> the MTR</w:t>
      </w:r>
      <w:r w:rsidR="00BC42AB"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BC42AB" w:rsidRPr="00D00F3D">
        <w:rPr>
          <w:rFonts w:ascii="Arial" w:eastAsia="Times New Roman" w:hAnsi="Arial" w:cs="Arial"/>
          <w:sz w:val="22"/>
          <w:szCs w:val="22"/>
        </w:rPr>
        <w:t>I</w:t>
      </w:r>
      <w:r w:rsidRPr="00D00F3D">
        <w:rPr>
          <w:rFonts w:ascii="Arial" w:eastAsia="Times New Roman" w:hAnsi="Arial" w:cs="Arial"/>
          <w:sz w:val="22"/>
          <w:szCs w:val="22"/>
        </w:rPr>
        <w:t>s it in England also have the ‘MTR’ company?</w:t>
      </w:r>
    </w:p>
    <w:p w14:paraId="15843BB0" w14:textId="2FBB8AAB"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 xml:space="preserve">No, we have the </w:t>
      </w:r>
      <w:r w:rsidR="002177A3" w:rsidRPr="00D00F3D">
        <w:rPr>
          <w:rFonts w:ascii="Arial" w:eastAsia="Times New Roman" w:hAnsi="Arial" w:cs="Arial"/>
          <w:b/>
          <w:bCs/>
          <w:sz w:val="22"/>
          <w:szCs w:val="22"/>
        </w:rPr>
        <w:t>underground</w:t>
      </w:r>
      <w:r w:rsidRPr="00D00F3D">
        <w:rPr>
          <w:rFonts w:ascii="Arial" w:eastAsia="Times New Roman" w:hAnsi="Arial" w:cs="Arial"/>
          <w:b/>
          <w:bCs/>
          <w:sz w:val="22"/>
          <w:szCs w:val="22"/>
        </w:rPr>
        <w:t>.</w:t>
      </w:r>
    </w:p>
    <w:p w14:paraId="0CF28D82" w14:textId="77777777"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Yeah maybe like that.</w:t>
      </w:r>
    </w:p>
    <w:p w14:paraId="502B5B0A" w14:textId="77777777"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 hope I can help you about the teachers. Have so many bad teachers.</w:t>
      </w:r>
    </w:p>
    <w:p w14:paraId="5ACF374A" w14:textId="27CDDCB6" w:rsidR="005961FC" w:rsidRPr="00D00F3D" w:rsidRDefault="002177A3"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S</w:t>
      </w:r>
      <w:r w:rsidR="005961FC" w:rsidRPr="00D00F3D">
        <w:rPr>
          <w:rFonts w:ascii="Arial" w:eastAsia="Times New Roman" w:hAnsi="Arial" w:cs="Arial"/>
          <w:sz w:val="22"/>
          <w:szCs w:val="22"/>
        </w:rPr>
        <w:t>ome of these teachers no need to have a PhD or something</w:t>
      </w:r>
      <w:r w:rsidRPr="00D00F3D">
        <w:rPr>
          <w:rFonts w:ascii="Arial" w:eastAsia="Times New Roman" w:hAnsi="Arial" w:cs="Arial"/>
          <w:sz w:val="22"/>
          <w:szCs w:val="22"/>
        </w:rPr>
        <w:t xml:space="preserve">. </w:t>
      </w:r>
      <w:r w:rsidR="005961FC" w:rsidRPr="00D00F3D">
        <w:rPr>
          <w:rFonts w:ascii="Arial" w:eastAsia="Times New Roman" w:hAnsi="Arial" w:cs="Arial"/>
          <w:sz w:val="22"/>
          <w:szCs w:val="22"/>
        </w:rPr>
        <w:t xml:space="preserve">Yeah, you only have a native teacher who is teaching in Hong Kong because they only let you have the visa. Yeah because we have the PhD or teaching… so when they </w:t>
      </w:r>
      <w:proofErr w:type="gramStart"/>
      <w:r w:rsidR="005961FC" w:rsidRPr="00D00F3D">
        <w:rPr>
          <w:rFonts w:ascii="Arial" w:eastAsia="Times New Roman" w:hAnsi="Arial" w:cs="Arial"/>
          <w:sz w:val="22"/>
          <w:szCs w:val="22"/>
        </w:rPr>
        <w:t>come</w:t>
      </w:r>
      <w:proofErr w:type="gramEnd"/>
      <w:r w:rsidR="005961FC" w:rsidRPr="00D00F3D">
        <w:rPr>
          <w:rFonts w:ascii="Arial" w:eastAsia="Times New Roman" w:hAnsi="Arial" w:cs="Arial"/>
          <w:sz w:val="22"/>
          <w:szCs w:val="22"/>
        </w:rPr>
        <w:t xml:space="preserve"> we can teach it. </w:t>
      </w:r>
      <w:proofErr w:type="gramStart"/>
      <w:r w:rsidR="005961FC" w:rsidRPr="00D00F3D">
        <w:rPr>
          <w:rFonts w:ascii="Arial" w:eastAsia="Times New Roman" w:hAnsi="Arial" w:cs="Arial"/>
          <w:sz w:val="22"/>
          <w:szCs w:val="22"/>
        </w:rPr>
        <w:t>So</w:t>
      </w:r>
      <w:proofErr w:type="gramEnd"/>
      <w:r w:rsidR="005961FC" w:rsidRPr="00D00F3D">
        <w:rPr>
          <w:rFonts w:ascii="Arial" w:eastAsia="Times New Roman" w:hAnsi="Arial" w:cs="Arial"/>
          <w:sz w:val="22"/>
          <w:szCs w:val="22"/>
        </w:rPr>
        <w:t xml:space="preserve"> you have the helpers like that.</w:t>
      </w:r>
    </w:p>
    <w:p w14:paraId="2B9302D6" w14:textId="2FD3ED95" w:rsidR="005961FC" w:rsidRPr="00D00F3D" w:rsidRDefault="005961FC"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t>End of interview</w:t>
      </w:r>
    </w:p>
    <w:p w14:paraId="4FE0AD5E" w14:textId="77777777"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br w:type="page"/>
      </w:r>
    </w:p>
    <w:p w14:paraId="1136D2B4" w14:textId="77777777" w:rsidR="005961FC" w:rsidRPr="00D00F3D" w:rsidRDefault="005961FC"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lastRenderedPageBreak/>
        <w:t>Bella Transcript</w:t>
      </w:r>
    </w:p>
    <w:p w14:paraId="7F3E028D" w14:textId="7D5FFBED" w:rsidR="005961FC" w:rsidRPr="00D00F3D" w:rsidRDefault="00BC42AB"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Bio: </w:t>
      </w:r>
      <w:r w:rsidR="005961FC" w:rsidRPr="00D00F3D">
        <w:rPr>
          <w:rFonts w:ascii="Arial" w:eastAsia="Times New Roman" w:hAnsi="Arial" w:cs="Arial"/>
          <w:sz w:val="22"/>
          <w:szCs w:val="22"/>
        </w:rPr>
        <w:t>Bella was born in Hong Kong</w:t>
      </w:r>
      <w:r w:rsidRPr="00D00F3D">
        <w:rPr>
          <w:rFonts w:ascii="Arial" w:eastAsia="Times New Roman" w:hAnsi="Arial" w:cs="Arial"/>
          <w:sz w:val="22"/>
          <w:szCs w:val="22"/>
        </w:rPr>
        <w:t xml:space="preserve">. I used to tutor her </w:t>
      </w:r>
      <w:r w:rsidR="005961FC" w:rsidRPr="00D00F3D">
        <w:rPr>
          <w:rFonts w:ascii="Arial" w:eastAsia="Times New Roman" w:hAnsi="Arial" w:cs="Arial"/>
          <w:sz w:val="22"/>
          <w:szCs w:val="22"/>
        </w:rPr>
        <w:t>two daughters,</w:t>
      </w:r>
      <w:r w:rsidRPr="00D00F3D">
        <w:rPr>
          <w:rFonts w:ascii="Arial" w:eastAsia="Times New Roman" w:hAnsi="Arial" w:cs="Arial"/>
          <w:sz w:val="22"/>
          <w:szCs w:val="22"/>
        </w:rPr>
        <w:t xml:space="preserve"> now</w:t>
      </w:r>
      <w:r w:rsidR="005961FC" w:rsidRPr="00D00F3D">
        <w:rPr>
          <w:rFonts w:ascii="Arial" w:eastAsia="Times New Roman" w:hAnsi="Arial" w:cs="Arial"/>
          <w:sz w:val="22"/>
          <w:szCs w:val="22"/>
        </w:rPr>
        <w:t xml:space="preserve"> aged </w:t>
      </w:r>
      <w:r w:rsidR="002177A3" w:rsidRPr="00D00F3D">
        <w:rPr>
          <w:rFonts w:ascii="Arial" w:eastAsia="Times New Roman" w:hAnsi="Arial" w:cs="Arial"/>
          <w:sz w:val="22"/>
          <w:szCs w:val="22"/>
        </w:rPr>
        <w:t>five</w:t>
      </w:r>
      <w:r w:rsidR="005961FC" w:rsidRPr="00D00F3D">
        <w:rPr>
          <w:rFonts w:ascii="Arial" w:eastAsia="Times New Roman" w:hAnsi="Arial" w:cs="Arial"/>
          <w:sz w:val="22"/>
          <w:szCs w:val="22"/>
        </w:rPr>
        <w:t xml:space="preserve"> and </w:t>
      </w:r>
      <w:r w:rsidR="002177A3" w:rsidRPr="00D00F3D">
        <w:rPr>
          <w:rFonts w:ascii="Arial" w:eastAsia="Times New Roman" w:hAnsi="Arial" w:cs="Arial"/>
          <w:sz w:val="22"/>
          <w:szCs w:val="22"/>
        </w:rPr>
        <w:t>seven</w:t>
      </w:r>
      <w:r w:rsidR="005961FC"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who attend an </w:t>
      </w:r>
      <w:r w:rsidR="005961FC" w:rsidRPr="00D00F3D">
        <w:rPr>
          <w:rFonts w:ascii="Arial" w:eastAsia="Times New Roman" w:hAnsi="Arial" w:cs="Arial"/>
          <w:sz w:val="22"/>
          <w:szCs w:val="22"/>
        </w:rPr>
        <w:t>international school</w:t>
      </w:r>
      <w:r w:rsidRPr="00D00F3D">
        <w:rPr>
          <w:rFonts w:ascii="Arial" w:eastAsia="Times New Roman" w:hAnsi="Arial" w:cs="Arial"/>
          <w:sz w:val="22"/>
          <w:szCs w:val="22"/>
        </w:rPr>
        <w:t>.</w:t>
      </w:r>
      <w:r w:rsidR="005961FC" w:rsidRPr="00D00F3D">
        <w:rPr>
          <w:rFonts w:ascii="Arial" w:eastAsia="Times New Roman" w:hAnsi="Arial" w:cs="Arial"/>
          <w:sz w:val="22"/>
          <w:szCs w:val="22"/>
        </w:rPr>
        <w:t xml:space="preserve"> She has recently moved from the New Territories to Kowloon. </w:t>
      </w:r>
    </w:p>
    <w:p w14:paraId="08F4E026"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Part 1</w:t>
      </w:r>
    </w:p>
    <w:p w14:paraId="3547CE46"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 does Hong Kong look like?</w:t>
      </w:r>
    </w:p>
    <w:p w14:paraId="1EC11D50" w14:textId="00D5EC96"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Hong Kong is a good place that I live here because I love the people. And also</w:t>
      </w:r>
      <w:r w:rsidR="00BC42AB" w:rsidRPr="00D00F3D">
        <w:rPr>
          <w:rFonts w:ascii="Arial" w:eastAsia="Times New Roman" w:hAnsi="Arial" w:cs="Arial"/>
          <w:sz w:val="22"/>
          <w:szCs w:val="22"/>
        </w:rPr>
        <w:t>,</w:t>
      </w:r>
      <w:r w:rsidRPr="00D00F3D">
        <w:rPr>
          <w:rFonts w:ascii="Arial" w:eastAsia="Times New Roman" w:hAnsi="Arial" w:cs="Arial"/>
          <w:sz w:val="22"/>
          <w:szCs w:val="22"/>
        </w:rPr>
        <w:t xml:space="preserve"> I see Hong Kong is very energetic because everyone working</w:t>
      </w:r>
      <w:r w:rsidR="00BC42AB" w:rsidRPr="00D00F3D">
        <w:rPr>
          <w:rFonts w:ascii="Arial" w:eastAsia="Times New Roman" w:hAnsi="Arial" w:cs="Arial"/>
          <w:sz w:val="22"/>
          <w:szCs w:val="22"/>
        </w:rPr>
        <w:t>,</w:t>
      </w:r>
      <w:r w:rsidRPr="00D00F3D">
        <w:rPr>
          <w:rFonts w:ascii="Arial" w:eastAsia="Times New Roman" w:hAnsi="Arial" w:cs="Arial"/>
          <w:sz w:val="22"/>
          <w:szCs w:val="22"/>
        </w:rPr>
        <w:t xml:space="preserve"> especially in Hong Kong, is looking for power and good progress, a good future. </w:t>
      </w:r>
    </w:p>
    <w:p w14:paraId="718E3D48"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If you were going to draw a picture of Hong Kong, what would you draw?</w:t>
      </w:r>
    </w:p>
    <w:p w14:paraId="78D1EE56" w14:textId="5E4CD143"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 will draw mountains and the house, a garden in front of my house, and some peaceful environment. This I love… actually</w:t>
      </w:r>
      <w:r w:rsidR="00BC42AB" w:rsidRPr="00D00F3D">
        <w:rPr>
          <w:rFonts w:ascii="Arial" w:eastAsia="Times New Roman" w:hAnsi="Arial" w:cs="Arial"/>
          <w:sz w:val="22"/>
          <w:szCs w:val="22"/>
        </w:rPr>
        <w:t>,</w:t>
      </w:r>
      <w:r w:rsidRPr="00D00F3D">
        <w:rPr>
          <w:rFonts w:ascii="Arial" w:eastAsia="Times New Roman" w:hAnsi="Arial" w:cs="Arial"/>
          <w:sz w:val="22"/>
          <w:szCs w:val="22"/>
        </w:rPr>
        <w:t xml:space="preserve"> this will not happen in Hong Kong [Island]- because </w:t>
      </w:r>
      <w:r w:rsidR="00BC42AB" w:rsidRPr="00D00F3D">
        <w:rPr>
          <w:rFonts w:ascii="Arial" w:eastAsia="Times New Roman" w:hAnsi="Arial" w:cs="Arial"/>
          <w:sz w:val="22"/>
          <w:szCs w:val="22"/>
        </w:rPr>
        <w:t>[there]</w:t>
      </w:r>
      <w:r w:rsidRPr="00D00F3D">
        <w:rPr>
          <w:rFonts w:ascii="Arial" w:eastAsia="Times New Roman" w:hAnsi="Arial" w:cs="Arial"/>
          <w:sz w:val="22"/>
          <w:szCs w:val="22"/>
        </w:rPr>
        <w:t xml:space="preserve"> you will see a lot of buildings. But I love living in New Territories because before I living in Kowloon side- more tall buildings, a lot of people smoking and walking around, a lot of noisy cars and actually</w:t>
      </w:r>
      <w:r w:rsidR="00BC42AB" w:rsidRPr="00D00F3D">
        <w:rPr>
          <w:rFonts w:ascii="Arial" w:eastAsia="Times New Roman" w:hAnsi="Arial" w:cs="Arial"/>
          <w:sz w:val="22"/>
          <w:szCs w:val="22"/>
        </w:rPr>
        <w:t>,</w:t>
      </w:r>
      <w:r w:rsidRPr="00D00F3D">
        <w:rPr>
          <w:rFonts w:ascii="Arial" w:eastAsia="Times New Roman" w:hAnsi="Arial" w:cs="Arial"/>
          <w:sz w:val="22"/>
          <w:szCs w:val="22"/>
        </w:rPr>
        <w:t xml:space="preserve"> yes, very convenient</w:t>
      </w:r>
      <w:r w:rsidR="00BC42AB" w:rsidRPr="00D00F3D">
        <w:rPr>
          <w:rFonts w:ascii="Arial" w:eastAsia="Times New Roman" w:hAnsi="Arial" w:cs="Arial"/>
          <w:sz w:val="22"/>
          <w:szCs w:val="22"/>
        </w:rPr>
        <w:t>,</w:t>
      </w:r>
      <w:r w:rsidRPr="00D00F3D">
        <w:rPr>
          <w:rFonts w:ascii="Arial" w:eastAsia="Times New Roman" w:hAnsi="Arial" w:cs="Arial"/>
          <w:sz w:val="22"/>
          <w:szCs w:val="22"/>
        </w:rPr>
        <w:t xml:space="preserve"> but for me I love living in country</w:t>
      </w:r>
      <w:r w:rsidR="00BC42AB" w:rsidRPr="00D00F3D">
        <w:rPr>
          <w:rFonts w:ascii="Arial" w:eastAsia="Times New Roman" w:hAnsi="Arial" w:cs="Arial"/>
          <w:sz w:val="22"/>
          <w:szCs w:val="22"/>
        </w:rPr>
        <w:t>-</w:t>
      </w:r>
      <w:r w:rsidRPr="00D00F3D">
        <w:rPr>
          <w:rFonts w:ascii="Arial" w:eastAsia="Times New Roman" w:hAnsi="Arial" w:cs="Arial"/>
          <w:sz w:val="22"/>
          <w:szCs w:val="22"/>
        </w:rPr>
        <w:t xml:space="preserve"> New Territories.</w:t>
      </w:r>
    </w:p>
    <w:p w14:paraId="28B14AC3"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 is Hong Kong culture?</w:t>
      </w:r>
    </w:p>
    <w:p w14:paraId="348DD582" w14:textId="0331D41F"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Hong Kong people, from my understanding, all are good. I like their relationship- the bond of relationship</w:t>
      </w:r>
      <w:r w:rsidR="00BC42AB" w:rsidRPr="00D00F3D">
        <w:rPr>
          <w:rFonts w:ascii="Arial" w:eastAsia="Times New Roman" w:hAnsi="Arial" w:cs="Arial"/>
          <w:sz w:val="22"/>
          <w:szCs w:val="22"/>
        </w:rPr>
        <w:t>- e</w:t>
      </w:r>
      <w:r w:rsidRPr="00D00F3D">
        <w:rPr>
          <w:rFonts w:ascii="Arial" w:eastAsia="Times New Roman" w:hAnsi="Arial" w:cs="Arial"/>
          <w:sz w:val="22"/>
          <w:szCs w:val="22"/>
        </w:rPr>
        <w:t>specially the family</w:t>
      </w:r>
      <w:r w:rsidR="00BC42AB"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BC42AB" w:rsidRPr="00D00F3D">
        <w:rPr>
          <w:rFonts w:ascii="Arial" w:eastAsia="Times New Roman" w:hAnsi="Arial" w:cs="Arial"/>
          <w:sz w:val="22"/>
          <w:szCs w:val="22"/>
        </w:rPr>
        <w:t>W</w:t>
      </w:r>
      <w:r w:rsidRPr="00D00F3D">
        <w:rPr>
          <w:rFonts w:ascii="Arial" w:eastAsia="Times New Roman" w:hAnsi="Arial" w:cs="Arial"/>
          <w:sz w:val="22"/>
          <w:szCs w:val="22"/>
        </w:rPr>
        <w:t>e all have a gathering together.</w:t>
      </w:r>
    </w:p>
    <w:p w14:paraId="4044BEAF"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And what’s Hong Kong’s political atmosphere like?</w:t>
      </w:r>
    </w:p>
    <w:p w14:paraId="28540CFA" w14:textId="39561C6A"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Not good. I see a lot of people arguing, fighting about the policy. Very political. I think</w:t>
      </w:r>
      <w:r w:rsidR="00BC42AB" w:rsidRPr="00D00F3D">
        <w:rPr>
          <w:rFonts w:ascii="Arial" w:eastAsia="Times New Roman" w:hAnsi="Arial" w:cs="Arial"/>
          <w:sz w:val="22"/>
          <w:szCs w:val="22"/>
        </w:rPr>
        <w:t>,</w:t>
      </w:r>
      <w:r w:rsidRPr="00D00F3D">
        <w:rPr>
          <w:rFonts w:ascii="Arial" w:eastAsia="Times New Roman" w:hAnsi="Arial" w:cs="Arial"/>
          <w:sz w:val="22"/>
          <w:szCs w:val="22"/>
        </w:rPr>
        <w:t xml:space="preserve"> for me</w:t>
      </w:r>
      <w:r w:rsidR="00BC42AB" w:rsidRPr="00D00F3D">
        <w:rPr>
          <w:rFonts w:ascii="Arial" w:eastAsia="Times New Roman" w:hAnsi="Arial" w:cs="Arial"/>
          <w:sz w:val="22"/>
          <w:szCs w:val="22"/>
        </w:rPr>
        <w:t>,</w:t>
      </w:r>
      <w:r w:rsidRPr="00D00F3D">
        <w:rPr>
          <w:rFonts w:ascii="Arial" w:eastAsia="Times New Roman" w:hAnsi="Arial" w:cs="Arial"/>
          <w:sz w:val="22"/>
          <w:szCs w:val="22"/>
        </w:rPr>
        <w:t xml:space="preserve"> this is negative. I don’t like. Just like Taiwan. They</w:t>
      </w:r>
      <w:r w:rsidR="00BC42AB" w:rsidRPr="00D00F3D">
        <w:rPr>
          <w:rFonts w:ascii="Arial" w:eastAsia="Times New Roman" w:hAnsi="Arial" w:cs="Arial"/>
          <w:sz w:val="22"/>
          <w:szCs w:val="22"/>
        </w:rPr>
        <w:t>[‘re]</w:t>
      </w:r>
      <w:r w:rsidRPr="00D00F3D">
        <w:rPr>
          <w:rFonts w:ascii="Arial" w:eastAsia="Times New Roman" w:hAnsi="Arial" w:cs="Arial"/>
          <w:sz w:val="22"/>
          <w:szCs w:val="22"/>
        </w:rPr>
        <w:t xml:space="preserve"> like Taiwan- fighting and arguing about the council. I see they have a lot of political reason to fight, from my understanding.  No opinion f</w:t>
      </w:r>
      <w:r w:rsidR="002921E6" w:rsidRPr="00D00F3D">
        <w:rPr>
          <w:rFonts w:ascii="Arial" w:eastAsia="Times New Roman" w:hAnsi="Arial" w:cs="Arial"/>
          <w:sz w:val="22"/>
          <w:szCs w:val="22"/>
        </w:rPr>
        <w:t>ro</w:t>
      </w:r>
      <w:r w:rsidRPr="00D00F3D">
        <w:rPr>
          <w:rFonts w:ascii="Arial" w:eastAsia="Times New Roman" w:hAnsi="Arial" w:cs="Arial"/>
          <w:sz w:val="22"/>
          <w:szCs w:val="22"/>
        </w:rPr>
        <w:t>m themselves</w:t>
      </w:r>
      <w:r w:rsidR="002921E6" w:rsidRPr="00D00F3D">
        <w:rPr>
          <w:rFonts w:ascii="Arial" w:eastAsia="Times New Roman" w:hAnsi="Arial" w:cs="Arial"/>
          <w:sz w:val="22"/>
          <w:szCs w:val="22"/>
        </w:rPr>
        <w:t xml:space="preserve"> -s</w:t>
      </w:r>
      <w:r w:rsidRPr="00D00F3D">
        <w:rPr>
          <w:rFonts w:ascii="Arial" w:eastAsia="Times New Roman" w:hAnsi="Arial" w:cs="Arial"/>
          <w:sz w:val="22"/>
          <w:szCs w:val="22"/>
        </w:rPr>
        <w:t>eem to be controlled- I mean</w:t>
      </w:r>
      <w:r w:rsidR="002921E6"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2921E6" w:rsidRPr="00D00F3D">
        <w:rPr>
          <w:rFonts w:ascii="Arial" w:eastAsia="Times New Roman" w:hAnsi="Arial" w:cs="Arial"/>
          <w:sz w:val="22"/>
          <w:szCs w:val="22"/>
        </w:rPr>
        <w:t>I</w:t>
      </w:r>
      <w:r w:rsidRPr="00D00F3D">
        <w:rPr>
          <w:rFonts w:ascii="Arial" w:eastAsia="Times New Roman" w:hAnsi="Arial" w:cs="Arial"/>
          <w:sz w:val="22"/>
          <w:szCs w:val="22"/>
        </w:rPr>
        <w:t>t’s not from Hong Kong people</w:t>
      </w:r>
      <w:r w:rsidR="002921E6" w:rsidRPr="00D00F3D">
        <w:rPr>
          <w:rFonts w:ascii="Arial" w:eastAsia="Times New Roman" w:hAnsi="Arial" w:cs="Arial"/>
          <w:sz w:val="22"/>
          <w:szCs w:val="22"/>
        </w:rPr>
        <w:t>, i</w:t>
      </w:r>
      <w:r w:rsidRPr="00D00F3D">
        <w:rPr>
          <w:rFonts w:ascii="Arial" w:eastAsia="Times New Roman" w:hAnsi="Arial" w:cs="Arial"/>
          <w:sz w:val="22"/>
          <w:szCs w:val="22"/>
        </w:rPr>
        <w:t xml:space="preserve">t’s from other people, something behind to control the right of them to do that, do that, do that…  </w:t>
      </w:r>
    </w:p>
    <w:p w14:paraId="3B829EA6"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Okay, so what is most important to you?</w:t>
      </w:r>
    </w:p>
    <w:p w14:paraId="1D0D1941" w14:textId="77777777"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 think now its family, peaceful.</w:t>
      </w:r>
    </w:p>
    <w:p w14:paraId="1A8E8904"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 does Hong Kong’s future look like?</w:t>
      </w:r>
    </w:p>
    <w:p w14:paraId="692B0CFB" w14:textId="2C22350C"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 think continues the Hong Kong spirit. In Hong Kong, from my- actually, I am quite old now, over 45- I love it in the past</w:t>
      </w:r>
      <w:r w:rsidR="002921E6"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2921E6" w:rsidRPr="00D00F3D">
        <w:rPr>
          <w:rFonts w:ascii="Arial" w:eastAsia="Times New Roman" w:hAnsi="Arial" w:cs="Arial"/>
          <w:sz w:val="22"/>
          <w:szCs w:val="22"/>
        </w:rPr>
        <w:t>W</w:t>
      </w:r>
      <w:r w:rsidRPr="00D00F3D">
        <w:rPr>
          <w:rFonts w:ascii="Arial" w:eastAsia="Times New Roman" w:hAnsi="Arial" w:cs="Arial"/>
          <w:sz w:val="22"/>
          <w:szCs w:val="22"/>
        </w:rPr>
        <w:t xml:space="preserve">hen I am child, my mum and daddy told me Hong Kong people is working very hard. They </w:t>
      </w:r>
      <w:proofErr w:type="gramStart"/>
      <w:r w:rsidRPr="00D00F3D">
        <w:rPr>
          <w:rFonts w:ascii="Arial" w:eastAsia="Times New Roman" w:hAnsi="Arial" w:cs="Arial"/>
          <w:sz w:val="22"/>
          <w:szCs w:val="22"/>
        </w:rPr>
        <w:t>working</w:t>
      </w:r>
      <w:proofErr w:type="gramEnd"/>
      <w:r w:rsidRPr="00D00F3D">
        <w:rPr>
          <w:rFonts w:ascii="Arial" w:eastAsia="Times New Roman" w:hAnsi="Arial" w:cs="Arial"/>
          <w:sz w:val="22"/>
          <w:szCs w:val="22"/>
        </w:rPr>
        <w:t xml:space="preserve"> very hard, they could get what they want. But </w:t>
      </w:r>
      <w:r w:rsidRPr="00D00F3D">
        <w:rPr>
          <w:rFonts w:ascii="Arial" w:eastAsia="Times New Roman" w:hAnsi="Arial" w:cs="Arial"/>
          <w:sz w:val="22"/>
          <w:szCs w:val="22"/>
        </w:rPr>
        <w:lastRenderedPageBreak/>
        <w:t>seems now the people are reluctant to work hard. They just want to sit here and get anything they want. I want everyone can work hard and play hard because you cannot get anything without effort. They always complain but they don’t think they need to do some more.</w:t>
      </w:r>
    </w:p>
    <w:p w14:paraId="4D4D09F5" w14:textId="77777777" w:rsidR="005961FC" w:rsidRPr="00D00F3D" w:rsidRDefault="005961FC"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t>Part 2</w:t>
      </w:r>
    </w:p>
    <w:p w14:paraId="1F83D7DE"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What’s Hong Kong’s attitude towards learning English?</w:t>
      </w:r>
    </w:p>
    <w:p w14:paraId="1FFD2DA7" w14:textId="7EBFA8F3"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Learning English- a lot of opportunity</w:t>
      </w:r>
      <w:r w:rsidR="002921E6"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2921E6" w:rsidRPr="00D00F3D">
        <w:rPr>
          <w:rFonts w:ascii="Arial" w:eastAsia="Times New Roman" w:hAnsi="Arial" w:cs="Arial"/>
          <w:sz w:val="22"/>
          <w:szCs w:val="22"/>
        </w:rPr>
        <w:t>B</w:t>
      </w:r>
      <w:r w:rsidRPr="00D00F3D">
        <w:rPr>
          <w:rFonts w:ascii="Arial" w:eastAsia="Times New Roman" w:hAnsi="Arial" w:cs="Arial"/>
          <w:sz w:val="22"/>
          <w:szCs w:val="22"/>
        </w:rPr>
        <w:t xml:space="preserve">ecause you know in </w:t>
      </w:r>
      <w:proofErr w:type="gramStart"/>
      <w:r w:rsidRPr="00D00F3D">
        <w:rPr>
          <w:rFonts w:ascii="Arial" w:eastAsia="Times New Roman" w:hAnsi="Arial" w:cs="Arial"/>
          <w:sz w:val="22"/>
          <w:szCs w:val="22"/>
        </w:rPr>
        <w:t>kindergarten</w:t>
      </w:r>
      <w:proofErr w:type="gramEnd"/>
      <w:r w:rsidRPr="00D00F3D">
        <w:rPr>
          <w:rFonts w:ascii="Arial" w:eastAsia="Times New Roman" w:hAnsi="Arial" w:cs="Arial"/>
          <w:sz w:val="22"/>
          <w:szCs w:val="22"/>
        </w:rPr>
        <w:t xml:space="preserve"> they have chance to learn English </w:t>
      </w:r>
      <w:r w:rsidR="002921E6" w:rsidRPr="00D00F3D">
        <w:rPr>
          <w:rFonts w:ascii="Arial" w:eastAsia="Times New Roman" w:hAnsi="Arial" w:cs="Arial"/>
          <w:sz w:val="22"/>
          <w:szCs w:val="22"/>
        </w:rPr>
        <w:t>a</w:t>
      </w:r>
      <w:r w:rsidRPr="00D00F3D">
        <w:rPr>
          <w:rFonts w:ascii="Arial" w:eastAsia="Times New Roman" w:hAnsi="Arial" w:cs="Arial"/>
          <w:sz w:val="22"/>
          <w:szCs w:val="22"/>
        </w:rPr>
        <w:t>nd now in primary school they also have a lot of opportunity to learn English. And they also, we also can employ some tutor- they can teach them English. So</w:t>
      </w:r>
      <w:r w:rsidR="002921E6" w:rsidRPr="00D00F3D">
        <w:rPr>
          <w:rFonts w:ascii="Arial" w:eastAsia="Times New Roman" w:hAnsi="Arial" w:cs="Arial"/>
          <w:sz w:val="22"/>
          <w:szCs w:val="22"/>
        </w:rPr>
        <w:t>,</w:t>
      </w:r>
      <w:r w:rsidRPr="00D00F3D">
        <w:rPr>
          <w:rFonts w:ascii="Arial" w:eastAsia="Times New Roman" w:hAnsi="Arial" w:cs="Arial"/>
          <w:sz w:val="22"/>
          <w:szCs w:val="22"/>
        </w:rPr>
        <w:t xml:space="preserve"> I think in Hong Kong teach English is good and a lot of opportunity.   </w:t>
      </w:r>
    </w:p>
    <w:p w14:paraId="4ECD1684"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And why do you think people want to learn English?</w:t>
      </w:r>
    </w:p>
    <w:p w14:paraId="2CE59E4C" w14:textId="3A8CF736"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Because we need to communicate worldwide. Because when we are working and you are in Hong Kong you will face a lot of different people and a lot of people coming to Hong Kong studying and maybe working</w:t>
      </w:r>
      <w:r w:rsidR="002921E6"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2921E6" w:rsidRPr="00D00F3D">
        <w:rPr>
          <w:rFonts w:ascii="Arial" w:eastAsia="Times New Roman" w:hAnsi="Arial" w:cs="Arial"/>
          <w:sz w:val="22"/>
          <w:szCs w:val="22"/>
        </w:rPr>
        <w:t>s</w:t>
      </w:r>
      <w:r w:rsidRPr="00D00F3D">
        <w:rPr>
          <w:rFonts w:ascii="Arial" w:eastAsia="Times New Roman" w:hAnsi="Arial" w:cs="Arial"/>
          <w:sz w:val="22"/>
          <w:szCs w:val="22"/>
        </w:rPr>
        <w:t xml:space="preserve">o you need to meet a lot of different people. Most of them they speak English. And Mandarin now is the second language in Hong Kong </w:t>
      </w:r>
      <w:r w:rsidR="002921E6" w:rsidRPr="00D00F3D">
        <w:rPr>
          <w:rFonts w:ascii="Arial" w:eastAsia="Times New Roman" w:hAnsi="Arial" w:cs="Arial"/>
          <w:sz w:val="22"/>
          <w:szCs w:val="22"/>
        </w:rPr>
        <w:t>b</w:t>
      </w:r>
      <w:r w:rsidRPr="00D00F3D">
        <w:rPr>
          <w:rFonts w:ascii="Arial" w:eastAsia="Times New Roman" w:hAnsi="Arial" w:cs="Arial"/>
          <w:sz w:val="22"/>
          <w:szCs w:val="22"/>
        </w:rPr>
        <w:t>ecause in the primary school we have two major languages. One is Mandarin one is English…</w:t>
      </w:r>
    </w:p>
    <w:p w14:paraId="7FF68300"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 not Cantonese?</w:t>
      </w:r>
    </w:p>
    <w:p w14:paraId="2F0C9C73" w14:textId="7EC37759"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No</w:t>
      </w:r>
      <w:r w:rsidR="002921E6"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2921E6" w:rsidRPr="00D00F3D">
        <w:rPr>
          <w:rFonts w:ascii="Arial" w:eastAsia="Times New Roman" w:hAnsi="Arial" w:cs="Arial"/>
          <w:sz w:val="22"/>
          <w:szCs w:val="22"/>
        </w:rPr>
        <w:t>b</w:t>
      </w:r>
      <w:r w:rsidRPr="00D00F3D">
        <w:rPr>
          <w:rFonts w:ascii="Arial" w:eastAsia="Times New Roman" w:hAnsi="Arial" w:cs="Arial"/>
          <w:sz w:val="22"/>
          <w:szCs w:val="22"/>
        </w:rPr>
        <w:t>ecause they assume you know</w:t>
      </w:r>
      <w:r w:rsidR="002921E6"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2921E6" w:rsidRPr="00D00F3D">
        <w:rPr>
          <w:rFonts w:ascii="Arial" w:eastAsia="Times New Roman" w:hAnsi="Arial" w:cs="Arial"/>
          <w:sz w:val="22"/>
          <w:szCs w:val="22"/>
        </w:rPr>
        <w:t>y</w:t>
      </w:r>
      <w:r w:rsidRPr="00D00F3D">
        <w:rPr>
          <w:rFonts w:ascii="Arial" w:eastAsia="Times New Roman" w:hAnsi="Arial" w:cs="Arial"/>
          <w:sz w:val="22"/>
          <w:szCs w:val="22"/>
        </w:rPr>
        <w:t>ou well know Cantonese. So</w:t>
      </w:r>
      <w:r w:rsidR="002921E6" w:rsidRPr="00D00F3D">
        <w:rPr>
          <w:rFonts w:ascii="Arial" w:eastAsia="Times New Roman" w:hAnsi="Arial" w:cs="Arial"/>
          <w:sz w:val="22"/>
          <w:szCs w:val="22"/>
        </w:rPr>
        <w:t>,</w:t>
      </w:r>
      <w:r w:rsidRPr="00D00F3D">
        <w:rPr>
          <w:rFonts w:ascii="Arial" w:eastAsia="Times New Roman" w:hAnsi="Arial" w:cs="Arial"/>
          <w:sz w:val="22"/>
          <w:szCs w:val="22"/>
        </w:rPr>
        <w:t xml:space="preserve"> no need to practise and no need to further learn about it. </w:t>
      </w:r>
    </w:p>
    <w:p w14:paraId="11DAAE96"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Ah, so what was the main reason you got a tutor from England?</w:t>
      </w:r>
    </w:p>
    <w:p w14:paraId="0D687CEC" w14:textId="1271B717"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 want them to increase the contact of the English</w:t>
      </w:r>
      <w:r w:rsidR="002921E6" w:rsidRPr="00D00F3D">
        <w:rPr>
          <w:rFonts w:ascii="Arial" w:eastAsia="Times New Roman" w:hAnsi="Arial" w:cs="Arial"/>
          <w:sz w:val="22"/>
          <w:szCs w:val="22"/>
        </w:rPr>
        <w:t>, b</w:t>
      </w:r>
      <w:r w:rsidRPr="00D00F3D">
        <w:rPr>
          <w:rFonts w:ascii="Arial" w:eastAsia="Times New Roman" w:hAnsi="Arial" w:cs="Arial"/>
          <w:sz w:val="22"/>
          <w:szCs w:val="22"/>
        </w:rPr>
        <w:t>ecause in our place we never speak English at home. So</w:t>
      </w:r>
      <w:r w:rsidR="002921E6" w:rsidRPr="00D00F3D">
        <w:rPr>
          <w:rFonts w:ascii="Arial" w:eastAsia="Times New Roman" w:hAnsi="Arial" w:cs="Arial"/>
          <w:sz w:val="22"/>
          <w:szCs w:val="22"/>
        </w:rPr>
        <w:t>,</w:t>
      </w:r>
      <w:r w:rsidRPr="00D00F3D">
        <w:rPr>
          <w:rFonts w:ascii="Arial" w:eastAsia="Times New Roman" w:hAnsi="Arial" w:cs="Arial"/>
          <w:sz w:val="22"/>
          <w:szCs w:val="22"/>
        </w:rPr>
        <w:t xml:space="preserve"> I want them to branch out, to have an interest in learning English. So</w:t>
      </w:r>
      <w:r w:rsidR="002921E6" w:rsidRPr="00D00F3D">
        <w:rPr>
          <w:rFonts w:ascii="Arial" w:eastAsia="Times New Roman" w:hAnsi="Arial" w:cs="Arial"/>
          <w:sz w:val="22"/>
          <w:szCs w:val="22"/>
        </w:rPr>
        <w:t>,</w:t>
      </w:r>
      <w:r w:rsidRPr="00D00F3D">
        <w:rPr>
          <w:rFonts w:ascii="Arial" w:eastAsia="Times New Roman" w:hAnsi="Arial" w:cs="Arial"/>
          <w:sz w:val="22"/>
          <w:szCs w:val="22"/>
        </w:rPr>
        <w:t xml:space="preserve"> it is the… I want them to develop the base </w:t>
      </w:r>
      <w:proofErr w:type="gramStart"/>
      <w:r w:rsidRPr="00D00F3D">
        <w:rPr>
          <w:rFonts w:ascii="Arial" w:eastAsia="Times New Roman" w:hAnsi="Arial" w:cs="Arial"/>
          <w:sz w:val="22"/>
          <w:szCs w:val="22"/>
        </w:rPr>
        <w:t>line</w:t>
      </w:r>
      <w:proofErr w:type="gramEnd"/>
      <w:r w:rsidRPr="00D00F3D">
        <w:rPr>
          <w:rFonts w:ascii="Arial" w:eastAsia="Times New Roman" w:hAnsi="Arial" w:cs="Arial"/>
          <w:sz w:val="22"/>
          <w:szCs w:val="22"/>
        </w:rPr>
        <w:t xml:space="preserve"> </w:t>
      </w:r>
      <w:r w:rsidR="002921E6" w:rsidRPr="00D00F3D">
        <w:rPr>
          <w:rFonts w:ascii="Arial" w:eastAsia="Times New Roman" w:hAnsi="Arial" w:cs="Arial"/>
          <w:sz w:val="22"/>
          <w:szCs w:val="22"/>
        </w:rPr>
        <w:t>s</w:t>
      </w:r>
      <w:r w:rsidRPr="00D00F3D">
        <w:rPr>
          <w:rFonts w:ascii="Arial" w:eastAsia="Times New Roman" w:hAnsi="Arial" w:cs="Arial"/>
          <w:sz w:val="22"/>
          <w:szCs w:val="22"/>
        </w:rPr>
        <w:t>o they have an interest in and they to speak</w:t>
      </w:r>
      <w:r w:rsidR="002921E6" w:rsidRPr="00D00F3D">
        <w:rPr>
          <w:rFonts w:ascii="Arial" w:eastAsia="Times New Roman" w:hAnsi="Arial" w:cs="Arial"/>
          <w:sz w:val="22"/>
          <w:szCs w:val="22"/>
        </w:rPr>
        <w:t>,</w:t>
      </w:r>
      <w:r w:rsidRPr="00D00F3D">
        <w:rPr>
          <w:rFonts w:ascii="Arial" w:eastAsia="Times New Roman" w:hAnsi="Arial" w:cs="Arial"/>
          <w:sz w:val="22"/>
          <w:szCs w:val="22"/>
        </w:rPr>
        <w:t xml:space="preserve"> and also increase their opportunity to speak with foreigner. </w:t>
      </w:r>
    </w:p>
    <w:p w14:paraId="7C8D27B2" w14:textId="2F89AE9F"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2921E6"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you said earlier that you had a tutor after me who wasn’t very good? What was it that didn’t work?</w:t>
      </w:r>
    </w:p>
    <w:p w14:paraId="4E38E02F" w14:textId="4FFCC541"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 think the attitude. Sometimes they miss the class very late notice. And sometimes when I have some comments or opinions about what they learn or maybe, I mean, the program</w:t>
      </w:r>
      <w:r w:rsidR="002921E6" w:rsidRPr="00D00F3D">
        <w:rPr>
          <w:rFonts w:ascii="Arial" w:eastAsia="Times New Roman" w:hAnsi="Arial" w:cs="Arial"/>
          <w:sz w:val="22"/>
          <w:szCs w:val="22"/>
        </w:rPr>
        <w:t>,</w:t>
      </w:r>
      <w:r w:rsidRPr="00D00F3D">
        <w:rPr>
          <w:rFonts w:ascii="Arial" w:eastAsia="Times New Roman" w:hAnsi="Arial" w:cs="Arial"/>
          <w:sz w:val="22"/>
          <w:szCs w:val="22"/>
        </w:rPr>
        <w:t xml:space="preserve"> they just very- I don’t know how to say- not very… the attitude is not very good. When I compare, I feel some differences. I think because they think about there is a lot of opportunities to teaching other children in Hong Kong, so when you always complain and when you have some negative </w:t>
      </w:r>
      <w:proofErr w:type="gramStart"/>
      <w:r w:rsidRPr="00D00F3D">
        <w:rPr>
          <w:rFonts w:ascii="Arial" w:eastAsia="Times New Roman" w:hAnsi="Arial" w:cs="Arial"/>
          <w:sz w:val="22"/>
          <w:szCs w:val="22"/>
        </w:rPr>
        <w:t>comments</w:t>
      </w:r>
      <w:proofErr w:type="gramEnd"/>
      <w:r w:rsidRPr="00D00F3D">
        <w:rPr>
          <w:rFonts w:ascii="Arial" w:eastAsia="Times New Roman" w:hAnsi="Arial" w:cs="Arial"/>
          <w:sz w:val="22"/>
          <w:szCs w:val="22"/>
        </w:rPr>
        <w:t xml:space="preserve"> so they want to quit. </w:t>
      </w:r>
    </w:p>
    <w:p w14:paraId="76FD431D" w14:textId="026D4785"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 xml:space="preserve">So how did it affect [your children] having </w:t>
      </w:r>
      <w:r w:rsidR="002177A3" w:rsidRPr="00D00F3D">
        <w:rPr>
          <w:rFonts w:ascii="Arial" w:eastAsia="Times New Roman" w:hAnsi="Arial" w:cs="Arial"/>
          <w:b/>
          <w:bCs/>
          <w:sz w:val="22"/>
          <w:szCs w:val="22"/>
        </w:rPr>
        <w:t>an English tutor?</w:t>
      </w:r>
    </w:p>
    <w:p w14:paraId="6D0499C8" w14:textId="61285CFB"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lastRenderedPageBreak/>
        <w:t xml:space="preserve">You mean learning English? They speak English- </w:t>
      </w:r>
      <w:r w:rsidR="002921E6" w:rsidRPr="00D00F3D">
        <w:rPr>
          <w:rFonts w:ascii="Arial" w:eastAsia="Times New Roman" w:hAnsi="Arial" w:cs="Arial"/>
          <w:sz w:val="22"/>
          <w:szCs w:val="22"/>
        </w:rPr>
        <w:t>t</w:t>
      </w:r>
      <w:r w:rsidRPr="00D00F3D">
        <w:rPr>
          <w:rFonts w:ascii="Arial" w:eastAsia="Times New Roman" w:hAnsi="Arial" w:cs="Arial"/>
          <w:sz w:val="22"/>
          <w:szCs w:val="22"/>
        </w:rPr>
        <w:t xml:space="preserve">his is the first one. They would like to learn English and like to with the English song. And I think because learning English is one of my hopes they could approach when they are child, when I approach you to teach them English. Now I can see they have a basic, very basic knowledge. In primary school they can learn English and know the English program very easy and catch up very easily. So [my child] got a very good mark in </w:t>
      </w:r>
      <w:r w:rsidR="002921E6" w:rsidRPr="00D00F3D">
        <w:rPr>
          <w:rFonts w:ascii="Arial" w:eastAsia="Times New Roman" w:hAnsi="Arial" w:cs="Arial"/>
          <w:sz w:val="22"/>
          <w:szCs w:val="22"/>
        </w:rPr>
        <w:t>P</w:t>
      </w:r>
      <w:r w:rsidRPr="00D00F3D">
        <w:rPr>
          <w:rFonts w:ascii="Arial" w:eastAsia="Times New Roman" w:hAnsi="Arial" w:cs="Arial"/>
          <w:sz w:val="22"/>
          <w:szCs w:val="22"/>
        </w:rPr>
        <w:t xml:space="preserve">rimary 1. All of the items she got grade A; conversation, comprehension, listening. </w:t>
      </w:r>
    </w:p>
    <w:p w14:paraId="648C7D5F" w14:textId="6E206A54" w:rsidR="005961FC" w:rsidRPr="00D00F3D" w:rsidRDefault="002921E6"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w:t>
      </w:r>
      <w:r w:rsidR="005961FC" w:rsidRPr="00D00F3D">
        <w:rPr>
          <w:rFonts w:ascii="Arial" w:eastAsia="Times New Roman" w:hAnsi="Arial" w:cs="Arial"/>
          <w:b/>
          <w:bCs/>
          <w:sz w:val="22"/>
          <w:szCs w:val="22"/>
        </w:rPr>
        <w:t>hen people talk about ‘the West’ or someone being ‘Western’, what does that mean?</w:t>
      </w:r>
    </w:p>
    <w:p w14:paraId="7CB29F1E" w14:textId="77777777"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 think it’s not negative. From my understanding it’s not negative. I mean, ‘Western’, what do you mean?</w:t>
      </w:r>
    </w:p>
    <w:p w14:paraId="6B8F3A88" w14:textId="421B104F"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Quite often people say ‘Hong Kong is quite Western</w:t>
      </w:r>
      <w:r w:rsidR="00260010" w:rsidRPr="00D00F3D">
        <w:rPr>
          <w:rFonts w:ascii="Arial" w:eastAsia="Times New Roman" w:hAnsi="Arial" w:cs="Arial"/>
          <w:b/>
          <w:bCs/>
          <w:sz w:val="22"/>
          <w:szCs w:val="22"/>
        </w:rPr>
        <w:t xml:space="preserve">. </w:t>
      </w:r>
      <w:r w:rsidRPr="00D00F3D">
        <w:rPr>
          <w:rFonts w:ascii="Arial" w:eastAsia="Times New Roman" w:hAnsi="Arial" w:cs="Arial"/>
          <w:b/>
          <w:bCs/>
          <w:sz w:val="22"/>
          <w:szCs w:val="22"/>
        </w:rPr>
        <w:t>It’s like China but more Western’. I want to understand what that means.</w:t>
      </w:r>
    </w:p>
    <w:p w14:paraId="70C55E54" w14:textId="77777777"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I think it means Chinese and Western mixed together. Because in Hong Kong I think is a multi-national multi-culture. And the schools it is also they have some mission, some mission or some knowledge that meet West with China. </w:t>
      </w:r>
    </w:p>
    <w:p w14:paraId="5EC09E25"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But what does ‘West’ mean?</w:t>
      </w:r>
    </w:p>
    <w:p w14:paraId="1E7FE55C" w14:textId="77777777"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‘West’ means ‘not China’.  I think mostly its Europe, USA.</w:t>
      </w:r>
    </w:p>
    <w:p w14:paraId="2B8EADD3" w14:textId="234D8E54"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260010"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it’s to do with place? Is there anything about culture? What’s Western culture?</w:t>
      </w:r>
    </w:p>
    <w:p w14:paraId="3D1728CB" w14:textId="6C446855"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More open. More friendly. More active.</w:t>
      </w:r>
    </w:p>
    <w:p w14:paraId="17636DA2" w14:textId="5E870DA5" w:rsidR="005961FC" w:rsidRPr="00D00F3D" w:rsidRDefault="005961FC"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t>End of interview.</w:t>
      </w:r>
    </w:p>
    <w:p w14:paraId="19C7B03E" w14:textId="77777777"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br w:type="page"/>
      </w:r>
    </w:p>
    <w:p w14:paraId="395318B7" w14:textId="77777777" w:rsidR="005961FC" w:rsidRPr="00D00F3D" w:rsidRDefault="005961FC"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lastRenderedPageBreak/>
        <w:t>Clair Transcript</w:t>
      </w:r>
    </w:p>
    <w:p w14:paraId="43E7E405" w14:textId="2DF2A7FF" w:rsidR="005961FC" w:rsidRPr="00D00F3D" w:rsidRDefault="00260010"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Bio: </w:t>
      </w:r>
      <w:r w:rsidR="005961FC" w:rsidRPr="00D00F3D">
        <w:rPr>
          <w:rFonts w:ascii="Arial" w:eastAsia="Times New Roman" w:hAnsi="Arial" w:cs="Arial"/>
          <w:sz w:val="22"/>
          <w:szCs w:val="22"/>
        </w:rPr>
        <w:t xml:space="preserve">Clair was born in Hong Kong and has studied and worked overseas in Australia and Canada. She now works as a clinical pharmacist in Hong Kong. </w:t>
      </w:r>
      <w:r w:rsidRPr="00D00F3D">
        <w:rPr>
          <w:rFonts w:ascii="Arial" w:eastAsia="Times New Roman" w:hAnsi="Arial" w:cs="Arial"/>
          <w:sz w:val="22"/>
          <w:szCs w:val="22"/>
        </w:rPr>
        <w:t>I used to tutor h</w:t>
      </w:r>
      <w:r w:rsidR="005961FC" w:rsidRPr="00D00F3D">
        <w:rPr>
          <w:rFonts w:ascii="Arial" w:eastAsia="Times New Roman" w:hAnsi="Arial" w:cs="Arial"/>
          <w:sz w:val="22"/>
          <w:szCs w:val="22"/>
        </w:rPr>
        <w:t>er daughter, who attends one of the best secondary schools in Hong Kong.</w:t>
      </w:r>
    </w:p>
    <w:p w14:paraId="32236EDB" w14:textId="77777777" w:rsidR="005961FC" w:rsidRPr="00D00F3D" w:rsidRDefault="005961FC"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t>Part 1</w:t>
      </w:r>
    </w:p>
    <w:p w14:paraId="146095A3"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 does Hong Kong look like?</w:t>
      </w:r>
    </w:p>
    <w:p w14:paraId="58594C08" w14:textId="78CDC4FF"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Hong Kong</w:t>
      </w:r>
      <w:r w:rsidR="00260010" w:rsidRPr="00D00F3D">
        <w:rPr>
          <w:rFonts w:ascii="Arial" w:eastAsia="Times New Roman" w:hAnsi="Arial" w:cs="Arial"/>
          <w:sz w:val="22"/>
          <w:szCs w:val="22"/>
        </w:rPr>
        <w:t xml:space="preserve">: </w:t>
      </w:r>
      <w:r w:rsidRPr="00D00F3D">
        <w:rPr>
          <w:rFonts w:ascii="Arial" w:eastAsia="Times New Roman" w:hAnsi="Arial" w:cs="Arial"/>
          <w:sz w:val="22"/>
          <w:szCs w:val="22"/>
        </w:rPr>
        <w:t>it’s very hot and it’s a tropical country</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lots of people</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it’s a very busy city, not too many quite places</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like for leisure</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260010" w:rsidRPr="00D00F3D">
        <w:rPr>
          <w:rFonts w:ascii="Arial" w:eastAsia="Times New Roman" w:hAnsi="Arial" w:cs="Arial"/>
          <w:sz w:val="22"/>
          <w:szCs w:val="22"/>
        </w:rPr>
        <w:t>v</w:t>
      </w:r>
      <w:r w:rsidRPr="00D00F3D">
        <w:rPr>
          <w:rFonts w:ascii="Arial" w:eastAsia="Times New Roman" w:hAnsi="Arial" w:cs="Arial"/>
          <w:sz w:val="22"/>
          <w:szCs w:val="22"/>
        </w:rPr>
        <w:t>acation or things like that</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260010" w:rsidRPr="00D00F3D">
        <w:rPr>
          <w:rFonts w:ascii="Arial" w:eastAsia="Times New Roman" w:hAnsi="Arial" w:cs="Arial"/>
          <w:sz w:val="22"/>
          <w:szCs w:val="22"/>
        </w:rPr>
        <w:t>T</w:t>
      </w:r>
      <w:r w:rsidRPr="00D00F3D">
        <w:rPr>
          <w:rFonts w:ascii="Arial" w:eastAsia="Times New Roman" w:hAnsi="Arial" w:cs="Arial"/>
          <w:sz w:val="22"/>
          <w:szCs w:val="22"/>
        </w:rPr>
        <w:t>hey do</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but I think the life in Hong </w:t>
      </w:r>
      <w:r w:rsidR="00260010" w:rsidRPr="00D00F3D">
        <w:rPr>
          <w:rFonts w:ascii="Arial" w:eastAsia="Times New Roman" w:hAnsi="Arial" w:cs="Arial"/>
          <w:sz w:val="22"/>
          <w:szCs w:val="22"/>
        </w:rPr>
        <w:t xml:space="preserve">Kong </w:t>
      </w:r>
      <w:r w:rsidRPr="00D00F3D">
        <w:rPr>
          <w:rFonts w:ascii="Arial" w:eastAsia="Times New Roman" w:hAnsi="Arial" w:cs="Arial"/>
          <w:sz w:val="22"/>
          <w:szCs w:val="22"/>
        </w:rPr>
        <w:t>is too busy. I don’t really have time to explore</w:t>
      </w:r>
      <w:r w:rsidR="00260010"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 </w:t>
      </w:r>
      <w:r w:rsidR="00260010" w:rsidRPr="00D00F3D">
        <w:rPr>
          <w:rFonts w:ascii="Arial" w:eastAsia="Times New Roman" w:hAnsi="Arial" w:cs="Arial"/>
          <w:sz w:val="22"/>
          <w:szCs w:val="22"/>
        </w:rPr>
        <w:t>t</w:t>
      </w:r>
      <w:r w:rsidRPr="00D00F3D">
        <w:rPr>
          <w:rFonts w:ascii="Arial" w:eastAsia="Times New Roman" w:hAnsi="Arial" w:cs="Arial"/>
          <w:sz w:val="22"/>
          <w:szCs w:val="22"/>
        </w:rPr>
        <w:t xml:space="preserve">oo busy </w:t>
      </w:r>
      <w:r w:rsidR="00260010"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especially </w:t>
      </w:r>
      <w:r w:rsidR="00260010" w:rsidRPr="00D00F3D">
        <w:rPr>
          <w:rFonts w:ascii="Arial" w:eastAsia="Times New Roman" w:hAnsi="Arial" w:cs="Arial"/>
          <w:sz w:val="22"/>
          <w:szCs w:val="22"/>
        </w:rPr>
        <w:t xml:space="preserve">[as] </w:t>
      </w:r>
      <w:r w:rsidRPr="00D00F3D">
        <w:rPr>
          <w:rFonts w:ascii="Arial" w:eastAsia="Times New Roman" w:hAnsi="Arial" w:cs="Arial"/>
          <w:sz w:val="22"/>
          <w:szCs w:val="22"/>
        </w:rPr>
        <w:t>I work full time</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and also</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you know</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I need to help my child for studying. And also</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studying in Hong Kong is </w:t>
      </w:r>
      <w:proofErr w:type="gramStart"/>
      <w:r w:rsidRPr="00D00F3D">
        <w:rPr>
          <w:rFonts w:ascii="Arial" w:eastAsia="Times New Roman" w:hAnsi="Arial" w:cs="Arial"/>
          <w:sz w:val="22"/>
          <w:szCs w:val="22"/>
        </w:rPr>
        <w:t>very, very busy</w:t>
      </w:r>
      <w:proofErr w:type="gramEnd"/>
      <w:r w:rsidR="00260010" w:rsidRPr="00D00F3D">
        <w:rPr>
          <w:rFonts w:ascii="Arial" w:eastAsia="Times New Roman" w:hAnsi="Arial" w:cs="Arial"/>
          <w:sz w:val="22"/>
          <w:szCs w:val="22"/>
        </w:rPr>
        <w:t>, and</w:t>
      </w:r>
      <w:r w:rsidRPr="00D00F3D">
        <w:rPr>
          <w:rFonts w:ascii="Arial" w:eastAsia="Times New Roman" w:hAnsi="Arial" w:cs="Arial"/>
          <w:sz w:val="22"/>
          <w:szCs w:val="22"/>
        </w:rPr>
        <w:t xml:space="preserve"> that’s why I need to help my daughter. I become super busy. </w:t>
      </w:r>
    </w:p>
    <w:p w14:paraId="74C6A31F"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 does a working day look like for you?</w:t>
      </w:r>
    </w:p>
    <w:p w14:paraId="036CE2C3" w14:textId="362BAD01"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Actually</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I start at 9 until 5. S</w:t>
      </w:r>
      <w:r w:rsidR="00260010" w:rsidRPr="00D00F3D">
        <w:rPr>
          <w:rFonts w:ascii="Arial" w:eastAsia="Times New Roman" w:hAnsi="Arial" w:cs="Arial"/>
          <w:sz w:val="22"/>
          <w:szCs w:val="22"/>
        </w:rPr>
        <w:t>o,</w:t>
      </w:r>
      <w:r w:rsidRPr="00D00F3D">
        <w:rPr>
          <w:rFonts w:ascii="Arial" w:eastAsia="Times New Roman" w:hAnsi="Arial" w:cs="Arial"/>
          <w:sz w:val="22"/>
          <w:szCs w:val="22"/>
        </w:rPr>
        <w:t xml:space="preserve"> that’s not too bad</w:t>
      </w:r>
      <w:r w:rsidR="00260010" w:rsidRPr="00D00F3D">
        <w:rPr>
          <w:rFonts w:ascii="Arial" w:eastAsia="Times New Roman" w:hAnsi="Arial" w:cs="Arial"/>
          <w:sz w:val="22"/>
          <w:szCs w:val="22"/>
        </w:rPr>
        <w:t>, b</w:t>
      </w:r>
      <w:r w:rsidRPr="00D00F3D">
        <w:rPr>
          <w:rFonts w:ascii="Arial" w:eastAsia="Times New Roman" w:hAnsi="Arial" w:cs="Arial"/>
          <w:sz w:val="22"/>
          <w:szCs w:val="22"/>
        </w:rPr>
        <w:t>ut the problem is I’m on shift as well. Sometimes</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I have to work the nightshift which is from 2 until 10 o’clock, which is okay</w:t>
      </w:r>
      <w:r w:rsidR="00260010" w:rsidRPr="00D00F3D">
        <w:rPr>
          <w:rFonts w:ascii="Arial" w:eastAsia="Times New Roman" w:hAnsi="Arial" w:cs="Arial"/>
          <w:sz w:val="22"/>
          <w:szCs w:val="22"/>
        </w:rPr>
        <w:t>, a</w:t>
      </w:r>
      <w:r w:rsidRPr="00D00F3D">
        <w:rPr>
          <w:rFonts w:ascii="Arial" w:eastAsia="Times New Roman" w:hAnsi="Arial" w:cs="Arial"/>
          <w:sz w:val="22"/>
          <w:szCs w:val="22"/>
        </w:rPr>
        <w:t>nd then I also need to work on Saturday until 1 o’clock. And then I also roster on some public holidays on Sunday as well, which is happen I think last year. And there’s only just seven pharmacists to roster on the public holiday on Sunday</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so</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it can be very intense. And</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if it is public holiday</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I need to work until 5 but if it’s only Sunday I need to work until 1. And then I need to have the night shift duty around five times per month.  </w:t>
      </w:r>
      <w:proofErr w:type="gramStart"/>
      <w:r w:rsidRPr="00D00F3D">
        <w:rPr>
          <w:rFonts w:ascii="Arial" w:eastAsia="Times New Roman" w:hAnsi="Arial" w:cs="Arial"/>
          <w:sz w:val="22"/>
          <w:szCs w:val="22"/>
        </w:rPr>
        <w:t>So</w:t>
      </w:r>
      <w:proofErr w:type="gramEnd"/>
      <w:r w:rsidRPr="00D00F3D">
        <w:rPr>
          <w:rFonts w:ascii="Arial" w:eastAsia="Times New Roman" w:hAnsi="Arial" w:cs="Arial"/>
          <w:sz w:val="22"/>
          <w:szCs w:val="22"/>
        </w:rPr>
        <w:t xml:space="preserve"> you can imagine from Monday to Friday</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which is supposed I have to follow [my daughter’s] homework and everything and then</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so I don’t have one or two night on every week</w:t>
      </w:r>
      <w:r w:rsidR="00260010"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260010" w:rsidRPr="00D00F3D">
        <w:rPr>
          <w:rFonts w:ascii="Arial" w:eastAsia="Times New Roman" w:hAnsi="Arial" w:cs="Arial"/>
          <w:sz w:val="22"/>
          <w:szCs w:val="22"/>
        </w:rPr>
        <w:t>A</w:t>
      </w:r>
      <w:r w:rsidRPr="00D00F3D">
        <w:rPr>
          <w:rFonts w:ascii="Arial" w:eastAsia="Times New Roman" w:hAnsi="Arial" w:cs="Arial"/>
          <w:sz w:val="22"/>
          <w:szCs w:val="22"/>
        </w:rPr>
        <w:t>nd then on Sunday I have to work sometimes- so just about every seven weeks. So</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that’s how busy it is. Because we only got some pharmacists to roster on the Sunday</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DD7AC5" w:rsidRPr="00D00F3D">
        <w:rPr>
          <w:rFonts w:ascii="Arial" w:eastAsia="Times New Roman" w:hAnsi="Arial" w:cs="Arial"/>
          <w:sz w:val="22"/>
          <w:szCs w:val="22"/>
        </w:rPr>
        <w:t>S</w:t>
      </w:r>
      <w:r w:rsidRPr="00D00F3D">
        <w:rPr>
          <w:rFonts w:ascii="Arial" w:eastAsia="Times New Roman" w:hAnsi="Arial" w:cs="Arial"/>
          <w:sz w:val="22"/>
          <w:szCs w:val="22"/>
        </w:rPr>
        <w:t>o</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for the public holiday that’s a different roster. </w:t>
      </w:r>
    </w:p>
    <w:p w14:paraId="0344081E" w14:textId="36347E74"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But it’s still better than before</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because I used to work in a hospital that is overnight, 24 hours</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DD7AC5" w:rsidRPr="00D00F3D">
        <w:rPr>
          <w:rFonts w:ascii="Arial" w:eastAsia="Times New Roman" w:hAnsi="Arial" w:cs="Arial"/>
          <w:sz w:val="22"/>
          <w:szCs w:val="22"/>
        </w:rPr>
        <w:t>B</w:t>
      </w:r>
      <w:r w:rsidRPr="00D00F3D">
        <w:rPr>
          <w:rFonts w:ascii="Arial" w:eastAsia="Times New Roman" w:hAnsi="Arial" w:cs="Arial"/>
          <w:sz w:val="22"/>
          <w:szCs w:val="22"/>
        </w:rPr>
        <w:t>ut I didn’t like it</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because in Australia you don’t need to have overnight shifts. So</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when I was pregnant</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I decided to come back to the clinic instead of working in the hospital. </w:t>
      </w:r>
    </w:p>
    <w:p w14:paraId="63F81FFE"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Can you describe Hong Kong culture?</w:t>
      </w:r>
    </w:p>
    <w:p w14:paraId="40F03CDA" w14:textId="41703FF5"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 would say the culture is international and it’s a mix of traditional Chinese and Western</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DD7AC5" w:rsidRPr="00D00F3D">
        <w:rPr>
          <w:rFonts w:ascii="Arial" w:eastAsia="Times New Roman" w:hAnsi="Arial" w:cs="Arial"/>
          <w:sz w:val="22"/>
          <w:szCs w:val="22"/>
        </w:rPr>
        <w:t>b</w:t>
      </w:r>
      <w:r w:rsidRPr="00D00F3D">
        <w:rPr>
          <w:rFonts w:ascii="Arial" w:eastAsia="Times New Roman" w:hAnsi="Arial" w:cs="Arial"/>
          <w:sz w:val="22"/>
          <w:szCs w:val="22"/>
        </w:rPr>
        <w:t>ecause a lot of Chinese obviously went overseas before or they studied overseas sometimes so they… bit of mixed. Like people will not speak one hundred percent Chinese or the Chinese standard is not as high as in China, as China Chinese. So</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I would say it’s a mix</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DD7AC5" w:rsidRPr="00D00F3D">
        <w:rPr>
          <w:rFonts w:ascii="Arial" w:eastAsia="Times New Roman" w:hAnsi="Arial" w:cs="Arial"/>
          <w:sz w:val="22"/>
          <w:szCs w:val="22"/>
        </w:rPr>
        <w:t>L</w:t>
      </w:r>
      <w:r w:rsidRPr="00D00F3D">
        <w:rPr>
          <w:rFonts w:ascii="Arial" w:eastAsia="Times New Roman" w:hAnsi="Arial" w:cs="Arial"/>
          <w:sz w:val="22"/>
          <w:szCs w:val="22"/>
        </w:rPr>
        <w:t>ike the English standard is a bit higher than in China. So</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it’s mixed, is international. </w:t>
      </w:r>
    </w:p>
    <w:p w14:paraId="5B5B3F0D"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lastRenderedPageBreak/>
        <w:t>What’s the political atmosphere like in Hong Kong at the moment?</w:t>
      </w:r>
    </w:p>
    <w:p w14:paraId="568EB6FB" w14:textId="0A52653C"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Well I’m actually very blind in political things. So</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I think the only thing for me- because I don’t vote, I don’t do anything, I’m not a very good citizen- so because I don’t really know very much about politics but only just heard it from the news. But I think I didn’t really like it- I don’t know what to say- I didn’t really like the view. </w:t>
      </w:r>
    </w:p>
    <w:p w14:paraId="3C0E8C2F" w14:textId="2B9FD6AB"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 have a very subjective view like when I was in Australia or when I was in Canada, and maybe because I was young, the politicians to me they are very smart, like the decision making is very good- only from my point of view at that time</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DD7AC5" w:rsidRPr="00D00F3D">
        <w:rPr>
          <w:rFonts w:ascii="Arial" w:eastAsia="Times New Roman" w:hAnsi="Arial" w:cs="Arial"/>
          <w:sz w:val="22"/>
          <w:szCs w:val="22"/>
        </w:rPr>
        <w:t>o</w:t>
      </w:r>
      <w:r w:rsidRPr="00D00F3D">
        <w:rPr>
          <w:rFonts w:ascii="Arial" w:eastAsia="Times New Roman" w:hAnsi="Arial" w:cs="Arial"/>
          <w:sz w:val="22"/>
          <w:szCs w:val="22"/>
        </w:rPr>
        <w:t>f course</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I was in high school. And then I thought those people are very smart and I believed that they would do the best for the citizens like in Canada or Australia. But and then when I come to Hong Kong, and of course I’ve grown up, and then I realised that I… I heard the news a few year ago that a man- some sort of those members, you know like they have those seminars, I don’t even know the name of all those people- but anyway, one of those people, those members of the committee- you know like they meet to vote and if they win they become a member but if they don’t get voted by the people they will be nothing, they won’t get a job or even be a member</w:t>
      </w:r>
      <w:r w:rsidR="00DD7AC5"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 </w:t>
      </w:r>
      <w:r w:rsidR="00DD7AC5" w:rsidRPr="00D00F3D">
        <w:rPr>
          <w:rFonts w:ascii="Arial" w:eastAsia="Times New Roman" w:hAnsi="Arial" w:cs="Arial"/>
          <w:sz w:val="22"/>
          <w:szCs w:val="22"/>
        </w:rPr>
        <w:t>a</w:t>
      </w:r>
      <w:r w:rsidRPr="00D00F3D">
        <w:rPr>
          <w:rFonts w:ascii="Arial" w:eastAsia="Times New Roman" w:hAnsi="Arial" w:cs="Arial"/>
          <w:sz w:val="22"/>
          <w:szCs w:val="22"/>
        </w:rPr>
        <w:t>nd I remember a few years ago that a man</w:t>
      </w:r>
      <w:r w:rsidR="00DD7AC5" w:rsidRPr="00D00F3D">
        <w:rPr>
          <w:rFonts w:ascii="Arial" w:eastAsia="Times New Roman" w:hAnsi="Arial" w:cs="Arial"/>
          <w:sz w:val="22"/>
          <w:szCs w:val="22"/>
        </w:rPr>
        <w:t xml:space="preserve"> [who]</w:t>
      </w:r>
      <w:r w:rsidRPr="00D00F3D">
        <w:rPr>
          <w:rFonts w:ascii="Arial" w:eastAsia="Times New Roman" w:hAnsi="Arial" w:cs="Arial"/>
          <w:sz w:val="22"/>
          <w:szCs w:val="22"/>
        </w:rPr>
        <w:t xml:space="preserve"> was trying to vote and trying to persuade the people to vote for him</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and then of course he was defeated and then he was on the TV program telling everyone how miserable he was now he has to take the MTR and then he doesn’t have the job and he has to save money, cannot drive anymore, he’s got no job but he’s still working very hard and trying to go another round, to vote for again. And then I thought- </w:t>
      </w:r>
      <w:r w:rsidR="00DD7AC5" w:rsidRPr="00D00F3D">
        <w:rPr>
          <w:rFonts w:ascii="Arial" w:eastAsia="Times New Roman" w:hAnsi="Arial" w:cs="Arial"/>
          <w:sz w:val="22"/>
          <w:szCs w:val="22"/>
        </w:rPr>
        <w:t>i</w:t>
      </w:r>
      <w:r w:rsidRPr="00D00F3D">
        <w:rPr>
          <w:rFonts w:ascii="Arial" w:eastAsia="Times New Roman" w:hAnsi="Arial" w:cs="Arial"/>
          <w:sz w:val="22"/>
          <w:szCs w:val="22"/>
        </w:rPr>
        <w:t>sn’t it that those people are supposed to be very smart? Even if you can’t be a government member, then you still be very smart and work in anywhere and everyone will be just so welcome</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DD7AC5" w:rsidRPr="00D00F3D">
        <w:rPr>
          <w:rFonts w:ascii="Arial" w:eastAsia="Times New Roman" w:hAnsi="Arial" w:cs="Arial"/>
          <w:sz w:val="22"/>
          <w:szCs w:val="22"/>
        </w:rPr>
        <w:t>L</w:t>
      </w:r>
      <w:r w:rsidRPr="00D00F3D">
        <w:rPr>
          <w:rFonts w:ascii="Arial" w:eastAsia="Times New Roman" w:hAnsi="Arial" w:cs="Arial"/>
          <w:sz w:val="22"/>
          <w:szCs w:val="22"/>
        </w:rPr>
        <w:t>ike</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you look at Bill Clinton and all those people, even you know our Hong Kong government</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those people that just went back, and then if they don’t be a government or they don’t be a member</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then lots of private companies will invite them to work in the company</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w:t>
      </w:r>
      <w:proofErr w:type="gramStart"/>
      <w:r w:rsidR="00DD7AC5" w:rsidRPr="00D00F3D">
        <w:rPr>
          <w:rFonts w:ascii="Arial" w:eastAsia="Times New Roman" w:hAnsi="Arial" w:cs="Arial"/>
          <w:sz w:val="22"/>
          <w:szCs w:val="22"/>
        </w:rPr>
        <w:t>S</w:t>
      </w:r>
      <w:r w:rsidRPr="00D00F3D">
        <w:rPr>
          <w:rFonts w:ascii="Arial" w:eastAsia="Times New Roman" w:hAnsi="Arial" w:cs="Arial"/>
          <w:sz w:val="22"/>
          <w:szCs w:val="22"/>
        </w:rPr>
        <w:t>o</w:t>
      </w:r>
      <w:proofErr w:type="gramEnd"/>
      <w:r w:rsidRPr="00D00F3D">
        <w:rPr>
          <w:rFonts w:ascii="Arial" w:eastAsia="Times New Roman" w:hAnsi="Arial" w:cs="Arial"/>
          <w:sz w:val="22"/>
          <w:szCs w:val="22"/>
        </w:rPr>
        <w:t xml:space="preserve"> I was thinking- how can that be? Having members who, if they don’t get voted and they are nothing, and they have to take MTR. He was trying to tell everyone that, if he can’t be voted, say</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‘now I’m so miserable because you didn’t vote me and I’m nothing now, I need to take MTR, to eat bread and I don’t have any money. Now I have to work hard again</w:t>
      </w:r>
      <w:r w:rsidR="00DD7AC5" w:rsidRPr="00D00F3D">
        <w:rPr>
          <w:rFonts w:ascii="Arial" w:eastAsia="Times New Roman" w:hAnsi="Arial" w:cs="Arial"/>
          <w:sz w:val="22"/>
          <w:szCs w:val="22"/>
        </w:rPr>
        <w:t>,</w:t>
      </w:r>
      <w:r w:rsidRPr="00D00F3D">
        <w:rPr>
          <w:rFonts w:ascii="Arial" w:eastAsia="Times New Roman" w:hAnsi="Arial" w:cs="Arial"/>
          <w:sz w:val="22"/>
          <w:szCs w:val="22"/>
        </w:rPr>
        <w:t xml:space="preserve"> and I hope you vote me’.     </w:t>
      </w:r>
    </w:p>
    <w:p w14:paraId="1524A81D" w14:textId="2AFE27DC"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But for the other part I’m more academic. I don’t get involved</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so I can’t really give much. </w:t>
      </w:r>
    </w:p>
    <w:p w14:paraId="3A522D7D" w14:textId="734BED79"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4C70C9"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what’s your relationship to Hong Kong? Were you born here?</w:t>
      </w:r>
    </w:p>
    <w:p w14:paraId="7DA7DCCA" w14:textId="775491C1"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 was born here</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and then I went to study in high school in Canada</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and then</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when I was in university</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my family immigrate to Australia because of the 1997. That was far before the 1997</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but they prepare to leave. I think there was a rush- that everyone rush</w:t>
      </w:r>
      <w:r w:rsidR="004C70C9" w:rsidRPr="00D00F3D">
        <w:rPr>
          <w:rFonts w:ascii="Arial" w:eastAsia="Times New Roman" w:hAnsi="Arial" w:cs="Arial"/>
          <w:sz w:val="22"/>
          <w:szCs w:val="22"/>
        </w:rPr>
        <w:t>-</w:t>
      </w:r>
      <w:r w:rsidRPr="00D00F3D">
        <w:rPr>
          <w:rFonts w:ascii="Arial" w:eastAsia="Times New Roman" w:hAnsi="Arial" w:cs="Arial"/>
          <w:sz w:val="22"/>
          <w:szCs w:val="22"/>
        </w:rPr>
        <w:t>out</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4C70C9" w:rsidRPr="00D00F3D">
        <w:rPr>
          <w:rFonts w:ascii="Arial" w:eastAsia="Times New Roman" w:hAnsi="Arial" w:cs="Arial"/>
          <w:sz w:val="22"/>
          <w:szCs w:val="22"/>
        </w:rPr>
        <w:t>a</w:t>
      </w:r>
      <w:r w:rsidRPr="00D00F3D">
        <w:rPr>
          <w:rFonts w:ascii="Arial" w:eastAsia="Times New Roman" w:hAnsi="Arial" w:cs="Arial"/>
          <w:sz w:val="22"/>
          <w:szCs w:val="22"/>
        </w:rPr>
        <w:t xml:space="preserve">nd so I </w:t>
      </w:r>
      <w:r w:rsidRPr="00D00F3D">
        <w:rPr>
          <w:rFonts w:ascii="Arial" w:eastAsia="Times New Roman" w:hAnsi="Arial" w:cs="Arial"/>
          <w:sz w:val="22"/>
          <w:szCs w:val="22"/>
        </w:rPr>
        <w:lastRenderedPageBreak/>
        <w:t>immigrated with them</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because I was under a certain age</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yeah</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I was under twenty. So</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I stayed there</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and I did a masters there, worked there</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and I got a job</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and I worked in a hospital. But then I feel it was very boring! Because</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in the whole hospital</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I am the only one that is twenty something, and everyone is like forty or fifty or something. And it’s very boring every day</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and then I work with the colleagues and they are talking about their children, their daughter</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who is only one or two years younger, about the same age as me. And I feel I want to do something, I want to have fun, I want to do something while I’m still young. </w:t>
      </w:r>
    </w:p>
    <w:p w14:paraId="2BCE1D0E" w14:textId="52C0D15F"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So</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I decide to come back to Hong Kong and work. And then I was preparing to work for just about two years and have fun. </w:t>
      </w:r>
      <w:r w:rsidR="004C70C9" w:rsidRPr="00D00F3D">
        <w:rPr>
          <w:rFonts w:ascii="Arial" w:eastAsia="Times New Roman" w:hAnsi="Arial" w:cs="Arial"/>
          <w:sz w:val="22"/>
          <w:szCs w:val="22"/>
        </w:rPr>
        <w:t>A</w:t>
      </w:r>
      <w:r w:rsidRPr="00D00F3D">
        <w:rPr>
          <w:rFonts w:ascii="Arial" w:eastAsia="Times New Roman" w:hAnsi="Arial" w:cs="Arial"/>
          <w:sz w:val="22"/>
          <w:szCs w:val="22"/>
        </w:rPr>
        <w:t>nd then</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of course</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in that two years I have great fun and I work in a global company and I travel everywhere overseas</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because in the hospital- I always saw in on the movie that the people from Hong Kong, when they work they can travel they have their own office, their own secretary, their office is very nice and then they travel overseas for meeting</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and I really envy that- and so I thought I don’t just want to work in a hospital for the rest of my life, so I decided to come back to Hong Kong</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because part of my family was in Hong Kong.</w:t>
      </w:r>
    </w:p>
    <w:p w14:paraId="1D3D7CAD" w14:textId="560C1D16"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And then I met my husband in the hospital</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because he is a doctor</w:t>
      </w:r>
      <w:r w:rsidR="004C70C9" w:rsidRPr="00D00F3D">
        <w:rPr>
          <w:rFonts w:ascii="Arial" w:eastAsia="Times New Roman" w:hAnsi="Arial" w:cs="Arial"/>
          <w:sz w:val="22"/>
          <w:szCs w:val="22"/>
        </w:rPr>
        <w:t xml:space="preserve"> a</w:t>
      </w:r>
      <w:r w:rsidRPr="00D00F3D">
        <w:rPr>
          <w:rFonts w:ascii="Arial" w:eastAsia="Times New Roman" w:hAnsi="Arial" w:cs="Arial"/>
          <w:sz w:val="22"/>
          <w:szCs w:val="22"/>
        </w:rPr>
        <w:t>nd he cannot practise in Australia. So</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then I stay. </w:t>
      </w:r>
    </w:p>
    <w:p w14:paraId="5AE4C37A" w14:textId="31BC7EE1"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And I can tell the very, very cultural difference between Hong Kong and Australia by working in a hospital. Because I work in Queen Mary hospital, which is one of the two teaching hospitals in Hong Kong</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4C70C9" w:rsidRPr="00D00F3D">
        <w:rPr>
          <w:rFonts w:ascii="Arial" w:eastAsia="Times New Roman" w:hAnsi="Arial" w:cs="Arial"/>
          <w:sz w:val="22"/>
          <w:szCs w:val="22"/>
        </w:rPr>
        <w:t>a</w:t>
      </w:r>
      <w:r w:rsidRPr="00D00F3D">
        <w:rPr>
          <w:rFonts w:ascii="Arial" w:eastAsia="Times New Roman" w:hAnsi="Arial" w:cs="Arial"/>
          <w:sz w:val="22"/>
          <w:szCs w:val="22"/>
        </w:rPr>
        <w:t>nd I can tell there is a big difference</w:t>
      </w:r>
      <w:r w:rsidR="004C70C9" w:rsidRPr="00D00F3D">
        <w:rPr>
          <w:rFonts w:ascii="Arial" w:eastAsia="Times New Roman" w:hAnsi="Arial" w:cs="Arial"/>
          <w:sz w:val="22"/>
          <w:szCs w:val="22"/>
        </w:rPr>
        <w:t>, b</w:t>
      </w:r>
      <w:r w:rsidRPr="00D00F3D">
        <w:rPr>
          <w:rFonts w:ascii="Arial" w:eastAsia="Times New Roman" w:hAnsi="Arial" w:cs="Arial"/>
          <w:sz w:val="22"/>
          <w:szCs w:val="22"/>
        </w:rPr>
        <w:t>ecause I also keep in touch with my friend. But I also have to compromise the pay</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because obviously it’s a lot, lot higher in Hong Kong than in Australia, but of course the rights in Australia… Because I was educated in and also working in there, because I did my masters, I know what I’m supposed to have- like what rights I have. In Hong Kong you have no say. Because</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in Australia</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I know that if you are a working mum you can request that you only work for certain shifts</w:t>
      </w:r>
      <w:r w:rsidR="004C70C9" w:rsidRPr="00D00F3D">
        <w:rPr>
          <w:rFonts w:ascii="Arial" w:eastAsia="Times New Roman" w:hAnsi="Arial" w:cs="Arial"/>
          <w:sz w:val="22"/>
          <w:szCs w:val="22"/>
        </w:rPr>
        <w:t xml:space="preserve"> b</w:t>
      </w:r>
      <w:r w:rsidRPr="00D00F3D">
        <w:rPr>
          <w:rFonts w:ascii="Arial" w:eastAsia="Times New Roman" w:hAnsi="Arial" w:cs="Arial"/>
          <w:sz w:val="22"/>
          <w:szCs w:val="22"/>
        </w:rPr>
        <w:t>ut in Hong Kong you have no say. In Australia if you work over 5 you get double pay, and they work out exactly, you don’t have to bargain, you don’t have to negotiate</w:t>
      </w:r>
      <w:r w:rsidR="004C70C9" w:rsidRPr="00D00F3D">
        <w:rPr>
          <w:rFonts w:ascii="Arial" w:eastAsia="Times New Roman" w:hAnsi="Arial" w:cs="Arial"/>
          <w:sz w:val="22"/>
          <w:szCs w:val="22"/>
        </w:rPr>
        <w:t>, b</w:t>
      </w:r>
      <w:r w:rsidRPr="00D00F3D">
        <w:rPr>
          <w:rFonts w:ascii="Arial" w:eastAsia="Times New Roman" w:hAnsi="Arial" w:cs="Arial"/>
          <w:sz w:val="22"/>
          <w:szCs w:val="22"/>
        </w:rPr>
        <w:t>ut in Hong Kong you have no choice</w:t>
      </w:r>
      <w:r w:rsidR="004C70C9" w:rsidRPr="00D00F3D">
        <w:rPr>
          <w:rFonts w:ascii="Arial" w:eastAsia="Times New Roman" w:hAnsi="Arial" w:cs="Arial"/>
          <w:sz w:val="22"/>
          <w:szCs w:val="22"/>
        </w:rPr>
        <w:t xml:space="preserve"> a</w:t>
      </w:r>
      <w:r w:rsidRPr="00D00F3D">
        <w:rPr>
          <w:rFonts w:ascii="Arial" w:eastAsia="Times New Roman" w:hAnsi="Arial" w:cs="Arial"/>
          <w:sz w:val="22"/>
          <w:szCs w:val="22"/>
        </w:rPr>
        <w:t>nd they force you to sign the agreement. So</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I didn’t like that.  </w:t>
      </w:r>
    </w:p>
    <w:p w14:paraId="152BF5DE" w14:textId="77777777" w:rsidR="005961FC" w:rsidRPr="00D00F3D" w:rsidRDefault="005961FC" w:rsidP="00D00F3D">
      <w:pPr>
        <w:spacing w:line="360" w:lineRule="auto"/>
        <w:rPr>
          <w:rFonts w:ascii="Arial" w:eastAsia="Times New Roman" w:hAnsi="Arial" w:cs="Arial"/>
          <w:b/>
          <w:bCs/>
          <w:sz w:val="22"/>
          <w:szCs w:val="22"/>
        </w:rPr>
      </w:pPr>
      <w:proofErr w:type="gramStart"/>
      <w:r w:rsidRPr="00D00F3D">
        <w:rPr>
          <w:rFonts w:ascii="Arial" w:eastAsia="Times New Roman" w:hAnsi="Arial" w:cs="Arial"/>
          <w:b/>
          <w:bCs/>
          <w:sz w:val="22"/>
          <w:szCs w:val="22"/>
        </w:rPr>
        <w:t>So</w:t>
      </w:r>
      <w:proofErr w:type="gramEnd"/>
      <w:r w:rsidRPr="00D00F3D">
        <w:rPr>
          <w:rFonts w:ascii="Arial" w:eastAsia="Times New Roman" w:hAnsi="Arial" w:cs="Arial"/>
          <w:b/>
          <w:bCs/>
          <w:sz w:val="22"/>
          <w:szCs w:val="22"/>
        </w:rPr>
        <w:t xml:space="preserve"> what are you main values? What’s most important to you?</w:t>
      </w:r>
    </w:p>
    <w:p w14:paraId="5283F142" w14:textId="785013DD"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Family. I work because for my family. Maybe before I have a family, and maybe before- I was young- I think I should have my own career, I want to be outstanding, I want to be smart</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4C70C9" w:rsidRPr="00D00F3D">
        <w:rPr>
          <w:rFonts w:ascii="Arial" w:eastAsia="Times New Roman" w:hAnsi="Arial" w:cs="Arial"/>
          <w:sz w:val="22"/>
          <w:szCs w:val="22"/>
        </w:rPr>
        <w:t>b</w:t>
      </w:r>
      <w:r w:rsidRPr="00D00F3D">
        <w:rPr>
          <w:rFonts w:ascii="Arial" w:eastAsia="Times New Roman" w:hAnsi="Arial" w:cs="Arial"/>
          <w:sz w:val="22"/>
          <w:szCs w:val="22"/>
        </w:rPr>
        <w:t xml:space="preserve">ut after I have a family you see that is not important. </w:t>
      </w:r>
    </w:p>
    <w:p w14:paraId="2ACB3FE1"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How do you feel about Hong Kong’s future? What does Hong Kong’s future look like?</w:t>
      </w:r>
    </w:p>
    <w:p w14:paraId="525E587A" w14:textId="2C85D0D2"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lastRenderedPageBreak/>
        <w:t>Actually, I don’t think I have the confidence for the Hong Kong future</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but the problem is because I don’t really have much choice. Because</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of course</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the longer I stay in Hong Kong</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the longer I will rely on all the things in Hong Kong</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4C70C9" w:rsidRPr="00D00F3D">
        <w:rPr>
          <w:rFonts w:ascii="Arial" w:eastAsia="Times New Roman" w:hAnsi="Arial" w:cs="Arial"/>
          <w:sz w:val="22"/>
          <w:szCs w:val="22"/>
        </w:rPr>
        <w:t>L</w:t>
      </w:r>
      <w:r w:rsidRPr="00D00F3D">
        <w:rPr>
          <w:rFonts w:ascii="Arial" w:eastAsia="Times New Roman" w:hAnsi="Arial" w:cs="Arial"/>
          <w:sz w:val="22"/>
          <w:szCs w:val="22"/>
        </w:rPr>
        <w:t>ike</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if I go back to Australia</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then I of course I think that I can still get a job</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but the problem is in Hong Kong we have a helper. So</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it helps because I have a helper so I can do a lot of thigs that I wanted</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like I can save a lot of time. Even I work full </w:t>
      </w:r>
      <w:proofErr w:type="gramStart"/>
      <w:r w:rsidRPr="00D00F3D">
        <w:rPr>
          <w:rFonts w:ascii="Arial" w:eastAsia="Times New Roman" w:hAnsi="Arial" w:cs="Arial"/>
          <w:sz w:val="22"/>
          <w:szCs w:val="22"/>
        </w:rPr>
        <w:t>time</w:t>
      </w:r>
      <w:proofErr w:type="gramEnd"/>
      <w:r w:rsidRPr="00D00F3D">
        <w:rPr>
          <w:rFonts w:ascii="Arial" w:eastAsia="Times New Roman" w:hAnsi="Arial" w:cs="Arial"/>
          <w:sz w:val="22"/>
          <w:szCs w:val="22"/>
        </w:rPr>
        <w:t xml:space="preserve"> but I can help my daughter</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but a lot of chores and a lot of donkey work that I don’t have to do it. But all my friends in Australia don’t have helper</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4C70C9" w:rsidRPr="00D00F3D">
        <w:rPr>
          <w:rFonts w:ascii="Arial" w:eastAsia="Times New Roman" w:hAnsi="Arial" w:cs="Arial"/>
          <w:sz w:val="22"/>
          <w:szCs w:val="22"/>
        </w:rPr>
        <w:t>u</w:t>
      </w:r>
      <w:r w:rsidRPr="00D00F3D">
        <w:rPr>
          <w:rFonts w:ascii="Arial" w:eastAsia="Times New Roman" w:hAnsi="Arial" w:cs="Arial"/>
          <w:sz w:val="22"/>
          <w:szCs w:val="22"/>
        </w:rPr>
        <w:t>nless you are very, very rich. It’s like you are taking a staff, like you’re actually recruiting a staff to work for you in the house</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so it wouldn’t be very. In Hong Kong</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like the helper most people can afford</w:t>
      </w:r>
      <w:r w:rsidR="004C70C9" w:rsidRPr="00D00F3D">
        <w:rPr>
          <w:rFonts w:ascii="Arial" w:eastAsia="Times New Roman" w:hAnsi="Arial" w:cs="Arial"/>
          <w:sz w:val="22"/>
          <w:szCs w:val="22"/>
        </w:rPr>
        <w:t>, b</w:t>
      </w:r>
      <w:r w:rsidRPr="00D00F3D">
        <w:rPr>
          <w:rFonts w:ascii="Arial" w:eastAsia="Times New Roman" w:hAnsi="Arial" w:cs="Arial"/>
          <w:sz w:val="22"/>
          <w:szCs w:val="22"/>
        </w:rPr>
        <w:t>ut in Australia it’s like you have a staff and then I think</w:t>
      </w:r>
      <w:r w:rsidR="004C70C9" w:rsidRPr="00D00F3D">
        <w:rPr>
          <w:rFonts w:ascii="Arial" w:eastAsia="Times New Roman" w:hAnsi="Arial" w:cs="Arial"/>
          <w:sz w:val="22"/>
          <w:szCs w:val="22"/>
        </w:rPr>
        <w:t>:</w:t>
      </w:r>
      <w:r w:rsidRPr="00D00F3D">
        <w:rPr>
          <w:rFonts w:ascii="Arial" w:eastAsia="Times New Roman" w:hAnsi="Arial" w:cs="Arial"/>
          <w:sz w:val="22"/>
          <w:szCs w:val="22"/>
        </w:rPr>
        <w:t xml:space="preserve"> I may as well do it myself!</w:t>
      </w:r>
    </w:p>
    <w:p w14:paraId="087533F0" w14:textId="5DB8D2AE"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And how do you think of Hong Kong’s past?</w:t>
      </w:r>
    </w:p>
    <w:p w14:paraId="13563C15" w14:textId="27014318"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Compared with now, I think in the past- you know</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because I have been away, that would have been when I was in High school</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so I didn’t really know too much about it- but I would say in the past it’s very Westernised. I know that</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in the past</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if you want to have your career it would be harder for a Chinese</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because like maybe</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in the past</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most of the boss</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the very top boss</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they probably from UK, and it would be too hard for you to go up. But in Hong Kong it becomes the other way around</w:t>
      </w:r>
      <w:r w:rsidR="00FB424C" w:rsidRPr="00D00F3D">
        <w:rPr>
          <w:rFonts w:ascii="Arial" w:eastAsia="Times New Roman" w:hAnsi="Arial" w:cs="Arial"/>
          <w:sz w:val="22"/>
          <w:szCs w:val="22"/>
        </w:rPr>
        <w:t>, b</w:t>
      </w:r>
      <w:r w:rsidRPr="00D00F3D">
        <w:rPr>
          <w:rFonts w:ascii="Arial" w:eastAsia="Times New Roman" w:hAnsi="Arial" w:cs="Arial"/>
          <w:sz w:val="22"/>
          <w:szCs w:val="22"/>
        </w:rPr>
        <w:t>ecause I have a lot of friends that married to British or… yeah, and it’s no longer like that. Usually</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they will not be the top boss anymore and I don’t have any boss in the hospita</w:t>
      </w:r>
      <w:r w:rsidR="00FB424C" w:rsidRPr="00D00F3D">
        <w:rPr>
          <w:rFonts w:ascii="Arial" w:eastAsia="Times New Roman" w:hAnsi="Arial" w:cs="Arial"/>
          <w:sz w:val="22"/>
          <w:szCs w:val="22"/>
        </w:rPr>
        <w:t>l. S</w:t>
      </w:r>
      <w:r w:rsidRPr="00D00F3D">
        <w:rPr>
          <w:rFonts w:ascii="Arial" w:eastAsia="Times New Roman" w:hAnsi="Arial" w:cs="Arial"/>
          <w:sz w:val="22"/>
          <w:szCs w:val="22"/>
        </w:rPr>
        <w:t>o</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you have to know how to speak Cantonese. I do have some departments</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like doctor or professor</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they are British or Caucasian</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FB424C" w:rsidRPr="00D00F3D">
        <w:rPr>
          <w:rFonts w:ascii="Arial" w:eastAsia="Times New Roman" w:hAnsi="Arial" w:cs="Arial"/>
          <w:sz w:val="22"/>
          <w:szCs w:val="22"/>
        </w:rPr>
        <w:t>b</w:t>
      </w:r>
      <w:r w:rsidRPr="00D00F3D">
        <w:rPr>
          <w:rFonts w:ascii="Arial" w:eastAsia="Times New Roman" w:hAnsi="Arial" w:cs="Arial"/>
          <w:sz w:val="22"/>
          <w:szCs w:val="22"/>
        </w:rPr>
        <w:t>ut</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especially now</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I don’t see any</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FB424C" w:rsidRPr="00D00F3D">
        <w:rPr>
          <w:rFonts w:ascii="Arial" w:eastAsia="Times New Roman" w:hAnsi="Arial" w:cs="Arial"/>
          <w:sz w:val="22"/>
          <w:szCs w:val="22"/>
        </w:rPr>
        <w:t>L</w:t>
      </w:r>
      <w:r w:rsidRPr="00D00F3D">
        <w:rPr>
          <w:rFonts w:ascii="Arial" w:eastAsia="Times New Roman" w:hAnsi="Arial" w:cs="Arial"/>
          <w:sz w:val="22"/>
          <w:szCs w:val="22"/>
        </w:rPr>
        <w:t>ike they maybe just work under contract because we don’t have enough staff. So</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I think the difference is like then, in Hong Kong, if your English is good then it’s almost like everything is good</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but now I think the English is not as important. In the past, if you write any reports</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I am sure has to be in English, even in the very low grade, but</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now</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some of the staff </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if they like </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they can write everything in Chinese.   </w:t>
      </w:r>
    </w:p>
    <w:p w14:paraId="6E4BA673" w14:textId="77777777" w:rsidR="005961FC" w:rsidRPr="00D00F3D" w:rsidRDefault="005961FC"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t>Part 2</w:t>
      </w:r>
    </w:p>
    <w:p w14:paraId="673D8C27"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What’s Hong Kong’s attitude in general towards learning English?</w:t>
      </w:r>
    </w:p>
    <w:p w14:paraId="3F36901B" w14:textId="4E8B3EF2"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 think the people still place emphasis on learning English</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but I would say it’s not as important as maybe ten or twenty years ago. Like 20 years ago, if you were good in English then you can excel in the school but now- like in [my daughter’s year]- the requirement in English, I would say, is not high at all</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They treat the English as a second language like even the DSE. The DS</w:t>
      </w:r>
      <w:r w:rsidR="00FB424C" w:rsidRPr="00D00F3D">
        <w:rPr>
          <w:rFonts w:ascii="Arial" w:eastAsia="Times New Roman" w:hAnsi="Arial" w:cs="Arial"/>
          <w:sz w:val="22"/>
          <w:szCs w:val="22"/>
        </w:rPr>
        <w:t>E-</w:t>
      </w:r>
      <w:r w:rsidRPr="00D00F3D">
        <w:rPr>
          <w:rFonts w:ascii="Arial" w:eastAsia="Times New Roman" w:hAnsi="Arial" w:cs="Arial"/>
          <w:sz w:val="22"/>
          <w:szCs w:val="22"/>
        </w:rPr>
        <w:t xml:space="preserve"> you know what is the DSE? That’s the highschool</w:t>
      </w:r>
      <w:r w:rsidR="00FB424C" w:rsidRPr="00D00F3D">
        <w:rPr>
          <w:rFonts w:ascii="Arial" w:eastAsia="Times New Roman" w:hAnsi="Arial" w:cs="Arial"/>
          <w:sz w:val="22"/>
          <w:szCs w:val="22"/>
        </w:rPr>
        <w:t xml:space="preserve">, </w:t>
      </w:r>
      <w:r w:rsidRPr="00D00F3D">
        <w:rPr>
          <w:rFonts w:ascii="Arial" w:eastAsia="Times New Roman" w:hAnsi="Arial" w:cs="Arial"/>
          <w:sz w:val="22"/>
          <w:szCs w:val="22"/>
        </w:rPr>
        <w:t>just like your A Level, the exam that you get into university. The DSE</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their requirement is like English as a second language. It’s not like maybe twenty years ago that you have to be </w:t>
      </w:r>
      <w:proofErr w:type="gramStart"/>
      <w:r w:rsidRPr="00D00F3D">
        <w:rPr>
          <w:rFonts w:ascii="Arial" w:eastAsia="Times New Roman" w:hAnsi="Arial" w:cs="Arial"/>
          <w:sz w:val="22"/>
          <w:szCs w:val="22"/>
        </w:rPr>
        <w:t>very, very good</w:t>
      </w:r>
      <w:proofErr w:type="gramEnd"/>
      <w:r w:rsidRPr="00D00F3D">
        <w:rPr>
          <w:rFonts w:ascii="Arial" w:eastAsia="Times New Roman" w:hAnsi="Arial" w:cs="Arial"/>
          <w:sz w:val="22"/>
          <w:szCs w:val="22"/>
        </w:rPr>
        <w:t xml:space="preserve"> in </w:t>
      </w:r>
      <w:r w:rsidRPr="00D00F3D">
        <w:rPr>
          <w:rFonts w:ascii="Arial" w:eastAsia="Times New Roman" w:hAnsi="Arial" w:cs="Arial"/>
          <w:sz w:val="22"/>
          <w:szCs w:val="22"/>
        </w:rPr>
        <w:lastRenderedPageBreak/>
        <w:t>English. So, for [my daughter], she doesn’t</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But</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because I was planning maybe one day she will go back to Australia</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or maybe because I like it, maybe because I study in Canada and Australia, that’s why I just feel that she should learn better English. But</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actually</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the school doesn’t require that high. I mean, she’s in one of the top highschools in Hong Kong- one o</w:t>
      </w:r>
      <w:r w:rsidR="00FB424C" w:rsidRPr="00D00F3D">
        <w:rPr>
          <w:rFonts w:ascii="Arial" w:eastAsia="Times New Roman" w:hAnsi="Arial" w:cs="Arial"/>
          <w:sz w:val="22"/>
          <w:szCs w:val="22"/>
        </w:rPr>
        <w:t>f,</w:t>
      </w:r>
      <w:r w:rsidRPr="00D00F3D">
        <w:rPr>
          <w:rFonts w:ascii="Arial" w:eastAsia="Times New Roman" w:hAnsi="Arial" w:cs="Arial"/>
          <w:sz w:val="22"/>
          <w:szCs w:val="22"/>
        </w:rPr>
        <w:t xml:space="preserve"> either the top or the second-  but their English level isn’t high. But most of the students in that school</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they’re high maybe because from their family background</w:t>
      </w:r>
      <w:r w:rsidR="00FB424C" w:rsidRPr="00D00F3D">
        <w:rPr>
          <w:rFonts w:ascii="Arial" w:eastAsia="Times New Roman" w:hAnsi="Arial" w:cs="Arial"/>
          <w:sz w:val="22"/>
          <w:szCs w:val="22"/>
        </w:rPr>
        <w:t>, b</w:t>
      </w:r>
      <w:r w:rsidRPr="00D00F3D">
        <w:rPr>
          <w:rFonts w:ascii="Arial" w:eastAsia="Times New Roman" w:hAnsi="Arial" w:cs="Arial"/>
          <w:sz w:val="22"/>
          <w:szCs w:val="22"/>
        </w:rPr>
        <w:t xml:space="preserve">ut it’s not required by DSE or by Hong Kong education. </w:t>
      </w:r>
    </w:p>
    <w:p w14:paraId="2B4330C7" w14:textId="71012F39"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But for Chinese</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I can see that they’re trying to push the Chinese. Because like when I was little, or I was in highschool, the Chinese requirement is not high at all. I don’t study very, very good when I was little</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but the Chinese I don’t have to pay and effort</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I can do it- of course I am not the top</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but I don’t really have to like </w:t>
      </w:r>
      <w:proofErr w:type="gramStart"/>
      <w:r w:rsidRPr="00D00F3D">
        <w:rPr>
          <w:rFonts w:ascii="Arial" w:eastAsia="Times New Roman" w:hAnsi="Arial" w:cs="Arial"/>
          <w:sz w:val="22"/>
          <w:szCs w:val="22"/>
        </w:rPr>
        <w:t>have</w:t>
      </w:r>
      <w:proofErr w:type="gramEnd"/>
      <w:r w:rsidRPr="00D00F3D">
        <w:rPr>
          <w:rFonts w:ascii="Arial" w:eastAsia="Times New Roman" w:hAnsi="Arial" w:cs="Arial"/>
          <w:sz w:val="22"/>
          <w:szCs w:val="22"/>
        </w:rPr>
        <w:t xml:space="preserve"> a tutorial or do a lot of work. But [my daughter] is actually spending almost ninety percent of her time or effort on Chinese. Because the others she finds easy- because I’m in the English school and so all the subjects are actually in English. So</w:t>
      </w:r>
      <w:r w:rsidR="00FB424C" w:rsidRPr="00D00F3D">
        <w:rPr>
          <w:rFonts w:ascii="Arial" w:eastAsia="Times New Roman" w:hAnsi="Arial" w:cs="Arial"/>
          <w:sz w:val="22"/>
          <w:szCs w:val="22"/>
        </w:rPr>
        <w:t>,</w:t>
      </w:r>
      <w:r w:rsidRPr="00D00F3D">
        <w:rPr>
          <w:rFonts w:ascii="Arial" w:eastAsia="Times New Roman" w:hAnsi="Arial" w:cs="Arial"/>
          <w:sz w:val="22"/>
          <w:szCs w:val="22"/>
        </w:rPr>
        <w:t xml:space="preserve"> she </w:t>
      </w:r>
      <w:proofErr w:type="gramStart"/>
      <w:r w:rsidRPr="00D00F3D">
        <w:rPr>
          <w:rFonts w:ascii="Arial" w:eastAsia="Times New Roman" w:hAnsi="Arial" w:cs="Arial"/>
          <w:sz w:val="22"/>
          <w:szCs w:val="22"/>
        </w:rPr>
        <w:t>have</w:t>
      </w:r>
      <w:proofErr w:type="gramEnd"/>
      <w:r w:rsidRPr="00D00F3D">
        <w:rPr>
          <w:rFonts w:ascii="Arial" w:eastAsia="Times New Roman" w:hAnsi="Arial" w:cs="Arial"/>
          <w:sz w:val="22"/>
          <w:szCs w:val="22"/>
        </w:rPr>
        <w:t xml:space="preserve"> no problem for the other subjects. But the Chinese requirements are so high because the BSE requirements for Chinese. I think they’re trying to be comparable to the standard in Beijing.</w:t>
      </w:r>
    </w:p>
    <w:p w14:paraId="4BB31B62"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Do you speak Chinese at home or mainly English?</w:t>
      </w:r>
    </w:p>
    <w:p w14:paraId="312E5751" w14:textId="1D699163"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When [my daughter] was little, we speak mainly English</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E31B75" w:rsidRPr="00D00F3D">
        <w:rPr>
          <w:rFonts w:ascii="Arial" w:eastAsia="Times New Roman" w:hAnsi="Arial" w:cs="Arial"/>
          <w:sz w:val="22"/>
          <w:szCs w:val="22"/>
        </w:rPr>
        <w:t>b</w:t>
      </w:r>
      <w:r w:rsidRPr="00D00F3D">
        <w:rPr>
          <w:rFonts w:ascii="Arial" w:eastAsia="Times New Roman" w:hAnsi="Arial" w:cs="Arial"/>
          <w:sz w:val="22"/>
          <w:szCs w:val="22"/>
        </w:rPr>
        <w:t>ut</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and then when she got into </w:t>
      </w:r>
      <w:r w:rsidR="00E31B75" w:rsidRPr="00D00F3D">
        <w:rPr>
          <w:rFonts w:ascii="Arial" w:eastAsia="Times New Roman" w:hAnsi="Arial" w:cs="Arial"/>
          <w:sz w:val="22"/>
          <w:szCs w:val="22"/>
        </w:rPr>
        <w:t>P</w:t>
      </w:r>
      <w:r w:rsidRPr="00D00F3D">
        <w:rPr>
          <w:rFonts w:ascii="Arial" w:eastAsia="Times New Roman" w:hAnsi="Arial" w:cs="Arial"/>
          <w:sz w:val="22"/>
          <w:szCs w:val="22"/>
        </w:rPr>
        <w:t>rimary 1</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I realised that she have a lot of trouble because I think she didn’t learn Chinese, or didn’t even speak Chinese until she was 6 years old, maybe 4 or 5. And then when she was in </w:t>
      </w:r>
      <w:r w:rsidR="00E31B75" w:rsidRPr="00D00F3D">
        <w:rPr>
          <w:rFonts w:ascii="Arial" w:eastAsia="Times New Roman" w:hAnsi="Arial" w:cs="Arial"/>
          <w:sz w:val="22"/>
          <w:szCs w:val="22"/>
        </w:rPr>
        <w:t>P</w:t>
      </w:r>
      <w:r w:rsidRPr="00D00F3D">
        <w:rPr>
          <w:rFonts w:ascii="Arial" w:eastAsia="Times New Roman" w:hAnsi="Arial" w:cs="Arial"/>
          <w:sz w:val="22"/>
          <w:szCs w:val="22"/>
        </w:rPr>
        <w:t>rimary 1</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we realised that the requirement for Chinese is very, very high and if you just do it like in international school then you can’t even pass it. So</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that’s why we spend lots of time catching up</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because she likes English first and that’s why it’s always behind. And she doesn’t really like to read the Chinese book- that’s why it’s hard to be very good.</w:t>
      </w:r>
    </w:p>
    <w:p w14:paraId="59D89AA9" w14:textId="75FB371D"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So</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I think the difference is after 1997 the demand for Chinese standard is very, very high compared with before 1997.</w:t>
      </w:r>
    </w:p>
    <w:p w14:paraId="65B2363C"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And do you think that’s likely to change in 2047?</w:t>
      </w:r>
    </w:p>
    <w:p w14:paraId="00D78AC5" w14:textId="7CA7C209"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Yeah because- and this is only subjectively- I think that </w:t>
      </w:r>
      <w:r w:rsidR="00E31B75" w:rsidRPr="00D00F3D">
        <w:rPr>
          <w:rFonts w:ascii="Arial" w:eastAsia="Times New Roman" w:hAnsi="Arial" w:cs="Arial"/>
          <w:sz w:val="22"/>
          <w:szCs w:val="22"/>
        </w:rPr>
        <w:t>C</w:t>
      </w:r>
      <w:r w:rsidRPr="00D00F3D">
        <w:rPr>
          <w:rFonts w:ascii="Arial" w:eastAsia="Times New Roman" w:hAnsi="Arial" w:cs="Arial"/>
          <w:sz w:val="22"/>
          <w:szCs w:val="22"/>
        </w:rPr>
        <w:t>hina they want the students and us to be more comparable to the standard in China. And then because, I don’t know, maybe because they don’t want us to be so good in English</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because they are much lower. So</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they try to make a balance. So</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the requirement is not high- we will not push ourselves so Chinese in going up and Chinese is going down. So</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it becomes very close to them. And then we are not… it doesn’t feel like we are more superior to them. They will be balance out and then there will be no longer any advantage over the Chinese because your English like- your new generation- they are all just like them.</w:t>
      </w:r>
    </w:p>
    <w:p w14:paraId="67F35B6A" w14:textId="7777777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lastRenderedPageBreak/>
        <w:t>Can you describe your experiences with Western tutors- good or bad- or the experiences that people you know have had?</w:t>
      </w:r>
    </w:p>
    <w:p w14:paraId="7E06E605" w14:textId="26C7A64C"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They are good. But I can tell</w:t>
      </w:r>
      <w:r w:rsidR="00E31B75"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 but this is not r</w:t>
      </w:r>
      <w:r w:rsidR="00E31B75" w:rsidRPr="00D00F3D">
        <w:rPr>
          <w:rFonts w:ascii="Arial" w:eastAsia="Times New Roman" w:hAnsi="Arial" w:cs="Arial"/>
          <w:sz w:val="22"/>
          <w:szCs w:val="22"/>
        </w:rPr>
        <w:t>e</w:t>
      </w:r>
      <w:r w:rsidRPr="00D00F3D">
        <w:rPr>
          <w:rFonts w:ascii="Arial" w:eastAsia="Times New Roman" w:hAnsi="Arial" w:cs="Arial"/>
          <w:sz w:val="22"/>
          <w:szCs w:val="22"/>
        </w:rPr>
        <w:t>ally my experience</w:t>
      </w:r>
      <w:r w:rsidR="00E31B75"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 </w:t>
      </w:r>
      <w:r w:rsidR="00E31B75" w:rsidRPr="00D00F3D">
        <w:rPr>
          <w:rFonts w:ascii="Arial" w:eastAsia="Times New Roman" w:hAnsi="Arial" w:cs="Arial"/>
          <w:sz w:val="22"/>
          <w:szCs w:val="22"/>
        </w:rPr>
        <w:t>b</w:t>
      </w:r>
      <w:r w:rsidRPr="00D00F3D">
        <w:rPr>
          <w:rFonts w:ascii="Arial" w:eastAsia="Times New Roman" w:hAnsi="Arial" w:cs="Arial"/>
          <w:sz w:val="22"/>
          <w:szCs w:val="22"/>
        </w:rPr>
        <w:t>ut one thing I can tell the difference</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because a lot of my friends sometimes they didn’t really like to have Western English tutor</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the reason is because</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you know</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like in Hong Kong studying is different from just picking up the accents, conversation, everything? When you actually talking about academic, you need to know all the grammar and everything. You can’t just say I feel like this is the right thing. And also</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like a lot of </w:t>
      </w:r>
      <w:r w:rsidR="00E31B75" w:rsidRPr="00D00F3D">
        <w:rPr>
          <w:rFonts w:ascii="Arial" w:eastAsia="Times New Roman" w:hAnsi="Arial" w:cs="Arial"/>
          <w:sz w:val="22"/>
          <w:szCs w:val="22"/>
        </w:rPr>
        <w:t>W</w:t>
      </w:r>
      <w:r w:rsidRPr="00D00F3D">
        <w:rPr>
          <w:rFonts w:ascii="Arial" w:eastAsia="Times New Roman" w:hAnsi="Arial" w:cs="Arial"/>
          <w:sz w:val="22"/>
          <w:szCs w:val="22"/>
        </w:rPr>
        <w:t>esterner they learn the English but not the grammar</w:t>
      </w:r>
      <w:r w:rsidR="00E31B75" w:rsidRPr="00D00F3D">
        <w:rPr>
          <w:rFonts w:ascii="Arial" w:eastAsia="Times New Roman" w:hAnsi="Arial" w:cs="Arial"/>
          <w:sz w:val="22"/>
          <w:szCs w:val="22"/>
        </w:rPr>
        <w:t>. T</w:t>
      </w:r>
      <w:r w:rsidRPr="00D00F3D">
        <w:rPr>
          <w:rFonts w:ascii="Arial" w:eastAsia="Times New Roman" w:hAnsi="Arial" w:cs="Arial"/>
          <w:sz w:val="22"/>
          <w:szCs w:val="22"/>
        </w:rPr>
        <w:t>hey don’t need to learn the grammar. They don’t need to learn</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‘oh</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this is the way to do it’, or explain, but for me it is different</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E31B75" w:rsidRPr="00D00F3D">
        <w:rPr>
          <w:rFonts w:ascii="Arial" w:eastAsia="Times New Roman" w:hAnsi="Arial" w:cs="Arial"/>
          <w:sz w:val="22"/>
          <w:szCs w:val="22"/>
        </w:rPr>
        <w:t>S</w:t>
      </w:r>
      <w:r w:rsidRPr="00D00F3D">
        <w:rPr>
          <w:rFonts w:ascii="Arial" w:eastAsia="Times New Roman" w:hAnsi="Arial" w:cs="Arial"/>
          <w:sz w:val="22"/>
          <w:szCs w:val="22"/>
        </w:rPr>
        <w:t>o</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like [my daughter] learnt it when she was born and then she not learning the grammar bit by bit in order to understand how to speak English. She </w:t>
      </w:r>
      <w:proofErr w:type="gramStart"/>
      <w:r w:rsidRPr="00D00F3D">
        <w:rPr>
          <w:rFonts w:ascii="Arial" w:eastAsia="Times New Roman" w:hAnsi="Arial" w:cs="Arial"/>
          <w:sz w:val="22"/>
          <w:szCs w:val="22"/>
        </w:rPr>
        <w:t>learn</w:t>
      </w:r>
      <w:proofErr w:type="gramEnd"/>
      <w:r w:rsidRPr="00D00F3D">
        <w:rPr>
          <w:rFonts w:ascii="Arial" w:eastAsia="Times New Roman" w:hAnsi="Arial" w:cs="Arial"/>
          <w:sz w:val="22"/>
          <w:szCs w:val="22"/>
        </w:rPr>
        <w:t xml:space="preserve"> it when watching TV and playing games and interacting with the </w:t>
      </w:r>
      <w:r w:rsidR="00E31B75" w:rsidRPr="00D00F3D">
        <w:rPr>
          <w:rFonts w:ascii="Arial" w:eastAsia="Times New Roman" w:hAnsi="Arial" w:cs="Arial"/>
          <w:sz w:val="22"/>
          <w:szCs w:val="22"/>
        </w:rPr>
        <w:t>W</w:t>
      </w:r>
      <w:r w:rsidRPr="00D00F3D">
        <w:rPr>
          <w:rFonts w:ascii="Arial" w:eastAsia="Times New Roman" w:hAnsi="Arial" w:cs="Arial"/>
          <w:sz w:val="22"/>
          <w:szCs w:val="22"/>
        </w:rPr>
        <w:t>esterner</w:t>
      </w:r>
      <w:r w:rsidR="00E31B75" w:rsidRPr="00D00F3D">
        <w:rPr>
          <w:rFonts w:ascii="Arial" w:eastAsia="Times New Roman" w:hAnsi="Arial" w:cs="Arial"/>
          <w:sz w:val="22"/>
          <w:szCs w:val="22"/>
        </w:rPr>
        <w:t xml:space="preserve">. </w:t>
      </w:r>
      <w:r w:rsidRPr="00D00F3D">
        <w:rPr>
          <w:rFonts w:ascii="Arial" w:eastAsia="Times New Roman" w:hAnsi="Arial" w:cs="Arial"/>
          <w:sz w:val="22"/>
          <w:szCs w:val="22"/>
        </w:rPr>
        <w:t>I like it that way. But maybe some of the Hong Kong people they picked it up by reading the English storybook and they learnt that maybe</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‘oh, when you have a boy</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you have to have subject, pronoun and things like that’. S</w:t>
      </w:r>
      <w:r w:rsidR="00E31B75" w:rsidRPr="00D00F3D">
        <w:rPr>
          <w:rFonts w:ascii="Arial" w:eastAsia="Times New Roman" w:hAnsi="Arial" w:cs="Arial"/>
          <w:sz w:val="22"/>
          <w:szCs w:val="22"/>
        </w:rPr>
        <w:t>o,</w:t>
      </w:r>
      <w:r w:rsidRPr="00D00F3D">
        <w:rPr>
          <w:rFonts w:ascii="Arial" w:eastAsia="Times New Roman" w:hAnsi="Arial" w:cs="Arial"/>
          <w:sz w:val="22"/>
          <w:szCs w:val="22"/>
        </w:rPr>
        <w:t xml:space="preserve"> when they have an English or </w:t>
      </w:r>
      <w:r w:rsidR="00E31B75" w:rsidRPr="00D00F3D">
        <w:rPr>
          <w:rFonts w:ascii="Arial" w:eastAsia="Times New Roman" w:hAnsi="Arial" w:cs="Arial"/>
          <w:sz w:val="22"/>
          <w:szCs w:val="22"/>
        </w:rPr>
        <w:t>W</w:t>
      </w:r>
      <w:r w:rsidRPr="00D00F3D">
        <w:rPr>
          <w:rFonts w:ascii="Arial" w:eastAsia="Times New Roman" w:hAnsi="Arial" w:cs="Arial"/>
          <w:sz w:val="22"/>
          <w:szCs w:val="22"/>
        </w:rPr>
        <w:t xml:space="preserve">estern tutor, if they want them to correct them then it will be hard for the </w:t>
      </w:r>
      <w:r w:rsidR="00E31B75" w:rsidRPr="00D00F3D">
        <w:rPr>
          <w:rFonts w:ascii="Arial" w:eastAsia="Times New Roman" w:hAnsi="Arial" w:cs="Arial"/>
          <w:sz w:val="22"/>
          <w:szCs w:val="22"/>
        </w:rPr>
        <w:t>W</w:t>
      </w:r>
      <w:r w:rsidRPr="00D00F3D">
        <w:rPr>
          <w:rFonts w:ascii="Arial" w:eastAsia="Times New Roman" w:hAnsi="Arial" w:cs="Arial"/>
          <w:sz w:val="22"/>
          <w:szCs w:val="22"/>
        </w:rPr>
        <w:t>esterner to explain</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because you just know this is the way. But</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of course</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if you ask them… so</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just like when you ask me in Chinese and I will just say it naturally. But if you say</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‘would that be different from this sentence?’ or ‘which one is correct?’ maybe I can’t tell the difference because I didn’t really learn the grammar in that way.</w:t>
      </w:r>
    </w:p>
    <w:p w14:paraId="69B3446D" w14:textId="7F8C4382"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And also</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for the </w:t>
      </w:r>
      <w:r w:rsidR="00E31B75" w:rsidRPr="00D00F3D">
        <w:rPr>
          <w:rFonts w:ascii="Arial" w:eastAsia="Times New Roman" w:hAnsi="Arial" w:cs="Arial"/>
          <w:sz w:val="22"/>
          <w:szCs w:val="22"/>
        </w:rPr>
        <w:t>W</w:t>
      </w:r>
      <w:r w:rsidRPr="00D00F3D">
        <w:rPr>
          <w:rFonts w:ascii="Arial" w:eastAsia="Times New Roman" w:hAnsi="Arial" w:cs="Arial"/>
          <w:sz w:val="22"/>
          <w:szCs w:val="22"/>
        </w:rPr>
        <w:t xml:space="preserve">estern tutor, when they </w:t>
      </w:r>
      <w:proofErr w:type="gramStart"/>
      <w:r w:rsidRPr="00D00F3D">
        <w:rPr>
          <w:rFonts w:ascii="Arial" w:eastAsia="Times New Roman" w:hAnsi="Arial" w:cs="Arial"/>
          <w:sz w:val="22"/>
          <w:szCs w:val="22"/>
        </w:rPr>
        <w:t>doing</w:t>
      </w:r>
      <w:proofErr w:type="gramEnd"/>
      <w:r w:rsidRPr="00D00F3D">
        <w:rPr>
          <w:rFonts w:ascii="Arial" w:eastAsia="Times New Roman" w:hAnsi="Arial" w:cs="Arial"/>
          <w:sz w:val="22"/>
          <w:szCs w:val="22"/>
        </w:rPr>
        <w:t xml:space="preserve"> the conversation mostly you adopt positive reinforcement. </w:t>
      </w:r>
      <w:r w:rsidR="00E31B75" w:rsidRPr="00D00F3D">
        <w:rPr>
          <w:rFonts w:ascii="Arial" w:eastAsia="Times New Roman" w:hAnsi="Arial" w:cs="Arial"/>
          <w:sz w:val="22"/>
          <w:szCs w:val="22"/>
        </w:rPr>
        <w:t>T</w:t>
      </w:r>
      <w:r w:rsidRPr="00D00F3D">
        <w:rPr>
          <w:rFonts w:ascii="Arial" w:eastAsia="Times New Roman" w:hAnsi="Arial" w:cs="Arial"/>
          <w:sz w:val="22"/>
          <w:szCs w:val="22"/>
        </w:rPr>
        <w:t>hat means</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‘I’ll let you write whatever you want</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and then</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whatever you </w:t>
      </w:r>
      <w:r w:rsidR="00E31B75" w:rsidRPr="00D00F3D">
        <w:rPr>
          <w:rFonts w:ascii="Arial" w:eastAsia="Times New Roman" w:hAnsi="Arial" w:cs="Arial"/>
          <w:sz w:val="22"/>
          <w:szCs w:val="22"/>
        </w:rPr>
        <w:t>write,</w:t>
      </w:r>
      <w:r w:rsidRPr="00D00F3D">
        <w:rPr>
          <w:rFonts w:ascii="Arial" w:eastAsia="Times New Roman" w:hAnsi="Arial" w:cs="Arial"/>
          <w:sz w:val="22"/>
          <w:szCs w:val="22"/>
        </w:rPr>
        <w:t xml:space="preserve"> I can inspire you and tell you how you can better’</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or</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‘doesn’t matter because she can just write the way she want and when she picked it up, afterwards she can write better</w:t>
      </w:r>
      <w:r w:rsidR="00E31B75" w:rsidRPr="00D00F3D">
        <w:rPr>
          <w:rFonts w:ascii="Arial" w:eastAsia="Times New Roman" w:hAnsi="Arial" w:cs="Arial"/>
          <w:sz w:val="22"/>
          <w:szCs w:val="22"/>
        </w:rPr>
        <w:t>, o</w:t>
      </w:r>
      <w:r w:rsidRPr="00D00F3D">
        <w:rPr>
          <w:rFonts w:ascii="Arial" w:eastAsia="Times New Roman" w:hAnsi="Arial" w:cs="Arial"/>
          <w:sz w:val="22"/>
          <w:szCs w:val="22"/>
        </w:rPr>
        <w:t>r reading more books and talking more or watching more TV</w:t>
      </w:r>
      <w:r w:rsidR="00E31B75" w:rsidRPr="00D00F3D">
        <w:rPr>
          <w:rFonts w:ascii="Arial" w:eastAsia="Times New Roman" w:hAnsi="Arial" w:cs="Arial"/>
          <w:sz w:val="22"/>
          <w:szCs w:val="22"/>
        </w:rPr>
        <w:t>’</w:t>
      </w:r>
      <w:r w:rsidRPr="00D00F3D">
        <w:rPr>
          <w:rFonts w:ascii="Arial" w:eastAsia="Times New Roman" w:hAnsi="Arial" w:cs="Arial"/>
          <w:sz w:val="22"/>
          <w:szCs w:val="22"/>
        </w:rPr>
        <w:t>. But for Chinese, if they don’t read the lot of books or watch a lot of TV, like if their environment is not all in English, when the</w:t>
      </w:r>
      <w:r w:rsidR="00E31B75" w:rsidRPr="00D00F3D">
        <w:rPr>
          <w:rFonts w:ascii="Arial" w:eastAsia="Times New Roman" w:hAnsi="Arial" w:cs="Arial"/>
          <w:sz w:val="22"/>
          <w:szCs w:val="22"/>
        </w:rPr>
        <w:t>y</w:t>
      </w:r>
      <w:r w:rsidRPr="00D00F3D">
        <w:rPr>
          <w:rFonts w:ascii="Arial" w:eastAsia="Times New Roman" w:hAnsi="Arial" w:cs="Arial"/>
          <w:sz w:val="22"/>
          <w:szCs w:val="22"/>
        </w:rPr>
        <w:t xml:space="preserve"> doing the conversation- just like [my daughter] doing the Chinese composition- it will be hard</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because the </w:t>
      </w:r>
      <w:r w:rsidR="00E31B75" w:rsidRPr="00D00F3D">
        <w:rPr>
          <w:rFonts w:ascii="Arial" w:eastAsia="Times New Roman" w:hAnsi="Arial" w:cs="Arial"/>
          <w:sz w:val="22"/>
          <w:szCs w:val="22"/>
        </w:rPr>
        <w:t>W</w:t>
      </w:r>
      <w:r w:rsidRPr="00D00F3D">
        <w:rPr>
          <w:rFonts w:ascii="Arial" w:eastAsia="Times New Roman" w:hAnsi="Arial" w:cs="Arial"/>
          <w:sz w:val="22"/>
          <w:szCs w:val="22"/>
        </w:rPr>
        <w:t>estern tutor they won’t tell your grammar is wrong, or</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‘you have to write this way</w:t>
      </w:r>
      <w:r w:rsidR="00E31B75" w:rsidRPr="00D00F3D">
        <w:rPr>
          <w:rFonts w:ascii="Arial" w:eastAsia="Times New Roman" w:hAnsi="Arial" w:cs="Arial"/>
          <w:sz w:val="22"/>
          <w:szCs w:val="22"/>
        </w:rPr>
        <w:t>, y</w:t>
      </w:r>
      <w:r w:rsidRPr="00D00F3D">
        <w:rPr>
          <w:rFonts w:ascii="Arial" w:eastAsia="Times New Roman" w:hAnsi="Arial" w:cs="Arial"/>
          <w:sz w:val="22"/>
          <w:szCs w:val="22"/>
        </w:rPr>
        <w:t>ou have to correct it, this is wrong, bad, you don’t do it like this.’ You are very encouraging</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but in the </w:t>
      </w:r>
      <w:proofErr w:type="gramStart"/>
      <w:r w:rsidRPr="00D00F3D">
        <w:rPr>
          <w:rFonts w:ascii="Arial" w:eastAsia="Times New Roman" w:hAnsi="Arial" w:cs="Arial"/>
          <w:sz w:val="22"/>
          <w:szCs w:val="22"/>
        </w:rPr>
        <w:t>school</w:t>
      </w:r>
      <w:proofErr w:type="gramEnd"/>
      <w:r w:rsidRPr="00D00F3D">
        <w:rPr>
          <w:rFonts w:ascii="Arial" w:eastAsia="Times New Roman" w:hAnsi="Arial" w:cs="Arial"/>
          <w:sz w:val="22"/>
          <w:szCs w:val="22"/>
        </w:rPr>
        <w:t xml:space="preserve"> she will get very bad marks. So</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that’s why maybe, if you get a Chinese tutor who is good in English she knows all of them like she can teach you the grammar, she can correct bit by bit, ‘this is wrong, this is slang, you can’t do it like this’. And when they’re doing the composition li</w:t>
      </w:r>
      <w:r w:rsidR="00E31B75" w:rsidRPr="00D00F3D">
        <w:rPr>
          <w:rFonts w:ascii="Arial" w:eastAsia="Times New Roman" w:hAnsi="Arial" w:cs="Arial"/>
          <w:sz w:val="22"/>
          <w:szCs w:val="22"/>
        </w:rPr>
        <w:t>k</w:t>
      </w:r>
      <w:r w:rsidRPr="00D00F3D">
        <w:rPr>
          <w:rFonts w:ascii="Arial" w:eastAsia="Times New Roman" w:hAnsi="Arial" w:cs="Arial"/>
          <w:sz w:val="22"/>
          <w:szCs w:val="22"/>
        </w:rPr>
        <w:t>e this way, the student will not be very creative. Whenever she wants to write something</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she’s like ‘you’re wrong, this is bad English.’ </w:t>
      </w:r>
    </w:p>
    <w:p w14:paraId="1D54F81F" w14:textId="637499E9"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And also</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the English tutor, the </w:t>
      </w:r>
      <w:r w:rsidR="00E31B75" w:rsidRPr="00D00F3D">
        <w:rPr>
          <w:rFonts w:ascii="Arial" w:eastAsia="Times New Roman" w:hAnsi="Arial" w:cs="Arial"/>
          <w:sz w:val="22"/>
          <w:szCs w:val="22"/>
        </w:rPr>
        <w:t>W</w:t>
      </w:r>
      <w:r w:rsidRPr="00D00F3D">
        <w:rPr>
          <w:rFonts w:ascii="Arial" w:eastAsia="Times New Roman" w:hAnsi="Arial" w:cs="Arial"/>
          <w:sz w:val="22"/>
          <w:szCs w:val="22"/>
        </w:rPr>
        <w:t>estern tutor, especially if they teach in the government school</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they don’t really have the responsibility</w:t>
      </w:r>
      <w:r w:rsidR="00E31B75" w:rsidRPr="00D00F3D">
        <w:rPr>
          <w:rFonts w:ascii="Arial" w:eastAsia="Times New Roman" w:hAnsi="Arial" w:cs="Arial"/>
          <w:sz w:val="22"/>
          <w:szCs w:val="22"/>
        </w:rPr>
        <w:t>,</w:t>
      </w:r>
      <w:r w:rsidRPr="00D00F3D">
        <w:rPr>
          <w:rFonts w:ascii="Arial" w:eastAsia="Times New Roman" w:hAnsi="Arial" w:cs="Arial"/>
          <w:sz w:val="22"/>
          <w:szCs w:val="22"/>
        </w:rPr>
        <w:t xml:space="preserve"> because they don’t really mind about </w:t>
      </w:r>
      <w:r w:rsidRPr="00D00F3D">
        <w:rPr>
          <w:rFonts w:ascii="Arial" w:eastAsia="Times New Roman" w:hAnsi="Arial" w:cs="Arial"/>
          <w:sz w:val="22"/>
          <w:szCs w:val="22"/>
        </w:rPr>
        <w:lastRenderedPageBreak/>
        <w:t>academic. They don’t really mind about the marks</w:t>
      </w:r>
      <w:r w:rsidR="001127AD"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1127AD" w:rsidRPr="00D00F3D">
        <w:rPr>
          <w:rFonts w:ascii="Arial" w:eastAsia="Times New Roman" w:hAnsi="Arial" w:cs="Arial"/>
          <w:sz w:val="22"/>
          <w:szCs w:val="22"/>
        </w:rPr>
        <w:t>b</w:t>
      </w:r>
      <w:r w:rsidRPr="00D00F3D">
        <w:rPr>
          <w:rFonts w:ascii="Arial" w:eastAsia="Times New Roman" w:hAnsi="Arial" w:cs="Arial"/>
          <w:sz w:val="22"/>
          <w:szCs w:val="22"/>
        </w:rPr>
        <w:t>ut for Chinese English tutor or teacher</w:t>
      </w:r>
      <w:r w:rsidR="001127AD" w:rsidRPr="00D00F3D">
        <w:rPr>
          <w:rFonts w:ascii="Arial" w:eastAsia="Times New Roman" w:hAnsi="Arial" w:cs="Arial"/>
          <w:sz w:val="22"/>
          <w:szCs w:val="22"/>
        </w:rPr>
        <w:t xml:space="preserve">, </w:t>
      </w:r>
      <w:r w:rsidRPr="00D00F3D">
        <w:rPr>
          <w:rFonts w:ascii="Arial" w:eastAsia="Times New Roman" w:hAnsi="Arial" w:cs="Arial"/>
          <w:sz w:val="22"/>
          <w:szCs w:val="22"/>
        </w:rPr>
        <w:t>they very mind. Like everything- ‘the ‘A’ you didn’t write very nice, it shouldn’t have a tail, it should be straight</w:t>
      </w:r>
      <w:r w:rsidR="001127AD" w:rsidRPr="00D00F3D">
        <w:rPr>
          <w:rFonts w:ascii="Arial" w:eastAsia="Times New Roman" w:hAnsi="Arial" w:cs="Arial"/>
          <w:sz w:val="22"/>
          <w:szCs w:val="22"/>
        </w:rPr>
        <w:t>’</w:t>
      </w:r>
      <w:r w:rsidRPr="00D00F3D">
        <w:rPr>
          <w:rFonts w:ascii="Arial" w:eastAsia="Times New Roman" w:hAnsi="Arial" w:cs="Arial"/>
          <w:sz w:val="22"/>
          <w:szCs w:val="22"/>
        </w:rPr>
        <w:t xml:space="preserve">, but I’ve never seen a </w:t>
      </w:r>
      <w:r w:rsidR="001127AD" w:rsidRPr="00D00F3D">
        <w:rPr>
          <w:rFonts w:ascii="Arial" w:eastAsia="Times New Roman" w:hAnsi="Arial" w:cs="Arial"/>
          <w:sz w:val="22"/>
          <w:szCs w:val="22"/>
        </w:rPr>
        <w:t>W</w:t>
      </w:r>
      <w:r w:rsidRPr="00D00F3D">
        <w:rPr>
          <w:rFonts w:ascii="Arial" w:eastAsia="Times New Roman" w:hAnsi="Arial" w:cs="Arial"/>
          <w:sz w:val="22"/>
          <w:szCs w:val="22"/>
        </w:rPr>
        <w:t>esterner criticise how you’re writing it or how your conversation.</w:t>
      </w:r>
    </w:p>
    <w:p w14:paraId="5FBF6DAA" w14:textId="590B7BBD"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1127AD"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they have less responsibility</w:t>
      </w:r>
      <w:r w:rsidR="00B74A24" w:rsidRPr="00D00F3D">
        <w:rPr>
          <w:rFonts w:ascii="Arial" w:eastAsia="Times New Roman" w:hAnsi="Arial" w:cs="Arial"/>
          <w:b/>
          <w:bCs/>
          <w:sz w:val="22"/>
          <w:szCs w:val="22"/>
        </w:rPr>
        <w:t>? D</w:t>
      </w:r>
      <w:r w:rsidRPr="00D00F3D">
        <w:rPr>
          <w:rFonts w:ascii="Arial" w:eastAsia="Times New Roman" w:hAnsi="Arial" w:cs="Arial"/>
          <w:b/>
          <w:bCs/>
          <w:sz w:val="22"/>
          <w:szCs w:val="22"/>
        </w:rPr>
        <w:t xml:space="preserve">o you think that comes across in the attitude of some </w:t>
      </w:r>
      <w:r w:rsidR="001127AD" w:rsidRPr="00D00F3D">
        <w:rPr>
          <w:rFonts w:ascii="Arial" w:eastAsia="Times New Roman" w:hAnsi="Arial" w:cs="Arial"/>
          <w:b/>
          <w:bCs/>
          <w:sz w:val="22"/>
          <w:szCs w:val="22"/>
        </w:rPr>
        <w:t>W</w:t>
      </w:r>
      <w:r w:rsidRPr="00D00F3D">
        <w:rPr>
          <w:rFonts w:ascii="Arial" w:eastAsia="Times New Roman" w:hAnsi="Arial" w:cs="Arial"/>
          <w:b/>
          <w:bCs/>
          <w:sz w:val="22"/>
          <w:szCs w:val="22"/>
        </w:rPr>
        <w:t>estern tutors?</w:t>
      </w:r>
    </w:p>
    <w:p w14:paraId="4DDEF9A2" w14:textId="41AC76B9"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Some of them</w:t>
      </w:r>
      <w:r w:rsidR="001127AD" w:rsidRPr="00D00F3D">
        <w:rPr>
          <w:rFonts w:ascii="Arial" w:eastAsia="Times New Roman" w:hAnsi="Arial" w:cs="Arial"/>
          <w:sz w:val="22"/>
          <w:szCs w:val="22"/>
        </w:rPr>
        <w:t>,</w:t>
      </w:r>
      <w:r w:rsidRPr="00D00F3D">
        <w:rPr>
          <w:rFonts w:ascii="Arial" w:eastAsia="Times New Roman" w:hAnsi="Arial" w:cs="Arial"/>
          <w:sz w:val="22"/>
          <w:szCs w:val="22"/>
        </w:rPr>
        <w:t xml:space="preserve"> I would say</w:t>
      </w:r>
      <w:r w:rsidR="001127AD" w:rsidRPr="00D00F3D">
        <w:rPr>
          <w:rFonts w:ascii="Arial" w:eastAsia="Times New Roman" w:hAnsi="Arial" w:cs="Arial"/>
          <w:sz w:val="22"/>
          <w:szCs w:val="22"/>
        </w:rPr>
        <w:t>. I</w:t>
      </w:r>
      <w:r w:rsidRPr="00D00F3D">
        <w:rPr>
          <w:rFonts w:ascii="Arial" w:eastAsia="Times New Roman" w:hAnsi="Arial" w:cs="Arial"/>
          <w:sz w:val="22"/>
          <w:szCs w:val="22"/>
        </w:rPr>
        <w:t xml:space="preserve">t depends on what kind of </w:t>
      </w:r>
      <w:r w:rsidR="001127AD" w:rsidRPr="00D00F3D">
        <w:rPr>
          <w:rFonts w:ascii="Arial" w:eastAsia="Times New Roman" w:hAnsi="Arial" w:cs="Arial"/>
          <w:sz w:val="22"/>
          <w:szCs w:val="22"/>
        </w:rPr>
        <w:t>W</w:t>
      </w:r>
      <w:r w:rsidRPr="00D00F3D">
        <w:rPr>
          <w:rFonts w:ascii="Arial" w:eastAsia="Times New Roman" w:hAnsi="Arial" w:cs="Arial"/>
          <w:sz w:val="22"/>
          <w:szCs w:val="22"/>
        </w:rPr>
        <w:t>estern English teacher that you recruit. If you just want some… I remember</w:t>
      </w:r>
      <w:r w:rsidR="001127AD" w:rsidRPr="00D00F3D">
        <w:rPr>
          <w:rFonts w:ascii="Arial" w:eastAsia="Times New Roman" w:hAnsi="Arial" w:cs="Arial"/>
          <w:sz w:val="22"/>
          <w:szCs w:val="22"/>
        </w:rPr>
        <w:t>,</w:t>
      </w:r>
      <w:r w:rsidRPr="00D00F3D">
        <w:rPr>
          <w:rFonts w:ascii="Arial" w:eastAsia="Times New Roman" w:hAnsi="Arial" w:cs="Arial"/>
          <w:sz w:val="22"/>
          <w:szCs w:val="22"/>
        </w:rPr>
        <w:t xml:space="preserve"> I was trying to get a teacher in English literature and then I remember the agent keep telling me, ‘oh</w:t>
      </w:r>
      <w:r w:rsidR="001127AD" w:rsidRPr="00D00F3D">
        <w:rPr>
          <w:rFonts w:ascii="Arial" w:eastAsia="Times New Roman" w:hAnsi="Arial" w:cs="Arial"/>
          <w:sz w:val="22"/>
          <w:szCs w:val="22"/>
        </w:rPr>
        <w:t>,</w:t>
      </w:r>
      <w:r w:rsidRPr="00D00F3D">
        <w:rPr>
          <w:rFonts w:ascii="Arial" w:eastAsia="Times New Roman" w:hAnsi="Arial" w:cs="Arial"/>
          <w:sz w:val="22"/>
          <w:szCs w:val="22"/>
        </w:rPr>
        <w:t xml:space="preserve"> this is English literature.’ I said, ‘this is comparative literature.’ They said</w:t>
      </w:r>
      <w:r w:rsidR="001127AD" w:rsidRPr="00D00F3D">
        <w:rPr>
          <w:rFonts w:ascii="Arial" w:eastAsia="Times New Roman" w:hAnsi="Arial" w:cs="Arial"/>
          <w:sz w:val="22"/>
          <w:szCs w:val="22"/>
        </w:rPr>
        <w:t>,</w:t>
      </w:r>
      <w:r w:rsidRPr="00D00F3D">
        <w:rPr>
          <w:rFonts w:ascii="Arial" w:eastAsia="Times New Roman" w:hAnsi="Arial" w:cs="Arial"/>
          <w:sz w:val="22"/>
          <w:szCs w:val="22"/>
        </w:rPr>
        <w:t xml:space="preserve"> ‘it’s still in English!’ But if you… in Hong Kong it doesn’t matter. I remember one of my friends looked</w:t>
      </w:r>
      <w:r w:rsidR="001127AD" w:rsidRPr="00D00F3D">
        <w:rPr>
          <w:rFonts w:ascii="Arial" w:eastAsia="Times New Roman" w:hAnsi="Arial" w:cs="Arial"/>
          <w:sz w:val="22"/>
          <w:szCs w:val="22"/>
        </w:rPr>
        <w:t xml:space="preserve">, </w:t>
      </w:r>
      <w:r w:rsidRPr="00D00F3D">
        <w:rPr>
          <w:rFonts w:ascii="Arial" w:eastAsia="Times New Roman" w:hAnsi="Arial" w:cs="Arial"/>
          <w:sz w:val="22"/>
          <w:szCs w:val="22"/>
        </w:rPr>
        <w:t>asked, ‘is this a good English tutor?’ I said</w:t>
      </w:r>
      <w:r w:rsidR="001127AD"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1127AD" w:rsidRPr="00D00F3D">
        <w:rPr>
          <w:rFonts w:ascii="Arial" w:eastAsia="Times New Roman" w:hAnsi="Arial" w:cs="Arial"/>
          <w:sz w:val="22"/>
          <w:szCs w:val="22"/>
        </w:rPr>
        <w:t>T</w:t>
      </w:r>
      <w:r w:rsidRPr="00D00F3D">
        <w:rPr>
          <w:rFonts w:ascii="Arial" w:eastAsia="Times New Roman" w:hAnsi="Arial" w:cs="Arial"/>
          <w:sz w:val="22"/>
          <w:szCs w:val="22"/>
        </w:rPr>
        <w:t>his is from Poland. You want a European teaching English? This is not her mother tongue</w:t>
      </w:r>
      <w:r w:rsidR="001127AD" w:rsidRPr="00D00F3D">
        <w:rPr>
          <w:rFonts w:ascii="Arial" w:eastAsia="Times New Roman" w:hAnsi="Arial" w:cs="Arial"/>
          <w:sz w:val="22"/>
          <w:szCs w:val="22"/>
        </w:rPr>
        <w:t>,</w:t>
      </w:r>
      <w:r w:rsidRPr="00D00F3D">
        <w:rPr>
          <w:rFonts w:ascii="Arial" w:eastAsia="Times New Roman" w:hAnsi="Arial" w:cs="Arial"/>
          <w:sz w:val="22"/>
          <w:szCs w:val="22"/>
        </w:rPr>
        <w:t xml:space="preserve"> and she speak with an accent too, very strong!’ And then she said, ‘oh really, it doesn’t matter because they…’ </w:t>
      </w:r>
    </w:p>
    <w:p w14:paraId="7E1BA4BF" w14:textId="3C418FF3"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In Hong Kong</w:t>
      </w:r>
      <w:r w:rsidR="002159BB" w:rsidRPr="00D00F3D">
        <w:rPr>
          <w:rFonts w:ascii="Arial" w:eastAsia="Times New Roman" w:hAnsi="Arial" w:cs="Arial"/>
          <w:sz w:val="22"/>
          <w:szCs w:val="22"/>
        </w:rPr>
        <w:t>,</w:t>
      </w:r>
      <w:r w:rsidRPr="00D00F3D">
        <w:rPr>
          <w:rFonts w:ascii="Arial" w:eastAsia="Times New Roman" w:hAnsi="Arial" w:cs="Arial"/>
          <w:sz w:val="22"/>
          <w:szCs w:val="22"/>
        </w:rPr>
        <w:t xml:space="preserve"> I don’t think they recruit all the English teachers they all have a high standard background. Maybe they’re just in business, marketing</w:t>
      </w:r>
      <w:r w:rsidR="002159BB" w:rsidRPr="00D00F3D">
        <w:rPr>
          <w:rFonts w:ascii="Arial" w:eastAsia="Times New Roman" w:hAnsi="Arial" w:cs="Arial"/>
          <w:sz w:val="22"/>
          <w:szCs w:val="22"/>
        </w:rPr>
        <w:t>;</w:t>
      </w:r>
      <w:r w:rsidRPr="00D00F3D">
        <w:rPr>
          <w:rFonts w:ascii="Arial" w:eastAsia="Times New Roman" w:hAnsi="Arial" w:cs="Arial"/>
          <w:sz w:val="22"/>
          <w:szCs w:val="22"/>
        </w:rPr>
        <w:t xml:space="preserve"> they can just in any area. Maybe when they are doing the highschool they don’t like to do the </w:t>
      </w:r>
      <w:proofErr w:type="gramStart"/>
      <w:r w:rsidRPr="00D00F3D">
        <w:rPr>
          <w:rFonts w:ascii="Arial" w:eastAsia="Times New Roman" w:hAnsi="Arial" w:cs="Arial"/>
          <w:sz w:val="22"/>
          <w:szCs w:val="22"/>
        </w:rPr>
        <w:t>Shakespeare</w:t>
      </w:r>
      <w:proofErr w:type="gramEnd"/>
      <w:r w:rsidRPr="00D00F3D">
        <w:rPr>
          <w:rFonts w:ascii="Arial" w:eastAsia="Times New Roman" w:hAnsi="Arial" w:cs="Arial"/>
          <w:sz w:val="22"/>
          <w:szCs w:val="22"/>
        </w:rPr>
        <w:t xml:space="preserve"> but they just passed through it</w:t>
      </w:r>
      <w:r w:rsidR="002159BB" w:rsidRPr="00D00F3D">
        <w:rPr>
          <w:rFonts w:ascii="Arial" w:eastAsia="Times New Roman" w:hAnsi="Arial" w:cs="Arial"/>
          <w:sz w:val="22"/>
          <w:szCs w:val="22"/>
        </w:rPr>
        <w:t xml:space="preserve">, so, </w:t>
      </w:r>
      <w:r w:rsidRPr="00D00F3D">
        <w:rPr>
          <w:rFonts w:ascii="Arial" w:eastAsia="Times New Roman" w:hAnsi="Arial" w:cs="Arial"/>
          <w:sz w:val="22"/>
          <w:szCs w:val="22"/>
        </w:rPr>
        <w:t>and then how can you ask them to teach you? And some of the</w:t>
      </w:r>
      <w:r w:rsidR="002159BB" w:rsidRPr="00D00F3D">
        <w:rPr>
          <w:rFonts w:ascii="Arial" w:eastAsia="Times New Roman" w:hAnsi="Arial" w:cs="Arial"/>
          <w:sz w:val="22"/>
          <w:szCs w:val="22"/>
        </w:rPr>
        <w:t xml:space="preserve">m, </w:t>
      </w:r>
      <w:r w:rsidRPr="00D00F3D">
        <w:rPr>
          <w:rFonts w:ascii="Arial" w:eastAsia="Times New Roman" w:hAnsi="Arial" w:cs="Arial"/>
          <w:sz w:val="22"/>
          <w:szCs w:val="22"/>
        </w:rPr>
        <w:t>I know that in highschool you don’t teach grammar, it’s totally nothing in our English literature subject now. So</w:t>
      </w:r>
      <w:r w:rsidR="002159BB" w:rsidRPr="00D00F3D">
        <w:rPr>
          <w:rFonts w:ascii="Arial" w:eastAsia="Times New Roman" w:hAnsi="Arial" w:cs="Arial"/>
          <w:sz w:val="22"/>
          <w:szCs w:val="22"/>
        </w:rPr>
        <w:t>,</w:t>
      </w:r>
      <w:r w:rsidRPr="00D00F3D">
        <w:rPr>
          <w:rFonts w:ascii="Arial" w:eastAsia="Times New Roman" w:hAnsi="Arial" w:cs="Arial"/>
          <w:sz w:val="22"/>
          <w:szCs w:val="22"/>
        </w:rPr>
        <w:t xml:space="preserve"> you ask someone that only speak with very good English and then they teach English- they can’t teach you anything. So</w:t>
      </w:r>
      <w:r w:rsidR="002159BB" w:rsidRPr="00D00F3D">
        <w:rPr>
          <w:rFonts w:ascii="Arial" w:eastAsia="Times New Roman" w:hAnsi="Arial" w:cs="Arial"/>
          <w:sz w:val="22"/>
          <w:szCs w:val="22"/>
        </w:rPr>
        <w:t>,</w:t>
      </w:r>
      <w:r w:rsidRPr="00D00F3D">
        <w:rPr>
          <w:rFonts w:ascii="Arial" w:eastAsia="Times New Roman" w:hAnsi="Arial" w:cs="Arial"/>
          <w:sz w:val="22"/>
          <w:szCs w:val="22"/>
        </w:rPr>
        <w:t xml:space="preserve"> that’s why they expect to maybe just talk to you.</w:t>
      </w:r>
    </w:p>
    <w:p w14:paraId="058C3EFB" w14:textId="3A3C2BCE"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2159BB"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we keep talking about ‘the West’ or someone being ‘Western’. What does western mean?</w:t>
      </w:r>
    </w:p>
    <w:p w14:paraId="7058E5F1" w14:textId="4022CA38"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For me </w:t>
      </w:r>
      <w:r w:rsidR="002159BB" w:rsidRPr="00D00F3D">
        <w:rPr>
          <w:rFonts w:ascii="Arial" w:eastAsia="Times New Roman" w:hAnsi="Arial" w:cs="Arial"/>
          <w:sz w:val="22"/>
          <w:szCs w:val="22"/>
        </w:rPr>
        <w:t>W</w:t>
      </w:r>
      <w:r w:rsidRPr="00D00F3D">
        <w:rPr>
          <w:rFonts w:ascii="Arial" w:eastAsia="Times New Roman" w:hAnsi="Arial" w:cs="Arial"/>
          <w:sz w:val="22"/>
          <w:szCs w:val="22"/>
        </w:rPr>
        <w:t>estern means</w:t>
      </w:r>
      <w:r w:rsidR="002159BB" w:rsidRPr="00D00F3D">
        <w:rPr>
          <w:rFonts w:ascii="Arial" w:eastAsia="Times New Roman" w:hAnsi="Arial" w:cs="Arial"/>
          <w:sz w:val="22"/>
          <w:szCs w:val="22"/>
        </w:rPr>
        <w:t>:</w:t>
      </w:r>
      <w:r w:rsidRPr="00D00F3D">
        <w:rPr>
          <w:rFonts w:ascii="Arial" w:eastAsia="Times New Roman" w:hAnsi="Arial" w:cs="Arial"/>
          <w:sz w:val="22"/>
          <w:szCs w:val="22"/>
        </w:rPr>
        <w:t xml:space="preserve"> ‘not in Hong Kong’. In the west side. In Asia</w:t>
      </w:r>
      <w:r w:rsidR="002159BB" w:rsidRPr="00D00F3D">
        <w:rPr>
          <w:rFonts w:ascii="Arial" w:eastAsia="Times New Roman" w:hAnsi="Arial" w:cs="Arial"/>
          <w:sz w:val="22"/>
          <w:szCs w:val="22"/>
        </w:rPr>
        <w:t>,</w:t>
      </w:r>
      <w:r w:rsidRPr="00D00F3D">
        <w:rPr>
          <w:rFonts w:ascii="Arial" w:eastAsia="Times New Roman" w:hAnsi="Arial" w:cs="Arial"/>
          <w:sz w:val="22"/>
          <w:szCs w:val="22"/>
        </w:rPr>
        <w:t xml:space="preserve"> there are still some like India, Pakistan</w:t>
      </w:r>
      <w:r w:rsidR="002159BB"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2159BB" w:rsidRPr="00D00F3D">
        <w:rPr>
          <w:rFonts w:ascii="Arial" w:eastAsia="Times New Roman" w:hAnsi="Arial" w:cs="Arial"/>
          <w:sz w:val="22"/>
          <w:szCs w:val="22"/>
        </w:rPr>
        <w:t>T</w:t>
      </w:r>
      <w:r w:rsidRPr="00D00F3D">
        <w:rPr>
          <w:rFonts w:ascii="Arial" w:eastAsia="Times New Roman" w:hAnsi="Arial" w:cs="Arial"/>
          <w:sz w:val="22"/>
          <w:szCs w:val="22"/>
        </w:rPr>
        <w:t>hose are not western to me. In the west side</w:t>
      </w:r>
      <w:r w:rsidR="00A33583" w:rsidRPr="00D00F3D">
        <w:rPr>
          <w:rFonts w:ascii="Arial" w:eastAsia="Times New Roman" w:hAnsi="Arial" w:cs="Arial"/>
          <w:sz w:val="22"/>
          <w:szCs w:val="22"/>
        </w:rPr>
        <w:t xml:space="preserve">, </w:t>
      </w:r>
      <w:r w:rsidRPr="00D00F3D">
        <w:rPr>
          <w:rFonts w:ascii="Arial" w:eastAsia="Times New Roman" w:hAnsi="Arial" w:cs="Arial"/>
          <w:sz w:val="22"/>
          <w:szCs w:val="22"/>
        </w:rPr>
        <w:t>so</w:t>
      </w:r>
      <w:r w:rsidR="002159BB" w:rsidRPr="00D00F3D">
        <w:rPr>
          <w:rFonts w:ascii="Arial" w:eastAsia="Times New Roman" w:hAnsi="Arial" w:cs="Arial"/>
          <w:sz w:val="22"/>
          <w:szCs w:val="22"/>
        </w:rPr>
        <w:t>,</w:t>
      </w:r>
      <w:r w:rsidRPr="00D00F3D">
        <w:rPr>
          <w:rFonts w:ascii="Arial" w:eastAsia="Times New Roman" w:hAnsi="Arial" w:cs="Arial"/>
          <w:sz w:val="22"/>
          <w:szCs w:val="22"/>
        </w:rPr>
        <w:t xml:space="preserve"> like in Europe its west, in Australia, in Canada, those are west.</w:t>
      </w:r>
    </w:p>
    <w:p w14:paraId="1D7A48B0" w14:textId="47F0606D"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A33583"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it’s about place? Anything to do with culture? When people talk about Hong Kong being more </w:t>
      </w:r>
      <w:r w:rsidR="00A33583" w:rsidRPr="00D00F3D">
        <w:rPr>
          <w:rFonts w:ascii="Arial" w:eastAsia="Times New Roman" w:hAnsi="Arial" w:cs="Arial"/>
          <w:b/>
          <w:bCs/>
          <w:sz w:val="22"/>
          <w:szCs w:val="22"/>
        </w:rPr>
        <w:t>W</w:t>
      </w:r>
      <w:r w:rsidRPr="00D00F3D">
        <w:rPr>
          <w:rFonts w:ascii="Arial" w:eastAsia="Times New Roman" w:hAnsi="Arial" w:cs="Arial"/>
          <w:b/>
          <w:bCs/>
          <w:sz w:val="22"/>
          <w:szCs w:val="22"/>
        </w:rPr>
        <w:t xml:space="preserve">estern- what elements of Hong Kong make it more </w:t>
      </w:r>
      <w:r w:rsidR="00A33583" w:rsidRPr="00D00F3D">
        <w:rPr>
          <w:rFonts w:ascii="Arial" w:eastAsia="Times New Roman" w:hAnsi="Arial" w:cs="Arial"/>
          <w:b/>
          <w:bCs/>
          <w:sz w:val="22"/>
          <w:szCs w:val="22"/>
        </w:rPr>
        <w:t>W</w:t>
      </w:r>
      <w:r w:rsidRPr="00D00F3D">
        <w:rPr>
          <w:rFonts w:ascii="Arial" w:eastAsia="Times New Roman" w:hAnsi="Arial" w:cs="Arial"/>
          <w:b/>
          <w:bCs/>
          <w:sz w:val="22"/>
          <w:szCs w:val="22"/>
        </w:rPr>
        <w:t>estern?</w:t>
      </w:r>
    </w:p>
    <w:p w14:paraId="77433E68" w14:textId="34EFFB5D"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Because we were a British colony. So</w:t>
      </w:r>
      <w:r w:rsidR="00A33583" w:rsidRPr="00D00F3D">
        <w:rPr>
          <w:rFonts w:ascii="Arial" w:eastAsia="Times New Roman" w:hAnsi="Arial" w:cs="Arial"/>
          <w:sz w:val="22"/>
          <w:szCs w:val="22"/>
        </w:rPr>
        <w:t>,</w:t>
      </w:r>
      <w:r w:rsidRPr="00D00F3D">
        <w:rPr>
          <w:rFonts w:ascii="Arial" w:eastAsia="Times New Roman" w:hAnsi="Arial" w:cs="Arial"/>
          <w:sz w:val="22"/>
          <w:szCs w:val="22"/>
        </w:rPr>
        <w:t xml:space="preserve"> I would say the ‘Western’- it’s more British</w:t>
      </w:r>
      <w:r w:rsidR="00A33583" w:rsidRPr="00D00F3D">
        <w:rPr>
          <w:rFonts w:ascii="Arial" w:eastAsia="Times New Roman" w:hAnsi="Arial" w:cs="Arial"/>
          <w:sz w:val="22"/>
          <w:szCs w:val="22"/>
        </w:rPr>
        <w:t>,</w:t>
      </w:r>
      <w:r w:rsidRPr="00D00F3D">
        <w:rPr>
          <w:rFonts w:ascii="Arial" w:eastAsia="Times New Roman" w:hAnsi="Arial" w:cs="Arial"/>
          <w:sz w:val="22"/>
          <w:szCs w:val="22"/>
        </w:rPr>
        <w:t xml:space="preserve"> because a lot of British comes to Hong Kong, of course</w:t>
      </w:r>
      <w:r w:rsidR="00A33583" w:rsidRPr="00D00F3D">
        <w:rPr>
          <w:rFonts w:ascii="Arial" w:eastAsia="Times New Roman" w:hAnsi="Arial" w:cs="Arial"/>
          <w:sz w:val="22"/>
          <w:szCs w:val="22"/>
        </w:rPr>
        <w:t>,</w:t>
      </w:r>
      <w:r w:rsidRPr="00D00F3D">
        <w:rPr>
          <w:rFonts w:ascii="Arial" w:eastAsia="Times New Roman" w:hAnsi="Arial" w:cs="Arial"/>
          <w:sz w:val="22"/>
          <w:szCs w:val="22"/>
        </w:rPr>
        <w:t xml:space="preserve"> a lot of Canadian, a lot of American, lots of Australian.</w:t>
      </w:r>
    </w:p>
    <w:p w14:paraId="69BE1E01" w14:textId="758AE969"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A33583"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it’s about the people who migrate here?</w:t>
      </w:r>
    </w:p>
    <w:p w14:paraId="3D9200E1" w14:textId="11902B2E"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lastRenderedPageBreak/>
        <w:t xml:space="preserve">I would say it’s about the culture too. I would refer to the few main countries like Canada, USA, Australia, </w:t>
      </w:r>
      <w:proofErr w:type="gramStart"/>
      <w:r w:rsidRPr="00D00F3D">
        <w:rPr>
          <w:rFonts w:ascii="Arial" w:eastAsia="Times New Roman" w:hAnsi="Arial" w:cs="Arial"/>
          <w:sz w:val="22"/>
          <w:szCs w:val="22"/>
        </w:rPr>
        <w:t>UK</w:t>
      </w:r>
      <w:r w:rsidR="00A33583" w:rsidRPr="00D00F3D">
        <w:rPr>
          <w:rFonts w:ascii="Arial" w:eastAsia="Times New Roman" w:hAnsi="Arial" w:cs="Arial"/>
          <w:sz w:val="22"/>
          <w:szCs w:val="22"/>
        </w:rPr>
        <w:t>;</w:t>
      </w:r>
      <w:proofErr w:type="gramEnd"/>
      <w:r w:rsidRPr="00D00F3D">
        <w:rPr>
          <w:rFonts w:ascii="Arial" w:eastAsia="Times New Roman" w:hAnsi="Arial" w:cs="Arial"/>
          <w:sz w:val="22"/>
          <w:szCs w:val="22"/>
        </w:rPr>
        <w:t xml:space="preserve"> </w:t>
      </w:r>
      <w:r w:rsidR="00A33583" w:rsidRPr="00D00F3D">
        <w:rPr>
          <w:rFonts w:ascii="Arial" w:eastAsia="Times New Roman" w:hAnsi="Arial" w:cs="Arial"/>
          <w:sz w:val="22"/>
          <w:szCs w:val="22"/>
        </w:rPr>
        <w:t>t</w:t>
      </w:r>
      <w:r w:rsidRPr="00D00F3D">
        <w:rPr>
          <w:rFonts w:ascii="Arial" w:eastAsia="Times New Roman" w:hAnsi="Arial" w:cs="Arial"/>
          <w:sz w:val="22"/>
          <w:szCs w:val="22"/>
        </w:rPr>
        <w:t>he English speaking countries.</w:t>
      </w:r>
    </w:p>
    <w:p w14:paraId="25387C86" w14:textId="1E1B65B7" w:rsidR="005961FC" w:rsidRPr="00D00F3D" w:rsidRDefault="005961FC"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A33583"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if someone’s </w:t>
      </w:r>
      <w:r w:rsidR="00A33583" w:rsidRPr="00D00F3D">
        <w:rPr>
          <w:rFonts w:ascii="Arial" w:eastAsia="Times New Roman" w:hAnsi="Arial" w:cs="Arial"/>
          <w:b/>
          <w:bCs/>
          <w:sz w:val="22"/>
          <w:szCs w:val="22"/>
        </w:rPr>
        <w:t>W</w:t>
      </w:r>
      <w:r w:rsidRPr="00D00F3D">
        <w:rPr>
          <w:rFonts w:ascii="Arial" w:eastAsia="Times New Roman" w:hAnsi="Arial" w:cs="Arial"/>
          <w:b/>
          <w:bCs/>
          <w:sz w:val="22"/>
          <w:szCs w:val="22"/>
        </w:rPr>
        <w:t>estern, how do they behave?</w:t>
      </w:r>
    </w:p>
    <w:p w14:paraId="2192E174" w14:textId="13314F17" w:rsidR="005961FC" w:rsidRPr="00D00F3D" w:rsidRDefault="005961F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In Hong Kong? Most of them, to me, they’re usually very polite</w:t>
      </w:r>
      <w:r w:rsidR="00A33583" w:rsidRPr="00D00F3D">
        <w:rPr>
          <w:rFonts w:ascii="Arial" w:eastAsia="Times New Roman" w:hAnsi="Arial" w:cs="Arial"/>
          <w:sz w:val="22"/>
          <w:szCs w:val="22"/>
        </w:rPr>
        <w:t>,</w:t>
      </w:r>
      <w:r w:rsidRPr="00D00F3D">
        <w:rPr>
          <w:rFonts w:ascii="Arial" w:eastAsia="Times New Roman" w:hAnsi="Arial" w:cs="Arial"/>
          <w:sz w:val="22"/>
          <w:szCs w:val="22"/>
        </w:rPr>
        <w:t xml:space="preserve"> because that’s the way they are</w:t>
      </w:r>
      <w:r w:rsidR="00A33583" w:rsidRPr="00D00F3D">
        <w:rPr>
          <w:rFonts w:ascii="Arial" w:eastAsia="Times New Roman" w:hAnsi="Arial" w:cs="Arial"/>
          <w:sz w:val="22"/>
          <w:szCs w:val="22"/>
        </w:rPr>
        <w:t>,</w:t>
      </w:r>
      <w:r w:rsidRPr="00D00F3D">
        <w:rPr>
          <w:rFonts w:ascii="Arial" w:eastAsia="Times New Roman" w:hAnsi="Arial" w:cs="Arial"/>
          <w:sz w:val="22"/>
          <w:szCs w:val="22"/>
        </w:rPr>
        <w:t xml:space="preserve"> not because they come to Hong Kong and become very polite. Even when I went to there, when I was in Canada or Australia, they are all very nice, very polite and they have a certain culture</w:t>
      </w:r>
      <w:r w:rsidR="00A33583"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A33583" w:rsidRPr="00D00F3D">
        <w:rPr>
          <w:rFonts w:ascii="Arial" w:eastAsia="Times New Roman" w:hAnsi="Arial" w:cs="Arial"/>
          <w:sz w:val="22"/>
          <w:szCs w:val="22"/>
        </w:rPr>
        <w:t>T</w:t>
      </w:r>
      <w:r w:rsidRPr="00D00F3D">
        <w:rPr>
          <w:rFonts w:ascii="Arial" w:eastAsia="Times New Roman" w:hAnsi="Arial" w:cs="Arial"/>
          <w:sz w:val="22"/>
          <w:szCs w:val="22"/>
        </w:rPr>
        <w:t>hey don’t like… they will line up and just trivial things</w:t>
      </w:r>
      <w:r w:rsidR="00A33583" w:rsidRPr="00D00F3D">
        <w:rPr>
          <w:rFonts w:ascii="Arial" w:eastAsia="Times New Roman" w:hAnsi="Arial" w:cs="Arial"/>
          <w:sz w:val="22"/>
          <w:szCs w:val="22"/>
        </w:rPr>
        <w:t xml:space="preserve"> l</w:t>
      </w:r>
      <w:r w:rsidRPr="00D00F3D">
        <w:rPr>
          <w:rFonts w:ascii="Arial" w:eastAsia="Times New Roman" w:hAnsi="Arial" w:cs="Arial"/>
          <w:sz w:val="22"/>
          <w:szCs w:val="22"/>
        </w:rPr>
        <w:t>ike when you go in a lift, you press the button or hold the door for somebody, you don’t just go in and the door goes bang. You usually just open it and hold it. But some of the Chinese, they talk to me and say</w:t>
      </w:r>
      <w:r w:rsidR="00A33583" w:rsidRPr="00D00F3D">
        <w:rPr>
          <w:rFonts w:ascii="Arial" w:eastAsia="Times New Roman" w:hAnsi="Arial" w:cs="Arial"/>
          <w:sz w:val="22"/>
          <w:szCs w:val="22"/>
        </w:rPr>
        <w:t>,</w:t>
      </w:r>
      <w:r w:rsidRPr="00D00F3D">
        <w:rPr>
          <w:rFonts w:ascii="Arial" w:eastAsia="Times New Roman" w:hAnsi="Arial" w:cs="Arial"/>
          <w:sz w:val="22"/>
          <w:szCs w:val="22"/>
        </w:rPr>
        <w:t xml:space="preserve"> ‘oh that’s hypocritical’. I don’t agree at all because this is their character, that’s their culture. They want to be like that</w:t>
      </w:r>
      <w:r w:rsidR="00A33583" w:rsidRPr="00D00F3D">
        <w:rPr>
          <w:rFonts w:ascii="Arial" w:eastAsia="Times New Roman" w:hAnsi="Arial" w:cs="Arial"/>
          <w:sz w:val="22"/>
          <w:szCs w:val="22"/>
        </w:rPr>
        <w:t>, n</w:t>
      </w:r>
      <w:r w:rsidRPr="00D00F3D">
        <w:rPr>
          <w:rFonts w:ascii="Arial" w:eastAsia="Times New Roman" w:hAnsi="Arial" w:cs="Arial"/>
          <w:sz w:val="22"/>
          <w:szCs w:val="22"/>
        </w:rPr>
        <w:t>ot because they try to do it and show it to you</w:t>
      </w:r>
      <w:r w:rsidR="00A33583" w:rsidRPr="00D00F3D">
        <w:rPr>
          <w:rFonts w:ascii="Arial" w:eastAsia="Times New Roman" w:hAnsi="Arial" w:cs="Arial"/>
          <w:sz w:val="22"/>
          <w:szCs w:val="22"/>
        </w:rPr>
        <w:t>,</w:t>
      </w:r>
      <w:r w:rsidRPr="00D00F3D">
        <w:rPr>
          <w:rFonts w:ascii="Arial" w:eastAsia="Times New Roman" w:hAnsi="Arial" w:cs="Arial"/>
          <w:sz w:val="22"/>
          <w:szCs w:val="22"/>
        </w:rPr>
        <w:t xml:space="preserve"> but this is politeness. Even like- let’s say their competitor, they don’t like it, but they have a certain way. I think especially when you come to work. Even if there’s something you don’t like, you still have some manner.</w:t>
      </w:r>
    </w:p>
    <w:p w14:paraId="1816AB36" w14:textId="77777777" w:rsidR="00B74A24" w:rsidRPr="00D00F3D" w:rsidRDefault="005961FC"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t>End of interview</w:t>
      </w:r>
    </w:p>
    <w:p w14:paraId="422793C3" w14:textId="77777777" w:rsidR="00B74A24" w:rsidRPr="00D00F3D" w:rsidRDefault="00B74A24"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br w:type="page"/>
      </w:r>
    </w:p>
    <w:p w14:paraId="040A472A" w14:textId="38B2E5D3" w:rsidR="005961FC" w:rsidRPr="00D00F3D" w:rsidRDefault="005961FC" w:rsidP="00D00F3D">
      <w:pPr>
        <w:spacing w:line="360" w:lineRule="auto"/>
        <w:rPr>
          <w:rFonts w:ascii="Arial" w:eastAsia="Times New Roman" w:hAnsi="Arial" w:cs="Arial"/>
          <w:b/>
          <w:sz w:val="22"/>
          <w:szCs w:val="22"/>
        </w:rPr>
      </w:pPr>
      <w:r w:rsidRPr="00D00F3D">
        <w:rPr>
          <w:rFonts w:ascii="Arial" w:hAnsi="Arial" w:cs="Arial"/>
          <w:b/>
          <w:sz w:val="22"/>
          <w:szCs w:val="22"/>
        </w:rPr>
        <w:lastRenderedPageBreak/>
        <w:t>Danielle Transcript</w:t>
      </w:r>
    </w:p>
    <w:p w14:paraId="1958BF52" w14:textId="5E8738D1" w:rsidR="005961FC" w:rsidRPr="00D00F3D" w:rsidRDefault="00A33583" w:rsidP="00D00F3D">
      <w:pPr>
        <w:spacing w:line="360" w:lineRule="auto"/>
        <w:rPr>
          <w:rFonts w:ascii="Arial" w:hAnsi="Arial" w:cs="Arial"/>
          <w:color w:val="000000" w:themeColor="text1"/>
          <w:sz w:val="22"/>
          <w:szCs w:val="22"/>
          <w:lang w:val="en"/>
        </w:rPr>
      </w:pPr>
      <w:r w:rsidRPr="00D00F3D">
        <w:rPr>
          <w:rFonts w:ascii="Arial" w:hAnsi="Arial" w:cs="Arial"/>
          <w:sz w:val="22"/>
          <w:szCs w:val="22"/>
        </w:rPr>
        <w:t xml:space="preserve">Bio: </w:t>
      </w:r>
      <w:r w:rsidR="005961FC" w:rsidRPr="00D00F3D">
        <w:rPr>
          <w:rFonts w:ascii="Arial" w:hAnsi="Arial" w:cs="Arial"/>
          <w:sz w:val="22"/>
          <w:szCs w:val="22"/>
        </w:rPr>
        <w:t>Danielle was born in Hong Kong and lives in Tsing Yi</w:t>
      </w:r>
      <w:r w:rsidRPr="00D00F3D">
        <w:rPr>
          <w:rFonts w:ascii="Arial" w:hAnsi="Arial" w:cs="Arial"/>
          <w:sz w:val="22"/>
          <w:szCs w:val="22"/>
        </w:rPr>
        <w:t>. I used to tutor</w:t>
      </w:r>
      <w:r w:rsidR="005961FC" w:rsidRPr="00D00F3D">
        <w:rPr>
          <w:rFonts w:ascii="Arial" w:hAnsi="Arial" w:cs="Arial"/>
          <w:sz w:val="22"/>
          <w:szCs w:val="22"/>
        </w:rPr>
        <w:t xml:space="preserve"> her teenage daughter, </w:t>
      </w:r>
      <w:r w:rsidRPr="00D00F3D">
        <w:rPr>
          <w:rFonts w:ascii="Arial" w:hAnsi="Arial" w:cs="Arial"/>
          <w:sz w:val="22"/>
          <w:szCs w:val="22"/>
        </w:rPr>
        <w:t>studying</w:t>
      </w:r>
      <w:r w:rsidR="005961FC" w:rsidRPr="00D00F3D">
        <w:rPr>
          <w:rFonts w:ascii="Arial" w:hAnsi="Arial" w:cs="Arial"/>
          <w:sz w:val="22"/>
          <w:szCs w:val="22"/>
        </w:rPr>
        <w:t xml:space="preserve"> for the </w:t>
      </w:r>
      <w:r w:rsidR="005961FC" w:rsidRPr="00D00F3D">
        <w:rPr>
          <w:rFonts w:ascii="Arial" w:hAnsi="Arial" w:cs="Arial"/>
          <w:color w:val="000000" w:themeColor="text1"/>
          <w:sz w:val="22"/>
          <w:szCs w:val="22"/>
          <w:lang w:val="en"/>
        </w:rPr>
        <w:t xml:space="preserve">International Baccalaureate. </w:t>
      </w:r>
    </w:p>
    <w:p w14:paraId="7CB074F1" w14:textId="77777777" w:rsidR="005961FC" w:rsidRPr="00D00F3D" w:rsidRDefault="005961FC" w:rsidP="00D00F3D">
      <w:pPr>
        <w:spacing w:line="360" w:lineRule="auto"/>
        <w:rPr>
          <w:rFonts w:ascii="Arial" w:hAnsi="Arial" w:cs="Arial"/>
          <w:b/>
          <w:sz w:val="22"/>
          <w:szCs w:val="22"/>
        </w:rPr>
      </w:pPr>
      <w:r w:rsidRPr="00D00F3D">
        <w:rPr>
          <w:rFonts w:ascii="Arial" w:hAnsi="Arial" w:cs="Arial"/>
          <w:b/>
          <w:sz w:val="22"/>
          <w:szCs w:val="22"/>
        </w:rPr>
        <w:t>Part 1</w:t>
      </w:r>
    </w:p>
    <w:p w14:paraId="18833EAF" w14:textId="77777777" w:rsidR="005961FC" w:rsidRPr="00D00F3D" w:rsidRDefault="005961FC" w:rsidP="00D00F3D">
      <w:pPr>
        <w:spacing w:line="360" w:lineRule="auto"/>
        <w:rPr>
          <w:rFonts w:ascii="Arial" w:hAnsi="Arial" w:cs="Arial"/>
          <w:b/>
          <w:bCs/>
          <w:sz w:val="22"/>
          <w:szCs w:val="22"/>
        </w:rPr>
      </w:pPr>
      <w:r w:rsidRPr="00D00F3D">
        <w:rPr>
          <w:rFonts w:ascii="Arial" w:hAnsi="Arial" w:cs="Arial"/>
          <w:b/>
          <w:bCs/>
          <w:sz w:val="22"/>
          <w:szCs w:val="22"/>
        </w:rPr>
        <w:t>What does Hong Kong look like? Can you explain its geography and its landscape?</w:t>
      </w:r>
    </w:p>
    <w:p w14:paraId="7E08803C" w14:textId="77777777"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You mean its size or location?</w:t>
      </w:r>
    </w:p>
    <w:p w14:paraId="272C74A3" w14:textId="77777777" w:rsidR="005961FC" w:rsidRPr="00D00F3D" w:rsidRDefault="005961FC" w:rsidP="00D00F3D">
      <w:pPr>
        <w:spacing w:line="360" w:lineRule="auto"/>
        <w:rPr>
          <w:rFonts w:ascii="Arial" w:hAnsi="Arial" w:cs="Arial"/>
          <w:b/>
          <w:bCs/>
          <w:sz w:val="22"/>
          <w:szCs w:val="22"/>
        </w:rPr>
      </w:pPr>
      <w:r w:rsidRPr="00D00F3D">
        <w:rPr>
          <w:rFonts w:ascii="Arial" w:hAnsi="Arial" w:cs="Arial"/>
          <w:b/>
          <w:bCs/>
          <w:sz w:val="22"/>
          <w:szCs w:val="22"/>
        </w:rPr>
        <w:t>If someone asked you to describe what Hong Kong looks like?</w:t>
      </w:r>
    </w:p>
    <w:p w14:paraId="6F8347FC" w14:textId="77777777"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Okay, I would say Hong Kong is part of the China and it is in Asia. It is a very convenient place that we can go to all the other countries.</w:t>
      </w:r>
    </w:p>
    <w:p w14:paraId="1A6D8649" w14:textId="77777777" w:rsidR="005961FC" w:rsidRPr="00D00F3D" w:rsidRDefault="005961FC" w:rsidP="00D00F3D">
      <w:pPr>
        <w:spacing w:line="360" w:lineRule="auto"/>
        <w:rPr>
          <w:rFonts w:ascii="Arial" w:hAnsi="Arial" w:cs="Arial"/>
          <w:b/>
          <w:bCs/>
          <w:sz w:val="22"/>
          <w:szCs w:val="22"/>
        </w:rPr>
      </w:pPr>
      <w:r w:rsidRPr="00D00F3D">
        <w:rPr>
          <w:rFonts w:ascii="Arial" w:hAnsi="Arial" w:cs="Arial"/>
          <w:b/>
          <w:bCs/>
          <w:sz w:val="22"/>
          <w:szCs w:val="22"/>
        </w:rPr>
        <w:t>How would go describe Hong Kong culture?</w:t>
      </w:r>
    </w:p>
    <w:p w14:paraId="76C55C2F" w14:textId="17F7E438"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I would say it is a bit of a mixture of Western and traditional Chinese. As the time that people meet more Western people, they are more open-minded</w:t>
      </w:r>
      <w:r w:rsidR="00A33583" w:rsidRPr="00D00F3D">
        <w:rPr>
          <w:rFonts w:ascii="Arial" w:hAnsi="Arial" w:cs="Arial"/>
          <w:sz w:val="22"/>
          <w:szCs w:val="22"/>
        </w:rPr>
        <w:t>,</w:t>
      </w:r>
      <w:r w:rsidRPr="00D00F3D">
        <w:rPr>
          <w:rFonts w:ascii="Arial" w:hAnsi="Arial" w:cs="Arial"/>
          <w:sz w:val="22"/>
          <w:szCs w:val="22"/>
        </w:rPr>
        <w:t xml:space="preserve"> and many of them</w:t>
      </w:r>
      <w:r w:rsidR="00A33583" w:rsidRPr="00D00F3D">
        <w:rPr>
          <w:rFonts w:ascii="Arial" w:hAnsi="Arial" w:cs="Arial"/>
          <w:sz w:val="22"/>
          <w:szCs w:val="22"/>
        </w:rPr>
        <w:t>,</w:t>
      </w:r>
      <w:r w:rsidRPr="00D00F3D">
        <w:rPr>
          <w:rFonts w:ascii="Arial" w:hAnsi="Arial" w:cs="Arial"/>
          <w:sz w:val="22"/>
          <w:szCs w:val="22"/>
        </w:rPr>
        <w:t xml:space="preserve"> in fact</w:t>
      </w:r>
      <w:r w:rsidR="00A33583" w:rsidRPr="00D00F3D">
        <w:rPr>
          <w:rFonts w:ascii="Arial" w:hAnsi="Arial" w:cs="Arial"/>
          <w:sz w:val="22"/>
          <w:szCs w:val="22"/>
        </w:rPr>
        <w:t>,</w:t>
      </w:r>
      <w:r w:rsidRPr="00D00F3D">
        <w:rPr>
          <w:rFonts w:ascii="Arial" w:hAnsi="Arial" w:cs="Arial"/>
          <w:sz w:val="22"/>
          <w:szCs w:val="22"/>
        </w:rPr>
        <w:t xml:space="preserve"> are very Western style. They like to go to the like the USA, UK, other countries. Although part of them, some of them, are also stick to the Chinese culture.</w:t>
      </w:r>
    </w:p>
    <w:p w14:paraId="0C6E63B9" w14:textId="77777777" w:rsidR="005961FC" w:rsidRPr="00D00F3D" w:rsidRDefault="005961FC" w:rsidP="00D00F3D">
      <w:pPr>
        <w:spacing w:line="360" w:lineRule="auto"/>
        <w:rPr>
          <w:rFonts w:ascii="Arial" w:hAnsi="Arial" w:cs="Arial"/>
          <w:b/>
          <w:bCs/>
          <w:sz w:val="22"/>
          <w:szCs w:val="22"/>
        </w:rPr>
      </w:pPr>
      <w:r w:rsidRPr="00D00F3D">
        <w:rPr>
          <w:rFonts w:ascii="Arial" w:hAnsi="Arial" w:cs="Arial"/>
          <w:b/>
          <w:bCs/>
          <w:sz w:val="22"/>
          <w:szCs w:val="22"/>
        </w:rPr>
        <w:t>And what is the Chinese culture?</w:t>
      </w:r>
    </w:p>
    <w:p w14:paraId="01F4725F" w14:textId="51B36114"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I would say it is more conservative. That is like something have to do</w:t>
      </w:r>
      <w:r w:rsidR="00A33583" w:rsidRPr="00D00F3D">
        <w:rPr>
          <w:rFonts w:ascii="Arial" w:hAnsi="Arial" w:cs="Arial"/>
          <w:sz w:val="22"/>
          <w:szCs w:val="22"/>
        </w:rPr>
        <w:t>,</w:t>
      </w:r>
      <w:r w:rsidRPr="00D00F3D">
        <w:rPr>
          <w:rFonts w:ascii="Arial" w:hAnsi="Arial" w:cs="Arial"/>
          <w:sz w:val="22"/>
          <w:szCs w:val="22"/>
        </w:rPr>
        <w:t xml:space="preserve"> or something should have to do</w:t>
      </w:r>
      <w:r w:rsidR="00A33583" w:rsidRPr="00D00F3D">
        <w:rPr>
          <w:rFonts w:ascii="Arial" w:hAnsi="Arial" w:cs="Arial"/>
          <w:sz w:val="22"/>
          <w:szCs w:val="22"/>
        </w:rPr>
        <w:t>,</w:t>
      </w:r>
      <w:r w:rsidRPr="00D00F3D">
        <w:rPr>
          <w:rFonts w:ascii="Arial" w:hAnsi="Arial" w:cs="Arial"/>
          <w:sz w:val="22"/>
          <w:szCs w:val="22"/>
        </w:rPr>
        <w:t xml:space="preserve"> to be behave or behaves</w:t>
      </w:r>
      <w:r w:rsidR="00A33583" w:rsidRPr="00D00F3D">
        <w:rPr>
          <w:rFonts w:ascii="Arial" w:hAnsi="Arial" w:cs="Arial"/>
          <w:sz w:val="22"/>
          <w:szCs w:val="22"/>
        </w:rPr>
        <w:t xml:space="preserve"> -</w:t>
      </w:r>
      <w:r w:rsidRPr="00D00F3D">
        <w:rPr>
          <w:rFonts w:ascii="Arial" w:hAnsi="Arial" w:cs="Arial"/>
          <w:sz w:val="22"/>
          <w:szCs w:val="22"/>
        </w:rPr>
        <w:t xml:space="preserve"> something like that. Other than more creative or open-minded. </w:t>
      </w:r>
    </w:p>
    <w:p w14:paraId="19D468E7" w14:textId="77777777"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 xml:space="preserve">That is a little bit mixture of both.  </w:t>
      </w:r>
    </w:p>
    <w:p w14:paraId="04C916DA" w14:textId="77777777" w:rsidR="005961FC" w:rsidRPr="00D00F3D" w:rsidRDefault="005961FC" w:rsidP="00D00F3D">
      <w:pPr>
        <w:spacing w:line="360" w:lineRule="auto"/>
        <w:rPr>
          <w:rFonts w:ascii="Arial" w:hAnsi="Arial" w:cs="Arial"/>
          <w:b/>
          <w:bCs/>
          <w:sz w:val="22"/>
          <w:szCs w:val="22"/>
        </w:rPr>
      </w:pPr>
      <w:r w:rsidRPr="00D00F3D">
        <w:rPr>
          <w:rFonts w:ascii="Arial" w:hAnsi="Arial" w:cs="Arial"/>
          <w:b/>
          <w:bCs/>
          <w:sz w:val="22"/>
          <w:szCs w:val="22"/>
        </w:rPr>
        <w:t>And what is Hong Kong’s political atmosphere like?</w:t>
      </w:r>
    </w:p>
    <w:p w14:paraId="317E64C4" w14:textId="223E9B52"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At the moment, in terms of the political situation, you say</w:t>
      </w:r>
      <w:r w:rsidR="00A33583" w:rsidRPr="00D00F3D">
        <w:rPr>
          <w:rFonts w:ascii="Arial" w:hAnsi="Arial" w:cs="Arial"/>
          <w:sz w:val="22"/>
          <w:szCs w:val="22"/>
        </w:rPr>
        <w:t>,</w:t>
      </w:r>
      <w:r w:rsidRPr="00D00F3D">
        <w:rPr>
          <w:rFonts w:ascii="Arial" w:hAnsi="Arial" w:cs="Arial"/>
          <w:sz w:val="22"/>
          <w:szCs w:val="22"/>
        </w:rPr>
        <w:t xml:space="preserve"> it is really tense because there </w:t>
      </w:r>
      <w:proofErr w:type="gramStart"/>
      <w:r w:rsidRPr="00D00F3D">
        <w:rPr>
          <w:rFonts w:ascii="Arial" w:hAnsi="Arial" w:cs="Arial"/>
          <w:sz w:val="22"/>
          <w:szCs w:val="22"/>
        </w:rPr>
        <w:t>is</w:t>
      </w:r>
      <w:proofErr w:type="gramEnd"/>
      <w:r w:rsidRPr="00D00F3D">
        <w:rPr>
          <w:rFonts w:ascii="Arial" w:hAnsi="Arial" w:cs="Arial"/>
          <w:sz w:val="22"/>
          <w:szCs w:val="22"/>
        </w:rPr>
        <w:t xml:space="preserve"> two parties</w:t>
      </w:r>
      <w:r w:rsidR="00A33583" w:rsidRPr="00D00F3D">
        <w:rPr>
          <w:rFonts w:ascii="Arial" w:hAnsi="Arial" w:cs="Arial"/>
          <w:sz w:val="22"/>
          <w:szCs w:val="22"/>
        </w:rPr>
        <w:t>.</w:t>
      </w:r>
      <w:r w:rsidRPr="00D00F3D">
        <w:rPr>
          <w:rFonts w:ascii="Arial" w:hAnsi="Arial" w:cs="Arial"/>
          <w:sz w:val="22"/>
          <w:szCs w:val="22"/>
        </w:rPr>
        <w:t xml:space="preserve"> </w:t>
      </w:r>
      <w:r w:rsidR="00A33583" w:rsidRPr="00D00F3D">
        <w:rPr>
          <w:rFonts w:ascii="Arial" w:hAnsi="Arial" w:cs="Arial"/>
          <w:sz w:val="22"/>
          <w:szCs w:val="22"/>
        </w:rPr>
        <w:t>I</w:t>
      </w:r>
      <w:r w:rsidRPr="00D00F3D">
        <w:rPr>
          <w:rFonts w:ascii="Arial" w:hAnsi="Arial" w:cs="Arial"/>
          <w:sz w:val="22"/>
          <w:szCs w:val="22"/>
        </w:rPr>
        <w:t>t is quite… they are fraught</w:t>
      </w:r>
      <w:r w:rsidR="00A33583" w:rsidRPr="00D00F3D">
        <w:rPr>
          <w:rFonts w:ascii="Arial" w:hAnsi="Arial" w:cs="Arial"/>
          <w:sz w:val="22"/>
          <w:szCs w:val="22"/>
        </w:rPr>
        <w:t>.</w:t>
      </w:r>
      <w:r w:rsidRPr="00D00F3D">
        <w:rPr>
          <w:rFonts w:ascii="Arial" w:hAnsi="Arial" w:cs="Arial"/>
          <w:sz w:val="22"/>
          <w:szCs w:val="22"/>
        </w:rPr>
        <w:t xml:space="preserve"> </w:t>
      </w:r>
      <w:r w:rsidR="00A33583" w:rsidRPr="00D00F3D">
        <w:rPr>
          <w:rFonts w:ascii="Arial" w:hAnsi="Arial" w:cs="Arial"/>
          <w:sz w:val="22"/>
          <w:szCs w:val="22"/>
        </w:rPr>
        <w:t>T</w:t>
      </w:r>
      <w:r w:rsidRPr="00D00F3D">
        <w:rPr>
          <w:rFonts w:ascii="Arial" w:hAnsi="Arial" w:cs="Arial"/>
          <w:sz w:val="22"/>
          <w:szCs w:val="22"/>
        </w:rPr>
        <w:t xml:space="preserve">hey are quite extreme. One is minded </w:t>
      </w:r>
      <w:proofErr w:type="gramStart"/>
      <w:r w:rsidRPr="00D00F3D">
        <w:rPr>
          <w:rFonts w:ascii="Arial" w:hAnsi="Arial" w:cs="Arial"/>
          <w:sz w:val="22"/>
          <w:szCs w:val="22"/>
        </w:rPr>
        <w:t>to be</w:t>
      </w:r>
      <w:proofErr w:type="gramEnd"/>
      <w:r w:rsidRPr="00D00F3D">
        <w:rPr>
          <w:rFonts w:ascii="Arial" w:hAnsi="Arial" w:cs="Arial"/>
          <w:sz w:val="22"/>
          <w:szCs w:val="22"/>
        </w:rPr>
        <w:t xml:space="preserve"> more democracy. The other is more</w:t>
      </w:r>
      <w:r w:rsidR="00A33583" w:rsidRPr="00D00F3D">
        <w:rPr>
          <w:rFonts w:ascii="Arial" w:hAnsi="Arial" w:cs="Arial"/>
          <w:sz w:val="22"/>
          <w:szCs w:val="22"/>
        </w:rPr>
        <w:t>:</w:t>
      </w:r>
      <w:r w:rsidRPr="00D00F3D">
        <w:rPr>
          <w:rFonts w:ascii="Arial" w:hAnsi="Arial" w:cs="Arial"/>
          <w:sz w:val="22"/>
          <w:szCs w:val="22"/>
        </w:rPr>
        <w:t xml:space="preserve"> ‘no you are not’- like a father, like a mother, doing it that way. So</w:t>
      </w:r>
      <w:r w:rsidR="00A33583" w:rsidRPr="00D00F3D">
        <w:rPr>
          <w:rFonts w:ascii="Arial" w:hAnsi="Arial" w:cs="Arial"/>
          <w:sz w:val="22"/>
          <w:szCs w:val="22"/>
        </w:rPr>
        <w:t>,</w:t>
      </w:r>
      <w:r w:rsidRPr="00D00F3D">
        <w:rPr>
          <w:rFonts w:ascii="Arial" w:hAnsi="Arial" w:cs="Arial"/>
          <w:sz w:val="22"/>
          <w:szCs w:val="22"/>
        </w:rPr>
        <w:t xml:space="preserve"> I don’t think it is healthy. We are not comfortable about it. </w:t>
      </w:r>
    </w:p>
    <w:p w14:paraId="58EC7630" w14:textId="77777777"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 xml:space="preserve">But in terms of education, I would say it is okay. But as you know, I am not satisfied with that also. That is why I send my girl to a more neutral school. That’s what I say is a bit of Western and a bit of have some Chinese cultural experience, like a balance of both things, not just western </w:t>
      </w:r>
      <w:proofErr w:type="gramStart"/>
      <w:r w:rsidRPr="00D00F3D">
        <w:rPr>
          <w:rFonts w:ascii="Arial" w:hAnsi="Arial" w:cs="Arial"/>
          <w:sz w:val="22"/>
          <w:szCs w:val="22"/>
        </w:rPr>
        <w:t>or</w:t>
      </w:r>
      <w:proofErr w:type="gramEnd"/>
      <w:r w:rsidRPr="00D00F3D">
        <w:rPr>
          <w:rFonts w:ascii="Arial" w:hAnsi="Arial" w:cs="Arial"/>
          <w:sz w:val="22"/>
          <w:szCs w:val="22"/>
        </w:rPr>
        <w:t xml:space="preserve"> one-side. This is what I think.</w:t>
      </w:r>
    </w:p>
    <w:p w14:paraId="027EF81E" w14:textId="56D9540E" w:rsidR="005961FC" w:rsidRPr="00D00F3D" w:rsidRDefault="005961FC" w:rsidP="00D00F3D">
      <w:pPr>
        <w:spacing w:line="360" w:lineRule="auto"/>
        <w:rPr>
          <w:rFonts w:ascii="Arial" w:hAnsi="Arial" w:cs="Arial"/>
          <w:b/>
          <w:bCs/>
          <w:sz w:val="22"/>
          <w:szCs w:val="22"/>
        </w:rPr>
      </w:pPr>
      <w:r w:rsidRPr="00D00F3D">
        <w:rPr>
          <w:rFonts w:ascii="Arial" w:hAnsi="Arial" w:cs="Arial"/>
          <w:b/>
          <w:bCs/>
          <w:sz w:val="22"/>
          <w:szCs w:val="22"/>
        </w:rPr>
        <w:t>So</w:t>
      </w:r>
      <w:r w:rsidR="00A33583" w:rsidRPr="00D00F3D">
        <w:rPr>
          <w:rFonts w:ascii="Arial" w:hAnsi="Arial" w:cs="Arial"/>
          <w:b/>
          <w:bCs/>
          <w:sz w:val="22"/>
          <w:szCs w:val="22"/>
        </w:rPr>
        <w:t>,</w:t>
      </w:r>
      <w:r w:rsidRPr="00D00F3D">
        <w:rPr>
          <w:rFonts w:ascii="Arial" w:hAnsi="Arial" w:cs="Arial"/>
          <w:b/>
          <w:bCs/>
          <w:sz w:val="22"/>
          <w:szCs w:val="22"/>
        </w:rPr>
        <w:t xml:space="preserve"> are some schools heavily one way or the other?</w:t>
      </w:r>
    </w:p>
    <w:p w14:paraId="5C0140DB" w14:textId="15764A2E"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For the traditional one, they call it local school, they have the system that is only one way and they have more like, like the education system i</w:t>
      </w:r>
      <w:r w:rsidR="00A33583" w:rsidRPr="00D00F3D">
        <w:rPr>
          <w:rFonts w:ascii="Arial" w:hAnsi="Arial" w:cs="Arial"/>
          <w:sz w:val="22"/>
          <w:szCs w:val="22"/>
        </w:rPr>
        <w:t>s</w:t>
      </w:r>
      <w:r w:rsidRPr="00D00F3D">
        <w:rPr>
          <w:rFonts w:ascii="Arial" w:hAnsi="Arial" w:cs="Arial"/>
          <w:sz w:val="22"/>
          <w:szCs w:val="22"/>
        </w:rPr>
        <w:t xml:space="preserve"> more like spoon</w:t>
      </w:r>
      <w:r w:rsidR="00773D63" w:rsidRPr="00D00F3D">
        <w:rPr>
          <w:rFonts w:ascii="Arial" w:hAnsi="Arial" w:cs="Arial"/>
          <w:sz w:val="22"/>
          <w:szCs w:val="22"/>
        </w:rPr>
        <w:t>-</w:t>
      </w:r>
      <w:r w:rsidRPr="00D00F3D">
        <w:rPr>
          <w:rFonts w:ascii="Arial" w:hAnsi="Arial" w:cs="Arial"/>
          <w:sz w:val="22"/>
          <w:szCs w:val="22"/>
        </w:rPr>
        <w:t xml:space="preserve">feed. This is what I </w:t>
      </w:r>
      <w:r w:rsidRPr="00D00F3D">
        <w:rPr>
          <w:rFonts w:ascii="Arial" w:hAnsi="Arial" w:cs="Arial"/>
          <w:sz w:val="22"/>
          <w:szCs w:val="22"/>
        </w:rPr>
        <w:lastRenderedPageBreak/>
        <w:t>am not quite appreciating. And they have a lot of homework</w:t>
      </w:r>
      <w:r w:rsidR="00A33583" w:rsidRPr="00D00F3D">
        <w:rPr>
          <w:rFonts w:ascii="Arial" w:hAnsi="Arial" w:cs="Arial"/>
          <w:sz w:val="22"/>
          <w:szCs w:val="22"/>
        </w:rPr>
        <w:t>.</w:t>
      </w:r>
      <w:r w:rsidRPr="00D00F3D">
        <w:rPr>
          <w:rFonts w:ascii="Arial" w:hAnsi="Arial" w:cs="Arial"/>
          <w:sz w:val="22"/>
          <w:szCs w:val="22"/>
        </w:rPr>
        <w:t xml:space="preserve"> </w:t>
      </w:r>
      <w:r w:rsidR="00A33583" w:rsidRPr="00D00F3D">
        <w:rPr>
          <w:rFonts w:ascii="Arial" w:hAnsi="Arial" w:cs="Arial"/>
          <w:sz w:val="22"/>
          <w:szCs w:val="22"/>
        </w:rPr>
        <w:t>T</w:t>
      </w:r>
      <w:r w:rsidRPr="00D00F3D">
        <w:rPr>
          <w:rFonts w:ascii="Arial" w:hAnsi="Arial" w:cs="Arial"/>
          <w:sz w:val="22"/>
          <w:szCs w:val="22"/>
        </w:rPr>
        <w:t>hink that they need to do a lot of memorizing instead of a lot of creative</w:t>
      </w:r>
      <w:r w:rsidR="00A33583" w:rsidRPr="00D00F3D">
        <w:rPr>
          <w:rFonts w:ascii="Arial" w:hAnsi="Arial" w:cs="Arial"/>
          <w:sz w:val="22"/>
          <w:szCs w:val="22"/>
        </w:rPr>
        <w:t>,</w:t>
      </w:r>
      <w:r w:rsidRPr="00D00F3D">
        <w:rPr>
          <w:rFonts w:ascii="Arial" w:hAnsi="Arial" w:cs="Arial"/>
          <w:sz w:val="22"/>
          <w:szCs w:val="22"/>
        </w:rPr>
        <w:t xml:space="preserve"> </w:t>
      </w:r>
      <w:r w:rsidR="00A33583" w:rsidRPr="00D00F3D">
        <w:rPr>
          <w:rFonts w:ascii="Arial" w:hAnsi="Arial" w:cs="Arial"/>
          <w:sz w:val="22"/>
          <w:szCs w:val="22"/>
        </w:rPr>
        <w:t>c</w:t>
      </w:r>
      <w:r w:rsidRPr="00D00F3D">
        <w:rPr>
          <w:rFonts w:ascii="Arial" w:hAnsi="Arial" w:cs="Arial"/>
          <w:sz w:val="22"/>
          <w:szCs w:val="22"/>
        </w:rPr>
        <w:t xml:space="preserve">an have a bit of leisure life. This is what I think. </w:t>
      </w:r>
    </w:p>
    <w:p w14:paraId="372206F9" w14:textId="77777777" w:rsidR="005961FC" w:rsidRPr="00D00F3D" w:rsidRDefault="005961FC" w:rsidP="00D00F3D">
      <w:pPr>
        <w:spacing w:line="360" w:lineRule="auto"/>
        <w:rPr>
          <w:rFonts w:ascii="Arial" w:hAnsi="Arial" w:cs="Arial"/>
          <w:b/>
          <w:bCs/>
          <w:sz w:val="22"/>
          <w:szCs w:val="22"/>
        </w:rPr>
      </w:pPr>
      <w:r w:rsidRPr="00D00F3D">
        <w:rPr>
          <w:rFonts w:ascii="Arial" w:hAnsi="Arial" w:cs="Arial"/>
          <w:b/>
          <w:bCs/>
          <w:sz w:val="22"/>
          <w:szCs w:val="22"/>
        </w:rPr>
        <w:t>What’s your relationship to Hong Kong?</w:t>
      </w:r>
    </w:p>
    <w:p w14:paraId="2F726124" w14:textId="73656F92"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I was born in Hong Kong</w:t>
      </w:r>
      <w:r w:rsidR="00773D63" w:rsidRPr="00D00F3D">
        <w:rPr>
          <w:rFonts w:ascii="Arial" w:hAnsi="Arial" w:cs="Arial"/>
          <w:sz w:val="22"/>
          <w:szCs w:val="22"/>
        </w:rPr>
        <w:t>,</w:t>
      </w:r>
      <w:r w:rsidRPr="00D00F3D">
        <w:rPr>
          <w:rFonts w:ascii="Arial" w:hAnsi="Arial" w:cs="Arial"/>
          <w:sz w:val="22"/>
          <w:szCs w:val="22"/>
        </w:rPr>
        <w:t xml:space="preserve"> so</w:t>
      </w:r>
      <w:r w:rsidR="00773D63" w:rsidRPr="00D00F3D">
        <w:rPr>
          <w:rFonts w:ascii="Arial" w:hAnsi="Arial" w:cs="Arial"/>
          <w:sz w:val="22"/>
          <w:szCs w:val="22"/>
        </w:rPr>
        <w:t>,</w:t>
      </w:r>
      <w:r w:rsidRPr="00D00F3D">
        <w:rPr>
          <w:rFonts w:ascii="Arial" w:hAnsi="Arial" w:cs="Arial"/>
          <w:sz w:val="22"/>
          <w:szCs w:val="22"/>
        </w:rPr>
        <w:t xml:space="preserve"> I’m purely a Hong Kong people. And to me it’s okay</w:t>
      </w:r>
      <w:r w:rsidR="00773D63" w:rsidRPr="00D00F3D">
        <w:rPr>
          <w:rFonts w:ascii="Arial" w:hAnsi="Arial" w:cs="Arial"/>
          <w:sz w:val="22"/>
          <w:szCs w:val="22"/>
        </w:rPr>
        <w:t>!</w:t>
      </w:r>
      <w:r w:rsidRPr="00D00F3D">
        <w:rPr>
          <w:rFonts w:ascii="Arial" w:hAnsi="Arial" w:cs="Arial"/>
          <w:sz w:val="22"/>
          <w:szCs w:val="22"/>
        </w:rPr>
        <w:t xml:space="preserve"> I love Hong Kong</w:t>
      </w:r>
      <w:r w:rsidR="00773D63" w:rsidRPr="00D00F3D">
        <w:rPr>
          <w:rFonts w:ascii="Arial" w:hAnsi="Arial" w:cs="Arial"/>
          <w:sz w:val="22"/>
          <w:szCs w:val="22"/>
        </w:rPr>
        <w:t>!</w:t>
      </w:r>
      <w:r w:rsidRPr="00D00F3D">
        <w:rPr>
          <w:rFonts w:ascii="Arial" w:hAnsi="Arial" w:cs="Arial"/>
          <w:sz w:val="22"/>
          <w:szCs w:val="22"/>
        </w:rPr>
        <w:t xml:space="preserve"> I like the convenience</w:t>
      </w:r>
      <w:r w:rsidR="00773D63" w:rsidRPr="00D00F3D">
        <w:rPr>
          <w:rFonts w:ascii="Arial" w:hAnsi="Arial" w:cs="Arial"/>
          <w:sz w:val="22"/>
          <w:szCs w:val="22"/>
        </w:rPr>
        <w:t>,</w:t>
      </w:r>
      <w:r w:rsidRPr="00D00F3D">
        <w:rPr>
          <w:rFonts w:ascii="Arial" w:hAnsi="Arial" w:cs="Arial"/>
          <w:sz w:val="22"/>
          <w:szCs w:val="22"/>
        </w:rPr>
        <w:t xml:space="preserve"> because have many </w:t>
      </w:r>
      <w:proofErr w:type="gramStart"/>
      <w:r w:rsidRPr="00D00F3D">
        <w:rPr>
          <w:rFonts w:ascii="Arial" w:hAnsi="Arial" w:cs="Arial"/>
          <w:sz w:val="22"/>
          <w:szCs w:val="22"/>
        </w:rPr>
        <w:t>place</w:t>
      </w:r>
      <w:proofErr w:type="gramEnd"/>
      <w:r w:rsidRPr="00D00F3D">
        <w:rPr>
          <w:rFonts w:ascii="Arial" w:hAnsi="Arial" w:cs="Arial"/>
          <w:sz w:val="22"/>
          <w:szCs w:val="22"/>
        </w:rPr>
        <w:t xml:space="preserve"> that we can go, and the trips that we need to travel are really short and really convenient. The food that is available in Hong Kong is really, really good. Have many- although some of them are like fusion one not the real one or the tradition one- but we can have a change of taste it. And</w:t>
      </w:r>
      <w:r w:rsidR="00773D63" w:rsidRPr="00D00F3D">
        <w:rPr>
          <w:rFonts w:ascii="Arial" w:hAnsi="Arial" w:cs="Arial"/>
          <w:sz w:val="22"/>
          <w:szCs w:val="22"/>
        </w:rPr>
        <w:t>,</w:t>
      </w:r>
      <w:r w:rsidRPr="00D00F3D">
        <w:rPr>
          <w:rFonts w:ascii="Arial" w:hAnsi="Arial" w:cs="Arial"/>
          <w:sz w:val="22"/>
          <w:szCs w:val="22"/>
        </w:rPr>
        <w:t xml:space="preserve"> also</w:t>
      </w:r>
      <w:r w:rsidR="00773D63" w:rsidRPr="00D00F3D">
        <w:rPr>
          <w:rFonts w:ascii="Arial" w:hAnsi="Arial" w:cs="Arial"/>
          <w:sz w:val="22"/>
          <w:szCs w:val="22"/>
        </w:rPr>
        <w:t>,</w:t>
      </w:r>
      <w:r w:rsidRPr="00D00F3D">
        <w:rPr>
          <w:rFonts w:ascii="Arial" w:hAnsi="Arial" w:cs="Arial"/>
          <w:sz w:val="22"/>
          <w:szCs w:val="22"/>
        </w:rPr>
        <w:t xml:space="preserve"> the clothes </w:t>
      </w:r>
      <w:proofErr w:type="gramStart"/>
      <w:r w:rsidRPr="00D00F3D">
        <w:rPr>
          <w:rFonts w:ascii="Arial" w:hAnsi="Arial" w:cs="Arial"/>
          <w:sz w:val="22"/>
          <w:szCs w:val="22"/>
        </w:rPr>
        <w:t>is</w:t>
      </w:r>
      <w:proofErr w:type="gramEnd"/>
      <w:r w:rsidRPr="00D00F3D">
        <w:rPr>
          <w:rFonts w:ascii="Arial" w:hAnsi="Arial" w:cs="Arial"/>
          <w:sz w:val="22"/>
          <w:szCs w:val="22"/>
        </w:rPr>
        <w:t xml:space="preserve"> not such expensive, it is affordable. And</w:t>
      </w:r>
      <w:r w:rsidR="00773D63" w:rsidRPr="00D00F3D">
        <w:rPr>
          <w:rFonts w:ascii="Arial" w:hAnsi="Arial" w:cs="Arial"/>
          <w:sz w:val="22"/>
          <w:szCs w:val="22"/>
        </w:rPr>
        <w:t>,</w:t>
      </w:r>
      <w:r w:rsidRPr="00D00F3D">
        <w:rPr>
          <w:rFonts w:ascii="Arial" w:hAnsi="Arial" w:cs="Arial"/>
          <w:sz w:val="22"/>
          <w:szCs w:val="22"/>
        </w:rPr>
        <w:t xml:space="preserve"> also</w:t>
      </w:r>
      <w:r w:rsidR="00773D63" w:rsidRPr="00D00F3D">
        <w:rPr>
          <w:rFonts w:ascii="Arial" w:hAnsi="Arial" w:cs="Arial"/>
          <w:sz w:val="22"/>
          <w:szCs w:val="22"/>
        </w:rPr>
        <w:t>,</w:t>
      </w:r>
      <w:r w:rsidRPr="00D00F3D">
        <w:rPr>
          <w:rFonts w:ascii="Arial" w:hAnsi="Arial" w:cs="Arial"/>
          <w:sz w:val="22"/>
          <w:szCs w:val="22"/>
        </w:rPr>
        <w:t xml:space="preserve"> we can meet a lot of people. So, I enjoy it. </w:t>
      </w:r>
    </w:p>
    <w:p w14:paraId="52055E05" w14:textId="77777777"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 xml:space="preserve">But this is the way that the lifestyle. But in the other parts of life, the political and the educational, it is not… to me, it is not quite comfortable about it. </w:t>
      </w:r>
    </w:p>
    <w:p w14:paraId="32F4CBA5" w14:textId="77777777" w:rsidR="005961FC" w:rsidRPr="00D00F3D" w:rsidRDefault="005961FC" w:rsidP="00D00F3D">
      <w:pPr>
        <w:spacing w:line="360" w:lineRule="auto"/>
        <w:rPr>
          <w:rFonts w:ascii="Arial" w:hAnsi="Arial" w:cs="Arial"/>
          <w:b/>
          <w:bCs/>
          <w:sz w:val="22"/>
          <w:szCs w:val="22"/>
        </w:rPr>
      </w:pPr>
      <w:r w:rsidRPr="00D00F3D">
        <w:rPr>
          <w:rFonts w:ascii="Arial" w:hAnsi="Arial" w:cs="Arial"/>
          <w:b/>
          <w:bCs/>
          <w:sz w:val="22"/>
          <w:szCs w:val="22"/>
        </w:rPr>
        <w:t>What are your main values? What’s most important to you?</w:t>
      </w:r>
    </w:p>
    <w:p w14:paraId="74354D02" w14:textId="41B44883"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Okay, I think, to me, we need to be responsible, we need to be respect people</w:t>
      </w:r>
      <w:r w:rsidR="00773D63" w:rsidRPr="00D00F3D">
        <w:rPr>
          <w:rFonts w:ascii="Arial" w:hAnsi="Arial" w:cs="Arial"/>
          <w:sz w:val="22"/>
          <w:szCs w:val="22"/>
        </w:rPr>
        <w:t>, a</w:t>
      </w:r>
      <w:r w:rsidRPr="00D00F3D">
        <w:rPr>
          <w:rFonts w:ascii="Arial" w:hAnsi="Arial" w:cs="Arial"/>
          <w:sz w:val="22"/>
          <w:szCs w:val="22"/>
        </w:rPr>
        <w:t>nd</w:t>
      </w:r>
      <w:r w:rsidR="00773D63" w:rsidRPr="00D00F3D">
        <w:rPr>
          <w:rFonts w:ascii="Arial" w:hAnsi="Arial" w:cs="Arial"/>
          <w:sz w:val="22"/>
          <w:szCs w:val="22"/>
        </w:rPr>
        <w:t>,</w:t>
      </w:r>
      <w:r w:rsidRPr="00D00F3D">
        <w:rPr>
          <w:rFonts w:ascii="Arial" w:hAnsi="Arial" w:cs="Arial"/>
          <w:sz w:val="22"/>
          <w:szCs w:val="22"/>
        </w:rPr>
        <w:t xml:space="preserve"> also</w:t>
      </w:r>
      <w:r w:rsidR="00773D63" w:rsidRPr="00D00F3D">
        <w:rPr>
          <w:rFonts w:ascii="Arial" w:hAnsi="Arial" w:cs="Arial"/>
          <w:sz w:val="22"/>
          <w:szCs w:val="22"/>
        </w:rPr>
        <w:t>,</w:t>
      </w:r>
      <w:r w:rsidRPr="00D00F3D">
        <w:rPr>
          <w:rFonts w:ascii="Arial" w:hAnsi="Arial" w:cs="Arial"/>
          <w:sz w:val="22"/>
          <w:szCs w:val="22"/>
        </w:rPr>
        <w:t xml:space="preserve"> we like people to care us, or we need to also concern other peoples. We also need to enjoy our life. </w:t>
      </w:r>
    </w:p>
    <w:p w14:paraId="3BD83E49" w14:textId="77777777" w:rsidR="005961FC" w:rsidRPr="00D00F3D" w:rsidRDefault="005961FC" w:rsidP="00D00F3D">
      <w:pPr>
        <w:spacing w:line="360" w:lineRule="auto"/>
        <w:rPr>
          <w:rFonts w:ascii="Arial" w:hAnsi="Arial" w:cs="Arial"/>
          <w:b/>
          <w:bCs/>
          <w:sz w:val="22"/>
          <w:szCs w:val="22"/>
        </w:rPr>
      </w:pPr>
      <w:r w:rsidRPr="00D00F3D">
        <w:rPr>
          <w:rFonts w:ascii="Arial" w:hAnsi="Arial" w:cs="Arial"/>
          <w:b/>
          <w:bCs/>
          <w:sz w:val="22"/>
          <w:szCs w:val="22"/>
        </w:rPr>
        <w:t>So how do you feel about Hong Kong’s future? What does Hong Kong’s future look like?</w:t>
      </w:r>
    </w:p>
    <w:p w14:paraId="71DA5A65" w14:textId="61C07980"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It</w:t>
      </w:r>
      <w:r w:rsidR="00773D63" w:rsidRPr="00D00F3D">
        <w:rPr>
          <w:rFonts w:ascii="Arial" w:hAnsi="Arial" w:cs="Arial"/>
          <w:sz w:val="22"/>
          <w:szCs w:val="22"/>
        </w:rPr>
        <w:t>’</w:t>
      </w:r>
      <w:r w:rsidRPr="00D00F3D">
        <w:rPr>
          <w:rFonts w:ascii="Arial" w:hAnsi="Arial" w:cs="Arial"/>
          <w:sz w:val="22"/>
          <w:szCs w:val="22"/>
        </w:rPr>
        <w:t>s really hard to say. I don’t know for sure. But now the situation is more… when people talk about this</w:t>
      </w:r>
      <w:r w:rsidR="00773D63" w:rsidRPr="00D00F3D">
        <w:rPr>
          <w:rFonts w:ascii="Arial" w:hAnsi="Arial" w:cs="Arial"/>
          <w:sz w:val="22"/>
          <w:szCs w:val="22"/>
        </w:rPr>
        <w:t>,</w:t>
      </w:r>
      <w:r w:rsidRPr="00D00F3D">
        <w:rPr>
          <w:rFonts w:ascii="Arial" w:hAnsi="Arial" w:cs="Arial"/>
          <w:sz w:val="22"/>
          <w:szCs w:val="22"/>
        </w:rPr>
        <w:t xml:space="preserve"> also</w:t>
      </w:r>
      <w:r w:rsidR="00773D63" w:rsidRPr="00D00F3D">
        <w:rPr>
          <w:rFonts w:ascii="Arial" w:hAnsi="Arial" w:cs="Arial"/>
          <w:sz w:val="22"/>
          <w:szCs w:val="22"/>
        </w:rPr>
        <w:t>,</w:t>
      </w:r>
      <w:r w:rsidRPr="00D00F3D">
        <w:rPr>
          <w:rFonts w:ascii="Arial" w:hAnsi="Arial" w:cs="Arial"/>
          <w:sz w:val="22"/>
          <w:szCs w:val="22"/>
        </w:rPr>
        <w:t xml:space="preserve"> they always talk about political issues. Like even if, like the university students, part of the like… they have to deal with the situation also. And it also spread to the university. This is the idea that what they… I think it is quite fact their way of life- no, their way of thinking. I’m not quite comfortable about the university students who have such an act or the activity, and I don’t think the people need to comment on what the students do. In fact</w:t>
      </w:r>
      <w:r w:rsidR="00773D63" w:rsidRPr="00D00F3D">
        <w:rPr>
          <w:rFonts w:ascii="Arial" w:hAnsi="Arial" w:cs="Arial"/>
          <w:sz w:val="22"/>
          <w:szCs w:val="22"/>
        </w:rPr>
        <w:t>,</w:t>
      </w:r>
      <w:r w:rsidRPr="00D00F3D">
        <w:rPr>
          <w:rFonts w:ascii="Arial" w:hAnsi="Arial" w:cs="Arial"/>
          <w:sz w:val="22"/>
          <w:szCs w:val="22"/>
        </w:rPr>
        <w:t xml:space="preserve"> I support the student. My way of thinking</w:t>
      </w:r>
      <w:r w:rsidR="00773D63" w:rsidRPr="00D00F3D">
        <w:rPr>
          <w:rFonts w:ascii="Arial" w:hAnsi="Arial" w:cs="Arial"/>
          <w:sz w:val="22"/>
          <w:szCs w:val="22"/>
        </w:rPr>
        <w:t>:</w:t>
      </w:r>
      <w:r w:rsidRPr="00D00F3D">
        <w:rPr>
          <w:rFonts w:ascii="Arial" w:hAnsi="Arial" w:cs="Arial"/>
          <w:sz w:val="22"/>
          <w:szCs w:val="22"/>
        </w:rPr>
        <w:t xml:space="preserve"> </w:t>
      </w:r>
      <w:r w:rsidR="00773D63" w:rsidRPr="00D00F3D">
        <w:rPr>
          <w:rFonts w:ascii="Arial" w:hAnsi="Arial" w:cs="Arial"/>
          <w:sz w:val="22"/>
          <w:szCs w:val="22"/>
        </w:rPr>
        <w:t>b</w:t>
      </w:r>
      <w:r w:rsidRPr="00D00F3D">
        <w:rPr>
          <w:rFonts w:ascii="Arial" w:hAnsi="Arial" w:cs="Arial"/>
          <w:sz w:val="22"/>
          <w:szCs w:val="22"/>
        </w:rPr>
        <w:t>ecause students are still young, they not, they cannot be, politically effective. Thinking to discuss the issues</w:t>
      </w:r>
      <w:r w:rsidR="00773D63" w:rsidRPr="00D00F3D">
        <w:rPr>
          <w:rFonts w:ascii="Arial" w:hAnsi="Arial" w:cs="Arial"/>
          <w:sz w:val="22"/>
          <w:szCs w:val="22"/>
        </w:rPr>
        <w:t>, n</w:t>
      </w:r>
      <w:r w:rsidRPr="00D00F3D">
        <w:rPr>
          <w:rFonts w:ascii="Arial" w:hAnsi="Arial" w:cs="Arial"/>
          <w:sz w:val="22"/>
          <w:szCs w:val="22"/>
        </w:rPr>
        <w:t>ot telling them this is right or wrong. That is what I think. Yes, but</w:t>
      </w:r>
      <w:r w:rsidR="00773D63" w:rsidRPr="00D00F3D">
        <w:rPr>
          <w:rFonts w:ascii="Arial" w:hAnsi="Arial" w:cs="Arial"/>
          <w:sz w:val="22"/>
          <w:szCs w:val="22"/>
        </w:rPr>
        <w:t>,</w:t>
      </w:r>
      <w:r w:rsidRPr="00D00F3D">
        <w:rPr>
          <w:rFonts w:ascii="Arial" w:hAnsi="Arial" w:cs="Arial"/>
          <w:sz w:val="22"/>
          <w:szCs w:val="22"/>
        </w:rPr>
        <w:t xml:space="preserve"> if they act out when they are a more mature age, what they should do, they should have to be responsible. I think this is one of the ways</w:t>
      </w:r>
      <w:r w:rsidR="00773D63" w:rsidRPr="00D00F3D">
        <w:rPr>
          <w:rFonts w:ascii="Arial" w:hAnsi="Arial" w:cs="Arial"/>
          <w:sz w:val="22"/>
          <w:szCs w:val="22"/>
        </w:rPr>
        <w:t>.</w:t>
      </w:r>
      <w:r w:rsidRPr="00D00F3D">
        <w:rPr>
          <w:rFonts w:ascii="Arial" w:hAnsi="Arial" w:cs="Arial"/>
          <w:sz w:val="22"/>
          <w:szCs w:val="22"/>
        </w:rPr>
        <w:t xml:space="preserve"> </w:t>
      </w:r>
      <w:r w:rsidR="00773D63" w:rsidRPr="00D00F3D">
        <w:rPr>
          <w:rFonts w:ascii="Arial" w:hAnsi="Arial" w:cs="Arial"/>
          <w:sz w:val="22"/>
          <w:szCs w:val="22"/>
        </w:rPr>
        <w:t>T</w:t>
      </w:r>
      <w:r w:rsidRPr="00D00F3D">
        <w:rPr>
          <w:rFonts w:ascii="Arial" w:hAnsi="Arial" w:cs="Arial"/>
          <w:sz w:val="22"/>
          <w:szCs w:val="22"/>
        </w:rPr>
        <w:t>his is more important.</w:t>
      </w:r>
    </w:p>
    <w:p w14:paraId="60CAD9C3" w14:textId="77777777" w:rsidR="005961FC" w:rsidRPr="00D00F3D" w:rsidRDefault="005961FC" w:rsidP="00D00F3D">
      <w:pPr>
        <w:spacing w:line="360" w:lineRule="auto"/>
        <w:rPr>
          <w:rFonts w:ascii="Arial" w:hAnsi="Arial" w:cs="Arial"/>
          <w:b/>
          <w:bCs/>
          <w:sz w:val="22"/>
          <w:szCs w:val="22"/>
        </w:rPr>
      </w:pPr>
      <w:r w:rsidRPr="00D00F3D">
        <w:rPr>
          <w:rFonts w:ascii="Arial" w:hAnsi="Arial" w:cs="Arial"/>
          <w:b/>
          <w:bCs/>
          <w:sz w:val="22"/>
          <w:szCs w:val="22"/>
        </w:rPr>
        <w:t>And how do you think of Hong Kong’s past?</w:t>
      </w:r>
    </w:p>
    <w:p w14:paraId="6110FE75" w14:textId="16A3860B"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I am not a good person to comment on that</w:t>
      </w:r>
      <w:r w:rsidR="00773D63" w:rsidRPr="00D00F3D">
        <w:rPr>
          <w:rFonts w:ascii="Arial" w:hAnsi="Arial" w:cs="Arial"/>
          <w:sz w:val="22"/>
          <w:szCs w:val="22"/>
        </w:rPr>
        <w:t>,</w:t>
      </w:r>
      <w:r w:rsidRPr="00D00F3D">
        <w:rPr>
          <w:rFonts w:ascii="Arial" w:hAnsi="Arial" w:cs="Arial"/>
          <w:sz w:val="22"/>
          <w:szCs w:val="22"/>
        </w:rPr>
        <w:t xml:space="preserve"> but I think that I- I am not also old enough- but I remember the things. The time that I when I was young, that was governed by UK, that time was good. But this is from more of my memory. The education system- people always comment on that- but I think this is a way that looking back and looking of the other education system in the other country</w:t>
      </w:r>
      <w:r w:rsidR="004413AF" w:rsidRPr="00D00F3D">
        <w:rPr>
          <w:rFonts w:ascii="Arial" w:hAnsi="Arial" w:cs="Arial"/>
          <w:sz w:val="22"/>
          <w:szCs w:val="22"/>
        </w:rPr>
        <w:t>.</w:t>
      </w:r>
      <w:r w:rsidRPr="00D00F3D">
        <w:rPr>
          <w:rFonts w:ascii="Arial" w:hAnsi="Arial" w:cs="Arial"/>
          <w:sz w:val="22"/>
          <w:szCs w:val="22"/>
        </w:rPr>
        <w:t xml:space="preserve"> I think the UK</w:t>
      </w:r>
      <w:r w:rsidR="004413AF" w:rsidRPr="00D00F3D">
        <w:rPr>
          <w:rFonts w:ascii="Arial" w:hAnsi="Arial" w:cs="Arial"/>
          <w:sz w:val="22"/>
          <w:szCs w:val="22"/>
        </w:rPr>
        <w:t>’</w:t>
      </w:r>
      <w:r w:rsidRPr="00D00F3D">
        <w:rPr>
          <w:rFonts w:ascii="Arial" w:hAnsi="Arial" w:cs="Arial"/>
          <w:sz w:val="22"/>
          <w:szCs w:val="22"/>
        </w:rPr>
        <w:t>s education system i</w:t>
      </w:r>
      <w:r w:rsidR="004413AF" w:rsidRPr="00D00F3D">
        <w:rPr>
          <w:rFonts w:ascii="Arial" w:hAnsi="Arial" w:cs="Arial"/>
          <w:sz w:val="22"/>
          <w:szCs w:val="22"/>
        </w:rPr>
        <w:t>s</w:t>
      </w:r>
      <w:r w:rsidRPr="00D00F3D">
        <w:rPr>
          <w:rFonts w:ascii="Arial" w:hAnsi="Arial" w:cs="Arial"/>
          <w:sz w:val="22"/>
          <w:szCs w:val="22"/>
        </w:rPr>
        <w:t xml:space="preserve"> really good and it </w:t>
      </w:r>
      <w:r w:rsidRPr="00D00F3D">
        <w:rPr>
          <w:rFonts w:ascii="Arial" w:hAnsi="Arial" w:cs="Arial"/>
          <w:sz w:val="22"/>
          <w:szCs w:val="22"/>
        </w:rPr>
        <w:lastRenderedPageBreak/>
        <w:t>give Hong Kong a lot of freedom, and the students are more, the standard of English i</w:t>
      </w:r>
      <w:r w:rsidR="004413AF" w:rsidRPr="00D00F3D">
        <w:rPr>
          <w:rFonts w:ascii="Arial" w:hAnsi="Arial" w:cs="Arial"/>
          <w:sz w:val="22"/>
          <w:szCs w:val="22"/>
        </w:rPr>
        <w:t>s</w:t>
      </w:r>
      <w:r w:rsidRPr="00D00F3D">
        <w:rPr>
          <w:rFonts w:ascii="Arial" w:hAnsi="Arial" w:cs="Arial"/>
          <w:sz w:val="22"/>
          <w:szCs w:val="22"/>
        </w:rPr>
        <w:t xml:space="preserve"> </w:t>
      </w:r>
      <w:proofErr w:type="gramStart"/>
      <w:r w:rsidRPr="00D00F3D">
        <w:rPr>
          <w:rFonts w:ascii="Arial" w:hAnsi="Arial" w:cs="Arial"/>
          <w:sz w:val="22"/>
          <w:szCs w:val="22"/>
        </w:rPr>
        <w:t>more good</w:t>
      </w:r>
      <w:proofErr w:type="gramEnd"/>
      <w:r w:rsidRPr="00D00F3D">
        <w:rPr>
          <w:rFonts w:ascii="Arial" w:hAnsi="Arial" w:cs="Arial"/>
          <w:sz w:val="22"/>
          <w:szCs w:val="22"/>
        </w:rPr>
        <w:t>. And</w:t>
      </w:r>
      <w:r w:rsidR="004413AF" w:rsidRPr="00D00F3D">
        <w:rPr>
          <w:rFonts w:ascii="Arial" w:hAnsi="Arial" w:cs="Arial"/>
          <w:sz w:val="22"/>
          <w:szCs w:val="22"/>
        </w:rPr>
        <w:t>,</w:t>
      </w:r>
      <w:r w:rsidRPr="00D00F3D">
        <w:rPr>
          <w:rFonts w:ascii="Arial" w:hAnsi="Arial" w:cs="Arial"/>
          <w:sz w:val="22"/>
          <w:szCs w:val="22"/>
        </w:rPr>
        <w:t xml:space="preserve"> also</w:t>
      </w:r>
      <w:r w:rsidR="004413AF" w:rsidRPr="00D00F3D">
        <w:rPr>
          <w:rFonts w:ascii="Arial" w:hAnsi="Arial" w:cs="Arial"/>
          <w:sz w:val="22"/>
          <w:szCs w:val="22"/>
        </w:rPr>
        <w:t>,</w:t>
      </w:r>
      <w:r w:rsidRPr="00D00F3D">
        <w:rPr>
          <w:rFonts w:ascii="Arial" w:hAnsi="Arial" w:cs="Arial"/>
          <w:sz w:val="22"/>
          <w:szCs w:val="22"/>
        </w:rPr>
        <w:t xml:space="preserve"> the way that they govern Hong Kong is more</w:t>
      </w:r>
      <w:r w:rsidR="004413AF" w:rsidRPr="00D00F3D">
        <w:rPr>
          <w:rFonts w:ascii="Arial" w:hAnsi="Arial" w:cs="Arial"/>
          <w:sz w:val="22"/>
          <w:szCs w:val="22"/>
        </w:rPr>
        <w:t>-</w:t>
      </w:r>
      <w:r w:rsidRPr="00D00F3D">
        <w:rPr>
          <w:rFonts w:ascii="Arial" w:hAnsi="Arial" w:cs="Arial"/>
          <w:sz w:val="22"/>
          <w:szCs w:val="22"/>
        </w:rPr>
        <w:t xml:space="preserve"> I would say</w:t>
      </w:r>
      <w:r w:rsidR="004413AF" w:rsidRPr="00D00F3D">
        <w:rPr>
          <w:rFonts w:ascii="Arial" w:hAnsi="Arial" w:cs="Arial"/>
          <w:sz w:val="22"/>
          <w:szCs w:val="22"/>
        </w:rPr>
        <w:t>-</w:t>
      </w:r>
      <w:r w:rsidRPr="00D00F3D">
        <w:rPr>
          <w:rFonts w:ascii="Arial" w:hAnsi="Arial" w:cs="Arial"/>
          <w:sz w:val="22"/>
          <w:szCs w:val="22"/>
        </w:rPr>
        <w:t xml:space="preserve"> more organised, more co-ordinated and you see the harmony was there</w:t>
      </w:r>
      <w:r w:rsidR="004413AF" w:rsidRPr="00D00F3D">
        <w:rPr>
          <w:rFonts w:ascii="Arial" w:hAnsi="Arial" w:cs="Arial"/>
          <w:sz w:val="22"/>
          <w:szCs w:val="22"/>
        </w:rPr>
        <w:t>, b</w:t>
      </w:r>
      <w:r w:rsidRPr="00D00F3D">
        <w:rPr>
          <w:rFonts w:ascii="Arial" w:hAnsi="Arial" w:cs="Arial"/>
          <w:sz w:val="22"/>
          <w:szCs w:val="22"/>
        </w:rPr>
        <w:t>ut</w:t>
      </w:r>
      <w:r w:rsidR="004413AF" w:rsidRPr="00D00F3D">
        <w:rPr>
          <w:rFonts w:ascii="Arial" w:hAnsi="Arial" w:cs="Arial"/>
          <w:sz w:val="22"/>
          <w:szCs w:val="22"/>
        </w:rPr>
        <w:t>,</w:t>
      </w:r>
      <w:r w:rsidRPr="00D00F3D">
        <w:rPr>
          <w:rFonts w:ascii="Arial" w:hAnsi="Arial" w:cs="Arial"/>
          <w:sz w:val="22"/>
          <w:szCs w:val="22"/>
        </w:rPr>
        <w:t xml:space="preserve"> now, I don’t know. Now</w:t>
      </w:r>
      <w:r w:rsidR="004413AF" w:rsidRPr="00D00F3D">
        <w:rPr>
          <w:rFonts w:ascii="Arial" w:hAnsi="Arial" w:cs="Arial"/>
          <w:sz w:val="22"/>
          <w:szCs w:val="22"/>
        </w:rPr>
        <w:t>,</w:t>
      </w:r>
      <w:r w:rsidRPr="00D00F3D">
        <w:rPr>
          <w:rFonts w:ascii="Arial" w:hAnsi="Arial" w:cs="Arial"/>
          <w:sz w:val="22"/>
          <w:szCs w:val="22"/>
        </w:rPr>
        <w:t xml:space="preserve"> I just sense a manner is worry about if the situation is getting worse.</w:t>
      </w:r>
    </w:p>
    <w:p w14:paraId="63FEA891" w14:textId="77777777" w:rsidR="005961FC" w:rsidRPr="00D00F3D" w:rsidRDefault="005961FC" w:rsidP="00D00F3D">
      <w:pPr>
        <w:spacing w:line="360" w:lineRule="auto"/>
        <w:rPr>
          <w:rFonts w:ascii="Arial" w:hAnsi="Arial" w:cs="Arial"/>
          <w:b/>
          <w:sz w:val="22"/>
          <w:szCs w:val="22"/>
        </w:rPr>
      </w:pPr>
      <w:r w:rsidRPr="00D00F3D">
        <w:rPr>
          <w:rFonts w:ascii="Arial" w:hAnsi="Arial" w:cs="Arial"/>
          <w:b/>
          <w:sz w:val="22"/>
          <w:szCs w:val="22"/>
        </w:rPr>
        <w:t>Part 2</w:t>
      </w:r>
    </w:p>
    <w:p w14:paraId="3B95A941" w14:textId="77777777" w:rsidR="005961FC" w:rsidRPr="00D00F3D" w:rsidRDefault="005961FC" w:rsidP="00D00F3D">
      <w:pPr>
        <w:spacing w:line="360" w:lineRule="auto"/>
        <w:rPr>
          <w:rFonts w:ascii="Arial" w:hAnsi="Arial" w:cs="Arial"/>
          <w:b/>
          <w:bCs/>
          <w:sz w:val="22"/>
          <w:szCs w:val="22"/>
        </w:rPr>
      </w:pPr>
      <w:r w:rsidRPr="00D00F3D">
        <w:rPr>
          <w:rFonts w:ascii="Arial" w:hAnsi="Arial" w:cs="Arial"/>
          <w:b/>
          <w:bCs/>
          <w:sz w:val="22"/>
          <w:szCs w:val="22"/>
        </w:rPr>
        <w:t>What is Hong Kong’s attitude in general towards learning English?</w:t>
      </w:r>
    </w:p>
    <w:p w14:paraId="778AEFA3" w14:textId="278628F4"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I think that people consider it is really important. English is really important, although</w:t>
      </w:r>
      <w:r w:rsidR="004413AF" w:rsidRPr="00D00F3D">
        <w:rPr>
          <w:rFonts w:ascii="Arial" w:hAnsi="Arial" w:cs="Arial"/>
          <w:sz w:val="22"/>
          <w:szCs w:val="22"/>
        </w:rPr>
        <w:t>,</w:t>
      </w:r>
      <w:r w:rsidRPr="00D00F3D">
        <w:rPr>
          <w:rFonts w:ascii="Arial" w:hAnsi="Arial" w:cs="Arial"/>
          <w:sz w:val="22"/>
          <w:szCs w:val="22"/>
        </w:rPr>
        <w:t xml:space="preserve"> now</w:t>
      </w:r>
      <w:r w:rsidR="004413AF" w:rsidRPr="00D00F3D">
        <w:rPr>
          <w:rFonts w:ascii="Arial" w:hAnsi="Arial" w:cs="Arial"/>
          <w:sz w:val="22"/>
          <w:szCs w:val="22"/>
        </w:rPr>
        <w:t>,</w:t>
      </w:r>
      <w:r w:rsidRPr="00D00F3D">
        <w:rPr>
          <w:rFonts w:ascii="Arial" w:hAnsi="Arial" w:cs="Arial"/>
          <w:sz w:val="22"/>
          <w:szCs w:val="22"/>
        </w:rPr>
        <w:t xml:space="preserve"> there is the Putonghua is important</w:t>
      </w:r>
      <w:r w:rsidR="004413AF" w:rsidRPr="00D00F3D">
        <w:rPr>
          <w:rFonts w:ascii="Arial" w:hAnsi="Arial" w:cs="Arial"/>
          <w:sz w:val="22"/>
          <w:szCs w:val="22"/>
        </w:rPr>
        <w:t>.</w:t>
      </w:r>
      <w:r w:rsidRPr="00D00F3D">
        <w:rPr>
          <w:rFonts w:ascii="Arial" w:hAnsi="Arial" w:cs="Arial"/>
          <w:sz w:val="22"/>
          <w:szCs w:val="22"/>
        </w:rPr>
        <w:t xml:space="preserve"> Chinese is important, too</w:t>
      </w:r>
      <w:r w:rsidR="004413AF" w:rsidRPr="00D00F3D">
        <w:rPr>
          <w:rFonts w:ascii="Arial" w:hAnsi="Arial" w:cs="Arial"/>
          <w:sz w:val="22"/>
          <w:szCs w:val="22"/>
        </w:rPr>
        <w:t>, b</w:t>
      </w:r>
      <w:r w:rsidRPr="00D00F3D">
        <w:rPr>
          <w:rFonts w:ascii="Arial" w:hAnsi="Arial" w:cs="Arial"/>
          <w:sz w:val="22"/>
          <w:szCs w:val="22"/>
        </w:rPr>
        <w:t>ut English</w:t>
      </w:r>
      <w:r w:rsidR="004413AF" w:rsidRPr="00D00F3D">
        <w:rPr>
          <w:rFonts w:ascii="Arial" w:hAnsi="Arial" w:cs="Arial"/>
          <w:sz w:val="22"/>
          <w:szCs w:val="22"/>
        </w:rPr>
        <w:t>,</w:t>
      </w:r>
      <w:r w:rsidRPr="00D00F3D">
        <w:rPr>
          <w:rFonts w:ascii="Arial" w:hAnsi="Arial" w:cs="Arial"/>
          <w:sz w:val="22"/>
          <w:szCs w:val="22"/>
        </w:rPr>
        <w:t xml:space="preserve"> like, they before, it is a first language in Hong Kong</w:t>
      </w:r>
      <w:r w:rsidR="004413AF" w:rsidRPr="00D00F3D">
        <w:rPr>
          <w:rFonts w:ascii="Arial" w:hAnsi="Arial" w:cs="Arial"/>
          <w:sz w:val="22"/>
          <w:szCs w:val="22"/>
        </w:rPr>
        <w:t>,</w:t>
      </w:r>
      <w:r w:rsidRPr="00D00F3D">
        <w:rPr>
          <w:rFonts w:ascii="Arial" w:hAnsi="Arial" w:cs="Arial"/>
          <w:sz w:val="22"/>
          <w:szCs w:val="22"/>
        </w:rPr>
        <w:t xml:space="preserve"> so we must be in order to get a good job or in order to get promoted your English what is spoken and writing skills must be really, really good. So</w:t>
      </w:r>
      <w:r w:rsidR="004413AF" w:rsidRPr="00D00F3D">
        <w:rPr>
          <w:rFonts w:ascii="Arial" w:hAnsi="Arial" w:cs="Arial"/>
          <w:sz w:val="22"/>
          <w:szCs w:val="22"/>
        </w:rPr>
        <w:t>,</w:t>
      </w:r>
      <w:r w:rsidRPr="00D00F3D">
        <w:rPr>
          <w:rFonts w:ascii="Arial" w:hAnsi="Arial" w:cs="Arial"/>
          <w:sz w:val="22"/>
          <w:szCs w:val="22"/>
        </w:rPr>
        <w:t xml:space="preserve"> it is </w:t>
      </w:r>
      <w:proofErr w:type="gramStart"/>
      <w:r w:rsidRPr="00D00F3D">
        <w:rPr>
          <w:rFonts w:ascii="Arial" w:hAnsi="Arial" w:cs="Arial"/>
          <w:sz w:val="22"/>
          <w:szCs w:val="22"/>
        </w:rPr>
        <w:t>demanding</w:t>
      </w:r>
      <w:proofErr w:type="gramEnd"/>
      <w:r w:rsidRPr="00D00F3D">
        <w:rPr>
          <w:rFonts w:ascii="Arial" w:hAnsi="Arial" w:cs="Arial"/>
          <w:sz w:val="22"/>
          <w:szCs w:val="22"/>
        </w:rPr>
        <w:t xml:space="preserve"> and we need to be good.</w:t>
      </w:r>
    </w:p>
    <w:p w14:paraId="281835EE" w14:textId="77777777" w:rsidR="005961FC" w:rsidRPr="00D00F3D" w:rsidRDefault="005961FC" w:rsidP="00D00F3D">
      <w:pPr>
        <w:spacing w:line="360" w:lineRule="auto"/>
        <w:rPr>
          <w:rFonts w:ascii="Arial" w:hAnsi="Arial" w:cs="Arial"/>
          <w:b/>
          <w:bCs/>
          <w:sz w:val="22"/>
          <w:szCs w:val="22"/>
        </w:rPr>
      </w:pPr>
      <w:r w:rsidRPr="00D00F3D">
        <w:rPr>
          <w:rFonts w:ascii="Arial" w:hAnsi="Arial" w:cs="Arial"/>
          <w:b/>
          <w:bCs/>
          <w:sz w:val="22"/>
          <w:szCs w:val="22"/>
        </w:rPr>
        <w:t>And where has that attitude come from?</w:t>
      </w:r>
    </w:p>
    <w:p w14:paraId="43D9ACB9" w14:textId="2B406835"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I think it is come from all parties. This is because there is a need for it. So</w:t>
      </w:r>
      <w:r w:rsidR="004413AF" w:rsidRPr="00D00F3D">
        <w:rPr>
          <w:rFonts w:ascii="Arial" w:hAnsi="Arial" w:cs="Arial"/>
          <w:sz w:val="22"/>
          <w:szCs w:val="22"/>
        </w:rPr>
        <w:t>,</w:t>
      </w:r>
      <w:r w:rsidRPr="00D00F3D">
        <w:rPr>
          <w:rFonts w:ascii="Arial" w:hAnsi="Arial" w:cs="Arial"/>
          <w:sz w:val="22"/>
          <w:szCs w:val="22"/>
        </w:rPr>
        <w:t xml:space="preserve"> that’s why people will put effort or ou</w:t>
      </w:r>
      <w:r w:rsidR="004413AF" w:rsidRPr="00D00F3D">
        <w:rPr>
          <w:rFonts w:ascii="Arial" w:hAnsi="Arial" w:cs="Arial"/>
          <w:sz w:val="22"/>
          <w:szCs w:val="22"/>
        </w:rPr>
        <w:t>r</w:t>
      </w:r>
      <w:r w:rsidRPr="00D00F3D">
        <w:rPr>
          <w:rFonts w:ascii="Arial" w:hAnsi="Arial" w:cs="Arial"/>
          <w:sz w:val="22"/>
          <w:szCs w:val="22"/>
        </w:rPr>
        <w:t xml:space="preserve"> resources improving ourselves in English. If you know it is important</w:t>
      </w:r>
      <w:r w:rsidR="004413AF" w:rsidRPr="00D00F3D">
        <w:rPr>
          <w:rFonts w:ascii="Arial" w:hAnsi="Arial" w:cs="Arial"/>
          <w:sz w:val="22"/>
          <w:szCs w:val="22"/>
        </w:rPr>
        <w:t>,</w:t>
      </w:r>
      <w:r w:rsidRPr="00D00F3D">
        <w:rPr>
          <w:rFonts w:ascii="Arial" w:hAnsi="Arial" w:cs="Arial"/>
          <w:sz w:val="22"/>
          <w:szCs w:val="22"/>
        </w:rPr>
        <w:t xml:space="preserve"> then you need to study hard and you need to be polished.</w:t>
      </w:r>
    </w:p>
    <w:p w14:paraId="10C41711" w14:textId="60EA7B57" w:rsidR="005961FC" w:rsidRPr="00D00F3D" w:rsidRDefault="005961FC" w:rsidP="00D00F3D">
      <w:pPr>
        <w:spacing w:line="360" w:lineRule="auto"/>
        <w:rPr>
          <w:rFonts w:ascii="Arial" w:hAnsi="Arial" w:cs="Arial"/>
          <w:b/>
          <w:bCs/>
          <w:sz w:val="22"/>
          <w:szCs w:val="22"/>
        </w:rPr>
      </w:pPr>
      <w:r w:rsidRPr="00D00F3D">
        <w:rPr>
          <w:rFonts w:ascii="Arial" w:hAnsi="Arial" w:cs="Arial"/>
          <w:b/>
          <w:bCs/>
          <w:sz w:val="22"/>
          <w:szCs w:val="22"/>
        </w:rPr>
        <w:t>So</w:t>
      </w:r>
      <w:r w:rsidR="004413AF" w:rsidRPr="00D00F3D">
        <w:rPr>
          <w:rFonts w:ascii="Arial" w:hAnsi="Arial" w:cs="Arial"/>
          <w:b/>
          <w:bCs/>
          <w:sz w:val="22"/>
          <w:szCs w:val="22"/>
        </w:rPr>
        <w:t>,</w:t>
      </w:r>
      <w:r w:rsidRPr="00D00F3D">
        <w:rPr>
          <w:rFonts w:ascii="Arial" w:hAnsi="Arial" w:cs="Arial"/>
          <w:b/>
          <w:bCs/>
          <w:sz w:val="22"/>
          <w:szCs w:val="22"/>
        </w:rPr>
        <w:t xml:space="preserve"> can you describe your own experiences or the experiences of people you know, good or bad, with Western tutors?    </w:t>
      </w:r>
    </w:p>
    <w:p w14:paraId="4DB5A331" w14:textId="365C5A53"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I think that we are lucky with meet a lot of English tutor who are really good. This is what our experience. But one of the ones is we change a lot of English tutors</w:t>
      </w:r>
      <w:r w:rsidR="004413AF" w:rsidRPr="00D00F3D">
        <w:rPr>
          <w:rFonts w:ascii="Arial" w:hAnsi="Arial" w:cs="Arial"/>
          <w:sz w:val="22"/>
          <w:szCs w:val="22"/>
        </w:rPr>
        <w:t>,</w:t>
      </w:r>
      <w:r w:rsidRPr="00D00F3D">
        <w:rPr>
          <w:rFonts w:ascii="Arial" w:hAnsi="Arial" w:cs="Arial"/>
          <w:sz w:val="22"/>
          <w:szCs w:val="22"/>
        </w:rPr>
        <w:t xml:space="preserve"> </w:t>
      </w:r>
      <w:r w:rsidR="004413AF" w:rsidRPr="00D00F3D">
        <w:rPr>
          <w:rFonts w:ascii="Arial" w:hAnsi="Arial" w:cs="Arial"/>
          <w:sz w:val="22"/>
          <w:szCs w:val="22"/>
        </w:rPr>
        <w:t>l</w:t>
      </w:r>
      <w:r w:rsidRPr="00D00F3D">
        <w:rPr>
          <w:rFonts w:ascii="Arial" w:hAnsi="Arial" w:cs="Arial"/>
          <w:sz w:val="22"/>
          <w:szCs w:val="22"/>
        </w:rPr>
        <w:t xml:space="preserve">ike the frequency is quite high, like maybe one year we need to change another one. The other year we need to change another one or sometimes three months we need to change. </w:t>
      </w:r>
      <w:r w:rsidR="004413AF" w:rsidRPr="00D00F3D">
        <w:rPr>
          <w:rFonts w:ascii="Arial" w:hAnsi="Arial" w:cs="Arial"/>
          <w:sz w:val="22"/>
          <w:szCs w:val="22"/>
        </w:rPr>
        <w:t>T</w:t>
      </w:r>
      <w:r w:rsidRPr="00D00F3D">
        <w:rPr>
          <w:rFonts w:ascii="Arial" w:hAnsi="Arial" w:cs="Arial"/>
          <w:sz w:val="22"/>
          <w:szCs w:val="22"/>
        </w:rPr>
        <w:t>he reasons why</w:t>
      </w:r>
      <w:r w:rsidR="004413AF" w:rsidRPr="00D00F3D">
        <w:rPr>
          <w:rFonts w:ascii="Arial" w:hAnsi="Arial" w:cs="Arial"/>
          <w:sz w:val="22"/>
          <w:szCs w:val="22"/>
        </w:rPr>
        <w:t>? I</w:t>
      </w:r>
      <w:r w:rsidRPr="00D00F3D">
        <w:rPr>
          <w:rFonts w:ascii="Arial" w:hAnsi="Arial" w:cs="Arial"/>
          <w:sz w:val="22"/>
          <w:szCs w:val="22"/>
        </w:rPr>
        <w:t>t’s not they are not good</w:t>
      </w:r>
      <w:r w:rsidR="004413AF" w:rsidRPr="00D00F3D">
        <w:rPr>
          <w:rFonts w:ascii="Arial" w:hAnsi="Arial" w:cs="Arial"/>
          <w:sz w:val="22"/>
          <w:szCs w:val="22"/>
        </w:rPr>
        <w:t>.</w:t>
      </w:r>
      <w:r w:rsidRPr="00D00F3D">
        <w:rPr>
          <w:rFonts w:ascii="Arial" w:hAnsi="Arial" w:cs="Arial"/>
          <w:sz w:val="22"/>
          <w:szCs w:val="22"/>
        </w:rPr>
        <w:t xml:space="preserve"> </w:t>
      </w:r>
      <w:r w:rsidR="004413AF" w:rsidRPr="00D00F3D">
        <w:rPr>
          <w:rFonts w:ascii="Arial" w:hAnsi="Arial" w:cs="Arial"/>
          <w:sz w:val="22"/>
          <w:szCs w:val="22"/>
        </w:rPr>
        <w:t>T</w:t>
      </w:r>
      <w:r w:rsidRPr="00D00F3D">
        <w:rPr>
          <w:rFonts w:ascii="Arial" w:hAnsi="Arial" w:cs="Arial"/>
          <w:sz w:val="22"/>
          <w:szCs w:val="22"/>
        </w:rPr>
        <w:t xml:space="preserve">he reason is they usually come from overseas and they have a contract, like a teachers contract, and then they don’t know for sure how long they can stay, or they have another plan. </w:t>
      </w:r>
      <w:r w:rsidR="004413AF" w:rsidRPr="00D00F3D">
        <w:rPr>
          <w:rFonts w:ascii="Arial" w:hAnsi="Arial" w:cs="Arial"/>
          <w:sz w:val="22"/>
          <w:szCs w:val="22"/>
        </w:rPr>
        <w:t>A</w:t>
      </w:r>
      <w:r w:rsidRPr="00D00F3D">
        <w:rPr>
          <w:rFonts w:ascii="Arial" w:hAnsi="Arial" w:cs="Arial"/>
          <w:sz w:val="22"/>
          <w:szCs w:val="22"/>
        </w:rPr>
        <w:t>nd</w:t>
      </w:r>
      <w:r w:rsidR="004413AF" w:rsidRPr="00D00F3D">
        <w:rPr>
          <w:rFonts w:ascii="Arial" w:hAnsi="Arial" w:cs="Arial"/>
          <w:sz w:val="22"/>
          <w:szCs w:val="22"/>
        </w:rPr>
        <w:t>,</w:t>
      </w:r>
      <w:r w:rsidRPr="00D00F3D">
        <w:rPr>
          <w:rFonts w:ascii="Arial" w:hAnsi="Arial" w:cs="Arial"/>
          <w:sz w:val="22"/>
          <w:szCs w:val="22"/>
        </w:rPr>
        <w:t xml:space="preserve"> I will say</w:t>
      </w:r>
      <w:r w:rsidR="004413AF" w:rsidRPr="00D00F3D">
        <w:rPr>
          <w:rFonts w:ascii="Arial" w:hAnsi="Arial" w:cs="Arial"/>
          <w:sz w:val="22"/>
          <w:szCs w:val="22"/>
        </w:rPr>
        <w:t>,</w:t>
      </w:r>
      <w:r w:rsidRPr="00D00F3D">
        <w:rPr>
          <w:rFonts w:ascii="Arial" w:hAnsi="Arial" w:cs="Arial"/>
          <w:sz w:val="22"/>
          <w:szCs w:val="22"/>
        </w:rPr>
        <w:t xml:space="preserve"> the teachers are also very active or they have their own way of thinking or they have… they came to Hong Kong for some experience, they want to seek for some experience, after maybe one year they gain the experience and they would like to move on to another country. So, that’s why we change a lot. But this is not only </w:t>
      </w:r>
      <w:proofErr w:type="gramStart"/>
      <w:r w:rsidRPr="00D00F3D">
        <w:rPr>
          <w:rFonts w:ascii="Arial" w:hAnsi="Arial" w:cs="Arial"/>
          <w:sz w:val="22"/>
          <w:szCs w:val="22"/>
        </w:rPr>
        <w:t>say</w:t>
      </w:r>
      <w:proofErr w:type="gramEnd"/>
      <w:r w:rsidRPr="00D00F3D">
        <w:rPr>
          <w:rFonts w:ascii="Arial" w:hAnsi="Arial" w:cs="Arial"/>
          <w:sz w:val="22"/>
          <w:szCs w:val="22"/>
        </w:rPr>
        <w:t xml:space="preserve"> the same the English tutor</w:t>
      </w:r>
      <w:r w:rsidR="004413AF" w:rsidRPr="00D00F3D">
        <w:rPr>
          <w:rFonts w:ascii="Arial" w:hAnsi="Arial" w:cs="Arial"/>
          <w:sz w:val="22"/>
          <w:szCs w:val="22"/>
        </w:rPr>
        <w:t>, b</w:t>
      </w:r>
      <w:r w:rsidRPr="00D00F3D">
        <w:rPr>
          <w:rFonts w:ascii="Arial" w:hAnsi="Arial" w:cs="Arial"/>
          <w:sz w:val="22"/>
          <w:szCs w:val="22"/>
        </w:rPr>
        <w:t xml:space="preserve">ecause still happens in our girl’s school. The English teachers, they change the </w:t>
      </w:r>
      <w:proofErr w:type="gramStart"/>
      <w:r w:rsidRPr="00D00F3D">
        <w:rPr>
          <w:rFonts w:ascii="Arial" w:hAnsi="Arial" w:cs="Arial"/>
          <w:sz w:val="22"/>
          <w:szCs w:val="22"/>
        </w:rPr>
        <w:t>school</w:t>
      </w:r>
      <w:proofErr w:type="gramEnd"/>
      <w:r w:rsidRPr="00D00F3D">
        <w:rPr>
          <w:rFonts w:ascii="Arial" w:hAnsi="Arial" w:cs="Arial"/>
          <w:sz w:val="22"/>
          <w:szCs w:val="22"/>
        </w:rPr>
        <w:t xml:space="preserve"> or they quit quite often. This is always </w:t>
      </w:r>
      <w:proofErr w:type="gramStart"/>
      <w:r w:rsidRPr="00D00F3D">
        <w:rPr>
          <w:rFonts w:ascii="Arial" w:hAnsi="Arial" w:cs="Arial"/>
          <w:sz w:val="22"/>
          <w:szCs w:val="22"/>
        </w:rPr>
        <w:t>happen</w:t>
      </w:r>
      <w:proofErr w:type="gramEnd"/>
      <w:r w:rsidRPr="00D00F3D">
        <w:rPr>
          <w:rFonts w:ascii="Arial" w:hAnsi="Arial" w:cs="Arial"/>
          <w:sz w:val="22"/>
          <w:szCs w:val="22"/>
        </w:rPr>
        <w:t xml:space="preserve"> in </w:t>
      </w:r>
      <w:r w:rsidR="004413AF" w:rsidRPr="00D00F3D">
        <w:rPr>
          <w:rFonts w:ascii="Arial" w:hAnsi="Arial" w:cs="Arial"/>
          <w:sz w:val="22"/>
          <w:szCs w:val="22"/>
        </w:rPr>
        <w:t>W</w:t>
      </w:r>
      <w:r w:rsidRPr="00D00F3D">
        <w:rPr>
          <w:rFonts w:ascii="Arial" w:hAnsi="Arial" w:cs="Arial"/>
          <w:sz w:val="22"/>
          <w:szCs w:val="22"/>
        </w:rPr>
        <w:t>estern culture. Maybe they are more like, I cannot say relaxed, they have more freedom and they will plan what they’re going to do in the next years. Other than Chinese people, they are more</w:t>
      </w:r>
      <w:r w:rsidR="004413AF" w:rsidRPr="00D00F3D">
        <w:rPr>
          <w:rFonts w:ascii="Arial" w:hAnsi="Arial" w:cs="Arial"/>
          <w:sz w:val="22"/>
          <w:szCs w:val="22"/>
        </w:rPr>
        <w:t>:</w:t>
      </w:r>
      <w:r w:rsidRPr="00D00F3D">
        <w:rPr>
          <w:rFonts w:ascii="Arial" w:hAnsi="Arial" w:cs="Arial"/>
          <w:sz w:val="22"/>
          <w:szCs w:val="22"/>
        </w:rPr>
        <w:t xml:space="preserve"> if they like a job or if they do one thing, they will stay like three years, four years, five years. This is what happens in Chinese culture. This is a little bit of difference.</w:t>
      </w:r>
    </w:p>
    <w:p w14:paraId="4C427B99" w14:textId="035C7DF4" w:rsidR="005961FC" w:rsidRPr="00D00F3D" w:rsidRDefault="005961FC" w:rsidP="00D00F3D">
      <w:pPr>
        <w:spacing w:line="360" w:lineRule="auto"/>
        <w:rPr>
          <w:rFonts w:ascii="Arial" w:hAnsi="Arial" w:cs="Arial"/>
          <w:b/>
          <w:bCs/>
          <w:sz w:val="22"/>
          <w:szCs w:val="22"/>
        </w:rPr>
      </w:pPr>
      <w:r w:rsidRPr="00D00F3D">
        <w:rPr>
          <w:rFonts w:ascii="Arial" w:hAnsi="Arial" w:cs="Arial"/>
          <w:b/>
          <w:bCs/>
          <w:sz w:val="22"/>
          <w:szCs w:val="22"/>
        </w:rPr>
        <w:lastRenderedPageBreak/>
        <w:t>So how do you think having a Western tutor, or even that Western tutors move around a lot, how has that affected [you</w:t>
      </w:r>
      <w:r w:rsidR="00B74A24" w:rsidRPr="00D00F3D">
        <w:rPr>
          <w:rFonts w:ascii="Arial" w:hAnsi="Arial" w:cs="Arial"/>
          <w:b/>
          <w:bCs/>
          <w:sz w:val="22"/>
          <w:szCs w:val="22"/>
        </w:rPr>
        <w:t>r</w:t>
      </w:r>
      <w:r w:rsidRPr="00D00F3D">
        <w:rPr>
          <w:rFonts w:ascii="Arial" w:hAnsi="Arial" w:cs="Arial"/>
          <w:b/>
          <w:bCs/>
          <w:sz w:val="22"/>
          <w:szCs w:val="22"/>
        </w:rPr>
        <w:t xml:space="preserve"> daughter]?</w:t>
      </w:r>
    </w:p>
    <w:p w14:paraId="2D8C6C88" w14:textId="739A0A89"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Of course</w:t>
      </w:r>
      <w:r w:rsidR="004413AF" w:rsidRPr="00D00F3D">
        <w:rPr>
          <w:rFonts w:ascii="Arial" w:hAnsi="Arial" w:cs="Arial"/>
          <w:sz w:val="22"/>
          <w:szCs w:val="22"/>
        </w:rPr>
        <w:t>,</w:t>
      </w:r>
      <w:r w:rsidRPr="00D00F3D">
        <w:rPr>
          <w:rFonts w:ascii="Arial" w:hAnsi="Arial" w:cs="Arial"/>
          <w:sz w:val="22"/>
          <w:szCs w:val="22"/>
        </w:rPr>
        <w:t xml:space="preserve"> if there is a new tutor she needs to adjust or take time to familiarise their selves with each other</w:t>
      </w:r>
      <w:r w:rsidR="004413AF" w:rsidRPr="00D00F3D">
        <w:rPr>
          <w:rFonts w:ascii="Arial" w:hAnsi="Arial" w:cs="Arial"/>
          <w:sz w:val="22"/>
          <w:szCs w:val="22"/>
        </w:rPr>
        <w:t>, a</w:t>
      </w:r>
      <w:r w:rsidRPr="00D00F3D">
        <w:rPr>
          <w:rFonts w:ascii="Arial" w:hAnsi="Arial" w:cs="Arial"/>
          <w:sz w:val="22"/>
          <w:szCs w:val="22"/>
        </w:rPr>
        <w:t>nd</w:t>
      </w:r>
      <w:r w:rsidR="004413AF" w:rsidRPr="00D00F3D">
        <w:rPr>
          <w:rFonts w:ascii="Arial" w:hAnsi="Arial" w:cs="Arial"/>
          <w:sz w:val="22"/>
          <w:szCs w:val="22"/>
        </w:rPr>
        <w:t>,</w:t>
      </w:r>
      <w:r w:rsidRPr="00D00F3D">
        <w:rPr>
          <w:rFonts w:ascii="Arial" w:hAnsi="Arial" w:cs="Arial"/>
          <w:sz w:val="22"/>
          <w:szCs w:val="22"/>
        </w:rPr>
        <w:t xml:space="preserve"> also</w:t>
      </w:r>
      <w:r w:rsidR="004413AF" w:rsidRPr="00D00F3D">
        <w:rPr>
          <w:rFonts w:ascii="Arial" w:hAnsi="Arial" w:cs="Arial"/>
          <w:sz w:val="22"/>
          <w:szCs w:val="22"/>
        </w:rPr>
        <w:t>,</w:t>
      </w:r>
      <w:r w:rsidRPr="00D00F3D">
        <w:rPr>
          <w:rFonts w:ascii="Arial" w:hAnsi="Arial" w:cs="Arial"/>
          <w:sz w:val="22"/>
          <w:szCs w:val="22"/>
        </w:rPr>
        <w:t xml:space="preserve"> need to adjust the teaching style. But I think, because my friend, who is the one who was to choose the tutor, she was very demanding, so I don’t need to do the hiring part. I was one of her </w:t>
      </w:r>
      <w:proofErr w:type="gramStart"/>
      <w:r w:rsidRPr="00D00F3D">
        <w:rPr>
          <w:rFonts w:ascii="Arial" w:hAnsi="Arial" w:cs="Arial"/>
          <w:sz w:val="22"/>
          <w:szCs w:val="22"/>
        </w:rPr>
        <w:t>partner</w:t>
      </w:r>
      <w:proofErr w:type="gramEnd"/>
      <w:r w:rsidRPr="00D00F3D">
        <w:rPr>
          <w:rFonts w:ascii="Arial" w:hAnsi="Arial" w:cs="Arial"/>
          <w:sz w:val="22"/>
          <w:szCs w:val="22"/>
        </w:rPr>
        <w:t>, so she was the one to choose, select the best tutor for us. So</w:t>
      </w:r>
      <w:r w:rsidR="004413AF" w:rsidRPr="00D00F3D">
        <w:rPr>
          <w:rFonts w:ascii="Arial" w:hAnsi="Arial" w:cs="Arial"/>
          <w:sz w:val="22"/>
          <w:szCs w:val="22"/>
        </w:rPr>
        <w:t>,</w:t>
      </w:r>
      <w:r w:rsidRPr="00D00F3D">
        <w:rPr>
          <w:rFonts w:ascii="Arial" w:hAnsi="Arial" w:cs="Arial"/>
          <w:sz w:val="22"/>
          <w:szCs w:val="22"/>
        </w:rPr>
        <w:t xml:space="preserve"> I am lucky</w:t>
      </w:r>
      <w:r w:rsidR="004413AF" w:rsidRPr="00D00F3D">
        <w:rPr>
          <w:rFonts w:ascii="Arial" w:hAnsi="Arial" w:cs="Arial"/>
          <w:sz w:val="22"/>
          <w:szCs w:val="22"/>
        </w:rPr>
        <w:t>,</w:t>
      </w:r>
      <w:r w:rsidRPr="00D00F3D">
        <w:rPr>
          <w:rFonts w:ascii="Arial" w:hAnsi="Arial" w:cs="Arial"/>
          <w:sz w:val="22"/>
          <w:szCs w:val="22"/>
        </w:rPr>
        <w:t xml:space="preserve"> but</w:t>
      </w:r>
      <w:r w:rsidR="004413AF" w:rsidRPr="00D00F3D">
        <w:rPr>
          <w:rFonts w:ascii="Arial" w:hAnsi="Arial" w:cs="Arial"/>
          <w:sz w:val="22"/>
          <w:szCs w:val="22"/>
        </w:rPr>
        <w:t>,</w:t>
      </w:r>
      <w:r w:rsidRPr="00D00F3D">
        <w:rPr>
          <w:rFonts w:ascii="Arial" w:hAnsi="Arial" w:cs="Arial"/>
          <w:sz w:val="22"/>
          <w:szCs w:val="22"/>
        </w:rPr>
        <w:t xml:space="preserve"> for [my daughter]</w:t>
      </w:r>
      <w:r w:rsidR="004413AF" w:rsidRPr="00D00F3D">
        <w:rPr>
          <w:rFonts w:ascii="Arial" w:hAnsi="Arial" w:cs="Arial"/>
          <w:sz w:val="22"/>
          <w:szCs w:val="22"/>
        </w:rPr>
        <w:t>,</w:t>
      </w:r>
      <w:r w:rsidRPr="00D00F3D">
        <w:rPr>
          <w:rFonts w:ascii="Arial" w:hAnsi="Arial" w:cs="Arial"/>
          <w:sz w:val="22"/>
          <w:szCs w:val="22"/>
        </w:rPr>
        <w:t xml:space="preserve"> I think maybe this is a good experience too</w:t>
      </w:r>
      <w:r w:rsidR="004413AF" w:rsidRPr="00D00F3D">
        <w:rPr>
          <w:rFonts w:ascii="Arial" w:hAnsi="Arial" w:cs="Arial"/>
          <w:sz w:val="22"/>
          <w:szCs w:val="22"/>
        </w:rPr>
        <w:t xml:space="preserve"> b</w:t>
      </w:r>
      <w:r w:rsidRPr="00D00F3D">
        <w:rPr>
          <w:rFonts w:ascii="Arial" w:hAnsi="Arial" w:cs="Arial"/>
          <w:sz w:val="22"/>
          <w:szCs w:val="22"/>
        </w:rPr>
        <w:t>ecause</w:t>
      </w:r>
      <w:r w:rsidR="004413AF" w:rsidRPr="00D00F3D">
        <w:rPr>
          <w:rFonts w:ascii="Arial" w:hAnsi="Arial" w:cs="Arial"/>
          <w:sz w:val="22"/>
          <w:szCs w:val="22"/>
        </w:rPr>
        <w:t>,</w:t>
      </w:r>
      <w:r w:rsidRPr="00D00F3D">
        <w:rPr>
          <w:rFonts w:ascii="Arial" w:hAnsi="Arial" w:cs="Arial"/>
          <w:sz w:val="22"/>
          <w:szCs w:val="22"/>
        </w:rPr>
        <w:t xml:space="preserve"> as we change the tutor</w:t>
      </w:r>
      <w:r w:rsidR="004413AF" w:rsidRPr="00D00F3D">
        <w:rPr>
          <w:rFonts w:ascii="Arial" w:hAnsi="Arial" w:cs="Arial"/>
          <w:sz w:val="22"/>
          <w:szCs w:val="22"/>
        </w:rPr>
        <w:t>,</w:t>
      </w:r>
      <w:r w:rsidRPr="00D00F3D">
        <w:rPr>
          <w:rFonts w:ascii="Arial" w:hAnsi="Arial" w:cs="Arial"/>
          <w:sz w:val="22"/>
          <w:szCs w:val="22"/>
        </w:rPr>
        <w:t xml:space="preserve"> she wil</w:t>
      </w:r>
      <w:r w:rsidR="004413AF" w:rsidRPr="00D00F3D">
        <w:rPr>
          <w:rFonts w:ascii="Arial" w:hAnsi="Arial" w:cs="Arial"/>
          <w:sz w:val="22"/>
          <w:szCs w:val="22"/>
        </w:rPr>
        <w:t xml:space="preserve">l - </w:t>
      </w:r>
      <w:r w:rsidRPr="00D00F3D">
        <w:rPr>
          <w:rFonts w:ascii="Arial" w:hAnsi="Arial" w:cs="Arial"/>
          <w:sz w:val="22"/>
          <w:szCs w:val="22"/>
        </w:rPr>
        <w:t>they have different ways of teaching styles</w:t>
      </w:r>
      <w:r w:rsidR="004413AF" w:rsidRPr="00D00F3D">
        <w:rPr>
          <w:rFonts w:ascii="Arial" w:hAnsi="Arial" w:cs="Arial"/>
          <w:sz w:val="22"/>
          <w:szCs w:val="22"/>
        </w:rPr>
        <w:t>.</w:t>
      </w:r>
      <w:r w:rsidRPr="00D00F3D">
        <w:rPr>
          <w:rFonts w:ascii="Arial" w:hAnsi="Arial" w:cs="Arial"/>
          <w:sz w:val="22"/>
          <w:szCs w:val="22"/>
        </w:rPr>
        <w:t xml:space="preserve"> </w:t>
      </w:r>
      <w:r w:rsidR="004413AF" w:rsidRPr="00D00F3D">
        <w:rPr>
          <w:rFonts w:ascii="Arial" w:hAnsi="Arial" w:cs="Arial"/>
          <w:sz w:val="22"/>
          <w:szCs w:val="22"/>
        </w:rPr>
        <w:t>A</w:t>
      </w:r>
      <w:r w:rsidRPr="00D00F3D">
        <w:rPr>
          <w:rFonts w:ascii="Arial" w:hAnsi="Arial" w:cs="Arial"/>
          <w:sz w:val="22"/>
          <w:szCs w:val="22"/>
        </w:rPr>
        <w:t>nd als</w:t>
      </w:r>
      <w:r w:rsidR="004413AF" w:rsidRPr="00D00F3D">
        <w:rPr>
          <w:rFonts w:ascii="Arial" w:hAnsi="Arial" w:cs="Arial"/>
          <w:sz w:val="22"/>
          <w:szCs w:val="22"/>
        </w:rPr>
        <w:t xml:space="preserve">o, </w:t>
      </w:r>
      <w:r w:rsidRPr="00D00F3D">
        <w:rPr>
          <w:rFonts w:ascii="Arial" w:hAnsi="Arial" w:cs="Arial"/>
          <w:sz w:val="22"/>
          <w:szCs w:val="22"/>
        </w:rPr>
        <w:t>so far, it doesn’t affect her</w:t>
      </w:r>
      <w:r w:rsidR="008A70A7" w:rsidRPr="00D00F3D">
        <w:rPr>
          <w:rFonts w:ascii="Arial" w:hAnsi="Arial" w:cs="Arial"/>
          <w:sz w:val="22"/>
          <w:szCs w:val="22"/>
        </w:rPr>
        <w:t>,</w:t>
      </w:r>
      <w:r w:rsidRPr="00D00F3D">
        <w:rPr>
          <w:rFonts w:ascii="Arial" w:hAnsi="Arial" w:cs="Arial"/>
          <w:sz w:val="22"/>
          <w:szCs w:val="22"/>
        </w:rPr>
        <w:t xml:space="preserve"> and you will say that academically it doesn’t affect her very much. In fact</w:t>
      </w:r>
      <w:r w:rsidR="008A70A7" w:rsidRPr="00D00F3D">
        <w:rPr>
          <w:rFonts w:ascii="Arial" w:hAnsi="Arial" w:cs="Arial"/>
          <w:sz w:val="22"/>
          <w:szCs w:val="22"/>
        </w:rPr>
        <w:t xml:space="preserve">, </w:t>
      </w:r>
      <w:r w:rsidRPr="00D00F3D">
        <w:rPr>
          <w:rFonts w:ascii="Arial" w:hAnsi="Arial" w:cs="Arial"/>
          <w:sz w:val="22"/>
          <w:szCs w:val="22"/>
        </w:rPr>
        <w:t>it’s one of the components that to guide her</w:t>
      </w:r>
      <w:r w:rsidR="008A70A7" w:rsidRPr="00D00F3D">
        <w:rPr>
          <w:rFonts w:ascii="Arial" w:hAnsi="Arial" w:cs="Arial"/>
          <w:sz w:val="22"/>
          <w:szCs w:val="22"/>
        </w:rPr>
        <w:t>.</w:t>
      </w:r>
      <w:r w:rsidRPr="00D00F3D">
        <w:rPr>
          <w:rFonts w:ascii="Arial" w:hAnsi="Arial" w:cs="Arial"/>
          <w:sz w:val="22"/>
          <w:szCs w:val="22"/>
        </w:rPr>
        <w:t xml:space="preserve"> </w:t>
      </w:r>
      <w:r w:rsidR="008A70A7" w:rsidRPr="00D00F3D">
        <w:rPr>
          <w:rFonts w:ascii="Arial" w:hAnsi="Arial" w:cs="Arial"/>
          <w:sz w:val="22"/>
          <w:szCs w:val="22"/>
        </w:rPr>
        <w:t>I</w:t>
      </w:r>
      <w:r w:rsidRPr="00D00F3D">
        <w:rPr>
          <w:rFonts w:ascii="Arial" w:hAnsi="Arial" w:cs="Arial"/>
          <w:sz w:val="22"/>
          <w:szCs w:val="22"/>
        </w:rPr>
        <w:t>t’s not a major one. You know, she has to study herself</w:t>
      </w:r>
      <w:r w:rsidR="008A70A7" w:rsidRPr="00D00F3D">
        <w:rPr>
          <w:rFonts w:ascii="Arial" w:hAnsi="Arial" w:cs="Arial"/>
          <w:sz w:val="22"/>
          <w:szCs w:val="22"/>
        </w:rPr>
        <w:t>,</w:t>
      </w:r>
      <w:r w:rsidRPr="00D00F3D">
        <w:rPr>
          <w:rFonts w:ascii="Arial" w:hAnsi="Arial" w:cs="Arial"/>
          <w:sz w:val="22"/>
          <w:szCs w:val="22"/>
        </w:rPr>
        <w:t xml:space="preserve"> </w:t>
      </w:r>
      <w:r w:rsidR="008A70A7" w:rsidRPr="00D00F3D">
        <w:rPr>
          <w:rFonts w:ascii="Arial" w:hAnsi="Arial" w:cs="Arial"/>
          <w:sz w:val="22"/>
          <w:szCs w:val="22"/>
        </w:rPr>
        <w:t>b</w:t>
      </w:r>
      <w:r w:rsidRPr="00D00F3D">
        <w:rPr>
          <w:rFonts w:ascii="Arial" w:hAnsi="Arial" w:cs="Arial"/>
          <w:sz w:val="22"/>
          <w:szCs w:val="22"/>
        </w:rPr>
        <w:t xml:space="preserve">ut even if something coming up- an exam- tutor can guide her, give her experience, guiding her something like that. So, is good. </w:t>
      </w:r>
    </w:p>
    <w:p w14:paraId="7F2C6FF9" w14:textId="77777777" w:rsidR="005961FC" w:rsidRPr="00D00F3D" w:rsidRDefault="005961FC" w:rsidP="00D00F3D">
      <w:pPr>
        <w:spacing w:line="360" w:lineRule="auto"/>
        <w:rPr>
          <w:rFonts w:ascii="Arial" w:hAnsi="Arial" w:cs="Arial"/>
          <w:b/>
          <w:bCs/>
          <w:sz w:val="22"/>
          <w:szCs w:val="22"/>
        </w:rPr>
      </w:pPr>
      <w:r w:rsidRPr="00D00F3D">
        <w:rPr>
          <w:rFonts w:ascii="Arial" w:hAnsi="Arial" w:cs="Arial"/>
          <w:b/>
          <w:bCs/>
          <w:sz w:val="22"/>
          <w:szCs w:val="22"/>
        </w:rPr>
        <w:t>What are you main reasons for employing an English tutor?</w:t>
      </w:r>
    </w:p>
    <w:p w14:paraId="66D0AA1A" w14:textId="00410EAC"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To us, we would like [our daughter’s] English to be better. This is a chief objective. And also, like when [she] was young, her English level can be a bit better than the grade that she is used. So maybe, I will say, to be more advanced. So</w:t>
      </w:r>
      <w:r w:rsidR="008A70A7" w:rsidRPr="00D00F3D">
        <w:rPr>
          <w:rFonts w:ascii="Arial" w:hAnsi="Arial" w:cs="Arial"/>
          <w:sz w:val="22"/>
          <w:szCs w:val="22"/>
        </w:rPr>
        <w:t>,</w:t>
      </w:r>
      <w:r w:rsidRPr="00D00F3D">
        <w:rPr>
          <w:rFonts w:ascii="Arial" w:hAnsi="Arial" w:cs="Arial"/>
          <w:sz w:val="22"/>
          <w:szCs w:val="22"/>
        </w:rPr>
        <w:t xml:space="preserve"> that’s why we would like to get someone to help her. And especially we like… I know language is really important. So</w:t>
      </w:r>
      <w:r w:rsidR="008A70A7" w:rsidRPr="00D00F3D">
        <w:rPr>
          <w:rFonts w:ascii="Arial" w:hAnsi="Arial" w:cs="Arial"/>
          <w:sz w:val="22"/>
          <w:szCs w:val="22"/>
        </w:rPr>
        <w:t>,</w:t>
      </w:r>
      <w:r w:rsidRPr="00D00F3D">
        <w:rPr>
          <w:rFonts w:ascii="Arial" w:hAnsi="Arial" w:cs="Arial"/>
          <w:sz w:val="22"/>
          <w:szCs w:val="22"/>
        </w:rPr>
        <w:t xml:space="preserve"> I would like someone to get </w:t>
      </w:r>
      <w:proofErr w:type="gramStart"/>
      <w:r w:rsidRPr="00D00F3D">
        <w:rPr>
          <w:rFonts w:ascii="Arial" w:hAnsi="Arial" w:cs="Arial"/>
          <w:sz w:val="22"/>
          <w:szCs w:val="22"/>
        </w:rPr>
        <w:t>more good</w:t>
      </w:r>
      <w:proofErr w:type="gramEnd"/>
      <w:r w:rsidRPr="00D00F3D">
        <w:rPr>
          <w:rFonts w:ascii="Arial" w:hAnsi="Arial" w:cs="Arial"/>
          <w:sz w:val="22"/>
          <w:szCs w:val="22"/>
        </w:rPr>
        <w:t xml:space="preserve"> in this are</w:t>
      </w:r>
      <w:r w:rsidR="008A70A7" w:rsidRPr="00D00F3D">
        <w:rPr>
          <w:rFonts w:ascii="Arial" w:hAnsi="Arial" w:cs="Arial"/>
          <w:sz w:val="22"/>
          <w:szCs w:val="22"/>
        </w:rPr>
        <w:t>a</w:t>
      </w:r>
      <w:r w:rsidRPr="00D00F3D">
        <w:rPr>
          <w:rFonts w:ascii="Arial" w:hAnsi="Arial" w:cs="Arial"/>
          <w:sz w:val="22"/>
          <w:szCs w:val="22"/>
        </w:rPr>
        <w:t xml:space="preserve"> with her. And also</w:t>
      </w:r>
      <w:r w:rsidR="008A70A7" w:rsidRPr="00D00F3D">
        <w:rPr>
          <w:rFonts w:ascii="Arial" w:hAnsi="Arial" w:cs="Arial"/>
          <w:sz w:val="22"/>
          <w:szCs w:val="22"/>
        </w:rPr>
        <w:t>,</w:t>
      </w:r>
      <w:r w:rsidRPr="00D00F3D">
        <w:rPr>
          <w:rFonts w:ascii="Arial" w:hAnsi="Arial" w:cs="Arial"/>
          <w:sz w:val="22"/>
          <w:szCs w:val="22"/>
        </w:rPr>
        <w:t xml:space="preserve"> Western tutor can give her like, the spoken part, with be </w:t>
      </w:r>
      <w:proofErr w:type="gramStart"/>
      <w:r w:rsidRPr="00D00F3D">
        <w:rPr>
          <w:rFonts w:ascii="Arial" w:hAnsi="Arial" w:cs="Arial"/>
          <w:sz w:val="22"/>
          <w:szCs w:val="22"/>
        </w:rPr>
        <w:t>more strong</w:t>
      </w:r>
      <w:proofErr w:type="gramEnd"/>
      <w:r w:rsidRPr="00D00F3D">
        <w:rPr>
          <w:rFonts w:ascii="Arial" w:hAnsi="Arial" w:cs="Arial"/>
          <w:sz w:val="22"/>
          <w:szCs w:val="22"/>
        </w:rPr>
        <w:t xml:space="preserve"> and more confidence when she speak English in front of people. And also</w:t>
      </w:r>
      <w:r w:rsidR="008A70A7" w:rsidRPr="00D00F3D">
        <w:rPr>
          <w:rFonts w:ascii="Arial" w:hAnsi="Arial" w:cs="Arial"/>
          <w:sz w:val="22"/>
          <w:szCs w:val="22"/>
        </w:rPr>
        <w:t>,</w:t>
      </w:r>
      <w:r w:rsidRPr="00D00F3D">
        <w:rPr>
          <w:rFonts w:ascii="Arial" w:hAnsi="Arial" w:cs="Arial"/>
          <w:sz w:val="22"/>
          <w:szCs w:val="22"/>
        </w:rPr>
        <w:t xml:space="preserve"> I think individual is </w:t>
      </w:r>
      <w:proofErr w:type="gramStart"/>
      <w:r w:rsidRPr="00D00F3D">
        <w:rPr>
          <w:rFonts w:ascii="Arial" w:hAnsi="Arial" w:cs="Arial"/>
          <w:sz w:val="22"/>
          <w:szCs w:val="22"/>
        </w:rPr>
        <w:t>very important</w:t>
      </w:r>
      <w:proofErr w:type="gramEnd"/>
      <w:r w:rsidRPr="00D00F3D">
        <w:rPr>
          <w:rFonts w:ascii="Arial" w:hAnsi="Arial" w:cs="Arial"/>
          <w:sz w:val="22"/>
          <w:szCs w:val="22"/>
        </w:rPr>
        <w:t>. Like when I, when you do the tutoring with her, it’s really good you can use the novels or use the books to discuss with her- especially like the literature part- teach her the appreciation part</w:t>
      </w:r>
      <w:r w:rsidR="008A70A7" w:rsidRPr="00D00F3D">
        <w:rPr>
          <w:rFonts w:ascii="Arial" w:hAnsi="Arial" w:cs="Arial"/>
          <w:sz w:val="22"/>
          <w:szCs w:val="22"/>
        </w:rPr>
        <w:t>.</w:t>
      </w:r>
      <w:r w:rsidRPr="00D00F3D">
        <w:rPr>
          <w:rFonts w:ascii="Arial" w:hAnsi="Arial" w:cs="Arial"/>
          <w:sz w:val="22"/>
          <w:szCs w:val="22"/>
        </w:rPr>
        <w:t xml:space="preserve"> I think it arouse her, not just the language, and also discuss the background, the characters, the different parts, and it is really good that this is a variety of different things, not just language, not just grammar, and</w:t>
      </w:r>
      <w:r w:rsidR="008A70A7" w:rsidRPr="00D00F3D">
        <w:rPr>
          <w:rFonts w:ascii="Arial" w:hAnsi="Arial" w:cs="Arial"/>
          <w:sz w:val="22"/>
          <w:szCs w:val="22"/>
        </w:rPr>
        <w:t>,</w:t>
      </w:r>
      <w:r w:rsidRPr="00D00F3D">
        <w:rPr>
          <w:rFonts w:ascii="Arial" w:hAnsi="Arial" w:cs="Arial"/>
          <w:sz w:val="22"/>
          <w:szCs w:val="22"/>
        </w:rPr>
        <w:t xml:space="preserve"> also</w:t>
      </w:r>
      <w:r w:rsidR="008A70A7" w:rsidRPr="00D00F3D">
        <w:rPr>
          <w:rFonts w:ascii="Arial" w:hAnsi="Arial" w:cs="Arial"/>
          <w:sz w:val="22"/>
          <w:szCs w:val="22"/>
        </w:rPr>
        <w:t>,</w:t>
      </w:r>
      <w:r w:rsidRPr="00D00F3D">
        <w:rPr>
          <w:rFonts w:ascii="Arial" w:hAnsi="Arial" w:cs="Arial"/>
          <w:sz w:val="22"/>
          <w:szCs w:val="22"/>
        </w:rPr>
        <w:t xml:space="preserve"> how to deal with information, how to write creative essays, and organise the information, how to analyse the information, how to understand the comprehension part, how to do the questions. This is the sort of things that can help- tutor can help.</w:t>
      </w:r>
    </w:p>
    <w:p w14:paraId="68D420C4" w14:textId="77777777" w:rsidR="00B74A24" w:rsidRPr="00D00F3D" w:rsidRDefault="00B74A24" w:rsidP="00D00F3D">
      <w:pPr>
        <w:spacing w:line="360" w:lineRule="auto"/>
        <w:rPr>
          <w:rFonts w:ascii="Arial" w:hAnsi="Arial" w:cs="Arial"/>
          <w:b/>
          <w:bCs/>
          <w:sz w:val="22"/>
          <w:szCs w:val="22"/>
        </w:rPr>
      </w:pPr>
      <w:r w:rsidRPr="00D00F3D">
        <w:rPr>
          <w:rFonts w:ascii="Arial" w:hAnsi="Arial" w:cs="Arial"/>
          <w:b/>
          <w:bCs/>
          <w:sz w:val="22"/>
          <w:szCs w:val="22"/>
        </w:rPr>
        <w:t>Does your daughter have a tutor now?</w:t>
      </w:r>
    </w:p>
    <w:p w14:paraId="2CF9DB71" w14:textId="71B5652A" w:rsidR="00B74A24" w:rsidRPr="00D00F3D" w:rsidRDefault="00B74A24" w:rsidP="00D00F3D">
      <w:pPr>
        <w:spacing w:line="360" w:lineRule="auto"/>
        <w:rPr>
          <w:rFonts w:ascii="Arial" w:hAnsi="Arial" w:cs="Arial"/>
          <w:sz w:val="22"/>
          <w:szCs w:val="22"/>
        </w:rPr>
      </w:pPr>
      <w:r w:rsidRPr="00D00F3D">
        <w:rPr>
          <w:rFonts w:ascii="Arial" w:hAnsi="Arial" w:cs="Arial"/>
          <w:sz w:val="22"/>
          <w:szCs w:val="22"/>
        </w:rPr>
        <w:t xml:space="preserve">No, she doesn’t. But just wondering if you could help her like when she </w:t>
      </w:r>
      <w:proofErr w:type="gramStart"/>
      <w:r w:rsidRPr="00D00F3D">
        <w:rPr>
          <w:rFonts w:ascii="Arial" w:hAnsi="Arial" w:cs="Arial"/>
          <w:sz w:val="22"/>
          <w:szCs w:val="22"/>
        </w:rPr>
        <w:t>do</w:t>
      </w:r>
      <w:proofErr w:type="gramEnd"/>
      <w:r w:rsidRPr="00D00F3D">
        <w:rPr>
          <w:rFonts w:ascii="Arial" w:hAnsi="Arial" w:cs="Arial"/>
          <w:sz w:val="22"/>
          <w:szCs w:val="22"/>
        </w:rPr>
        <w:t xml:space="preserve"> the application for university. Like they do need to write the essay about themselves. This is something that is really hard. For UK</w:t>
      </w:r>
      <w:r w:rsidR="008A70A7" w:rsidRPr="00D00F3D">
        <w:rPr>
          <w:rFonts w:ascii="Arial" w:hAnsi="Arial" w:cs="Arial"/>
          <w:sz w:val="22"/>
          <w:szCs w:val="22"/>
        </w:rPr>
        <w:t>,</w:t>
      </w:r>
      <w:r w:rsidRPr="00D00F3D">
        <w:rPr>
          <w:rFonts w:ascii="Arial" w:hAnsi="Arial" w:cs="Arial"/>
          <w:sz w:val="22"/>
          <w:szCs w:val="22"/>
        </w:rPr>
        <w:t xml:space="preserve"> one they say you just write one piece of work but then the UCAS it</w:t>
      </w:r>
      <w:r w:rsidR="008A70A7" w:rsidRPr="00D00F3D">
        <w:rPr>
          <w:rFonts w:ascii="Arial" w:hAnsi="Arial" w:cs="Arial"/>
          <w:sz w:val="22"/>
          <w:szCs w:val="22"/>
        </w:rPr>
        <w:t>’</w:t>
      </w:r>
      <w:r w:rsidRPr="00D00F3D">
        <w:rPr>
          <w:rFonts w:ascii="Arial" w:hAnsi="Arial" w:cs="Arial"/>
          <w:sz w:val="22"/>
          <w:szCs w:val="22"/>
        </w:rPr>
        <w:t>s okay, the more academic one</w:t>
      </w:r>
      <w:r w:rsidR="008A70A7" w:rsidRPr="00D00F3D">
        <w:rPr>
          <w:rFonts w:ascii="Arial" w:hAnsi="Arial" w:cs="Arial"/>
          <w:sz w:val="22"/>
          <w:szCs w:val="22"/>
        </w:rPr>
        <w:t>, b</w:t>
      </w:r>
      <w:r w:rsidRPr="00D00F3D">
        <w:rPr>
          <w:rFonts w:ascii="Arial" w:hAnsi="Arial" w:cs="Arial"/>
          <w:sz w:val="22"/>
          <w:szCs w:val="22"/>
        </w:rPr>
        <w:t>ut for the US it’s really hard. They just evaluate how yo</w:t>
      </w:r>
      <w:r w:rsidR="008A70A7" w:rsidRPr="00D00F3D">
        <w:rPr>
          <w:rFonts w:ascii="Arial" w:hAnsi="Arial" w:cs="Arial"/>
          <w:sz w:val="22"/>
          <w:szCs w:val="22"/>
        </w:rPr>
        <w:t>u - i</w:t>
      </w:r>
      <w:r w:rsidRPr="00D00F3D">
        <w:rPr>
          <w:rFonts w:ascii="Arial" w:hAnsi="Arial" w:cs="Arial"/>
          <w:sz w:val="22"/>
          <w:szCs w:val="22"/>
        </w:rPr>
        <w:t xml:space="preserve">t’s not </w:t>
      </w:r>
      <w:proofErr w:type="gramStart"/>
      <w:r w:rsidRPr="00D00F3D">
        <w:rPr>
          <w:rFonts w:ascii="Arial" w:hAnsi="Arial" w:cs="Arial"/>
          <w:sz w:val="22"/>
          <w:szCs w:val="22"/>
        </w:rPr>
        <w:t>evaluate</w:t>
      </w:r>
      <w:proofErr w:type="gramEnd"/>
      <w:r w:rsidRPr="00D00F3D">
        <w:rPr>
          <w:rFonts w:ascii="Arial" w:hAnsi="Arial" w:cs="Arial"/>
          <w:sz w:val="22"/>
          <w:szCs w:val="22"/>
        </w:rPr>
        <w:t xml:space="preserve"> your academic</w:t>
      </w:r>
      <w:r w:rsidR="008A70A7" w:rsidRPr="00D00F3D">
        <w:rPr>
          <w:rFonts w:ascii="Arial" w:hAnsi="Arial" w:cs="Arial"/>
          <w:sz w:val="22"/>
          <w:szCs w:val="22"/>
        </w:rPr>
        <w:t xml:space="preserve"> - </w:t>
      </w:r>
      <w:r w:rsidRPr="00D00F3D">
        <w:rPr>
          <w:rFonts w:ascii="Arial" w:hAnsi="Arial" w:cs="Arial"/>
          <w:sz w:val="22"/>
          <w:szCs w:val="22"/>
        </w:rPr>
        <w:t>it’s evaluate how you’re more mature</w:t>
      </w:r>
      <w:r w:rsidR="008A70A7" w:rsidRPr="00D00F3D">
        <w:rPr>
          <w:rFonts w:ascii="Arial" w:hAnsi="Arial" w:cs="Arial"/>
          <w:sz w:val="22"/>
          <w:szCs w:val="22"/>
        </w:rPr>
        <w:t>. T</w:t>
      </w:r>
      <w:r w:rsidRPr="00D00F3D">
        <w:rPr>
          <w:rFonts w:ascii="Arial" w:hAnsi="Arial" w:cs="Arial"/>
          <w:sz w:val="22"/>
          <w:szCs w:val="22"/>
        </w:rPr>
        <w:t>hey cho</w:t>
      </w:r>
      <w:r w:rsidR="008A70A7" w:rsidRPr="00D00F3D">
        <w:rPr>
          <w:rFonts w:ascii="Arial" w:hAnsi="Arial" w:cs="Arial"/>
          <w:sz w:val="22"/>
          <w:szCs w:val="22"/>
        </w:rPr>
        <w:t>o</w:t>
      </w:r>
      <w:r w:rsidRPr="00D00F3D">
        <w:rPr>
          <w:rFonts w:ascii="Arial" w:hAnsi="Arial" w:cs="Arial"/>
          <w:sz w:val="22"/>
          <w:szCs w:val="22"/>
        </w:rPr>
        <w:t xml:space="preserve">se the more mature and the way your experience, the values, other things. It’s really hard to juggle with that. </w:t>
      </w:r>
    </w:p>
    <w:p w14:paraId="03582D72" w14:textId="6B821438" w:rsidR="00B74A24" w:rsidRPr="00D00F3D" w:rsidRDefault="00B74A24" w:rsidP="00D00F3D">
      <w:pPr>
        <w:spacing w:line="360" w:lineRule="auto"/>
        <w:rPr>
          <w:rFonts w:ascii="Arial" w:hAnsi="Arial" w:cs="Arial"/>
          <w:sz w:val="22"/>
          <w:szCs w:val="22"/>
        </w:rPr>
      </w:pPr>
      <w:r w:rsidRPr="00D00F3D">
        <w:rPr>
          <w:rFonts w:ascii="Arial" w:hAnsi="Arial" w:cs="Arial"/>
          <w:sz w:val="22"/>
          <w:szCs w:val="22"/>
        </w:rPr>
        <w:lastRenderedPageBreak/>
        <w:t>[My daughter’s] program now is quite hard</w:t>
      </w:r>
      <w:r w:rsidR="008A70A7" w:rsidRPr="00D00F3D">
        <w:rPr>
          <w:rFonts w:ascii="Arial" w:hAnsi="Arial" w:cs="Arial"/>
          <w:sz w:val="22"/>
          <w:szCs w:val="22"/>
        </w:rPr>
        <w:t>. I</w:t>
      </w:r>
      <w:r w:rsidRPr="00D00F3D">
        <w:rPr>
          <w:rFonts w:ascii="Arial" w:hAnsi="Arial" w:cs="Arial"/>
          <w:sz w:val="22"/>
          <w:szCs w:val="22"/>
        </w:rPr>
        <w:t>t is quite intense. They say this is opposite way of IGCSE. Maybe ten times of the work you need to</w:t>
      </w:r>
      <w:r w:rsidR="008A70A7" w:rsidRPr="00D00F3D">
        <w:rPr>
          <w:rFonts w:ascii="Arial" w:hAnsi="Arial" w:cs="Arial"/>
          <w:sz w:val="22"/>
          <w:szCs w:val="22"/>
        </w:rPr>
        <w:t>,</w:t>
      </w:r>
      <w:r w:rsidRPr="00D00F3D">
        <w:rPr>
          <w:rFonts w:ascii="Arial" w:hAnsi="Arial" w:cs="Arial"/>
          <w:sz w:val="22"/>
          <w:szCs w:val="22"/>
        </w:rPr>
        <w:t xml:space="preserve"> bu</w:t>
      </w:r>
      <w:r w:rsidR="008A70A7" w:rsidRPr="00D00F3D">
        <w:rPr>
          <w:rFonts w:ascii="Arial" w:hAnsi="Arial" w:cs="Arial"/>
          <w:sz w:val="22"/>
          <w:szCs w:val="22"/>
        </w:rPr>
        <w:t>t be</w:t>
      </w:r>
      <w:r w:rsidRPr="00D00F3D">
        <w:rPr>
          <w:rFonts w:ascii="Arial" w:hAnsi="Arial" w:cs="Arial"/>
          <w:sz w:val="22"/>
          <w:szCs w:val="22"/>
        </w:rPr>
        <w:t>cause this program can be recognised by the university- I don’t know if UK recognise- but in the USA they recognise it as the first year of university. Yes, they can ask for credits</w:t>
      </w:r>
      <w:r w:rsidR="008A70A7" w:rsidRPr="00D00F3D">
        <w:rPr>
          <w:rFonts w:ascii="Arial" w:hAnsi="Arial" w:cs="Arial"/>
          <w:sz w:val="22"/>
          <w:szCs w:val="22"/>
        </w:rPr>
        <w:t>,</w:t>
      </w:r>
      <w:r w:rsidRPr="00D00F3D">
        <w:rPr>
          <w:rFonts w:ascii="Arial" w:hAnsi="Arial" w:cs="Arial"/>
          <w:sz w:val="22"/>
          <w:szCs w:val="22"/>
        </w:rPr>
        <w:t xml:space="preserve"> but some of them do not grant one</w:t>
      </w:r>
      <w:r w:rsidR="008A70A7" w:rsidRPr="00D00F3D">
        <w:rPr>
          <w:rFonts w:ascii="Arial" w:hAnsi="Arial" w:cs="Arial"/>
          <w:sz w:val="22"/>
          <w:szCs w:val="22"/>
        </w:rPr>
        <w:t>-</w:t>
      </w:r>
      <w:r w:rsidRPr="00D00F3D">
        <w:rPr>
          <w:rFonts w:ascii="Arial" w:hAnsi="Arial" w:cs="Arial"/>
          <w:sz w:val="22"/>
          <w:szCs w:val="22"/>
        </w:rPr>
        <w:t>year credits, they just grant… but it all depends on the faculty also. If it is a professional one</w:t>
      </w:r>
      <w:r w:rsidR="008A70A7" w:rsidRPr="00D00F3D">
        <w:rPr>
          <w:rFonts w:ascii="Arial" w:hAnsi="Arial" w:cs="Arial"/>
          <w:sz w:val="22"/>
          <w:szCs w:val="22"/>
        </w:rPr>
        <w:t>,</w:t>
      </w:r>
      <w:r w:rsidRPr="00D00F3D">
        <w:rPr>
          <w:rFonts w:ascii="Arial" w:hAnsi="Arial" w:cs="Arial"/>
          <w:sz w:val="22"/>
          <w:szCs w:val="22"/>
        </w:rPr>
        <w:t xml:space="preserve"> they may not get credits. They need to do a lot of… besides the… they need to study six subjects. Maths, Chinese, English, and then choose other three. Yes</w:t>
      </w:r>
      <w:r w:rsidR="008A70A7" w:rsidRPr="00D00F3D">
        <w:rPr>
          <w:rFonts w:ascii="Arial" w:hAnsi="Arial" w:cs="Arial"/>
          <w:sz w:val="22"/>
          <w:szCs w:val="22"/>
        </w:rPr>
        <w:t>,</w:t>
      </w:r>
      <w:r w:rsidRPr="00D00F3D">
        <w:rPr>
          <w:rFonts w:ascii="Arial" w:hAnsi="Arial" w:cs="Arial"/>
          <w:sz w:val="22"/>
          <w:szCs w:val="22"/>
        </w:rPr>
        <w:t xml:space="preserve"> she chose Arts, physics and</w:t>
      </w:r>
      <w:r w:rsidR="008A70A7" w:rsidRPr="00D00F3D">
        <w:rPr>
          <w:rFonts w:ascii="Arial" w:hAnsi="Arial" w:cs="Arial"/>
          <w:sz w:val="22"/>
          <w:szCs w:val="22"/>
        </w:rPr>
        <w:t>,</w:t>
      </w:r>
      <w:r w:rsidRPr="00D00F3D">
        <w:rPr>
          <w:rFonts w:ascii="Arial" w:hAnsi="Arial" w:cs="Arial"/>
          <w:sz w:val="22"/>
          <w:szCs w:val="22"/>
        </w:rPr>
        <w:t xml:space="preserve"> also</w:t>
      </w:r>
      <w:r w:rsidR="008A70A7" w:rsidRPr="00D00F3D">
        <w:rPr>
          <w:rFonts w:ascii="Arial" w:hAnsi="Arial" w:cs="Arial"/>
          <w:sz w:val="22"/>
          <w:szCs w:val="22"/>
        </w:rPr>
        <w:t>,</w:t>
      </w:r>
      <w:r w:rsidRPr="00D00F3D">
        <w:rPr>
          <w:rFonts w:ascii="Arial" w:hAnsi="Arial" w:cs="Arial"/>
          <w:sz w:val="22"/>
          <w:szCs w:val="22"/>
        </w:rPr>
        <w:t xml:space="preserve"> history. So, it’s a bit of everything. They have to</w:t>
      </w:r>
      <w:r w:rsidR="008A70A7" w:rsidRPr="00D00F3D">
        <w:rPr>
          <w:rFonts w:ascii="Arial" w:hAnsi="Arial" w:cs="Arial"/>
          <w:sz w:val="22"/>
          <w:szCs w:val="22"/>
        </w:rPr>
        <w:t>. T</w:t>
      </w:r>
      <w:r w:rsidRPr="00D00F3D">
        <w:rPr>
          <w:rFonts w:ascii="Arial" w:hAnsi="Arial" w:cs="Arial"/>
          <w:sz w:val="22"/>
          <w:szCs w:val="22"/>
        </w:rPr>
        <w:t xml:space="preserve">his is they have no choice. They have to choose one </w:t>
      </w:r>
      <w:proofErr w:type="gramStart"/>
      <w:r w:rsidRPr="00D00F3D">
        <w:rPr>
          <w:rFonts w:ascii="Arial" w:hAnsi="Arial" w:cs="Arial"/>
          <w:sz w:val="22"/>
          <w:szCs w:val="22"/>
        </w:rPr>
        <w:t>humanities</w:t>
      </w:r>
      <w:proofErr w:type="gramEnd"/>
      <w:r w:rsidRPr="00D00F3D">
        <w:rPr>
          <w:rFonts w:ascii="Arial" w:hAnsi="Arial" w:cs="Arial"/>
          <w:sz w:val="22"/>
          <w:szCs w:val="22"/>
        </w:rPr>
        <w:t xml:space="preserve"> one, one science, and the other is they choose. Since she </w:t>
      </w:r>
      <w:proofErr w:type="gramStart"/>
      <w:r w:rsidRPr="00D00F3D">
        <w:rPr>
          <w:rFonts w:ascii="Arial" w:hAnsi="Arial" w:cs="Arial"/>
          <w:sz w:val="22"/>
          <w:szCs w:val="22"/>
        </w:rPr>
        <w:t>have</w:t>
      </w:r>
      <w:proofErr w:type="gramEnd"/>
      <w:r w:rsidRPr="00D00F3D">
        <w:rPr>
          <w:rFonts w:ascii="Arial" w:hAnsi="Arial" w:cs="Arial"/>
          <w:sz w:val="22"/>
          <w:szCs w:val="22"/>
        </w:rPr>
        <w:t xml:space="preserve"> a choice</w:t>
      </w:r>
      <w:r w:rsidR="008A70A7" w:rsidRPr="00D00F3D">
        <w:rPr>
          <w:rFonts w:ascii="Arial" w:hAnsi="Arial" w:cs="Arial"/>
          <w:sz w:val="22"/>
          <w:szCs w:val="22"/>
        </w:rPr>
        <w:t>,</w:t>
      </w:r>
      <w:r w:rsidRPr="00D00F3D">
        <w:rPr>
          <w:rFonts w:ascii="Arial" w:hAnsi="Arial" w:cs="Arial"/>
          <w:sz w:val="22"/>
          <w:szCs w:val="22"/>
        </w:rPr>
        <w:t xml:space="preserve"> so she choose arts. Other than that</w:t>
      </w:r>
      <w:r w:rsidR="008A70A7" w:rsidRPr="00D00F3D">
        <w:rPr>
          <w:rFonts w:ascii="Arial" w:hAnsi="Arial" w:cs="Arial"/>
          <w:sz w:val="22"/>
          <w:szCs w:val="22"/>
        </w:rPr>
        <w:t>,</w:t>
      </w:r>
      <w:r w:rsidRPr="00D00F3D">
        <w:rPr>
          <w:rFonts w:ascii="Arial" w:hAnsi="Arial" w:cs="Arial"/>
          <w:sz w:val="22"/>
          <w:szCs w:val="22"/>
        </w:rPr>
        <w:t xml:space="preserve"> they can choose another subject of science or humanities. Besides of that</w:t>
      </w:r>
      <w:r w:rsidR="008A70A7" w:rsidRPr="00D00F3D">
        <w:rPr>
          <w:rFonts w:ascii="Arial" w:hAnsi="Arial" w:cs="Arial"/>
          <w:sz w:val="22"/>
          <w:szCs w:val="22"/>
        </w:rPr>
        <w:t>,</w:t>
      </w:r>
      <w:r w:rsidRPr="00D00F3D">
        <w:rPr>
          <w:rFonts w:ascii="Arial" w:hAnsi="Arial" w:cs="Arial"/>
          <w:sz w:val="22"/>
          <w:szCs w:val="22"/>
        </w:rPr>
        <w:t xml:space="preserve"> they have to do two more things</w:t>
      </w:r>
      <w:r w:rsidR="008A70A7" w:rsidRPr="00D00F3D">
        <w:rPr>
          <w:rFonts w:ascii="Arial" w:hAnsi="Arial" w:cs="Arial"/>
          <w:sz w:val="22"/>
          <w:szCs w:val="22"/>
        </w:rPr>
        <w:t>.</w:t>
      </w:r>
      <w:r w:rsidRPr="00D00F3D">
        <w:rPr>
          <w:rFonts w:ascii="Arial" w:hAnsi="Arial" w:cs="Arial"/>
          <w:sz w:val="22"/>
          <w:szCs w:val="22"/>
        </w:rPr>
        <w:t xml:space="preserve"> </w:t>
      </w:r>
      <w:r w:rsidR="008A70A7" w:rsidRPr="00D00F3D">
        <w:rPr>
          <w:rFonts w:ascii="Arial" w:hAnsi="Arial" w:cs="Arial"/>
          <w:sz w:val="22"/>
          <w:szCs w:val="22"/>
        </w:rPr>
        <w:t>I</w:t>
      </w:r>
      <w:r w:rsidRPr="00D00F3D">
        <w:rPr>
          <w:rFonts w:ascii="Arial" w:hAnsi="Arial" w:cs="Arial"/>
          <w:sz w:val="22"/>
          <w:szCs w:val="22"/>
        </w:rPr>
        <w:t>s one called TOK, have you heard about it? Technical theory. Theory of Knowledge. Like you need to analyse things, you need to like a philosophy. I don’t know you like say one thing can every topic</w:t>
      </w:r>
      <w:r w:rsidR="008A70A7" w:rsidRPr="00D00F3D">
        <w:rPr>
          <w:rFonts w:ascii="Arial" w:hAnsi="Arial" w:cs="Arial"/>
          <w:sz w:val="22"/>
          <w:szCs w:val="22"/>
        </w:rPr>
        <w:t>.</w:t>
      </w:r>
      <w:r w:rsidRPr="00D00F3D">
        <w:rPr>
          <w:rFonts w:ascii="Arial" w:hAnsi="Arial" w:cs="Arial"/>
          <w:sz w:val="22"/>
          <w:szCs w:val="22"/>
        </w:rPr>
        <w:t xml:space="preserve"> </w:t>
      </w:r>
      <w:r w:rsidR="008A70A7" w:rsidRPr="00D00F3D">
        <w:rPr>
          <w:rFonts w:ascii="Arial" w:hAnsi="Arial" w:cs="Arial"/>
          <w:sz w:val="22"/>
          <w:szCs w:val="22"/>
        </w:rPr>
        <w:t>Y</w:t>
      </w:r>
      <w:r w:rsidRPr="00D00F3D">
        <w:rPr>
          <w:rFonts w:ascii="Arial" w:hAnsi="Arial" w:cs="Arial"/>
          <w:sz w:val="22"/>
          <w:szCs w:val="22"/>
        </w:rPr>
        <w:t>ou can put it and then you need to analyse. It’s hard! Theory of knowledge and the other one is, they call it, CAS [Creative Activity and Service]. It is activities, so you need to do a lot of volunteer work and there’s not only one. Some of them are continues, some are more you need to learn something with other people in short time, long time, like over these two years. Just need to arrange a lot of activities and arrange all the times. Really, really, really!</w:t>
      </w:r>
    </w:p>
    <w:p w14:paraId="6E1A9104" w14:textId="77777777" w:rsidR="005961FC" w:rsidRPr="00D00F3D" w:rsidRDefault="005961FC" w:rsidP="00D00F3D">
      <w:pPr>
        <w:spacing w:line="360" w:lineRule="auto"/>
        <w:rPr>
          <w:rFonts w:ascii="Arial" w:hAnsi="Arial" w:cs="Arial"/>
          <w:b/>
          <w:bCs/>
          <w:sz w:val="22"/>
          <w:szCs w:val="22"/>
        </w:rPr>
      </w:pPr>
      <w:r w:rsidRPr="00D00F3D">
        <w:rPr>
          <w:rFonts w:ascii="Arial" w:hAnsi="Arial" w:cs="Arial"/>
          <w:b/>
          <w:bCs/>
          <w:sz w:val="22"/>
          <w:szCs w:val="22"/>
        </w:rPr>
        <w:t>Earlier on you used the phrase ‘the West’. What do you mean when you talk about the West? Where does in refer to and what does it mean?</w:t>
      </w:r>
    </w:p>
    <w:p w14:paraId="13B8EEE3" w14:textId="08ED065C" w:rsidR="00B74A24" w:rsidRPr="00D00F3D" w:rsidRDefault="005961FC" w:rsidP="00D00F3D">
      <w:pPr>
        <w:spacing w:line="360" w:lineRule="auto"/>
        <w:rPr>
          <w:rFonts w:ascii="Arial" w:hAnsi="Arial" w:cs="Arial"/>
          <w:sz w:val="22"/>
          <w:szCs w:val="22"/>
        </w:rPr>
      </w:pPr>
      <w:r w:rsidRPr="00D00F3D">
        <w:rPr>
          <w:rFonts w:ascii="Arial" w:hAnsi="Arial" w:cs="Arial"/>
          <w:sz w:val="22"/>
          <w:szCs w:val="22"/>
        </w:rPr>
        <w:t>‘The West’, that is what I say</w:t>
      </w:r>
      <w:r w:rsidR="008A70A7" w:rsidRPr="00D00F3D">
        <w:rPr>
          <w:rFonts w:ascii="Arial" w:hAnsi="Arial" w:cs="Arial"/>
          <w:sz w:val="22"/>
          <w:szCs w:val="22"/>
        </w:rPr>
        <w:t>,</w:t>
      </w:r>
      <w:r w:rsidRPr="00D00F3D">
        <w:rPr>
          <w:rFonts w:ascii="Arial" w:hAnsi="Arial" w:cs="Arial"/>
          <w:sz w:val="22"/>
          <w:szCs w:val="22"/>
        </w:rPr>
        <w:t xml:space="preserve"> </w:t>
      </w:r>
      <w:r w:rsidR="008A70A7" w:rsidRPr="00D00F3D">
        <w:rPr>
          <w:rFonts w:ascii="Arial" w:hAnsi="Arial" w:cs="Arial"/>
          <w:sz w:val="22"/>
          <w:szCs w:val="22"/>
        </w:rPr>
        <w:t>‘</w:t>
      </w:r>
      <w:r w:rsidRPr="00D00F3D">
        <w:rPr>
          <w:rFonts w:ascii="Arial" w:hAnsi="Arial" w:cs="Arial"/>
          <w:sz w:val="22"/>
          <w:szCs w:val="22"/>
        </w:rPr>
        <w:t>is not Chinese</w:t>
      </w:r>
      <w:r w:rsidR="008A70A7" w:rsidRPr="00D00F3D">
        <w:rPr>
          <w:rFonts w:ascii="Arial" w:hAnsi="Arial" w:cs="Arial"/>
          <w:sz w:val="22"/>
          <w:szCs w:val="22"/>
        </w:rPr>
        <w:t>’</w:t>
      </w:r>
      <w:r w:rsidRPr="00D00F3D">
        <w:rPr>
          <w:rFonts w:ascii="Arial" w:hAnsi="Arial" w:cs="Arial"/>
          <w:sz w:val="22"/>
          <w:szCs w:val="22"/>
        </w:rPr>
        <w:t xml:space="preserve">. That is the West! But I always refer to ‘West’ is maybe this is what the country </w:t>
      </w:r>
      <w:proofErr w:type="gramStart"/>
      <w:r w:rsidRPr="00D00F3D">
        <w:rPr>
          <w:rFonts w:ascii="Arial" w:hAnsi="Arial" w:cs="Arial"/>
          <w:sz w:val="22"/>
          <w:szCs w:val="22"/>
        </w:rPr>
        <w:t>deny</w:t>
      </w:r>
      <w:proofErr w:type="gramEnd"/>
      <w:r w:rsidRPr="00D00F3D">
        <w:rPr>
          <w:rFonts w:ascii="Arial" w:hAnsi="Arial" w:cs="Arial"/>
          <w:sz w:val="22"/>
          <w:szCs w:val="22"/>
        </w:rPr>
        <w:t xml:space="preserve"> have contact with</w:t>
      </w:r>
      <w:r w:rsidR="00ED5096" w:rsidRPr="00D00F3D">
        <w:rPr>
          <w:rFonts w:ascii="Arial" w:hAnsi="Arial" w:cs="Arial"/>
          <w:sz w:val="22"/>
          <w:szCs w:val="22"/>
        </w:rPr>
        <w:t>, l</w:t>
      </w:r>
      <w:r w:rsidRPr="00D00F3D">
        <w:rPr>
          <w:rFonts w:ascii="Arial" w:hAnsi="Arial" w:cs="Arial"/>
          <w:sz w:val="22"/>
          <w:szCs w:val="22"/>
        </w:rPr>
        <w:t>ike UK, like US, like Australia</w:t>
      </w:r>
      <w:r w:rsidR="00ED5096" w:rsidRPr="00D00F3D">
        <w:rPr>
          <w:rFonts w:ascii="Arial" w:hAnsi="Arial" w:cs="Arial"/>
          <w:sz w:val="22"/>
          <w:szCs w:val="22"/>
        </w:rPr>
        <w:t>.</w:t>
      </w:r>
      <w:r w:rsidRPr="00D00F3D">
        <w:rPr>
          <w:rFonts w:ascii="Arial" w:hAnsi="Arial" w:cs="Arial"/>
          <w:sz w:val="22"/>
          <w:szCs w:val="22"/>
        </w:rPr>
        <w:t xml:space="preserve"> </w:t>
      </w:r>
      <w:r w:rsidR="00ED5096" w:rsidRPr="00D00F3D">
        <w:rPr>
          <w:rFonts w:ascii="Arial" w:hAnsi="Arial" w:cs="Arial"/>
          <w:sz w:val="22"/>
          <w:szCs w:val="22"/>
        </w:rPr>
        <w:t>T</w:t>
      </w:r>
      <w:r w:rsidRPr="00D00F3D">
        <w:rPr>
          <w:rFonts w:ascii="Arial" w:hAnsi="Arial" w:cs="Arial"/>
          <w:sz w:val="22"/>
          <w:szCs w:val="22"/>
        </w:rPr>
        <w:t>his is the part that I more familiar. It’s not saying the one in Russia, in Spain, not like that</w:t>
      </w:r>
      <w:r w:rsidR="00ED5096" w:rsidRPr="00D00F3D">
        <w:rPr>
          <w:rFonts w:ascii="Arial" w:hAnsi="Arial" w:cs="Arial"/>
          <w:sz w:val="22"/>
          <w:szCs w:val="22"/>
        </w:rPr>
        <w:t>,</w:t>
      </w:r>
      <w:r w:rsidRPr="00D00F3D">
        <w:rPr>
          <w:rFonts w:ascii="Arial" w:hAnsi="Arial" w:cs="Arial"/>
          <w:sz w:val="22"/>
          <w:szCs w:val="22"/>
        </w:rPr>
        <w:t xml:space="preserve"> </w:t>
      </w:r>
      <w:r w:rsidR="00ED5096" w:rsidRPr="00D00F3D">
        <w:rPr>
          <w:rFonts w:ascii="Arial" w:hAnsi="Arial" w:cs="Arial"/>
          <w:sz w:val="22"/>
          <w:szCs w:val="22"/>
        </w:rPr>
        <w:t>b</w:t>
      </w:r>
      <w:r w:rsidRPr="00D00F3D">
        <w:rPr>
          <w:rFonts w:ascii="Arial" w:hAnsi="Arial" w:cs="Arial"/>
          <w:sz w:val="22"/>
          <w:szCs w:val="22"/>
        </w:rPr>
        <w:t>ecause, to my experience, I’ve been to these three countries</w:t>
      </w:r>
      <w:r w:rsidR="00ED5096" w:rsidRPr="00D00F3D">
        <w:rPr>
          <w:rFonts w:ascii="Arial" w:hAnsi="Arial" w:cs="Arial"/>
          <w:sz w:val="22"/>
          <w:szCs w:val="22"/>
        </w:rPr>
        <w:t>.</w:t>
      </w:r>
      <w:r w:rsidRPr="00D00F3D">
        <w:rPr>
          <w:rFonts w:ascii="Arial" w:hAnsi="Arial" w:cs="Arial"/>
          <w:sz w:val="22"/>
          <w:szCs w:val="22"/>
        </w:rPr>
        <w:t xml:space="preserve"> </w:t>
      </w:r>
      <w:proofErr w:type="gramStart"/>
      <w:r w:rsidR="00ED5096" w:rsidRPr="00D00F3D">
        <w:rPr>
          <w:rFonts w:ascii="Arial" w:hAnsi="Arial" w:cs="Arial"/>
          <w:sz w:val="22"/>
          <w:szCs w:val="22"/>
        </w:rPr>
        <w:t>S</w:t>
      </w:r>
      <w:r w:rsidRPr="00D00F3D">
        <w:rPr>
          <w:rFonts w:ascii="Arial" w:hAnsi="Arial" w:cs="Arial"/>
          <w:sz w:val="22"/>
          <w:szCs w:val="22"/>
        </w:rPr>
        <w:t>o</w:t>
      </w:r>
      <w:proofErr w:type="gramEnd"/>
      <w:r w:rsidRPr="00D00F3D">
        <w:rPr>
          <w:rFonts w:ascii="Arial" w:hAnsi="Arial" w:cs="Arial"/>
          <w:sz w:val="22"/>
          <w:szCs w:val="22"/>
        </w:rPr>
        <w:t xml:space="preserve"> I</w:t>
      </w:r>
      <w:r w:rsidR="00ED5096" w:rsidRPr="00D00F3D">
        <w:rPr>
          <w:rFonts w:ascii="Arial" w:hAnsi="Arial" w:cs="Arial"/>
          <w:sz w:val="22"/>
          <w:szCs w:val="22"/>
        </w:rPr>
        <w:t xml:space="preserve">, </w:t>
      </w:r>
      <w:r w:rsidRPr="00D00F3D">
        <w:rPr>
          <w:rFonts w:ascii="Arial" w:hAnsi="Arial" w:cs="Arial"/>
          <w:sz w:val="22"/>
          <w:szCs w:val="22"/>
        </w:rPr>
        <w:t>Australia</w:t>
      </w:r>
      <w:r w:rsidR="00ED5096" w:rsidRPr="00D00F3D">
        <w:rPr>
          <w:rFonts w:ascii="Arial" w:hAnsi="Arial" w:cs="Arial"/>
          <w:sz w:val="22"/>
          <w:szCs w:val="22"/>
        </w:rPr>
        <w:t>,</w:t>
      </w:r>
      <w:r w:rsidRPr="00D00F3D">
        <w:rPr>
          <w:rFonts w:ascii="Arial" w:hAnsi="Arial" w:cs="Arial"/>
          <w:sz w:val="22"/>
          <w:szCs w:val="22"/>
        </w:rPr>
        <w:t xml:space="preserve"> I stayed five years living there</w:t>
      </w:r>
      <w:r w:rsidR="00ED5096" w:rsidRPr="00D00F3D">
        <w:rPr>
          <w:rFonts w:ascii="Arial" w:hAnsi="Arial" w:cs="Arial"/>
          <w:sz w:val="22"/>
          <w:szCs w:val="22"/>
        </w:rPr>
        <w:t>,</w:t>
      </w:r>
      <w:r w:rsidRPr="00D00F3D">
        <w:rPr>
          <w:rFonts w:ascii="Arial" w:hAnsi="Arial" w:cs="Arial"/>
          <w:sz w:val="22"/>
          <w:szCs w:val="22"/>
        </w:rPr>
        <w:t xml:space="preserve"> including my studying</w:t>
      </w:r>
      <w:r w:rsidR="00ED5096" w:rsidRPr="00D00F3D">
        <w:rPr>
          <w:rFonts w:ascii="Arial" w:hAnsi="Arial" w:cs="Arial"/>
          <w:sz w:val="22"/>
          <w:szCs w:val="22"/>
        </w:rPr>
        <w:t>.</w:t>
      </w:r>
      <w:r w:rsidRPr="00D00F3D">
        <w:rPr>
          <w:rFonts w:ascii="Arial" w:hAnsi="Arial" w:cs="Arial"/>
          <w:sz w:val="22"/>
          <w:szCs w:val="22"/>
        </w:rPr>
        <w:t xml:space="preserve"> UK and US</w:t>
      </w:r>
      <w:r w:rsidR="00ED5096" w:rsidRPr="00D00F3D">
        <w:rPr>
          <w:rFonts w:ascii="Arial" w:hAnsi="Arial" w:cs="Arial"/>
          <w:sz w:val="22"/>
          <w:szCs w:val="22"/>
        </w:rPr>
        <w:t>,</w:t>
      </w:r>
      <w:r w:rsidRPr="00D00F3D">
        <w:rPr>
          <w:rFonts w:ascii="Arial" w:hAnsi="Arial" w:cs="Arial"/>
          <w:sz w:val="22"/>
          <w:szCs w:val="22"/>
        </w:rPr>
        <w:t xml:space="preserve"> I did travel in different time and different places in these two countries</w:t>
      </w:r>
      <w:r w:rsidR="00ED5096" w:rsidRPr="00D00F3D">
        <w:rPr>
          <w:rFonts w:ascii="Arial" w:hAnsi="Arial" w:cs="Arial"/>
          <w:sz w:val="22"/>
          <w:szCs w:val="22"/>
        </w:rPr>
        <w:t>. S</w:t>
      </w:r>
      <w:r w:rsidRPr="00D00F3D">
        <w:rPr>
          <w:rFonts w:ascii="Arial" w:hAnsi="Arial" w:cs="Arial"/>
          <w:sz w:val="22"/>
          <w:szCs w:val="22"/>
        </w:rPr>
        <w:t>o</w:t>
      </w:r>
      <w:r w:rsidR="00ED5096" w:rsidRPr="00D00F3D">
        <w:rPr>
          <w:rFonts w:ascii="Arial" w:hAnsi="Arial" w:cs="Arial"/>
          <w:sz w:val="22"/>
          <w:szCs w:val="22"/>
        </w:rPr>
        <w:t>,</w:t>
      </w:r>
      <w:r w:rsidRPr="00D00F3D">
        <w:rPr>
          <w:rFonts w:ascii="Arial" w:hAnsi="Arial" w:cs="Arial"/>
          <w:sz w:val="22"/>
          <w:szCs w:val="22"/>
        </w:rPr>
        <w:t xml:space="preserve"> what I have contact with is </w:t>
      </w:r>
      <w:proofErr w:type="gramStart"/>
      <w:r w:rsidRPr="00D00F3D">
        <w:rPr>
          <w:rFonts w:ascii="Arial" w:hAnsi="Arial" w:cs="Arial"/>
          <w:sz w:val="22"/>
          <w:szCs w:val="22"/>
        </w:rPr>
        <w:t>these country</w:t>
      </w:r>
      <w:proofErr w:type="gramEnd"/>
      <w:r w:rsidRPr="00D00F3D">
        <w:rPr>
          <w:rFonts w:ascii="Arial" w:hAnsi="Arial" w:cs="Arial"/>
          <w:sz w:val="22"/>
          <w:szCs w:val="22"/>
        </w:rPr>
        <w:t xml:space="preserve"> and this style, these cultural.</w:t>
      </w:r>
    </w:p>
    <w:p w14:paraId="3250D13B" w14:textId="77777777" w:rsidR="005961FC" w:rsidRPr="00D00F3D" w:rsidRDefault="005961FC" w:rsidP="00D00F3D">
      <w:pPr>
        <w:spacing w:line="360" w:lineRule="auto"/>
        <w:rPr>
          <w:rFonts w:ascii="Arial" w:hAnsi="Arial" w:cs="Arial"/>
          <w:b/>
          <w:bCs/>
          <w:sz w:val="22"/>
          <w:szCs w:val="22"/>
        </w:rPr>
      </w:pPr>
      <w:r w:rsidRPr="00D00F3D">
        <w:rPr>
          <w:rFonts w:ascii="Arial" w:hAnsi="Arial" w:cs="Arial"/>
          <w:b/>
          <w:bCs/>
          <w:sz w:val="22"/>
          <w:szCs w:val="22"/>
        </w:rPr>
        <w:t>So, it’s more or a cultural thing than a place?</w:t>
      </w:r>
    </w:p>
    <w:p w14:paraId="586492BD" w14:textId="570196CF" w:rsidR="005961FC" w:rsidRPr="00D00F3D" w:rsidRDefault="005961FC" w:rsidP="00D00F3D">
      <w:pPr>
        <w:spacing w:line="360" w:lineRule="auto"/>
        <w:rPr>
          <w:rFonts w:ascii="Arial" w:hAnsi="Arial" w:cs="Arial"/>
          <w:sz w:val="22"/>
          <w:szCs w:val="22"/>
        </w:rPr>
      </w:pPr>
      <w:r w:rsidRPr="00D00F3D">
        <w:rPr>
          <w:rFonts w:ascii="Arial" w:hAnsi="Arial" w:cs="Arial"/>
          <w:sz w:val="22"/>
          <w:szCs w:val="22"/>
        </w:rPr>
        <w:t>Yes, yes.</w:t>
      </w:r>
      <w:r w:rsidR="00B74A24" w:rsidRPr="00D00F3D">
        <w:rPr>
          <w:rFonts w:ascii="Arial" w:hAnsi="Arial" w:cs="Arial"/>
          <w:sz w:val="22"/>
          <w:szCs w:val="22"/>
        </w:rPr>
        <w:t xml:space="preserve"> </w:t>
      </w:r>
      <w:r w:rsidRPr="00D00F3D">
        <w:rPr>
          <w:rFonts w:ascii="Arial" w:hAnsi="Arial" w:cs="Arial"/>
          <w:sz w:val="22"/>
          <w:szCs w:val="22"/>
        </w:rPr>
        <w:t>But it’s a bit difficult because the definition you need to define it and how people… and always people will have different perspectives.</w:t>
      </w:r>
    </w:p>
    <w:p w14:paraId="2D239E3B" w14:textId="41AB8ED9" w:rsidR="005961FC" w:rsidRPr="00D00F3D" w:rsidRDefault="00B74A24" w:rsidP="00D00F3D">
      <w:pPr>
        <w:spacing w:line="360" w:lineRule="auto"/>
        <w:rPr>
          <w:rFonts w:ascii="Arial" w:hAnsi="Arial" w:cs="Arial"/>
          <w:sz w:val="22"/>
          <w:szCs w:val="22"/>
        </w:rPr>
      </w:pPr>
      <w:r w:rsidRPr="00D00F3D">
        <w:rPr>
          <w:rFonts w:ascii="Arial" w:hAnsi="Arial" w:cs="Arial"/>
          <w:sz w:val="22"/>
          <w:szCs w:val="22"/>
        </w:rPr>
        <w:t>I</w:t>
      </w:r>
      <w:r w:rsidR="005961FC" w:rsidRPr="00D00F3D">
        <w:rPr>
          <w:rFonts w:ascii="Arial" w:hAnsi="Arial" w:cs="Arial"/>
          <w:sz w:val="22"/>
          <w:szCs w:val="22"/>
        </w:rPr>
        <w:t>t’s a bit difficult for us because we are a country of China</w:t>
      </w:r>
      <w:r w:rsidR="00ED5096" w:rsidRPr="00D00F3D">
        <w:rPr>
          <w:rFonts w:ascii="Arial" w:hAnsi="Arial" w:cs="Arial"/>
          <w:sz w:val="22"/>
          <w:szCs w:val="22"/>
        </w:rPr>
        <w:t>,</w:t>
      </w:r>
      <w:r w:rsidR="005961FC" w:rsidRPr="00D00F3D">
        <w:rPr>
          <w:rFonts w:ascii="Arial" w:hAnsi="Arial" w:cs="Arial"/>
          <w:sz w:val="22"/>
          <w:szCs w:val="22"/>
        </w:rPr>
        <w:t xml:space="preserve"> but all the way we </w:t>
      </w:r>
      <w:proofErr w:type="gramStart"/>
      <w:r w:rsidR="005961FC" w:rsidRPr="00D00F3D">
        <w:rPr>
          <w:rFonts w:ascii="Arial" w:hAnsi="Arial" w:cs="Arial"/>
          <w:sz w:val="22"/>
          <w:szCs w:val="22"/>
        </w:rPr>
        <w:t>live</w:t>
      </w:r>
      <w:proofErr w:type="gramEnd"/>
      <w:r w:rsidR="005961FC" w:rsidRPr="00D00F3D">
        <w:rPr>
          <w:rFonts w:ascii="Arial" w:hAnsi="Arial" w:cs="Arial"/>
          <w:sz w:val="22"/>
          <w:szCs w:val="22"/>
        </w:rPr>
        <w:t xml:space="preserve"> and we born is Hong Kong. Even we have a lot of freedom. But it’s just something they do</w:t>
      </w:r>
      <w:r w:rsidR="00ED5096" w:rsidRPr="00D00F3D">
        <w:rPr>
          <w:rFonts w:ascii="Arial" w:hAnsi="Arial" w:cs="Arial"/>
          <w:sz w:val="22"/>
          <w:szCs w:val="22"/>
        </w:rPr>
        <w:t>,</w:t>
      </w:r>
      <w:r w:rsidR="005961FC" w:rsidRPr="00D00F3D">
        <w:rPr>
          <w:rFonts w:ascii="Arial" w:hAnsi="Arial" w:cs="Arial"/>
          <w:sz w:val="22"/>
          <w:szCs w:val="22"/>
        </w:rPr>
        <w:t xml:space="preserve"> and the people do not agree</w:t>
      </w:r>
      <w:r w:rsidR="00ED5096" w:rsidRPr="00D00F3D">
        <w:rPr>
          <w:rFonts w:ascii="Arial" w:hAnsi="Arial" w:cs="Arial"/>
          <w:sz w:val="22"/>
          <w:szCs w:val="22"/>
        </w:rPr>
        <w:t>,</w:t>
      </w:r>
      <w:r w:rsidR="005961FC" w:rsidRPr="00D00F3D">
        <w:rPr>
          <w:rFonts w:ascii="Arial" w:hAnsi="Arial" w:cs="Arial"/>
          <w:sz w:val="22"/>
          <w:szCs w:val="22"/>
        </w:rPr>
        <w:t xml:space="preserve"> and the way of they are governing now it’s some way only</w:t>
      </w:r>
      <w:r w:rsidR="00ED5096" w:rsidRPr="00D00F3D">
        <w:rPr>
          <w:rFonts w:ascii="Arial" w:hAnsi="Arial" w:cs="Arial"/>
          <w:sz w:val="22"/>
          <w:szCs w:val="22"/>
        </w:rPr>
        <w:t>. W</w:t>
      </w:r>
      <w:r w:rsidR="005961FC" w:rsidRPr="00D00F3D">
        <w:rPr>
          <w:rFonts w:ascii="Arial" w:hAnsi="Arial" w:cs="Arial"/>
          <w:sz w:val="22"/>
          <w:szCs w:val="22"/>
        </w:rPr>
        <w:t xml:space="preserve">e think it </w:t>
      </w:r>
      <w:r w:rsidR="005961FC" w:rsidRPr="00D00F3D">
        <w:rPr>
          <w:rFonts w:ascii="Arial" w:hAnsi="Arial" w:cs="Arial"/>
          <w:sz w:val="22"/>
          <w:szCs w:val="22"/>
        </w:rPr>
        <w:lastRenderedPageBreak/>
        <w:t>is not good</w:t>
      </w:r>
      <w:r w:rsidR="00ED5096" w:rsidRPr="00D00F3D">
        <w:rPr>
          <w:rFonts w:ascii="Arial" w:hAnsi="Arial" w:cs="Arial"/>
          <w:sz w:val="22"/>
          <w:szCs w:val="22"/>
        </w:rPr>
        <w:t xml:space="preserve"> b</w:t>
      </w:r>
      <w:r w:rsidR="005961FC" w:rsidRPr="00D00F3D">
        <w:rPr>
          <w:rFonts w:ascii="Arial" w:hAnsi="Arial" w:cs="Arial"/>
          <w:sz w:val="22"/>
          <w:szCs w:val="22"/>
        </w:rPr>
        <w:t>ut in fact we cannot control it. Yes</w:t>
      </w:r>
      <w:r w:rsidR="00ED5096" w:rsidRPr="00D00F3D">
        <w:rPr>
          <w:rFonts w:ascii="Arial" w:hAnsi="Arial" w:cs="Arial"/>
          <w:sz w:val="22"/>
          <w:szCs w:val="22"/>
        </w:rPr>
        <w:t>, w</w:t>
      </w:r>
      <w:r w:rsidR="005961FC" w:rsidRPr="00D00F3D">
        <w:rPr>
          <w:rFonts w:ascii="Arial" w:hAnsi="Arial" w:cs="Arial"/>
          <w:sz w:val="22"/>
          <w:szCs w:val="22"/>
        </w:rPr>
        <w:t>e cannot control it and they just do it and people say like… And now</w:t>
      </w:r>
      <w:r w:rsidR="00ED5096" w:rsidRPr="00D00F3D">
        <w:rPr>
          <w:rFonts w:ascii="Arial" w:hAnsi="Arial" w:cs="Arial"/>
          <w:sz w:val="22"/>
          <w:szCs w:val="22"/>
        </w:rPr>
        <w:t>,</w:t>
      </w:r>
      <w:r w:rsidR="005961FC" w:rsidRPr="00D00F3D">
        <w:rPr>
          <w:rFonts w:ascii="Arial" w:hAnsi="Arial" w:cs="Arial"/>
          <w:sz w:val="22"/>
          <w:szCs w:val="22"/>
        </w:rPr>
        <w:t xml:space="preserve"> also</w:t>
      </w:r>
      <w:r w:rsidR="00ED5096" w:rsidRPr="00D00F3D">
        <w:rPr>
          <w:rFonts w:ascii="Arial" w:hAnsi="Arial" w:cs="Arial"/>
          <w:sz w:val="22"/>
          <w:szCs w:val="22"/>
        </w:rPr>
        <w:t>,</w:t>
      </w:r>
      <w:r w:rsidR="005961FC" w:rsidRPr="00D00F3D">
        <w:rPr>
          <w:rFonts w:ascii="Arial" w:hAnsi="Arial" w:cs="Arial"/>
          <w:sz w:val="22"/>
          <w:szCs w:val="22"/>
        </w:rPr>
        <w:t xml:space="preserve"> it included the students.</w:t>
      </w:r>
    </w:p>
    <w:p w14:paraId="5E5E7092" w14:textId="6D94017B" w:rsidR="00B74A24" w:rsidRPr="00D00F3D" w:rsidRDefault="00B74A24" w:rsidP="00D00F3D">
      <w:pPr>
        <w:spacing w:line="360" w:lineRule="auto"/>
        <w:rPr>
          <w:rFonts w:ascii="Arial" w:hAnsi="Arial" w:cs="Arial"/>
          <w:b/>
          <w:bCs/>
          <w:sz w:val="22"/>
          <w:szCs w:val="22"/>
        </w:rPr>
      </w:pPr>
      <w:r w:rsidRPr="00D00F3D">
        <w:rPr>
          <w:rFonts w:ascii="Arial" w:hAnsi="Arial" w:cs="Arial"/>
          <w:b/>
          <w:bCs/>
          <w:sz w:val="22"/>
          <w:szCs w:val="22"/>
        </w:rPr>
        <w:t>So</w:t>
      </w:r>
      <w:r w:rsidR="00ED5096" w:rsidRPr="00D00F3D">
        <w:rPr>
          <w:rFonts w:ascii="Arial" w:hAnsi="Arial" w:cs="Arial"/>
          <w:b/>
          <w:bCs/>
          <w:sz w:val="22"/>
          <w:szCs w:val="22"/>
        </w:rPr>
        <w:t>,</w:t>
      </w:r>
      <w:r w:rsidRPr="00D00F3D">
        <w:rPr>
          <w:rFonts w:ascii="Arial" w:hAnsi="Arial" w:cs="Arial"/>
          <w:b/>
          <w:bCs/>
          <w:sz w:val="22"/>
          <w:szCs w:val="22"/>
        </w:rPr>
        <w:t xml:space="preserve"> you said you were in Australia, where were you in Australia?</w:t>
      </w:r>
    </w:p>
    <w:p w14:paraId="68118A1F" w14:textId="3BB9822A" w:rsidR="00B74A24" w:rsidRPr="00D00F3D" w:rsidRDefault="00B74A24" w:rsidP="00D00F3D">
      <w:pPr>
        <w:spacing w:line="360" w:lineRule="auto"/>
        <w:rPr>
          <w:rFonts w:ascii="Arial" w:hAnsi="Arial" w:cs="Arial"/>
          <w:sz w:val="22"/>
          <w:szCs w:val="22"/>
        </w:rPr>
      </w:pPr>
      <w:r w:rsidRPr="00D00F3D">
        <w:rPr>
          <w:rFonts w:ascii="Arial" w:hAnsi="Arial" w:cs="Arial"/>
          <w:sz w:val="22"/>
          <w:szCs w:val="22"/>
        </w:rPr>
        <w:t>Sydney. That is my family immigrate to Australia a long time ago</w:t>
      </w:r>
      <w:r w:rsidR="00ED5096" w:rsidRPr="00D00F3D">
        <w:rPr>
          <w:rFonts w:ascii="Arial" w:hAnsi="Arial" w:cs="Arial"/>
          <w:sz w:val="22"/>
          <w:szCs w:val="22"/>
        </w:rPr>
        <w:t>,</w:t>
      </w:r>
      <w:r w:rsidRPr="00D00F3D">
        <w:rPr>
          <w:rFonts w:ascii="Arial" w:hAnsi="Arial" w:cs="Arial"/>
          <w:sz w:val="22"/>
          <w:szCs w:val="22"/>
        </w:rPr>
        <w:t xml:space="preserve"> so I went with them. I study, I was studying in The University of Sydney at the time</w:t>
      </w:r>
      <w:r w:rsidR="00ED5096" w:rsidRPr="00D00F3D">
        <w:rPr>
          <w:rFonts w:ascii="Arial" w:hAnsi="Arial" w:cs="Arial"/>
          <w:sz w:val="22"/>
          <w:szCs w:val="22"/>
        </w:rPr>
        <w:t>,</w:t>
      </w:r>
      <w:r w:rsidRPr="00D00F3D">
        <w:rPr>
          <w:rFonts w:ascii="Arial" w:hAnsi="Arial" w:cs="Arial"/>
          <w:sz w:val="22"/>
          <w:szCs w:val="22"/>
        </w:rPr>
        <w:t xml:space="preserve"> </w:t>
      </w:r>
      <w:r w:rsidR="00ED5096" w:rsidRPr="00D00F3D">
        <w:rPr>
          <w:rFonts w:ascii="Arial" w:hAnsi="Arial" w:cs="Arial"/>
          <w:sz w:val="22"/>
          <w:szCs w:val="22"/>
        </w:rPr>
        <w:t>a</w:t>
      </w:r>
      <w:r w:rsidRPr="00D00F3D">
        <w:rPr>
          <w:rFonts w:ascii="Arial" w:hAnsi="Arial" w:cs="Arial"/>
          <w:sz w:val="22"/>
          <w:szCs w:val="22"/>
        </w:rPr>
        <w:t>nd then</w:t>
      </w:r>
      <w:r w:rsidR="00ED5096" w:rsidRPr="00D00F3D">
        <w:rPr>
          <w:rFonts w:ascii="Arial" w:hAnsi="Arial" w:cs="Arial"/>
          <w:sz w:val="22"/>
          <w:szCs w:val="22"/>
        </w:rPr>
        <w:t>,</w:t>
      </w:r>
      <w:r w:rsidRPr="00D00F3D">
        <w:rPr>
          <w:rFonts w:ascii="Arial" w:hAnsi="Arial" w:cs="Arial"/>
          <w:sz w:val="22"/>
          <w:szCs w:val="22"/>
        </w:rPr>
        <w:t xml:space="preserve"> after that</w:t>
      </w:r>
      <w:r w:rsidR="00ED5096" w:rsidRPr="00D00F3D">
        <w:rPr>
          <w:rFonts w:ascii="Arial" w:hAnsi="Arial" w:cs="Arial"/>
          <w:sz w:val="22"/>
          <w:szCs w:val="22"/>
        </w:rPr>
        <w:t>,</w:t>
      </w:r>
      <w:r w:rsidRPr="00D00F3D">
        <w:rPr>
          <w:rFonts w:ascii="Arial" w:hAnsi="Arial" w:cs="Arial"/>
          <w:sz w:val="22"/>
          <w:szCs w:val="22"/>
        </w:rPr>
        <w:t xml:space="preserve"> I came back.</w:t>
      </w:r>
    </w:p>
    <w:p w14:paraId="03ECB57C" w14:textId="77777777" w:rsidR="00B74A24" w:rsidRPr="00D00F3D" w:rsidRDefault="00B74A24" w:rsidP="00D00F3D">
      <w:pPr>
        <w:spacing w:line="360" w:lineRule="auto"/>
        <w:rPr>
          <w:rFonts w:ascii="Arial" w:hAnsi="Arial" w:cs="Arial"/>
          <w:sz w:val="22"/>
          <w:szCs w:val="22"/>
        </w:rPr>
      </w:pPr>
      <w:r w:rsidRPr="00D00F3D">
        <w:rPr>
          <w:rFonts w:ascii="Arial" w:hAnsi="Arial" w:cs="Arial"/>
          <w:sz w:val="22"/>
          <w:szCs w:val="22"/>
        </w:rPr>
        <w:t>Very small, right? Very quiet. I need to use this word ‘closed-minded’. Yes, they are a bit of left behind, do you agree?</w:t>
      </w:r>
    </w:p>
    <w:p w14:paraId="2AFB10F1" w14:textId="77777777" w:rsidR="00B74A24" w:rsidRPr="00D00F3D" w:rsidRDefault="00B74A24" w:rsidP="00D00F3D">
      <w:pPr>
        <w:spacing w:line="360" w:lineRule="auto"/>
        <w:rPr>
          <w:rFonts w:ascii="Arial" w:hAnsi="Arial" w:cs="Arial"/>
          <w:b/>
          <w:bCs/>
          <w:sz w:val="22"/>
          <w:szCs w:val="22"/>
        </w:rPr>
      </w:pPr>
      <w:r w:rsidRPr="00D00F3D">
        <w:rPr>
          <w:rFonts w:ascii="Arial" w:hAnsi="Arial" w:cs="Arial"/>
          <w:b/>
          <w:bCs/>
          <w:sz w:val="22"/>
          <w:szCs w:val="22"/>
        </w:rPr>
        <w:t>Do you think coming from Hong Kong shaped your opinion?</w:t>
      </w:r>
    </w:p>
    <w:p w14:paraId="7CC5BE8B" w14:textId="56C35462" w:rsidR="00B74A24" w:rsidRPr="00D00F3D" w:rsidRDefault="00B74A24" w:rsidP="00D00F3D">
      <w:pPr>
        <w:spacing w:line="360" w:lineRule="auto"/>
        <w:rPr>
          <w:rFonts w:ascii="Arial" w:hAnsi="Arial" w:cs="Arial"/>
          <w:sz w:val="22"/>
          <w:szCs w:val="22"/>
        </w:rPr>
      </w:pPr>
      <w:r w:rsidRPr="00D00F3D">
        <w:rPr>
          <w:rFonts w:ascii="Arial" w:hAnsi="Arial" w:cs="Arial"/>
          <w:sz w:val="22"/>
          <w:szCs w:val="22"/>
        </w:rPr>
        <w:t>Yes. You meet a lot of people, lot of food. Convenience is the most important. When you hungry and go everywhere and buy many things. Just like Seven Eleven. There’s so many in one street! So</w:t>
      </w:r>
      <w:r w:rsidR="00ED5096" w:rsidRPr="00D00F3D">
        <w:rPr>
          <w:rFonts w:ascii="Arial" w:hAnsi="Arial" w:cs="Arial"/>
          <w:sz w:val="22"/>
          <w:szCs w:val="22"/>
        </w:rPr>
        <w:t>,</w:t>
      </w:r>
      <w:r w:rsidRPr="00D00F3D">
        <w:rPr>
          <w:rFonts w:ascii="Arial" w:hAnsi="Arial" w:cs="Arial"/>
          <w:sz w:val="22"/>
          <w:szCs w:val="22"/>
        </w:rPr>
        <w:t xml:space="preserve"> that‘s good.</w:t>
      </w:r>
    </w:p>
    <w:p w14:paraId="05173540" w14:textId="2D84FF2F" w:rsidR="005961FC" w:rsidRPr="00D00F3D" w:rsidRDefault="005961FC" w:rsidP="00D00F3D">
      <w:pPr>
        <w:spacing w:line="360" w:lineRule="auto"/>
        <w:rPr>
          <w:rFonts w:ascii="Arial" w:hAnsi="Arial" w:cs="Arial"/>
          <w:b/>
          <w:sz w:val="22"/>
          <w:szCs w:val="22"/>
        </w:rPr>
      </w:pPr>
      <w:r w:rsidRPr="00D00F3D">
        <w:rPr>
          <w:rFonts w:ascii="Arial" w:hAnsi="Arial" w:cs="Arial"/>
          <w:b/>
          <w:sz w:val="22"/>
          <w:szCs w:val="22"/>
        </w:rPr>
        <w:t>End of interview</w:t>
      </w:r>
    </w:p>
    <w:p w14:paraId="623E6CB6" w14:textId="77777777" w:rsidR="005961FC" w:rsidRPr="00D00F3D" w:rsidRDefault="005961FC" w:rsidP="00D00F3D">
      <w:pPr>
        <w:spacing w:line="360" w:lineRule="auto"/>
        <w:rPr>
          <w:rFonts w:ascii="Arial" w:hAnsi="Arial" w:cs="Arial"/>
          <w:b/>
          <w:sz w:val="22"/>
          <w:szCs w:val="22"/>
        </w:rPr>
      </w:pPr>
      <w:r w:rsidRPr="00D00F3D">
        <w:rPr>
          <w:rFonts w:ascii="Arial" w:hAnsi="Arial" w:cs="Arial"/>
          <w:b/>
          <w:sz w:val="22"/>
          <w:szCs w:val="22"/>
        </w:rPr>
        <w:br w:type="page"/>
      </w:r>
    </w:p>
    <w:p w14:paraId="574A1AA8" w14:textId="77777777" w:rsidR="00574E8D" w:rsidRPr="00D00F3D" w:rsidRDefault="00574E8D" w:rsidP="00D00F3D">
      <w:pPr>
        <w:spacing w:line="360" w:lineRule="auto"/>
        <w:rPr>
          <w:rFonts w:ascii="Arial" w:hAnsi="Arial" w:cs="Arial"/>
          <w:b/>
          <w:sz w:val="22"/>
          <w:szCs w:val="22"/>
        </w:rPr>
      </w:pPr>
      <w:r w:rsidRPr="00D00F3D">
        <w:rPr>
          <w:rFonts w:ascii="Arial" w:hAnsi="Arial" w:cs="Arial"/>
          <w:b/>
          <w:sz w:val="22"/>
          <w:szCs w:val="22"/>
        </w:rPr>
        <w:lastRenderedPageBreak/>
        <w:t>Elise Transcript</w:t>
      </w:r>
    </w:p>
    <w:p w14:paraId="50ED848F" w14:textId="449363D2" w:rsidR="00574E8D" w:rsidRPr="00D00F3D" w:rsidRDefault="00ED5096" w:rsidP="00D00F3D">
      <w:pPr>
        <w:spacing w:line="360" w:lineRule="auto"/>
        <w:rPr>
          <w:rFonts w:ascii="Arial" w:hAnsi="Arial" w:cs="Arial"/>
          <w:sz w:val="22"/>
          <w:szCs w:val="22"/>
        </w:rPr>
      </w:pPr>
      <w:r w:rsidRPr="00D00F3D">
        <w:rPr>
          <w:rFonts w:ascii="Arial" w:hAnsi="Arial" w:cs="Arial"/>
          <w:sz w:val="22"/>
          <w:szCs w:val="22"/>
        </w:rPr>
        <w:t xml:space="preserve">Bio: </w:t>
      </w:r>
      <w:r w:rsidR="00574E8D" w:rsidRPr="00D00F3D">
        <w:rPr>
          <w:rFonts w:ascii="Arial" w:hAnsi="Arial" w:cs="Arial"/>
          <w:sz w:val="22"/>
          <w:szCs w:val="22"/>
        </w:rPr>
        <w:t>Elise, originally from Taiwan, now lives in Hong Kong</w:t>
      </w:r>
      <w:r w:rsidRPr="00D00F3D">
        <w:rPr>
          <w:rFonts w:ascii="Arial" w:hAnsi="Arial" w:cs="Arial"/>
          <w:sz w:val="22"/>
          <w:szCs w:val="22"/>
        </w:rPr>
        <w:t>,</w:t>
      </w:r>
      <w:r w:rsidR="00574E8D" w:rsidRPr="00D00F3D">
        <w:rPr>
          <w:rFonts w:ascii="Arial" w:hAnsi="Arial" w:cs="Arial"/>
          <w:sz w:val="22"/>
          <w:szCs w:val="22"/>
        </w:rPr>
        <w:t xml:space="preserve"> where her </w:t>
      </w:r>
      <w:r w:rsidR="00B74A24" w:rsidRPr="00D00F3D">
        <w:rPr>
          <w:rFonts w:ascii="Arial" w:hAnsi="Arial" w:cs="Arial"/>
          <w:sz w:val="22"/>
          <w:szCs w:val="22"/>
        </w:rPr>
        <w:t>seven</w:t>
      </w:r>
      <w:r w:rsidRPr="00D00F3D">
        <w:rPr>
          <w:rFonts w:ascii="Arial" w:hAnsi="Arial" w:cs="Arial"/>
          <w:sz w:val="22"/>
          <w:szCs w:val="22"/>
        </w:rPr>
        <w:t>-</w:t>
      </w:r>
      <w:r w:rsidR="00574E8D" w:rsidRPr="00D00F3D">
        <w:rPr>
          <w:rFonts w:ascii="Arial" w:hAnsi="Arial" w:cs="Arial"/>
          <w:sz w:val="22"/>
          <w:szCs w:val="22"/>
        </w:rPr>
        <w:t>year</w:t>
      </w:r>
      <w:r w:rsidRPr="00D00F3D">
        <w:rPr>
          <w:rFonts w:ascii="Arial" w:hAnsi="Arial" w:cs="Arial"/>
          <w:sz w:val="22"/>
          <w:szCs w:val="22"/>
        </w:rPr>
        <w:t>-</w:t>
      </w:r>
      <w:r w:rsidR="00574E8D" w:rsidRPr="00D00F3D">
        <w:rPr>
          <w:rFonts w:ascii="Arial" w:hAnsi="Arial" w:cs="Arial"/>
          <w:sz w:val="22"/>
          <w:szCs w:val="22"/>
        </w:rPr>
        <w:t xml:space="preserve">old daughter attends an international school. </w:t>
      </w:r>
    </w:p>
    <w:p w14:paraId="43034082"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Part 1</w:t>
      </w:r>
    </w:p>
    <w:p w14:paraId="6ECE9DE8"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What does Hong Kong look like?</w:t>
      </w:r>
    </w:p>
    <w:p w14:paraId="078CAF97" w14:textId="53A9823C"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A busy city. A busy city, a fashion, you know, the top fashion area is</w:t>
      </w:r>
      <w:r w:rsidR="00ED5096" w:rsidRPr="00D00F3D">
        <w:rPr>
          <w:rFonts w:ascii="Arial" w:hAnsi="Arial" w:cs="Arial"/>
          <w:sz w:val="22"/>
          <w:szCs w:val="22"/>
        </w:rPr>
        <w:t>. E</w:t>
      </w:r>
      <w:r w:rsidRPr="00D00F3D">
        <w:rPr>
          <w:rFonts w:ascii="Arial" w:hAnsi="Arial" w:cs="Arial"/>
          <w:sz w:val="22"/>
          <w:szCs w:val="22"/>
        </w:rPr>
        <w:t>verything is high street or fashions. But the education</w:t>
      </w:r>
      <w:r w:rsidR="00ED5096" w:rsidRPr="00D00F3D">
        <w:rPr>
          <w:rFonts w:ascii="Arial" w:hAnsi="Arial" w:cs="Arial"/>
          <w:sz w:val="22"/>
          <w:szCs w:val="22"/>
        </w:rPr>
        <w:t>,</w:t>
      </w:r>
      <w:r w:rsidRPr="00D00F3D">
        <w:rPr>
          <w:rFonts w:ascii="Arial" w:hAnsi="Arial" w:cs="Arial"/>
          <w:sz w:val="22"/>
          <w:szCs w:val="22"/>
        </w:rPr>
        <w:t xml:space="preserve"> all</w:t>
      </w:r>
      <w:r w:rsidR="00ED5096" w:rsidRPr="00D00F3D">
        <w:rPr>
          <w:rFonts w:ascii="Arial" w:hAnsi="Arial" w:cs="Arial"/>
          <w:sz w:val="22"/>
          <w:szCs w:val="22"/>
        </w:rPr>
        <w:t>,</w:t>
      </w:r>
      <w:r w:rsidRPr="00D00F3D">
        <w:rPr>
          <w:rFonts w:ascii="Arial" w:hAnsi="Arial" w:cs="Arial"/>
          <w:sz w:val="22"/>
          <w:szCs w:val="22"/>
        </w:rPr>
        <w:t xml:space="preserve"> I think is faster than the other countries. Maybe just</w:t>
      </w:r>
      <w:r w:rsidR="00ED5096" w:rsidRPr="00D00F3D">
        <w:rPr>
          <w:rFonts w:ascii="Arial" w:hAnsi="Arial" w:cs="Arial"/>
          <w:sz w:val="22"/>
          <w:szCs w:val="22"/>
        </w:rPr>
        <w:t>,</w:t>
      </w:r>
      <w:r w:rsidRPr="00D00F3D">
        <w:rPr>
          <w:rFonts w:ascii="Arial" w:hAnsi="Arial" w:cs="Arial"/>
          <w:sz w:val="22"/>
          <w:szCs w:val="22"/>
        </w:rPr>
        <w:t xml:space="preserve"> you know</w:t>
      </w:r>
      <w:r w:rsidR="00ED5096" w:rsidRPr="00D00F3D">
        <w:rPr>
          <w:rFonts w:ascii="Arial" w:hAnsi="Arial" w:cs="Arial"/>
          <w:sz w:val="22"/>
          <w:szCs w:val="22"/>
        </w:rPr>
        <w:t>,</w:t>
      </w:r>
      <w:r w:rsidRPr="00D00F3D">
        <w:rPr>
          <w:rFonts w:ascii="Arial" w:hAnsi="Arial" w:cs="Arial"/>
          <w:sz w:val="22"/>
          <w:szCs w:val="22"/>
        </w:rPr>
        <w:t xml:space="preserve"> two years, first or one years, first. You know what I mean? That is fastest.</w:t>
      </w:r>
    </w:p>
    <w:p w14:paraId="3B38F352"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How would you describe Hong Kong culture?</w:t>
      </w:r>
    </w:p>
    <w:p w14:paraId="12DB64DD" w14:textId="09A081F2"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Long history. All keep very well</w:t>
      </w:r>
      <w:r w:rsidR="00ED5096" w:rsidRPr="00D00F3D">
        <w:rPr>
          <w:rFonts w:ascii="Arial" w:hAnsi="Arial" w:cs="Arial"/>
          <w:sz w:val="22"/>
          <w:szCs w:val="22"/>
        </w:rPr>
        <w:t>, y</w:t>
      </w:r>
      <w:r w:rsidRPr="00D00F3D">
        <w:rPr>
          <w:rFonts w:ascii="Arial" w:hAnsi="Arial" w:cs="Arial"/>
          <w:sz w:val="22"/>
          <w:szCs w:val="22"/>
        </w:rPr>
        <w:t>ou know</w:t>
      </w:r>
      <w:r w:rsidR="00ED5096" w:rsidRPr="00D00F3D">
        <w:rPr>
          <w:rFonts w:ascii="Arial" w:hAnsi="Arial" w:cs="Arial"/>
          <w:sz w:val="22"/>
          <w:szCs w:val="22"/>
        </w:rPr>
        <w:t>,</w:t>
      </w:r>
      <w:r w:rsidRPr="00D00F3D">
        <w:rPr>
          <w:rFonts w:ascii="Arial" w:hAnsi="Arial" w:cs="Arial"/>
          <w:sz w:val="22"/>
          <w:szCs w:val="22"/>
        </w:rPr>
        <w:t xml:space="preserve"> like the buildings</w:t>
      </w:r>
      <w:r w:rsidR="00ED5096" w:rsidRPr="00D00F3D">
        <w:rPr>
          <w:rFonts w:ascii="Arial" w:hAnsi="Arial" w:cs="Arial"/>
          <w:sz w:val="22"/>
          <w:szCs w:val="22"/>
        </w:rPr>
        <w:t>. T</w:t>
      </w:r>
      <w:r w:rsidRPr="00D00F3D">
        <w:rPr>
          <w:rFonts w:ascii="Arial" w:hAnsi="Arial" w:cs="Arial"/>
          <w:sz w:val="22"/>
          <w:szCs w:val="22"/>
        </w:rPr>
        <w:t>hey keep very well. Describe… When I say that</w:t>
      </w:r>
      <w:r w:rsidR="00ED5096" w:rsidRPr="00D00F3D">
        <w:rPr>
          <w:rFonts w:ascii="Arial" w:hAnsi="Arial" w:cs="Arial"/>
          <w:sz w:val="22"/>
          <w:szCs w:val="22"/>
        </w:rPr>
        <w:t>,</w:t>
      </w:r>
      <w:r w:rsidRPr="00D00F3D">
        <w:rPr>
          <w:rFonts w:ascii="Arial" w:hAnsi="Arial" w:cs="Arial"/>
          <w:sz w:val="22"/>
          <w:szCs w:val="22"/>
        </w:rPr>
        <w:t xml:space="preserve"> it’s okay? Just long history. And you know the government or the people they all keep it well. We need to keep until one hundred years more or one hundred years just protect it.</w:t>
      </w:r>
    </w:p>
    <w:p w14:paraId="05B91E1F"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Okay, and how do the people in Hong Kong behave?</w:t>
      </w:r>
    </w:p>
    <w:p w14:paraId="29C548B4" w14:textId="7777777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Behave?</w:t>
      </w:r>
    </w:p>
    <w:p w14:paraId="1082F923"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Yes. What do people in Hong Kong act like?</w:t>
      </w:r>
    </w:p>
    <w:p w14:paraId="0B9C5BBB" w14:textId="61006609"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Rush. When I say that</w:t>
      </w:r>
      <w:r w:rsidR="00ED5096" w:rsidRPr="00D00F3D">
        <w:rPr>
          <w:rFonts w:ascii="Arial" w:hAnsi="Arial" w:cs="Arial"/>
          <w:sz w:val="22"/>
          <w:szCs w:val="22"/>
        </w:rPr>
        <w:t>,</w:t>
      </w:r>
      <w:r w:rsidRPr="00D00F3D">
        <w:rPr>
          <w:rFonts w:ascii="Arial" w:hAnsi="Arial" w:cs="Arial"/>
          <w:sz w:val="22"/>
          <w:szCs w:val="22"/>
        </w:rPr>
        <w:t xml:space="preserve"> I feel everything is so rushed. Rush and very direct</w:t>
      </w:r>
      <w:r w:rsidR="00ED5096" w:rsidRPr="00D00F3D">
        <w:rPr>
          <w:rFonts w:ascii="Arial" w:hAnsi="Arial" w:cs="Arial"/>
          <w:sz w:val="22"/>
          <w:szCs w:val="22"/>
        </w:rPr>
        <w:t>.</w:t>
      </w:r>
      <w:r w:rsidRPr="00D00F3D">
        <w:rPr>
          <w:rFonts w:ascii="Arial" w:hAnsi="Arial" w:cs="Arial"/>
          <w:sz w:val="22"/>
          <w:szCs w:val="22"/>
        </w:rPr>
        <w:t xml:space="preserve"> </w:t>
      </w:r>
      <w:r w:rsidR="00ED5096" w:rsidRPr="00D00F3D">
        <w:rPr>
          <w:rFonts w:ascii="Arial" w:hAnsi="Arial" w:cs="Arial"/>
          <w:sz w:val="22"/>
          <w:szCs w:val="22"/>
        </w:rPr>
        <w:t>T</w:t>
      </w:r>
      <w:r w:rsidRPr="00D00F3D">
        <w:rPr>
          <w:rFonts w:ascii="Arial" w:hAnsi="Arial" w:cs="Arial"/>
          <w:sz w:val="22"/>
          <w:szCs w:val="22"/>
        </w:rPr>
        <w:t>hey’re not shy</w:t>
      </w:r>
      <w:r w:rsidR="00ED5096" w:rsidRPr="00D00F3D">
        <w:rPr>
          <w:rFonts w:ascii="Arial" w:hAnsi="Arial" w:cs="Arial"/>
          <w:sz w:val="22"/>
          <w:szCs w:val="22"/>
        </w:rPr>
        <w:t>, n</w:t>
      </w:r>
      <w:r w:rsidRPr="00D00F3D">
        <w:rPr>
          <w:rFonts w:ascii="Arial" w:hAnsi="Arial" w:cs="Arial"/>
          <w:sz w:val="22"/>
          <w:szCs w:val="22"/>
        </w:rPr>
        <w:t>ot shy to do the things</w:t>
      </w:r>
      <w:r w:rsidR="00543C23" w:rsidRPr="00D00F3D">
        <w:rPr>
          <w:rFonts w:ascii="Arial" w:hAnsi="Arial" w:cs="Arial"/>
          <w:sz w:val="22"/>
          <w:szCs w:val="22"/>
        </w:rPr>
        <w:t>, v</w:t>
      </w:r>
      <w:r w:rsidRPr="00D00F3D">
        <w:rPr>
          <w:rFonts w:ascii="Arial" w:hAnsi="Arial" w:cs="Arial"/>
          <w:sz w:val="22"/>
          <w:szCs w:val="22"/>
        </w:rPr>
        <w:t>ery direct</w:t>
      </w:r>
      <w:r w:rsidR="00ED5096" w:rsidRPr="00D00F3D">
        <w:rPr>
          <w:rFonts w:ascii="Arial" w:hAnsi="Arial" w:cs="Arial"/>
          <w:sz w:val="22"/>
          <w:szCs w:val="22"/>
        </w:rPr>
        <w:t>-</w:t>
      </w:r>
      <w:r w:rsidRPr="00D00F3D">
        <w:rPr>
          <w:rFonts w:ascii="Arial" w:hAnsi="Arial" w:cs="Arial"/>
          <w:sz w:val="22"/>
          <w:szCs w:val="22"/>
        </w:rPr>
        <w:t xml:space="preserve"> even the talking, the actions. Talking, actions and they’re not shy</w:t>
      </w:r>
      <w:r w:rsidR="00543C23" w:rsidRPr="00D00F3D">
        <w:rPr>
          <w:rFonts w:ascii="Arial" w:hAnsi="Arial" w:cs="Arial"/>
          <w:sz w:val="22"/>
          <w:szCs w:val="22"/>
        </w:rPr>
        <w:t>.</w:t>
      </w:r>
      <w:r w:rsidRPr="00D00F3D">
        <w:rPr>
          <w:rFonts w:ascii="Arial" w:hAnsi="Arial" w:cs="Arial"/>
          <w:sz w:val="22"/>
          <w:szCs w:val="22"/>
        </w:rPr>
        <w:t xml:space="preserve"> </w:t>
      </w:r>
      <w:r w:rsidR="00543C23" w:rsidRPr="00D00F3D">
        <w:rPr>
          <w:rFonts w:ascii="Arial" w:hAnsi="Arial" w:cs="Arial"/>
          <w:sz w:val="22"/>
          <w:szCs w:val="22"/>
        </w:rPr>
        <w:t>E</w:t>
      </w:r>
      <w:r w:rsidRPr="00D00F3D">
        <w:rPr>
          <w:rFonts w:ascii="Arial" w:hAnsi="Arial" w:cs="Arial"/>
          <w:sz w:val="22"/>
          <w:szCs w:val="22"/>
        </w:rPr>
        <w:t>verything is so direct. So, if you live in Hong Kong – don’t be shy!</w:t>
      </w:r>
    </w:p>
    <w:p w14:paraId="0877C843"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What’s the political atmosphere like in Hong Kong?</w:t>
      </w:r>
    </w:p>
    <w:p w14:paraId="764A7612" w14:textId="7777777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 xml:space="preserve">Political? What is that? </w:t>
      </w:r>
    </w:p>
    <w:p w14:paraId="21A09889"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The government, how the country is run…</w:t>
      </w:r>
    </w:p>
    <w:p w14:paraId="29088D52" w14:textId="7777777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They have a… very restraint.</w:t>
      </w:r>
    </w:p>
    <w:p w14:paraId="4DA5DDC5" w14:textId="7E32379A" w:rsidR="00574E8D" w:rsidRPr="00D00F3D" w:rsidRDefault="00B74A24" w:rsidP="00D00F3D">
      <w:pPr>
        <w:spacing w:line="360" w:lineRule="auto"/>
        <w:rPr>
          <w:rFonts w:ascii="Arial" w:hAnsi="Arial" w:cs="Arial"/>
          <w:b/>
          <w:bCs/>
          <w:sz w:val="22"/>
          <w:szCs w:val="22"/>
        </w:rPr>
      </w:pPr>
      <w:r w:rsidRPr="00D00F3D">
        <w:rPr>
          <w:rFonts w:ascii="Arial" w:hAnsi="Arial" w:cs="Arial"/>
          <w:b/>
          <w:bCs/>
          <w:sz w:val="22"/>
          <w:szCs w:val="22"/>
        </w:rPr>
        <w:t>What do you mean?</w:t>
      </w:r>
    </w:p>
    <w:p w14:paraId="6F39AF4C" w14:textId="22F8D319"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 xml:space="preserve">Hong Kong is </w:t>
      </w:r>
      <w:proofErr w:type="gramStart"/>
      <w:r w:rsidRPr="00D00F3D">
        <w:rPr>
          <w:rFonts w:ascii="Arial" w:hAnsi="Arial" w:cs="Arial"/>
          <w:sz w:val="22"/>
          <w:szCs w:val="22"/>
        </w:rPr>
        <w:t>belong</w:t>
      </w:r>
      <w:proofErr w:type="gramEnd"/>
      <w:r w:rsidRPr="00D00F3D">
        <w:rPr>
          <w:rFonts w:ascii="Arial" w:hAnsi="Arial" w:cs="Arial"/>
          <w:sz w:val="22"/>
          <w:szCs w:val="22"/>
        </w:rPr>
        <w:t xml:space="preserve"> China. Yes, they use different ways to control Hong Kong. I mean</w:t>
      </w:r>
      <w:r w:rsidR="00543C23" w:rsidRPr="00D00F3D">
        <w:rPr>
          <w:rFonts w:ascii="Arial" w:hAnsi="Arial" w:cs="Arial"/>
          <w:sz w:val="22"/>
          <w:szCs w:val="22"/>
        </w:rPr>
        <w:t>,</w:t>
      </w:r>
      <w:r w:rsidRPr="00D00F3D">
        <w:rPr>
          <w:rFonts w:ascii="Arial" w:hAnsi="Arial" w:cs="Arial"/>
          <w:sz w:val="22"/>
          <w:szCs w:val="22"/>
        </w:rPr>
        <w:t xml:space="preserve"> there’s more freedoms</w:t>
      </w:r>
      <w:r w:rsidR="00543C23" w:rsidRPr="00D00F3D">
        <w:rPr>
          <w:rFonts w:ascii="Arial" w:hAnsi="Arial" w:cs="Arial"/>
          <w:sz w:val="22"/>
          <w:szCs w:val="22"/>
        </w:rPr>
        <w:t>,</w:t>
      </w:r>
      <w:r w:rsidRPr="00D00F3D">
        <w:rPr>
          <w:rFonts w:ascii="Arial" w:hAnsi="Arial" w:cs="Arial"/>
          <w:sz w:val="22"/>
          <w:szCs w:val="22"/>
        </w:rPr>
        <w:t xml:space="preserve"> but they’re still worried that one day belong to China. The</w:t>
      </w:r>
      <w:r w:rsidR="00543C23" w:rsidRPr="00D00F3D">
        <w:rPr>
          <w:rFonts w:ascii="Arial" w:hAnsi="Arial" w:cs="Arial"/>
          <w:sz w:val="22"/>
          <w:szCs w:val="22"/>
        </w:rPr>
        <w:t>y</w:t>
      </w:r>
      <w:r w:rsidRPr="00D00F3D">
        <w:rPr>
          <w:rFonts w:ascii="Arial" w:hAnsi="Arial" w:cs="Arial"/>
          <w:sz w:val="22"/>
          <w:szCs w:val="22"/>
        </w:rPr>
        <w:t xml:space="preserve"> use China as way to charge Hong Kong. So, not many people happy, I am sure. Yes, even the students from the university they </w:t>
      </w:r>
      <w:proofErr w:type="gramStart"/>
      <w:r w:rsidRPr="00D00F3D">
        <w:rPr>
          <w:rFonts w:ascii="Arial" w:hAnsi="Arial" w:cs="Arial"/>
          <w:sz w:val="22"/>
          <w:szCs w:val="22"/>
        </w:rPr>
        <w:t>fighting</w:t>
      </w:r>
      <w:proofErr w:type="gramEnd"/>
      <w:r w:rsidRPr="00D00F3D">
        <w:rPr>
          <w:rFonts w:ascii="Arial" w:hAnsi="Arial" w:cs="Arial"/>
          <w:sz w:val="22"/>
          <w:szCs w:val="22"/>
        </w:rPr>
        <w:t xml:space="preserve"> this.</w:t>
      </w:r>
    </w:p>
    <w:p w14:paraId="1306E38F"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The Occupy Central, the Umbrella…?</w:t>
      </w:r>
    </w:p>
    <w:p w14:paraId="0A549CA0" w14:textId="7777777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Yes, just like that.</w:t>
      </w:r>
    </w:p>
    <w:p w14:paraId="6B095806"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Did you support that?</w:t>
      </w:r>
    </w:p>
    <w:p w14:paraId="6082DD55" w14:textId="7777777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lastRenderedPageBreak/>
        <w:t>Yes, it’s about this.</w:t>
      </w:r>
    </w:p>
    <w:p w14:paraId="1771E929"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What’s your relationship to Hong Kong? Were you born here, when did you come here?</w:t>
      </w:r>
    </w:p>
    <w:p w14:paraId="080A9739" w14:textId="4883FB61"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Me? My husband is from UK</w:t>
      </w:r>
      <w:r w:rsidR="00543C23" w:rsidRPr="00D00F3D">
        <w:rPr>
          <w:rFonts w:ascii="Arial" w:hAnsi="Arial" w:cs="Arial"/>
          <w:sz w:val="22"/>
          <w:szCs w:val="22"/>
        </w:rPr>
        <w:t>,</w:t>
      </w:r>
      <w:r w:rsidRPr="00D00F3D">
        <w:rPr>
          <w:rFonts w:ascii="Arial" w:hAnsi="Arial" w:cs="Arial"/>
          <w:sz w:val="22"/>
          <w:szCs w:val="22"/>
        </w:rPr>
        <w:t xml:space="preserve"> but his parents is move back to Hong Kong</w:t>
      </w:r>
      <w:r w:rsidR="00543C23" w:rsidRPr="00D00F3D">
        <w:rPr>
          <w:rFonts w:ascii="Arial" w:hAnsi="Arial" w:cs="Arial"/>
          <w:sz w:val="22"/>
          <w:szCs w:val="22"/>
        </w:rPr>
        <w:t>,</w:t>
      </w:r>
      <w:r w:rsidRPr="00D00F3D">
        <w:rPr>
          <w:rFonts w:ascii="Arial" w:hAnsi="Arial" w:cs="Arial"/>
          <w:sz w:val="22"/>
          <w:szCs w:val="22"/>
        </w:rPr>
        <w:t xml:space="preserve"> and I’m from Taiwan</w:t>
      </w:r>
      <w:r w:rsidR="00543C23" w:rsidRPr="00D00F3D">
        <w:rPr>
          <w:rFonts w:ascii="Arial" w:hAnsi="Arial" w:cs="Arial"/>
          <w:sz w:val="22"/>
          <w:szCs w:val="22"/>
        </w:rPr>
        <w:t>,</w:t>
      </w:r>
      <w:r w:rsidRPr="00D00F3D">
        <w:rPr>
          <w:rFonts w:ascii="Arial" w:hAnsi="Arial" w:cs="Arial"/>
          <w:sz w:val="22"/>
          <w:szCs w:val="22"/>
        </w:rPr>
        <w:t xml:space="preserve"> and he move back to Hong Kong to have a job here, working here. So</w:t>
      </w:r>
      <w:r w:rsidR="00543C23" w:rsidRPr="00D00F3D">
        <w:rPr>
          <w:rFonts w:ascii="Arial" w:hAnsi="Arial" w:cs="Arial"/>
          <w:sz w:val="22"/>
          <w:szCs w:val="22"/>
        </w:rPr>
        <w:t>,</w:t>
      </w:r>
      <w:r w:rsidRPr="00D00F3D">
        <w:rPr>
          <w:rFonts w:ascii="Arial" w:hAnsi="Arial" w:cs="Arial"/>
          <w:sz w:val="22"/>
          <w:szCs w:val="22"/>
        </w:rPr>
        <w:t xml:space="preserve"> yes, I’m </w:t>
      </w:r>
      <w:proofErr w:type="gramStart"/>
      <w:r w:rsidRPr="00D00F3D">
        <w:rPr>
          <w:rFonts w:ascii="Arial" w:hAnsi="Arial" w:cs="Arial"/>
          <w:sz w:val="22"/>
          <w:szCs w:val="22"/>
        </w:rPr>
        <w:t>marry with</w:t>
      </w:r>
      <w:proofErr w:type="gramEnd"/>
      <w:r w:rsidRPr="00D00F3D">
        <w:rPr>
          <w:rFonts w:ascii="Arial" w:hAnsi="Arial" w:cs="Arial"/>
          <w:sz w:val="22"/>
          <w:szCs w:val="22"/>
        </w:rPr>
        <w:t xml:space="preserve"> him</w:t>
      </w:r>
      <w:r w:rsidR="00543C23" w:rsidRPr="00D00F3D">
        <w:rPr>
          <w:rFonts w:ascii="Arial" w:hAnsi="Arial" w:cs="Arial"/>
          <w:sz w:val="22"/>
          <w:szCs w:val="22"/>
        </w:rPr>
        <w:t>,</w:t>
      </w:r>
      <w:r w:rsidRPr="00D00F3D">
        <w:rPr>
          <w:rFonts w:ascii="Arial" w:hAnsi="Arial" w:cs="Arial"/>
          <w:sz w:val="22"/>
          <w:szCs w:val="22"/>
        </w:rPr>
        <w:t xml:space="preserve"> so I started moving to Hong Kong. Now</w:t>
      </w:r>
      <w:r w:rsidR="00543C23" w:rsidRPr="00D00F3D">
        <w:rPr>
          <w:rFonts w:ascii="Arial" w:hAnsi="Arial" w:cs="Arial"/>
          <w:sz w:val="22"/>
          <w:szCs w:val="22"/>
        </w:rPr>
        <w:t>,</w:t>
      </w:r>
      <w:r w:rsidRPr="00D00F3D">
        <w:rPr>
          <w:rFonts w:ascii="Arial" w:hAnsi="Arial" w:cs="Arial"/>
          <w:sz w:val="22"/>
          <w:szCs w:val="22"/>
        </w:rPr>
        <w:t xml:space="preserve"> I stay in Hong Kong</w:t>
      </w:r>
      <w:r w:rsidR="00543C23" w:rsidRPr="00D00F3D">
        <w:rPr>
          <w:rFonts w:ascii="Arial" w:hAnsi="Arial" w:cs="Arial"/>
          <w:sz w:val="22"/>
          <w:szCs w:val="22"/>
        </w:rPr>
        <w:t>,</w:t>
      </w:r>
      <w:r w:rsidRPr="00D00F3D">
        <w:rPr>
          <w:rFonts w:ascii="Arial" w:hAnsi="Arial" w:cs="Arial"/>
          <w:sz w:val="22"/>
          <w:szCs w:val="22"/>
        </w:rPr>
        <w:t xml:space="preserve"> and I have a </w:t>
      </w:r>
      <w:proofErr w:type="gramStart"/>
      <w:r w:rsidRPr="00D00F3D">
        <w:rPr>
          <w:rFonts w:ascii="Arial" w:hAnsi="Arial" w:cs="Arial"/>
          <w:sz w:val="22"/>
          <w:szCs w:val="22"/>
        </w:rPr>
        <w:t>children</w:t>
      </w:r>
      <w:proofErr w:type="gramEnd"/>
      <w:r w:rsidRPr="00D00F3D">
        <w:rPr>
          <w:rFonts w:ascii="Arial" w:hAnsi="Arial" w:cs="Arial"/>
          <w:sz w:val="22"/>
          <w:szCs w:val="22"/>
        </w:rPr>
        <w:t xml:space="preserve"> in Hong Kong. Yes, so I’m living here.</w:t>
      </w:r>
    </w:p>
    <w:p w14:paraId="19582A92"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And do you like living here?</w:t>
      </w:r>
    </w:p>
    <w:p w14:paraId="6665D3BE" w14:textId="0A4FA410"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Yes, so far</w:t>
      </w:r>
      <w:r w:rsidR="00543C23" w:rsidRPr="00D00F3D">
        <w:rPr>
          <w:rFonts w:ascii="Arial" w:hAnsi="Arial" w:cs="Arial"/>
          <w:sz w:val="22"/>
          <w:szCs w:val="22"/>
        </w:rPr>
        <w:t>,</w:t>
      </w:r>
      <w:r w:rsidRPr="00D00F3D">
        <w:rPr>
          <w:rFonts w:ascii="Arial" w:hAnsi="Arial" w:cs="Arial"/>
          <w:sz w:val="22"/>
          <w:szCs w:val="22"/>
        </w:rPr>
        <w:t xml:space="preserve"> I am happy. I am starting </w:t>
      </w:r>
      <w:proofErr w:type="gramStart"/>
      <w:r w:rsidRPr="00D00F3D">
        <w:rPr>
          <w:rFonts w:ascii="Arial" w:hAnsi="Arial" w:cs="Arial"/>
          <w:sz w:val="22"/>
          <w:szCs w:val="22"/>
        </w:rPr>
        <w:t>enjoy</w:t>
      </w:r>
      <w:proofErr w:type="gramEnd"/>
      <w:r w:rsidRPr="00D00F3D">
        <w:rPr>
          <w:rFonts w:ascii="Arial" w:hAnsi="Arial" w:cs="Arial"/>
          <w:sz w:val="22"/>
          <w:szCs w:val="22"/>
        </w:rPr>
        <w:t>.</w:t>
      </w:r>
    </w:p>
    <w:p w14:paraId="6B78FC68"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What are your main values? What’s most important to you?</w:t>
      </w:r>
    </w:p>
    <w:p w14:paraId="1B782090" w14:textId="75EEC642"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Most important to me? Now? Now</w:t>
      </w:r>
      <w:r w:rsidR="00543C23" w:rsidRPr="00D00F3D">
        <w:rPr>
          <w:rFonts w:ascii="Arial" w:hAnsi="Arial" w:cs="Arial"/>
          <w:sz w:val="22"/>
          <w:szCs w:val="22"/>
        </w:rPr>
        <w:t>,</w:t>
      </w:r>
      <w:r w:rsidRPr="00D00F3D">
        <w:rPr>
          <w:rFonts w:ascii="Arial" w:hAnsi="Arial" w:cs="Arial"/>
          <w:sz w:val="22"/>
          <w:szCs w:val="22"/>
        </w:rPr>
        <w:t xml:space="preserve"> I have a </w:t>
      </w:r>
      <w:proofErr w:type="gramStart"/>
      <w:r w:rsidRPr="00D00F3D">
        <w:rPr>
          <w:rFonts w:ascii="Arial" w:hAnsi="Arial" w:cs="Arial"/>
          <w:sz w:val="22"/>
          <w:szCs w:val="22"/>
        </w:rPr>
        <w:t>kids</w:t>
      </w:r>
      <w:proofErr w:type="gramEnd"/>
      <w:r w:rsidR="00543C23" w:rsidRPr="00D00F3D">
        <w:rPr>
          <w:rFonts w:ascii="Arial" w:hAnsi="Arial" w:cs="Arial"/>
          <w:sz w:val="22"/>
          <w:szCs w:val="22"/>
        </w:rPr>
        <w:t>,</w:t>
      </w:r>
      <w:r w:rsidRPr="00D00F3D">
        <w:rPr>
          <w:rFonts w:ascii="Arial" w:hAnsi="Arial" w:cs="Arial"/>
          <w:sz w:val="22"/>
          <w:szCs w:val="22"/>
        </w:rPr>
        <w:t xml:space="preserve"> </w:t>
      </w:r>
      <w:r w:rsidR="00543C23" w:rsidRPr="00D00F3D">
        <w:rPr>
          <w:rFonts w:ascii="Arial" w:hAnsi="Arial" w:cs="Arial"/>
          <w:sz w:val="22"/>
          <w:szCs w:val="22"/>
        </w:rPr>
        <w:t>n</w:t>
      </w:r>
      <w:r w:rsidRPr="00D00F3D">
        <w:rPr>
          <w:rFonts w:ascii="Arial" w:hAnsi="Arial" w:cs="Arial"/>
          <w:sz w:val="22"/>
          <w:szCs w:val="22"/>
        </w:rPr>
        <w:t>ow</w:t>
      </w:r>
      <w:r w:rsidR="00543C23" w:rsidRPr="00D00F3D">
        <w:rPr>
          <w:rFonts w:ascii="Arial" w:hAnsi="Arial" w:cs="Arial"/>
          <w:sz w:val="22"/>
          <w:szCs w:val="22"/>
        </w:rPr>
        <w:t>,</w:t>
      </w:r>
      <w:r w:rsidRPr="00D00F3D">
        <w:rPr>
          <w:rFonts w:ascii="Arial" w:hAnsi="Arial" w:cs="Arial"/>
          <w:sz w:val="22"/>
          <w:szCs w:val="22"/>
        </w:rPr>
        <w:t xml:space="preserve"> it’s for the education. So far</w:t>
      </w:r>
      <w:r w:rsidR="00543C23" w:rsidRPr="00D00F3D">
        <w:rPr>
          <w:rFonts w:ascii="Arial" w:hAnsi="Arial" w:cs="Arial"/>
          <w:sz w:val="22"/>
          <w:szCs w:val="22"/>
        </w:rPr>
        <w:t>,</w:t>
      </w:r>
      <w:r w:rsidRPr="00D00F3D">
        <w:rPr>
          <w:rFonts w:ascii="Arial" w:hAnsi="Arial" w:cs="Arial"/>
          <w:sz w:val="22"/>
          <w:szCs w:val="22"/>
        </w:rPr>
        <w:t xml:space="preserve"> it’s for the education</w:t>
      </w:r>
      <w:r w:rsidR="00543C23" w:rsidRPr="00D00F3D">
        <w:rPr>
          <w:rFonts w:ascii="Arial" w:hAnsi="Arial" w:cs="Arial"/>
          <w:sz w:val="22"/>
          <w:szCs w:val="22"/>
        </w:rPr>
        <w:t>,</w:t>
      </w:r>
      <w:r w:rsidRPr="00D00F3D">
        <w:rPr>
          <w:rFonts w:ascii="Arial" w:hAnsi="Arial" w:cs="Arial"/>
          <w:sz w:val="22"/>
          <w:szCs w:val="22"/>
        </w:rPr>
        <w:t xml:space="preserve"> because many people fighting for the school aspects. So, so far, it’s my child education.</w:t>
      </w:r>
    </w:p>
    <w:p w14:paraId="6A85F4AC"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How do you feel about Hong Kong’s future? What does the future look like in Hong Kong?</w:t>
      </w:r>
    </w:p>
    <w:p w14:paraId="30086BD0" w14:textId="1CC03939"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I think will be the same, yes, the same. I think it just keep the same. Just keep the same</w:t>
      </w:r>
      <w:r w:rsidR="00543C23" w:rsidRPr="00D00F3D">
        <w:rPr>
          <w:rFonts w:ascii="Arial" w:hAnsi="Arial" w:cs="Arial"/>
          <w:sz w:val="22"/>
          <w:szCs w:val="22"/>
        </w:rPr>
        <w:t>,</w:t>
      </w:r>
      <w:r w:rsidRPr="00D00F3D">
        <w:rPr>
          <w:rFonts w:ascii="Arial" w:hAnsi="Arial" w:cs="Arial"/>
          <w:sz w:val="22"/>
          <w:szCs w:val="22"/>
        </w:rPr>
        <w:t xml:space="preserve"> better</w:t>
      </w:r>
      <w:r w:rsidR="00543C23" w:rsidRPr="00D00F3D">
        <w:rPr>
          <w:rFonts w:ascii="Arial" w:hAnsi="Arial" w:cs="Arial"/>
          <w:sz w:val="22"/>
          <w:szCs w:val="22"/>
        </w:rPr>
        <w:t>,</w:t>
      </w:r>
      <w:r w:rsidRPr="00D00F3D">
        <w:rPr>
          <w:rFonts w:ascii="Arial" w:hAnsi="Arial" w:cs="Arial"/>
          <w:sz w:val="22"/>
          <w:szCs w:val="22"/>
        </w:rPr>
        <w:t xml:space="preserve"> </w:t>
      </w:r>
      <w:r w:rsidR="00543C23" w:rsidRPr="00D00F3D">
        <w:rPr>
          <w:rFonts w:ascii="Arial" w:hAnsi="Arial" w:cs="Arial"/>
          <w:sz w:val="22"/>
          <w:szCs w:val="22"/>
        </w:rPr>
        <w:t>b</w:t>
      </w:r>
      <w:r w:rsidRPr="00D00F3D">
        <w:rPr>
          <w:rFonts w:ascii="Arial" w:hAnsi="Arial" w:cs="Arial"/>
          <w:sz w:val="22"/>
          <w:szCs w:val="22"/>
        </w:rPr>
        <w:t>ecause we don’t want</w:t>
      </w:r>
      <w:r w:rsidR="00543C23" w:rsidRPr="00D00F3D">
        <w:rPr>
          <w:rFonts w:ascii="Arial" w:hAnsi="Arial" w:cs="Arial"/>
          <w:sz w:val="22"/>
          <w:szCs w:val="22"/>
        </w:rPr>
        <w:t>,</w:t>
      </w:r>
      <w:r w:rsidRPr="00D00F3D">
        <w:rPr>
          <w:rFonts w:ascii="Arial" w:hAnsi="Arial" w:cs="Arial"/>
          <w:sz w:val="22"/>
          <w:szCs w:val="22"/>
        </w:rPr>
        <w:t xml:space="preserve"> you know, one day come in</w:t>
      </w:r>
      <w:r w:rsidR="00543C23" w:rsidRPr="00D00F3D">
        <w:rPr>
          <w:rFonts w:ascii="Arial" w:hAnsi="Arial" w:cs="Arial"/>
          <w:sz w:val="22"/>
          <w:szCs w:val="22"/>
        </w:rPr>
        <w:t xml:space="preserve">, </w:t>
      </w:r>
      <w:r w:rsidRPr="00D00F3D">
        <w:rPr>
          <w:rFonts w:ascii="Arial" w:hAnsi="Arial" w:cs="Arial"/>
          <w:sz w:val="22"/>
          <w:szCs w:val="22"/>
        </w:rPr>
        <w:t>China government come in to control the Hong Kong and that will be change it.</w:t>
      </w:r>
    </w:p>
    <w:p w14:paraId="4E1CD1AB"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Do you think that will happen?</w:t>
      </w:r>
    </w:p>
    <w:p w14:paraId="42A4756C" w14:textId="54FBF540"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 xml:space="preserve">Hope it’s not </w:t>
      </w:r>
      <w:proofErr w:type="gramStart"/>
      <w:r w:rsidRPr="00D00F3D">
        <w:rPr>
          <w:rFonts w:ascii="Arial" w:hAnsi="Arial" w:cs="Arial"/>
          <w:sz w:val="22"/>
          <w:szCs w:val="22"/>
        </w:rPr>
        <w:t>happen</w:t>
      </w:r>
      <w:proofErr w:type="gramEnd"/>
      <w:r w:rsidR="00543C23" w:rsidRPr="00D00F3D">
        <w:rPr>
          <w:rFonts w:ascii="Arial" w:hAnsi="Arial" w:cs="Arial"/>
          <w:sz w:val="22"/>
          <w:szCs w:val="22"/>
        </w:rPr>
        <w:t>,</w:t>
      </w:r>
      <w:r w:rsidRPr="00D00F3D">
        <w:rPr>
          <w:rFonts w:ascii="Arial" w:hAnsi="Arial" w:cs="Arial"/>
          <w:sz w:val="22"/>
          <w:szCs w:val="22"/>
        </w:rPr>
        <w:t xml:space="preserve"> but I’m not sure. You never know what they do next day! So, I want just </w:t>
      </w:r>
      <w:proofErr w:type="gramStart"/>
      <w:r w:rsidRPr="00D00F3D">
        <w:rPr>
          <w:rFonts w:ascii="Arial" w:hAnsi="Arial" w:cs="Arial"/>
          <w:sz w:val="22"/>
          <w:szCs w:val="22"/>
        </w:rPr>
        <w:t>keep</w:t>
      </w:r>
      <w:proofErr w:type="gramEnd"/>
      <w:r w:rsidRPr="00D00F3D">
        <w:rPr>
          <w:rFonts w:ascii="Arial" w:hAnsi="Arial" w:cs="Arial"/>
          <w:sz w:val="22"/>
          <w:szCs w:val="22"/>
        </w:rPr>
        <w:t xml:space="preserve"> like this. Everyone is </w:t>
      </w:r>
      <w:proofErr w:type="gramStart"/>
      <w:r w:rsidRPr="00D00F3D">
        <w:rPr>
          <w:rFonts w:ascii="Arial" w:hAnsi="Arial" w:cs="Arial"/>
          <w:sz w:val="22"/>
          <w:szCs w:val="22"/>
        </w:rPr>
        <w:t>get</w:t>
      </w:r>
      <w:proofErr w:type="gramEnd"/>
      <w:r w:rsidRPr="00D00F3D">
        <w:rPr>
          <w:rFonts w:ascii="Arial" w:hAnsi="Arial" w:cs="Arial"/>
          <w:sz w:val="22"/>
          <w:szCs w:val="22"/>
        </w:rPr>
        <w:t xml:space="preserve"> on with their own job</w:t>
      </w:r>
      <w:r w:rsidR="00543C23" w:rsidRPr="00D00F3D">
        <w:rPr>
          <w:rFonts w:ascii="Arial" w:hAnsi="Arial" w:cs="Arial"/>
          <w:sz w:val="22"/>
          <w:szCs w:val="22"/>
        </w:rPr>
        <w:t>.</w:t>
      </w:r>
      <w:r w:rsidRPr="00D00F3D">
        <w:rPr>
          <w:rFonts w:ascii="Arial" w:hAnsi="Arial" w:cs="Arial"/>
          <w:sz w:val="22"/>
          <w:szCs w:val="22"/>
        </w:rPr>
        <w:t xml:space="preserve"> </w:t>
      </w:r>
      <w:r w:rsidR="00543C23" w:rsidRPr="00D00F3D">
        <w:rPr>
          <w:rFonts w:ascii="Arial" w:hAnsi="Arial" w:cs="Arial"/>
          <w:sz w:val="22"/>
          <w:szCs w:val="22"/>
        </w:rPr>
        <w:t>T</w:t>
      </w:r>
      <w:r w:rsidRPr="00D00F3D">
        <w:rPr>
          <w:rFonts w:ascii="Arial" w:hAnsi="Arial" w:cs="Arial"/>
          <w:sz w:val="22"/>
          <w:szCs w:val="22"/>
        </w:rPr>
        <w:t>hey get everything they want</w:t>
      </w:r>
      <w:r w:rsidR="00543C23" w:rsidRPr="00D00F3D">
        <w:rPr>
          <w:rFonts w:ascii="Arial" w:hAnsi="Arial" w:cs="Arial"/>
          <w:sz w:val="22"/>
          <w:szCs w:val="22"/>
        </w:rPr>
        <w:t>.</w:t>
      </w:r>
      <w:r w:rsidRPr="00D00F3D">
        <w:rPr>
          <w:rFonts w:ascii="Arial" w:hAnsi="Arial" w:cs="Arial"/>
          <w:sz w:val="22"/>
          <w:szCs w:val="22"/>
        </w:rPr>
        <w:t xml:space="preserve"> </w:t>
      </w:r>
      <w:r w:rsidR="00543C23" w:rsidRPr="00D00F3D">
        <w:rPr>
          <w:rFonts w:ascii="Arial" w:hAnsi="Arial" w:cs="Arial"/>
          <w:sz w:val="22"/>
          <w:szCs w:val="22"/>
        </w:rPr>
        <w:t>T</w:t>
      </w:r>
      <w:r w:rsidRPr="00D00F3D">
        <w:rPr>
          <w:rFonts w:ascii="Arial" w:hAnsi="Arial" w:cs="Arial"/>
          <w:sz w:val="22"/>
          <w:szCs w:val="22"/>
        </w:rPr>
        <w:t>hat’s now.</w:t>
      </w:r>
    </w:p>
    <w:p w14:paraId="3A398414"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And when you think of Hong Kong’s past, what do you think about?</w:t>
      </w:r>
    </w:p>
    <w:p w14:paraId="16FBB5C1" w14:textId="750ECBE2"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Before?</w:t>
      </w:r>
      <w:r w:rsidR="00B74A24" w:rsidRPr="00D00F3D">
        <w:rPr>
          <w:rFonts w:ascii="Arial" w:hAnsi="Arial" w:cs="Arial"/>
          <w:sz w:val="22"/>
          <w:szCs w:val="22"/>
        </w:rPr>
        <w:t xml:space="preserve"> </w:t>
      </w:r>
      <w:r w:rsidRPr="00D00F3D">
        <w:rPr>
          <w:rFonts w:ascii="Arial" w:hAnsi="Arial" w:cs="Arial"/>
          <w:sz w:val="22"/>
          <w:szCs w:val="22"/>
        </w:rPr>
        <w:t xml:space="preserve">Past </w:t>
      </w:r>
      <w:proofErr w:type="gramStart"/>
      <w:r w:rsidRPr="00D00F3D">
        <w:rPr>
          <w:rFonts w:ascii="Arial" w:hAnsi="Arial" w:cs="Arial"/>
          <w:sz w:val="22"/>
          <w:szCs w:val="22"/>
        </w:rPr>
        <w:t>i</w:t>
      </w:r>
      <w:r w:rsidR="00543C23" w:rsidRPr="00D00F3D">
        <w:rPr>
          <w:rFonts w:ascii="Arial" w:hAnsi="Arial" w:cs="Arial"/>
          <w:sz w:val="22"/>
          <w:szCs w:val="22"/>
        </w:rPr>
        <w:t>s:</w:t>
      </w:r>
      <w:proofErr w:type="gramEnd"/>
      <w:r w:rsidR="00543C23" w:rsidRPr="00D00F3D">
        <w:rPr>
          <w:rFonts w:ascii="Arial" w:hAnsi="Arial" w:cs="Arial"/>
          <w:sz w:val="22"/>
          <w:szCs w:val="22"/>
        </w:rPr>
        <w:t xml:space="preserve"> </w:t>
      </w:r>
      <w:r w:rsidRPr="00D00F3D">
        <w:rPr>
          <w:rFonts w:ascii="Arial" w:hAnsi="Arial" w:cs="Arial"/>
          <w:sz w:val="22"/>
          <w:szCs w:val="22"/>
        </w:rPr>
        <w:t>Hong Kong many people work hard, work hard</w:t>
      </w:r>
      <w:r w:rsidR="00543C23" w:rsidRPr="00D00F3D">
        <w:rPr>
          <w:rFonts w:ascii="Arial" w:hAnsi="Arial" w:cs="Arial"/>
          <w:sz w:val="22"/>
          <w:szCs w:val="22"/>
        </w:rPr>
        <w:t>, a</w:t>
      </w:r>
      <w:r w:rsidRPr="00D00F3D">
        <w:rPr>
          <w:rFonts w:ascii="Arial" w:hAnsi="Arial" w:cs="Arial"/>
          <w:sz w:val="22"/>
          <w:szCs w:val="22"/>
        </w:rPr>
        <w:t>nd</w:t>
      </w:r>
      <w:r w:rsidR="00543C23" w:rsidRPr="00D00F3D">
        <w:rPr>
          <w:rFonts w:ascii="Arial" w:hAnsi="Arial" w:cs="Arial"/>
          <w:sz w:val="22"/>
          <w:szCs w:val="22"/>
        </w:rPr>
        <w:t>,</w:t>
      </w:r>
      <w:r w:rsidRPr="00D00F3D">
        <w:rPr>
          <w:rFonts w:ascii="Arial" w:hAnsi="Arial" w:cs="Arial"/>
          <w:sz w:val="22"/>
          <w:szCs w:val="22"/>
        </w:rPr>
        <w:t xml:space="preserve"> because they work hard</w:t>
      </w:r>
      <w:r w:rsidR="00543C23" w:rsidRPr="00D00F3D">
        <w:rPr>
          <w:rFonts w:ascii="Arial" w:hAnsi="Arial" w:cs="Arial"/>
          <w:sz w:val="22"/>
          <w:szCs w:val="22"/>
        </w:rPr>
        <w:t>,</w:t>
      </w:r>
      <w:r w:rsidRPr="00D00F3D">
        <w:rPr>
          <w:rFonts w:ascii="Arial" w:hAnsi="Arial" w:cs="Arial"/>
          <w:sz w:val="22"/>
          <w:szCs w:val="22"/>
        </w:rPr>
        <w:t xml:space="preserve"> have now. And now is… </w:t>
      </w:r>
      <w:r w:rsidR="00543C23" w:rsidRPr="00D00F3D">
        <w:rPr>
          <w:rFonts w:ascii="Arial" w:hAnsi="Arial" w:cs="Arial"/>
          <w:sz w:val="22"/>
          <w:szCs w:val="22"/>
        </w:rPr>
        <w:t>S</w:t>
      </w:r>
      <w:r w:rsidRPr="00D00F3D">
        <w:rPr>
          <w:rFonts w:ascii="Arial" w:hAnsi="Arial" w:cs="Arial"/>
          <w:sz w:val="22"/>
          <w:szCs w:val="22"/>
        </w:rPr>
        <w:t>o</w:t>
      </w:r>
      <w:r w:rsidR="00543C23" w:rsidRPr="00D00F3D">
        <w:rPr>
          <w:rFonts w:ascii="Arial" w:hAnsi="Arial" w:cs="Arial"/>
          <w:sz w:val="22"/>
          <w:szCs w:val="22"/>
        </w:rPr>
        <w:t>,</w:t>
      </w:r>
      <w:r w:rsidRPr="00D00F3D">
        <w:rPr>
          <w:rFonts w:ascii="Arial" w:hAnsi="Arial" w:cs="Arial"/>
          <w:sz w:val="22"/>
          <w:szCs w:val="22"/>
        </w:rPr>
        <w:t xml:space="preserve"> yes</w:t>
      </w:r>
      <w:r w:rsidR="00543C23" w:rsidRPr="00D00F3D">
        <w:rPr>
          <w:rFonts w:ascii="Arial" w:hAnsi="Arial" w:cs="Arial"/>
          <w:sz w:val="22"/>
          <w:szCs w:val="22"/>
        </w:rPr>
        <w:t>,</w:t>
      </w:r>
      <w:r w:rsidRPr="00D00F3D">
        <w:rPr>
          <w:rFonts w:ascii="Arial" w:hAnsi="Arial" w:cs="Arial"/>
          <w:sz w:val="22"/>
          <w:szCs w:val="22"/>
        </w:rPr>
        <w:t xml:space="preserve"> </w:t>
      </w:r>
      <w:r w:rsidR="00543C23" w:rsidRPr="00D00F3D">
        <w:rPr>
          <w:rFonts w:ascii="Arial" w:hAnsi="Arial" w:cs="Arial"/>
          <w:sz w:val="22"/>
          <w:szCs w:val="22"/>
        </w:rPr>
        <w:t>w</w:t>
      </w:r>
      <w:r w:rsidRPr="00D00F3D">
        <w:rPr>
          <w:rFonts w:ascii="Arial" w:hAnsi="Arial" w:cs="Arial"/>
          <w:sz w:val="22"/>
          <w:szCs w:val="22"/>
        </w:rPr>
        <w:t xml:space="preserve">e are thankful for those people. Those people </w:t>
      </w:r>
      <w:proofErr w:type="gramStart"/>
      <w:r w:rsidRPr="00D00F3D">
        <w:rPr>
          <w:rFonts w:ascii="Arial" w:hAnsi="Arial" w:cs="Arial"/>
          <w:sz w:val="22"/>
          <w:szCs w:val="22"/>
        </w:rPr>
        <w:t>is</w:t>
      </w:r>
      <w:proofErr w:type="gramEnd"/>
      <w:r w:rsidRPr="00D00F3D">
        <w:rPr>
          <w:rFonts w:ascii="Arial" w:hAnsi="Arial" w:cs="Arial"/>
          <w:sz w:val="22"/>
          <w:szCs w:val="22"/>
        </w:rPr>
        <w:t xml:space="preserve"> view of Hong Kong. Yes, I think it’s like that. Think many </w:t>
      </w:r>
      <w:proofErr w:type="gramStart"/>
      <w:r w:rsidRPr="00D00F3D">
        <w:rPr>
          <w:rFonts w:ascii="Arial" w:hAnsi="Arial" w:cs="Arial"/>
          <w:sz w:val="22"/>
          <w:szCs w:val="22"/>
        </w:rPr>
        <w:t>country</w:t>
      </w:r>
      <w:proofErr w:type="gramEnd"/>
      <w:r w:rsidRPr="00D00F3D">
        <w:rPr>
          <w:rFonts w:ascii="Arial" w:hAnsi="Arial" w:cs="Arial"/>
          <w:sz w:val="22"/>
          <w:szCs w:val="22"/>
        </w:rPr>
        <w:t>, many places like that, yes. So, I think it’s just those people view of Hong Kong</w:t>
      </w:r>
      <w:r w:rsidR="00543C23" w:rsidRPr="00D00F3D">
        <w:rPr>
          <w:rFonts w:ascii="Arial" w:hAnsi="Arial" w:cs="Arial"/>
          <w:sz w:val="22"/>
          <w:szCs w:val="22"/>
        </w:rPr>
        <w:t>.</w:t>
      </w:r>
      <w:r w:rsidRPr="00D00F3D">
        <w:rPr>
          <w:rFonts w:ascii="Arial" w:hAnsi="Arial" w:cs="Arial"/>
          <w:sz w:val="22"/>
          <w:szCs w:val="22"/>
        </w:rPr>
        <w:t xml:space="preserve"> </w:t>
      </w:r>
      <w:r w:rsidR="00543C23" w:rsidRPr="00D00F3D">
        <w:rPr>
          <w:rFonts w:ascii="Arial" w:hAnsi="Arial" w:cs="Arial"/>
          <w:sz w:val="22"/>
          <w:szCs w:val="22"/>
        </w:rPr>
        <w:t>S</w:t>
      </w:r>
      <w:r w:rsidRPr="00D00F3D">
        <w:rPr>
          <w:rFonts w:ascii="Arial" w:hAnsi="Arial" w:cs="Arial"/>
          <w:sz w:val="22"/>
          <w:szCs w:val="22"/>
        </w:rPr>
        <w:t>o, I’m happiness. That’s why.</w:t>
      </w:r>
    </w:p>
    <w:p w14:paraId="51785FB0"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Part 2</w:t>
      </w:r>
    </w:p>
    <w:p w14:paraId="11FBD415"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What’s Hong Kong’s attitude in general to learning English?</w:t>
      </w:r>
    </w:p>
    <w:p w14:paraId="0503E7C0" w14:textId="37058C16"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Need to improve. I think need to improve a lot</w:t>
      </w:r>
      <w:r w:rsidR="00543C23" w:rsidRPr="00D00F3D">
        <w:rPr>
          <w:rFonts w:ascii="Arial" w:hAnsi="Arial" w:cs="Arial"/>
          <w:sz w:val="22"/>
          <w:szCs w:val="22"/>
        </w:rPr>
        <w:t>, b</w:t>
      </w:r>
      <w:r w:rsidRPr="00D00F3D">
        <w:rPr>
          <w:rFonts w:ascii="Arial" w:hAnsi="Arial" w:cs="Arial"/>
          <w:sz w:val="22"/>
          <w:szCs w:val="22"/>
        </w:rPr>
        <w:t>ecause</w:t>
      </w:r>
      <w:r w:rsidR="00543C23" w:rsidRPr="00D00F3D">
        <w:rPr>
          <w:rFonts w:ascii="Arial" w:hAnsi="Arial" w:cs="Arial"/>
          <w:sz w:val="22"/>
          <w:szCs w:val="22"/>
        </w:rPr>
        <w:t>,</w:t>
      </w:r>
      <w:r w:rsidRPr="00D00F3D">
        <w:rPr>
          <w:rFonts w:ascii="Arial" w:hAnsi="Arial" w:cs="Arial"/>
          <w:sz w:val="22"/>
          <w:szCs w:val="22"/>
        </w:rPr>
        <w:t xml:space="preserve"> like</w:t>
      </w:r>
      <w:r w:rsidR="00543C23" w:rsidRPr="00D00F3D">
        <w:rPr>
          <w:rFonts w:ascii="Arial" w:hAnsi="Arial" w:cs="Arial"/>
          <w:sz w:val="22"/>
          <w:szCs w:val="22"/>
        </w:rPr>
        <w:t>,</w:t>
      </w:r>
      <w:r w:rsidRPr="00D00F3D">
        <w:rPr>
          <w:rFonts w:ascii="Arial" w:hAnsi="Arial" w:cs="Arial"/>
          <w:sz w:val="22"/>
          <w:szCs w:val="22"/>
        </w:rPr>
        <w:t xml:space="preserve"> you use the school where you study, then you should choose to learn the English from there. And it’s different what school gives you. And some of the local, more local schools… You should learn more from the </w:t>
      </w:r>
      <w:r w:rsidRPr="00D00F3D">
        <w:rPr>
          <w:rFonts w:ascii="Arial" w:hAnsi="Arial" w:cs="Arial"/>
          <w:sz w:val="22"/>
          <w:szCs w:val="22"/>
        </w:rPr>
        <w:lastRenderedPageBreak/>
        <w:t>international school. Local, they maybe just have one of teacher in the school. That’s not enough, not enough.</w:t>
      </w:r>
    </w:p>
    <w:p w14:paraId="01DE541F" w14:textId="6ADBEA74"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So</w:t>
      </w:r>
      <w:r w:rsidR="00543C23" w:rsidRPr="00D00F3D">
        <w:rPr>
          <w:rFonts w:ascii="Arial" w:hAnsi="Arial" w:cs="Arial"/>
          <w:sz w:val="22"/>
          <w:szCs w:val="22"/>
        </w:rPr>
        <w:t>,</w:t>
      </w:r>
      <w:r w:rsidRPr="00D00F3D">
        <w:rPr>
          <w:rFonts w:ascii="Arial" w:hAnsi="Arial" w:cs="Arial"/>
          <w:sz w:val="22"/>
          <w:szCs w:val="22"/>
        </w:rPr>
        <w:t xml:space="preserve"> need to improve, now also. Because mainly people, even in school, the teacher who teach English is from Hong Kong. Hong Kong needs English. The pronounce sounds like Hong Kong English. I think its need to improve a lot, a lot.</w:t>
      </w:r>
    </w:p>
    <w:p w14:paraId="494DD28C"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So, where do you think that attitude has come from?</w:t>
      </w:r>
    </w:p>
    <w:p w14:paraId="27D51004" w14:textId="27DE2ACB"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Of course</w:t>
      </w:r>
      <w:r w:rsidR="00543C23" w:rsidRPr="00D00F3D">
        <w:rPr>
          <w:rFonts w:ascii="Arial" w:hAnsi="Arial" w:cs="Arial"/>
          <w:sz w:val="22"/>
          <w:szCs w:val="22"/>
        </w:rPr>
        <w:t>,</w:t>
      </w:r>
      <w:r w:rsidRPr="00D00F3D">
        <w:rPr>
          <w:rFonts w:ascii="Arial" w:hAnsi="Arial" w:cs="Arial"/>
          <w:sz w:val="22"/>
          <w:szCs w:val="22"/>
        </w:rPr>
        <w:t xml:space="preserve"> further study. For the students study, connect to another country, the other school, and a job. Job, of course, some o</w:t>
      </w:r>
      <w:r w:rsidR="00543C23" w:rsidRPr="00D00F3D">
        <w:rPr>
          <w:rFonts w:ascii="Arial" w:hAnsi="Arial" w:cs="Arial"/>
          <w:sz w:val="22"/>
          <w:szCs w:val="22"/>
        </w:rPr>
        <w:t xml:space="preserve">f - </w:t>
      </w:r>
      <w:r w:rsidRPr="00D00F3D">
        <w:rPr>
          <w:rFonts w:ascii="Arial" w:hAnsi="Arial" w:cs="Arial"/>
          <w:sz w:val="22"/>
          <w:szCs w:val="22"/>
        </w:rPr>
        <w:t>in the future- they got a job</w:t>
      </w:r>
      <w:r w:rsidR="00543C23" w:rsidRPr="00D00F3D">
        <w:rPr>
          <w:rFonts w:ascii="Arial" w:hAnsi="Arial" w:cs="Arial"/>
          <w:sz w:val="22"/>
          <w:szCs w:val="22"/>
        </w:rPr>
        <w:t>,</w:t>
      </w:r>
      <w:r w:rsidRPr="00D00F3D">
        <w:rPr>
          <w:rFonts w:ascii="Arial" w:hAnsi="Arial" w:cs="Arial"/>
          <w:sz w:val="22"/>
          <w:szCs w:val="22"/>
        </w:rPr>
        <w:t xml:space="preserve"> of course</w:t>
      </w:r>
      <w:r w:rsidR="00543C23" w:rsidRPr="00D00F3D">
        <w:rPr>
          <w:rFonts w:ascii="Arial" w:hAnsi="Arial" w:cs="Arial"/>
          <w:sz w:val="22"/>
          <w:szCs w:val="22"/>
        </w:rPr>
        <w:t>,</w:t>
      </w:r>
      <w:r w:rsidRPr="00D00F3D">
        <w:rPr>
          <w:rFonts w:ascii="Arial" w:hAnsi="Arial" w:cs="Arial"/>
          <w:sz w:val="22"/>
          <w:szCs w:val="22"/>
        </w:rPr>
        <w:t xml:space="preserve"> you can learn more English, learn more language, that you can talk in others. I think social</w:t>
      </w:r>
      <w:r w:rsidR="00543C23" w:rsidRPr="00D00F3D">
        <w:rPr>
          <w:rFonts w:ascii="Arial" w:hAnsi="Arial" w:cs="Arial"/>
          <w:sz w:val="22"/>
          <w:szCs w:val="22"/>
        </w:rPr>
        <w:t>.</w:t>
      </w:r>
      <w:r w:rsidRPr="00D00F3D">
        <w:rPr>
          <w:rFonts w:ascii="Arial" w:hAnsi="Arial" w:cs="Arial"/>
          <w:sz w:val="22"/>
          <w:szCs w:val="22"/>
        </w:rPr>
        <w:t xml:space="preserve"> </w:t>
      </w:r>
      <w:r w:rsidR="00543C23" w:rsidRPr="00D00F3D">
        <w:rPr>
          <w:rFonts w:ascii="Arial" w:hAnsi="Arial" w:cs="Arial"/>
          <w:sz w:val="22"/>
          <w:szCs w:val="22"/>
        </w:rPr>
        <w:t>I</w:t>
      </w:r>
      <w:r w:rsidRPr="00D00F3D">
        <w:rPr>
          <w:rFonts w:ascii="Arial" w:hAnsi="Arial" w:cs="Arial"/>
          <w:sz w:val="22"/>
          <w:szCs w:val="22"/>
        </w:rPr>
        <w:t>n here</w:t>
      </w:r>
      <w:r w:rsidR="00543C23" w:rsidRPr="00D00F3D">
        <w:rPr>
          <w:rFonts w:ascii="Arial" w:hAnsi="Arial" w:cs="Arial"/>
          <w:sz w:val="22"/>
          <w:szCs w:val="22"/>
        </w:rPr>
        <w:t>,</w:t>
      </w:r>
      <w:r w:rsidRPr="00D00F3D">
        <w:rPr>
          <w:rFonts w:ascii="Arial" w:hAnsi="Arial" w:cs="Arial"/>
          <w:sz w:val="22"/>
          <w:szCs w:val="22"/>
        </w:rPr>
        <w:t xml:space="preserve"> social is, everything is- go final. Everything studied, actually</w:t>
      </w:r>
      <w:r w:rsidR="001867A7" w:rsidRPr="00D00F3D">
        <w:rPr>
          <w:rFonts w:ascii="Arial" w:hAnsi="Arial" w:cs="Arial"/>
          <w:sz w:val="22"/>
          <w:szCs w:val="22"/>
        </w:rPr>
        <w:t>.</w:t>
      </w:r>
      <w:r w:rsidR="00543C23" w:rsidRPr="00D00F3D">
        <w:rPr>
          <w:rFonts w:ascii="Arial" w:hAnsi="Arial" w:cs="Arial"/>
          <w:sz w:val="22"/>
          <w:szCs w:val="22"/>
        </w:rPr>
        <w:t xml:space="preserve"> </w:t>
      </w:r>
      <w:r w:rsidR="001867A7" w:rsidRPr="00D00F3D">
        <w:rPr>
          <w:rFonts w:ascii="Arial" w:hAnsi="Arial" w:cs="Arial"/>
          <w:sz w:val="22"/>
          <w:szCs w:val="22"/>
        </w:rPr>
        <w:t>G</w:t>
      </w:r>
      <w:r w:rsidRPr="00D00F3D">
        <w:rPr>
          <w:rFonts w:ascii="Arial" w:hAnsi="Arial" w:cs="Arial"/>
          <w:sz w:val="22"/>
          <w:szCs w:val="22"/>
        </w:rPr>
        <w:t xml:space="preserve">o final </w:t>
      </w:r>
      <w:proofErr w:type="gramStart"/>
      <w:r w:rsidRPr="00D00F3D">
        <w:rPr>
          <w:rFonts w:ascii="Arial" w:hAnsi="Arial" w:cs="Arial"/>
          <w:sz w:val="22"/>
          <w:szCs w:val="22"/>
        </w:rPr>
        <w:t>is</w:t>
      </w:r>
      <w:r w:rsidR="001867A7" w:rsidRPr="00D00F3D">
        <w:rPr>
          <w:rFonts w:ascii="Arial" w:hAnsi="Arial" w:cs="Arial"/>
          <w:sz w:val="22"/>
          <w:szCs w:val="22"/>
        </w:rPr>
        <w:t>:</w:t>
      </w:r>
      <w:proofErr w:type="gramEnd"/>
      <w:r w:rsidRPr="00D00F3D">
        <w:rPr>
          <w:rFonts w:ascii="Arial" w:hAnsi="Arial" w:cs="Arial"/>
          <w:sz w:val="22"/>
          <w:szCs w:val="22"/>
        </w:rPr>
        <w:t xml:space="preserve"> go for the business. It’s</w:t>
      </w:r>
      <w:r w:rsidR="001867A7" w:rsidRPr="00D00F3D">
        <w:rPr>
          <w:rFonts w:ascii="Arial" w:hAnsi="Arial" w:cs="Arial"/>
          <w:sz w:val="22"/>
          <w:szCs w:val="22"/>
        </w:rPr>
        <w:t>:</w:t>
      </w:r>
      <w:r w:rsidRPr="00D00F3D">
        <w:rPr>
          <w:rFonts w:ascii="Arial" w:hAnsi="Arial" w:cs="Arial"/>
          <w:sz w:val="22"/>
          <w:szCs w:val="22"/>
        </w:rPr>
        <w:t xml:space="preserve"> you study to go for, you know, go forward. Of course</w:t>
      </w:r>
      <w:r w:rsidR="001867A7" w:rsidRPr="00D00F3D">
        <w:rPr>
          <w:rFonts w:ascii="Arial" w:hAnsi="Arial" w:cs="Arial"/>
          <w:sz w:val="22"/>
          <w:szCs w:val="22"/>
        </w:rPr>
        <w:t>,</w:t>
      </w:r>
      <w:r w:rsidRPr="00D00F3D">
        <w:rPr>
          <w:rFonts w:ascii="Arial" w:hAnsi="Arial" w:cs="Arial"/>
          <w:sz w:val="22"/>
          <w:szCs w:val="22"/>
        </w:rPr>
        <w:t xml:space="preserve"> now, you know when children </w:t>
      </w:r>
      <w:proofErr w:type="gramStart"/>
      <w:r w:rsidRPr="00D00F3D">
        <w:rPr>
          <w:rFonts w:ascii="Arial" w:hAnsi="Arial" w:cs="Arial"/>
          <w:sz w:val="22"/>
          <w:szCs w:val="22"/>
        </w:rPr>
        <w:t>is</w:t>
      </w:r>
      <w:proofErr w:type="gramEnd"/>
      <w:r w:rsidRPr="00D00F3D">
        <w:rPr>
          <w:rFonts w:ascii="Arial" w:hAnsi="Arial" w:cs="Arial"/>
          <w:sz w:val="22"/>
          <w:szCs w:val="22"/>
        </w:rPr>
        <w:t xml:space="preserve"> my age, what we like is future</w:t>
      </w:r>
      <w:r w:rsidR="001867A7" w:rsidRPr="00D00F3D">
        <w:rPr>
          <w:rFonts w:ascii="Arial" w:hAnsi="Arial" w:cs="Arial"/>
          <w:sz w:val="22"/>
          <w:szCs w:val="22"/>
        </w:rPr>
        <w:t>,</w:t>
      </w:r>
      <w:r w:rsidRPr="00D00F3D">
        <w:rPr>
          <w:rFonts w:ascii="Arial" w:hAnsi="Arial" w:cs="Arial"/>
          <w:sz w:val="22"/>
          <w:szCs w:val="22"/>
        </w:rPr>
        <w:t xml:space="preserve"> is for your work.</w:t>
      </w:r>
    </w:p>
    <w:p w14:paraId="33D42240"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How would you describe your own experience of Native English Teachers?</w:t>
      </w:r>
    </w:p>
    <w:p w14:paraId="6C32BEF3" w14:textId="2F20A723"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I hope all the native teachers is from the, you know, from the other countries like America, like UK or, you know, they use English</w:t>
      </w:r>
      <w:r w:rsidR="001867A7" w:rsidRPr="00D00F3D">
        <w:rPr>
          <w:rFonts w:ascii="Arial" w:hAnsi="Arial" w:cs="Arial"/>
          <w:sz w:val="22"/>
          <w:szCs w:val="22"/>
        </w:rPr>
        <w:t>.</w:t>
      </w:r>
      <w:r w:rsidRPr="00D00F3D">
        <w:rPr>
          <w:rFonts w:ascii="Arial" w:hAnsi="Arial" w:cs="Arial"/>
          <w:sz w:val="22"/>
          <w:szCs w:val="22"/>
        </w:rPr>
        <w:t xml:space="preserve"> </w:t>
      </w:r>
      <w:r w:rsidR="001867A7" w:rsidRPr="00D00F3D">
        <w:rPr>
          <w:rFonts w:ascii="Arial" w:hAnsi="Arial" w:cs="Arial"/>
          <w:sz w:val="22"/>
          <w:szCs w:val="22"/>
        </w:rPr>
        <w:t>T</w:t>
      </w:r>
      <w:r w:rsidRPr="00D00F3D">
        <w:rPr>
          <w:rFonts w:ascii="Arial" w:hAnsi="Arial" w:cs="Arial"/>
          <w:sz w:val="22"/>
          <w:szCs w:val="22"/>
        </w:rPr>
        <w:t>hey really just speak English is their mother language. I want like that. I want like</w:t>
      </w:r>
      <w:r w:rsidR="001867A7" w:rsidRPr="00D00F3D">
        <w:rPr>
          <w:rFonts w:ascii="Arial" w:hAnsi="Arial" w:cs="Arial"/>
          <w:sz w:val="22"/>
          <w:szCs w:val="22"/>
        </w:rPr>
        <w:t>… I</w:t>
      </w:r>
      <w:r w:rsidRPr="00D00F3D">
        <w:rPr>
          <w:rFonts w:ascii="Arial" w:hAnsi="Arial" w:cs="Arial"/>
          <w:sz w:val="22"/>
          <w:szCs w:val="22"/>
        </w:rPr>
        <w:t>t’s like me</w:t>
      </w:r>
      <w:r w:rsidR="001867A7" w:rsidRPr="00D00F3D">
        <w:rPr>
          <w:rFonts w:ascii="Arial" w:hAnsi="Arial" w:cs="Arial"/>
          <w:sz w:val="22"/>
          <w:szCs w:val="22"/>
        </w:rPr>
        <w:t>, o</w:t>
      </w:r>
      <w:r w:rsidRPr="00D00F3D">
        <w:rPr>
          <w:rFonts w:ascii="Arial" w:hAnsi="Arial" w:cs="Arial"/>
          <w:sz w:val="22"/>
          <w:szCs w:val="22"/>
        </w:rPr>
        <w:t>f course, I’m nothing good, my pronounce is not perfect, because I learn from the local. It’s not my mother language- it’s different. Not from</w:t>
      </w:r>
      <w:r w:rsidR="001867A7" w:rsidRPr="00D00F3D">
        <w:rPr>
          <w:rFonts w:ascii="Arial" w:hAnsi="Arial" w:cs="Arial"/>
          <w:sz w:val="22"/>
          <w:szCs w:val="22"/>
        </w:rPr>
        <w:t>.</w:t>
      </w:r>
    </w:p>
    <w:p w14:paraId="71D457FA" w14:textId="3AE7AB73"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Okay, so the Native Teacher</w:t>
      </w:r>
      <w:r w:rsidR="001867A7" w:rsidRPr="00D00F3D">
        <w:rPr>
          <w:rFonts w:ascii="Arial" w:hAnsi="Arial" w:cs="Arial"/>
          <w:b/>
          <w:bCs/>
          <w:sz w:val="22"/>
          <w:szCs w:val="22"/>
        </w:rPr>
        <w:t>s</w:t>
      </w:r>
      <w:r w:rsidRPr="00D00F3D">
        <w:rPr>
          <w:rFonts w:ascii="Arial" w:hAnsi="Arial" w:cs="Arial"/>
          <w:b/>
          <w:bCs/>
          <w:sz w:val="22"/>
          <w:szCs w:val="22"/>
        </w:rPr>
        <w:t xml:space="preserve"> you know, </w:t>
      </w:r>
      <w:r w:rsidR="001867A7" w:rsidRPr="00D00F3D">
        <w:rPr>
          <w:rFonts w:ascii="Arial" w:hAnsi="Arial" w:cs="Arial"/>
          <w:b/>
          <w:bCs/>
          <w:sz w:val="22"/>
          <w:szCs w:val="22"/>
        </w:rPr>
        <w:t>who</w:t>
      </w:r>
      <w:r w:rsidRPr="00D00F3D">
        <w:rPr>
          <w:rFonts w:ascii="Arial" w:hAnsi="Arial" w:cs="Arial"/>
          <w:b/>
          <w:bCs/>
          <w:sz w:val="22"/>
          <w:szCs w:val="22"/>
        </w:rPr>
        <w:t xml:space="preserve"> you’ve met, </w:t>
      </w:r>
      <w:r w:rsidR="001867A7" w:rsidRPr="00D00F3D">
        <w:rPr>
          <w:rFonts w:ascii="Arial" w:hAnsi="Arial" w:cs="Arial"/>
          <w:b/>
          <w:bCs/>
          <w:sz w:val="22"/>
          <w:szCs w:val="22"/>
        </w:rPr>
        <w:t>and who</w:t>
      </w:r>
      <w:r w:rsidRPr="00D00F3D">
        <w:rPr>
          <w:rFonts w:ascii="Arial" w:hAnsi="Arial" w:cs="Arial"/>
          <w:b/>
          <w:bCs/>
          <w:sz w:val="22"/>
          <w:szCs w:val="22"/>
        </w:rPr>
        <w:t xml:space="preserve"> have taught at one of the schools</w:t>
      </w:r>
      <w:r w:rsidR="001867A7" w:rsidRPr="00D00F3D">
        <w:rPr>
          <w:rFonts w:ascii="Arial" w:hAnsi="Arial" w:cs="Arial"/>
          <w:b/>
          <w:bCs/>
          <w:sz w:val="22"/>
          <w:szCs w:val="22"/>
        </w:rPr>
        <w:t>,</w:t>
      </w:r>
      <w:r w:rsidRPr="00D00F3D">
        <w:rPr>
          <w:rFonts w:ascii="Arial" w:hAnsi="Arial" w:cs="Arial"/>
          <w:b/>
          <w:bCs/>
          <w:sz w:val="22"/>
          <w:szCs w:val="22"/>
        </w:rPr>
        <w:t xml:space="preserve"> </w:t>
      </w:r>
      <w:r w:rsidR="001867A7" w:rsidRPr="00D00F3D">
        <w:rPr>
          <w:rFonts w:ascii="Arial" w:hAnsi="Arial" w:cs="Arial"/>
          <w:b/>
          <w:bCs/>
          <w:sz w:val="22"/>
          <w:szCs w:val="22"/>
        </w:rPr>
        <w:t>h</w:t>
      </w:r>
      <w:r w:rsidRPr="00D00F3D">
        <w:rPr>
          <w:rFonts w:ascii="Arial" w:hAnsi="Arial" w:cs="Arial"/>
          <w:b/>
          <w:bCs/>
          <w:sz w:val="22"/>
          <w:szCs w:val="22"/>
        </w:rPr>
        <w:t>ave you had any good experiences with them, or any bad experiences with them?</w:t>
      </w:r>
    </w:p>
    <w:p w14:paraId="7A3FFAA4" w14:textId="0E8ACE8B"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So far</w:t>
      </w:r>
      <w:r w:rsidR="001867A7" w:rsidRPr="00D00F3D">
        <w:rPr>
          <w:rFonts w:ascii="Arial" w:hAnsi="Arial" w:cs="Arial"/>
          <w:sz w:val="22"/>
          <w:szCs w:val="22"/>
        </w:rPr>
        <w:t>,</w:t>
      </w:r>
      <w:r w:rsidRPr="00D00F3D">
        <w:rPr>
          <w:rFonts w:ascii="Arial" w:hAnsi="Arial" w:cs="Arial"/>
          <w:sz w:val="22"/>
          <w:szCs w:val="22"/>
        </w:rPr>
        <w:t xml:space="preserve"> it’s good experience.</w:t>
      </w:r>
    </w:p>
    <w:p w14:paraId="037F6A48"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Do you know anyone who’s had bad experiences with them?</w:t>
      </w:r>
    </w:p>
    <w:p w14:paraId="4A1CF3A5" w14:textId="64A93BBC"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Not really. So far</w:t>
      </w:r>
      <w:r w:rsidR="001867A7" w:rsidRPr="00D00F3D">
        <w:rPr>
          <w:rFonts w:ascii="Arial" w:hAnsi="Arial" w:cs="Arial"/>
          <w:sz w:val="22"/>
          <w:szCs w:val="22"/>
        </w:rPr>
        <w:t>,</w:t>
      </w:r>
      <w:r w:rsidRPr="00D00F3D">
        <w:rPr>
          <w:rFonts w:ascii="Arial" w:hAnsi="Arial" w:cs="Arial"/>
          <w:sz w:val="22"/>
          <w:szCs w:val="22"/>
        </w:rPr>
        <w:t xml:space="preserve"> it’s good.  </w:t>
      </w:r>
    </w:p>
    <w:p w14:paraId="53BBD037"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Okay. How do you think being in an International school has impacted [your daughter]? How has it helped her or not helped her?</w:t>
      </w:r>
    </w:p>
    <w:p w14:paraId="672FAE90" w14:textId="276C3FD8"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Of course</w:t>
      </w:r>
      <w:r w:rsidR="001867A7" w:rsidRPr="00D00F3D">
        <w:rPr>
          <w:rFonts w:ascii="Arial" w:hAnsi="Arial" w:cs="Arial"/>
          <w:sz w:val="22"/>
          <w:szCs w:val="22"/>
        </w:rPr>
        <w:t>,</w:t>
      </w:r>
      <w:r w:rsidRPr="00D00F3D">
        <w:rPr>
          <w:rFonts w:ascii="Arial" w:hAnsi="Arial" w:cs="Arial"/>
          <w:sz w:val="22"/>
          <w:szCs w:val="22"/>
        </w:rPr>
        <w:t xml:space="preserve"> for the language. English language and the things they study. Otherwise the things she </w:t>
      </w:r>
      <w:proofErr w:type="gramStart"/>
      <w:r w:rsidRPr="00D00F3D">
        <w:rPr>
          <w:rFonts w:ascii="Arial" w:hAnsi="Arial" w:cs="Arial"/>
          <w:sz w:val="22"/>
          <w:szCs w:val="22"/>
        </w:rPr>
        <w:t>learn</w:t>
      </w:r>
      <w:proofErr w:type="gramEnd"/>
      <w:r w:rsidRPr="00D00F3D">
        <w:rPr>
          <w:rFonts w:ascii="Arial" w:hAnsi="Arial" w:cs="Arial"/>
          <w:sz w:val="22"/>
          <w:szCs w:val="22"/>
        </w:rPr>
        <w:t xml:space="preserve"> is too traditional, too traditional. I want her to open-mind. You want to do the thing, you have different ways to finish it, to do it. I want to open more thinking, different ways to arrange things</w:t>
      </w:r>
      <w:r w:rsidR="001867A7" w:rsidRPr="00D00F3D">
        <w:rPr>
          <w:rFonts w:ascii="Arial" w:hAnsi="Arial" w:cs="Arial"/>
          <w:sz w:val="22"/>
          <w:szCs w:val="22"/>
        </w:rPr>
        <w:t>,</w:t>
      </w:r>
      <w:r w:rsidRPr="00D00F3D">
        <w:rPr>
          <w:rFonts w:ascii="Arial" w:hAnsi="Arial" w:cs="Arial"/>
          <w:sz w:val="22"/>
          <w:szCs w:val="22"/>
        </w:rPr>
        <w:t xml:space="preserve"> </w:t>
      </w:r>
      <w:r w:rsidR="001867A7" w:rsidRPr="00D00F3D">
        <w:rPr>
          <w:rFonts w:ascii="Arial" w:hAnsi="Arial" w:cs="Arial"/>
          <w:sz w:val="22"/>
          <w:szCs w:val="22"/>
        </w:rPr>
        <w:t>a</w:t>
      </w:r>
      <w:r w:rsidRPr="00D00F3D">
        <w:rPr>
          <w:rFonts w:ascii="Arial" w:hAnsi="Arial" w:cs="Arial"/>
          <w:sz w:val="22"/>
          <w:szCs w:val="22"/>
        </w:rPr>
        <w:t>nd I want that.</w:t>
      </w:r>
    </w:p>
    <w:p w14:paraId="2B48A953"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Are there any other reasons you sent [your daughter] to an international school instead of a local school?</w:t>
      </w:r>
    </w:p>
    <w:p w14:paraId="1D9494EB" w14:textId="076AC603"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lastRenderedPageBreak/>
        <w:t>Yes, there are so many reasons. The first reason- If compared local school and international school, local school do things traditional. Traditional is not change</w:t>
      </w:r>
      <w:r w:rsidR="001867A7" w:rsidRPr="00D00F3D">
        <w:rPr>
          <w:rFonts w:ascii="Arial" w:hAnsi="Arial" w:cs="Arial"/>
          <w:sz w:val="22"/>
          <w:szCs w:val="22"/>
        </w:rPr>
        <w:t>. M</w:t>
      </w:r>
      <w:r w:rsidRPr="00D00F3D">
        <w:rPr>
          <w:rFonts w:ascii="Arial" w:hAnsi="Arial" w:cs="Arial"/>
          <w:sz w:val="22"/>
          <w:szCs w:val="22"/>
        </w:rPr>
        <w:t>aybe the change, maybe, but its more tradition. The international school is more opening. Everything is mor</w:t>
      </w:r>
      <w:r w:rsidR="001867A7" w:rsidRPr="00D00F3D">
        <w:rPr>
          <w:rFonts w:ascii="Arial" w:hAnsi="Arial" w:cs="Arial"/>
          <w:sz w:val="22"/>
          <w:szCs w:val="22"/>
        </w:rPr>
        <w:t>e -</w:t>
      </w:r>
      <w:r w:rsidRPr="00D00F3D">
        <w:rPr>
          <w:rFonts w:ascii="Arial" w:hAnsi="Arial" w:cs="Arial"/>
          <w:sz w:val="22"/>
          <w:szCs w:val="22"/>
        </w:rPr>
        <w:t xml:space="preserve"> </w:t>
      </w:r>
      <w:r w:rsidR="001867A7" w:rsidRPr="00D00F3D">
        <w:rPr>
          <w:rFonts w:ascii="Arial" w:hAnsi="Arial" w:cs="Arial"/>
          <w:sz w:val="22"/>
          <w:szCs w:val="22"/>
        </w:rPr>
        <w:t>i</w:t>
      </w:r>
      <w:r w:rsidRPr="00D00F3D">
        <w:rPr>
          <w:rFonts w:ascii="Arial" w:hAnsi="Arial" w:cs="Arial"/>
          <w:sz w:val="22"/>
          <w:szCs w:val="22"/>
        </w:rPr>
        <w:t>t’s not everything</w:t>
      </w:r>
      <w:r w:rsidR="001867A7" w:rsidRPr="00D00F3D">
        <w:rPr>
          <w:rFonts w:ascii="Arial" w:hAnsi="Arial" w:cs="Arial"/>
          <w:sz w:val="22"/>
          <w:szCs w:val="22"/>
        </w:rPr>
        <w:t xml:space="preserve"> -</w:t>
      </w:r>
      <w:r w:rsidRPr="00D00F3D">
        <w:rPr>
          <w:rFonts w:ascii="Arial" w:hAnsi="Arial" w:cs="Arial"/>
          <w:sz w:val="22"/>
          <w:szCs w:val="22"/>
        </w:rPr>
        <w:t xml:space="preserve"> maybe </w:t>
      </w:r>
      <w:proofErr w:type="gramStart"/>
      <w:r w:rsidRPr="00D00F3D">
        <w:rPr>
          <w:rFonts w:ascii="Arial" w:hAnsi="Arial" w:cs="Arial"/>
          <w:sz w:val="22"/>
          <w:szCs w:val="22"/>
        </w:rPr>
        <w:t>more free</w:t>
      </w:r>
      <w:proofErr w:type="gramEnd"/>
      <w:r w:rsidRPr="00D00F3D">
        <w:rPr>
          <w:rFonts w:ascii="Arial" w:hAnsi="Arial" w:cs="Arial"/>
          <w:sz w:val="22"/>
          <w:szCs w:val="22"/>
        </w:rPr>
        <w:t>, more thinking, more active. I think international is many more activities. I want my kids like that. It’s not just for study, not just for study. I want like open-mind and more active.</w:t>
      </w:r>
    </w:p>
    <w:p w14:paraId="6821C4F3" w14:textId="0024B141"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And</w:t>
      </w:r>
      <w:r w:rsidR="001867A7" w:rsidRPr="00D00F3D">
        <w:rPr>
          <w:rFonts w:ascii="Arial" w:hAnsi="Arial" w:cs="Arial"/>
          <w:sz w:val="22"/>
          <w:szCs w:val="22"/>
        </w:rPr>
        <w:t>,</w:t>
      </w:r>
      <w:r w:rsidRPr="00D00F3D">
        <w:rPr>
          <w:rFonts w:ascii="Arial" w:hAnsi="Arial" w:cs="Arial"/>
          <w:sz w:val="22"/>
          <w:szCs w:val="22"/>
        </w:rPr>
        <w:t xml:space="preserve"> of course</w:t>
      </w:r>
      <w:r w:rsidR="001867A7" w:rsidRPr="00D00F3D">
        <w:rPr>
          <w:rFonts w:ascii="Arial" w:hAnsi="Arial" w:cs="Arial"/>
          <w:sz w:val="22"/>
          <w:szCs w:val="22"/>
        </w:rPr>
        <w:t>,</w:t>
      </w:r>
      <w:r w:rsidRPr="00D00F3D">
        <w:rPr>
          <w:rFonts w:ascii="Arial" w:hAnsi="Arial" w:cs="Arial"/>
          <w:sz w:val="22"/>
          <w:szCs w:val="22"/>
        </w:rPr>
        <w:t xml:space="preserve"> the teacher, English teacher. Teaching</w:t>
      </w:r>
      <w:r w:rsidR="001867A7" w:rsidRPr="00D00F3D">
        <w:rPr>
          <w:rFonts w:ascii="Arial" w:hAnsi="Arial" w:cs="Arial"/>
          <w:sz w:val="22"/>
          <w:szCs w:val="22"/>
        </w:rPr>
        <w:t>,</w:t>
      </w:r>
      <w:r w:rsidRPr="00D00F3D">
        <w:rPr>
          <w:rFonts w:ascii="Arial" w:hAnsi="Arial" w:cs="Arial"/>
          <w:sz w:val="22"/>
          <w:szCs w:val="22"/>
        </w:rPr>
        <w:t xml:space="preserve"> I know that, in local school, suppose one or two English </w:t>
      </w:r>
      <w:proofErr w:type="gramStart"/>
      <w:r w:rsidRPr="00D00F3D">
        <w:rPr>
          <w:rFonts w:ascii="Arial" w:hAnsi="Arial" w:cs="Arial"/>
          <w:sz w:val="22"/>
          <w:szCs w:val="22"/>
        </w:rPr>
        <w:t>teacher</w:t>
      </w:r>
      <w:proofErr w:type="gramEnd"/>
      <w:r w:rsidRPr="00D00F3D">
        <w:rPr>
          <w:rFonts w:ascii="Arial" w:hAnsi="Arial" w:cs="Arial"/>
          <w:sz w:val="22"/>
          <w:szCs w:val="22"/>
        </w:rPr>
        <w:t xml:space="preserve"> in this school</w:t>
      </w:r>
      <w:r w:rsidR="001867A7" w:rsidRPr="00D00F3D">
        <w:rPr>
          <w:rFonts w:ascii="Arial" w:hAnsi="Arial" w:cs="Arial"/>
          <w:sz w:val="22"/>
          <w:szCs w:val="22"/>
        </w:rPr>
        <w:t>. I</w:t>
      </w:r>
      <w:r w:rsidRPr="00D00F3D">
        <w:rPr>
          <w:rFonts w:ascii="Arial" w:hAnsi="Arial" w:cs="Arial"/>
          <w:sz w:val="22"/>
          <w:szCs w:val="22"/>
        </w:rPr>
        <w:t>t’s not many. And in International school you know there is some more</w:t>
      </w:r>
      <w:r w:rsidR="001867A7" w:rsidRPr="00D00F3D">
        <w:rPr>
          <w:rFonts w:ascii="Arial" w:hAnsi="Arial" w:cs="Arial"/>
          <w:sz w:val="22"/>
          <w:szCs w:val="22"/>
        </w:rPr>
        <w:t>,</w:t>
      </w:r>
      <w:r w:rsidRPr="00D00F3D">
        <w:rPr>
          <w:rFonts w:ascii="Arial" w:hAnsi="Arial" w:cs="Arial"/>
          <w:sz w:val="22"/>
          <w:szCs w:val="22"/>
        </w:rPr>
        <w:t xml:space="preserve"> </w:t>
      </w:r>
      <w:r w:rsidR="001867A7" w:rsidRPr="00D00F3D">
        <w:rPr>
          <w:rFonts w:ascii="Arial" w:hAnsi="Arial" w:cs="Arial"/>
          <w:sz w:val="22"/>
          <w:szCs w:val="22"/>
        </w:rPr>
        <w:t>m</w:t>
      </w:r>
      <w:r w:rsidRPr="00D00F3D">
        <w:rPr>
          <w:rFonts w:ascii="Arial" w:hAnsi="Arial" w:cs="Arial"/>
          <w:sz w:val="22"/>
          <w:szCs w:val="22"/>
        </w:rPr>
        <w:t>aybe one per class. English teacher totally different.</w:t>
      </w:r>
    </w:p>
    <w:p w14:paraId="728D865A"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If we talk about ‘the West’, or if we say somebody is ‘Western’, or ‘Hong Kong is quite Western’, what does that mean?</w:t>
      </w:r>
    </w:p>
    <w:p w14:paraId="74258AB5" w14:textId="75462C3F"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I think it’s the information. Information is important. People get it</w:t>
      </w:r>
      <w:r w:rsidR="001867A7" w:rsidRPr="00D00F3D">
        <w:rPr>
          <w:rFonts w:ascii="Arial" w:hAnsi="Arial" w:cs="Arial"/>
          <w:sz w:val="22"/>
          <w:szCs w:val="22"/>
        </w:rPr>
        <w:t xml:space="preserve"> –</w:t>
      </w:r>
      <w:r w:rsidRPr="00D00F3D">
        <w:rPr>
          <w:rFonts w:ascii="Arial" w:hAnsi="Arial" w:cs="Arial"/>
          <w:sz w:val="22"/>
          <w:szCs w:val="22"/>
        </w:rPr>
        <w:t xml:space="preserve"> informations</w:t>
      </w:r>
      <w:r w:rsidR="001867A7" w:rsidRPr="00D00F3D">
        <w:rPr>
          <w:rFonts w:ascii="Arial" w:hAnsi="Arial" w:cs="Arial"/>
          <w:sz w:val="22"/>
          <w:szCs w:val="22"/>
        </w:rPr>
        <w:t xml:space="preserve"> -</w:t>
      </w:r>
      <w:r w:rsidRPr="00D00F3D">
        <w:rPr>
          <w:rFonts w:ascii="Arial" w:hAnsi="Arial" w:cs="Arial"/>
          <w:sz w:val="22"/>
          <w:szCs w:val="22"/>
        </w:rPr>
        <w:t xml:space="preserve"> different. Information and the fashion </w:t>
      </w:r>
      <w:proofErr w:type="gramStart"/>
      <w:r w:rsidRPr="00D00F3D">
        <w:rPr>
          <w:rFonts w:ascii="Arial" w:hAnsi="Arial" w:cs="Arial"/>
          <w:sz w:val="22"/>
          <w:szCs w:val="22"/>
        </w:rPr>
        <w:t>is</w:t>
      </w:r>
      <w:proofErr w:type="gramEnd"/>
      <w:r w:rsidRPr="00D00F3D">
        <w:rPr>
          <w:rFonts w:ascii="Arial" w:hAnsi="Arial" w:cs="Arial"/>
          <w:sz w:val="22"/>
          <w:szCs w:val="22"/>
        </w:rPr>
        <w:t xml:space="preserve"> different. I mean, fashion is really important for the… because people, usually, people walk out</w:t>
      </w:r>
      <w:r w:rsidR="001867A7" w:rsidRPr="00D00F3D">
        <w:rPr>
          <w:rFonts w:ascii="Arial" w:hAnsi="Arial" w:cs="Arial"/>
          <w:sz w:val="22"/>
          <w:szCs w:val="22"/>
        </w:rPr>
        <w:t>, t</w:t>
      </w:r>
      <w:r w:rsidRPr="00D00F3D">
        <w:rPr>
          <w:rFonts w:ascii="Arial" w:hAnsi="Arial" w:cs="Arial"/>
          <w:sz w:val="22"/>
          <w:szCs w:val="22"/>
        </w:rPr>
        <w:t>he</w:t>
      </w:r>
      <w:r w:rsidR="001867A7" w:rsidRPr="00D00F3D">
        <w:rPr>
          <w:rFonts w:ascii="Arial" w:hAnsi="Arial" w:cs="Arial"/>
          <w:sz w:val="22"/>
          <w:szCs w:val="22"/>
        </w:rPr>
        <w:t>y</w:t>
      </w:r>
      <w:r w:rsidRPr="00D00F3D">
        <w:rPr>
          <w:rFonts w:ascii="Arial" w:hAnsi="Arial" w:cs="Arial"/>
          <w:sz w:val="22"/>
          <w:szCs w:val="22"/>
        </w:rPr>
        <w:t xml:space="preserve"> look</w:t>
      </w:r>
      <w:r w:rsidR="001867A7" w:rsidRPr="00D00F3D">
        <w:rPr>
          <w:rFonts w:ascii="Arial" w:hAnsi="Arial" w:cs="Arial"/>
          <w:sz w:val="22"/>
          <w:szCs w:val="22"/>
        </w:rPr>
        <w:t>,</w:t>
      </w:r>
      <w:r w:rsidRPr="00D00F3D">
        <w:rPr>
          <w:rFonts w:ascii="Arial" w:hAnsi="Arial" w:cs="Arial"/>
          <w:sz w:val="22"/>
          <w:szCs w:val="22"/>
        </w:rPr>
        <w:t xml:space="preserve"> they see, it’s different. Yeah</w:t>
      </w:r>
      <w:r w:rsidR="001867A7" w:rsidRPr="00D00F3D">
        <w:rPr>
          <w:rFonts w:ascii="Arial" w:hAnsi="Arial" w:cs="Arial"/>
          <w:sz w:val="22"/>
          <w:szCs w:val="22"/>
        </w:rPr>
        <w:t>,</w:t>
      </w:r>
      <w:r w:rsidRPr="00D00F3D">
        <w:rPr>
          <w:rFonts w:ascii="Arial" w:hAnsi="Arial" w:cs="Arial"/>
          <w:sz w:val="22"/>
          <w:szCs w:val="22"/>
        </w:rPr>
        <w:t xml:space="preserve"> what they see, what they listen</w:t>
      </w:r>
      <w:r w:rsidR="001867A7" w:rsidRPr="00D00F3D">
        <w:rPr>
          <w:rFonts w:ascii="Arial" w:hAnsi="Arial" w:cs="Arial"/>
          <w:sz w:val="22"/>
          <w:szCs w:val="22"/>
        </w:rPr>
        <w:t>. T</w:t>
      </w:r>
      <w:r w:rsidRPr="00D00F3D">
        <w:rPr>
          <w:rFonts w:ascii="Arial" w:hAnsi="Arial" w:cs="Arial"/>
          <w:sz w:val="22"/>
          <w:szCs w:val="22"/>
        </w:rPr>
        <w:t>he look is different.</w:t>
      </w:r>
    </w:p>
    <w:p w14:paraId="5F47494C" w14:textId="74210ED7" w:rsidR="00574E8D" w:rsidRPr="00D00F3D" w:rsidRDefault="00B74A24" w:rsidP="00D00F3D">
      <w:pPr>
        <w:spacing w:line="360" w:lineRule="auto"/>
        <w:rPr>
          <w:rFonts w:ascii="Arial" w:hAnsi="Arial" w:cs="Arial"/>
          <w:b/>
          <w:bCs/>
          <w:sz w:val="22"/>
          <w:szCs w:val="22"/>
        </w:rPr>
      </w:pPr>
      <w:r w:rsidRPr="00D00F3D">
        <w:rPr>
          <w:rFonts w:ascii="Arial" w:hAnsi="Arial" w:cs="Arial"/>
          <w:b/>
          <w:bCs/>
          <w:sz w:val="22"/>
          <w:szCs w:val="22"/>
        </w:rPr>
        <w:t>C</w:t>
      </w:r>
      <w:r w:rsidR="00574E8D" w:rsidRPr="00D00F3D">
        <w:rPr>
          <w:rFonts w:ascii="Arial" w:hAnsi="Arial" w:cs="Arial"/>
          <w:b/>
          <w:bCs/>
          <w:sz w:val="22"/>
          <w:szCs w:val="22"/>
        </w:rPr>
        <w:t>an you give an example?</w:t>
      </w:r>
    </w:p>
    <w:p w14:paraId="4CD3D914" w14:textId="75A5DAFF"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Okay so like trainers. Training. Maybe in China it’s not the fashion, you know, not that improve</w:t>
      </w:r>
      <w:r w:rsidR="001867A7" w:rsidRPr="00D00F3D">
        <w:rPr>
          <w:rFonts w:ascii="Arial" w:hAnsi="Arial" w:cs="Arial"/>
          <w:sz w:val="22"/>
          <w:szCs w:val="22"/>
        </w:rPr>
        <w:t>, b</w:t>
      </w:r>
      <w:r w:rsidRPr="00D00F3D">
        <w:rPr>
          <w:rFonts w:ascii="Arial" w:hAnsi="Arial" w:cs="Arial"/>
          <w:sz w:val="22"/>
          <w:szCs w:val="22"/>
        </w:rPr>
        <w:t xml:space="preserve">ecause </w:t>
      </w:r>
      <w:r w:rsidR="001867A7" w:rsidRPr="00D00F3D">
        <w:rPr>
          <w:rFonts w:ascii="Arial" w:hAnsi="Arial" w:cs="Arial"/>
          <w:sz w:val="22"/>
          <w:szCs w:val="22"/>
        </w:rPr>
        <w:t>C</w:t>
      </w:r>
      <w:r w:rsidRPr="00D00F3D">
        <w:rPr>
          <w:rFonts w:ascii="Arial" w:hAnsi="Arial" w:cs="Arial"/>
          <w:sz w:val="22"/>
          <w:szCs w:val="22"/>
        </w:rPr>
        <w:t>hina too much fake. The word that we use- fake. Too much like</w:t>
      </w:r>
      <w:r w:rsidR="001867A7" w:rsidRPr="00D00F3D">
        <w:rPr>
          <w:rFonts w:ascii="Arial" w:hAnsi="Arial" w:cs="Arial"/>
          <w:sz w:val="22"/>
          <w:szCs w:val="22"/>
        </w:rPr>
        <w:t>… T</w:t>
      </w:r>
      <w:r w:rsidRPr="00D00F3D">
        <w:rPr>
          <w:rFonts w:ascii="Arial" w:hAnsi="Arial" w:cs="Arial"/>
          <w:sz w:val="22"/>
          <w:szCs w:val="22"/>
        </w:rPr>
        <w:t>he electronics you see, you use, that’s improve, that’s different</w:t>
      </w:r>
      <w:r w:rsidR="001867A7" w:rsidRPr="00D00F3D">
        <w:rPr>
          <w:rFonts w:ascii="Arial" w:hAnsi="Arial" w:cs="Arial"/>
          <w:sz w:val="22"/>
          <w:szCs w:val="22"/>
        </w:rPr>
        <w:t>,</w:t>
      </w:r>
      <w:r w:rsidRPr="00D00F3D">
        <w:rPr>
          <w:rFonts w:ascii="Arial" w:hAnsi="Arial" w:cs="Arial"/>
          <w:sz w:val="22"/>
          <w:szCs w:val="22"/>
        </w:rPr>
        <w:t xml:space="preserve"> </w:t>
      </w:r>
      <w:r w:rsidR="001867A7" w:rsidRPr="00D00F3D">
        <w:rPr>
          <w:rFonts w:ascii="Arial" w:hAnsi="Arial" w:cs="Arial"/>
          <w:sz w:val="22"/>
          <w:szCs w:val="22"/>
        </w:rPr>
        <w:t>a</w:t>
      </w:r>
      <w:r w:rsidRPr="00D00F3D">
        <w:rPr>
          <w:rFonts w:ascii="Arial" w:hAnsi="Arial" w:cs="Arial"/>
          <w:sz w:val="22"/>
          <w:szCs w:val="22"/>
        </w:rPr>
        <w:t>nd the clothes</w:t>
      </w:r>
      <w:r w:rsidR="001867A7" w:rsidRPr="00D00F3D">
        <w:rPr>
          <w:rFonts w:ascii="Arial" w:hAnsi="Arial" w:cs="Arial"/>
          <w:sz w:val="22"/>
          <w:szCs w:val="22"/>
        </w:rPr>
        <w:t xml:space="preserve">, </w:t>
      </w:r>
      <w:r w:rsidRPr="00D00F3D">
        <w:rPr>
          <w:rFonts w:ascii="Arial" w:hAnsi="Arial" w:cs="Arial"/>
          <w:sz w:val="22"/>
          <w:szCs w:val="22"/>
        </w:rPr>
        <w:t>dressing style</w:t>
      </w:r>
      <w:r w:rsidR="001867A7" w:rsidRPr="00D00F3D">
        <w:rPr>
          <w:rFonts w:ascii="Arial" w:hAnsi="Arial" w:cs="Arial"/>
          <w:sz w:val="22"/>
          <w:szCs w:val="22"/>
        </w:rPr>
        <w:t>,</w:t>
      </w:r>
      <w:r w:rsidRPr="00D00F3D">
        <w:rPr>
          <w:rFonts w:ascii="Arial" w:hAnsi="Arial" w:cs="Arial"/>
          <w:sz w:val="22"/>
          <w:szCs w:val="22"/>
        </w:rPr>
        <w:t xml:space="preserve"> and the shopping centre, the restaurant. Of course</w:t>
      </w:r>
      <w:r w:rsidR="001867A7" w:rsidRPr="00D00F3D">
        <w:rPr>
          <w:rFonts w:ascii="Arial" w:hAnsi="Arial" w:cs="Arial"/>
          <w:sz w:val="22"/>
          <w:szCs w:val="22"/>
        </w:rPr>
        <w:t>,</w:t>
      </w:r>
      <w:r w:rsidRPr="00D00F3D">
        <w:rPr>
          <w:rFonts w:ascii="Arial" w:hAnsi="Arial" w:cs="Arial"/>
          <w:sz w:val="22"/>
          <w:szCs w:val="22"/>
        </w:rPr>
        <w:t xml:space="preserve"> some of the</w:t>
      </w:r>
      <w:r w:rsidR="001867A7" w:rsidRPr="00D00F3D">
        <w:rPr>
          <w:rFonts w:ascii="Arial" w:hAnsi="Arial" w:cs="Arial"/>
          <w:sz w:val="22"/>
          <w:szCs w:val="22"/>
        </w:rPr>
        <w:t>e</w:t>
      </w:r>
      <w:r w:rsidRPr="00D00F3D">
        <w:rPr>
          <w:rFonts w:ascii="Arial" w:hAnsi="Arial" w:cs="Arial"/>
          <w:sz w:val="22"/>
          <w:szCs w:val="22"/>
        </w:rPr>
        <w:t>, you know, you need to keep the traditional</w:t>
      </w:r>
      <w:r w:rsidR="001867A7" w:rsidRPr="00D00F3D">
        <w:rPr>
          <w:rFonts w:ascii="Arial" w:hAnsi="Arial" w:cs="Arial"/>
          <w:sz w:val="22"/>
          <w:szCs w:val="22"/>
        </w:rPr>
        <w:t>.</w:t>
      </w:r>
      <w:r w:rsidRPr="00D00F3D">
        <w:rPr>
          <w:rFonts w:ascii="Arial" w:hAnsi="Arial" w:cs="Arial"/>
          <w:sz w:val="22"/>
          <w:szCs w:val="22"/>
        </w:rPr>
        <w:t xml:space="preserve"> </w:t>
      </w:r>
      <w:r w:rsidR="001867A7" w:rsidRPr="00D00F3D">
        <w:rPr>
          <w:rFonts w:ascii="Arial" w:hAnsi="Arial" w:cs="Arial"/>
          <w:sz w:val="22"/>
          <w:szCs w:val="22"/>
        </w:rPr>
        <w:t>T</w:t>
      </w:r>
      <w:r w:rsidRPr="00D00F3D">
        <w:rPr>
          <w:rFonts w:ascii="Arial" w:hAnsi="Arial" w:cs="Arial"/>
          <w:sz w:val="22"/>
          <w:szCs w:val="22"/>
        </w:rPr>
        <w:t xml:space="preserve">he restaurant- </w:t>
      </w:r>
      <w:r w:rsidR="001867A7" w:rsidRPr="00D00F3D">
        <w:rPr>
          <w:rFonts w:ascii="Arial" w:hAnsi="Arial" w:cs="Arial"/>
          <w:sz w:val="22"/>
          <w:szCs w:val="22"/>
        </w:rPr>
        <w:t>i</w:t>
      </w:r>
      <w:r w:rsidRPr="00D00F3D">
        <w:rPr>
          <w:rFonts w:ascii="Arial" w:hAnsi="Arial" w:cs="Arial"/>
          <w:sz w:val="22"/>
          <w:szCs w:val="22"/>
        </w:rPr>
        <w:t>t’s good. But you know some different, new, its ideas, and the design</w:t>
      </w:r>
      <w:r w:rsidR="001867A7" w:rsidRPr="00D00F3D">
        <w:rPr>
          <w:rFonts w:ascii="Arial" w:hAnsi="Arial" w:cs="Arial"/>
          <w:sz w:val="22"/>
          <w:szCs w:val="22"/>
        </w:rPr>
        <w:t>. T</w:t>
      </w:r>
      <w:r w:rsidRPr="00D00F3D">
        <w:rPr>
          <w:rFonts w:ascii="Arial" w:hAnsi="Arial" w:cs="Arial"/>
          <w:sz w:val="22"/>
          <w:szCs w:val="22"/>
        </w:rPr>
        <w:t>hat’s the fashion</w:t>
      </w:r>
      <w:r w:rsidR="001867A7" w:rsidRPr="00D00F3D">
        <w:rPr>
          <w:rFonts w:ascii="Arial" w:hAnsi="Arial" w:cs="Arial"/>
          <w:sz w:val="22"/>
          <w:szCs w:val="22"/>
        </w:rPr>
        <w:t>:</w:t>
      </w:r>
      <w:r w:rsidRPr="00D00F3D">
        <w:rPr>
          <w:rFonts w:ascii="Arial" w:hAnsi="Arial" w:cs="Arial"/>
          <w:sz w:val="22"/>
          <w:szCs w:val="22"/>
        </w:rPr>
        <w:t xml:space="preserve"> </w:t>
      </w:r>
      <w:r w:rsidR="001867A7" w:rsidRPr="00D00F3D">
        <w:rPr>
          <w:rFonts w:ascii="Arial" w:hAnsi="Arial" w:cs="Arial"/>
          <w:sz w:val="22"/>
          <w:szCs w:val="22"/>
        </w:rPr>
        <w:t>s</w:t>
      </w:r>
      <w:r w:rsidRPr="00D00F3D">
        <w:rPr>
          <w:rFonts w:ascii="Arial" w:hAnsi="Arial" w:cs="Arial"/>
          <w:sz w:val="22"/>
          <w:szCs w:val="22"/>
        </w:rPr>
        <w:t>ome new. Of course</w:t>
      </w:r>
      <w:r w:rsidR="001867A7" w:rsidRPr="00D00F3D">
        <w:rPr>
          <w:rFonts w:ascii="Arial" w:hAnsi="Arial" w:cs="Arial"/>
          <w:sz w:val="22"/>
          <w:szCs w:val="22"/>
        </w:rPr>
        <w:t>,</w:t>
      </w:r>
      <w:r w:rsidRPr="00D00F3D">
        <w:rPr>
          <w:rFonts w:ascii="Arial" w:hAnsi="Arial" w:cs="Arial"/>
          <w:sz w:val="22"/>
          <w:szCs w:val="22"/>
        </w:rPr>
        <w:t xml:space="preserve"> still keep the old style but add the new things that become introduced. So</w:t>
      </w:r>
      <w:r w:rsidR="001867A7" w:rsidRPr="00D00F3D">
        <w:rPr>
          <w:rFonts w:ascii="Arial" w:hAnsi="Arial" w:cs="Arial"/>
          <w:sz w:val="22"/>
          <w:szCs w:val="22"/>
        </w:rPr>
        <w:t>,</w:t>
      </w:r>
      <w:r w:rsidRPr="00D00F3D">
        <w:rPr>
          <w:rFonts w:ascii="Arial" w:hAnsi="Arial" w:cs="Arial"/>
          <w:sz w:val="22"/>
          <w:szCs w:val="22"/>
        </w:rPr>
        <w:t xml:space="preserve"> that’s important. </w:t>
      </w:r>
    </w:p>
    <w:p w14:paraId="763BA064" w14:textId="3FEDF700"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So</w:t>
      </w:r>
      <w:r w:rsidR="001867A7" w:rsidRPr="00D00F3D">
        <w:rPr>
          <w:rFonts w:ascii="Arial" w:hAnsi="Arial" w:cs="Arial"/>
          <w:b/>
          <w:bCs/>
          <w:sz w:val="22"/>
          <w:szCs w:val="22"/>
        </w:rPr>
        <w:t>,</w:t>
      </w:r>
      <w:r w:rsidRPr="00D00F3D">
        <w:rPr>
          <w:rFonts w:ascii="Arial" w:hAnsi="Arial" w:cs="Arial"/>
          <w:b/>
          <w:bCs/>
          <w:sz w:val="22"/>
          <w:szCs w:val="22"/>
        </w:rPr>
        <w:t xml:space="preserve"> that’s the e</w:t>
      </w:r>
      <w:r w:rsidR="001867A7" w:rsidRPr="00D00F3D">
        <w:rPr>
          <w:rFonts w:ascii="Arial" w:hAnsi="Arial" w:cs="Arial"/>
          <w:b/>
          <w:bCs/>
          <w:sz w:val="22"/>
          <w:szCs w:val="22"/>
        </w:rPr>
        <w:t>nd</w:t>
      </w:r>
      <w:r w:rsidRPr="00D00F3D">
        <w:rPr>
          <w:rFonts w:ascii="Arial" w:hAnsi="Arial" w:cs="Arial"/>
          <w:b/>
          <w:bCs/>
          <w:sz w:val="22"/>
          <w:szCs w:val="22"/>
        </w:rPr>
        <w:t xml:space="preserve"> of the formal interview. Is there anything else? I’ll tell you what I’m trying to research</w:t>
      </w:r>
      <w:r w:rsidR="001867A7" w:rsidRPr="00D00F3D">
        <w:rPr>
          <w:rFonts w:ascii="Arial" w:hAnsi="Arial" w:cs="Arial"/>
          <w:b/>
          <w:bCs/>
          <w:sz w:val="22"/>
          <w:szCs w:val="22"/>
        </w:rPr>
        <w:t>.</w:t>
      </w:r>
      <w:r w:rsidRPr="00D00F3D">
        <w:rPr>
          <w:rFonts w:ascii="Arial" w:hAnsi="Arial" w:cs="Arial"/>
          <w:b/>
          <w:bCs/>
          <w:sz w:val="22"/>
          <w:szCs w:val="22"/>
        </w:rPr>
        <w:t xml:space="preserve"> So</w:t>
      </w:r>
      <w:r w:rsidR="001867A7" w:rsidRPr="00D00F3D">
        <w:rPr>
          <w:rFonts w:ascii="Arial" w:hAnsi="Arial" w:cs="Arial"/>
          <w:b/>
          <w:bCs/>
          <w:sz w:val="22"/>
          <w:szCs w:val="22"/>
        </w:rPr>
        <w:t>,</w:t>
      </w:r>
      <w:r w:rsidRPr="00D00F3D">
        <w:rPr>
          <w:rFonts w:ascii="Arial" w:hAnsi="Arial" w:cs="Arial"/>
          <w:b/>
          <w:bCs/>
          <w:sz w:val="22"/>
          <w:szCs w:val="22"/>
        </w:rPr>
        <w:t xml:space="preserve"> when Western academia talks about Hong Kong</w:t>
      </w:r>
      <w:r w:rsidR="001867A7" w:rsidRPr="00D00F3D">
        <w:rPr>
          <w:rFonts w:ascii="Arial" w:hAnsi="Arial" w:cs="Arial"/>
          <w:b/>
          <w:bCs/>
          <w:sz w:val="22"/>
          <w:szCs w:val="22"/>
        </w:rPr>
        <w:t>,</w:t>
      </w:r>
      <w:r w:rsidRPr="00D00F3D">
        <w:rPr>
          <w:rFonts w:ascii="Arial" w:hAnsi="Arial" w:cs="Arial"/>
          <w:b/>
          <w:bCs/>
          <w:sz w:val="22"/>
          <w:szCs w:val="22"/>
        </w:rPr>
        <w:t xml:space="preserve"> they say</w:t>
      </w:r>
      <w:r w:rsidR="001867A7" w:rsidRPr="00D00F3D">
        <w:rPr>
          <w:rFonts w:ascii="Arial" w:hAnsi="Arial" w:cs="Arial"/>
          <w:b/>
          <w:bCs/>
          <w:sz w:val="22"/>
          <w:szCs w:val="22"/>
        </w:rPr>
        <w:t>,</w:t>
      </w:r>
      <w:r w:rsidRPr="00D00F3D">
        <w:rPr>
          <w:rFonts w:ascii="Arial" w:hAnsi="Arial" w:cs="Arial"/>
          <w:b/>
          <w:bCs/>
          <w:sz w:val="22"/>
          <w:szCs w:val="22"/>
        </w:rPr>
        <w:t xml:space="preserve"> ‘it’s not China, and it’s not the West’, ‘it’s not China or England</w:t>
      </w:r>
      <w:r w:rsidR="001867A7" w:rsidRPr="00D00F3D">
        <w:rPr>
          <w:rFonts w:ascii="Arial" w:hAnsi="Arial" w:cs="Arial"/>
          <w:b/>
          <w:bCs/>
          <w:sz w:val="22"/>
          <w:szCs w:val="22"/>
        </w:rPr>
        <w:t>’</w:t>
      </w:r>
      <w:r w:rsidRPr="00D00F3D">
        <w:rPr>
          <w:rFonts w:ascii="Arial" w:hAnsi="Arial" w:cs="Arial"/>
          <w:b/>
          <w:bCs/>
          <w:sz w:val="22"/>
          <w:szCs w:val="22"/>
        </w:rPr>
        <w:t xml:space="preserve">, </w:t>
      </w:r>
      <w:r w:rsidR="001867A7" w:rsidRPr="00D00F3D">
        <w:rPr>
          <w:rFonts w:ascii="Arial" w:hAnsi="Arial" w:cs="Arial"/>
          <w:b/>
          <w:bCs/>
          <w:sz w:val="22"/>
          <w:szCs w:val="22"/>
        </w:rPr>
        <w:t>‘</w:t>
      </w:r>
      <w:r w:rsidRPr="00D00F3D">
        <w:rPr>
          <w:rFonts w:ascii="Arial" w:hAnsi="Arial" w:cs="Arial"/>
          <w:b/>
          <w:bCs/>
          <w:sz w:val="22"/>
          <w:szCs w:val="22"/>
        </w:rPr>
        <w:t>it’s inbetween</w:t>
      </w:r>
      <w:r w:rsidR="001867A7" w:rsidRPr="00D00F3D">
        <w:rPr>
          <w:rFonts w:ascii="Arial" w:hAnsi="Arial" w:cs="Arial"/>
          <w:b/>
          <w:bCs/>
          <w:sz w:val="22"/>
          <w:szCs w:val="22"/>
        </w:rPr>
        <w:t>’</w:t>
      </w:r>
      <w:r w:rsidRPr="00D00F3D">
        <w:rPr>
          <w:rFonts w:ascii="Arial" w:hAnsi="Arial" w:cs="Arial"/>
          <w:b/>
          <w:bCs/>
          <w:sz w:val="22"/>
          <w:szCs w:val="22"/>
        </w:rPr>
        <w:t>. So</w:t>
      </w:r>
      <w:r w:rsidR="001867A7" w:rsidRPr="00D00F3D">
        <w:rPr>
          <w:rFonts w:ascii="Arial" w:hAnsi="Arial" w:cs="Arial"/>
          <w:b/>
          <w:bCs/>
          <w:sz w:val="22"/>
          <w:szCs w:val="22"/>
        </w:rPr>
        <w:t>,</w:t>
      </w:r>
      <w:r w:rsidRPr="00D00F3D">
        <w:rPr>
          <w:rFonts w:ascii="Arial" w:hAnsi="Arial" w:cs="Arial"/>
          <w:b/>
          <w:bCs/>
          <w:sz w:val="22"/>
          <w:szCs w:val="22"/>
        </w:rPr>
        <w:t xml:space="preserve"> I’m trying to represent Hong Kong without talking about other places. Does that make sense? I’m trying to talk about Hong Kong without saying</w:t>
      </w:r>
      <w:r w:rsidR="001867A7" w:rsidRPr="00D00F3D">
        <w:rPr>
          <w:rFonts w:ascii="Arial" w:hAnsi="Arial" w:cs="Arial"/>
          <w:b/>
          <w:bCs/>
          <w:sz w:val="22"/>
          <w:szCs w:val="22"/>
        </w:rPr>
        <w:t>,</w:t>
      </w:r>
      <w:r w:rsidRPr="00D00F3D">
        <w:rPr>
          <w:rFonts w:ascii="Arial" w:hAnsi="Arial" w:cs="Arial"/>
          <w:b/>
          <w:bCs/>
          <w:sz w:val="22"/>
          <w:szCs w:val="22"/>
        </w:rPr>
        <w:t xml:space="preserve"> ‘it’s different from China’, or ‘it’s different from America’, or ‘it’s different from England’.</w:t>
      </w:r>
    </w:p>
    <w:p w14:paraId="68850B25" w14:textId="56C0BB1A"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You know</w:t>
      </w:r>
      <w:r w:rsidR="001867A7" w:rsidRPr="00D00F3D">
        <w:rPr>
          <w:rFonts w:ascii="Arial" w:hAnsi="Arial" w:cs="Arial"/>
          <w:sz w:val="22"/>
          <w:szCs w:val="22"/>
        </w:rPr>
        <w:t>,</w:t>
      </w:r>
      <w:r w:rsidRPr="00D00F3D">
        <w:rPr>
          <w:rFonts w:ascii="Arial" w:hAnsi="Arial" w:cs="Arial"/>
          <w:sz w:val="22"/>
          <w:szCs w:val="22"/>
        </w:rPr>
        <w:t xml:space="preserve"> England control Hong Kong before. Is that say that</w:t>
      </w:r>
      <w:r w:rsidR="001867A7" w:rsidRPr="00D00F3D">
        <w:rPr>
          <w:rFonts w:ascii="Arial" w:hAnsi="Arial" w:cs="Arial"/>
          <w:sz w:val="22"/>
          <w:szCs w:val="22"/>
        </w:rPr>
        <w:t>?</w:t>
      </w:r>
      <w:r w:rsidRPr="00D00F3D">
        <w:rPr>
          <w:rFonts w:ascii="Arial" w:hAnsi="Arial" w:cs="Arial"/>
          <w:sz w:val="22"/>
          <w:szCs w:val="22"/>
        </w:rPr>
        <w:t xml:space="preserve"> ‘</w:t>
      </w:r>
      <w:r w:rsidR="001867A7" w:rsidRPr="00D00F3D">
        <w:rPr>
          <w:rFonts w:ascii="Arial" w:hAnsi="Arial" w:cs="Arial"/>
          <w:sz w:val="22"/>
          <w:szCs w:val="22"/>
        </w:rPr>
        <w:t>C</w:t>
      </w:r>
      <w:r w:rsidRPr="00D00F3D">
        <w:rPr>
          <w:rFonts w:ascii="Arial" w:hAnsi="Arial" w:cs="Arial"/>
          <w:sz w:val="22"/>
          <w:szCs w:val="22"/>
        </w:rPr>
        <w:t>ontrol’? So, Hong Kong still keep the style from that</w:t>
      </w:r>
      <w:r w:rsidR="001867A7" w:rsidRPr="00D00F3D">
        <w:rPr>
          <w:rFonts w:ascii="Arial" w:hAnsi="Arial" w:cs="Arial"/>
          <w:sz w:val="22"/>
          <w:szCs w:val="22"/>
        </w:rPr>
        <w:t>,</w:t>
      </w:r>
      <w:r w:rsidRPr="00D00F3D">
        <w:rPr>
          <w:rFonts w:ascii="Arial" w:hAnsi="Arial" w:cs="Arial"/>
          <w:sz w:val="22"/>
          <w:szCs w:val="22"/>
        </w:rPr>
        <w:t xml:space="preserve"> I think</w:t>
      </w:r>
      <w:r w:rsidR="001867A7" w:rsidRPr="00D00F3D">
        <w:rPr>
          <w:rFonts w:ascii="Arial" w:hAnsi="Arial" w:cs="Arial"/>
          <w:sz w:val="22"/>
          <w:szCs w:val="22"/>
        </w:rPr>
        <w:t>,</w:t>
      </w:r>
      <w:r w:rsidRPr="00D00F3D">
        <w:rPr>
          <w:rFonts w:ascii="Arial" w:hAnsi="Arial" w:cs="Arial"/>
          <w:sz w:val="22"/>
          <w:szCs w:val="22"/>
        </w:rPr>
        <w:t xml:space="preserve"> still. It’s much still from that. Not change much</w:t>
      </w:r>
      <w:r w:rsidR="001867A7" w:rsidRPr="00D00F3D">
        <w:rPr>
          <w:rFonts w:ascii="Arial" w:hAnsi="Arial" w:cs="Arial"/>
          <w:sz w:val="22"/>
          <w:szCs w:val="22"/>
        </w:rPr>
        <w:t xml:space="preserve"> s</w:t>
      </w:r>
      <w:r w:rsidRPr="00D00F3D">
        <w:rPr>
          <w:rFonts w:ascii="Arial" w:hAnsi="Arial" w:cs="Arial"/>
          <w:sz w:val="22"/>
          <w:szCs w:val="22"/>
        </w:rPr>
        <w:t>ince China get it</w:t>
      </w:r>
      <w:r w:rsidR="001867A7" w:rsidRPr="00D00F3D">
        <w:rPr>
          <w:rFonts w:ascii="Arial" w:hAnsi="Arial" w:cs="Arial"/>
          <w:sz w:val="22"/>
          <w:szCs w:val="22"/>
        </w:rPr>
        <w:t>. I</w:t>
      </w:r>
      <w:r w:rsidRPr="00D00F3D">
        <w:rPr>
          <w:rFonts w:ascii="Arial" w:hAnsi="Arial" w:cs="Arial"/>
          <w:sz w:val="22"/>
          <w:szCs w:val="22"/>
        </w:rPr>
        <w:t xml:space="preserve">t’s not </w:t>
      </w:r>
      <w:proofErr w:type="gramStart"/>
      <w:r w:rsidRPr="00D00F3D">
        <w:rPr>
          <w:rFonts w:ascii="Arial" w:hAnsi="Arial" w:cs="Arial"/>
          <w:sz w:val="22"/>
          <w:szCs w:val="22"/>
        </w:rPr>
        <w:t>change</w:t>
      </w:r>
      <w:proofErr w:type="gramEnd"/>
      <w:r w:rsidRPr="00D00F3D">
        <w:rPr>
          <w:rFonts w:ascii="Arial" w:hAnsi="Arial" w:cs="Arial"/>
          <w:sz w:val="22"/>
          <w:szCs w:val="22"/>
        </w:rPr>
        <w:t xml:space="preserve"> much. Not change very much.</w:t>
      </w:r>
    </w:p>
    <w:p w14:paraId="53097D28" w14:textId="6348B55D"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Do you think it will, in the future?</w:t>
      </w:r>
    </w:p>
    <w:p w14:paraId="2E1344E5" w14:textId="7777777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lastRenderedPageBreak/>
        <w:t>It’s just government change. I think the lifestyle still. We will not change for the, you know… People stays the same. I think just the government change.</w:t>
      </w:r>
    </w:p>
    <w:p w14:paraId="3ED70644" w14:textId="77777777" w:rsidR="001867A7" w:rsidRPr="00D00F3D" w:rsidRDefault="001867A7" w:rsidP="00D00F3D">
      <w:pPr>
        <w:spacing w:line="360" w:lineRule="auto"/>
        <w:rPr>
          <w:rFonts w:ascii="Arial" w:hAnsi="Arial" w:cs="Arial"/>
          <w:b/>
          <w:bCs/>
          <w:sz w:val="22"/>
          <w:szCs w:val="22"/>
        </w:rPr>
      </w:pPr>
      <w:r w:rsidRPr="00D00F3D">
        <w:rPr>
          <w:rFonts w:ascii="Arial" w:hAnsi="Arial" w:cs="Arial"/>
          <w:b/>
          <w:bCs/>
          <w:sz w:val="22"/>
          <w:szCs w:val="22"/>
        </w:rPr>
        <w:t>Can you say a little more?</w:t>
      </w:r>
    </w:p>
    <w:p w14:paraId="78417099" w14:textId="3C7A02DF"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 xml:space="preserve">Okay. Hong Kong want independence. Don’t want </w:t>
      </w:r>
      <w:r w:rsidR="001867A7" w:rsidRPr="00D00F3D">
        <w:rPr>
          <w:rFonts w:ascii="Arial" w:hAnsi="Arial" w:cs="Arial"/>
          <w:sz w:val="22"/>
          <w:szCs w:val="22"/>
        </w:rPr>
        <w:t>C</w:t>
      </w:r>
      <w:r w:rsidRPr="00D00F3D">
        <w:rPr>
          <w:rFonts w:ascii="Arial" w:hAnsi="Arial" w:cs="Arial"/>
          <w:sz w:val="22"/>
          <w:szCs w:val="22"/>
        </w:rPr>
        <w:t xml:space="preserve">hina to control. It’s like Taiwan. You know they always </w:t>
      </w:r>
      <w:proofErr w:type="gramStart"/>
      <w:r w:rsidRPr="00D00F3D">
        <w:rPr>
          <w:rFonts w:ascii="Arial" w:hAnsi="Arial" w:cs="Arial"/>
          <w:sz w:val="22"/>
          <w:szCs w:val="22"/>
        </w:rPr>
        <w:t>say</w:t>
      </w:r>
      <w:proofErr w:type="gramEnd"/>
      <w:r w:rsidRPr="00D00F3D">
        <w:rPr>
          <w:rFonts w:ascii="Arial" w:hAnsi="Arial" w:cs="Arial"/>
          <w:sz w:val="22"/>
          <w:szCs w:val="22"/>
        </w:rPr>
        <w:t xml:space="preserve"> </w:t>
      </w:r>
      <w:r w:rsidR="007A427C" w:rsidRPr="00D00F3D">
        <w:rPr>
          <w:rFonts w:ascii="Arial" w:hAnsi="Arial" w:cs="Arial"/>
          <w:sz w:val="22"/>
          <w:szCs w:val="22"/>
        </w:rPr>
        <w:t>‘</w:t>
      </w:r>
      <w:r w:rsidRPr="00D00F3D">
        <w:rPr>
          <w:rFonts w:ascii="Arial" w:hAnsi="Arial" w:cs="Arial"/>
          <w:sz w:val="22"/>
          <w:szCs w:val="22"/>
        </w:rPr>
        <w:t>Taiwan is belong to the China</w:t>
      </w:r>
      <w:r w:rsidR="007A427C" w:rsidRPr="00D00F3D">
        <w:rPr>
          <w:rFonts w:ascii="Arial" w:hAnsi="Arial" w:cs="Arial"/>
          <w:sz w:val="22"/>
          <w:szCs w:val="22"/>
        </w:rPr>
        <w:t>’</w:t>
      </w:r>
      <w:r w:rsidRPr="00D00F3D">
        <w:rPr>
          <w:rFonts w:ascii="Arial" w:hAnsi="Arial" w:cs="Arial"/>
          <w:sz w:val="22"/>
          <w:szCs w:val="22"/>
        </w:rPr>
        <w:t xml:space="preserve">. </w:t>
      </w:r>
      <w:r w:rsidR="007A427C" w:rsidRPr="00D00F3D">
        <w:rPr>
          <w:rFonts w:ascii="Arial" w:hAnsi="Arial" w:cs="Arial"/>
          <w:sz w:val="22"/>
          <w:szCs w:val="22"/>
        </w:rPr>
        <w:t>‘</w:t>
      </w:r>
      <w:r w:rsidRPr="00D00F3D">
        <w:rPr>
          <w:rFonts w:ascii="Arial" w:hAnsi="Arial" w:cs="Arial"/>
          <w:sz w:val="22"/>
          <w:szCs w:val="22"/>
        </w:rPr>
        <w:t>We are all Chinese</w:t>
      </w:r>
      <w:r w:rsidR="007A427C" w:rsidRPr="00D00F3D">
        <w:rPr>
          <w:rFonts w:ascii="Arial" w:hAnsi="Arial" w:cs="Arial"/>
          <w:sz w:val="22"/>
          <w:szCs w:val="22"/>
        </w:rPr>
        <w:t>’</w:t>
      </w:r>
      <w:r w:rsidRPr="00D00F3D">
        <w:rPr>
          <w:rFonts w:ascii="Arial" w:hAnsi="Arial" w:cs="Arial"/>
          <w:sz w:val="22"/>
          <w:szCs w:val="22"/>
        </w:rPr>
        <w:t xml:space="preserve">, they say, </w:t>
      </w:r>
      <w:r w:rsidR="007A427C" w:rsidRPr="00D00F3D">
        <w:rPr>
          <w:rFonts w:ascii="Arial" w:hAnsi="Arial" w:cs="Arial"/>
          <w:sz w:val="22"/>
          <w:szCs w:val="22"/>
        </w:rPr>
        <w:t>‘</w:t>
      </w:r>
      <w:r w:rsidRPr="00D00F3D">
        <w:rPr>
          <w:rFonts w:ascii="Arial" w:hAnsi="Arial" w:cs="Arial"/>
          <w:sz w:val="22"/>
          <w:szCs w:val="22"/>
        </w:rPr>
        <w:t>we’re all Asia, part of China</w:t>
      </w:r>
      <w:r w:rsidR="007A427C" w:rsidRPr="00D00F3D">
        <w:rPr>
          <w:rFonts w:ascii="Arial" w:hAnsi="Arial" w:cs="Arial"/>
          <w:sz w:val="22"/>
          <w:szCs w:val="22"/>
        </w:rPr>
        <w:t>’</w:t>
      </w:r>
      <w:r w:rsidRPr="00D00F3D">
        <w:rPr>
          <w:rFonts w:ascii="Arial" w:hAnsi="Arial" w:cs="Arial"/>
          <w:sz w:val="22"/>
          <w:szCs w:val="22"/>
        </w:rPr>
        <w:t>. So</w:t>
      </w:r>
      <w:r w:rsidR="007A427C" w:rsidRPr="00D00F3D">
        <w:rPr>
          <w:rFonts w:ascii="Arial" w:hAnsi="Arial" w:cs="Arial"/>
          <w:sz w:val="22"/>
          <w:szCs w:val="22"/>
        </w:rPr>
        <w:t>,</w:t>
      </w:r>
      <w:r w:rsidRPr="00D00F3D">
        <w:rPr>
          <w:rFonts w:ascii="Arial" w:hAnsi="Arial" w:cs="Arial"/>
          <w:sz w:val="22"/>
          <w:szCs w:val="22"/>
        </w:rPr>
        <w:t xml:space="preserve"> China want to use the sa</w:t>
      </w:r>
      <w:r w:rsidR="007A427C" w:rsidRPr="00D00F3D">
        <w:rPr>
          <w:rFonts w:ascii="Arial" w:hAnsi="Arial" w:cs="Arial"/>
          <w:sz w:val="22"/>
          <w:szCs w:val="22"/>
        </w:rPr>
        <w:t>me</w:t>
      </w:r>
      <w:r w:rsidRPr="00D00F3D">
        <w:rPr>
          <w:rFonts w:ascii="Arial" w:hAnsi="Arial" w:cs="Arial"/>
          <w:sz w:val="22"/>
          <w:szCs w:val="22"/>
        </w:rPr>
        <w:t xml:space="preserve"> way to control Taiwan. One country, two ways</w:t>
      </w:r>
      <w:r w:rsidR="007A427C" w:rsidRPr="00D00F3D">
        <w:rPr>
          <w:rFonts w:ascii="Arial" w:hAnsi="Arial" w:cs="Arial"/>
          <w:sz w:val="22"/>
          <w:szCs w:val="22"/>
        </w:rPr>
        <w:t>-</w:t>
      </w:r>
      <w:r w:rsidRPr="00D00F3D">
        <w:rPr>
          <w:rFonts w:ascii="Arial" w:hAnsi="Arial" w:cs="Arial"/>
          <w:sz w:val="22"/>
          <w:szCs w:val="22"/>
        </w:rPr>
        <w:t xml:space="preserve"> they do that. </w:t>
      </w:r>
      <w:r w:rsidR="007A427C" w:rsidRPr="00D00F3D">
        <w:rPr>
          <w:rFonts w:ascii="Arial" w:hAnsi="Arial" w:cs="Arial"/>
          <w:sz w:val="22"/>
          <w:szCs w:val="22"/>
        </w:rPr>
        <w:t>S</w:t>
      </w:r>
      <w:r w:rsidRPr="00D00F3D">
        <w:rPr>
          <w:rFonts w:ascii="Arial" w:hAnsi="Arial" w:cs="Arial"/>
          <w:sz w:val="22"/>
          <w:szCs w:val="22"/>
        </w:rPr>
        <w:t>o</w:t>
      </w:r>
      <w:r w:rsidR="007A427C" w:rsidRPr="00D00F3D">
        <w:rPr>
          <w:rFonts w:ascii="Arial" w:hAnsi="Arial" w:cs="Arial"/>
          <w:sz w:val="22"/>
          <w:szCs w:val="22"/>
        </w:rPr>
        <w:t>,</w:t>
      </w:r>
      <w:r w:rsidRPr="00D00F3D">
        <w:rPr>
          <w:rFonts w:ascii="Arial" w:hAnsi="Arial" w:cs="Arial"/>
          <w:sz w:val="22"/>
          <w:szCs w:val="22"/>
        </w:rPr>
        <w:t xml:space="preserve"> they want to do the same with Hong Kong</w:t>
      </w:r>
      <w:r w:rsidR="007A427C" w:rsidRPr="00D00F3D">
        <w:rPr>
          <w:rFonts w:ascii="Arial" w:hAnsi="Arial" w:cs="Arial"/>
          <w:sz w:val="22"/>
          <w:szCs w:val="22"/>
        </w:rPr>
        <w:t>, b</w:t>
      </w:r>
      <w:r w:rsidRPr="00D00F3D">
        <w:rPr>
          <w:rFonts w:ascii="Arial" w:hAnsi="Arial" w:cs="Arial"/>
          <w:sz w:val="22"/>
          <w:szCs w:val="22"/>
        </w:rPr>
        <w:t>ut even</w:t>
      </w:r>
      <w:r w:rsidR="007A427C" w:rsidRPr="00D00F3D">
        <w:rPr>
          <w:rFonts w:ascii="Arial" w:hAnsi="Arial" w:cs="Arial"/>
          <w:sz w:val="22"/>
          <w:szCs w:val="22"/>
        </w:rPr>
        <w:t xml:space="preserve"> - </w:t>
      </w:r>
      <w:r w:rsidRPr="00D00F3D">
        <w:rPr>
          <w:rFonts w:ascii="Arial" w:hAnsi="Arial" w:cs="Arial"/>
          <w:sz w:val="22"/>
          <w:szCs w:val="22"/>
        </w:rPr>
        <w:t>no, I should say that they even this way in Hong Kong</w:t>
      </w:r>
      <w:r w:rsidR="007A427C" w:rsidRPr="00D00F3D">
        <w:rPr>
          <w:rFonts w:ascii="Arial" w:hAnsi="Arial" w:cs="Arial"/>
          <w:sz w:val="22"/>
          <w:szCs w:val="22"/>
        </w:rPr>
        <w:t>,</w:t>
      </w:r>
      <w:r w:rsidRPr="00D00F3D">
        <w:rPr>
          <w:rFonts w:ascii="Arial" w:hAnsi="Arial" w:cs="Arial"/>
          <w:sz w:val="22"/>
          <w:szCs w:val="22"/>
        </w:rPr>
        <w:t xml:space="preserve"> they want to do the same to Taiwan. So, Taiwan still fighting this. Many cases fighting for this. Hong Kong it just wants its independence</w:t>
      </w:r>
      <w:r w:rsidR="007A427C" w:rsidRPr="00D00F3D">
        <w:rPr>
          <w:rFonts w:ascii="Arial" w:hAnsi="Arial" w:cs="Arial"/>
          <w:sz w:val="22"/>
          <w:szCs w:val="22"/>
        </w:rPr>
        <w:t>,</w:t>
      </w:r>
      <w:r w:rsidRPr="00D00F3D">
        <w:rPr>
          <w:rFonts w:ascii="Arial" w:hAnsi="Arial" w:cs="Arial"/>
          <w:sz w:val="22"/>
          <w:szCs w:val="22"/>
        </w:rPr>
        <w:t xml:space="preserve"> don’t want China to control. But if they control, if China control, there is many </w:t>
      </w:r>
      <w:proofErr w:type="gramStart"/>
      <w:r w:rsidRPr="00D00F3D">
        <w:rPr>
          <w:rFonts w:ascii="Arial" w:hAnsi="Arial" w:cs="Arial"/>
          <w:sz w:val="22"/>
          <w:szCs w:val="22"/>
        </w:rPr>
        <w:t>army</w:t>
      </w:r>
      <w:proofErr w:type="gramEnd"/>
      <w:r w:rsidRPr="00D00F3D">
        <w:rPr>
          <w:rFonts w:ascii="Arial" w:hAnsi="Arial" w:cs="Arial"/>
          <w:sz w:val="22"/>
          <w:szCs w:val="22"/>
        </w:rPr>
        <w:t xml:space="preserve"> and, you know, or some… can I say this?! Many students…</w:t>
      </w:r>
    </w:p>
    <w:p w14:paraId="01898690" w14:textId="5BAED326" w:rsidR="00574E8D" w:rsidRPr="00D00F3D" w:rsidRDefault="00B74A24" w:rsidP="00D00F3D">
      <w:pPr>
        <w:spacing w:line="360" w:lineRule="auto"/>
        <w:rPr>
          <w:rFonts w:ascii="Arial" w:hAnsi="Arial" w:cs="Arial"/>
          <w:b/>
          <w:bCs/>
          <w:sz w:val="22"/>
          <w:szCs w:val="22"/>
        </w:rPr>
      </w:pPr>
      <w:r w:rsidRPr="00D00F3D">
        <w:rPr>
          <w:rFonts w:ascii="Arial" w:hAnsi="Arial" w:cs="Arial"/>
          <w:b/>
          <w:bCs/>
          <w:sz w:val="22"/>
          <w:szCs w:val="22"/>
        </w:rPr>
        <w:t>D</w:t>
      </w:r>
      <w:r w:rsidR="00574E8D" w:rsidRPr="00D00F3D">
        <w:rPr>
          <w:rFonts w:ascii="Arial" w:hAnsi="Arial" w:cs="Arial"/>
          <w:b/>
          <w:bCs/>
          <w:sz w:val="22"/>
          <w:szCs w:val="22"/>
        </w:rPr>
        <w:t>id people think that the protests would be successful? Did you think they would work?</w:t>
      </w:r>
    </w:p>
    <w:p w14:paraId="13FBE1DC" w14:textId="0C959B85"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 xml:space="preserve">No. Not really. It’s just you know we are… It’s just a chance to show up what people… </w:t>
      </w:r>
      <w:r w:rsidR="007A427C" w:rsidRPr="00D00F3D">
        <w:rPr>
          <w:rFonts w:ascii="Arial" w:hAnsi="Arial" w:cs="Arial"/>
          <w:sz w:val="22"/>
          <w:szCs w:val="22"/>
        </w:rPr>
        <w:t>T</w:t>
      </w:r>
      <w:r w:rsidRPr="00D00F3D">
        <w:rPr>
          <w:rFonts w:ascii="Arial" w:hAnsi="Arial" w:cs="Arial"/>
          <w:sz w:val="22"/>
          <w:szCs w:val="22"/>
        </w:rPr>
        <w:t>hey just want to show what people… It will not work, trust me. China is very high</w:t>
      </w:r>
      <w:r w:rsidR="007A427C" w:rsidRPr="00D00F3D">
        <w:rPr>
          <w:rFonts w:ascii="Arial" w:hAnsi="Arial" w:cs="Arial"/>
          <w:sz w:val="22"/>
          <w:szCs w:val="22"/>
        </w:rPr>
        <w:t>, a</w:t>
      </w:r>
      <w:r w:rsidRPr="00D00F3D">
        <w:rPr>
          <w:rFonts w:ascii="Arial" w:hAnsi="Arial" w:cs="Arial"/>
          <w:sz w:val="22"/>
          <w:szCs w:val="22"/>
        </w:rPr>
        <w:t>nd even, you know the leaders, the top leaders from Hong Kong is, you know, from China to arrange. They just let Hong Kong people to do the election</w:t>
      </w:r>
      <w:r w:rsidR="007A427C" w:rsidRPr="00D00F3D">
        <w:rPr>
          <w:rFonts w:ascii="Arial" w:hAnsi="Arial" w:cs="Arial"/>
          <w:sz w:val="22"/>
          <w:szCs w:val="22"/>
        </w:rPr>
        <w:t>, b</w:t>
      </w:r>
      <w:r w:rsidRPr="00D00F3D">
        <w:rPr>
          <w:rFonts w:ascii="Arial" w:hAnsi="Arial" w:cs="Arial"/>
          <w:sz w:val="22"/>
          <w:szCs w:val="22"/>
        </w:rPr>
        <w:t>ut the people you election, they still control.</w:t>
      </w:r>
    </w:p>
    <w:p w14:paraId="41147A75" w14:textId="4558741A"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I know there were a lot of people who had businesses in Mong Kok who were against the protests…?</w:t>
      </w:r>
    </w:p>
    <w:p w14:paraId="49AAAF0F" w14:textId="3322A14E"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No. I think the business, they will still keep</w:t>
      </w:r>
      <w:r w:rsidR="007A427C" w:rsidRPr="00D00F3D">
        <w:rPr>
          <w:rFonts w:ascii="Arial" w:hAnsi="Arial" w:cs="Arial"/>
          <w:sz w:val="22"/>
          <w:szCs w:val="22"/>
        </w:rPr>
        <w:t>, b</w:t>
      </w:r>
      <w:r w:rsidRPr="00D00F3D">
        <w:rPr>
          <w:rFonts w:ascii="Arial" w:hAnsi="Arial" w:cs="Arial"/>
          <w:sz w:val="22"/>
          <w:szCs w:val="22"/>
        </w:rPr>
        <w:t>ecause everywhere need the business. Even China control here</w:t>
      </w:r>
      <w:r w:rsidR="007A427C" w:rsidRPr="00D00F3D">
        <w:rPr>
          <w:rFonts w:ascii="Arial" w:hAnsi="Arial" w:cs="Arial"/>
          <w:sz w:val="22"/>
          <w:szCs w:val="22"/>
        </w:rPr>
        <w:t>,</w:t>
      </w:r>
      <w:r w:rsidRPr="00D00F3D">
        <w:rPr>
          <w:rFonts w:ascii="Arial" w:hAnsi="Arial" w:cs="Arial"/>
          <w:sz w:val="22"/>
          <w:szCs w:val="22"/>
        </w:rPr>
        <w:t xml:space="preserve"> they will still keep the business. It will never change. Business does make money. Never change. All country </w:t>
      </w:r>
      <w:proofErr w:type="gramStart"/>
      <w:r w:rsidRPr="00D00F3D">
        <w:rPr>
          <w:rFonts w:ascii="Arial" w:hAnsi="Arial" w:cs="Arial"/>
          <w:sz w:val="22"/>
          <w:szCs w:val="22"/>
        </w:rPr>
        <w:t>need</w:t>
      </w:r>
      <w:proofErr w:type="gramEnd"/>
      <w:r w:rsidRPr="00D00F3D">
        <w:rPr>
          <w:rFonts w:ascii="Arial" w:hAnsi="Arial" w:cs="Arial"/>
          <w:sz w:val="22"/>
          <w:szCs w:val="22"/>
        </w:rPr>
        <w:t xml:space="preserve"> to forward thinking like that. So</w:t>
      </w:r>
      <w:r w:rsidR="007A427C" w:rsidRPr="00D00F3D">
        <w:rPr>
          <w:rFonts w:ascii="Arial" w:hAnsi="Arial" w:cs="Arial"/>
          <w:sz w:val="22"/>
          <w:szCs w:val="22"/>
        </w:rPr>
        <w:t>,</w:t>
      </w:r>
      <w:r w:rsidRPr="00D00F3D">
        <w:rPr>
          <w:rFonts w:ascii="Arial" w:hAnsi="Arial" w:cs="Arial"/>
          <w:sz w:val="22"/>
          <w:szCs w:val="22"/>
        </w:rPr>
        <w:t xml:space="preserve"> I mean, China, if they control Hong Kong the government, many will like this</w:t>
      </w:r>
      <w:r w:rsidR="007A427C" w:rsidRPr="00D00F3D">
        <w:rPr>
          <w:rFonts w:ascii="Arial" w:hAnsi="Arial" w:cs="Arial"/>
          <w:sz w:val="22"/>
          <w:szCs w:val="22"/>
        </w:rPr>
        <w:t>,</w:t>
      </w:r>
      <w:r w:rsidRPr="00D00F3D">
        <w:rPr>
          <w:rFonts w:ascii="Arial" w:hAnsi="Arial" w:cs="Arial"/>
          <w:sz w:val="22"/>
          <w:szCs w:val="22"/>
        </w:rPr>
        <w:t xml:space="preserve"> </w:t>
      </w:r>
      <w:r w:rsidR="007A427C" w:rsidRPr="00D00F3D">
        <w:rPr>
          <w:rFonts w:ascii="Arial" w:hAnsi="Arial" w:cs="Arial"/>
          <w:sz w:val="22"/>
          <w:szCs w:val="22"/>
        </w:rPr>
        <w:t>b</w:t>
      </w:r>
      <w:r w:rsidRPr="00D00F3D">
        <w:rPr>
          <w:rFonts w:ascii="Arial" w:hAnsi="Arial" w:cs="Arial"/>
          <w:sz w:val="22"/>
          <w:szCs w:val="22"/>
        </w:rPr>
        <w:t xml:space="preserve">ut I think for our government people will change many. </w:t>
      </w:r>
    </w:p>
    <w:p w14:paraId="340ABECC" w14:textId="141F5A36"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 xml:space="preserve">Do many Hong Kong people think Hong Kong should be </w:t>
      </w:r>
      <w:r w:rsidR="00513557" w:rsidRPr="00D00F3D">
        <w:rPr>
          <w:rFonts w:ascii="Arial" w:hAnsi="Arial" w:cs="Arial"/>
          <w:b/>
          <w:bCs/>
          <w:sz w:val="22"/>
          <w:szCs w:val="22"/>
        </w:rPr>
        <w:t>govern</w:t>
      </w:r>
      <w:r w:rsidRPr="00D00F3D">
        <w:rPr>
          <w:rFonts w:ascii="Arial" w:hAnsi="Arial" w:cs="Arial"/>
          <w:b/>
          <w:bCs/>
          <w:sz w:val="22"/>
          <w:szCs w:val="22"/>
        </w:rPr>
        <w:t>ed by China?</w:t>
      </w:r>
    </w:p>
    <w:p w14:paraId="1B46649D" w14:textId="41B55A0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 xml:space="preserve">I have </w:t>
      </w:r>
      <w:proofErr w:type="gramStart"/>
      <w:r w:rsidRPr="00D00F3D">
        <w:rPr>
          <w:rFonts w:ascii="Arial" w:hAnsi="Arial" w:cs="Arial"/>
          <w:sz w:val="22"/>
          <w:szCs w:val="22"/>
        </w:rPr>
        <w:t>hear</w:t>
      </w:r>
      <w:proofErr w:type="gramEnd"/>
      <w:r w:rsidRPr="00D00F3D">
        <w:rPr>
          <w:rFonts w:ascii="Arial" w:hAnsi="Arial" w:cs="Arial"/>
          <w:sz w:val="22"/>
          <w:szCs w:val="22"/>
        </w:rPr>
        <w:t xml:space="preserve"> that. I have </w:t>
      </w:r>
      <w:proofErr w:type="gramStart"/>
      <w:r w:rsidRPr="00D00F3D">
        <w:rPr>
          <w:rFonts w:ascii="Arial" w:hAnsi="Arial" w:cs="Arial"/>
          <w:sz w:val="22"/>
          <w:szCs w:val="22"/>
        </w:rPr>
        <w:t>hear</w:t>
      </w:r>
      <w:proofErr w:type="gramEnd"/>
      <w:r w:rsidRPr="00D00F3D">
        <w:rPr>
          <w:rFonts w:ascii="Arial" w:hAnsi="Arial" w:cs="Arial"/>
          <w:sz w:val="22"/>
          <w:szCs w:val="22"/>
        </w:rPr>
        <w:t xml:space="preserve"> just like that. It’s just like this</w:t>
      </w:r>
      <w:r w:rsidR="007A427C" w:rsidRPr="00D00F3D">
        <w:rPr>
          <w:rFonts w:ascii="Arial" w:hAnsi="Arial" w:cs="Arial"/>
          <w:sz w:val="22"/>
          <w:szCs w:val="22"/>
        </w:rPr>
        <w:t>:</w:t>
      </w:r>
      <w:r w:rsidRPr="00D00F3D">
        <w:rPr>
          <w:rFonts w:ascii="Arial" w:hAnsi="Arial" w:cs="Arial"/>
          <w:sz w:val="22"/>
          <w:szCs w:val="22"/>
        </w:rPr>
        <w:t xml:space="preserve"> is more</w:t>
      </w:r>
      <w:r w:rsidR="007A427C" w:rsidRPr="00D00F3D">
        <w:rPr>
          <w:rFonts w:ascii="Arial" w:hAnsi="Arial" w:cs="Arial"/>
          <w:sz w:val="22"/>
          <w:szCs w:val="22"/>
        </w:rPr>
        <w:t xml:space="preserve">, </w:t>
      </w:r>
      <w:r w:rsidRPr="00D00F3D">
        <w:rPr>
          <w:rFonts w:ascii="Arial" w:hAnsi="Arial" w:cs="Arial"/>
          <w:sz w:val="22"/>
          <w:szCs w:val="22"/>
        </w:rPr>
        <w:t xml:space="preserve">the situation, right now, is okay. It’s okay. It’s not </w:t>
      </w:r>
      <w:proofErr w:type="gramStart"/>
      <w:r w:rsidRPr="00D00F3D">
        <w:rPr>
          <w:rFonts w:ascii="Arial" w:hAnsi="Arial" w:cs="Arial"/>
          <w:sz w:val="22"/>
          <w:szCs w:val="22"/>
        </w:rPr>
        <w:t>change</w:t>
      </w:r>
      <w:proofErr w:type="gramEnd"/>
      <w:r w:rsidRPr="00D00F3D">
        <w:rPr>
          <w:rFonts w:ascii="Arial" w:hAnsi="Arial" w:cs="Arial"/>
          <w:sz w:val="22"/>
          <w:szCs w:val="22"/>
        </w:rPr>
        <w:t>, better to not change. People have a home, people have a work, people, you know, study</w:t>
      </w:r>
      <w:r w:rsidR="007A427C" w:rsidRPr="00D00F3D">
        <w:rPr>
          <w:rFonts w:ascii="Arial" w:hAnsi="Arial" w:cs="Arial"/>
          <w:sz w:val="22"/>
          <w:szCs w:val="22"/>
        </w:rPr>
        <w:t xml:space="preserve">, </w:t>
      </w:r>
      <w:r w:rsidRPr="00D00F3D">
        <w:rPr>
          <w:rFonts w:ascii="Arial" w:hAnsi="Arial" w:cs="Arial"/>
          <w:sz w:val="22"/>
          <w:szCs w:val="22"/>
        </w:rPr>
        <w:t>they happy for everything. They have enough. They don’t want to change any</w:t>
      </w:r>
      <w:r w:rsidR="007A427C" w:rsidRPr="00D00F3D">
        <w:rPr>
          <w:rFonts w:ascii="Arial" w:hAnsi="Arial" w:cs="Arial"/>
          <w:sz w:val="22"/>
          <w:szCs w:val="22"/>
        </w:rPr>
        <w:t>.</w:t>
      </w:r>
      <w:r w:rsidRPr="00D00F3D">
        <w:rPr>
          <w:rFonts w:ascii="Arial" w:hAnsi="Arial" w:cs="Arial"/>
          <w:sz w:val="22"/>
          <w:szCs w:val="22"/>
        </w:rPr>
        <w:t xml:space="preserve"> </w:t>
      </w:r>
      <w:r w:rsidR="007A427C" w:rsidRPr="00D00F3D">
        <w:rPr>
          <w:rFonts w:ascii="Arial" w:hAnsi="Arial" w:cs="Arial"/>
          <w:sz w:val="22"/>
          <w:szCs w:val="22"/>
        </w:rPr>
        <w:t>I</w:t>
      </w:r>
      <w:r w:rsidRPr="00D00F3D">
        <w:rPr>
          <w:rFonts w:ascii="Arial" w:hAnsi="Arial" w:cs="Arial"/>
          <w:sz w:val="22"/>
          <w:szCs w:val="22"/>
        </w:rPr>
        <w:t>t’s like right now. And if you too much to, you know, like 2014, then you not happy. Even I’m happy say that. What if you see</w:t>
      </w:r>
      <w:r w:rsidR="007A427C" w:rsidRPr="00D00F3D">
        <w:rPr>
          <w:rFonts w:ascii="Arial" w:hAnsi="Arial" w:cs="Arial"/>
          <w:sz w:val="22"/>
          <w:szCs w:val="22"/>
        </w:rPr>
        <w:t>,</w:t>
      </w:r>
      <w:r w:rsidRPr="00D00F3D">
        <w:rPr>
          <w:rFonts w:ascii="Arial" w:hAnsi="Arial" w:cs="Arial"/>
          <w:sz w:val="22"/>
          <w:szCs w:val="22"/>
        </w:rPr>
        <w:t xml:space="preserve"> you see the army just walking? And now</w:t>
      </w:r>
      <w:r w:rsidR="007A427C" w:rsidRPr="00D00F3D">
        <w:rPr>
          <w:rFonts w:ascii="Arial" w:hAnsi="Arial" w:cs="Arial"/>
          <w:sz w:val="22"/>
          <w:szCs w:val="22"/>
        </w:rPr>
        <w:t>,</w:t>
      </w:r>
      <w:r w:rsidRPr="00D00F3D">
        <w:rPr>
          <w:rFonts w:ascii="Arial" w:hAnsi="Arial" w:cs="Arial"/>
          <w:sz w:val="22"/>
          <w:szCs w:val="22"/>
        </w:rPr>
        <w:t xml:space="preserve"> that be different. Different, big change. So, from a parent, from my husbands… </w:t>
      </w:r>
      <w:r w:rsidR="007A427C" w:rsidRPr="00D00F3D">
        <w:rPr>
          <w:rFonts w:ascii="Arial" w:hAnsi="Arial" w:cs="Arial"/>
          <w:sz w:val="22"/>
          <w:szCs w:val="22"/>
        </w:rPr>
        <w:t>T</w:t>
      </w:r>
      <w:r w:rsidRPr="00D00F3D">
        <w:rPr>
          <w:rFonts w:ascii="Arial" w:hAnsi="Arial" w:cs="Arial"/>
          <w:sz w:val="22"/>
          <w:szCs w:val="22"/>
        </w:rPr>
        <w:t xml:space="preserve">hey say that now, like that, it’s okay. They happy for days now. Don’t want to do any, you know, doing too much change.  </w:t>
      </w:r>
    </w:p>
    <w:p w14:paraId="5BF3A81B" w14:textId="4BA836E2" w:rsidR="00574E8D" w:rsidRPr="00D00F3D" w:rsidRDefault="00574E8D"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lastRenderedPageBreak/>
        <w:t>End of interview</w:t>
      </w:r>
    </w:p>
    <w:p w14:paraId="0F4E5F3C" w14:textId="77777777" w:rsidR="00574E8D" w:rsidRPr="00D00F3D" w:rsidRDefault="00574E8D"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br w:type="page"/>
      </w:r>
    </w:p>
    <w:p w14:paraId="6DC1B6C0" w14:textId="77777777" w:rsidR="00574E8D" w:rsidRPr="00D00F3D" w:rsidRDefault="00574E8D" w:rsidP="00D00F3D">
      <w:pPr>
        <w:spacing w:line="360" w:lineRule="auto"/>
        <w:rPr>
          <w:rFonts w:ascii="Arial" w:hAnsi="Arial" w:cs="Arial"/>
          <w:b/>
          <w:sz w:val="22"/>
          <w:szCs w:val="22"/>
        </w:rPr>
      </w:pPr>
      <w:r w:rsidRPr="00D00F3D">
        <w:rPr>
          <w:rFonts w:ascii="Arial" w:hAnsi="Arial" w:cs="Arial"/>
          <w:b/>
          <w:sz w:val="22"/>
          <w:szCs w:val="22"/>
        </w:rPr>
        <w:lastRenderedPageBreak/>
        <w:t>Freya Transcript</w:t>
      </w:r>
    </w:p>
    <w:p w14:paraId="3B8CD3C5" w14:textId="3F2E3EFB" w:rsidR="00574E8D" w:rsidRPr="00D00F3D" w:rsidRDefault="00F779DC" w:rsidP="00D00F3D">
      <w:pPr>
        <w:spacing w:line="360" w:lineRule="auto"/>
        <w:rPr>
          <w:rFonts w:ascii="Arial" w:hAnsi="Arial" w:cs="Arial"/>
          <w:sz w:val="22"/>
          <w:szCs w:val="22"/>
        </w:rPr>
      </w:pPr>
      <w:r w:rsidRPr="00D00F3D">
        <w:rPr>
          <w:rFonts w:ascii="Arial" w:hAnsi="Arial" w:cs="Arial"/>
          <w:sz w:val="22"/>
          <w:szCs w:val="22"/>
        </w:rPr>
        <w:t xml:space="preserve">Bio: </w:t>
      </w:r>
      <w:r w:rsidR="00574E8D" w:rsidRPr="00D00F3D">
        <w:rPr>
          <w:rFonts w:ascii="Arial" w:hAnsi="Arial" w:cs="Arial"/>
          <w:sz w:val="22"/>
          <w:szCs w:val="22"/>
        </w:rPr>
        <w:t xml:space="preserve">Freya is from Indonesia but now lives in Hong Kong with her husband, who is from Japan. Their two children, aged </w:t>
      </w:r>
      <w:r w:rsidR="00513557" w:rsidRPr="00D00F3D">
        <w:rPr>
          <w:rFonts w:ascii="Arial" w:hAnsi="Arial" w:cs="Arial"/>
          <w:sz w:val="22"/>
          <w:szCs w:val="22"/>
        </w:rPr>
        <w:t>seven</w:t>
      </w:r>
      <w:r w:rsidR="00574E8D" w:rsidRPr="00D00F3D">
        <w:rPr>
          <w:rFonts w:ascii="Arial" w:hAnsi="Arial" w:cs="Arial"/>
          <w:sz w:val="22"/>
          <w:szCs w:val="22"/>
        </w:rPr>
        <w:t xml:space="preserve"> and </w:t>
      </w:r>
      <w:r w:rsidR="00513557" w:rsidRPr="00D00F3D">
        <w:rPr>
          <w:rFonts w:ascii="Arial" w:hAnsi="Arial" w:cs="Arial"/>
          <w:sz w:val="22"/>
          <w:szCs w:val="22"/>
        </w:rPr>
        <w:t>ten</w:t>
      </w:r>
      <w:r w:rsidR="00574E8D" w:rsidRPr="00D00F3D">
        <w:rPr>
          <w:rFonts w:ascii="Arial" w:hAnsi="Arial" w:cs="Arial"/>
          <w:sz w:val="22"/>
          <w:szCs w:val="22"/>
        </w:rPr>
        <w:t>, attend international school, but are in the process of moving to a Japanese school in Hong Kong.</w:t>
      </w:r>
    </w:p>
    <w:p w14:paraId="24A4F553"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Part 1</w:t>
      </w:r>
    </w:p>
    <w:p w14:paraId="676432F0"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What does Hong Kong look like?</w:t>
      </w:r>
    </w:p>
    <w:p w14:paraId="0A030D76" w14:textId="6E1ED5D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For me, Hong Kong is a multi-culture, and hectic, a rush. It’s so different from Indonesia. There</w:t>
      </w:r>
      <w:r w:rsidR="007A427C" w:rsidRPr="00D00F3D">
        <w:rPr>
          <w:rFonts w:ascii="Arial" w:hAnsi="Arial" w:cs="Arial"/>
          <w:sz w:val="22"/>
          <w:szCs w:val="22"/>
        </w:rPr>
        <w:t>,</w:t>
      </w:r>
      <w:r w:rsidRPr="00D00F3D">
        <w:rPr>
          <w:rFonts w:ascii="Arial" w:hAnsi="Arial" w:cs="Arial"/>
          <w:sz w:val="22"/>
          <w:szCs w:val="22"/>
        </w:rPr>
        <w:t xml:space="preserve"> is so laid back and relaxed. Actually, I like Hong Kong people. They want things very fast and quick. You know in Seven Eleven</w:t>
      </w:r>
      <w:r w:rsidR="007A427C" w:rsidRPr="00D00F3D">
        <w:rPr>
          <w:rFonts w:ascii="Arial" w:hAnsi="Arial" w:cs="Arial"/>
          <w:sz w:val="22"/>
          <w:szCs w:val="22"/>
        </w:rPr>
        <w:t>?</w:t>
      </w:r>
      <w:r w:rsidRPr="00D00F3D">
        <w:rPr>
          <w:rFonts w:ascii="Arial" w:hAnsi="Arial" w:cs="Arial"/>
          <w:sz w:val="22"/>
          <w:szCs w:val="22"/>
        </w:rPr>
        <w:t xml:space="preserve"> </w:t>
      </w:r>
      <w:r w:rsidR="007A427C" w:rsidRPr="00D00F3D">
        <w:rPr>
          <w:rFonts w:ascii="Arial" w:hAnsi="Arial" w:cs="Arial"/>
          <w:sz w:val="22"/>
          <w:szCs w:val="22"/>
        </w:rPr>
        <w:t>I</w:t>
      </w:r>
      <w:r w:rsidRPr="00D00F3D">
        <w:rPr>
          <w:rFonts w:ascii="Arial" w:hAnsi="Arial" w:cs="Arial"/>
          <w:sz w:val="22"/>
          <w:szCs w:val="22"/>
        </w:rPr>
        <w:t>n the morning</w:t>
      </w:r>
      <w:r w:rsidR="007A427C" w:rsidRPr="00D00F3D">
        <w:rPr>
          <w:rFonts w:ascii="Arial" w:hAnsi="Arial" w:cs="Arial"/>
          <w:sz w:val="22"/>
          <w:szCs w:val="22"/>
        </w:rPr>
        <w:t>,</w:t>
      </w:r>
      <w:r w:rsidRPr="00D00F3D">
        <w:rPr>
          <w:rFonts w:ascii="Arial" w:hAnsi="Arial" w:cs="Arial"/>
          <w:sz w:val="22"/>
          <w:szCs w:val="22"/>
        </w:rPr>
        <w:t xml:space="preserve"> if they want to grab something, they line up so </w:t>
      </w:r>
      <w:proofErr w:type="gramStart"/>
      <w:r w:rsidRPr="00D00F3D">
        <w:rPr>
          <w:rFonts w:ascii="Arial" w:hAnsi="Arial" w:cs="Arial"/>
          <w:sz w:val="22"/>
          <w:szCs w:val="22"/>
        </w:rPr>
        <w:t>long</w:t>
      </w:r>
      <w:proofErr w:type="gramEnd"/>
      <w:r w:rsidRPr="00D00F3D">
        <w:rPr>
          <w:rFonts w:ascii="Arial" w:hAnsi="Arial" w:cs="Arial"/>
          <w:sz w:val="22"/>
          <w:szCs w:val="22"/>
        </w:rPr>
        <w:t xml:space="preserve"> but they can be fast because they use the Octopus [payment card]. It’s very good. In Indonesia</w:t>
      </w:r>
      <w:r w:rsidR="007A427C" w:rsidRPr="00D00F3D">
        <w:rPr>
          <w:rFonts w:ascii="Arial" w:hAnsi="Arial" w:cs="Arial"/>
          <w:sz w:val="22"/>
          <w:szCs w:val="22"/>
        </w:rPr>
        <w:t>,</w:t>
      </w:r>
      <w:r w:rsidRPr="00D00F3D">
        <w:rPr>
          <w:rFonts w:ascii="Arial" w:hAnsi="Arial" w:cs="Arial"/>
          <w:sz w:val="22"/>
          <w:szCs w:val="22"/>
        </w:rPr>
        <w:t xml:space="preserve"> we don’t have things like that.</w:t>
      </w:r>
    </w:p>
    <w:p w14:paraId="32282D67"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Where in Indonesia are you from?</w:t>
      </w:r>
    </w:p>
    <w:p w14:paraId="4A629179" w14:textId="7777777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Central Java. Yes.</w:t>
      </w:r>
    </w:p>
    <w:p w14:paraId="4273AC9E"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Okay. What’s Hong Kong culture like?</w:t>
      </w:r>
    </w:p>
    <w:p w14:paraId="6AB2052F" w14:textId="7777777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What do you mean?</w:t>
      </w:r>
    </w:p>
    <w:p w14:paraId="4A7DC978"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Attitudes and…</w:t>
      </w:r>
    </w:p>
    <w:p w14:paraId="56A6E1ED" w14:textId="7777777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No, not good!</w:t>
      </w:r>
    </w:p>
    <w:p w14:paraId="5B361910"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What do you mean?</w:t>
      </w:r>
    </w:p>
    <w:p w14:paraId="456C5E18" w14:textId="520D82E5"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They are very rude! Yes</w:t>
      </w:r>
      <w:r w:rsidR="007A427C" w:rsidRPr="00D00F3D">
        <w:rPr>
          <w:rFonts w:ascii="Arial" w:hAnsi="Arial" w:cs="Arial"/>
          <w:sz w:val="22"/>
          <w:szCs w:val="22"/>
        </w:rPr>
        <w:t>,</w:t>
      </w:r>
      <w:r w:rsidRPr="00D00F3D">
        <w:rPr>
          <w:rFonts w:ascii="Arial" w:hAnsi="Arial" w:cs="Arial"/>
          <w:sz w:val="22"/>
          <w:szCs w:val="22"/>
        </w:rPr>
        <w:t xml:space="preserve"> and they not patient. You know when you went to dimsum, and you ask for water or what, the waitress will be annoyed by that because they are like so busy. For me</w:t>
      </w:r>
      <w:r w:rsidR="007A427C" w:rsidRPr="00D00F3D">
        <w:rPr>
          <w:rFonts w:ascii="Arial" w:hAnsi="Arial" w:cs="Arial"/>
          <w:sz w:val="22"/>
          <w:szCs w:val="22"/>
        </w:rPr>
        <w:t>,</w:t>
      </w:r>
      <w:r w:rsidRPr="00D00F3D">
        <w:rPr>
          <w:rFonts w:ascii="Arial" w:hAnsi="Arial" w:cs="Arial"/>
          <w:sz w:val="22"/>
          <w:szCs w:val="22"/>
        </w:rPr>
        <w:t xml:space="preserve"> it’s not good!</w:t>
      </w:r>
    </w:p>
    <w:p w14:paraId="69628C0B"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How does the political atmosphere feel in Hong Kong?</w:t>
      </w:r>
    </w:p>
    <w:p w14:paraId="04A36D39" w14:textId="6665D29F"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Very tense, very tense</w:t>
      </w:r>
      <w:r w:rsidR="007A427C" w:rsidRPr="00D00F3D">
        <w:rPr>
          <w:rFonts w:ascii="Arial" w:hAnsi="Arial" w:cs="Arial"/>
          <w:sz w:val="22"/>
          <w:szCs w:val="22"/>
        </w:rPr>
        <w:t>, b</w:t>
      </w:r>
      <w:r w:rsidRPr="00D00F3D">
        <w:rPr>
          <w:rFonts w:ascii="Arial" w:hAnsi="Arial" w:cs="Arial"/>
          <w:sz w:val="22"/>
          <w:szCs w:val="22"/>
        </w:rPr>
        <w:t>ecause after Hong Kong is back to China, they people prefer the Britain. They do not like the China policy.</w:t>
      </w:r>
    </w:p>
    <w:p w14:paraId="0CA1D46A"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And what’s your relationship to Hong Kong?</w:t>
      </w:r>
    </w:p>
    <w:p w14:paraId="375E9C88" w14:textId="541B2A5B"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My husband used to live in Hong Kong. When he was small, his Daddy in Hong Kong, he became a resident. So</w:t>
      </w:r>
      <w:r w:rsidR="007A427C" w:rsidRPr="00D00F3D">
        <w:rPr>
          <w:rFonts w:ascii="Arial" w:hAnsi="Arial" w:cs="Arial"/>
          <w:sz w:val="22"/>
          <w:szCs w:val="22"/>
        </w:rPr>
        <w:t>,</w:t>
      </w:r>
      <w:r w:rsidRPr="00D00F3D">
        <w:rPr>
          <w:rFonts w:ascii="Arial" w:hAnsi="Arial" w:cs="Arial"/>
          <w:sz w:val="22"/>
          <w:szCs w:val="22"/>
        </w:rPr>
        <w:t xml:space="preserve"> after he graduate from Australia, he couldn’t find a job there, so he moved back to Hong Kong. Sydney, we met there. He told me that it’s easier to find a job in Hong Kong because they want a Japanese can speak English</w:t>
      </w:r>
      <w:r w:rsidR="007A427C" w:rsidRPr="00D00F3D">
        <w:rPr>
          <w:rFonts w:ascii="Arial" w:hAnsi="Arial" w:cs="Arial"/>
          <w:sz w:val="22"/>
          <w:szCs w:val="22"/>
        </w:rPr>
        <w:t>.</w:t>
      </w:r>
      <w:r w:rsidRPr="00D00F3D">
        <w:rPr>
          <w:rFonts w:ascii="Arial" w:hAnsi="Arial" w:cs="Arial"/>
          <w:sz w:val="22"/>
          <w:szCs w:val="22"/>
        </w:rPr>
        <w:t xml:space="preserve"> Many Japanese companies in Hong Kong</w:t>
      </w:r>
      <w:r w:rsidR="007A427C" w:rsidRPr="00D00F3D">
        <w:rPr>
          <w:rFonts w:ascii="Arial" w:hAnsi="Arial" w:cs="Arial"/>
          <w:sz w:val="22"/>
          <w:szCs w:val="22"/>
        </w:rPr>
        <w:t>,</w:t>
      </w:r>
      <w:r w:rsidRPr="00D00F3D">
        <w:rPr>
          <w:rFonts w:ascii="Arial" w:hAnsi="Arial" w:cs="Arial"/>
          <w:sz w:val="22"/>
          <w:szCs w:val="22"/>
        </w:rPr>
        <w:t xml:space="preserve"> </w:t>
      </w:r>
      <w:r w:rsidR="007A427C" w:rsidRPr="00D00F3D">
        <w:rPr>
          <w:rFonts w:ascii="Arial" w:hAnsi="Arial" w:cs="Arial"/>
          <w:sz w:val="22"/>
          <w:szCs w:val="22"/>
        </w:rPr>
        <w:t>a</w:t>
      </w:r>
      <w:r w:rsidRPr="00D00F3D">
        <w:rPr>
          <w:rFonts w:ascii="Arial" w:hAnsi="Arial" w:cs="Arial"/>
          <w:sz w:val="22"/>
          <w:szCs w:val="22"/>
        </w:rPr>
        <w:t xml:space="preserve">nd they </w:t>
      </w:r>
      <w:proofErr w:type="gramStart"/>
      <w:r w:rsidRPr="00D00F3D">
        <w:rPr>
          <w:rFonts w:ascii="Arial" w:hAnsi="Arial" w:cs="Arial"/>
          <w:sz w:val="22"/>
          <w:szCs w:val="22"/>
        </w:rPr>
        <w:t>looking</w:t>
      </w:r>
      <w:proofErr w:type="gramEnd"/>
      <w:r w:rsidRPr="00D00F3D">
        <w:rPr>
          <w:rFonts w:ascii="Arial" w:hAnsi="Arial" w:cs="Arial"/>
          <w:sz w:val="22"/>
          <w:szCs w:val="22"/>
        </w:rPr>
        <w:t xml:space="preserve"> for the one can speak English. Many Japanese couldn’t speak English!</w:t>
      </w:r>
    </w:p>
    <w:p w14:paraId="43A7E5D2"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lastRenderedPageBreak/>
        <w:t>And do you like Hong Kong?</w:t>
      </w:r>
    </w:p>
    <w:p w14:paraId="1B289005" w14:textId="51105229"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First no</w:t>
      </w:r>
      <w:r w:rsidR="007A427C" w:rsidRPr="00D00F3D">
        <w:rPr>
          <w:rFonts w:ascii="Arial" w:hAnsi="Arial" w:cs="Arial"/>
          <w:sz w:val="22"/>
          <w:szCs w:val="22"/>
        </w:rPr>
        <w:t>,</w:t>
      </w:r>
      <w:r w:rsidRPr="00D00F3D">
        <w:rPr>
          <w:rFonts w:ascii="Arial" w:hAnsi="Arial" w:cs="Arial"/>
          <w:sz w:val="22"/>
          <w:szCs w:val="22"/>
        </w:rPr>
        <w:t xml:space="preserve"> because I need to walk so much</w:t>
      </w:r>
      <w:r w:rsidR="007A427C" w:rsidRPr="00D00F3D">
        <w:rPr>
          <w:rFonts w:ascii="Arial" w:hAnsi="Arial" w:cs="Arial"/>
          <w:sz w:val="22"/>
          <w:szCs w:val="22"/>
        </w:rPr>
        <w:t>, a</w:t>
      </w:r>
      <w:r w:rsidRPr="00D00F3D">
        <w:rPr>
          <w:rFonts w:ascii="Arial" w:hAnsi="Arial" w:cs="Arial"/>
          <w:sz w:val="22"/>
          <w:szCs w:val="22"/>
        </w:rPr>
        <w:t>nd it’s so crowded, so crazy</w:t>
      </w:r>
      <w:r w:rsidR="007A427C" w:rsidRPr="00D00F3D">
        <w:rPr>
          <w:rFonts w:ascii="Arial" w:hAnsi="Arial" w:cs="Arial"/>
          <w:sz w:val="22"/>
          <w:szCs w:val="22"/>
        </w:rPr>
        <w:t>, b</w:t>
      </w:r>
      <w:r w:rsidRPr="00D00F3D">
        <w:rPr>
          <w:rFonts w:ascii="Arial" w:hAnsi="Arial" w:cs="Arial"/>
          <w:sz w:val="22"/>
          <w:szCs w:val="22"/>
        </w:rPr>
        <w:t>ut</w:t>
      </w:r>
      <w:r w:rsidR="007A427C" w:rsidRPr="00D00F3D">
        <w:rPr>
          <w:rFonts w:ascii="Arial" w:hAnsi="Arial" w:cs="Arial"/>
          <w:sz w:val="22"/>
          <w:szCs w:val="22"/>
        </w:rPr>
        <w:t>,</w:t>
      </w:r>
      <w:r w:rsidRPr="00D00F3D">
        <w:rPr>
          <w:rFonts w:ascii="Arial" w:hAnsi="Arial" w:cs="Arial"/>
          <w:sz w:val="22"/>
          <w:szCs w:val="22"/>
        </w:rPr>
        <w:t xml:space="preserve"> after living for one or two years</w:t>
      </w:r>
      <w:r w:rsidR="007A427C" w:rsidRPr="00D00F3D">
        <w:rPr>
          <w:rFonts w:ascii="Arial" w:hAnsi="Arial" w:cs="Arial"/>
          <w:sz w:val="22"/>
          <w:szCs w:val="22"/>
        </w:rPr>
        <w:t>,</w:t>
      </w:r>
      <w:r w:rsidRPr="00D00F3D">
        <w:rPr>
          <w:rFonts w:ascii="Arial" w:hAnsi="Arial" w:cs="Arial"/>
          <w:sz w:val="22"/>
          <w:szCs w:val="22"/>
        </w:rPr>
        <w:t xml:space="preserve"> I get used to it and I become faster!</w:t>
      </w:r>
    </w:p>
    <w:p w14:paraId="7E29C46A" w14:textId="77777777" w:rsidR="00574E8D" w:rsidRPr="00D00F3D" w:rsidRDefault="00574E8D" w:rsidP="00D00F3D">
      <w:pPr>
        <w:spacing w:line="360" w:lineRule="auto"/>
        <w:rPr>
          <w:rFonts w:ascii="Arial" w:hAnsi="Arial" w:cs="Arial"/>
          <w:b/>
          <w:bCs/>
          <w:sz w:val="22"/>
          <w:szCs w:val="22"/>
        </w:rPr>
      </w:pPr>
      <w:proofErr w:type="gramStart"/>
      <w:r w:rsidRPr="00D00F3D">
        <w:rPr>
          <w:rFonts w:ascii="Arial" w:hAnsi="Arial" w:cs="Arial"/>
          <w:b/>
          <w:bCs/>
          <w:sz w:val="22"/>
          <w:szCs w:val="22"/>
        </w:rPr>
        <w:t>So</w:t>
      </w:r>
      <w:proofErr w:type="gramEnd"/>
      <w:r w:rsidRPr="00D00F3D">
        <w:rPr>
          <w:rFonts w:ascii="Arial" w:hAnsi="Arial" w:cs="Arial"/>
          <w:b/>
          <w:bCs/>
          <w:sz w:val="22"/>
          <w:szCs w:val="22"/>
        </w:rPr>
        <w:t xml:space="preserve"> what would you say is most important to you in general?</w:t>
      </w:r>
    </w:p>
    <w:p w14:paraId="236103FB" w14:textId="21E15B28"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 xml:space="preserve">My children, family. As long as they live safely. Especially living in Hong Kong is safe, for me, </w:t>
      </w:r>
      <w:proofErr w:type="gramStart"/>
      <w:r w:rsidRPr="00D00F3D">
        <w:rPr>
          <w:rFonts w:ascii="Arial" w:hAnsi="Arial" w:cs="Arial"/>
          <w:sz w:val="22"/>
          <w:szCs w:val="22"/>
        </w:rPr>
        <w:t>tha</w:t>
      </w:r>
      <w:r w:rsidR="007A427C" w:rsidRPr="00D00F3D">
        <w:rPr>
          <w:rFonts w:ascii="Arial" w:hAnsi="Arial" w:cs="Arial"/>
          <w:sz w:val="22"/>
          <w:szCs w:val="22"/>
        </w:rPr>
        <w:t>n</w:t>
      </w:r>
      <w:proofErr w:type="gramEnd"/>
      <w:r w:rsidRPr="00D00F3D">
        <w:rPr>
          <w:rFonts w:ascii="Arial" w:hAnsi="Arial" w:cs="Arial"/>
          <w:sz w:val="22"/>
          <w:szCs w:val="22"/>
        </w:rPr>
        <w:t xml:space="preserve"> living in Indonesia </w:t>
      </w:r>
      <w:r w:rsidR="007A427C" w:rsidRPr="00D00F3D">
        <w:rPr>
          <w:rFonts w:ascii="Arial" w:hAnsi="Arial" w:cs="Arial"/>
          <w:sz w:val="22"/>
          <w:szCs w:val="22"/>
        </w:rPr>
        <w:t>b</w:t>
      </w:r>
      <w:r w:rsidRPr="00D00F3D">
        <w:rPr>
          <w:rFonts w:ascii="Arial" w:hAnsi="Arial" w:cs="Arial"/>
          <w:sz w:val="22"/>
          <w:szCs w:val="22"/>
        </w:rPr>
        <w:t>ecause Indonesia is quite racist to Chinese</w:t>
      </w:r>
      <w:r w:rsidR="007A427C" w:rsidRPr="00D00F3D">
        <w:rPr>
          <w:rFonts w:ascii="Arial" w:hAnsi="Arial" w:cs="Arial"/>
          <w:sz w:val="22"/>
          <w:szCs w:val="22"/>
        </w:rPr>
        <w:t>. B</w:t>
      </w:r>
      <w:r w:rsidRPr="00D00F3D">
        <w:rPr>
          <w:rFonts w:ascii="Arial" w:hAnsi="Arial" w:cs="Arial"/>
          <w:sz w:val="22"/>
          <w:szCs w:val="22"/>
        </w:rPr>
        <w:t>ecause I’m Indonesian-Chinese</w:t>
      </w:r>
      <w:r w:rsidR="007A427C" w:rsidRPr="00D00F3D">
        <w:rPr>
          <w:rFonts w:ascii="Arial" w:hAnsi="Arial" w:cs="Arial"/>
          <w:sz w:val="22"/>
          <w:szCs w:val="22"/>
        </w:rPr>
        <w:t>,</w:t>
      </w:r>
      <w:r w:rsidRPr="00D00F3D">
        <w:rPr>
          <w:rFonts w:ascii="Arial" w:hAnsi="Arial" w:cs="Arial"/>
          <w:sz w:val="22"/>
          <w:szCs w:val="22"/>
        </w:rPr>
        <w:t xml:space="preserve"> I’m not a native, so they treat us differently. Hong Kong have no issue like that. They only have issue with the mainland Chinese</w:t>
      </w:r>
      <w:r w:rsidR="007A427C" w:rsidRPr="00D00F3D">
        <w:rPr>
          <w:rFonts w:ascii="Arial" w:hAnsi="Arial" w:cs="Arial"/>
          <w:sz w:val="22"/>
          <w:szCs w:val="22"/>
        </w:rPr>
        <w:t xml:space="preserve"> b</w:t>
      </w:r>
      <w:r w:rsidRPr="00D00F3D">
        <w:rPr>
          <w:rFonts w:ascii="Arial" w:hAnsi="Arial" w:cs="Arial"/>
          <w:sz w:val="22"/>
          <w:szCs w:val="22"/>
        </w:rPr>
        <w:t>ut not with the foreigners. So</w:t>
      </w:r>
      <w:r w:rsidR="007A427C" w:rsidRPr="00D00F3D">
        <w:rPr>
          <w:rFonts w:ascii="Arial" w:hAnsi="Arial" w:cs="Arial"/>
          <w:sz w:val="22"/>
          <w:szCs w:val="22"/>
        </w:rPr>
        <w:t>,</w:t>
      </w:r>
      <w:r w:rsidRPr="00D00F3D">
        <w:rPr>
          <w:rFonts w:ascii="Arial" w:hAnsi="Arial" w:cs="Arial"/>
          <w:sz w:val="22"/>
          <w:szCs w:val="22"/>
        </w:rPr>
        <w:t xml:space="preserve"> we are safe!</w:t>
      </w:r>
    </w:p>
    <w:p w14:paraId="5BE27632"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How do you feel about Hong Kong’s future? What does Hong Kong’s future look like?</w:t>
      </w:r>
    </w:p>
    <w:p w14:paraId="19DD36FB" w14:textId="32C9D110"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Not sure</w:t>
      </w:r>
      <w:r w:rsidR="007A427C" w:rsidRPr="00D00F3D">
        <w:rPr>
          <w:rFonts w:ascii="Arial" w:hAnsi="Arial" w:cs="Arial"/>
          <w:sz w:val="22"/>
          <w:szCs w:val="22"/>
        </w:rPr>
        <w:t>, b</w:t>
      </w:r>
      <w:r w:rsidRPr="00D00F3D">
        <w:rPr>
          <w:rFonts w:ascii="Arial" w:hAnsi="Arial" w:cs="Arial"/>
          <w:sz w:val="22"/>
          <w:szCs w:val="22"/>
        </w:rPr>
        <w:t>ecause the currency before was stronger than China</w:t>
      </w:r>
      <w:r w:rsidR="007A427C" w:rsidRPr="00D00F3D">
        <w:rPr>
          <w:rFonts w:ascii="Arial" w:hAnsi="Arial" w:cs="Arial"/>
          <w:sz w:val="22"/>
          <w:szCs w:val="22"/>
        </w:rPr>
        <w:t>, b</w:t>
      </w:r>
      <w:r w:rsidRPr="00D00F3D">
        <w:rPr>
          <w:rFonts w:ascii="Arial" w:hAnsi="Arial" w:cs="Arial"/>
          <w:sz w:val="22"/>
          <w:szCs w:val="22"/>
        </w:rPr>
        <w:t xml:space="preserve">ut after the handover days it’s getting dropped. And especially they want to be independent. </w:t>
      </w:r>
    </w:p>
    <w:p w14:paraId="5692F45A"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Do you think that will happen?</w:t>
      </w:r>
    </w:p>
    <w:p w14:paraId="5EB5113C" w14:textId="7777777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 xml:space="preserve">That will not happen. China is so strong. They have so many army- millions! They can attack Hong Kong. </w:t>
      </w:r>
    </w:p>
    <w:p w14:paraId="63632441" w14:textId="03661CB2"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So</w:t>
      </w:r>
      <w:r w:rsidR="007A427C" w:rsidRPr="00D00F3D">
        <w:rPr>
          <w:rFonts w:ascii="Arial" w:hAnsi="Arial" w:cs="Arial"/>
          <w:b/>
          <w:bCs/>
          <w:sz w:val="22"/>
          <w:szCs w:val="22"/>
        </w:rPr>
        <w:t>,</w:t>
      </w:r>
      <w:r w:rsidRPr="00D00F3D">
        <w:rPr>
          <w:rFonts w:ascii="Arial" w:hAnsi="Arial" w:cs="Arial"/>
          <w:b/>
          <w:bCs/>
          <w:sz w:val="22"/>
          <w:szCs w:val="22"/>
        </w:rPr>
        <w:t xml:space="preserve"> you think it will become more Chinese?</w:t>
      </w:r>
    </w:p>
    <w:p w14:paraId="6D72BC4F" w14:textId="478E7F7C"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Yes, surely</w:t>
      </w:r>
      <w:r w:rsidR="007A427C" w:rsidRPr="00D00F3D">
        <w:rPr>
          <w:rFonts w:ascii="Arial" w:hAnsi="Arial" w:cs="Arial"/>
          <w:sz w:val="22"/>
          <w:szCs w:val="22"/>
        </w:rPr>
        <w:t>, a</w:t>
      </w:r>
      <w:r w:rsidRPr="00D00F3D">
        <w:rPr>
          <w:rFonts w:ascii="Arial" w:hAnsi="Arial" w:cs="Arial"/>
          <w:sz w:val="22"/>
          <w:szCs w:val="22"/>
        </w:rPr>
        <w:t>nd then the economy is going down in these few years.</w:t>
      </w:r>
    </w:p>
    <w:p w14:paraId="65AF15B6"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If I said Hong Kong’s past, what do you think of?</w:t>
      </w:r>
    </w:p>
    <w:p w14:paraId="08E0E06E" w14:textId="154EF55F"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Hong Kong’s past was more peaceful</w:t>
      </w:r>
      <w:r w:rsidR="007A427C" w:rsidRPr="00D00F3D">
        <w:rPr>
          <w:rFonts w:ascii="Arial" w:hAnsi="Arial" w:cs="Arial"/>
          <w:sz w:val="22"/>
          <w:szCs w:val="22"/>
        </w:rPr>
        <w:t>, b</w:t>
      </w:r>
      <w:r w:rsidRPr="00D00F3D">
        <w:rPr>
          <w:rFonts w:ascii="Arial" w:hAnsi="Arial" w:cs="Arial"/>
          <w:sz w:val="22"/>
          <w:szCs w:val="22"/>
        </w:rPr>
        <w:t>ecause now is very tense between Chinese and the Hong Kong.</w:t>
      </w:r>
    </w:p>
    <w:p w14:paraId="360E925C"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And when you say the past are you talking five years ago, ten years, twenty years…?</w:t>
      </w:r>
    </w:p>
    <w:p w14:paraId="6811A850" w14:textId="54A7F026"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I’m not sure</w:t>
      </w:r>
      <w:r w:rsidR="007A427C" w:rsidRPr="00D00F3D">
        <w:rPr>
          <w:rFonts w:ascii="Arial" w:hAnsi="Arial" w:cs="Arial"/>
          <w:sz w:val="22"/>
          <w:szCs w:val="22"/>
        </w:rPr>
        <w:t>,</w:t>
      </w:r>
      <w:r w:rsidRPr="00D00F3D">
        <w:rPr>
          <w:rFonts w:ascii="Arial" w:hAnsi="Arial" w:cs="Arial"/>
          <w:sz w:val="22"/>
          <w:szCs w:val="22"/>
        </w:rPr>
        <w:t xml:space="preserve"> because I’m not living in Hong Kong</w:t>
      </w:r>
      <w:r w:rsidR="007A427C" w:rsidRPr="00D00F3D">
        <w:rPr>
          <w:rFonts w:ascii="Arial" w:hAnsi="Arial" w:cs="Arial"/>
          <w:sz w:val="22"/>
          <w:szCs w:val="22"/>
        </w:rPr>
        <w:t>,</w:t>
      </w:r>
      <w:r w:rsidRPr="00D00F3D">
        <w:rPr>
          <w:rFonts w:ascii="Arial" w:hAnsi="Arial" w:cs="Arial"/>
          <w:sz w:val="22"/>
          <w:szCs w:val="22"/>
        </w:rPr>
        <w:t xml:space="preserve"> </w:t>
      </w:r>
      <w:r w:rsidR="007A427C" w:rsidRPr="00D00F3D">
        <w:rPr>
          <w:rFonts w:ascii="Arial" w:hAnsi="Arial" w:cs="Arial"/>
          <w:sz w:val="22"/>
          <w:szCs w:val="22"/>
        </w:rPr>
        <w:t>b</w:t>
      </w:r>
      <w:r w:rsidRPr="00D00F3D">
        <w:rPr>
          <w:rFonts w:ascii="Arial" w:hAnsi="Arial" w:cs="Arial"/>
          <w:sz w:val="22"/>
          <w:szCs w:val="22"/>
        </w:rPr>
        <w:t>ut I can remember when I was small, before China came over to Hong Kong</w:t>
      </w:r>
      <w:r w:rsidR="007A427C" w:rsidRPr="00D00F3D">
        <w:rPr>
          <w:rFonts w:ascii="Arial" w:hAnsi="Arial" w:cs="Arial"/>
          <w:sz w:val="22"/>
          <w:szCs w:val="22"/>
        </w:rPr>
        <w:t>,</w:t>
      </w:r>
      <w:r w:rsidRPr="00D00F3D">
        <w:rPr>
          <w:rFonts w:ascii="Arial" w:hAnsi="Arial" w:cs="Arial"/>
          <w:sz w:val="22"/>
          <w:szCs w:val="22"/>
        </w:rPr>
        <w:t xml:space="preserve"> and I felt quite different.  </w:t>
      </w:r>
    </w:p>
    <w:p w14:paraId="0872FD8D"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Part 2</w:t>
      </w:r>
    </w:p>
    <w:p w14:paraId="3E75C0B2"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First of all, what is Hong Kong’s attitude in general towards learning English?</w:t>
      </w:r>
    </w:p>
    <w:p w14:paraId="5A507BFA" w14:textId="41B3332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It’s quite okay, it’s easy. Actually, I noticed the older people in Hong Kong have good English. They can speak better English than the younger ones. I’m not really sure. Because they used to be under the British</w:t>
      </w:r>
      <w:r w:rsidR="007A427C" w:rsidRPr="00D00F3D">
        <w:rPr>
          <w:rFonts w:ascii="Arial" w:hAnsi="Arial" w:cs="Arial"/>
          <w:sz w:val="22"/>
          <w:szCs w:val="22"/>
        </w:rPr>
        <w:t>,</w:t>
      </w:r>
      <w:r w:rsidRPr="00D00F3D">
        <w:rPr>
          <w:rFonts w:ascii="Arial" w:hAnsi="Arial" w:cs="Arial"/>
          <w:sz w:val="22"/>
          <w:szCs w:val="22"/>
        </w:rPr>
        <w:t xml:space="preserve"> so they can speak English quite well. So</w:t>
      </w:r>
      <w:r w:rsidR="007A427C" w:rsidRPr="00D00F3D">
        <w:rPr>
          <w:rFonts w:ascii="Arial" w:hAnsi="Arial" w:cs="Arial"/>
          <w:sz w:val="22"/>
          <w:szCs w:val="22"/>
        </w:rPr>
        <w:t>,</w:t>
      </w:r>
      <w:r w:rsidRPr="00D00F3D">
        <w:rPr>
          <w:rFonts w:ascii="Arial" w:hAnsi="Arial" w:cs="Arial"/>
          <w:sz w:val="22"/>
          <w:szCs w:val="22"/>
        </w:rPr>
        <w:t xml:space="preserve"> maybe like middle-aged, fifty, sixty plus</w:t>
      </w:r>
      <w:r w:rsidR="007A427C" w:rsidRPr="00D00F3D">
        <w:rPr>
          <w:rFonts w:ascii="Arial" w:hAnsi="Arial" w:cs="Arial"/>
          <w:sz w:val="22"/>
          <w:szCs w:val="22"/>
        </w:rPr>
        <w:t>,</w:t>
      </w:r>
      <w:r w:rsidRPr="00D00F3D">
        <w:rPr>
          <w:rFonts w:ascii="Arial" w:hAnsi="Arial" w:cs="Arial"/>
          <w:sz w:val="22"/>
          <w:szCs w:val="22"/>
        </w:rPr>
        <w:t xml:space="preserve"> I’m quite surprised because they can speak very good. </w:t>
      </w:r>
    </w:p>
    <w:p w14:paraId="5CB104E7"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But the younger people can’t so much?</w:t>
      </w:r>
    </w:p>
    <w:p w14:paraId="0E15FF04" w14:textId="608B37B3"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lastRenderedPageBreak/>
        <w:t>I’m not sure because some of the rich Hong Kong they went overseas- Canada, Australia for study</w:t>
      </w:r>
      <w:r w:rsidR="007A427C" w:rsidRPr="00D00F3D">
        <w:rPr>
          <w:rFonts w:ascii="Arial" w:hAnsi="Arial" w:cs="Arial"/>
          <w:sz w:val="22"/>
          <w:szCs w:val="22"/>
        </w:rPr>
        <w:t xml:space="preserve"> - b</w:t>
      </w:r>
      <w:r w:rsidRPr="00D00F3D">
        <w:rPr>
          <w:rFonts w:ascii="Arial" w:hAnsi="Arial" w:cs="Arial"/>
          <w:sz w:val="22"/>
          <w:szCs w:val="22"/>
        </w:rPr>
        <w:t>ut the middle</w:t>
      </w:r>
      <w:r w:rsidR="007A427C" w:rsidRPr="00D00F3D">
        <w:rPr>
          <w:rFonts w:ascii="Arial" w:hAnsi="Arial" w:cs="Arial"/>
          <w:sz w:val="22"/>
          <w:szCs w:val="22"/>
        </w:rPr>
        <w:t xml:space="preserve">, </w:t>
      </w:r>
      <w:r w:rsidRPr="00D00F3D">
        <w:rPr>
          <w:rFonts w:ascii="Arial" w:hAnsi="Arial" w:cs="Arial"/>
          <w:sz w:val="22"/>
          <w:szCs w:val="22"/>
        </w:rPr>
        <w:t>lower economic range they stay in Hong Kong</w:t>
      </w:r>
      <w:r w:rsidR="007A427C" w:rsidRPr="00D00F3D">
        <w:rPr>
          <w:rFonts w:ascii="Arial" w:hAnsi="Arial" w:cs="Arial"/>
          <w:sz w:val="22"/>
          <w:szCs w:val="22"/>
        </w:rPr>
        <w:t>.</w:t>
      </w:r>
      <w:r w:rsidRPr="00D00F3D">
        <w:rPr>
          <w:rFonts w:ascii="Arial" w:hAnsi="Arial" w:cs="Arial"/>
          <w:sz w:val="22"/>
          <w:szCs w:val="22"/>
        </w:rPr>
        <w:t xml:space="preserve"> </w:t>
      </w:r>
      <w:r w:rsidR="007A427C" w:rsidRPr="00D00F3D">
        <w:rPr>
          <w:rFonts w:ascii="Arial" w:hAnsi="Arial" w:cs="Arial"/>
          <w:sz w:val="22"/>
          <w:szCs w:val="22"/>
        </w:rPr>
        <w:t>T</w:t>
      </w:r>
      <w:r w:rsidRPr="00D00F3D">
        <w:rPr>
          <w:rFonts w:ascii="Arial" w:hAnsi="Arial" w:cs="Arial"/>
          <w:sz w:val="22"/>
          <w:szCs w:val="22"/>
        </w:rPr>
        <w:t xml:space="preserve">hey couldn’t speak good English.  </w:t>
      </w:r>
    </w:p>
    <w:p w14:paraId="7CE501E9" w14:textId="644D51A1"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So</w:t>
      </w:r>
      <w:r w:rsidR="007A427C" w:rsidRPr="00D00F3D">
        <w:rPr>
          <w:rFonts w:ascii="Arial" w:hAnsi="Arial" w:cs="Arial"/>
          <w:b/>
          <w:bCs/>
          <w:sz w:val="22"/>
          <w:szCs w:val="22"/>
        </w:rPr>
        <w:t>,</w:t>
      </w:r>
      <w:r w:rsidRPr="00D00F3D">
        <w:rPr>
          <w:rFonts w:ascii="Arial" w:hAnsi="Arial" w:cs="Arial"/>
          <w:b/>
          <w:bCs/>
          <w:sz w:val="22"/>
          <w:szCs w:val="22"/>
        </w:rPr>
        <w:t xml:space="preserve"> in kindergartens and schools then, do you think there is a pressure to learn English? </w:t>
      </w:r>
      <w:r w:rsidR="007A427C" w:rsidRPr="00D00F3D">
        <w:rPr>
          <w:rFonts w:ascii="Arial" w:hAnsi="Arial" w:cs="Arial"/>
          <w:b/>
          <w:bCs/>
          <w:sz w:val="22"/>
          <w:szCs w:val="22"/>
        </w:rPr>
        <w:t>D</w:t>
      </w:r>
      <w:r w:rsidRPr="00D00F3D">
        <w:rPr>
          <w:rFonts w:ascii="Arial" w:hAnsi="Arial" w:cs="Arial"/>
          <w:b/>
          <w:bCs/>
          <w:sz w:val="22"/>
          <w:szCs w:val="22"/>
        </w:rPr>
        <w:t>o you think it’s seen as something that’s important?</w:t>
      </w:r>
    </w:p>
    <w:p w14:paraId="78873017" w14:textId="7777777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I think so.</w:t>
      </w:r>
    </w:p>
    <w:p w14:paraId="754CEAA6"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Okay, so can you describe you own experiences with the NETs or with Western tutors?</w:t>
      </w:r>
    </w:p>
    <w:p w14:paraId="22D2CBBB" w14:textId="7777777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Not really.</w:t>
      </w:r>
    </w:p>
    <w:p w14:paraId="0BDE8E4B"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Okay, so when [your children] were in the international school, how were the Native English Teachers?</w:t>
      </w:r>
    </w:p>
    <w:p w14:paraId="7405800D" w14:textId="22065381"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I think their English is not good.</w:t>
      </w:r>
      <w:r w:rsidR="00513557" w:rsidRPr="00D00F3D">
        <w:rPr>
          <w:rFonts w:ascii="Arial" w:hAnsi="Arial" w:cs="Arial"/>
          <w:sz w:val="22"/>
          <w:szCs w:val="22"/>
        </w:rPr>
        <w:t xml:space="preserve"> The standard is very low of the local teacher.</w:t>
      </w:r>
    </w:p>
    <w:p w14:paraId="120E6464"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The English teachers?</w:t>
      </w:r>
    </w:p>
    <w:p w14:paraId="4D2E18EF" w14:textId="695DAC0B"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Ah, they’re okay</w:t>
      </w:r>
      <w:r w:rsidR="000A49B6" w:rsidRPr="00D00F3D">
        <w:rPr>
          <w:rFonts w:ascii="Arial" w:hAnsi="Arial" w:cs="Arial"/>
          <w:sz w:val="22"/>
          <w:szCs w:val="22"/>
        </w:rPr>
        <w:t>, b</w:t>
      </w:r>
      <w:r w:rsidRPr="00D00F3D">
        <w:rPr>
          <w:rFonts w:ascii="Arial" w:hAnsi="Arial" w:cs="Arial"/>
          <w:sz w:val="22"/>
          <w:szCs w:val="22"/>
        </w:rPr>
        <w:t>ut</w:t>
      </w:r>
      <w:r w:rsidR="000A49B6" w:rsidRPr="00D00F3D">
        <w:rPr>
          <w:rFonts w:ascii="Arial" w:hAnsi="Arial" w:cs="Arial"/>
          <w:sz w:val="22"/>
          <w:szCs w:val="22"/>
        </w:rPr>
        <w:t>,</w:t>
      </w:r>
      <w:r w:rsidRPr="00D00F3D">
        <w:rPr>
          <w:rFonts w:ascii="Arial" w:hAnsi="Arial" w:cs="Arial"/>
          <w:sz w:val="22"/>
          <w:szCs w:val="22"/>
        </w:rPr>
        <w:t xml:space="preserve"> once they have the sick leave</w:t>
      </w:r>
      <w:r w:rsidR="000A49B6" w:rsidRPr="00D00F3D">
        <w:rPr>
          <w:rFonts w:ascii="Arial" w:hAnsi="Arial" w:cs="Arial"/>
          <w:sz w:val="22"/>
          <w:szCs w:val="22"/>
        </w:rPr>
        <w:t>,</w:t>
      </w:r>
      <w:r w:rsidRPr="00D00F3D">
        <w:rPr>
          <w:rFonts w:ascii="Arial" w:hAnsi="Arial" w:cs="Arial"/>
          <w:sz w:val="22"/>
          <w:szCs w:val="22"/>
        </w:rPr>
        <w:t xml:space="preserve"> they change the teacher. </w:t>
      </w:r>
    </w:p>
    <w:p w14:paraId="37E697E1"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Okay. So how do you think it impacted [your children] sending them to an international school?</w:t>
      </w:r>
    </w:p>
    <w:p w14:paraId="245D69CF" w14:textId="688A3076"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Helps them to learn more perfect English, good English. Unfortunately</w:t>
      </w:r>
      <w:r w:rsidR="000A49B6" w:rsidRPr="00D00F3D">
        <w:rPr>
          <w:rFonts w:ascii="Arial" w:hAnsi="Arial" w:cs="Arial"/>
          <w:sz w:val="22"/>
          <w:szCs w:val="22"/>
        </w:rPr>
        <w:t>,</w:t>
      </w:r>
      <w:r w:rsidRPr="00D00F3D">
        <w:rPr>
          <w:rFonts w:ascii="Arial" w:hAnsi="Arial" w:cs="Arial"/>
          <w:sz w:val="22"/>
          <w:szCs w:val="22"/>
        </w:rPr>
        <w:t xml:space="preserve"> the kindergarten depends on the area. If the kindergarten was closer to the New Territories</w:t>
      </w:r>
      <w:r w:rsidR="000A49B6" w:rsidRPr="00D00F3D">
        <w:rPr>
          <w:rFonts w:ascii="Arial" w:hAnsi="Arial" w:cs="Arial"/>
          <w:sz w:val="22"/>
          <w:szCs w:val="22"/>
        </w:rPr>
        <w:t>:</w:t>
      </w:r>
      <w:r w:rsidRPr="00D00F3D">
        <w:rPr>
          <w:rFonts w:ascii="Arial" w:hAnsi="Arial" w:cs="Arial"/>
          <w:sz w:val="22"/>
          <w:szCs w:val="22"/>
        </w:rPr>
        <w:t xml:space="preserve"> lower than the Hong Kong Island</w:t>
      </w:r>
      <w:r w:rsidR="000A49B6" w:rsidRPr="00D00F3D">
        <w:rPr>
          <w:rFonts w:ascii="Arial" w:hAnsi="Arial" w:cs="Arial"/>
          <w:sz w:val="22"/>
          <w:szCs w:val="22"/>
        </w:rPr>
        <w:t>, b</w:t>
      </w:r>
      <w:r w:rsidRPr="00D00F3D">
        <w:rPr>
          <w:rFonts w:ascii="Arial" w:hAnsi="Arial" w:cs="Arial"/>
          <w:sz w:val="22"/>
          <w:szCs w:val="22"/>
        </w:rPr>
        <w:t>ecause Hong Kong Island is high class, so the English is much better, and in the New Territories more kids from mainland Chinese</w:t>
      </w:r>
      <w:r w:rsidR="000A49B6" w:rsidRPr="00D00F3D">
        <w:rPr>
          <w:rFonts w:ascii="Arial" w:hAnsi="Arial" w:cs="Arial"/>
          <w:sz w:val="22"/>
          <w:szCs w:val="22"/>
        </w:rPr>
        <w:t>. T</w:t>
      </w:r>
      <w:r w:rsidRPr="00D00F3D">
        <w:rPr>
          <w:rFonts w:ascii="Arial" w:hAnsi="Arial" w:cs="Arial"/>
          <w:sz w:val="22"/>
          <w:szCs w:val="22"/>
        </w:rPr>
        <w:t>hey couldn’t speak good English</w:t>
      </w:r>
      <w:r w:rsidR="000A49B6" w:rsidRPr="00D00F3D">
        <w:rPr>
          <w:rFonts w:ascii="Arial" w:hAnsi="Arial" w:cs="Arial"/>
          <w:sz w:val="22"/>
          <w:szCs w:val="22"/>
        </w:rPr>
        <w:t>,</w:t>
      </w:r>
      <w:r w:rsidRPr="00D00F3D">
        <w:rPr>
          <w:rFonts w:ascii="Arial" w:hAnsi="Arial" w:cs="Arial"/>
          <w:sz w:val="22"/>
          <w:szCs w:val="22"/>
        </w:rPr>
        <w:t xml:space="preserve"> so actually it affects my kids to learn good English. </w:t>
      </w:r>
    </w:p>
    <w:p w14:paraId="2EB0E039" w14:textId="1872097E"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So</w:t>
      </w:r>
      <w:r w:rsidR="000A49B6" w:rsidRPr="00D00F3D">
        <w:rPr>
          <w:rFonts w:ascii="Arial" w:hAnsi="Arial" w:cs="Arial"/>
          <w:b/>
          <w:bCs/>
          <w:sz w:val="22"/>
          <w:szCs w:val="22"/>
        </w:rPr>
        <w:t>,</w:t>
      </w:r>
      <w:r w:rsidRPr="00D00F3D">
        <w:rPr>
          <w:rFonts w:ascii="Arial" w:hAnsi="Arial" w:cs="Arial"/>
          <w:b/>
          <w:bCs/>
          <w:sz w:val="22"/>
          <w:szCs w:val="22"/>
        </w:rPr>
        <w:t xml:space="preserve"> they didn’t learn English as well as you’d hoped?</w:t>
      </w:r>
    </w:p>
    <w:p w14:paraId="3014DCBA" w14:textId="41961B7F"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No</w:t>
      </w:r>
      <w:r w:rsidR="000A49B6" w:rsidRPr="00D00F3D">
        <w:rPr>
          <w:rFonts w:ascii="Arial" w:hAnsi="Arial" w:cs="Arial"/>
          <w:sz w:val="22"/>
          <w:szCs w:val="22"/>
        </w:rPr>
        <w:t>,</w:t>
      </w:r>
      <w:r w:rsidRPr="00D00F3D">
        <w:rPr>
          <w:rFonts w:ascii="Arial" w:hAnsi="Arial" w:cs="Arial"/>
          <w:sz w:val="22"/>
          <w:szCs w:val="22"/>
        </w:rPr>
        <w:t xml:space="preserve"> they learned </w:t>
      </w:r>
      <w:proofErr w:type="gramStart"/>
      <w:r w:rsidRPr="00D00F3D">
        <w:rPr>
          <w:rFonts w:ascii="Arial" w:hAnsi="Arial" w:cs="Arial"/>
          <w:sz w:val="22"/>
          <w:szCs w:val="22"/>
        </w:rPr>
        <w:t>English</w:t>
      </w:r>
      <w:proofErr w:type="gramEnd"/>
      <w:r w:rsidRPr="00D00F3D">
        <w:rPr>
          <w:rFonts w:ascii="Arial" w:hAnsi="Arial" w:cs="Arial"/>
          <w:sz w:val="22"/>
          <w:szCs w:val="22"/>
        </w:rPr>
        <w:t xml:space="preserve"> but the slang is Hong Kong slang.</w:t>
      </w:r>
      <w:r w:rsidR="00513557" w:rsidRPr="00D00F3D">
        <w:rPr>
          <w:rFonts w:ascii="Arial" w:hAnsi="Arial" w:cs="Arial"/>
          <w:sz w:val="22"/>
          <w:szCs w:val="22"/>
        </w:rPr>
        <w:t xml:space="preserve"> </w:t>
      </w:r>
      <w:r w:rsidRPr="00D00F3D">
        <w:rPr>
          <w:rFonts w:ascii="Arial" w:hAnsi="Arial" w:cs="Arial"/>
          <w:sz w:val="22"/>
          <w:szCs w:val="22"/>
        </w:rPr>
        <w:t>Teacher is okay. Only the classmate influence. But the teacher is quite okay</w:t>
      </w:r>
      <w:r w:rsidR="000A49B6" w:rsidRPr="00D00F3D">
        <w:rPr>
          <w:rFonts w:ascii="Arial" w:hAnsi="Arial" w:cs="Arial"/>
          <w:sz w:val="22"/>
          <w:szCs w:val="22"/>
        </w:rPr>
        <w:t>,</w:t>
      </w:r>
      <w:r w:rsidRPr="00D00F3D">
        <w:rPr>
          <w:rFonts w:ascii="Arial" w:hAnsi="Arial" w:cs="Arial"/>
          <w:sz w:val="22"/>
          <w:szCs w:val="22"/>
        </w:rPr>
        <w:t xml:space="preserve"> like [my son’s previous English teacher] he </w:t>
      </w:r>
      <w:proofErr w:type="gramStart"/>
      <w:r w:rsidRPr="00D00F3D">
        <w:rPr>
          <w:rFonts w:ascii="Arial" w:hAnsi="Arial" w:cs="Arial"/>
          <w:sz w:val="22"/>
          <w:szCs w:val="22"/>
        </w:rPr>
        <w:t>teach</w:t>
      </w:r>
      <w:proofErr w:type="gramEnd"/>
      <w:r w:rsidRPr="00D00F3D">
        <w:rPr>
          <w:rFonts w:ascii="Arial" w:hAnsi="Arial" w:cs="Arial"/>
          <w:sz w:val="22"/>
          <w:szCs w:val="22"/>
        </w:rPr>
        <w:t xml:space="preserve"> good English to [my son]. </w:t>
      </w:r>
    </w:p>
    <w:p w14:paraId="2B64972D" w14:textId="506EB32B"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Okay, so the way he taught his class- was that different from the way the local teachers might teach?</w:t>
      </w:r>
    </w:p>
    <w:p w14:paraId="4D085763" w14:textId="7777777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 xml:space="preserve">Ah yes. They’re more </w:t>
      </w:r>
      <w:proofErr w:type="gramStart"/>
      <w:r w:rsidRPr="00D00F3D">
        <w:rPr>
          <w:rFonts w:ascii="Arial" w:hAnsi="Arial" w:cs="Arial"/>
          <w:sz w:val="22"/>
          <w:szCs w:val="22"/>
        </w:rPr>
        <w:t>disciplined</w:t>
      </w:r>
      <w:proofErr w:type="gramEnd"/>
      <w:r w:rsidRPr="00D00F3D">
        <w:rPr>
          <w:rFonts w:ascii="Arial" w:hAnsi="Arial" w:cs="Arial"/>
          <w:sz w:val="22"/>
          <w:szCs w:val="22"/>
        </w:rPr>
        <w:t xml:space="preserve"> I think. The Chinese is maybe more laid back. This is my view.</w:t>
      </w:r>
    </w:p>
    <w:p w14:paraId="540D5A17" w14:textId="36A9AC8E"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So</w:t>
      </w:r>
      <w:r w:rsidR="000A49B6" w:rsidRPr="00D00F3D">
        <w:rPr>
          <w:rFonts w:ascii="Arial" w:hAnsi="Arial" w:cs="Arial"/>
          <w:b/>
          <w:bCs/>
          <w:sz w:val="22"/>
          <w:szCs w:val="22"/>
        </w:rPr>
        <w:t>,</w:t>
      </w:r>
      <w:r w:rsidRPr="00D00F3D">
        <w:rPr>
          <w:rFonts w:ascii="Arial" w:hAnsi="Arial" w:cs="Arial"/>
          <w:b/>
          <w:bCs/>
          <w:sz w:val="22"/>
          <w:szCs w:val="22"/>
        </w:rPr>
        <w:t xml:space="preserve"> what were the main reasons then that you send [your children] to an international school?</w:t>
      </w:r>
    </w:p>
    <w:p w14:paraId="1F45F821" w14:textId="2E4A278C"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lastRenderedPageBreak/>
        <w:t>Obviously for us, we are international, we are not Hong Kong people, Hong Kong family. We want them to learn English</w:t>
      </w:r>
      <w:r w:rsidR="000A49B6" w:rsidRPr="00D00F3D">
        <w:rPr>
          <w:rFonts w:ascii="Arial" w:hAnsi="Arial" w:cs="Arial"/>
          <w:sz w:val="22"/>
          <w:szCs w:val="22"/>
        </w:rPr>
        <w:t>, b</w:t>
      </w:r>
      <w:r w:rsidRPr="00D00F3D">
        <w:rPr>
          <w:rFonts w:ascii="Arial" w:hAnsi="Arial" w:cs="Arial"/>
          <w:sz w:val="22"/>
          <w:szCs w:val="22"/>
        </w:rPr>
        <w:t>ecause in the future we’re not sure we’re going to live in Hong Kong.</w:t>
      </w:r>
    </w:p>
    <w:p w14:paraId="5A4CC04F" w14:textId="41DC49EB"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 xml:space="preserve">If we talk about someone being ‘Western’ or from ‘the West’ what does that mean to you? </w:t>
      </w:r>
    </w:p>
    <w:p w14:paraId="481ACEA1" w14:textId="0C0BBAE0"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You mean more foreigners come here? Yeah, more multi-culture.</w:t>
      </w:r>
    </w:p>
    <w:p w14:paraId="4775D606"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Can you explain what aspects of culture would come from the West?</w:t>
      </w:r>
    </w:p>
    <w:p w14:paraId="0EA06E5D" w14:textId="7777777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Difficult.</w:t>
      </w:r>
    </w:p>
    <w:p w14:paraId="3BB69285" w14:textId="77777777" w:rsidR="00574E8D" w:rsidRPr="00D00F3D" w:rsidRDefault="00574E8D" w:rsidP="00D00F3D">
      <w:pPr>
        <w:spacing w:line="360" w:lineRule="auto"/>
        <w:rPr>
          <w:rFonts w:ascii="Arial" w:hAnsi="Arial" w:cs="Arial"/>
          <w:sz w:val="22"/>
          <w:szCs w:val="22"/>
        </w:rPr>
      </w:pPr>
      <w:r w:rsidRPr="00D00F3D">
        <w:rPr>
          <w:rFonts w:ascii="Arial" w:hAnsi="Arial" w:cs="Arial"/>
          <w:b/>
          <w:bCs/>
          <w:sz w:val="22"/>
          <w:szCs w:val="22"/>
        </w:rPr>
        <w:t>Okay, no problem. Anything else you feel is relevant or important if I’m trying to represent Hong Kong? What defines Hong Kong?</w:t>
      </w:r>
    </w:p>
    <w:p w14:paraId="661FBCA6" w14:textId="7498CAB4"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Mostly the food. It’s so different</w:t>
      </w:r>
      <w:r w:rsidR="000A49B6" w:rsidRPr="00D00F3D">
        <w:rPr>
          <w:rFonts w:ascii="Arial" w:hAnsi="Arial" w:cs="Arial"/>
          <w:sz w:val="22"/>
          <w:szCs w:val="22"/>
        </w:rPr>
        <w:t>,</w:t>
      </w:r>
      <w:r w:rsidRPr="00D00F3D">
        <w:rPr>
          <w:rFonts w:ascii="Arial" w:hAnsi="Arial" w:cs="Arial"/>
          <w:sz w:val="22"/>
          <w:szCs w:val="22"/>
        </w:rPr>
        <w:t xml:space="preserve"> right</w:t>
      </w:r>
      <w:r w:rsidR="000A49B6" w:rsidRPr="00D00F3D">
        <w:rPr>
          <w:rFonts w:ascii="Arial" w:hAnsi="Arial" w:cs="Arial"/>
          <w:sz w:val="22"/>
          <w:szCs w:val="22"/>
        </w:rPr>
        <w:t>, i</w:t>
      </w:r>
      <w:r w:rsidRPr="00D00F3D">
        <w:rPr>
          <w:rFonts w:ascii="Arial" w:hAnsi="Arial" w:cs="Arial"/>
          <w:sz w:val="22"/>
          <w:szCs w:val="22"/>
        </w:rPr>
        <w:t>n England and Hong Kong</w:t>
      </w:r>
      <w:r w:rsidR="000A49B6" w:rsidRPr="00D00F3D">
        <w:rPr>
          <w:rFonts w:ascii="Arial" w:hAnsi="Arial" w:cs="Arial"/>
          <w:sz w:val="22"/>
          <w:szCs w:val="22"/>
        </w:rPr>
        <w:t>?</w:t>
      </w:r>
      <w:r w:rsidRPr="00D00F3D">
        <w:rPr>
          <w:rFonts w:ascii="Arial" w:hAnsi="Arial" w:cs="Arial"/>
          <w:sz w:val="22"/>
          <w:szCs w:val="22"/>
        </w:rPr>
        <w:t xml:space="preserve"> Mostly my friend from Singapore, almost every year come to Hong Kong because of the food</w:t>
      </w:r>
      <w:r w:rsidR="000A49B6" w:rsidRPr="00D00F3D">
        <w:rPr>
          <w:rFonts w:ascii="Arial" w:hAnsi="Arial" w:cs="Arial"/>
          <w:sz w:val="22"/>
          <w:szCs w:val="22"/>
        </w:rPr>
        <w:t>, a</w:t>
      </w:r>
      <w:r w:rsidRPr="00D00F3D">
        <w:rPr>
          <w:rFonts w:ascii="Arial" w:hAnsi="Arial" w:cs="Arial"/>
          <w:sz w:val="22"/>
          <w:szCs w:val="22"/>
        </w:rPr>
        <w:t xml:space="preserve">nd they are always hunting the food. They follow the </w:t>
      </w:r>
      <w:proofErr w:type="gramStart"/>
      <w:r w:rsidRPr="00D00F3D">
        <w:rPr>
          <w:rFonts w:ascii="Arial" w:hAnsi="Arial" w:cs="Arial"/>
          <w:sz w:val="22"/>
          <w:szCs w:val="22"/>
        </w:rPr>
        <w:t>Instagram,</w:t>
      </w:r>
      <w:proofErr w:type="gramEnd"/>
      <w:r w:rsidRPr="00D00F3D">
        <w:rPr>
          <w:rFonts w:ascii="Arial" w:hAnsi="Arial" w:cs="Arial"/>
          <w:sz w:val="22"/>
          <w:szCs w:val="22"/>
        </w:rPr>
        <w:t xml:space="preserve"> you know the blogger? </w:t>
      </w:r>
    </w:p>
    <w:p w14:paraId="6A951F51" w14:textId="24A5608A"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So</w:t>
      </w:r>
      <w:r w:rsidR="000A49B6" w:rsidRPr="00D00F3D">
        <w:rPr>
          <w:rFonts w:ascii="Arial" w:hAnsi="Arial" w:cs="Arial"/>
          <w:b/>
          <w:bCs/>
          <w:sz w:val="22"/>
          <w:szCs w:val="22"/>
        </w:rPr>
        <w:t>,</w:t>
      </w:r>
      <w:r w:rsidRPr="00D00F3D">
        <w:rPr>
          <w:rFonts w:ascii="Arial" w:hAnsi="Arial" w:cs="Arial"/>
          <w:b/>
          <w:bCs/>
          <w:sz w:val="22"/>
          <w:szCs w:val="22"/>
        </w:rPr>
        <w:t xml:space="preserve"> what is the food that’s unique to Hong Kong?</w:t>
      </w:r>
    </w:p>
    <w:p w14:paraId="75DF5FA8" w14:textId="7777777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 xml:space="preserve">The Hong Kong’s people like the... you know like some Japanese food. New Japanese food store in Hong Kong- they will come to this. </w:t>
      </w:r>
    </w:p>
    <w:p w14:paraId="1565AC31"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What is Hong Kong food?</w:t>
      </w:r>
    </w:p>
    <w:p w14:paraId="788B8686" w14:textId="58CD61F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That is the dimsum, you know the cute character dimsum</w:t>
      </w:r>
      <w:r w:rsidR="000A49B6" w:rsidRPr="00D00F3D">
        <w:rPr>
          <w:rFonts w:ascii="Arial" w:hAnsi="Arial" w:cs="Arial"/>
          <w:sz w:val="22"/>
          <w:szCs w:val="22"/>
        </w:rPr>
        <w:t>, b</w:t>
      </w:r>
      <w:r w:rsidRPr="00D00F3D">
        <w:rPr>
          <w:rFonts w:ascii="Arial" w:hAnsi="Arial" w:cs="Arial"/>
          <w:sz w:val="22"/>
          <w:szCs w:val="22"/>
        </w:rPr>
        <w:t>ut it’s just a few years. After that</w:t>
      </w:r>
      <w:r w:rsidR="000A49B6" w:rsidRPr="00D00F3D">
        <w:rPr>
          <w:rFonts w:ascii="Arial" w:hAnsi="Arial" w:cs="Arial"/>
          <w:sz w:val="22"/>
          <w:szCs w:val="22"/>
        </w:rPr>
        <w:t>,</w:t>
      </w:r>
      <w:r w:rsidRPr="00D00F3D">
        <w:rPr>
          <w:rFonts w:ascii="Arial" w:hAnsi="Arial" w:cs="Arial"/>
          <w:sz w:val="22"/>
          <w:szCs w:val="22"/>
        </w:rPr>
        <w:t xml:space="preserve"> they not come for </w:t>
      </w:r>
      <w:proofErr w:type="gramStart"/>
      <w:r w:rsidRPr="00D00F3D">
        <w:rPr>
          <w:rFonts w:ascii="Arial" w:hAnsi="Arial" w:cs="Arial"/>
          <w:sz w:val="22"/>
          <w:szCs w:val="22"/>
        </w:rPr>
        <w:t>any more</w:t>
      </w:r>
      <w:proofErr w:type="gramEnd"/>
      <w:r w:rsidRPr="00D00F3D">
        <w:rPr>
          <w:rFonts w:ascii="Arial" w:hAnsi="Arial" w:cs="Arial"/>
          <w:sz w:val="22"/>
          <w:szCs w:val="22"/>
        </w:rPr>
        <w:t>. Dimsum and the breakfast. They told me the breakfast is unique. For me</w:t>
      </w:r>
      <w:r w:rsidR="000A49B6" w:rsidRPr="00D00F3D">
        <w:rPr>
          <w:rFonts w:ascii="Arial" w:hAnsi="Arial" w:cs="Arial"/>
          <w:sz w:val="22"/>
          <w:szCs w:val="22"/>
        </w:rPr>
        <w:t>,</w:t>
      </w:r>
      <w:r w:rsidRPr="00D00F3D">
        <w:rPr>
          <w:rFonts w:ascii="Arial" w:hAnsi="Arial" w:cs="Arial"/>
          <w:sz w:val="22"/>
          <w:szCs w:val="22"/>
        </w:rPr>
        <w:t xml:space="preserve"> I don’t like it.</w:t>
      </w:r>
    </w:p>
    <w:p w14:paraId="007A0BB8" w14:textId="5A342DFA"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Ah yes, and I remember this one time. I remember this [journalist] came in Hong Kong and called it China dimsum and Hong Kong people say</w:t>
      </w:r>
      <w:r w:rsidR="000A49B6" w:rsidRPr="00D00F3D">
        <w:rPr>
          <w:rFonts w:ascii="Arial" w:hAnsi="Arial" w:cs="Arial"/>
          <w:sz w:val="22"/>
          <w:szCs w:val="22"/>
        </w:rPr>
        <w:t>,</w:t>
      </w:r>
      <w:r w:rsidRPr="00D00F3D">
        <w:rPr>
          <w:rFonts w:ascii="Arial" w:hAnsi="Arial" w:cs="Arial"/>
          <w:sz w:val="22"/>
          <w:szCs w:val="22"/>
        </w:rPr>
        <w:t xml:space="preserve"> ‘it is not! We are not China’.</w:t>
      </w:r>
    </w:p>
    <w:p w14:paraId="1FC2E6FA" w14:textId="7777777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 xml:space="preserve">They just hate China. </w:t>
      </w:r>
    </w:p>
    <w:p w14:paraId="1323C423" w14:textId="62B3FED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Do you think Hong Kong is different from China?</w:t>
      </w:r>
    </w:p>
    <w:p w14:paraId="5E2838D9" w14:textId="70455C77"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They are just part of China. China is… Hong Kong more are more arrogant. China people feel Hong Kong is part of them</w:t>
      </w:r>
      <w:r w:rsidR="000A49B6" w:rsidRPr="00D00F3D">
        <w:rPr>
          <w:rFonts w:ascii="Arial" w:hAnsi="Arial" w:cs="Arial"/>
          <w:sz w:val="22"/>
          <w:szCs w:val="22"/>
        </w:rPr>
        <w:t>,</w:t>
      </w:r>
      <w:r w:rsidRPr="00D00F3D">
        <w:rPr>
          <w:rFonts w:ascii="Arial" w:hAnsi="Arial" w:cs="Arial"/>
          <w:sz w:val="22"/>
          <w:szCs w:val="22"/>
        </w:rPr>
        <w:t xml:space="preserve"> but Hong Kong people think Chinese people is impolite, they don’t want to line up. Because I was in the middle, like, between them</w:t>
      </w:r>
      <w:r w:rsidR="000A49B6" w:rsidRPr="00D00F3D">
        <w:rPr>
          <w:rFonts w:ascii="Arial" w:hAnsi="Arial" w:cs="Arial"/>
          <w:sz w:val="22"/>
          <w:szCs w:val="22"/>
        </w:rPr>
        <w:t xml:space="preserve"> -</w:t>
      </w:r>
      <w:r w:rsidRPr="00D00F3D">
        <w:rPr>
          <w:rFonts w:ascii="Arial" w:hAnsi="Arial" w:cs="Arial"/>
          <w:sz w:val="22"/>
          <w:szCs w:val="22"/>
        </w:rPr>
        <w:t xml:space="preserve"> Chinese friend and Hong Kong friend</w:t>
      </w:r>
      <w:r w:rsidR="000A49B6" w:rsidRPr="00D00F3D">
        <w:rPr>
          <w:rFonts w:ascii="Arial" w:hAnsi="Arial" w:cs="Arial"/>
          <w:sz w:val="22"/>
          <w:szCs w:val="22"/>
        </w:rPr>
        <w:t xml:space="preserve"> -</w:t>
      </w:r>
      <w:r w:rsidRPr="00D00F3D">
        <w:rPr>
          <w:rFonts w:ascii="Arial" w:hAnsi="Arial" w:cs="Arial"/>
          <w:sz w:val="22"/>
          <w:szCs w:val="22"/>
        </w:rPr>
        <w:t xml:space="preserve"> and that’s what they told me.        </w:t>
      </w:r>
    </w:p>
    <w:p w14:paraId="4819B745" w14:textId="77777777" w:rsidR="00574E8D" w:rsidRPr="00D00F3D" w:rsidRDefault="00574E8D" w:rsidP="00D00F3D">
      <w:pPr>
        <w:spacing w:line="360" w:lineRule="auto"/>
        <w:rPr>
          <w:rFonts w:ascii="Arial" w:hAnsi="Arial" w:cs="Arial"/>
          <w:b/>
          <w:bCs/>
          <w:sz w:val="22"/>
          <w:szCs w:val="22"/>
        </w:rPr>
      </w:pPr>
      <w:r w:rsidRPr="00D00F3D">
        <w:rPr>
          <w:rFonts w:ascii="Arial" w:hAnsi="Arial" w:cs="Arial"/>
          <w:b/>
          <w:bCs/>
          <w:sz w:val="22"/>
          <w:szCs w:val="22"/>
        </w:rPr>
        <w:t>What differences do you think there are?</w:t>
      </w:r>
    </w:p>
    <w:p w14:paraId="0F8AAE96" w14:textId="2FF927F5" w:rsidR="00574E8D" w:rsidRPr="00D00F3D" w:rsidRDefault="00574E8D" w:rsidP="00D00F3D">
      <w:pPr>
        <w:spacing w:line="360" w:lineRule="auto"/>
        <w:rPr>
          <w:rFonts w:ascii="Arial" w:hAnsi="Arial" w:cs="Arial"/>
          <w:sz w:val="22"/>
          <w:szCs w:val="22"/>
        </w:rPr>
      </w:pPr>
      <w:r w:rsidRPr="00D00F3D">
        <w:rPr>
          <w:rFonts w:ascii="Arial" w:hAnsi="Arial" w:cs="Arial"/>
          <w:sz w:val="22"/>
          <w:szCs w:val="22"/>
        </w:rPr>
        <w:t>For me</w:t>
      </w:r>
      <w:r w:rsidR="000A49B6" w:rsidRPr="00D00F3D">
        <w:rPr>
          <w:rFonts w:ascii="Arial" w:hAnsi="Arial" w:cs="Arial"/>
          <w:sz w:val="22"/>
          <w:szCs w:val="22"/>
        </w:rPr>
        <w:t>,</w:t>
      </w:r>
      <w:r w:rsidRPr="00D00F3D">
        <w:rPr>
          <w:rFonts w:ascii="Arial" w:hAnsi="Arial" w:cs="Arial"/>
          <w:sz w:val="22"/>
          <w:szCs w:val="22"/>
        </w:rPr>
        <w:t xml:space="preserve"> none. I can feel the Hong Kong friend is a bit more </w:t>
      </w:r>
      <w:proofErr w:type="gramStart"/>
      <w:r w:rsidRPr="00D00F3D">
        <w:rPr>
          <w:rFonts w:ascii="Arial" w:hAnsi="Arial" w:cs="Arial"/>
          <w:sz w:val="22"/>
          <w:szCs w:val="22"/>
        </w:rPr>
        <w:t>arrogant</w:t>
      </w:r>
      <w:proofErr w:type="gramEnd"/>
      <w:r w:rsidRPr="00D00F3D">
        <w:rPr>
          <w:rFonts w:ascii="Arial" w:hAnsi="Arial" w:cs="Arial"/>
          <w:sz w:val="22"/>
          <w:szCs w:val="22"/>
        </w:rPr>
        <w:t xml:space="preserve"> but some is nice.</w:t>
      </w:r>
      <w:r w:rsidR="00513557" w:rsidRPr="00D00F3D">
        <w:rPr>
          <w:rFonts w:ascii="Arial" w:hAnsi="Arial" w:cs="Arial"/>
          <w:sz w:val="22"/>
          <w:szCs w:val="22"/>
        </w:rPr>
        <w:t xml:space="preserve"> </w:t>
      </w:r>
      <w:r w:rsidRPr="00D00F3D">
        <w:rPr>
          <w:rFonts w:ascii="Arial" w:hAnsi="Arial" w:cs="Arial"/>
          <w:sz w:val="22"/>
          <w:szCs w:val="22"/>
        </w:rPr>
        <w:t xml:space="preserve">The Chinese are nice too actually. Why they have this conflict? </w:t>
      </w:r>
    </w:p>
    <w:p w14:paraId="7CD9D408" w14:textId="2B313C91" w:rsidR="00574E8D" w:rsidRPr="00D00F3D" w:rsidRDefault="00574E8D"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lastRenderedPageBreak/>
        <w:t>End of interview</w:t>
      </w:r>
    </w:p>
    <w:p w14:paraId="1AED4864" w14:textId="77777777" w:rsidR="00574E8D" w:rsidRPr="00D00F3D" w:rsidRDefault="00574E8D"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br w:type="page"/>
      </w:r>
    </w:p>
    <w:p w14:paraId="20DB9CB8" w14:textId="77777777" w:rsidR="00574E8D" w:rsidRPr="00D00F3D" w:rsidRDefault="00574E8D"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lastRenderedPageBreak/>
        <w:t>Gail Transcript</w:t>
      </w:r>
    </w:p>
    <w:p w14:paraId="2417F34C" w14:textId="2038D9E7" w:rsidR="00574E8D" w:rsidRPr="00D00F3D" w:rsidRDefault="00F779D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Bio: </w:t>
      </w:r>
      <w:r w:rsidR="00574E8D" w:rsidRPr="00D00F3D">
        <w:rPr>
          <w:rFonts w:ascii="Arial" w:eastAsia="Times New Roman" w:hAnsi="Arial" w:cs="Arial"/>
          <w:sz w:val="22"/>
          <w:szCs w:val="22"/>
        </w:rPr>
        <w:t>Gail was born in Hong Kong, has two high-school age children, and works in an International kindergarten as a Chinese teacher.</w:t>
      </w:r>
    </w:p>
    <w:p w14:paraId="45DD63C8"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Part 1</w:t>
      </w:r>
    </w:p>
    <w:p w14:paraId="5949B9D6"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 does Hong Kong look like? Can you describe what Hong Kong looks like?</w:t>
      </w:r>
    </w:p>
    <w:p w14:paraId="7C6B19D6" w14:textId="4595888B"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Hong Kong look like busy place, like everybody walk very fast</w:t>
      </w:r>
      <w:r w:rsidR="000A49B6" w:rsidRPr="00D00F3D">
        <w:rPr>
          <w:rFonts w:ascii="Arial" w:eastAsia="Times New Roman" w:hAnsi="Arial" w:cs="Arial"/>
          <w:sz w:val="22"/>
          <w:szCs w:val="22"/>
        </w:rPr>
        <w:t xml:space="preserve">, </w:t>
      </w:r>
      <w:r w:rsidRPr="00D00F3D">
        <w:rPr>
          <w:rFonts w:ascii="Arial" w:eastAsia="Times New Roman" w:hAnsi="Arial" w:cs="Arial"/>
          <w:sz w:val="22"/>
          <w:szCs w:val="22"/>
        </w:rPr>
        <w:t>running on the street</w:t>
      </w:r>
      <w:r w:rsidR="000A49B6"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0A49B6" w:rsidRPr="00D00F3D">
        <w:rPr>
          <w:rFonts w:ascii="Arial" w:eastAsia="Times New Roman" w:hAnsi="Arial" w:cs="Arial"/>
          <w:sz w:val="22"/>
          <w:szCs w:val="22"/>
        </w:rPr>
        <w:t>a</w:t>
      </w:r>
      <w:r w:rsidRPr="00D00F3D">
        <w:rPr>
          <w:rFonts w:ascii="Arial" w:eastAsia="Times New Roman" w:hAnsi="Arial" w:cs="Arial"/>
          <w:sz w:val="22"/>
          <w:szCs w:val="22"/>
        </w:rPr>
        <w:t>nd even you’re in the MTR, everybody just like so busy, and need as soon as possible to go there!</w:t>
      </w:r>
    </w:p>
    <w:p w14:paraId="33CB1171" w14:textId="130FB4FF"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How would you describe Hong Kong culture?</w:t>
      </w:r>
    </w:p>
    <w:p w14:paraId="1068E8B5" w14:textId="73E9AFE5"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Hong Kong culture, I guess, is easily… is easily to</w:t>
      </w:r>
      <w:r w:rsidR="000A49B6" w:rsidRPr="00D00F3D">
        <w:rPr>
          <w:rFonts w:ascii="Arial" w:eastAsia="Times New Roman" w:hAnsi="Arial" w:cs="Arial"/>
          <w:sz w:val="22"/>
          <w:szCs w:val="22"/>
        </w:rPr>
        <w:t>…</w:t>
      </w:r>
      <w:r w:rsidRPr="00D00F3D">
        <w:rPr>
          <w:rFonts w:ascii="Arial" w:eastAsia="Times New Roman" w:hAnsi="Arial" w:cs="Arial"/>
          <w:sz w:val="22"/>
          <w:szCs w:val="22"/>
        </w:rPr>
        <w:t xml:space="preserve"> is easily to the other people to adapt to Hong Kong culture</w:t>
      </w:r>
      <w:r w:rsidR="000A49B6" w:rsidRPr="00D00F3D">
        <w:rPr>
          <w:rFonts w:ascii="Arial" w:eastAsia="Times New Roman" w:hAnsi="Arial" w:cs="Arial"/>
          <w:sz w:val="22"/>
          <w:szCs w:val="22"/>
        </w:rPr>
        <w:t>, b</w:t>
      </w:r>
      <w:r w:rsidRPr="00D00F3D">
        <w:rPr>
          <w:rFonts w:ascii="Arial" w:eastAsia="Times New Roman" w:hAnsi="Arial" w:cs="Arial"/>
          <w:sz w:val="22"/>
          <w:szCs w:val="22"/>
        </w:rPr>
        <w:t>ecause a lot of different country people live in Hong Kong</w:t>
      </w:r>
      <w:r w:rsidR="000A49B6" w:rsidRPr="00D00F3D">
        <w:rPr>
          <w:rFonts w:ascii="Arial" w:eastAsia="Times New Roman" w:hAnsi="Arial" w:cs="Arial"/>
          <w:sz w:val="22"/>
          <w:szCs w:val="22"/>
        </w:rPr>
        <w:t>,</w:t>
      </w:r>
      <w:r w:rsidRPr="00D00F3D">
        <w:rPr>
          <w:rFonts w:ascii="Arial" w:eastAsia="Times New Roman" w:hAnsi="Arial" w:cs="Arial"/>
          <w:sz w:val="22"/>
          <w:szCs w:val="22"/>
        </w:rPr>
        <w:t xml:space="preserve"> like white people, black people, Asia people, Japanese people. Everybody </w:t>
      </w:r>
      <w:proofErr w:type="gramStart"/>
      <w:r w:rsidRPr="00D00F3D">
        <w:rPr>
          <w:rFonts w:ascii="Arial" w:eastAsia="Times New Roman" w:hAnsi="Arial" w:cs="Arial"/>
          <w:sz w:val="22"/>
          <w:szCs w:val="22"/>
        </w:rPr>
        <w:t>live</w:t>
      </w:r>
      <w:proofErr w:type="gramEnd"/>
      <w:r w:rsidRPr="00D00F3D">
        <w:rPr>
          <w:rFonts w:ascii="Arial" w:eastAsia="Times New Roman" w:hAnsi="Arial" w:cs="Arial"/>
          <w:sz w:val="22"/>
          <w:szCs w:val="22"/>
        </w:rPr>
        <w:t xml:space="preserve"> together. Yeah, everybody can like take care of each other. Yeah, I think so.</w:t>
      </w:r>
    </w:p>
    <w:p w14:paraId="23B41443"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What’s the political atmosphere like?</w:t>
      </w:r>
    </w:p>
    <w:p w14:paraId="412D4024" w14:textId="638965F9"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Ahh</w:t>
      </w:r>
      <w:r w:rsidR="000A49B6" w:rsidRPr="00D00F3D">
        <w:rPr>
          <w:rFonts w:ascii="Arial" w:eastAsia="Times New Roman" w:hAnsi="Arial" w:cs="Arial"/>
          <w:sz w:val="22"/>
          <w:szCs w:val="22"/>
        </w:rPr>
        <w:t>,</w:t>
      </w:r>
      <w:r w:rsidRPr="00D00F3D">
        <w:rPr>
          <w:rFonts w:ascii="Arial" w:eastAsia="Times New Roman" w:hAnsi="Arial" w:cs="Arial"/>
          <w:sz w:val="22"/>
          <w:szCs w:val="22"/>
        </w:rPr>
        <w:t xml:space="preserve"> oka</w:t>
      </w:r>
      <w:r w:rsidR="000A49B6" w:rsidRPr="00D00F3D">
        <w:rPr>
          <w:rFonts w:ascii="Arial" w:eastAsia="Times New Roman" w:hAnsi="Arial" w:cs="Arial"/>
          <w:sz w:val="22"/>
          <w:szCs w:val="22"/>
        </w:rPr>
        <w:t>y, a</w:t>
      </w:r>
      <w:r w:rsidRPr="00D00F3D">
        <w:rPr>
          <w:rFonts w:ascii="Arial" w:eastAsia="Times New Roman" w:hAnsi="Arial" w:cs="Arial"/>
          <w:sz w:val="22"/>
          <w:szCs w:val="22"/>
        </w:rPr>
        <w:t xml:space="preserve"> bit bad.</w:t>
      </w:r>
      <w:r w:rsidR="00513557"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A bit bad because sometimes I think the government cannot help the lower salary people. </w:t>
      </w:r>
      <w:r w:rsidR="00513557" w:rsidRPr="00D00F3D">
        <w:rPr>
          <w:rFonts w:ascii="Arial" w:eastAsia="Times New Roman" w:hAnsi="Arial" w:cs="Arial"/>
          <w:sz w:val="22"/>
          <w:szCs w:val="22"/>
        </w:rPr>
        <w:t xml:space="preserve">A </w:t>
      </w:r>
      <w:r w:rsidRPr="00D00F3D">
        <w:rPr>
          <w:rFonts w:ascii="Arial" w:eastAsia="Times New Roman" w:hAnsi="Arial" w:cs="Arial"/>
          <w:sz w:val="22"/>
          <w:szCs w:val="22"/>
        </w:rPr>
        <w:t>lot of things they step-by-step to organise</w:t>
      </w:r>
      <w:r w:rsidR="000A49B6" w:rsidRPr="00D00F3D">
        <w:rPr>
          <w:rFonts w:ascii="Arial" w:eastAsia="Times New Roman" w:hAnsi="Arial" w:cs="Arial"/>
          <w:sz w:val="22"/>
          <w:szCs w:val="22"/>
        </w:rPr>
        <w:t>,</w:t>
      </w:r>
      <w:r w:rsidRPr="00D00F3D">
        <w:rPr>
          <w:rFonts w:ascii="Arial" w:eastAsia="Times New Roman" w:hAnsi="Arial" w:cs="Arial"/>
          <w:sz w:val="22"/>
          <w:szCs w:val="22"/>
        </w:rPr>
        <w:t xml:space="preserve"> so</w:t>
      </w:r>
      <w:r w:rsidR="000A49B6" w:rsidRPr="00D00F3D">
        <w:rPr>
          <w:rFonts w:ascii="Arial" w:eastAsia="Times New Roman" w:hAnsi="Arial" w:cs="Arial"/>
          <w:sz w:val="22"/>
          <w:szCs w:val="22"/>
        </w:rPr>
        <w:t>,</w:t>
      </w:r>
      <w:r w:rsidRPr="00D00F3D">
        <w:rPr>
          <w:rFonts w:ascii="Arial" w:eastAsia="Times New Roman" w:hAnsi="Arial" w:cs="Arial"/>
          <w:sz w:val="22"/>
          <w:szCs w:val="22"/>
        </w:rPr>
        <w:t xml:space="preserve"> if you really need help maybe, not as soon as possible they can help you. For example, now you need the money, now you have no food, now you have no housing to live, maybe you need over three months to apply to get</w:t>
      </w:r>
      <w:r w:rsidR="000A49B6" w:rsidRPr="00D00F3D">
        <w:rPr>
          <w:rFonts w:ascii="Arial" w:eastAsia="Times New Roman" w:hAnsi="Arial" w:cs="Arial"/>
          <w:sz w:val="22"/>
          <w:szCs w:val="22"/>
        </w:rPr>
        <w:t>,</w:t>
      </w:r>
      <w:r w:rsidRPr="00D00F3D">
        <w:rPr>
          <w:rFonts w:ascii="Arial" w:eastAsia="Times New Roman" w:hAnsi="Arial" w:cs="Arial"/>
          <w:sz w:val="22"/>
          <w:szCs w:val="22"/>
        </w:rPr>
        <w:t xml:space="preserve"> and then maybe in this period you will feel very hard and work hard.</w:t>
      </w:r>
    </w:p>
    <w:p w14:paraId="00028B5C"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Okay, so what’s your relationship to Hong Kong? Were you born here?</w:t>
      </w:r>
    </w:p>
    <w:p w14:paraId="0C8E5DB7" w14:textId="140E7C6E"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Ah, I born here.</w:t>
      </w:r>
      <w:r w:rsidR="00513557" w:rsidRPr="00D00F3D">
        <w:rPr>
          <w:rFonts w:ascii="Arial" w:eastAsia="Times New Roman" w:hAnsi="Arial" w:cs="Arial"/>
          <w:sz w:val="22"/>
          <w:szCs w:val="22"/>
        </w:rPr>
        <w:t xml:space="preserve"> </w:t>
      </w:r>
      <w:r w:rsidRPr="00D00F3D">
        <w:rPr>
          <w:rFonts w:ascii="Arial" w:eastAsia="Times New Roman" w:hAnsi="Arial" w:cs="Arial"/>
          <w:sz w:val="22"/>
          <w:szCs w:val="22"/>
        </w:rPr>
        <w:t>I love Hong Kong. Some of the people feel bad and they hate about the weather because humid. Okay? I born in Hong Kong</w:t>
      </w:r>
      <w:r w:rsidR="000A49B6" w:rsidRPr="00D00F3D">
        <w:rPr>
          <w:rFonts w:ascii="Arial" w:eastAsia="Times New Roman" w:hAnsi="Arial" w:cs="Arial"/>
          <w:sz w:val="22"/>
          <w:szCs w:val="22"/>
        </w:rPr>
        <w:t>.</w:t>
      </w:r>
      <w:r w:rsidRPr="00D00F3D">
        <w:rPr>
          <w:rFonts w:ascii="Arial" w:eastAsia="Times New Roman" w:hAnsi="Arial" w:cs="Arial"/>
          <w:sz w:val="22"/>
          <w:szCs w:val="22"/>
        </w:rPr>
        <w:t xml:space="preserve"> I love Hong Kong</w:t>
      </w:r>
      <w:r w:rsidR="000A49B6" w:rsidRPr="00D00F3D">
        <w:rPr>
          <w:rFonts w:ascii="Arial" w:eastAsia="Times New Roman" w:hAnsi="Arial" w:cs="Arial"/>
          <w:sz w:val="22"/>
          <w:szCs w:val="22"/>
        </w:rPr>
        <w:t>, b</w:t>
      </w:r>
      <w:r w:rsidRPr="00D00F3D">
        <w:rPr>
          <w:rFonts w:ascii="Arial" w:eastAsia="Times New Roman" w:hAnsi="Arial" w:cs="Arial"/>
          <w:sz w:val="22"/>
          <w:szCs w:val="22"/>
        </w:rPr>
        <w:t>ecause my mother and daddy and my family all guys live in Hong Kong</w:t>
      </w:r>
      <w:r w:rsidR="000A49B6" w:rsidRPr="00D00F3D">
        <w:rPr>
          <w:rFonts w:ascii="Arial" w:eastAsia="Times New Roman" w:hAnsi="Arial" w:cs="Arial"/>
          <w:sz w:val="22"/>
          <w:szCs w:val="22"/>
        </w:rPr>
        <w:t>, a</w:t>
      </w:r>
      <w:r w:rsidRPr="00D00F3D">
        <w:rPr>
          <w:rFonts w:ascii="Arial" w:eastAsia="Times New Roman" w:hAnsi="Arial" w:cs="Arial"/>
          <w:sz w:val="22"/>
          <w:szCs w:val="22"/>
        </w:rPr>
        <w:t>nd we are very good communicate with each other; if you need help</w:t>
      </w:r>
      <w:r w:rsidR="000A49B6" w:rsidRPr="00D00F3D">
        <w:rPr>
          <w:rFonts w:ascii="Arial" w:eastAsia="Times New Roman" w:hAnsi="Arial" w:cs="Arial"/>
          <w:sz w:val="22"/>
          <w:szCs w:val="22"/>
        </w:rPr>
        <w:t>,</w:t>
      </w:r>
      <w:r w:rsidRPr="00D00F3D">
        <w:rPr>
          <w:rFonts w:ascii="Arial" w:eastAsia="Times New Roman" w:hAnsi="Arial" w:cs="Arial"/>
          <w:sz w:val="22"/>
          <w:szCs w:val="22"/>
        </w:rPr>
        <w:t xml:space="preserve"> I can help you at once. If you like live… Even I’m not rich… If you need money, maybe, I try my best to help you. So, I like Hong Kong.</w:t>
      </w:r>
    </w:p>
    <w:p w14:paraId="4CADE8F5" w14:textId="0AC8349F"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0A49B6"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what are your main values? What’s most important to you?</w:t>
      </w:r>
    </w:p>
    <w:p w14:paraId="31813063" w14:textId="764A3479"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My family. My family and my healthy. If I lost this all, maybe I no life. More important than the money</w:t>
      </w:r>
      <w:r w:rsidR="000A49B6" w:rsidRPr="00D00F3D">
        <w:rPr>
          <w:rFonts w:ascii="Arial" w:eastAsia="Times New Roman" w:hAnsi="Arial" w:cs="Arial"/>
          <w:sz w:val="22"/>
          <w:szCs w:val="22"/>
        </w:rPr>
        <w:t xml:space="preserve">, </w:t>
      </w:r>
      <w:r w:rsidRPr="00D00F3D">
        <w:rPr>
          <w:rFonts w:ascii="Arial" w:eastAsia="Times New Roman" w:hAnsi="Arial" w:cs="Arial"/>
          <w:sz w:val="22"/>
          <w:szCs w:val="22"/>
        </w:rPr>
        <w:t>I think so.</w:t>
      </w:r>
      <w:r w:rsidR="000A49B6" w:rsidRPr="00D00F3D">
        <w:rPr>
          <w:rFonts w:ascii="Arial" w:eastAsia="Times New Roman" w:hAnsi="Arial" w:cs="Arial"/>
          <w:sz w:val="22"/>
          <w:szCs w:val="22"/>
        </w:rPr>
        <w:t xml:space="preserve"> </w:t>
      </w:r>
      <w:r w:rsidRPr="00D00F3D">
        <w:rPr>
          <w:rFonts w:ascii="Arial" w:eastAsia="Times New Roman" w:hAnsi="Arial" w:cs="Arial"/>
          <w:sz w:val="22"/>
          <w:szCs w:val="22"/>
        </w:rPr>
        <w:t>Maybe I will change</w:t>
      </w:r>
      <w:r w:rsidR="00513557" w:rsidRPr="00D00F3D">
        <w:rPr>
          <w:rFonts w:ascii="Arial" w:eastAsia="Times New Roman" w:hAnsi="Arial" w:cs="Arial"/>
          <w:sz w:val="22"/>
          <w:szCs w:val="22"/>
        </w:rPr>
        <w:t xml:space="preserve"> the job</w:t>
      </w:r>
      <w:r w:rsidR="000A49B6" w:rsidRPr="00D00F3D">
        <w:rPr>
          <w:rFonts w:ascii="Arial" w:eastAsia="Times New Roman" w:hAnsi="Arial" w:cs="Arial"/>
          <w:sz w:val="22"/>
          <w:szCs w:val="22"/>
        </w:rPr>
        <w:t>, b</w:t>
      </w:r>
      <w:r w:rsidR="00513557" w:rsidRPr="00D00F3D">
        <w:rPr>
          <w:rFonts w:ascii="Arial" w:eastAsia="Times New Roman" w:hAnsi="Arial" w:cs="Arial"/>
          <w:sz w:val="22"/>
          <w:szCs w:val="22"/>
        </w:rPr>
        <w:t xml:space="preserve">ecause relaxing! </w:t>
      </w:r>
      <w:r w:rsidRPr="00D00F3D">
        <w:rPr>
          <w:rFonts w:ascii="Arial" w:eastAsia="Times New Roman" w:hAnsi="Arial" w:cs="Arial"/>
          <w:sz w:val="22"/>
          <w:szCs w:val="22"/>
        </w:rPr>
        <w:t xml:space="preserve">Because my boy and girl, they are </w:t>
      </w:r>
      <w:proofErr w:type="gramStart"/>
      <w:r w:rsidRPr="00D00F3D">
        <w:rPr>
          <w:rFonts w:ascii="Arial" w:eastAsia="Times New Roman" w:hAnsi="Arial" w:cs="Arial"/>
          <w:sz w:val="22"/>
          <w:szCs w:val="22"/>
        </w:rPr>
        <w:t>grow</w:t>
      </w:r>
      <w:proofErr w:type="gramEnd"/>
      <w:r w:rsidRPr="00D00F3D">
        <w:rPr>
          <w:rFonts w:ascii="Arial" w:eastAsia="Times New Roman" w:hAnsi="Arial" w:cs="Arial"/>
          <w:sz w:val="22"/>
          <w:szCs w:val="22"/>
        </w:rPr>
        <w:t xml:space="preserve"> up</w:t>
      </w:r>
      <w:r w:rsidR="000A49B6" w:rsidRPr="00D00F3D">
        <w:rPr>
          <w:rFonts w:ascii="Arial" w:eastAsia="Times New Roman" w:hAnsi="Arial" w:cs="Arial"/>
          <w:sz w:val="22"/>
          <w:szCs w:val="22"/>
        </w:rPr>
        <w:t>,</w:t>
      </w:r>
      <w:r w:rsidRPr="00D00F3D">
        <w:rPr>
          <w:rFonts w:ascii="Arial" w:eastAsia="Times New Roman" w:hAnsi="Arial" w:cs="Arial"/>
          <w:sz w:val="22"/>
          <w:szCs w:val="22"/>
        </w:rPr>
        <w:t xml:space="preserve"> I can, you know, spend more time in my work. I try to </w:t>
      </w:r>
      <w:proofErr w:type="gramStart"/>
      <w:r w:rsidRPr="00D00F3D">
        <w:rPr>
          <w:rFonts w:ascii="Arial" w:eastAsia="Times New Roman" w:hAnsi="Arial" w:cs="Arial"/>
          <w:sz w:val="22"/>
          <w:szCs w:val="22"/>
        </w:rPr>
        <w:t>looking</w:t>
      </w:r>
      <w:proofErr w:type="gramEnd"/>
      <w:r w:rsidRPr="00D00F3D">
        <w:rPr>
          <w:rFonts w:ascii="Arial" w:eastAsia="Times New Roman" w:hAnsi="Arial" w:cs="Arial"/>
          <w:sz w:val="22"/>
          <w:szCs w:val="22"/>
        </w:rPr>
        <w:t xml:space="preserve"> for a new job. Because my daughter, she is in the good secondary school now so I can</w:t>
      </w:r>
      <w:r w:rsidR="000A49B6" w:rsidRPr="00D00F3D">
        <w:rPr>
          <w:rFonts w:ascii="Arial" w:eastAsia="Times New Roman" w:hAnsi="Arial" w:cs="Arial"/>
          <w:sz w:val="22"/>
          <w:szCs w:val="22"/>
        </w:rPr>
        <w:t>,</w:t>
      </w:r>
      <w:r w:rsidRPr="00D00F3D">
        <w:rPr>
          <w:rFonts w:ascii="Arial" w:eastAsia="Times New Roman" w:hAnsi="Arial" w:cs="Arial"/>
          <w:sz w:val="22"/>
          <w:szCs w:val="22"/>
        </w:rPr>
        <w:t xml:space="preserve"> like</w:t>
      </w:r>
      <w:r w:rsidR="000A49B6" w:rsidRPr="00D00F3D">
        <w:rPr>
          <w:rFonts w:ascii="Arial" w:eastAsia="Times New Roman" w:hAnsi="Arial" w:cs="Arial"/>
          <w:sz w:val="22"/>
          <w:szCs w:val="22"/>
        </w:rPr>
        <w:t>, n</w:t>
      </w:r>
      <w:r w:rsidRPr="00D00F3D">
        <w:rPr>
          <w:rFonts w:ascii="Arial" w:eastAsia="Times New Roman" w:hAnsi="Arial" w:cs="Arial"/>
          <w:sz w:val="22"/>
          <w:szCs w:val="22"/>
        </w:rPr>
        <w:t xml:space="preserve">o need </w:t>
      </w:r>
      <w:proofErr w:type="gramStart"/>
      <w:r w:rsidRPr="00D00F3D">
        <w:rPr>
          <w:rFonts w:ascii="Arial" w:eastAsia="Times New Roman" w:hAnsi="Arial" w:cs="Arial"/>
          <w:sz w:val="22"/>
          <w:szCs w:val="22"/>
        </w:rPr>
        <w:t>spend</w:t>
      </w:r>
      <w:proofErr w:type="gramEnd"/>
      <w:r w:rsidRPr="00D00F3D">
        <w:rPr>
          <w:rFonts w:ascii="Arial" w:eastAsia="Times New Roman" w:hAnsi="Arial" w:cs="Arial"/>
          <w:sz w:val="22"/>
          <w:szCs w:val="22"/>
        </w:rPr>
        <w:t xml:space="preserve"> too much time with her. And I’m very lucky, my husband and mummy and daddy support me.</w:t>
      </w:r>
    </w:p>
    <w:p w14:paraId="442A11B8"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How do you feel about Hong Kong’s future?</w:t>
      </w:r>
    </w:p>
    <w:p w14:paraId="1CF68BD3" w14:textId="203604F5"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lastRenderedPageBreak/>
        <w:t xml:space="preserve">Hong Kong future [long pause] confusing. Why I say that? Because, you know, this year the first year to change about the government. Everybody right? So, everything they are start to </w:t>
      </w:r>
      <w:proofErr w:type="gramStart"/>
      <w:r w:rsidRPr="00D00F3D">
        <w:rPr>
          <w:rFonts w:ascii="Arial" w:eastAsia="Times New Roman" w:hAnsi="Arial" w:cs="Arial"/>
          <w:sz w:val="22"/>
          <w:szCs w:val="22"/>
        </w:rPr>
        <w:t>setting</w:t>
      </w:r>
      <w:proofErr w:type="gramEnd"/>
      <w:r w:rsidRPr="00D00F3D">
        <w:rPr>
          <w:rFonts w:ascii="Arial" w:eastAsia="Times New Roman" w:hAnsi="Arial" w:cs="Arial"/>
          <w:sz w:val="22"/>
          <w:szCs w:val="22"/>
        </w:rPr>
        <w:t xml:space="preserve"> out. So, I don’t know about the future</w:t>
      </w:r>
      <w:r w:rsidR="000A49B6"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0A49B6" w:rsidRPr="00D00F3D">
        <w:rPr>
          <w:rFonts w:ascii="Arial" w:eastAsia="Times New Roman" w:hAnsi="Arial" w:cs="Arial"/>
          <w:sz w:val="22"/>
          <w:szCs w:val="22"/>
        </w:rPr>
        <w:t>M</w:t>
      </w:r>
      <w:r w:rsidRPr="00D00F3D">
        <w:rPr>
          <w:rFonts w:ascii="Arial" w:eastAsia="Times New Roman" w:hAnsi="Arial" w:cs="Arial"/>
          <w:sz w:val="22"/>
          <w:szCs w:val="22"/>
        </w:rPr>
        <w:t xml:space="preserve">aybe we’ll see what will happen. </w:t>
      </w:r>
    </w:p>
    <w:p w14:paraId="395ED82C"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And what about Hong Kong’s past?</w:t>
      </w:r>
    </w:p>
    <w:p w14:paraId="28A18C4E" w14:textId="58DD0CBF"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 guess maybe getting better</w:t>
      </w:r>
      <w:r w:rsidR="000A49B6" w:rsidRPr="00D00F3D">
        <w:rPr>
          <w:rFonts w:ascii="Arial" w:eastAsia="Times New Roman" w:hAnsi="Arial" w:cs="Arial"/>
          <w:sz w:val="22"/>
          <w:szCs w:val="22"/>
        </w:rPr>
        <w:t>,</w:t>
      </w:r>
      <w:r w:rsidRPr="00D00F3D">
        <w:rPr>
          <w:rFonts w:ascii="Arial" w:eastAsia="Times New Roman" w:hAnsi="Arial" w:cs="Arial"/>
          <w:sz w:val="22"/>
          <w:szCs w:val="22"/>
        </w:rPr>
        <w:t xml:space="preserve"> because the last chief is so rude</w:t>
      </w:r>
      <w:r w:rsidR="000A49B6"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and too mean. Yeah? You see the Hong Kong </w:t>
      </w:r>
      <w:proofErr w:type="gramStart"/>
      <w:r w:rsidRPr="00D00F3D">
        <w:rPr>
          <w:rFonts w:ascii="Arial" w:eastAsia="Times New Roman" w:hAnsi="Arial" w:cs="Arial"/>
          <w:sz w:val="22"/>
          <w:szCs w:val="22"/>
        </w:rPr>
        <w:t>TV</w:t>
      </w:r>
      <w:proofErr w:type="gramEnd"/>
      <w:r w:rsidRPr="00D00F3D">
        <w:rPr>
          <w:rFonts w:ascii="Arial" w:eastAsia="Times New Roman" w:hAnsi="Arial" w:cs="Arial"/>
          <w:sz w:val="22"/>
          <w:szCs w:val="22"/>
        </w:rPr>
        <w:t xml:space="preserve"> right? So hopefully, this year, or the coming five year</w:t>
      </w:r>
      <w:r w:rsidR="000A49B6" w:rsidRPr="00D00F3D">
        <w:rPr>
          <w:rFonts w:ascii="Arial" w:eastAsia="Times New Roman" w:hAnsi="Arial" w:cs="Arial"/>
          <w:sz w:val="22"/>
          <w:szCs w:val="22"/>
        </w:rPr>
        <w:t>,</w:t>
      </w:r>
      <w:r w:rsidRPr="00D00F3D">
        <w:rPr>
          <w:rFonts w:ascii="Arial" w:eastAsia="Times New Roman" w:hAnsi="Arial" w:cs="Arial"/>
          <w:sz w:val="22"/>
          <w:szCs w:val="22"/>
        </w:rPr>
        <w:t xml:space="preserve"> something </w:t>
      </w:r>
      <w:proofErr w:type="gramStart"/>
      <w:r w:rsidRPr="00D00F3D">
        <w:rPr>
          <w:rFonts w:ascii="Arial" w:eastAsia="Times New Roman" w:hAnsi="Arial" w:cs="Arial"/>
          <w:sz w:val="22"/>
          <w:szCs w:val="22"/>
        </w:rPr>
        <w:t>change</w:t>
      </w:r>
      <w:proofErr w:type="gramEnd"/>
      <w:r w:rsidRPr="00D00F3D">
        <w:rPr>
          <w:rFonts w:ascii="Arial" w:eastAsia="Times New Roman" w:hAnsi="Arial" w:cs="Arial"/>
          <w:sz w:val="22"/>
          <w:szCs w:val="22"/>
        </w:rPr>
        <w:t xml:space="preserve">. </w:t>
      </w:r>
    </w:p>
    <w:p w14:paraId="73C3D2FC" w14:textId="3056E0F2" w:rsidR="00574E8D" w:rsidRPr="00D00F3D" w:rsidRDefault="00513557"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Part 2</w:t>
      </w:r>
    </w:p>
    <w:p w14:paraId="3A8202E3"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What’s Hong Kong’s attitude in general towards learning English?</w:t>
      </w:r>
    </w:p>
    <w:p w14:paraId="6908E6BA" w14:textId="18615CAD"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For me, I’m easy because all my co-worker is </w:t>
      </w:r>
      <w:r w:rsidR="0062096F" w:rsidRPr="00D00F3D">
        <w:rPr>
          <w:rFonts w:ascii="Arial" w:eastAsia="Times New Roman" w:hAnsi="Arial" w:cs="Arial"/>
          <w:sz w:val="22"/>
          <w:szCs w:val="22"/>
        </w:rPr>
        <w:t>W</w:t>
      </w:r>
      <w:r w:rsidRPr="00D00F3D">
        <w:rPr>
          <w:rFonts w:ascii="Arial" w:eastAsia="Times New Roman" w:hAnsi="Arial" w:cs="Arial"/>
          <w:sz w:val="22"/>
          <w:szCs w:val="22"/>
        </w:rPr>
        <w:t>estern. I know some of people, maybe som</w:t>
      </w:r>
      <w:r w:rsidR="0062096F" w:rsidRPr="00D00F3D">
        <w:rPr>
          <w:rFonts w:ascii="Arial" w:eastAsia="Times New Roman" w:hAnsi="Arial" w:cs="Arial"/>
          <w:sz w:val="22"/>
          <w:szCs w:val="22"/>
        </w:rPr>
        <w:t xml:space="preserve">e, </w:t>
      </w:r>
      <w:r w:rsidRPr="00D00F3D">
        <w:rPr>
          <w:rFonts w:ascii="Arial" w:eastAsia="Times New Roman" w:hAnsi="Arial" w:cs="Arial"/>
          <w:sz w:val="22"/>
          <w:szCs w:val="22"/>
        </w:rPr>
        <w:t>for the taxi driver</w:t>
      </w:r>
      <w:r w:rsidR="0062096F" w:rsidRPr="00D00F3D">
        <w:rPr>
          <w:rFonts w:ascii="Arial" w:eastAsia="Times New Roman" w:hAnsi="Arial" w:cs="Arial"/>
          <w:sz w:val="22"/>
          <w:szCs w:val="22"/>
        </w:rPr>
        <w:t xml:space="preserve">, </w:t>
      </w:r>
      <w:r w:rsidRPr="00D00F3D">
        <w:rPr>
          <w:rFonts w:ascii="Arial" w:eastAsia="Times New Roman" w:hAnsi="Arial" w:cs="Arial"/>
          <w:sz w:val="22"/>
          <w:szCs w:val="22"/>
        </w:rPr>
        <w:t>they are no</w:t>
      </w:r>
      <w:r w:rsidR="0062096F"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you know? Cannot any practise time. </w:t>
      </w:r>
    </w:p>
    <w:p w14:paraId="0C7E0F6A" w14:textId="21757162" w:rsidR="00574E8D" w:rsidRPr="00D00F3D" w:rsidRDefault="00513557"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C</w:t>
      </w:r>
      <w:r w:rsidR="00574E8D" w:rsidRPr="00D00F3D">
        <w:rPr>
          <w:rFonts w:ascii="Arial" w:eastAsia="Times New Roman" w:hAnsi="Arial" w:cs="Arial"/>
          <w:b/>
          <w:bCs/>
          <w:sz w:val="22"/>
          <w:szCs w:val="22"/>
        </w:rPr>
        <w:t>an you describe your experiences of Western tutors, good or bad?</w:t>
      </w:r>
    </w:p>
    <w:p w14:paraId="5B221C9D" w14:textId="4E6B3A42"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Good</w:t>
      </w:r>
      <w:r w:rsidR="0062096F" w:rsidRPr="00D00F3D">
        <w:rPr>
          <w:rFonts w:ascii="Arial" w:eastAsia="Times New Roman" w:hAnsi="Arial" w:cs="Arial"/>
          <w:sz w:val="22"/>
          <w:szCs w:val="22"/>
        </w:rPr>
        <w:t xml:space="preserve"> b</w:t>
      </w:r>
      <w:r w:rsidRPr="00D00F3D">
        <w:rPr>
          <w:rFonts w:ascii="Arial" w:eastAsia="Times New Roman" w:hAnsi="Arial" w:cs="Arial"/>
          <w:sz w:val="22"/>
          <w:szCs w:val="22"/>
        </w:rPr>
        <w:t>ecause only one guy</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he left me bad image</w:t>
      </w:r>
      <w:r w:rsidR="0062096F" w:rsidRPr="00D00F3D">
        <w:rPr>
          <w:rFonts w:ascii="Arial" w:eastAsia="Times New Roman" w:hAnsi="Arial" w:cs="Arial"/>
          <w:sz w:val="22"/>
          <w:szCs w:val="22"/>
        </w:rPr>
        <w:t>, b</w:t>
      </w:r>
      <w:r w:rsidRPr="00D00F3D">
        <w:rPr>
          <w:rFonts w:ascii="Arial" w:eastAsia="Times New Roman" w:hAnsi="Arial" w:cs="Arial"/>
          <w:sz w:val="22"/>
          <w:szCs w:val="22"/>
        </w:rPr>
        <w:t xml:space="preserve">ut in my memory all guys </w:t>
      </w:r>
      <w:proofErr w:type="gramStart"/>
      <w:r w:rsidRPr="00D00F3D">
        <w:rPr>
          <w:rFonts w:ascii="Arial" w:eastAsia="Times New Roman" w:hAnsi="Arial" w:cs="Arial"/>
          <w:sz w:val="22"/>
          <w:szCs w:val="22"/>
        </w:rPr>
        <w:t>is</w:t>
      </w:r>
      <w:proofErr w:type="gramEnd"/>
      <w:r w:rsidRPr="00D00F3D">
        <w:rPr>
          <w:rFonts w:ascii="Arial" w:eastAsia="Times New Roman" w:hAnsi="Arial" w:cs="Arial"/>
          <w:sz w:val="22"/>
          <w:szCs w:val="22"/>
        </w:rPr>
        <w:t xml:space="preserve"> very nice and</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you know, nice heart and very nice to me</w:t>
      </w:r>
      <w:r w:rsidR="0062096F" w:rsidRPr="00D00F3D">
        <w:rPr>
          <w:rFonts w:ascii="Arial" w:eastAsia="Times New Roman" w:hAnsi="Arial" w:cs="Arial"/>
          <w:sz w:val="22"/>
          <w:szCs w:val="22"/>
        </w:rPr>
        <w:t>. T</w:t>
      </w:r>
      <w:r w:rsidRPr="00D00F3D">
        <w:rPr>
          <w:rFonts w:ascii="Arial" w:eastAsia="Times New Roman" w:hAnsi="Arial" w:cs="Arial"/>
          <w:sz w:val="22"/>
          <w:szCs w:val="22"/>
        </w:rPr>
        <w:t>hey are kind for me</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62096F" w:rsidRPr="00D00F3D">
        <w:rPr>
          <w:rFonts w:ascii="Arial" w:eastAsia="Times New Roman" w:hAnsi="Arial" w:cs="Arial"/>
          <w:sz w:val="22"/>
          <w:szCs w:val="22"/>
        </w:rPr>
        <w:t>T</w:t>
      </w:r>
      <w:r w:rsidRPr="00D00F3D">
        <w:rPr>
          <w:rFonts w:ascii="Arial" w:eastAsia="Times New Roman" w:hAnsi="Arial" w:cs="Arial"/>
          <w:sz w:val="22"/>
          <w:szCs w:val="22"/>
        </w:rPr>
        <w:t>hey always teach me English, practise a lot.</w:t>
      </w:r>
    </w:p>
    <w:p w14:paraId="46B09B56" w14:textId="02A6D2AB"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62096F"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what about the bad experience then?</w:t>
      </w:r>
    </w:p>
    <w:p w14:paraId="00440617" w14:textId="0476A9EA"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Honestly, I don’t like they drink too much</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because I know they drink the first drink, they will</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you know</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the second and third and maybe later they will very crazy. </w:t>
      </w:r>
    </w:p>
    <w:p w14:paraId="6A67DE2C" w14:textId="602AC30B" w:rsidR="00574E8D" w:rsidRPr="00D00F3D" w:rsidRDefault="00513557"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H</w:t>
      </w:r>
      <w:r w:rsidR="00574E8D" w:rsidRPr="00D00F3D">
        <w:rPr>
          <w:rFonts w:ascii="Arial" w:eastAsia="Times New Roman" w:hAnsi="Arial" w:cs="Arial"/>
          <w:b/>
          <w:bCs/>
          <w:sz w:val="22"/>
          <w:szCs w:val="22"/>
        </w:rPr>
        <w:t>ave you sent your kids to an international school?</w:t>
      </w:r>
    </w:p>
    <w:p w14:paraId="2DC3387E" w14:textId="0AC2A80A"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If I have money I will</w:t>
      </w:r>
      <w:r w:rsidR="0062096F" w:rsidRPr="00D00F3D">
        <w:rPr>
          <w:rFonts w:ascii="Arial" w:eastAsia="Times New Roman" w:hAnsi="Arial" w:cs="Arial"/>
          <w:sz w:val="22"/>
          <w:szCs w:val="22"/>
        </w:rPr>
        <w:t>, b</w:t>
      </w:r>
      <w:r w:rsidRPr="00D00F3D">
        <w:rPr>
          <w:rFonts w:ascii="Arial" w:eastAsia="Times New Roman" w:hAnsi="Arial" w:cs="Arial"/>
          <w:sz w:val="22"/>
          <w:szCs w:val="22"/>
        </w:rPr>
        <w:t>ut at this moment they got a good school</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62096F" w:rsidRPr="00D00F3D">
        <w:rPr>
          <w:rFonts w:ascii="Arial" w:eastAsia="Times New Roman" w:hAnsi="Arial" w:cs="Arial"/>
          <w:sz w:val="22"/>
          <w:szCs w:val="22"/>
        </w:rPr>
        <w:t>S</w:t>
      </w:r>
      <w:r w:rsidRPr="00D00F3D">
        <w:rPr>
          <w:rFonts w:ascii="Arial" w:eastAsia="Times New Roman" w:hAnsi="Arial" w:cs="Arial"/>
          <w:sz w:val="22"/>
          <w:szCs w:val="22"/>
        </w:rPr>
        <w:t>o</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maybe no. </w:t>
      </w:r>
    </w:p>
    <w:p w14:paraId="355B12F0" w14:textId="68B533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 when we talk about ‘the West’ what do you think ‘the West’ means? What are we referring to when we say</w:t>
      </w:r>
      <w:r w:rsidR="0062096F"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‘the West’?</w:t>
      </w:r>
    </w:p>
    <w:p w14:paraId="2DA1972C" w14:textId="43628B18"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‘West’ means interesting</w:t>
      </w:r>
      <w:r w:rsidR="0062096F" w:rsidRPr="00D00F3D">
        <w:rPr>
          <w:rFonts w:ascii="Arial" w:eastAsia="Times New Roman" w:hAnsi="Arial" w:cs="Arial"/>
          <w:sz w:val="22"/>
          <w:szCs w:val="22"/>
        </w:rPr>
        <w:t>, b</w:t>
      </w:r>
      <w:r w:rsidRPr="00D00F3D">
        <w:rPr>
          <w:rFonts w:ascii="Arial" w:eastAsia="Times New Roman" w:hAnsi="Arial" w:cs="Arial"/>
          <w:sz w:val="22"/>
          <w:szCs w:val="22"/>
        </w:rPr>
        <w:t>ecause a lot of friends</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I don’t know! A lot of migrant, I don’t know what </w:t>
      </w:r>
      <w:proofErr w:type="gramStart"/>
      <w:r w:rsidRPr="00D00F3D">
        <w:rPr>
          <w:rFonts w:ascii="Arial" w:eastAsia="Times New Roman" w:hAnsi="Arial" w:cs="Arial"/>
          <w:sz w:val="22"/>
          <w:szCs w:val="22"/>
        </w:rPr>
        <w:t>are they</w:t>
      </w:r>
      <w:proofErr w:type="gramEnd"/>
      <w:r w:rsidRPr="00D00F3D">
        <w:rPr>
          <w:rFonts w:ascii="Arial" w:eastAsia="Times New Roman" w:hAnsi="Arial" w:cs="Arial"/>
          <w:sz w:val="22"/>
          <w:szCs w:val="22"/>
        </w:rPr>
        <w:t xml:space="preserve"> thinking</w:t>
      </w:r>
      <w:r w:rsidR="0062096F" w:rsidRPr="00D00F3D">
        <w:rPr>
          <w:rFonts w:ascii="Arial" w:eastAsia="Times New Roman" w:hAnsi="Arial" w:cs="Arial"/>
          <w:sz w:val="22"/>
          <w:szCs w:val="22"/>
        </w:rPr>
        <w:t>, b</w:t>
      </w:r>
      <w:r w:rsidRPr="00D00F3D">
        <w:rPr>
          <w:rFonts w:ascii="Arial" w:eastAsia="Times New Roman" w:hAnsi="Arial" w:cs="Arial"/>
          <w:sz w:val="22"/>
          <w:szCs w:val="22"/>
        </w:rPr>
        <w:t>ecause I am Chinese minded.</w:t>
      </w:r>
      <w:r w:rsidR="00513557" w:rsidRPr="00D00F3D">
        <w:rPr>
          <w:rFonts w:ascii="Arial" w:eastAsia="Times New Roman" w:hAnsi="Arial" w:cs="Arial"/>
          <w:sz w:val="22"/>
          <w:szCs w:val="22"/>
        </w:rPr>
        <w:t xml:space="preserve"> </w:t>
      </w:r>
      <w:r w:rsidRPr="00D00F3D">
        <w:rPr>
          <w:rFonts w:ascii="Arial" w:eastAsia="Times New Roman" w:hAnsi="Arial" w:cs="Arial"/>
          <w:sz w:val="22"/>
          <w:szCs w:val="22"/>
        </w:rPr>
        <w:t>Like, for example, like okay, maybe I’m mad mood</w:t>
      </w:r>
      <w:r w:rsidR="0062096F" w:rsidRPr="00D00F3D">
        <w:rPr>
          <w:rFonts w:ascii="Arial" w:eastAsia="Times New Roman" w:hAnsi="Arial" w:cs="Arial"/>
          <w:sz w:val="22"/>
          <w:szCs w:val="22"/>
        </w:rPr>
        <w:t>, I</w:t>
      </w:r>
      <w:r w:rsidRPr="00D00F3D">
        <w:rPr>
          <w:rFonts w:ascii="Arial" w:eastAsia="Times New Roman" w:hAnsi="Arial" w:cs="Arial"/>
          <w:sz w:val="22"/>
          <w:szCs w:val="22"/>
        </w:rPr>
        <w:t xml:space="preserve"> go for dancing or like a drink, I want to drink by myself</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but maybe my friends, Western co-teacher, they like maybe a group together</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like a party outside</w:t>
      </w:r>
      <w:r w:rsidR="0062096F" w:rsidRPr="00D00F3D">
        <w:rPr>
          <w:rFonts w:ascii="Arial" w:eastAsia="Times New Roman" w:hAnsi="Arial" w:cs="Arial"/>
          <w:sz w:val="22"/>
          <w:szCs w:val="22"/>
        </w:rPr>
        <w:t>.</w:t>
      </w:r>
    </w:p>
    <w:p w14:paraId="0833C01F" w14:textId="2AE0F34F" w:rsidR="00574E8D" w:rsidRPr="00D00F3D" w:rsidRDefault="00574E8D"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t>End of interview</w:t>
      </w:r>
    </w:p>
    <w:p w14:paraId="12E2DC1E" w14:textId="77777777" w:rsidR="00574E8D" w:rsidRPr="00D00F3D" w:rsidRDefault="00574E8D"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br w:type="page"/>
      </w:r>
    </w:p>
    <w:p w14:paraId="5E83D512" w14:textId="77777777" w:rsidR="00574E8D" w:rsidRPr="00D00F3D" w:rsidRDefault="00574E8D"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lastRenderedPageBreak/>
        <w:t>Harriet Transcript</w:t>
      </w:r>
    </w:p>
    <w:p w14:paraId="3817DCB0" w14:textId="0FEF843A" w:rsidR="00574E8D" w:rsidRPr="00D00F3D" w:rsidRDefault="00F779D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Bio: </w:t>
      </w:r>
      <w:r w:rsidR="00574E8D" w:rsidRPr="00D00F3D">
        <w:rPr>
          <w:rFonts w:ascii="Arial" w:eastAsia="Times New Roman" w:hAnsi="Arial" w:cs="Arial"/>
          <w:sz w:val="22"/>
          <w:szCs w:val="22"/>
        </w:rPr>
        <w:t>Harriet is a kindergarten teacher in a Hong Kong ‘local’ school. She has two sons</w:t>
      </w:r>
      <w:r w:rsidR="0062096F" w:rsidRPr="00D00F3D">
        <w:rPr>
          <w:rFonts w:ascii="Arial" w:eastAsia="Times New Roman" w:hAnsi="Arial" w:cs="Arial"/>
          <w:sz w:val="22"/>
          <w:szCs w:val="22"/>
        </w:rPr>
        <w:t>. T</w:t>
      </w:r>
      <w:r w:rsidR="00574E8D" w:rsidRPr="00D00F3D">
        <w:rPr>
          <w:rFonts w:ascii="Arial" w:eastAsia="Times New Roman" w:hAnsi="Arial" w:cs="Arial"/>
          <w:sz w:val="22"/>
          <w:szCs w:val="22"/>
        </w:rPr>
        <w:t>he eldest completed his kindergarten education in an International School, where English was the first language</w:t>
      </w:r>
      <w:r w:rsidR="0062096F" w:rsidRPr="00D00F3D">
        <w:rPr>
          <w:rFonts w:ascii="Arial" w:eastAsia="Times New Roman" w:hAnsi="Arial" w:cs="Arial"/>
          <w:sz w:val="22"/>
          <w:szCs w:val="22"/>
        </w:rPr>
        <w:t>.</w:t>
      </w:r>
      <w:r w:rsidR="00574E8D" w:rsidRPr="00D00F3D">
        <w:rPr>
          <w:rFonts w:ascii="Arial" w:eastAsia="Times New Roman" w:hAnsi="Arial" w:cs="Arial"/>
          <w:sz w:val="22"/>
          <w:szCs w:val="22"/>
        </w:rPr>
        <w:t xml:space="preserve"> </w:t>
      </w:r>
      <w:r w:rsidR="0062096F" w:rsidRPr="00D00F3D">
        <w:rPr>
          <w:rFonts w:ascii="Arial" w:eastAsia="Times New Roman" w:hAnsi="Arial" w:cs="Arial"/>
          <w:sz w:val="22"/>
          <w:szCs w:val="22"/>
        </w:rPr>
        <w:t>T</w:t>
      </w:r>
      <w:r w:rsidR="00574E8D" w:rsidRPr="00D00F3D">
        <w:rPr>
          <w:rFonts w:ascii="Arial" w:eastAsia="Times New Roman" w:hAnsi="Arial" w:cs="Arial"/>
          <w:sz w:val="22"/>
          <w:szCs w:val="22"/>
        </w:rPr>
        <w:t xml:space="preserve">he youngest spent only his pre-kindergarten year in the International school. Both children now attend local school. </w:t>
      </w:r>
    </w:p>
    <w:p w14:paraId="067A2A5A" w14:textId="77777777" w:rsidR="00574E8D" w:rsidRPr="00D00F3D" w:rsidRDefault="00574E8D"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t>Part 1</w:t>
      </w:r>
    </w:p>
    <w:p w14:paraId="17B78415"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 does Hong Kong look like?</w:t>
      </w:r>
    </w:p>
    <w:p w14:paraId="7652D4BF" w14:textId="0746EDA1"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With a mix of Chinese and Western culture. We can meet many different people here. It is at a good location with many commercial, economic activities</w:t>
      </w:r>
      <w:r w:rsidR="0062096F" w:rsidRPr="00D00F3D">
        <w:rPr>
          <w:rFonts w:ascii="Arial" w:eastAsia="Times New Roman" w:hAnsi="Arial" w:cs="Arial"/>
          <w:sz w:val="22"/>
          <w:szCs w:val="22"/>
        </w:rPr>
        <w:t>, a</w:t>
      </w:r>
      <w:r w:rsidRPr="00D00F3D">
        <w:rPr>
          <w:rFonts w:ascii="Arial" w:eastAsia="Times New Roman" w:hAnsi="Arial" w:cs="Arial"/>
          <w:sz w:val="22"/>
          <w:szCs w:val="22"/>
        </w:rPr>
        <w:t>nd actually has a good support from China</w:t>
      </w:r>
      <w:r w:rsidR="0062096F" w:rsidRPr="00D00F3D">
        <w:rPr>
          <w:rFonts w:ascii="Arial" w:eastAsia="Times New Roman" w:hAnsi="Arial" w:cs="Arial"/>
          <w:sz w:val="22"/>
          <w:szCs w:val="22"/>
        </w:rPr>
        <w:t>.</w:t>
      </w:r>
    </w:p>
    <w:p w14:paraId="62B8894A" w14:textId="4716F069"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62096F"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how would you describe Hong Kong culture?</w:t>
      </w:r>
    </w:p>
    <w:p w14:paraId="5C77B6EB" w14:textId="56A9D853"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That’s really special. In Hong Kong, I think the Hong Kong culture is </w:t>
      </w:r>
      <w:proofErr w:type="gramStart"/>
      <w:r w:rsidRPr="00D00F3D">
        <w:rPr>
          <w:rFonts w:ascii="Arial" w:eastAsia="Times New Roman" w:hAnsi="Arial" w:cs="Arial"/>
          <w:sz w:val="22"/>
          <w:szCs w:val="22"/>
        </w:rPr>
        <w:t>very unique</w:t>
      </w:r>
      <w:proofErr w:type="gramEnd"/>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62096F" w:rsidRPr="00D00F3D">
        <w:rPr>
          <w:rFonts w:ascii="Arial" w:eastAsia="Times New Roman" w:hAnsi="Arial" w:cs="Arial"/>
          <w:sz w:val="22"/>
          <w:szCs w:val="22"/>
        </w:rPr>
        <w:t>b</w:t>
      </w:r>
      <w:r w:rsidRPr="00D00F3D">
        <w:rPr>
          <w:rFonts w:ascii="Arial" w:eastAsia="Times New Roman" w:hAnsi="Arial" w:cs="Arial"/>
          <w:sz w:val="22"/>
          <w:szCs w:val="22"/>
        </w:rPr>
        <w:t>ut, if we can say any specific one, I can’t tell you because it’s been affected by many different things.</w:t>
      </w:r>
    </w:p>
    <w:p w14:paraId="77B149CE"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Okay, and what’s the political atmosphere like in Hong Kong?</w:t>
      </w:r>
    </w:p>
    <w:p w14:paraId="67696E60" w14:textId="24E883F5"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Getting worse</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I guess. I really don’t like the argument amount </w:t>
      </w:r>
      <w:proofErr w:type="gramStart"/>
      <w:r w:rsidRPr="00D00F3D">
        <w:rPr>
          <w:rFonts w:ascii="Arial" w:eastAsia="Times New Roman" w:hAnsi="Arial" w:cs="Arial"/>
          <w:sz w:val="22"/>
          <w:szCs w:val="22"/>
        </w:rPr>
        <w:t>people</w:t>
      </w:r>
      <w:r w:rsidR="0062096F" w:rsidRPr="00D00F3D">
        <w:rPr>
          <w:rFonts w:ascii="Arial" w:eastAsia="Times New Roman" w:hAnsi="Arial" w:cs="Arial"/>
          <w:sz w:val="22"/>
          <w:szCs w:val="22"/>
        </w:rPr>
        <w:t>, b</w:t>
      </w:r>
      <w:r w:rsidRPr="00D00F3D">
        <w:rPr>
          <w:rFonts w:ascii="Arial" w:eastAsia="Times New Roman" w:hAnsi="Arial" w:cs="Arial"/>
          <w:sz w:val="22"/>
          <w:szCs w:val="22"/>
        </w:rPr>
        <w:t>ecause</w:t>
      </w:r>
      <w:proofErr w:type="gramEnd"/>
      <w:r w:rsidRPr="00D00F3D">
        <w:rPr>
          <w:rFonts w:ascii="Arial" w:eastAsia="Times New Roman" w:hAnsi="Arial" w:cs="Arial"/>
          <w:sz w:val="22"/>
          <w:szCs w:val="22"/>
        </w:rPr>
        <w:t xml:space="preserve"> they would like to… I’m not sure what there is really about politics or not</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but </w:t>
      </w:r>
      <w:proofErr w:type="gramStart"/>
      <w:r w:rsidRPr="00D00F3D">
        <w:rPr>
          <w:rFonts w:ascii="Arial" w:eastAsia="Times New Roman" w:hAnsi="Arial" w:cs="Arial"/>
          <w:sz w:val="22"/>
          <w:szCs w:val="22"/>
        </w:rPr>
        <w:t>somehow</w:t>
      </w:r>
      <w:proofErr w:type="gramEnd"/>
      <w:r w:rsidRPr="00D00F3D">
        <w:rPr>
          <w:rFonts w:ascii="Arial" w:eastAsia="Times New Roman" w:hAnsi="Arial" w:cs="Arial"/>
          <w:sz w:val="22"/>
          <w:szCs w:val="22"/>
        </w:rPr>
        <w:t xml:space="preserve"> they starting from politics. People like to comment on the others for their own point of view</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and then they start commenting on anything else with their own stance</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which they have already forgotten what is the true moral. Like they can dislike a person to a point that they can say some really bad things. I’m not sure whether you heard about the news that the- how should I put it?- the one woman working in the education bureau, her son committed suicide because of depression</w:t>
      </w:r>
      <w:r w:rsidR="0062096F" w:rsidRPr="00D00F3D">
        <w:rPr>
          <w:rFonts w:ascii="Arial" w:eastAsia="Times New Roman" w:hAnsi="Arial" w:cs="Arial"/>
          <w:sz w:val="22"/>
          <w:szCs w:val="22"/>
        </w:rPr>
        <w:t>, b</w:t>
      </w:r>
      <w:r w:rsidRPr="00D00F3D">
        <w:rPr>
          <w:rFonts w:ascii="Arial" w:eastAsia="Times New Roman" w:hAnsi="Arial" w:cs="Arial"/>
          <w:sz w:val="22"/>
          <w:szCs w:val="22"/>
        </w:rPr>
        <w:t>ut because that woman had work in… people will thin</w:t>
      </w:r>
      <w:r w:rsidR="0062096F" w:rsidRPr="00D00F3D">
        <w:rPr>
          <w:rFonts w:ascii="Arial" w:eastAsia="Times New Roman" w:hAnsi="Arial" w:cs="Arial"/>
          <w:sz w:val="22"/>
          <w:szCs w:val="22"/>
        </w:rPr>
        <w:t>k</w:t>
      </w:r>
      <w:r w:rsidRPr="00D00F3D">
        <w:rPr>
          <w:rFonts w:ascii="Arial" w:eastAsia="Times New Roman" w:hAnsi="Arial" w:cs="Arial"/>
          <w:sz w:val="22"/>
          <w:szCs w:val="22"/>
        </w:rPr>
        <w:t xml:space="preserve"> that she is working for China that she is promoting many policies that are relation to national education. So</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those people who don’t like her will say really terrible things. That’s the news</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like that</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really heartbreaking stories from the education and university</w:t>
      </w:r>
      <w:r w:rsidR="0062096F" w:rsidRPr="00D00F3D">
        <w:rPr>
          <w:rFonts w:ascii="Arial" w:eastAsia="Times New Roman" w:hAnsi="Arial" w:cs="Arial"/>
          <w:sz w:val="22"/>
          <w:szCs w:val="22"/>
        </w:rPr>
        <w:t>. T</w:t>
      </w:r>
      <w:r w:rsidRPr="00D00F3D">
        <w:rPr>
          <w:rFonts w:ascii="Arial" w:eastAsia="Times New Roman" w:hAnsi="Arial" w:cs="Arial"/>
          <w:sz w:val="22"/>
          <w:szCs w:val="22"/>
        </w:rPr>
        <w:t xml:space="preserve">hey post it on the board saying congratulations to </w:t>
      </w:r>
      <w:proofErr w:type="gramStart"/>
      <w:r w:rsidRPr="00D00F3D">
        <w:rPr>
          <w:rFonts w:ascii="Arial" w:eastAsia="Times New Roman" w:hAnsi="Arial" w:cs="Arial"/>
          <w:sz w:val="22"/>
          <w:szCs w:val="22"/>
        </w:rPr>
        <w:t>her</w:t>
      </w:r>
      <w:proofErr w:type="gramEnd"/>
      <w:r w:rsidRPr="00D00F3D">
        <w:rPr>
          <w:rFonts w:ascii="Arial" w:eastAsia="Times New Roman" w:hAnsi="Arial" w:cs="Arial"/>
          <w:sz w:val="22"/>
          <w:szCs w:val="22"/>
        </w:rPr>
        <w:t xml:space="preserve"> so they have already lost their… they’re not really</w:t>
      </w:r>
      <w:r w:rsidR="0062096F" w:rsidRPr="00D00F3D">
        <w:rPr>
          <w:rFonts w:ascii="Arial" w:eastAsia="Times New Roman" w:hAnsi="Arial" w:cs="Arial"/>
          <w:sz w:val="22"/>
          <w:szCs w:val="22"/>
        </w:rPr>
        <w:t xml:space="preserve">… </w:t>
      </w:r>
      <w:r w:rsidRPr="00D00F3D">
        <w:rPr>
          <w:rFonts w:ascii="Arial" w:eastAsia="Times New Roman" w:hAnsi="Arial" w:cs="Arial"/>
          <w:sz w:val="22"/>
          <w:szCs w:val="22"/>
        </w:rPr>
        <w:t>They try to split people into parties even more.</w:t>
      </w:r>
    </w:p>
    <w:p w14:paraId="52BC5388"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And what’s your relationship to Hong Kong?</w:t>
      </w:r>
    </w:p>
    <w:p w14:paraId="1DDD6F83" w14:textId="071B1424"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 born in Hong Kong</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so I must stay in Hong Kong. Hong Kong is my home anyway. </w:t>
      </w:r>
    </w:p>
    <w:p w14:paraId="530BA5AB"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And would you say your main values are? What is most important to you?</w:t>
      </w:r>
    </w:p>
    <w:p w14:paraId="00DF69FD" w14:textId="77777777"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At this moment, family- but that’s not a kind of </w:t>
      </w:r>
      <w:proofErr w:type="gramStart"/>
      <w:r w:rsidRPr="00D00F3D">
        <w:rPr>
          <w:rFonts w:ascii="Arial" w:eastAsia="Times New Roman" w:hAnsi="Arial" w:cs="Arial"/>
          <w:sz w:val="22"/>
          <w:szCs w:val="22"/>
        </w:rPr>
        <w:t>value</w:t>
      </w:r>
      <w:proofErr w:type="gramEnd"/>
      <w:r w:rsidRPr="00D00F3D">
        <w:rPr>
          <w:rFonts w:ascii="Arial" w:eastAsia="Times New Roman" w:hAnsi="Arial" w:cs="Arial"/>
          <w:sz w:val="22"/>
          <w:szCs w:val="22"/>
        </w:rPr>
        <w:t xml:space="preserve"> right? My children.</w:t>
      </w:r>
    </w:p>
    <w:p w14:paraId="15F1D2B9"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 does Hong Kong’s future look like?</w:t>
      </w:r>
    </w:p>
    <w:p w14:paraId="792DC571" w14:textId="4A6ABE2E"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lastRenderedPageBreak/>
        <w:t>We can’t deny Hong Kong is part of China</w:t>
      </w:r>
      <w:r w:rsidR="0062096F" w:rsidRPr="00D00F3D">
        <w:rPr>
          <w:rFonts w:ascii="Arial" w:eastAsia="Times New Roman" w:hAnsi="Arial" w:cs="Arial"/>
          <w:sz w:val="22"/>
          <w:szCs w:val="22"/>
        </w:rPr>
        <w:t>, b</w:t>
      </w:r>
      <w:r w:rsidRPr="00D00F3D">
        <w:rPr>
          <w:rFonts w:ascii="Arial" w:eastAsia="Times New Roman" w:hAnsi="Arial" w:cs="Arial"/>
          <w:sz w:val="22"/>
          <w:szCs w:val="22"/>
        </w:rPr>
        <w:t xml:space="preserve">ut someone should have to deal with the conflicts. The conflicts </w:t>
      </w:r>
      <w:proofErr w:type="gramStart"/>
      <w:r w:rsidRPr="00D00F3D">
        <w:rPr>
          <w:rFonts w:ascii="Arial" w:eastAsia="Times New Roman" w:hAnsi="Arial" w:cs="Arial"/>
          <w:sz w:val="22"/>
          <w:szCs w:val="22"/>
        </w:rPr>
        <w:t>is</w:t>
      </w:r>
      <w:proofErr w:type="gramEnd"/>
      <w:r w:rsidRPr="00D00F3D">
        <w:rPr>
          <w:rFonts w:ascii="Arial" w:eastAsia="Times New Roman" w:hAnsi="Arial" w:cs="Arial"/>
          <w:sz w:val="22"/>
          <w:szCs w:val="22"/>
        </w:rPr>
        <w:t xml:space="preserve"> really horrible. I’m not sure what is the culture</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It’s also part of the culture from the social media. They can just say something that they don’t have to be responsible for. </w:t>
      </w:r>
    </w:p>
    <w:p w14:paraId="6BFC7B45" w14:textId="5EB0DA38"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And do you thin</w:t>
      </w:r>
      <w:r w:rsidR="0062096F" w:rsidRPr="00D00F3D">
        <w:rPr>
          <w:rFonts w:ascii="Arial" w:eastAsia="Times New Roman" w:hAnsi="Arial" w:cs="Arial"/>
          <w:b/>
          <w:bCs/>
          <w:sz w:val="22"/>
          <w:szCs w:val="22"/>
        </w:rPr>
        <w:t>k</w:t>
      </w:r>
      <w:r w:rsidRPr="00D00F3D">
        <w:rPr>
          <w:rFonts w:ascii="Arial" w:eastAsia="Times New Roman" w:hAnsi="Arial" w:cs="Arial"/>
          <w:b/>
          <w:bCs/>
          <w:sz w:val="22"/>
          <w:szCs w:val="22"/>
        </w:rPr>
        <w:t xml:space="preserve"> that conflict will be resolved in the future or get worse?</w:t>
      </w:r>
    </w:p>
    <w:p w14:paraId="5011E7FF" w14:textId="77777777"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At this moment, I can’t see it getting better. </w:t>
      </w:r>
    </w:p>
    <w:p w14:paraId="59FE0B0F"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Okay. When you think of Hong Kong’s past what do you think of?</w:t>
      </w:r>
    </w:p>
    <w:p w14:paraId="01FB2E19" w14:textId="20BC0408"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It’s quite strange for Hong Kong people to prefer some of those- especially for the teenagers</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they prefer to be a colony of </w:t>
      </w:r>
      <w:proofErr w:type="gramStart"/>
      <w:r w:rsidRPr="00D00F3D">
        <w:rPr>
          <w:rFonts w:ascii="Arial" w:eastAsia="Times New Roman" w:hAnsi="Arial" w:cs="Arial"/>
          <w:sz w:val="22"/>
          <w:szCs w:val="22"/>
        </w:rPr>
        <w:t>UK</w:t>
      </w:r>
      <w:proofErr w:type="gramEnd"/>
      <w:r w:rsidRPr="00D00F3D">
        <w:rPr>
          <w:rFonts w:ascii="Arial" w:eastAsia="Times New Roman" w:hAnsi="Arial" w:cs="Arial"/>
          <w:sz w:val="22"/>
          <w:szCs w:val="22"/>
        </w:rPr>
        <w:t xml:space="preserve"> right? Yeah</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they prefer holding the flag of the old one</w:t>
      </w:r>
      <w:r w:rsidR="0062096F" w:rsidRPr="00D00F3D">
        <w:rPr>
          <w:rFonts w:ascii="Arial" w:eastAsia="Times New Roman" w:hAnsi="Arial" w:cs="Arial"/>
          <w:sz w:val="22"/>
          <w:szCs w:val="22"/>
        </w:rPr>
        <w:t>, b</w:t>
      </w:r>
      <w:r w:rsidRPr="00D00F3D">
        <w:rPr>
          <w:rFonts w:ascii="Arial" w:eastAsia="Times New Roman" w:hAnsi="Arial" w:cs="Arial"/>
          <w:sz w:val="22"/>
          <w:szCs w:val="22"/>
        </w:rPr>
        <w:t>ut</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really</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we are Chinese</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so it’s very contradicting. It’s very hard questions.</w:t>
      </w:r>
    </w:p>
    <w:p w14:paraId="1C241AEC"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Part 2</w:t>
      </w:r>
    </w:p>
    <w:p w14:paraId="30299F29"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 is Hong Kong’s attitude in general towards learning English?</w:t>
      </w:r>
    </w:p>
    <w:p w14:paraId="47CBC70E" w14:textId="67F35A61"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In Hong Kong</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still there’s a preference for the parents to apply for those schools that the English medium instructions. I am working in one of those. </w:t>
      </w:r>
    </w:p>
    <w:p w14:paraId="6FA031C9" w14:textId="7DDF3345"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62096F"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you work in an international school?</w:t>
      </w:r>
    </w:p>
    <w:p w14:paraId="6FA2D3B8" w14:textId="54147AE4"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No</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this is a local school</w:t>
      </w:r>
      <w:r w:rsidR="0062096F" w:rsidRPr="00D00F3D">
        <w:rPr>
          <w:rFonts w:ascii="Arial" w:eastAsia="Times New Roman" w:hAnsi="Arial" w:cs="Arial"/>
          <w:sz w:val="22"/>
          <w:szCs w:val="22"/>
        </w:rPr>
        <w:t>. B</w:t>
      </w:r>
      <w:r w:rsidRPr="00D00F3D">
        <w:rPr>
          <w:rFonts w:ascii="Arial" w:eastAsia="Times New Roman" w:hAnsi="Arial" w:cs="Arial"/>
          <w:sz w:val="22"/>
          <w:szCs w:val="22"/>
        </w:rPr>
        <w:t>ut honestly the Englis</w:t>
      </w:r>
      <w:r w:rsidR="0062096F" w:rsidRPr="00D00F3D">
        <w:rPr>
          <w:rFonts w:ascii="Arial" w:eastAsia="Times New Roman" w:hAnsi="Arial" w:cs="Arial"/>
          <w:sz w:val="22"/>
          <w:szCs w:val="22"/>
        </w:rPr>
        <w:t xml:space="preserve">h </w:t>
      </w:r>
      <w:r w:rsidRPr="00D00F3D">
        <w:rPr>
          <w:rFonts w:ascii="Arial" w:eastAsia="Times New Roman" w:hAnsi="Arial" w:cs="Arial"/>
          <w:sz w:val="22"/>
          <w:szCs w:val="22"/>
        </w:rPr>
        <w:t>slide in general.</w:t>
      </w:r>
    </w:p>
    <w:p w14:paraId="54A122AB" w14:textId="7FFF6C41"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Do that think that is a conscious, deliberate thing?</w:t>
      </w:r>
    </w:p>
    <w:p w14:paraId="44BBD875" w14:textId="01A6855F"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Hmm</w:t>
      </w:r>
      <w:r w:rsidR="0062096F" w:rsidRPr="00D00F3D">
        <w:rPr>
          <w:rFonts w:ascii="Arial" w:eastAsia="Times New Roman" w:hAnsi="Arial" w:cs="Arial"/>
          <w:sz w:val="22"/>
          <w:szCs w:val="22"/>
        </w:rPr>
        <w:t>, b</w:t>
      </w:r>
      <w:r w:rsidRPr="00D00F3D">
        <w:rPr>
          <w:rFonts w:ascii="Arial" w:eastAsia="Times New Roman" w:hAnsi="Arial" w:cs="Arial"/>
          <w:sz w:val="22"/>
          <w:szCs w:val="22"/>
        </w:rPr>
        <w:t>ecause there is a need for them to learn Chinese. They need to learn Chinese and especially Putonghua</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62096F" w:rsidRPr="00D00F3D">
        <w:rPr>
          <w:rFonts w:ascii="Arial" w:eastAsia="Times New Roman" w:hAnsi="Arial" w:cs="Arial"/>
          <w:sz w:val="22"/>
          <w:szCs w:val="22"/>
        </w:rPr>
        <w:t>a</w:t>
      </w:r>
      <w:r w:rsidRPr="00D00F3D">
        <w:rPr>
          <w:rFonts w:ascii="Arial" w:eastAsia="Times New Roman" w:hAnsi="Arial" w:cs="Arial"/>
          <w:sz w:val="22"/>
          <w:szCs w:val="22"/>
        </w:rPr>
        <w:t>nd</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because of the system in Hong Kong</w:t>
      </w:r>
      <w:r w:rsidR="0062096F"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so the EMI [English as the Medium of Instruction] schools become like </w:t>
      </w:r>
      <w:r w:rsidR="0062096F" w:rsidRPr="00D00F3D">
        <w:rPr>
          <w:rFonts w:ascii="Arial" w:eastAsia="Times New Roman" w:hAnsi="Arial" w:cs="Arial"/>
          <w:sz w:val="22"/>
          <w:szCs w:val="22"/>
        </w:rPr>
        <w:t>B</w:t>
      </w:r>
      <w:r w:rsidRPr="00D00F3D">
        <w:rPr>
          <w:rFonts w:ascii="Arial" w:eastAsia="Times New Roman" w:hAnsi="Arial" w:cs="Arial"/>
          <w:sz w:val="22"/>
          <w:szCs w:val="22"/>
        </w:rPr>
        <w:t>and 1 or the higher standard. So</w:t>
      </w:r>
      <w:r w:rsidR="0062096F" w:rsidRPr="00D00F3D">
        <w:rPr>
          <w:rFonts w:ascii="Arial" w:eastAsia="Times New Roman" w:hAnsi="Arial" w:cs="Arial"/>
          <w:sz w:val="22"/>
          <w:szCs w:val="22"/>
        </w:rPr>
        <w:t>,</w:t>
      </w:r>
      <w:r w:rsidRPr="00D00F3D">
        <w:rPr>
          <w:rFonts w:ascii="Arial" w:eastAsia="Times New Roman" w:hAnsi="Arial" w:cs="Arial"/>
          <w:sz w:val="22"/>
          <w:szCs w:val="22"/>
        </w:rPr>
        <w:t xml:space="preserve"> the majority of schools are for Chinese medium.</w:t>
      </w:r>
    </w:p>
    <w:p w14:paraId="756BCE47" w14:textId="2A3C306A" w:rsidR="00574E8D" w:rsidRPr="00D00F3D" w:rsidRDefault="00513557"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Y</w:t>
      </w:r>
      <w:r w:rsidR="00574E8D" w:rsidRPr="00D00F3D">
        <w:rPr>
          <w:rFonts w:ascii="Arial" w:eastAsia="Times New Roman" w:hAnsi="Arial" w:cs="Arial"/>
          <w:b/>
          <w:bCs/>
          <w:sz w:val="22"/>
          <w:szCs w:val="22"/>
        </w:rPr>
        <w:t>ou said there is still some interest in learning English</w:t>
      </w:r>
      <w:r w:rsidRPr="00D00F3D">
        <w:rPr>
          <w:rFonts w:ascii="Arial" w:eastAsia="Times New Roman" w:hAnsi="Arial" w:cs="Arial"/>
          <w:b/>
          <w:bCs/>
          <w:sz w:val="22"/>
          <w:szCs w:val="22"/>
        </w:rPr>
        <w:t>?</w:t>
      </w:r>
    </w:p>
    <w:p w14:paraId="43D56876" w14:textId="23C721E8"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Still</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like many parents would prefer international school</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as you have mentioned</w:t>
      </w:r>
      <w:r w:rsidR="00A75BF6" w:rsidRPr="00D00F3D">
        <w:rPr>
          <w:rFonts w:ascii="Arial" w:eastAsia="Times New Roman" w:hAnsi="Arial" w:cs="Arial"/>
          <w:sz w:val="22"/>
          <w:szCs w:val="22"/>
        </w:rPr>
        <w:t>, b</w:t>
      </w:r>
      <w:r w:rsidRPr="00D00F3D">
        <w:rPr>
          <w:rFonts w:ascii="Arial" w:eastAsia="Times New Roman" w:hAnsi="Arial" w:cs="Arial"/>
          <w:sz w:val="22"/>
          <w:szCs w:val="22"/>
        </w:rPr>
        <w:t>ecause</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with the conflicts that I have mentioned</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they would like to send their children overseas for their studies. And the other point</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maybe</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they would like to take the IB</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A75BF6" w:rsidRPr="00D00F3D">
        <w:rPr>
          <w:rFonts w:ascii="Arial" w:eastAsia="Times New Roman" w:hAnsi="Arial" w:cs="Arial"/>
          <w:sz w:val="22"/>
          <w:szCs w:val="22"/>
        </w:rPr>
        <w:t>Y</w:t>
      </w:r>
      <w:r w:rsidRPr="00D00F3D">
        <w:rPr>
          <w:rFonts w:ascii="Arial" w:eastAsia="Times New Roman" w:hAnsi="Arial" w:cs="Arial"/>
          <w:sz w:val="22"/>
          <w:szCs w:val="22"/>
        </w:rPr>
        <w:t>es, because of the system</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that IB will have more development. So</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this is another choice for them</w:t>
      </w:r>
      <w:r w:rsidR="00A75BF6" w:rsidRPr="00D00F3D">
        <w:rPr>
          <w:rFonts w:ascii="Arial" w:eastAsia="Times New Roman" w:hAnsi="Arial" w:cs="Arial"/>
          <w:sz w:val="22"/>
          <w:szCs w:val="22"/>
        </w:rPr>
        <w:t>, b</w:t>
      </w:r>
      <w:r w:rsidRPr="00D00F3D">
        <w:rPr>
          <w:rFonts w:ascii="Arial" w:eastAsia="Times New Roman" w:hAnsi="Arial" w:cs="Arial"/>
          <w:sz w:val="22"/>
          <w:szCs w:val="22"/>
        </w:rPr>
        <w:t>ut they have to pay more</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in terms of money</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for studying English.</w:t>
      </w:r>
    </w:p>
    <w:p w14:paraId="6D155BA5" w14:textId="296C7894"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A75BF6"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what have been your experiences with international schools, good or bad? I know [your children] went to one.</w:t>
      </w:r>
    </w:p>
    <w:p w14:paraId="6769AE8B" w14:textId="63F3949F"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International school- the environment quite different with local schools</w:t>
      </w:r>
      <w:r w:rsidR="00A75BF6" w:rsidRPr="00D00F3D">
        <w:rPr>
          <w:rFonts w:ascii="Arial" w:eastAsia="Times New Roman" w:hAnsi="Arial" w:cs="Arial"/>
          <w:sz w:val="22"/>
          <w:szCs w:val="22"/>
        </w:rPr>
        <w:t>, n</w:t>
      </w:r>
      <w:r w:rsidRPr="00D00F3D">
        <w:rPr>
          <w:rFonts w:ascii="Arial" w:eastAsia="Times New Roman" w:hAnsi="Arial" w:cs="Arial"/>
          <w:sz w:val="22"/>
          <w:szCs w:val="22"/>
        </w:rPr>
        <w:t>ot only the language environment but also the activity approach. I think the international school is more student oriented</w:t>
      </w:r>
      <w:r w:rsidR="00A75BF6" w:rsidRPr="00D00F3D">
        <w:rPr>
          <w:rFonts w:ascii="Arial" w:eastAsia="Times New Roman" w:hAnsi="Arial" w:cs="Arial"/>
          <w:sz w:val="22"/>
          <w:szCs w:val="22"/>
        </w:rPr>
        <w:t>, b</w:t>
      </w:r>
      <w:r w:rsidRPr="00D00F3D">
        <w:rPr>
          <w:rFonts w:ascii="Arial" w:eastAsia="Times New Roman" w:hAnsi="Arial" w:cs="Arial"/>
          <w:sz w:val="22"/>
          <w:szCs w:val="22"/>
        </w:rPr>
        <w:t>ecause in the local school they still have to attain a certain standard- TSA</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Pr="00D00F3D">
        <w:rPr>
          <w:rFonts w:ascii="Arial" w:eastAsia="Times New Roman" w:hAnsi="Arial" w:cs="Arial"/>
          <w:sz w:val="22"/>
          <w:szCs w:val="22"/>
        </w:rPr>
        <w:lastRenderedPageBreak/>
        <w:t xml:space="preserve">Territory wide assessment. That is the basic competency for all the schools. At </w:t>
      </w:r>
      <w:r w:rsidR="00A75BF6" w:rsidRPr="00D00F3D">
        <w:rPr>
          <w:rFonts w:ascii="Arial" w:eastAsia="Times New Roman" w:hAnsi="Arial" w:cs="Arial"/>
          <w:sz w:val="22"/>
          <w:szCs w:val="22"/>
        </w:rPr>
        <w:t>P</w:t>
      </w:r>
      <w:r w:rsidRPr="00D00F3D">
        <w:rPr>
          <w:rFonts w:ascii="Arial" w:eastAsia="Times New Roman" w:hAnsi="Arial" w:cs="Arial"/>
          <w:sz w:val="22"/>
          <w:szCs w:val="22"/>
        </w:rPr>
        <w:t>rimary 3</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they have to take an assessment for </w:t>
      </w:r>
      <w:r w:rsidR="00A75BF6" w:rsidRPr="00D00F3D">
        <w:rPr>
          <w:rFonts w:ascii="Arial" w:eastAsia="Times New Roman" w:hAnsi="Arial" w:cs="Arial"/>
          <w:sz w:val="22"/>
          <w:szCs w:val="22"/>
        </w:rPr>
        <w:t>P</w:t>
      </w:r>
      <w:r w:rsidRPr="00D00F3D">
        <w:rPr>
          <w:rFonts w:ascii="Arial" w:eastAsia="Times New Roman" w:hAnsi="Arial" w:cs="Arial"/>
          <w:sz w:val="22"/>
          <w:szCs w:val="22"/>
        </w:rPr>
        <w:t>rimary 6. That is another conflict</w:t>
      </w:r>
      <w:r w:rsidR="00A75BF6" w:rsidRPr="00D00F3D">
        <w:rPr>
          <w:rFonts w:ascii="Arial" w:eastAsia="Times New Roman" w:hAnsi="Arial" w:cs="Arial"/>
          <w:sz w:val="22"/>
          <w:szCs w:val="22"/>
        </w:rPr>
        <w:t xml:space="preserve"> t</w:t>
      </w:r>
      <w:r w:rsidRPr="00D00F3D">
        <w:rPr>
          <w:rFonts w:ascii="Arial" w:eastAsia="Times New Roman" w:hAnsi="Arial" w:cs="Arial"/>
          <w:sz w:val="22"/>
          <w:szCs w:val="22"/>
        </w:rPr>
        <w:t>hat the society and the parents they complain about</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why they have to drill</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The complaint is that it is too demanding for the little children</w:t>
      </w:r>
      <w:r w:rsidR="00A75BF6" w:rsidRPr="00D00F3D">
        <w:rPr>
          <w:rFonts w:ascii="Arial" w:eastAsia="Times New Roman" w:hAnsi="Arial" w:cs="Arial"/>
          <w:sz w:val="22"/>
          <w:szCs w:val="22"/>
        </w:rPr>
        <w:t>, b</w:t>
      </w:r>
      <w:r w:rsidRPr="00D00F3D">
        <w:rPr>
          <w:rFonts w:ascii="Arial" w:eastAsia="Times New Roman" w:hAnsi="Arial" w:cs="Arial"/>
          <w:sz w:val="22"/>
          <w:szCs w:val="22"/>
        </w:rPr>
        <w:t>ut I guess maybe that is the system to make bette</w:t>
      </w:r>
      <w:r w:rsidR="00A75BF6" w:rsidRPr="00D00F3D">
        <w:rPr>
          <w:rFonts w:ascii="Arial" w:eastAsia="Times New Roman" w:hAnsi="Arial" w:cs="Arial"/>
          <w:sz w:val="22"/>
          <w:szCs w:val="22"/>
        </w:rPr>
        <w:t>r.</w:t>
      </w:r>
      <w:r w:rsidRPr="00D00F3D">
        <w:rPr>
          <w:rFonts w:ascii="Arial" w:eastAsia="Times New Roman" w:hAnsi="Arial" w:cs="Arial"/>
          <w:sz w:val="22"/>
          <w:szCs w:val="22"/>
        </w:rPr>
        <w:t xml:space="preserve"> </w:t>
      </w:r>
      <w:r w:rsidR="00A75BF6" w:rsidRPr="00D00F3D">
        <w:rPr>
          <w:rFonts w:ascii="Arial" w:eastAsia="Times New Roman" w:hAnsi="Arial" w:cs="Arial"/>
          <w:sz w:val="22"/>
          <w:szCs w:val="22"/>
        </w:rPr>
        <w:t>C</w:t>
      </w:r>
      <w:r w:rsidRPr="00D00F3D">
        <w:rPr>
          <w:rFonts w:ascii="Arial" w:eastAsia="Times New Roman" w:hAnsi="Arial" w:cs="Arial"/>
          <w:sz w:val="22"/>
          <w:szCs w:val="22"/>
        </w:rPr>
        <w:t xml:space="preserve">an have a better grasp of how well they are teaching and learning. They have to assess anyway to see whether they can meet the standard. </w:t>
      </w:r>
    </w:p>
    <w:p w14:paraId="5C59F006" w14:textId="1D9D4FC4"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A75BF6"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a local school is more oriented towards that exam?</w:t>
      </w:r>
    </w:p>
    <w:p w14:paraId="1BB4C0EA" w14:textId="25846309"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Yes. You can say so because in these tests they have t</w:t>
      </w:r>
      <w:r w:rsidR="00A75BF6" w:rsidRPr="00D00F3D">
        <w:rPr>
          <w:rFonts w:ascii="Arial" w:eastAsia="Times New Roman" w:hAnsi="Arial" w:cs="Arial"/>
          <w:sz w:val="22"/>
          <w:szCs w:val="22"/>
        </w:rPr>
        <w:t>o…T</w:t>
      </w:r>
      <w:r w:rsidRPr="00D00F3D">
        <w:rPr>
          <w:rFonts w:ascii="Arial" w:eastAsia="Times New Roman" w:hAnsi="Arial" w:cs="Arial"/>
          <w:sz w:val="22"/>
          <w:szCs w:val="22"/>
        </w:rPr>
        <w:t>he students will be allocated to a secondary school according to the results</w:t>
      </w:r>
      <w:r w:rsidR="00A75BF6" w:rsidRPr="00D00F3D">
        <w:rPr>
          <w:rFonts w:ascii="Arial" w:eastAsia="Times New Roman" w:hAnsi="Arial" w:cs="Arial"/>
          <w:sz w:val="22"/>
          <w:szCs w:val="22"/>
        </w:rPr>
        <w:t>, a</w:t>
      </w:r>
      <w:r w:rsidRPr="00D00F3D">
        <w:rPr>
          <w:rFonts w:ascii="Arial" w:eastAsia="Times New Roman" w:hAnsi="Arial" w:cs="Arial"/>
          <w:sz w:val="22"/>
          <w:szCs w:val="22"/>
        </w:rPr>
        <w:t>nd this is anothe</w:t>
      </w:r>
      <w:r w:rsidR="00A75BF6" w:rsidRPr="00D00F3D">
        <w:rPr>
          <w:rFonts w:ascii="Arial" w:eastAsia="Times New Roman" w:hAnsi="Arial" w:cs="Arial"/>
          <w:sz w:val="22"/>
          <w:szCs w:val="22"/>
        </w:rPr>
        <w:t xml:space="preserve">r </w:t>
      </w:r>
      <w:r w:rsidRPr="00D00F3D">
        <w:rPr>
          <w:rFonts w:ascii="Arial" w:eastAsia="Times New Roman" w:hAnsi="Arial" w:cs="Arial"/>
          <w:sz w:val="22"/>
          <w:szCs w:val="22"/>
        </w:rPr>
        <w:t>the parents will fe</w:t>
      </w:r>
      <w:r w:rsidR="00A75BF6" w:rsidRPr="00D00F3D">
        <w:rPr>
          <w:rFonts w:ascii="Arial" w:eastAsia="Times New Roman" w:hAnsi="Arial" w:cs="Arial"/>
          <w:sz w:val="22"/>
          <w:szCs w:val="22"/>
        </w:rPr>
        <w:t>e</w:t>
      </w:r>
      <w:r w:rsidRPr="00D00F3D">
        <w:rPr>
          <w:rFonts w:ascii="Arial" w:eastAsia="Times New Roman" w:hAnsi="Arial" w:cs="Arial"/>
          <w:sz w:val="22"/>
          <w:szCs w:val="22"/>
        </w:rPr>
        <w:t>l that they’re quite stressed.</w:t>
      </w:r>
      <w:r w:rsidR="00513557" w:rsidRPr="00D00F3D">
        <w:rPr>
          <w:rFonts w:ascii="Arial" w:eastAsia="Times New Roman" w:hAnsi="Arial" w:cs="Arial"/>
          <w:sz w:val="22"/>
          <w:szCs w:val="22"/>
        </w:rPr>
        <w:t xml:space="preserve"> </w:t>
      </w:r>
      <w:r w:rsidRPr="00D00F3D">
        <w:rPr>
          <w:rFonts w:ascii="Arial" w:eastAsia="Times New Roman" w:hAnsi="Arial" w:cs="Arial"/>
          <w:sz w:val="22"/>
          <w:szCs w:val="22"/>
        </w:rPr>
        <w:t>Oh</w:t>
      </w:r>
      <w:r w:rsidR="00A75BF6" w:rsidRPr="00D00F3D">
        <w:rPr>
          <w:rFonts w:ascii="Arial" w:eastAsia="Times New Roman" w:hAnsi="Arial" w:cs="Arial"/>
          <w:sz w:val="22"/>
          <w:szCs w:val="22"/>
        </w:rPr>
        <w:t xml:space="preserve">, </w:t>
      </w:r>
      <w:r w:rsidRPr="00D00F3D">
        <w:rPr>
          <w:rFonts w:ascii="Arial" w:eastAsia="Times New Roman" w:hAnsi="Arial" w:cs="Arial"/>
          <w:sz w:val="22"/>
          <w:szCs w:val="22"/>
        </w:rPr>
        <w:t>some parents have told me if they entered their children into the international school they can’t return</w:t>
      </w:r>
      <w:r w:rsidR="00A75BF6" w:rsidRPr="00D00F3D">
        <w:rPr>
          <w:rFonts w:ascii="Arial" w:eastAsia="Times New Roman" w:hAnsi="Arial" w:cs="Arial"/>
          <w:sz w:val="22"/>
          <w:szCs w:val="22"/>
        </w:rPr>
        <w:t>, w</w:t>
      </w:r>
      <w:r w:rsidRPr="00D00F3D">
        <w:rPr>
          <w:rFonts w:ascii="Arial" w:eastAsia="Times New Roman" w:hAnsi="Arial" w:cs="Arial"/>
          <w:sz w:val="22"/>
          <w:szCs w:val="22"/>
        </w:rPr>
        <w:t>ith that demanding work in local school, that atmosphere with that drill and training.</w:t>
      </w:r>
    </w:p>
    <w:p w14:paraId="00599C04"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And is that a good thing or not?</w:t>
      </w:r>
    </w:p>
    <w:p w14:paraId="08C2F21D" w14:textId="16F782DB"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You will have to see how the parent</w:t>
      </w:r>
      <w:r w:rsidR="00A75BF6" w:rsidRPr="00D00F3D">
        <w:rPr>
          <w:rFonts w:ascii="Arial" w:eastAsia="Times New Roman" w:hAnsi="Arial" w:cs="Arial"/>
          <w:sz w:val="22"/>
          <w:szCs w:val="22"/>
        </w:rPr>
        <w:t xml:space="preserve">s, </w:t>
      </w:r>
      <w:r w:rsidRPr="00D00F3D">
        <w:rPr>
          <w:rFonts w:ascii="Arial" w:eastAsia="Times New Roman" w:hAnsi="Arial" w:cs="Arial"/>
          <w:sz w:val="22"/>
          <w:szCs w:val="22"/>
        </w:rPr>
        <w:t>what they hope for. If my children can deal with the work in local school</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I think its fine. Also</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I think it’s little bit competitive in this environment.</w:t>
      </w:r>
    </w:p>
    <w:p w14:paraId="39CEFFE7" w14:textId="7F9B974E"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 how do you thin</w:t>
      </w:r>
      <w:r w:rsidR="00A75BF6" w:rsidRPr="00D00F3D">
        <w:rPr>
          <w:rFonts w:ascii="Arial" w:eastAsia="Times New Roman" w:hAnsi="Arial" w:cs="Arial"/>
          <w:b/>
          <w:bCs/>
          <w:sz w:val="22"/>
          <w:szCs w:val="22"/>
        </w:rPr>
        <w:t>k</w:t>
      </w:r>
      <w:r w:rsidRPr="00D00F3D">
        <w:rPr>
          <w:rFonts w:ascii="Arial" w:eastAsia="Times New Roman" w:hAnsi="Arial" w:cs="Arial"/>
          <w:b/>
          <w:bCs/>
          <w:sz w:val="22"/>
          <w:szCs w:val="22"/>
        </w:rPr>
        <w:t xml:space="preserve"> going to an international school affected [your children]?</w:t>
      </w:r>
    </w:p>
    <w:p w14:paraId="553C2011" w14:textId="48975514"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My youngest, is very difficult to adapt in the first few weeks from an international school to a traditional kindergarten. It is also an English medium of Instruction school</w:t>
      </w:r>
      <w:r w:rsidR="00A75BF6" w:rsidRPr="00D00F3D">
        <w:rPr>
          <w:rFonts w:ascii="Arial" w:eastAsia="Times New Roman" w:hAnsi="Arial" w:cs="Arial"/>
          <w:sz w:val="22"/>
          <w:szCs w:val="22"/>
        </w:rPr>
        <w:t>, b</w:t>
      </w:r>
      <w:r w:rsidRPr="00D00F3D">
        <w:rPr>
          <w:rFonts w:ascii="Arial" w:eastAsia="Times New Roman" w:hAnsi="Arial" w:cs="Arial"/>
          <w:sz w:val="22"/>
          <w:szCs w:val="22"/>
        </w:rPr>
        <w:t>ut he has to walk properly, cannot run</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A75BF6" w:rsidRPr="00D00F3D">
        <w:rPr>
          <w:rFonts w:ascii="Arial" w:eastAsia="Times New Roman" w:hAnsi="Arial" w:cs="Arial"/>
          <w:sz w:val="22"/>
          <w:szCs w:val="22"/>
        </w:rPr>
        <w:t>H</w:t>
      </w:r>
      <w:r w:rsidRPr="00D00F3D">
        <w:rPr>
          <w:rFonts w:ascii="Arial" w:eastAsia="Times New Roman" w:hAnsi="Arial" w:cs="Arial"/>
          <w:sz w:val="22"/>
          <w:szCs w:val="22"/>
        </w:rPr>
        <w:t>e has to sit still, cannot move</w:t>
      </w:r>
      <w:r w:rsidR="00A75BF6" w:rsidRPr="00D00F3D">
        <w:rPr>
          <w:rFonts w:ascii="Arial" w:eastAsia="Times New Roman" w:hAnsi="Arial" w:cs="Arial"/>
          <w:sz w:val="22"/>
          <w:szCs w:val="22"/>
        </w:rPr>
        <w:t>. W</w:t>
      </w:r>
      <w:r w:rsidRPr="00D00F3D">
        <w:rPr>
          <w:rFonts w:ascii="Arial" w:eastAsia="Times New Roman" w:hAnsi="Arial" w:cs="Arial"/>
          <w:sz w:val="22"/>
          <w:szCs w:val="22"/>
        </w:rPr>
        <w:t xml:space="preserve">oah! </w:t>
      </w:r>
    </w:p>
    <w:p w14:paraId="7EA710F3" w14:textId="70A7CBDC"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A75BF6"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local school gave him more structure?</w:t>
      </w:r>
    </w:p>
    <w:p w14:paraId="6A42463E" w14:textId="23943123"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Yes</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A75BF6" w:rsidRPr="00D00F3D">
        <w:rPr>
          <w:rFonts w:ascii="Arial" w:eastAsia="Times New Roman" w:hAnsi="Arial" w:cs="Arial"/>
          <w:sz w:val="22"/>
          <w:szCs w:val="22"/>
        </w:rPr>
        <w:t>a</w:t>
      </w:r>
      <w:r w:rsidRPr="00D00F3D">
        <w:rPr>
          <w:rFonts w:ascii="Arial" w:eastAsia="Times New Roman" w:hAnsi="Arial" w:cs="Arial"/>
          <w:sz w:val="22"/>
          <w:szCs w:val="22"/>
        </w:rPr>
        <w:t>nd I think children learn English faster than they learn Chinese and the letters, writing, compared with writing the Chinese characters. [My child] want to play everyday. He just draws the characters. [My eldest] is okay</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he can adapt.</w:t>
      </w:r>
    </w:p>
    <w:p w14:paraId="0B8D9E0E" w14:textId="072DD78C"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A75BF6"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what were the main reasons you sent them to an international school to start with?</w:t>
      </w:r>
    </w:p>
    <w:p w14:paraId="52F53748" w14:textId="48B51175"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Happy. Just because at that age they need to go to a </w:t>
      </w:r>
      <w:proofErr w:type="gramStart"/>
      <w:r w:rsidRPr="00D00F3D">
        <w:rPr>
          <w:rFonts w:ascii="Arial" w:eastAsia="Times New Roman" w:hAnsi="Arial" w:cs="Arial"/>
          <w:sz w:val="22"/>
          <w:szCs w:val="22"/>
        </w:rPr>
        <w:t>school</w:t>
      </w:r>
      <w:proofErr w:type="gramEnd"/>
      <w:r w:rsidRPr="00D00F3D">
        <w:rPr>
          <w:rFonts w:ascii="Arial" w:eastAsia="Times New Roman" w:hAnsi="Arial" w:cs="Arial"/>
          <w:sz w:val="22"/>
          <w:szCs w:val="22"/>
        </w:rPr>
        <w:t xml:space="preserve"> s</w:t>
      </w:r>
      <w:r w:rsidR="00A75BF6" w:rsidRPr="00D00F3D">
        <w:rPr>
          <w:rFonts w:ascii="Arial" w:eastAsia="Times New Roman" w:hAnsi="Arial" w:cs="Arial"/>
          <w:sz w:val="22"/>
          <w:szCs w:val="22"/>
        </w:rPr>
        <w:t>o</w:t>
      </w:r>
      <w:r w:rsidRPr="00D00F3D">
        <w:rPr>
          <w:rFonts w:ascii="Arial" w:eastAsia="Times New Roman" w:hAnsi="Arial" w:cs="Arial"/>
          <w:sz w:val="22"/>
          <w:szCs w:val="22"/>
        </w:rPr>
        <w:t xml:space="preserve"> they are just little boys. So, as we talk in Cantonese at home, so he can speak and listen in English at school or both. Just like and then have more chances to speak in English. </w:t>
      </w:r>
    </w:p>
    <w:p w14:paraId="2456A7D7"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Okay. Sometimes people say that Hong Kong is quite a ‘Western’ place. What does ‘Western’ mean?</w:t>
      </w:r>
    </w:p>
    <w:p w14:paraId="2B719F0D" w14:textId="6DB0848B"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Should it be something left behind from being the colony of Britain? Hmm, more open-minded</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A75BF6" w:rsidRPr="00D00F3D">
        <w:rPr>
          <w:rFonts w:ascii="Arial" w:eastAsia="Times New Roman" w:hAnsi="Arial" w:cs="Arial"/>
          <w:sz w:val="22"/>
          <w:szCs w:val="22"/>
        </w:rPr>
        <w:t>M</w:t>
      </w:r>
      <w:r w:rsidRPr="00D00F3D">
        <w:rPr>
          <w:rFonts w:ascii="Arial" w:eastAsia="Times New Roman" w:hAnsi="Arial" w:cs="Arial"/>
          <w:sz w:val="22"/>
          <w:szCs w:val="22"/>
        </w:rPr>
        <w:t>anners, I guess. Difficult to tell the difference</w:t>
      </w:r>
      <w:r w:rsidR="00513557" w:rsidRPr="00D00F3D">
        <w:rPr>
          <w:rFonts w:ascii="Arial" w:eastAsia="Times New Roman" w:hAnsi="Arial" w:cs="Arial"/>
          <w:sz w:val="22"/>
          <w:szCs w:val="22"/>
        </w:rPr>
        <w:t>.</w:t>
      </w:r>
      <w:r w:rsidRPr="00D00F3D">
        <w:rPr>
          <w:rFonts w:ascii="Arial" w:eastAsia="Times New Roman" w:hAnsi="Arial" w:cs="Arial"/>
          <w:sz w:val="22"/>
          <w:szCs w:val="22"/>
        </w:rPr>
        <w:t xml:space="preserve"> </w:t>
      </w:r>
    </w:p>
    <w:p w14:paraId="3D6F8682" w14:textId="6654C92D"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lastRenderedPageBreak/>
        <w:t>We go back more and more</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Hong Kong people</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I guess</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they start to be influenced by China. Yes, how they act, how they behave</w:t>
      </w:r>
      <w:r w:rsidR="00A75BF6" w:rsidRPr="00D00F3D">
        <w:rPr>
          <w:rFonts w:ascii="Arial" w:eastAsia="Times New Roman" w:hAnsi="Arial" w:cs="Arial"/>
          <w:sz w:val="22"/>
          <w:szCs w:val="22"/>
        </w:rPr>
        <w:t>, wh</w:t>
      </w:r>
      <w:r w:rsidRPr="00D00F3D">
        <w:rPr>
          <w:rFonts w:ascii="Arial" w:eastAsia="Times New Roman" w:hAnsi="Arial" w:cs="Arial"/>
          <w:sz w:val="22"/>
          <w:szCs w:val="22"/>
        </w:rPr>
        <w:t>ich I don’t like. One day</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Hong Kong will be like another city</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like Shenzhen</w:t>
      </w:r>
      <w:r w:rsidR="00A75BF6" w:rsidRPr="00D00F3D">
        <w:rPr>
          <w:rFonts w:ascii="Arial" w:eastAsia="Times New Roman" w:hAnsi="Arial" w:cs="Arial"/>
          <w:sz w:val="22"/>
          <w:szCs w:val="22"/>
        </w:rPr>
        <w:t>, j</w:t>
      </w:r>
      <w:r w:rsidRPr="00D00F3D">
        <w:rPr>
          <w:rFonts w:ascii="Arial" w:eastAsia="Times New Roman" w:hAnsi="Arial" w:cs="Arial"/>
          <w:sz w:val="22"/>
          <w:szCs w:val="22"/>
        </w:rPr>
        <w:t>ust because, really</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it’s just one of the cities.</w:t>
      </w:r>
    </w:p>
    <w:p w14:paraId="7A87FB6B"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Is there anything else that you think is relevant to a discussion about the Hong Kong identity?</w:t>
      </w:r>
    </w:p>
    <w:p w14:paraId="4DC5420A" w14:textId="77777777"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Being Hong Kong, I really can’t tell you how special Hong Kong is.</w:t>
      </w:r>
    </w:p>
    <w:p w14:paraId="23835160"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Can you think of anything that is unique to Hong Kong?</w:t>
      </w:r>
    </w:p>
    <w:p w14:paraId="7FD59E3F" w14:textId="58BC1449"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So difficult. Really</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A75BF6" w:rsidRPr="00D00F3D">
        <w:rPr>
          <w:rFonts w:ascii="Arial" w:eastAsia="Times New Roman" w:hAnsi="Arial" w:cs="Arial"/>
          <w:sz w:val="22"/>
          <w:szCs w:val="22"/>
        </w:rPr>
        <w:t>n</w:t>
      </w:r>
      <w:r w:rsidRPr="00D00F3D">
        <w:rPr>
          <w:rFonts w:ascii="Arial" w:eastAsia="Times New Roman" w:hAnsi="Arial" w:cs="Arial"/>
          <w:sz w:val="22"/>
          <w:szCs w:val="22"/>
        </w:rPr>
        <w:t>o. Western? Has been Western before</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but gradually being more influenced by China. Then will become one of the cities of China. A little passive to say so.</w:t>
      </w:r>
      <w:r w:rsidR="00513557" w:rsidRPr="00D00F3D">
        <w:rPr>
          <w:rFonts w:ascii="Arial" w:eastAsia="Times New Roman" w:hAnsi="Arial" w:cs="Arial"/>
          <w:sz w:val="22"/>
          <w:szCs w:val="22"/>
        </w:rPr>
        <w:t xml:space="preserve"> Some will not be.</w:t>
      </w:r>
      <w:r w:rsidRPr="00D00F3D">
        <w:rPr>
          <w:rFonts w:ascii="Arial" w:eastAsia="Times New Roman" w:hAnsi="Arial" w:cs="Arial"/>
          <w:sz w:val="22"/>
          <w:szCs w:val="22"/>
        </w:rPr>
        <w:t xml:space="preserve"> </w:t>
      </w:r>
    </w:p>
    <w:p w14:paraId="4263175A" w14:textId="41F8A04D" w:rsidR="00A75BF6" w:rsidRPr="00D00F3D" w:rsidRDefault="00A75BF6"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The Umbrella protesters? Did you support them?</w:t>
      </w:r>
    </w:p>
    <w:p w14:paraId="27923089" w14:textId="5E087B5E"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 didn’t join</w:t>
      </w:r>
      <w:r w:rsidR="00513557" w:rsidRPr="00D00F3D">
        <w:rPr>
          <w:rFonts w:ascii="Arial" w:eastAsia="Times New Roman" w:hAnsi="Arial" w:cs="Arial"/>
          <w:sz w:val="22"/>
          <w:szCs w:val="22"/>
        </w:rPr>
        <w:t xml:space="preserve"> the protest</w:t>
      </w:r>
      <w:r w:rsidRPr="00D00F3D">
        <w:rPr>
          <w:rFonts w:ascii="Arial" w:eastAsia="Times New Roman" w:hAnsi="Arial" w:cs="Arial"/>
          <w:sz w:val="22"/>
          <w:szCs w:val="22"/>
        </w:rPr>
        <w:t>. At that time</w:t>
      </w:r>
      <w:r w:rsidR="00A75BF6" w:rsidRPr="00D00F3D">
        <w:rPr>
          <w:rFonts w:ascii="Arial" w:eastAsia="Times New Roman" w:hAnsi="Arial" w:cs="Arial"/>
          <w:sz w:val="22"/>
          <w:szCs w:val="22"/>
        </w:rPr>
        <w:t>,</w:t>
      </w:r>
      <w:r w:rsidRPr="00D00F3D">
        <w:rPr>
          <w:rFonts w:ascii="Arial" w:eastAsia="Times New Roman" w:hAnsi="Arial" w:cs="Arial"/>
          <w:sz w:val="22"/>
          <w:szCs w:val="22"/>
        </w:rPr>
        <w:t xml:space="preserve"> I have been to a course about the human rights. I feel surprized because</w:t>
      </w:r>
      <w:r w:rsidR="00370448" w:rsidRPr="00D00F3D">
        <w:rPr>
          <w:rFonts w:ascii="Arial" w:eastAsia="Times New Roman" w:hAnsi="Arial" w:cs="Arial"/>
          <w:sz w:val="22"/>
          <w:szCs w:val="22"/>
        </w:rPr>
        <w:t xml:space="preserve"> - </w:t>
      </w:r>
      <w:r w:rsidRPr="00D00F3D">
        <w:rPr>
          <w:rFonts w:ascii="Arial" w:eastAsia="Times New Roman" w:hAnsi="Arial" w:cs="Arial"/>
          <w:sz w:val="22"/>
          <w:szCs w:val="22"/>
        </w:rPr>
        <w:t>it’s organised by the EDB (Education Bureau)</w:t>
      </w:r>
      <w:r w:rsidR="00370448" w:rsidRPr="00D00F3D">
        <w:rPr>
          <w:rFonts w:ascii="Arial" w:eastAsia="Times New Roman" w:hAnsi="Arial" w:cs="Arial"/>
          <w:sz w:val="22"/>
          <w:szCs w:val="22"/>
        </w:rPr>
        <w:t>, i</w:t>
      </w:r>
      <w:r w:rsidRPr="00D00F3D">
        <w:rPr>
          <w:rFonts w:ascii="Arial" w:eastAsia="Times New Roman" w:hAnsi="Arial" w:cs="Arial"/>
          <w:sz w:val="22"/>
          <w:szCs w:val="22"/>
        </w:rPr>
        <w:t>t’s talking about more rights of education</w:t>
      </w:r>
      <w:r w:rsidR="00370448"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 </w:t>
      </w:r>
      <w:r w:rsidR="00370448" w:rsidRPr="00D00F3D">
        <w:rPr>
          <w:rFonts w:ascii="Arial" w:eastAsia="Times New Roman" w:hAnsi="Arial" w:cs="Arial"/>
          <w:sz w:val="22"/>
          <w:szCs w:val="22"/>
        </w:rPr>
        <w:t>i</w:t>
      </w:r>
      <w:r w:rsidRPr="00D00F3D">
        <w:rPr>
          <w:rFonts w:ascii="Arial" w:eastAsia="Times New Roman" w:hAnsi="Arial" w:cs="Arial"/>
          <w:sz w:val="22"/>
          <w:szCs w:val="22"/>
        </w:rPr>
        <w:t>ts talking about human should have to right to just to speak out</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370448" w:rsidRPr="00D00F3D">
        <w:rPr>
          <w:rFonts w:ascii="Arial" w:eastAsia="Times New Roman" w:hAnsi="Arial" w:cs="Arial"/>
          <w:sz w:val="22"/>
          <w:szCs w:val="22"/>
        </w:rPr>
        <w:t>B</w:t>
      </w:r>
      <w:r w:rsidRPr="00D00F3D">
        <w:rPr>
          <w:rFonts w:ascii="Arial" w:eastAsia="Times New Roman" w:hAnsi="Arial" w:cs="Arial"/>
          <w:sz w:val="22"/>
          <w:szCs w:val="22"/>
        </w:rPr>
        <w:t>ut</w:t>
      </w:r>
      <w:r w:rsidR="00370448" w:rsidRPr="00D00F3D">
        <w:rPr>
          <w:rFonts w:ascii="Arial" w:eastAsia="Times New Roman" w:hAnsi="Arial" w:cs="Arial"/>
          <w:sz w:val="22"/>
          <w:szCs w:val="22"/>
        </w:rPr>
        <w:t xml:space="preserve"> </w:t>
      </w:r>
      <w:r w:rsidRPr="00D00F3D">
        <w:rPr>
          <w:rFonts w:ascii="Arial" w:eastAsia="Times New Roman" w:hAnsi="Arial" w:cs="Arial"/>
          <w:sz w:val="22"/>
          <w:szCs w:val="22"/>
        </w:rPr>
        <w:t>I supported them</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but some of the representative are becoming</w:t>
      </w:r>
      <w:r w:rsidR="00370448" w:rsidRPr="00D00F3D">
        <w:rPr>
          <w:rFonts w:ascii="Arial" w:eastAsia="Times New Roman" w:hAnsi="Arial" w:cs="Arial"/>
          <w:sz w:val="22"/>
          <w:szCs w:val="22"/>
        </w:rPr>
        <w:t xml:space="preserve">, </w:t>
      </w:r>
      <w:r w:rsidRPr="00D00F3D">
        <w:rPr>
          <w:rFonts w:ascii="Arial" w:eastAsia="Times New Roman" w:hAnsi="Arial" w:cs="Arial"/>
          <w:sz w:val="22"/>
          <w:szCs w:val="22"/>
        </w:rPr>
        <w:t>at that moment</w:t>
      </w:r>
      <w:r w:rsidR="00370448" w:rsidRPr="00D00F3D">
        <w:rPr>
          <w:rFonts w:ascii="Arial" w:eastAsia="Times New Roman" w:hAnsi="Arial" w:cs="Arial"/>
          <w:sz w:val="22"/>
          <w:szCs w:val="22"/>
        </w:rPr>
        <w:t xml:space="preserve">, </w:t>
      </w:r>
      <w:r w:rsidRPr="00D00F3D">
        <w:rPr>
          <w:rFonts w:ascii="Arial" w:eastAsia="Times New Roman" w:hAnsi="Arial" w:cs="Arial"/>
          <w:sz w:val="22"/>
          <w:szCs w:val="22"/>
        </w:rPr>
        <w:t>[hand gesture signalling aggression]</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but I really supported them.</w:t>
      </w:r>
      <w:r w:rsidR="00E53B2A" w:rsidRPr="00D00F3D">
        <w:rPr>
          <w:rFonts w:ascii="Arial" w:eastAsia="Times New Roman" w:hAnsi="Arial" w:cs="Arial"/>
          <w:sz w:val="22"/>
          <w:szCs w:val="22"/>
        </w:rPr>
        <w:t xml:space="preserve"> Q</w:t>
      </w:r>
      <w:r w:rsidRPr="00D00F3D">
        <w:rPr>
          <w:rFonts w:ascii="Arial" w:eastAsia="Times New Roman" w:hAnsi="Arial" w:cs="Arial"/>
          <w:sz w:val="22"/>
          <w:szCs w:val="22"/>
        </w:rPr>
        <w:t>uite upset that I support them</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they put in jail. It’s really upsetting.</w:t>
      </w:r>
    </w:p>
    <w:p w14:paraId="2E5CCAF1" w14:textId="77777777" w:rsidR="00574E8D" w:rsidRPr="00D00F3D" w:rsidRDefault="00574E8D"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I know some business owners in Mong Kok were opposed to the protests…</w:t>
      </w:r>
    </w:p>
    <w:p w14:paraId="3D5617EF" w14:textId="0671ACEE"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Yes</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but protests happen in every country. It’s not an unusual thing. People try to use some not very good reasons to arrest them now.</w:t>
      </w:r>
    </w:p>
    <w:p w14:paraId="7DC9650B" w14:textId="77777777" w:rsidR="00574E8D" w:rsidRPr="00D00F3D" w:rsidRDefault="00574E8D" w:rsidP="00D00F3D">
      <w:pPr>
        <w:spacing w:line="360" w:lineRule="auto"/>
        <w:rPr>
          <w:rFonts w:ascii="Arial" w:eastAsia="Times New Roman" w:hAnsi="Arial" w:cs="Arial"/>
          <w:sz w:val="22"/>
          <w:szCs w:val="22"/>
        </w:rPr>
      </w:pPr>
      <w:r w:rsidRPr="00D00F3D">
        <w:rPr>
          <w:rFonts w:ascii="Arial" w:eastAsia="Times New Roman" w:hAnsi="Arial" w:cs="Arial"/>
          <w:sz w:val="22"/>
          <w:szCs w:val="22"/>
        </w:rPr>
        <w:br w:type="page"/>
      </w:r>
    </w:p>
    <w:p w14:paraId="1E5A4842" w14:textId="77777777" w:rsidR="00653CFB" w:rsidRPr="00D00F3D" w:rsidRDefault="00653CFB"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lastRenderedPageBreak/>
        <w:t>Isabelle Transcript</w:t>
      </w:r>
    </w:p>
    <w:p w14:paraId="0892DEA0" w14:textId="1FEF2AD2" w:rsidR="00653CFB" w:rsidRPr="00D00F3D" w:rsidRDefault="00F779DC"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 xml:space="preserve">Bio: </w:t>
      </w:r>
      <w:r w:rsidR="00653CFB" w:rsidRPr="00D00F3D">
        <w:rPr>
          <w:rFonts w:ascii="Arial" w:eastAsia="Times New Roman" w:hAnsi="Arial" w:cs="Arial"/>
          <w:sz w:val="22"/>
          <w:szCs w:val="22"/>
        </w:rPr>
        <w:t>Isabelle has lived all her life in Hong Kong and has two children who attend local primary and secondary schools. I used to privately tutor her eldest daughter.</w:t>
      </w:r>
    </w:p>
    <w:p w14:paraId="05736104" w14:textId="77777777" w:rsidR="00653CFB" w:rsidRPr="00D00F3D" w:rsidRDefault="00653CFB"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t>Part 1</w:t>
      </w:r>
    </w:p>
    <w:p w14:paraId="365D9578" w14:textId="77777777" w:rsidR="00653CFB" w:rsidRPr="00D00F3D" w:rsidRDefault="00653CFB"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 does Hong Kong look like?</w:t>
      </w:r>
    </w:p>
    <w:p w14:paraId="3F3BED38" w14:textId="2C964D91" w:rsidR="00653CFB" w:rsidRPr="00D00F3D" w:rsidRDefault="00653CFB"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It is a beautiful city with a lot more to be explored. It is also a busy city</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370448" w:rsidRPr="00D00F3D">
        <w:rPr>
          <w:rFonts w:ascii="Arial" w:eastAsia="Times New Roman" w:hAnsi="Arial" w:cs="Arial"/>
          <w:sz w:val="22"/>
          <w:szCs w:val="22"/>
        </w:rPr>
        <w:t>A</w:t>
      </w:r>
      <w:r w:rsidRPr="00D00F3D">
        <w:rPr>
          <w:rFonts w:ascii="Arial" w:eastAsia="Times New Roman" w:hAnsi="Arial" w:cs="Arial"/>
          <w:sz w:val="22"/>
          <w:szCs w:val="22"/>
        </w:rPr>
        <w:t>lso</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in the very city part</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are always crowed with people, noisy, but in the more countryside it’s still the air is quite ‘fresh-y’ and there are a lot of beautiful views.</w:t>
      </w:r>
    </w:p>
    <w:p w14:paraId="790841E6" w14:textId="77777777" w:rsidR="00653CFB" w:rsidRPr="00D00F3D" w:rsidRDefault="00653CFB"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How would you describe Hong Kong culture?</w:t>
      </w:r>
    </w:p>
    <w:p w14:paraId="4CD51C79" w14:textId="0820327F" w:rsidR="00653CFB" w:rsidRPr="00D00F3D" w:rsidRDefault="00653CFB"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It is actually a multicultural</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370448" w:rsidRPr="00D00F3D">
        <w:rPr>
          <w:rFonts w:ascii="Arial" w:eastAsia="Times New Roman" w:hAnsi="Arial" w:cs="Arial"/>
          <w:sz w:val="22"/>
          <w:szCs w:val="22"/>
        </w:rPr>
        <w:t>b</w:t>
      </w:r>
      <w:r w:rsidRPr="00D00F3D">
        <w:rPr>
          <w:rFonts w:ascii="Arial" w:eastAsia="Times New Roman" w:hAnsi="Arial" w:cs="Arial"/>
          <w:sz w:val="22"/>
          <w:szCs w:val="22"/>
        </w:rPr>
        <w:t>ecause you know one hundred years ago, because of the war, so you know it belongs to British colony- my best language about that! So</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that’s why the Hong Kong people ar</w:t>
      </w:r>
      <w:r w:rsidR="00370448" w:rsidRPr="00D00F3D">
        <w:rPr>
          <w:rFonts w:ascii="Arial" w:eastAsia="Times New Roman" w:hAnsi="Arial" w:cs="Arial"/>
          <w:sz w:val="22"/>
          <w:szCs w:val="22"/>
        </w:rPr>
        <w:t>e. T</w:t>
      </w:r>
      <w:r w:rsidRPr="00D00F3D">
        <w:rPr>
          <w:rFonts w:ascii="Arial" w:eastAsia="Times New Roman" w:hAnsi="Arial" w:cs="Arial"/>
          <w:sz w:val="22"/>
          <w:szCs w:val="22"/>
        </w:rPr>
        <w:t>hey got a lot of Chinese to contact with people of different cultures. The Hong Kong people are quite hard working and fast</w:t>
      </w:r>
      <w:r w:rsidR="00370448" w:rsidRPr="00D00F3D">
        <w:rPr>
          <w:rFonts w:ascii="Arial" w:eastAsia="Times New Roman" w:hAnsi="Arial" w:cs="Arial"/>
          <w:sz w:val="22"/>
          <w:szCs w:val="22"/>
        </w:rPr>
        <w:t>. T</w:t>
      </w:r>
      <w:r w:rsidRPr="00D00F3D">
        <w:rPr>
          <w:rFonts w:ascii="Arial" w:eastAsia="Times New Roman" w:hAnsi="Arial" w:cs="Arial"/>
          <w:sz w:val="22"/>
          <w:szCs w:val="22"/>
        </w:rPr>
        <w:t>hey quite open-minded.</w:t>
      </w:r>
    </w:p>
    <w:p w14:paraId="26B23AFB" w14:textId="563DE443" w:rsidR="00653CFB" w:rsidRPr="00D00F3D" w:rsidRDefault="00653CFB"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370448"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what’s the political atmosphere like in Hong Kong?</w:t>
      </w:r>
    </w:p>
    <w:p w14:paraId="7033967D" w14:textId="17CDABFC" w:rsidR="00653CFB" w:rsidRPr="00D00F3D" w:rsidRDefault="00653CFB"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A bit different compared with maybe ten, twenty years ago. It is still democratic</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370448" w:rsidRPr="00D00F3D">
        <w:rPr>
          <w:rFonts w:ascii="Arial" w:eastAsia="Times New Roman" w:hAnsi="Arial" w:cs="Arial"/>
          <w:sz w:val="22"/>
          <w:szCs w:val="22"/>
        </w:rPr>
        <w:t>b</w:t>
      </w:r>
      <w:r w:rsidRPr="00D00F3D">
        <w:rPr>
          <w:rFonts w:ascii="Arial" w:eastAsia="Times New Roman" w:hAnsi="Arial" w:cs="Arial"/>
          <w:sz w:val="22"/>
          <w:szCs w:val="22"/>
        </w:rPr>
        <w:t>ut I think it’s less open than before. It depends on which level you are looking at. If you are very, say</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ordinary people</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just like the majority, just working, you don’t feel a big difference</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because the policy of government is almost the same</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protect the people with laws and order are quite well formed. For middle class, or higher class, feel a little bit difference. The way government planning the policy maybe not that democratic anymore, a bit restrictive</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but not that bad. </w:t>
      </w:r>
    </w:p>
    <w:p w14:paraId="054DB295" w14:textId="484BA1DC" w:rsidR="00653CFB" w:rsidRPr="00D00F3D" w:rsidRDefault="00653CFB"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w:t>
      </w:r>
      <w:r w:rsidR="00370448" w:rsidRPr="00D00F3D">
        <w:rPr>
          <w:rFonts w:ascii="Arial" w:eastAsia="Times New Roman" w:hAnsi="Arial" w:cs="Arial"/>
          <w:b/>
          <w:bCs/>
          <w:sz w:val="22"/>
          <w:szCs w:val="22"/>
        </w:rPr>
        <w:t>,</w:t>
      </w:r>
      <w:r w:rsidRPr="00D00F3D">
        <w:rPr>
          <w:rFonts w:ascii="Arial" w:eastAsia="Times New Roman" w:hAnsi="Arial" w:cs="Arial"/>
          <w:b/>
          <w:bCs/>
          <w:sz w:val="22"/>
          <w:szCs w:val="22"/>
        </w:rPr>
        <w:t xml:space="preserve"> what’s your relationship to Hong Kong?</w:t>
      </w:r>
      <w:r w:rsidR="00E53B2A" w:rsidRPr="00D00F3D">
        <w:rPr>
          <w:rFonts w:ascii="Arial" w:eastAsia="Times New Roman" w:hAnsi="Arial" w:cs="Arial"/>
          <w:b/>
          <w:bCs/>
          <w:sz w:val="22"/>
          <w:szCs w:val="22"/>
        </w:rPr>
        <w:t xml:space="preserve"> </w:t>
      </w:r>
      <w:r w:rsidRPr="00D00F3D">
        <w:rPr>
          <w:rFonts w:ascii="Arial" w:eastAsia="Times New Roman" w:hAnsi="Arial" w:cs="Arial"/>
          <w:b/>
          <w:bCs/>
          <w:sz w:val="22"/>
          <w:szCs w:val="22"/>
        </w:rPr>
        <w:t>Were you born here? And how do you feel you fit in Hong Kong?</w:t>
      </w:r>
    </w:p>
    <w:p w14:paraId="10C8BB59" w14:textId="188D616C" w:rsidR="00653CFB" w:rsidRPr="00D00F3D" w:rsidRDefault="00653CFB"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Yes, I born here and good! I still love to live in Hong Kong</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and I guess I will stay here when I am old. I have no intention to leave Hong Kong.</w:t>
      </w:r>
    </w:p>
    <w:p w14:paraId="7FC8082A" w14:textId="77777777" w:rsidR="00653CFB" w:rsidRPr="00D00F3D" w:rsidRDefault="00653CFB"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 are your main values? What are the things that are most important to you?</w:t>
      </w:r>
    </w:p>
    <w:p w14:paraId="37EE345C" w14:textId="3279A2E1" w:rsidR="00653CFB" w:rsidRPr="00D00F3D" w:rsidRDefault="00653CFB"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To me</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in Hong Kong</w:t>
      </w:r>
      <w:r w:rsidR="00370448" w:rsidRPr="00D00F3D">
        <w:rPr>
          <w:rFonts w:ascii="Arial" w:eastAsia="Times New Roman" w:hAnsi="Arial" w:cs="Arial"/>
          <w:sz w:val="22"/>
          <w:szCs w:val="22"/>
        </w:rPr>
        <w:t xml:space="preserve">, - </w:t>
      </w:r>
      <w:r w:rsidRPr="00D00F3D">
        <w:rPr>
          <w:rFonts w:ascii="Arial" w:eastAsia="Times New Roman" w:hAnsi="Arial" w:cs="Arial"/>
          <w:sz w:val="22"/>
          <w:szCs w:val="22"/>
        </w:rPr>
        <w:t>how to describe them</w:t>
      </w:r>
      <w:r w:rsidR="00370448"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a good economy and people’s hearts. I guess, the personality of the whole Hong Kong </w:t>
      </w:r>
      <w:proofErr w:type="gramStart"/>
      <w:r w:rsidRPr="00D00F3D">
        <w:rPr>
          <w:rFonts w:ascii="Arial" w:eastAsia="Times New Roman" w:hAnsi="Arial" w:cs="Arial"/>
          <w:sz w:val="22"/>
          <w:szCs w:val="22"/>
        </w:rPr>
        <w:t>people;</w:t>
      </w:r>
      <w:proofErr w:type="gramEnd"/>
      <w:r w:rsidRPr="00D00F3D">
        <w:rPr>
          <w:rFonts w:ascii="Arial" w:eastAsia="Times New Roman" w:hAnsi="Arial" w:cs="Arial"/>
          <w:sz w:val="22"/>
          <w:szCs w:val="22"/>
        </w:rPr>
        <w:t xml:space="preserve"> the passion, the hardworking, fast thinking.</w:t>
      </w:r>
    </w:p>
    <w:p w14:paraId="485B8610" w14:textId="77777777" w:rsidR="00653CFB" w:rsidRPr="00D00F3D" w:rsidRDefault="00653CFB"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How do you feel about Hong Kong’s future?</w:t>
      </w:r>
    </w:p>
    <w:p w14:paraId="7A32E914" w14:textId="65B58633" w:rsidR="00653CFB" w:rsidRPr="00D00F3D" w:rsidRDefault="00653CFB"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Future… I think more or less- how do I say- going to be stable</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because it’s a well-developed city. So, won’t expect a very big change as a city</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370448" w:rsidRPr="00D00F3D">
        <w:rPr>
          <w:rFonts w:ascii="Arial" w:eastAsia="Times New Roman" w:hAnsi="Arial" w:cs="Arial"/>
          <w:sz w:val="22"/>
          <w:szCs w:val="22"/>
        </w:rPr>
        <w:t>a</w:t>
      </w:r>
      <w:r w:rsidRPr="00D00F3D">
        <w:rPr>
          <w:rFonts w:ascii="Arial" w:eastAsia="Times New Roman" w:hAnsi="Arial" w:cs="Arial"/>
          <w:sz w:val="22"/>
          <w:szCs w:val="22"/>
        </w:rPr>
        <w:t xml:space="preserve">nd I’m still, I think, I’m quite optimistic for </w:t>
      </w:r>
      <w:r w:rsidRPr="00D00F3D">
        <w:rPr>
          <w:rFonts w:ascii="Arial" w:eastAsia="Times New Roman" w:hAnsi="Arial" w:cs="Arial"/>
          <w:sz w:val="22"/>
          <w:szCs w:val="22"/>
        </w:rPr>
        <w:lastRenderedPageBreak/>
        <w:t>Hong Kong’s future</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370448" w:rsidRPr="00D00F3D">
        <w:rPr>
          <w:rFonts w:ascii="Arial" w:eastAsia="Times New Roman" w:hAnsi="Arial" w:cs="Arial"/>
          <w:sz w:val="22"/>
          <w:szCs w:val="22"/>
        </w:rPr>
        <w:t>A</w:t>
      </w:r>
      <w:r w:rsidRPr="00D00F3D">
        <w:rPr>
          <w:rFonts w:ascii="Arial" w:eastAsia="Times New Roman" w:hAnsi="Arial" w:cs="Arial"/>
          <w:sz w:val="22"/>
          <w:szCs w:val="22"/>
        </w:rPr>
        <w:t>lthough it’s well-developed</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I don’t see much development. I don’t know. So many the people at that time may not be that happy. I don’t know</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370448" w:rsidRPr="00D00F3D">
        <w:rPr>
          <w:rFonts w:ascii="Arial" w:eastAsia="Times New Roman" w:hAnsi="Arial" w:cs="Arial"/>
          <w:sz w:val="22"/>
          <w:szCs w:val="22"/>
        </w:rPr>
        <w:t>Y</w:t>
      </w:r>
      <w:r w:rsidRPr="00D00F3D">
        <w:rPr>
          <w:rFonts w:ascii="Arial" w:eastAsia="Times New Roman" w:hAnsi="Arial" w:cs="Arial"/>
          <w:sz w:val="22"/>
          <w:szCs w:val="22"/>
        </w:rPr>
        <w:t>eah</w:t>
      </w:r>
      <w:r w:rsidR="00370448" w:rsidRPr="00D00F3D">
        <w:rPr>
          <w:rFonts w:ascii="Arial" w:eastAsia="Times New Roman" w:hAnsi="Arial" w:cs="Arial"/>
          <w:sz w:val="22"/>
          <w:szCs w:val="22"/>
        </w:rPr>
        <w:t xml:space="preserve">, </w:t>
      </w:r>
      <w:r w:rsidRPr="00D00F3D">
        <w:rPr>
          <w:rFonts w:ascii="Arial" w:eastAsia="Times New Roman" w:hAnsi="Arial" w:cs="Arial"/>
          <w:sz w:val="22"/>
          <w:szCs w:val="22"/>
        </w:rPr>
        <w:t>I think it’s because like is quite easy</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but most of the time it will be quite stable anyway.</w:t>
      </w:r>
    </w:p>
    <w:p w14:paraId="0E24993B" w14:textId="77777777" w:rsidR="00653CFB" w:rsidRPr="00D00F3D" w:rsidRDefault="00653CFB"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And how do you think of Hong Kong’s past?</w:t>
      </w:r>
    </w:p>
    <w:p w14:paraId="2D1734BE" w14:textId="33DDB2D0" w:rsidR="00653CFB" w:rsidRPr="00D00F3D" w:rsidRDefault="00653CFB"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With a lot of challenge</w:t>
      </w:r>
      <w:r w:rsidR="00370448" w:rsidRPr="00D00F3D">
        <w:rPr>
          <w:rFonts w:ascii="Arial" w:eastAsia="Times New Roman" w:hAnsi="Arial" w:cs="Arial"/>
          <w:sz w:val="22"/>
          <w:szCs w:val="22"/>
        </w:rPr>
        <w:t>. A</w:t>
      </w:r>
      <w:r w:rsidRPr="00D00F3D">
        <w:rPr>
          <w:rFonts w:ascii="Arial" w:eastAsia="Times New Roman" w:hAnsi="Arial" w:cs="Arial"/>
          <w:sz w:val="22"/>
          <w:szCs w:val="22"/>
        </w:rPr>
        <w:t>nd people were happier to face the challenges and try to deal with that</w:t>
      </w:r>
      <w:r w:rsidR="00370448" w:rsidRPr="00D00F3D">
        <w:rPr>
          <w:rFonts w:ascii="Arial" w:eastAsia="Times New Roman" w:hAnsi="Arial" w:cs="Arial"/>
          <w:sz w:val="22"/>
          <w:szCs w:val="22"/>
        </w:rPr>
        <w:t>, b</w:t>
      </w:r>
      <w:r w:rsidRPr="00D00F3D">
        <w:rPr>
          <w:rFonts w:ascii="Arial" w:eastAsia="Times New Roman" w:hAnsi="Arial" w:cs="Arial"/>
          <w:sz w:val="22"/>
          <w:szCs w:val="22"/>
        </w:rPr>
        <w:t>ut maybe now they have so</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370448" w:rsidRPr="00D00F3D">
        <w:rPr>
          <w:rFonts w:ascii="Arial" w:eastAsia="Times New Roman" w:hAnsi="Arial" w:cs="Arial"/>
          <w:sz w:val="22"/>
          <w:szCs w:val="22"/>
        </w:rPr>
        <w:t>T</w:t>
      </w:r>
      <w:r w:rsidRPr="00D00F3D">
        <w:rPr>
          <w:rFonts w:ascii="Arial" w:eastAsia="Times New Roman" w:hAnsi="Arial" w:cs="Arial"/>
          <w:sz w:val="22"/>
          <w:szCs w:val="22"/>
        </w:rPr>
        <w:t>he city is quite well developed</w:t>
      </w:r>
      <w:r w:rsidR="00370448" w:rsidRPr="00D00F3D">
        <w:rPr>
          <w:rFonts w:ascii="Arial" w:eastAsia="Times New Roman" w:hAnsi="Arial" w:cs="Arial"/>
          <w:sz w:val="22"/>
          <w:szCs w:val="22"/>
        </w:rPr>
        <w:t xml:space="preserve">, </w:t>
      </w:r>
      <w:r w:rsidRPr="00D00F3D">
        <w:rPr>
          <w:rFonts w:ascii="Arial" w:eastAsia="Times New Roman" w:hAnsi="Arial" w:cs="Arial"/>
          <w:sz w:val="22"/>
          <w:szCs w:val="22"/>
        </w:rPr>
        <w:t>and people didn’t want to work very hard anymore. I don’t know why. Yes, maybe they don’t need to fight for the resources</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because their life is already good.</w:t>
      </w:r>
    </w:p>
    <w:p w14:paraId="6E4F1B5C" w14:textId="77777777" w:rsidR="00653CFB" w:rsidRPr="00D00F3D" w:rsidRDefault="00653CFB"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t>Part 2</w:t>
      </w:r>
    </w:p>
    <w:p w14:paraId="6BD99D6B" w14:textId="77777777" w:rsidR="00653CFB" w:rsidRPr="00D00F3D" w:rsidRDefault="00653CFB"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What’s Hong Kong’s attitude in general toward learning English?</w:t>
      </w:r>
    </w:p>
    <w:p w14:paraId="1678FB99" w14:textId="3CF4A386" w:rsidR="00653CFB" w:rsidRPr="00D00F3D" w:rsidRDefault="00653CFB"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Eager, I can say</w:t>
      </w:r>
      <w:r w:rsidR="00370448" w:rsidRPr="00D00F3D">
        <w:rPr>
          <w:rFonts w:ascii="Arial" w:eastAsia="Times New Roman" w:hAnsi="Arial" w:cs="Arial"/>
          <w:sz w:val="22"/>
          <w:szCs w:val="22"/>
        </w:rPr>
        <w:t>, b</w:t>
      </w:r>
      <w:r w:rsidRPr="00D00F3D">
        <w:rPr>
          <w:rFonts w:ascii="Arial" w:eastAsia="Times New Roman" w:hAnsi="Arial" w:cs="Arial"/>
          <w:sz w:val="22"/>
          <w:szCs w:val="22"/>
        </w:rPr>
        <w:t>ecause we’re all think that English is very important in communication</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so in our study and work</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because it’s an international city. You can’t just speak your mother tongue. Yeah</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people don’t know much about Chinese language or Cantonese</w:t>
      </w:r>
      <w:r w:rsidR="00370448" w:rsidRPr="00D00F3D">
        <w:rPr>
          <w:rFonts w:ascii="Arial" w:eastAsia="Times New Roman" w:hAnsi="Arial" w:cs="Arial"/>
          <w:sz w:val="22"/>
          <w:szCs w:val="22"/>
        </w:rPr>
        <w:t xml:space="preserve">, </w:t>
      </w:r>
      <w:r w:rsidRPr="00D00F3D">
        <w:rPr>
          <w:rFonts w:ascii="Arial" w:eastAsia="Times New Roman" w:hAnsi="Arial" w:cs="Arial"/>
          <w:sz w:val="22"/>
          <w:szCs w:val="22"/>
        </w:rPr>
        <w:t>not in Hong Kong. So, English is very important.</w:t>
      </w:r>
    </w:p>
    <w:p w14:paraId="3A58DB73" w14:textId="77777777" w:rsidR="00653CFB" w:rsidRPr="00D00F3D" w:rsidRDefault="00653CFB"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And where has that attitude come from?</w:t>
      </w:r>
    </w:p>
    <w:p w14:paraId="7DE78D76" w14:textId="6C58667C" w:rsidR="00653CFB" w:rsidRPr="00D00F3D" w:rsidRDefault="00653CFB"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Family and parents. They always stress that you must learn English</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because</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no English</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no study, no good marking. Okay, so you have to study hard and most of the jobs </w:t>
      </w:r>
      <w:proofErr w:type="gramStart"/>
      <w:r w:rsidRPr="00D00F3D">
        <w:rPr>
          <w:rFonts w:ascii="Arial" w:eastAsia="Times New Roman" w:hAnsi="Arial" w:cs="Arial"/>
          <w:sz w:val="22"/>
          <w:szCs w:val="22"/>
        </w:rPr>
        <w:t>not requires</w:t>
      </w:r>
      <w:proofErr w:type="gramEnd"/>
      <w:r w:rsidRPr="00D00F3D">
        <w:rPr>
          <w:rFonts w:ascii="Arial" w:eastAsia="Times New Roman" w:hAnsi="Arial" w:cs="Arial"/>
          <w:sz w:val="22"/>
          <w:szCs w:val="22"/>
        </w:rPr>
        <w:t xml:space="preserve"> high standard of English. So</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that’s why from many years ago we have this concept. And</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also</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the </w:t>
      </w:r>
      <w:proofErr w:type="gramStart"/>
      <w:r w:rsidRPr="00D00F3D">
        <w:rPr>
          <w:rFonts w:ascii="Arial" w:eastAsia="Times New Roman" w:hAnsi="Arial" w:cs="Arial"/>
          <w:sz w:val="22"/>
          <w:szCs w:val="22"/>
        </w:rPr>
        <w:t>school</w:t>
      </w:r>
      <w:r w:rsidR="00370448" w:rsidRPr="00D00F3D">
        <w:rPr>
          <w:rFonts w:ascii="Arial" w:eastAsia="Times New Roman" w:hAnsi="Arial" w:cs="Arial"/>
          <w:sz w:val="22"/>
          <w:szCs w:val="22"/>
        </w:rPr>
        <w:t xml:space="preserve"> </w:t>
      </w:r>
      <w:r w:rsidRPr="00D00F3D">
        <w:rPr>
          <w:rFonts w:ascii="Arial" w:eastAsia="Times New Roman" w:hAnsi="Arial" w:cs="Arial"/>
          <w:sz w:val="22"/>
          <w:szCs w:val="22"/>
        </w:rPr>
        <w:t>teachers</w:t>
      </w:r>
      <w:proofErr w:type="gramEnd"/>
      <w:r w:rsidRPr="00D00F3D">
        <w:rPr>
          <w:rFonts w:ascii="Arial" w:eastAsia="Times New Roman" w:hAnsi="Arial" w:cs="Arial"/>
          <w:sz w:val="22"/>
          <w:szCs w:val="22"/>
        </w:rPr>
        <w:t>.</w:t>
      </w:r>
    </w:p>
    <w:p w14:paraId="372ADB08" w14:textId="77777777" w:rsidR="00653CFB" w:rsidRPr="00D00F3D" w:rsidRDefault="00653CFB"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How would you describe your own experiences with Western tutors, good or bad, or those of people that you know?</w:t>
      </w:r>
    </w:p>
    <w:p w14:paraId="0221A2CB" w14:textId="3E360FE4" w:rsidR="00653CFB" w:rsidRPr="00D00F3D" w:rsidRDefault="00653CFB"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It’s always good</w:t>
      </w:r>
      <w:r w:rsidR="00370448" w:rsidRPr="00D00F3D">
        <w:rPr>
          <w:rFonts w:ascii="Arial" w:eastAsia="Times New Roman" w:hAnsi="Arial" w:cs="Arial"/>
          <w:sz w:val="22"/>
          <w:szCs w:val="22"/>
        </w:rPr>
        <w:t>, b</w:t>
      </w:r>
      <w:r w:rsidRPr="00D00F3D">
        <w:rPr>
          <w:rFonts w:ascii="Arial" w:eastAsia="Times New Roman" w:hAnsi="Arial" w:cs="Arial"/>
          <w:sz w:val="22"/>
          <w:szCs w:val="22"/>
        </w:rPr>
        <w:t>ecause</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I thin</w:t>
      </w:r>
      <w:r w:rsidR="00370448" w:rsidRPr="00D00F3D">
        <w:rPr>
          <w:rFonts w:ascii="Arial" w:eastAsia="Times New Roman" w:hAnsi="Arial" w:cs="Arial"/>
          <w:sz w:val="22"/>
          <w:szCs w:val="22"/>
        </w:rPr>
        <w:t xml:space="preserve">k, </w:t>
      </w:r>
      <w:r w:rsidRPr="00D00F3D">
        <w:rPr>
          <w:rFonts w:ascii="Arial" w:eastAsia="Times New Roman" w:hAnsi="Arial" w:cs="Arial"/>
          <w:sz w:val="22"/>
          <w:szCs w:val="22"/>
        </w:rPr>
        <w:t>because all my tutors are not from Hong Kong</w:t>
      </w:r>
      <w:r w:rsidR="00370448" w:rsidRPr="00D00F3D">
        <w:rPr>
          <w:rFonts w:ascii="Arial" w:eastAsia="Times New Roman" w:hAnsi="Arial" w:cs="Arial"/>
          <w:sz w:val="22"/>
          <w:szCs w:val="22"/>
        </w:rPr>
        <w:t xml:space="preserve">, </w:t>
      </w:r>
      <w:r w:rsidRPr="00D00F3D">
        <w:rPr>
          <w:rFonts w:ascii="Arial" w:eastAsia="Times New Roman" w:hAnsi="Arial" w:cs="Arial"/>
          <w:sz w:val="22"/>
          <w:szCs w:val="22"/>
        </w:rPr>
        <w:t>they’re from UK or… most teachers are from UK really and are experienced</w:t>
      </w:r>
      <w:r w:rsidR="00370448" w:rsidRPr="00D00F3D">
        <w:rPr>
          <w:rFonts w:ascii="Arial" w:eastAsia="Times New Roman" w:hAnsi="Arial" w:cs="Arial"/>
          <w:sz w:val="22"/>
          <w:szCs w:val="22"/>
        </w:rPr>
        <w:t>, o</w:t>
      </w:r>
      <w:r w:rsidRPr="00D00F3D">
        <w:rPr>
          <w:rFonts w:ascii="Arial" w:eastAsia="Times New Roman" w:hAnsi="Arial" w:cs="Arial"/>
          <w:sz w:val="22"/>
          <w:szCs w:val="22"/>
        </w:rPr>
        <w:t>pen minded. So</w:t>
      </w:r>
      <w:r w:rsidR="00370448" w:rsidRPr="00D00F3D">
        <w:rPr>
          <w:rFonts w:ascii="Arial" w:eastAsia="Times New Roman" w:hAnsi="Arial" w:cs="Arial"/>
          <w:sz w:val="22"/>
          <w:szCs w:val="22"/>
        </w:rPr>
        <w:t>,</w:t>
      </w:r>
      <w:r w:rsidRPr="00D00F3D">
        <w:rPr>
          <w:rFonts w:ascii="Arial" w:eastAsia="Times New Roman" w:hAnsi="Arial" w:cs="Arial"/>
          <w:sz w:val="22"/>
          <w:szCs w:val="22"/>
        </w:rPr>
        <w:t xml:space="preserve"> they actually can create interesting learning environment. So, I am really happy with my tutors.</w:t>
      </w:r>
    </w:p>
    <w:p w14:paraId="2AF50865" w14:textId="2AB3ADF8" w:rsidR="00653CFB" w:rsidRPr="00D00F3D" w:rsidRDefault="00653CFB"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So how do you think having a Western tutor has impacted you</w:t>
      </w:r>
      <w:r w:rsidR="00E53B2A" w:rsidRPr="00D00F3D">
        <w:rPr>
          <w:rFonts w:ascii="Arial" w:eastAsia="Times New Roman" w:hAnsi="Arial" w:cs="Arial"/>
          <w:b/>
          <w:bCs/>
          <w:sz w:val="22"/>
          <w:szCs w:val="22"/>
        </w:rPr>
        <w:t>r</w:t>
      </w:r>
      <w:r w:rsidRPr="00D00F3D">
        <w:rPr>
          <w:rFonts w:ascii="Arial" w:eastAsia="Times New Roman" w:hAnsi="Arial" w:cs="Arial"/>
          <w:b/>
          <w:bCs/>
          <w:sz w:val="22"/>
          <w:szCs w:val="22"/>
        </w:rPr>
        <w:t xml:space="preserve"> child? </w:t>
      </w:r>
    </w:p>
    <w:p w14:paraId="154FDB9E" w14:textId="2488747E" w:rsidR="00653CFB" w:rsidRPr="00D00F3D" w:rsidRDefault="00653CFB"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Definitely helpful</w:t>
      </w:r>
      <w:r w:rsidR="00370448" w:rsidRPr="00D00F3D">
        <w:rPr>
          <w:rFonts w:ascii="Arial" w:eastAsia="Times New Roman" w:hAnsi="Arial" w:cs="Arial"/>
          <w:sz w:val="22"/>
          <w:szCs w:val="22"/>
        </w:rPr>
        <w:t>: i</w:t>
      </w:r>
      <w:r w:rsidRPr="00D00F3D">
        <w:rPr>
          <w:rFonts w:ascii="Arial" w:eastAsia="Times New Roman" w:hAnsi="Arial" w:cs="Arial"/>
          <w:sz w:val="22"/>
          <w:szCs w:val="22"/>
        </w:rPr>
        <w:t>n a way of thinking, in a way of learning English. If I just ask help from a local teacher, probably the way of teaching, the line of thinking, will be local. Most is by memorising things, not that flexible</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8D0960" w:rsidRPr="00D00F3D">
        <w:rPr>
          <w:rFonts w:ascii="Arial" w:eastAsia="Times New Roman" w:hAnsi="Arial" w:cs="Arial"/>
          <w:sz w:val="22"/>
          <w:szCs w:val="22"/>
        </w:rPr>
        <w:t>S</w:t>
      </w:r>
      <w:r w:rsidRPr="00D00F3D">
        <w:rPr>
          <w:rFonts w:ascii="Arial" w:eastAsia="Times New Roman" w:hAnsi="Arial" w:cs="Arial"/>
          <w:sz w:val="22"/>
          <w:szCs w:val="22"/>
        </w:rPr>
        <w:t>o</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a western teacher can actually</w:t>
      </w:r>
      <w:r w:rsidR="008D0960" w:rsidRPr="00D00F3D">
        <w:rPr>
          <w:rFonts w:ascii="Arial" w:eastAsia="Times New Roman" w:hAnsi="Arial" w:cs="Arial"/>
          <w:sz w:val="22"/>
          <w:szCs w:val="22"/>
        </w:rPr>
        <w:t xml:space="preserve">- </w:t>
      </w:r>
      <w:r w:rsidRPr="00D00F3D">
        <w:rPr>
          <w:rFonts w:ascii="Arial" w:eastAsia="Times New Roman" w:hAnsi="Arial" w:cs="Arial"/>
          <w:sz w:val="22"/>
          <w:szCs w:val="22"/>
        </w:rPr>
        <w:t>your mother tongue</w:t>
      </w:r>
      <w:r w:rsidR="008D0960" w:rsidRPr="00D00F3D">
        <w:rPr>
          <w:rFonts w:ascii="Arial" w:eastAsia="Times New Roman" w:hAnsi="Arial" w:cs="Arial"/>
          <w:sz w:val="22"/>
          <w:szCs w:val="22"/>
        </w:rPr>
        <w:t xml:space="preserve"> -</w:t>
      </w:r>
      <w:r w:rsidRPr="00D00F3D">
        <w:rPr>
          <w:rFonts w:ascii="Arial" w:eastAsia="Times New Roman" w:hAnsi="Arial" w:cs="Arial"/>
          <w:sz w:val="22"/>
          <w:szCs w:val="22"/>
        </w:rPr>
        <w:t xml:space="preserve"> actually fluent and sometimes not that formal, but sometimes it’s very standard, and I’m actually not that worried my girl can learn anything odd! It’s really, really good.</w:t>
      </w:r>
    </w:p>
    <w:p w14:paraId="5EE5AA20" w14:textId="6A2EC254" w:rsidR="00653CFB" w:rsidRPr="00D00F3D" w:rsidRDefault="00E53B2A"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w:t>
      </w:r>
      <w:r w:rsidR="00653CFB" w:rsidRPr="00D00F3D">
        <w:rPr>
          <w:rFonts w:ascii="Arial" w:eastAsia="Times New Roman" w:hAnsi="Arial" w:cs="Arial"/>
          <w:b/>
          <w:bCs/>
          <w:sz w:val="22"/>
          <w:szCs w:val="22"/>
        </w:rPr>
        <w:t xml:space="preserve">hat were your reasons behind choosing local </w:t>
      </w:r>
      <w:r w:rsidRPr="00D00F3D">
        <w:rPr>
          <w:rFonts w:ascii="Arial" w:eastAsia="Times New Roman" w:hAnsi="Arial" w:cs="Arial"/>
          <w:b/>
          <w:bCs/>
          <w:sz w:val="22"/>
          <w:szCs w:val="22"/>
        </w:rPr>
        <w:t xml:space="preserve">schools </w:t>
      </w:r>
      <w:r w:rsidR="00653CFB" w:rsidRPr="00D00F3D">
        <w:rPr>
          <w:rFonts w:ascii="Arial" w:eastAsia="Times New Roman" w:hAnsi="Arial" w:cs="Arial"/>
          <w:b/>
          <w:bCs/>
          <w:sz w:val="22"/>
          <w:szCs w:val="22"/>
        </w:rPr>
        <w:t xml:space="preserve">as oppose to </w:t>
      </w:r>
      <w:r w:rsidRPr="00D00F3D">
        <w:rPr>
          <w:rFonts w:ascii="Arial" w:eastAsia="Times New Roman" w:hAnsi="Arial" w:cs="Arial"/>
          <w:b/>
          <w:bCs/>
          <w:sz w:val="22"/>
          <w:szCs w:val="22"/>
        </w:rPr>
        <w:t xml:space="preserve">an </w:t>
      </w:r>
      <w:r w:rsidR="008D0960" w:rsidRPr="00D00F3D">
        <w:rPr>
          <w:rFonts w:ascii="Arial" w:eastAsia="Times New Roman" w:hAnsi="Arial" w:cs="Arial"/>
          <w:b/>
          <w:bCs/>
          <w:sz w:val="22"/>
          <w:szCs w:val="22"/>
        </w:rPr>
        <w:t>i</w:t>
      </w:r>
      <w:r w:rsidR="00653CFB" w:rsidRPr="00D00F3D">
        <w:rPr>
          <w:rFonts w:ascii="Arial" w:eastAsia="Times New Roman" w:hAnsi="Arial" w:cs="Arial"/>
          <w:b/>
          <w:bCs/>
          <w:sz w:val="22"/>
          <w:szCs w:val="22"/>
        </w:rPr>
        <w:t>nternational school</w:t>
      </w:r>
      <w:r w:rsidRPr="00D00F3D">
        <w:rPr>
          <w:rFonts w:ascii="Arial" w:eastAsia="Times New Roman" w:hAnsi="Arial" w:cs="Arial"/>
          <w:b/>
          <w:bCs/>
          <w:sz w:val="22"/>
          <w:szCs w:val="22"/>
        </w:rPr>
        <w:t xml:space="preserve"> for your child</w:t>
      </w:r>
      <w:r w:rsidR="00653CFB" w:rsidRPr="00D00F3D">
        <w:rPr>
          <w:rFonts w:ascii="Arial" w:eastAsia="Times New Roman" w:hAnsi="Arial" w:cs="Arial"/>
          <w:b/>
          <w:bCs/>
          <w:sz w:val="22"/>
          <w:szCs w:val="22"/>
        </w:rPr>
        <w:t>?</w:t>
      </w:r>
    </w:p>
    <w:p w14:paraId="2BBC7CE5" w14:textId="24985AD8" w:rsidR="00653CFB" w:rsidRPr="00D00F3D" w:rsidRDefault="00653CFB" w:rsidP="00D00F3D">
      <w:pPr>
        <w:spacing w:line="360" w:lineRule="auto"/>
        <w:rPr>
          <w:rFonts w:ascii="Arial" w:eastAsia="Times New Roman" w:hAnsi="Arial" w:cs="Arial"/>
          <w:sz w:val="22"/>
          <w:szCs w:val="22"/>
        </w:rPr>
      </w:pPr>
      <w:r w:rsidRPr="00D00F3D">
        <w:rPr>
          <w:rFonts w:ascii="Arial" w:eastAsia="Times New Roman" w:hAnsi="Arial" w:cs="Arial"/>
          <w:sz w:val="22"/>
          <w:szCs w:val="22"/>
        </w:rPr>
        <w:lastRenderedPageBreak/>
        <w:t>Most important is the school fee</w:t>
      </w:r>
      <w:r w:rsidR="008D0960" w:rsidRPr="00D00F3D">
        <w:rPr>
          <w:rFonts w:ascii="Arial" w:eastAsia="Times New Roman" w:hAnsi="Arial" w:cs="Arial"/>
          <w:sz w:val="22"/>
          <w:szCs w:val="22"/>
        </w:rPr>
        <w:t>, a</w:t>
      </w:r>
      <w:r w:rsidRPr="00D00F3D">
        <w:rPr>
          <w:rFonts w:ascii="Arial" w:eastAsia="Times New Roman" w:hAnsi="Arial" w:cs="Arial"/>
          <w:sz w:val="22"/>
          <w:szCs w:val="22"/>
        </w:rPr>
        <w:t>nd then the requirement to university is based on the local examinations. They admit the students about 75%</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8D0960" w:rsidRPr="00D00F3D">
        <w:rPr>
          <w:rFonts w:ascii="Arial" w:eastAsia="Times New Roman" w:hAnsi="Arial" w:cs="Arial"/>
          <w:sz w:val="22"/>
          <w:szCs w:val="22"/>
        </w:rPr>
        <w:t>F</w:t>
      </w:r>
      <w:r w:rsidRPr="00D00F3D">
        <w:rPr>
          <w:rFonts w:ascii="Arial" w:eastAsia="Times New Roman" w:hAnsi="Arial" w:cs="Arial"/>
          <w:sz w:val="22"/>
          <w:szCs w:val="22"/>
        </w:rPr>
        <w:t>rom overseas or international school</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only 25%. But</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of course</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if you let your girl to study in international school</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you expecting to send her abroad</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but if in local school at least I have a choice.</w:t>
      </w:r>
    </w:p>
    <w:p w14:paraId="79102CE9" w14:textId="77777777" w:rsidR="00653CFB" w:rsidRPr="00D00F3D" w:rsidRDefault="00653CFB"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We’ve used a phrase a couple of times, ‘the West’ or ‘a Westerner’, what does the term mean to you?</w:t>
      </w:r>
    </w:p>
    <w:p w14:paraId="0CE11902" w14:textId="5510D313" w:rsidR="00653CFB" w:rsidRPr="00D00F3D" w:rsidRDefault="00653CFB" w:rsidP="00D00F3D">
      <w:pPr>
        <w:spacing w:line="360" w:lineRule="auto"/>
        <w:rPr>
          <w:rFonts w:ascii="Arial" w:eastAsia="Times New Roman" w:hAnsi="Arial" w:cs="Arial"/>
          <w:b/>
          <w:bCs/>
          <w:sz w:val="22"/>
          <w:szCs w:val="22"/>
        </w:rPr>
      </w:pPr>
      <w:r w:rsidRPr="00D00F3D">
        <w:rPr>
          <w:rFonts w:ascii="Arial" w:eastAsia="Times New Roman" w:hAnsi="Arial" w:cs="Arial"/>
          <w:sz w:val="22"/>
          <w:szCs w:val="22"/>
        </w:rPr>
        <w:t>It’s just west to our country</w:t>
      </w:r>
      <w:r w:rsidR="00E53B2A" w:rsidRPr="00D00F3D">
        <w:rPr>
          <w:rFonts w:ascii="Arial" w:eastAsia="Times New Roman" w:hAnsi="Arial" w:cs="Arial"/>
          <w:sz w:val="22"/>
          <w:szCs w:val="22"/>
        </w:rPr>
        <w:t>, t</w:t>
      </w:r>
      <w:r w:rsidRPr="00D00F3D">
        <w:rPr>
          <w:rFonts w:ascii="Arial" w:eastAsia="Times New Roman" w:hAnsi="Arial" w:cs="Arial"/>
          <w:sz w:val="22"/>
          <w:szCs w:val="22"/>
        </w:rPr>
        <w:t>he culture and the style. The way you are looking, your clothing, the language you use, the things you buy, the things you use, quite a lot not from local but import from overseas. We got a lot of chance to see things overseas</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many things without restrictions. So</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we don’t need to worry</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I can use </w:t>
      </w:r>
      <w:r w:rsidR="008D0960" w:rsidRPr="00D00F3D">
        <w:rPr>
          <w:rFonts w:ascii="Arial" w:eastAsia="Times New Roman" w:hAnsi="Arial" w:cs="Arial"/>
          <w:sz w:val="22"/>
          <w:szCs w:val="22"/>
        </w:rPr>
        <w:t>Y</w:t>
      </w:r>
      <w:r w:rsidRPr="00D00F3D">
        <w:rPr>
          <w:rFonts w:ascii="Arial" w:eastAsia="Times New Roman" w:hAnsi="Arial" w:cs="Arial"/>
          <w:sz w:val="22"/>
          <w:szCs w:val="22"/>
        </w:rPr>
        <w:t xml:space="preserve">ahoo or </w:t>
      </w:r>
      <w:r w:rsidR="008D0960" w:rsidRPr="00D00F3D">
        <w:rPr>
          <w:rFonts w:ascii="Arial" w:eastAsia="Times New Roman" w:hAnsi="Arial" w:cs="Arial"/>
          <w:sz w:val="22"/>
          <w:szCs w:val="22"/>
        </w:rPr>
        <w:t>G</w:t>
      </w:r>
      <w:r w:rsidRPr="00D00F3D">
        <w:rPr>
          <w:rFonts w:ascii="Arial" w:eastAsia="Times New Roman" w:hAnsi="Arial" w:cs="Arial"/>
          <w:sz w:val="22"/>
          <w:szCs w:val="22"/>
        </w:rPr>
        <w:t>oogle to do my search. In some countries</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it is restricted</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so, yes, restricted to see other countries.</w:t>
      </w:r>
    </w:p>
    <w:p w14:paraId="4A92CC2E" w14:textId="6CE8E857" w:rsidR="00653CFB" w:rsidRPr="00D00F3D" w:rsidRDefault="00653CFB"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Is there anything else that might be important for talking about what Hong Kong</w:t>
      </w:r>
      <w:r w:rsidR="00E53B2A" w:rsidRPr="00D00F3D">
        <w:rPr>
          <w:rFonts w:ascii="Arial" w:eastAsia="Times New Roman" w:hAnsi="Arial" w:cs="Arial"/>
          <w:b/>
          <w:bCs/>
          <w:sz w:val="22"/>
          <w:szCs w:val="22"/>
        </w:rPr>
        <w:t xml:space="preserve"> is, or a Hong Kong identity</w:t>
      </w:r>
      <w:r w:rsidRPr="00D00F3D">
        <w:rPr>
          <w:rFonts w:ascii="Arial" w:eastAsia="Times New Roman" w:hAnsi="Arial" w:cs="Arial"/>
          <w:b/>
          <w:bCs/>
          <w:sz w:val="22"/>
          <w:szCs w:val="22"/>
        </w:rPr>
        <w:t>?</w:t>
      </w:r>
    </w:p>
    <w:p w14:paraId="31789CF3" w14:textId="56D3CB4E" w:rsidR="00653CFB" w:rsidRPr="00D00F3D" w:rsidRDefault="00E53B2A"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E</w:t>
      </w:r>
      <w:r w:rsidR="00653CFB" w:rsidRPr="00D00F3D">
        <w:rPr>
          <w:rFonts w:ascii="Arial" w:eastAsia="Times New Roman" w:hAnsi="Arial" w:cs="Arial"/>
          <w:sz w:val="22"/>
          <w:szCs w:val="22"/>
        </w:rPr>
        <w:t>ven though I write things, for example</w:t>
      </w:r>
      <w:r w:rsidR="008D0960" w:rsidRPr="00D00F3D">
        <w:rPr>
          <w:rFonts w:ascii="Arial" w:eastAsia="Times New Roman" w:hAnsi="Arial" w:cs="Arial"/>
          <w:sz w:val="22"/>
          <w:szCs w:val="22"/>
        </w:rPr>
        <w:t>,</w:t>
      </w:r>
      <w:r w:rsidR="00653CFB" w:rsidRPr="00D00F3D">
        <w:rPr>
          <w:rFonts w:ascii="Arial" w:eastAsia="Times New Roman" w:hAnsi="Arial" w:cs="Arial"/>
          <w:sz w:val="22"/>
          <w:szCs w:val="22"/>
        </w:rPr>
        <w:t xml:space="preserve"> when I take a flight, when I write down my country</w:t>
      </w:r>
      <w:r w:rsidR="008D0960" w:rsidRPr="00D00F3D">
        <w:rPr>
          <w:rFonts w:ascii="Arial" w:eastAsia="Times New Roman" w:hAnsi="Arial" w:cs="Arial"/>
          <w:sz w:val="22"/>
          <w:szCs w:val="22"/>
        </w:rPr>
        <w:t>,</w:t>
      </w:r>
      <w:r w:rsidR="00653CFB" w:rsidRPr="00D00F3D">
        <w:rPr>
          <w:rFonts w:ascii="Arial" w:eastAsia="Times New Roman" w:hAnsi="Arial" w:cs="Arial"/>
          <w:sz w:val="22"/>
          <w:szCs w:val="22"/>
        </w:rPr>
        <w:t xml:space="preserve"> I always use my ‘Hong Kong’. Just like Japan</w:t>
      </w:r>
      <w:r w:rsidR="008D0960" w:rsidRPr="00D00F3D">
        <w:rPr>
          <w:rFonts w:ascii="Arial" w:eastAsia="Times New Roman" w:hAnsi="Arial" w:cs="Arial"/>
          <w:sz w:val="22"/>
          <w:szCs w:val="22"/>
        </w:rPr>
        <w:t>:</w:t>
      </w:r>
      <w:r w:rsidR="00653CFB" w:rsidRPr="00D00F3D">
        <w:rPr>
          <w:rFonts w:ascii="Arial" w:eastAsia="Times New Roman" w:hAnsi="Arial" w:cs="Arial"/>
          <w:sz w:val="22"/>
          <w:szCs w:val="22"/>
        </w:rPr>
        <w:t xml:space="preserve"> when people go to Tokyo, so they just write Tokyo, instead of just Japan. So</w:t>
      </w:r>
      <w:r w:rsidR="008D0960" w:rsidRPr="00D00F3D">
        <w:rPr>
          <w:rFonts w:ascii="Arial" w:eastAsia="Times New Roman" w:hAnsi="Arial" w:cs="Arial"/>
          <w:sz w:val="22"/>
          <w:szCs w:val="22"/>
        </w:rPr>
        <w:t>,</w:t>
      </w:r>
      <w:r w:rsidR="00653CFB" w:rsidRPr="00D00F3D">
        <w:rPr>
          <w:rFonts w:ascii="Arial" w:eastAsia="Times New Roman" w:hAnsi="Arial" w:cs="Arial"/>
          <w:sz w:val="22"/>
          <w:szCs w:val="22"/>
        </w:rPr>
        <w:t xml:space="preserve"> it is an internationally known city, Hong Kong</w:t>
      </w:r>
      <w:r w:rsidR="008D0960" w:rsidRPr="00D00F3D">
        <w:rPr>
          <w:rFonts w:ascii="Arial" w:eastAsia="Times New Roman" w:hAnsi="Arial" w:cs="Arial"/>
          <w:sz w:val="22"/>
          <w:szCs w:val="22"/>
        </w:rPr>
        <w:t>, b</w:t>
      </w:r>
      <w:r w:rsidR="00653CFB" w:rsidRPr="00D00F3D">
        <w:rPr>
          <w:rFonts w:ascii="Arial" w:eastAsia="Times New Roman" w:hAnsi="Arial" w:cs="Arial"/>
          <w:sz w:val="22"/>
          <w:szCs w:val="22"/>
        </w:rPr>
        <w:t>ut if I just say China, it will be too broad, people will not define where Hong Kong is</w:t>
      </w:r>
      <w:r w:rsidR="008D0960" w:rsidRPr="00D00F3D">
        <w:rPr>
          <w:rFonts w:ascii="Arial" w:eastAsia="Times New Roman" w:hAnsi="Arial" w:cs="Arial"/>
          <w:sz w:val="22"/>
          <w:szCs w:val="22"/>
        </w:rPr>
        <w:t>, b</w:t>
      </w:r>
      <w:r w:rsidR="00653CFB" w:rsidRPr="00D00F3D">
        <w:rPr>
          <w:rFonts w:ascii="Arial" w:eastAsia="Times New Roman" w:hAnsi="Arial" w:cs="Arial"/>
          <w:sz w:val="22"/>
          <w:szCs w:val="22"/>
        </w:rPr>
        <w:t>ut</w:t>
      </w:r>
      <w:r w:rsidR="008D0960" w:rsidRPr="00D00F3D">
        <w:rPr>
          <w:rFonts w:ascii="Arial" w:eastAsia="Times New Roman" w:hAnsi="Arial" w:cs="Arial"/>
          <w:sz w:val="22"/>
          <w:szCs w:val="22"/>
        </w:rPr>
        <w:t>,</w:t>
      </w:r>
      <w:r w:rsidR="00653CFB" w:rsidRPr="00D00F3D">
        <w:rPr>
          <w:rFonts w:ascii="Arial" w:eastAsia="Times New Roman" w:hAnsi="Arial" w:cs="Arial"/>
          <w:sz w:val="22"/>
          <w:szCs w:val="22"/>
        </w:rPr>
        <w:t xml:space="preserve"> now</w:t>
      </w:r>
      <w:r w:rsidR="008D0960" w:rsidRPr="00D00F3D">
        <w:rPr>
          <w:rFonts w:ascii="Arial" w:eastAsia="Times New Roman" w:hAnsi="Arial" w:cs="Arial"/>
          <w:sz w:val="22"/>
          <w:szCs w:val="22"/>
        </w:rPr>
        <w:t>,</w:t>
      </w:r>
      <w:r w:rsidR="00653CFB" w:rsidRPr="00D00F3D">
        <w:rPr>
          <w:rFonts w:ascii="Arial" w:eastAsia="Times New Roman" w:hAnsi="Arial" w:cs="Arial"/>
          <w:sz w:val="22"/>
          <w:szCs w:val="22"/>
        </w:rPr>
        <w:t xml:space="preserve"> if I just say ‘Hong Kong’, then they know it’s Hong Kong.</w:t>
      </w:r>
    </w:p>
    <w:p w14:paraId="7B29DA16" w14:textId="77777777" w:rsidR="00653CFB" w:rsidRPr="00D00F3D" w:rsidRDefault="00653CFB" w:rsidP="00D00F3D">
      <w:pPr>
        <w:spacing w:line="360" w:lineRule="auto"/>
        <w:rPr>
          <w:rFonts w:ascii="Arial" w:eastAsia="Times New Roman" w:hAnsi="Arial" w:cs="Arial"/>
          <w:b/>
          <w:bCs/>
          <w:sz w:val="22"/>
          <w:szCs w:val="22"/>
        </w:rPr>
      </w:pPr>
      <w:r w:rsidRPr="00D00F3D">
        <w:rPr>
          <w:rFonts w:ascii="Arial" w:eastAsia="Times New Roman" w:hAnsi="Arial" w:cs="Arial"/>
          <w:b/>
          <w:bCs/>
          <w:sz w:val="22"/>
          <w:szCs w:val="22"/>
        </w:rPr>
        <w:t>Do you find much difference between China and Hong Kong?</w:t>
      </w:r>
    </w:p>
    <w:p w14:paraId="08AC4094" w14:textId="1303266D" w:rsidR="00653CFB" w:rsidRPr="00D00F3D" w:rsidRDefault="00653CFB"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Quite a lot of difference. I think Hong Kong is a very smart city, developed, and China is developing</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8D0960" w:rsidRPr="00D00F3D">
        <w:rPr>
          <w:rFonts w:ascii="Arial" w:eastAsia="Times New Roman" w:hAnsi="Arial" w:cs="Arial"/>
          <w:sz w:val="22"/>
          <w:szCs w:val="22"/>
        </w:rPr>
        <w:t>Y</w:t>
      </w:r>
      <w:r w:rsidRPr="00D00F3D">
        <w:rPr>
          <w:rFonts w:ascii="Arial" w:eastAsia="Times New Roman" w:hAnsi="Arial" w:cs="Arial"/>
          <w:sz w:val="22"/>
          <w:szCs w:val="22"/>
        </w:rPr>
        <w:t>es, the city, they are competitive- Shanghai and Beijing- but Hong Kong has a longer history. And people actually</w:t>
      </w:r>
      <w:r w:rsidR="008D0960" w:rsidRPr="00D00F3D">
        <w:rPr>
          <w:rFonts w:ascii="Arial" w:eastAsia="Times New Roman" w:hAnsi="Arial" w:cs="Arial"/>
          <w:sz w:val="22"/>
          <w:szCs w:val="22"/>
        </w:rPr>
        <w:t xml:space="preserve">, </w:t>
      </w:r>
      <w:r w:rsidRPr="00D00F3D">
        <w:rPr>
          <w:rFonts w:ascii="Arial" w:eastAsia="Times New Roman" w:hAnsi="Arial" w:cs="Arial"/>
          <w:sz w:val="22"/>
          <w:szCs w:val="22"/>
        </w:rPr>
        <w:t>even though we got the same hardware</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8D0960" w:rsidRPr="00D00F3D">
        <w:rPr>
          <w:rFonts w:ascii="Arial" w:eastAsia="Times New Roman" w:hAnsi="Arial" w:cs="Arial"/>
          <w:sz w:val="22"/>
          <w:szCs w:val="22"/>
        </w:rPr>
        <w:t>T</w:t>
      </w:r>
      <w:r w:rsidRPr="00D00F3D">
        <w:rPr>
          <w:rFonts w:ascii="Arial" w:eastAsia="Times New Roman" w:hAnsi="Arial" w:cs="Arial"/>
          <w:sz w:val="22"/>
          <w:szCs w:val="22"/>
        </w:rPr>
        <w:t>he IT skills, customer service, almost the same now</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8D0960" w:rsidRPr="00D00F3D">
        <w:rPr>
          <w:rFonts w:ascii="Arial" w:eastAsia="Times New Roman" w:hAnsi="Arial" w:cs="Arial"/>
          <w:sz w:val="22"/>
          <w:szCs w:val="22"/>
        </w:rPr>
        <w:t>T</w:t>
      </w:r>
      <w:r w:rsidRPr="00D00F3D">
        <w:rPr>
          <w:rFonts w:ascii="Arial" w:eastAsia="Times New Roman" w:hAnsi="Arial" w:cs="Arial"/>
          <w:sz w:val="22"/>
          <w:szCs w:val="22"/>
        </w:rPr>
        <w:t>hey are catching up fast</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but still inside our style of presentation, our style of meeting people</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w:t>
      </w:r>
      <w:r w:rsidR="008D0960" w:rsidRPr="00D00F3D">
        <w:rPr>
          <w:rFonts w:ascii="Arial" w:eastAsia="Times New Roman" w:hAnsi="Arial" w:cs="Arial"/>
          <w:sz w:val="22"/>
          <w:szCs w:val="22"/>
        </w:rPr>
        <w:t>S</w:t>
      </w:r>
      <w:r w:rsidRPr="00D00F3D">
        <w:rPr>
          <w:rFonts w:ascii="Arial" w:eastAsia="Times New Roman" w:hAnsi="Arial" w:cs="Arial"/>
          <w:sz w:val="22"/>
          <w:szCs w:val="22"/>
        </w:rPr>
        <w:t>o</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Hong Kong has its own style, internationally</w:t>
      </w:r>
      <w:r w:rsidR="008D0960" w:rsidRPr="00D00F3D">
        <w:rPr>
          <w:rFonts w:ascii="Arial" w:eastAsia="Times New Roman" w:hAnsi="Arial" w:cs="Arial"/>
          <w:sz w:val="22"/>
          <w:szCs w:val="22"/>
        </w:rPr>
        <w:t>, b</w:t>
      </w:r>
      <w:r w:rsidRPr="00D00F3D">
        <w:rPr>
          <w:rFonts w:ascii="Arial" w:eastAsia="Times New Roman" w:hAnsi="Arial" w:cs="Arial"/>
          <w:sz w:val="22"/>
          <w:szCs w:val="22"/>
        </w:rPr>
        <w:t>ut if you go back to Shanghai, you see even the people wearing the same clothes, even people are eating or talking even better English than I, you can still see the style is a bit different. I just don’t know why. It’s just a kind of feeling. Yeah</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I thought it was us who can know very clearly. I don’t know you can! </w:t>
      </w:r>
    </w:p>
    <w:p w14:paraId="5C787248" w14:textId="3EC9E419" w:rsidR="00653CFB" w:rsidRPr="00D00F3D" w:rsidRDefault="00653CFB"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Recently</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a bit different</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because the clothes they </w:t>
      </w:r>
      <w:proofErr w:type="gramStart"/>
      <w:r w:rsidRPr="00D00F3D">
        <w:rPr>
          <w:rFonts w:ascii="Arial" w:eastAsia="Times New Roman" w:hAnsi="Arial" w:cs="Arial"/>
          <w:sz w:val="22"/>
          <w:szCs w:val="22"/>
        </w:rPr>
        <w:t>wearing</w:t>
      </w:r>
      <w:proofErr w:type="gramEnd"/>
      <w:r w:rsidRPr="00D00F3D">
        <w:rPr>
          <w:rFonts w:ascii="Arial" w:eastAsia="Times New Roman" w:hAnsi="Arial" w:cs="Arial"/>
          <w:sz w:val="22"/>
          <w:szCs w:val="22"/>
        </w:rPr>
        <w:t xml:space="preserve"> quite, you know, Western</w:t>
      </w:r>
      <w:r w:rsidR="008D0960" w:rsidRPr="00D00F3D">
        <w:rPr>
          <w:rFonts w:ascii="Arial" w:eastAsia="Times New Roman" w:hAnsi="Arial" w:cs="Arial"/>
          <w:sz w:val="22"/>
          <w:szCs w:val="22"/>
        </w:rPr>
        <w:t>, b</w:t>
      </w:r>
      <w:r w:rsidRPr="00D00F3D">
        <w:rPr>
          <w:rFonts w:ascii="Arial" w:eastAsia="Times New Roman" w:hAnsi="Arial" w:cs="Arial"/>
          <w:sz w:val="22"/>
          <w:szCs w:val="22"/>
        </w:rPr>
        <w:t>ut I can tell from their style of walking</w:t>
      </w:r>
      <w:r w:rsidR="008D0960" w:rsidRPr="00D00F3D">
        <w:rPr>
          <w:rFonts w:ascii="Arial" w:eastAsia="Times New Roman" w:hAnsi="Arial" w:cs="Arial"/>
          <w:sz w:val="22"/>
          <w:szCs w:val="22"/>
        </w:rPr>
        <w:t>, t</w:t>
      </w:r>
      <w:r w:rsidRPr="00D00F3D">
        <w:rPr>
          <w:rFonts w:ascii="Arial" w:eastAsia="Times New Roman" w:hAnsi="Arial" w:cs="Arial"/>
          <w:sz w:val="22"/>
          <w:szCs w:val="22"/>
        </w:rPr>
        <w:t>heir gesture, without speaking</w:t>
      </w:r>
      <w:r w:rsidR="008D0960" w:rsidRPr="00D00F3D">
        <w:rPr>
          <w:rFonts w:ascii="Arial" w:eastAsia="Times New Roman" w:hAnsi="Arial" w:cs="Arial"/>
          <w:sz w:val="22"/>
          <w:szCs w:val="22"/>
        </w:rPr>
        <w:t xml:space="preserve"> - </w:t>
      </w:r>
      <w:r w:rsidRPr="00D00F3D">
        <w:rPr>
          <w:rFonts w:ascii="Arial" w:eastAsia="Times New Roman" w:hAnsi="Arial" w:cs="Arial"/>
          <w:sz w:val="22"/>
          <w:szCs w:val="22"/>
        </w:rPr>
        <w:t xml:space="preserve">from china, from mainland China. </w:t>
      </w:r>
    </w:p>
    <w:p w14:paraId="5BB34FC0" w14:textId="6240705E" w:rsidR="00574E8D" w:rsidRPr="00D00F3D" w:rsidRDefault="00653CFB" w:rsidP="00D00F3D">
      <w:pPr>
        <w:spacing w:line="360" w:lineRule="auto"/>
        <w:rPr>
          <w:rFonts w:ascii="Arial" w:eastAsia="Times New Roman" w:hAnsi="Arial" w:cs="Arial"/>
          <w:sz w:val="22"/>
          <w:szCs w:val="22"/>
        </w:rPr>
      </w:pPr>
      <w:r w:rsidRPr="00D00F3D">
        <w:rPr>
          <w:rFonts w:ascii="Arial" w:eastAsia="Times New Roman" w:hAnsi="Arial" w:cs="Arial"/>
          <w:sz w:val="22"/>
          <w:szCs w:val="22"/>
        </w:rPr>
        <w:t>So</w:t>
      </w:r>
      <w:r w:rsidR="008D0960" w:rsidRPr="00D00F3D">
        <w:rPr>
          <w:rFonts w:ascii="Arial" w:eastAsia="Times New Roman" w:hAnsi="Arial" w:cs="Arial"/>
          <w:sz w:val="22"/>
          <w:szCs w:val="22"/>
        </w:rPr>
        <w:t>,</w:t>
      </w:r>
      <w:r w:rsidRPr="00D00F3D">
        <w:rPr>
          <w:rFonts w:ascii="Arial" w:eastAsia="Times New Roman" w:hAnsi="Arial" w:cs="Arial"/>
          <w:sz w:val="22"/>
          <w:szCs w:val="22"/>
        </w:rPr>
        <w:t xml:space="preserve"> it is still a good city!</w:t>
      </w:r>
    </w:p>
    <w:p w14:paraId="67F9720D" w14:textId="7E38C41B" w:rsidR="008D0960" w:rsidRPr="00D00F3D" w:rsidRDefault="00653CFB" w:rsidP="00D00F3D">
      <w:pPr>
        <w:spacing w:line="360" w:lineRule="auto"/>
        <w:rPr>
          <w:rFonts w:ascii="Arial" w:eastAsia="Times New Roman" w:hAnsi="Arial" w:cs="Arial"/>
          <w:b/>
          <w:sz w:val="22"/>
          <w:szCs w:val="22"/>
        </w:rPr>
      </w:pPr>
      <w:r w:rsidRPr="00D00F3D">
        <w:rPr>
          <w:rFonts w:ascii="Arial" w:eastAsia="Times New Roman" w:hAnsi="Arial" w:cs="Arial"/>
          <w:b/>
          <w:sz w:val="22"/>
          <w:szCs w:val="22"/>
        </w:rPr>
        <w:t>End of interview</w:t>
      </w:r>
      <w:r w:rsidR="008D0960" w:rsidRPr="00D00F3D">
        <w:rPr>
          <w:rFonts w:ascii="Arial" w:eastAsia="Times New Roman" w:hAnsi="Arial" w:cs="Arial"/>
          <w:b/>
          <w:sz w:val="22"/>
          <w:szCs w:val="22"/>
        </w:rPr>
        <w:br w:type="page"/>
      </w:r>
    </w:p>
    <w:p w14:paraId="10FD5BEB" w14:textId="3BCDF9EB" w:rsidR="00653CFB" w:rsidRPr="00D00F3D" w:rsidRDefault="00653CFB" w:rsidP="00D00F3D">
      <w:pPr>
        <w:spacing w:line="360" w:lineRule="auto"/>
        <w:rPr>
          <w:rFonts w:ascii="Arial" w:eastAsia="Times New Roman" w:hAnsi="Arial" w:cs="Arial"/>
          <w:b/>
          <w:sz w:val="22"/>
          <w:szCs w:val="22"/>
        </w:rPr>
      </w:pPr>
      <w:r w:rsidRPr="00D00F3D">
        <w:rPr>
          <w:rFonts w:ascii="Arial" w:hAnsi="Arial" w:cs="Arial"/>
          <w:b/>
          <w:sz w:val="22"/>
          <w:szCs w:val="22"/>
        </w:rPr>
        <w:lastRenderedPageBreak/>
        <w:t>Joshua Transcript</w:t>
      </w:r>
    </w:p>
    <w:p w14:paraId="62BBF666" w14:textId="61AE4656" w:rsidR="00653CFB" w:rsidRPr="00D00F3D" w:rsidRDefault="00F779DC" w:rsidP="00D00F3D">
      <w:pPr>
        <w:spacing w:line="360" w:lineRule="auto"/>
        <w:rPr>
          <w:rFonts w:ascii="Arial" w:hAnsi="Arial" w:cs="Arial"/>
          <w:sz w:val="22"/>
          <w:szCs w:val="22"/>
        </w:rPr>
      </w:pPr>
      <w:r w:rsidRPr="00D00F3D">
        <w:rPr>
          <w:rFonts w:ascii="Arial" w:hAnsi="Arial" w:cs="Arial"/>
          <w:sz w:val="22"/>
          <w:szCs w:val="22"/>
        </w:rPr>
        <w:t xml:space="preserve">Bio: </w:t>
      </w:r>
      <w:r w:rsidR="00653CFB" w:rsidRPr="00D00F3D">
        <w:rPr>
          <w:rFonts w:ascii="Arial" w:hAnsi="Arial" w:cs="Arial"/>
          <w:sz w:val="22"/>
          <w:szCs w:val="22"/>
        </w:rPr>
        <w:t>In 2013, Joshua emigrated from Australia to live in Hong Kong with his wife</w:t>
      </w:r>
      <w:r w:rsidR="008D0960" w:rsidRPr="00D00F3D">
        <w:rPr>
          <w:rFonts w:ascii="Arial" w:hAnsi="Arial" w:cs="Arial"/>
          <w:sz w:val="22"/>
          <w:szCs w:val="22"/>
        </w:rPr>
        <w:t>,</w:t>
      </w:r>
      <w:r w:rsidR="00653CFB" w:rsidRPr="00D00F3D">
        <w:rPr>
          <w:rFonts w:ascii="Arial" w:hAnsi="Arial" w:cs="Arial"/>
          <w:sz w:val="22"/>
          <w:szCs w:val="22"/>
        </w:rPr>
        <w:t xml:space="preserve"> who grew up in the New Territories. They are now raising their child in Hong Kong, but </w:t>
      </w:r>
      <w:r w:rsidR="008D0960" w:rsidRPr="00D00F3D">
        <w:rPr>
          <w:rFonts w:ascii="Arial" w:hAnsi="Arial" w:cs="Arial"/>
          <w:sz w:val="22"/>
          <w:szCs w:val="22"/>
        </w:rPr>
        <w:t xml:space="preserve">they </w:t>
      </w:r>
      <w:r w:rsidR="00653CFB" w:rsidRPr="00D00F3D">
        <w:rPr>
          <w:rFonts w:ascii="Arial" w:hAnsi="Arial" w:cs="Arial"/>
          <w:sz w:val="22"/>
          <w:szCs w:val="22"/>
        </w:rPr>
        <w:t xml:space="preserve">are yet to decide whether to send him to a local or international school when he is old enough. </w:t>
      </w:r>
      <w:r w:rsidR="008D0960" w:rsidRPr="00D00F3D">
        <w:rPr>
          <w:rFonts w:ascii="Arial" w:hAnsi="Arial" w:cs="Arial"/>
          <w:sz w:val="22"/>
          <w:szCs w:val="22"/>
        </w:rPr>
        <w:t>Joshua</w:t>
      </w:r>
      <w:r w:rsidR="00653CFB" w:rsidRPr="00D00F3D">
        <w:rPr>
          <w:rFonts w:ascii="Arial" w:hAnsi="Arial" w:cs="Arial"/>
          <w:sz w:val="22"/>
          <w:szCs w:val="22"/>
        </w:rPr>
        <w:t xml:space="preserve"> works as an English teacher and has recently changed from teaching in an International kindergarten to in a local school.</w:t>
      </w:r>
    </w:p>
    <w:p w14:paraId="5FE89174" w14:textId="77777777" w:rsidR="00653CFB" w:rsidRPr="00D00F3D" w:rsidRDefault="00653CFB" w:rsidP="00D00F3D">
      <w:pPr>
        <w:spacing w:line="360" w:lineRule="auto"/>
        <w:rPr>
          <w:rFonts w:ascii="Arial" w:hAnsi="Arial" w:cs="Arial"/>
          <w:b/>
          <w:sz w:val="22"/>
          <w:szCs w:val="22"/>
        </w:rPr>
      </w:pPr>
      <w:r w:rsidRPr="00D00F3D">
        <w:rPr>
          <w:rFonts w:ascii="Arial" w:hAnsi="Arial" w:cs="Arial"/>
          <w:b/>
          <w:sz w:val="22"/>
          <w:szCs w:val="22"/>
        </w:rPr>
        <w:t>Part 1</w:t>
      </w:r>
    </w:p>
    <w:p w14:paraId="7820E647" w14:textId="77777777"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t>What does Hong Kong look like?</w:t>
      </w:r>
    </w:p>
    <w:p w14:paraId="212F3B83" w14:textId="2F353679" w:rsidR="00653CFB" w:rsidRPr="00D00F3D" w:rsidRDefault="00653CFB" w:rsidP="00D00F3D">
      <w:pPr>
        <w:spacing w:line="360" w:lineRule="auto"/>
        <w:rPr>
          <w:rFonts w:ascii="Arial" w:hAnsi="Arial" w:cs="Arial"/>
          <w:sz w:val="22"/>
          <w:szCs w:val="22"/>
        </w:rPr>
      </w:pPr>
      <w:r w:rsidRPr="00D00F3D">
        <w:rPr>
          <w:rFonts w:ascii="Arial" w:hAnsi="Arial" w:cs="Arial"/>
          <w:sz w:val="22"/>
          <w:szCs w:val="22"/>
        </w:rPr>
        <w:t xml:space="preserve">Mostly, to me, very steep hills. Where </w:t>
      </w:r>
      <w:r w:rsidR="008D0960" w:rsidRPr="00D00F3D">
        <w:rPr>
          <w:rFonts w:ascii="Arial" w:hAnsi="Arial" w:cs="Arial"/>
          <w:sz w:val="22"/>
          <w:szCs w:val="22"/>
        </w:rPr>
        <w:t>I</w:t>
      </w:r>
      <w:r w:rsidRPr="00D00F3D">
        <w:rPr>
          <w:rFonts w:ascii="Arial" w:hAnsi="Arial" w:cs="Arial"/>
          <w:sz w:val="22"/>
          <w:szCs w:val="22"/>
        </w:rPr>
        <w:t xml:space="preserve"> come from</w:t>
      </w:r>
      <w:r w:rsidR="008D0960" w:rsidRPr="00D00F3D">
        <w:rPr>
          <w:rFonts w:ascii="Arial" w:hAnsi="Arial" w:cs="Arial"/>
          <w:sz w:val="22"/>
          <w:szCs w:val="22"/>
        </w:rPr>
        <w:t>,</w:t>
      </w:r>
      <w:r w:rsidRPr="00D00F3D">
        <w:rPr>
          <w:rFonts w:ascii="Arial" w:hAnsi="Arial" w:cs="Arial"/>
          <w:sz w:val="22"/>
          <w:szCs w:val="22"/>
        </w:rPr>
        <w:t xml:space="preserve"> in Australia</w:t>
      </w:r>
      <w:r w:rsidR="008D0960" w:rsidRPr="00D00F3D">
        <w:rPr>
          <w:rFonts w:ascii="Arial" w:hAnsi="Arial" w:cs="Arial"/>
          <w:sz w:val="22"/>
          <w:szCs w:val="22"/>
        </w:rPr>
        <w:t>,</w:t>
      </w:r>
      <w:r w:rsidRPr="00D00F3D">
        <w:rPr>
          <w:rFonts w:ascii="Arial" w:hAnsi="Arial" w:cs="Arial"/>
          <w:sz w:val="22"/>
          <w:szCs w:val="22"/>
        </w:rPr>
        <w:t xml:space="preserve"> is mostly flat. We do have quite a few hills in the East-side of Melbourne</w:t>
      </w:r>
      <w:r w:rsidR="008D0960" w:rsidRPr="00D00F3D">
        <w:rPr>
          <w:rFonts w:ascii="Arial" w:hAnsi="Arial" w:cs="Arial"/>
          <w:sz w:val="22"/>
          <w:szCs w:val="22"/>
        </w:rPr>
        <w:t>,</w:t>
      </w:r>
      <w:r w:rsidRPr="00D00F3D">
        <w:rPr>
          <w:rFonts w:ascii="Arial" w:hAnsi="Arial" w:cs="Arial"/>
          <w:sz w:val="22"/>
          <w:szCs w:val="22"/>
        </w:rPr>
        <w:t xml:space="preserve"> where I live, but they’re not steep like they are here. It feels like a whole bunch of jagged teeth sticking up out of the sea. </w:t>
      </w:r>
      <w:proofErr w:type="gramStart"/>
      <w:r w:rsidRPr="00D00F3D">
        <w:rPr>
          <w:rFonts w:ascii="Arial" w:hAnsi="Arial" w:cs="Arial"/>
          <w:sz w:val="22"/>
          <w:szCs w:val="22"/>
        </w:rPr>
        <w:t>There’s</w:t>
      </w:r>
      <w:proofErr w:type="gramEnd"/>
      <w:r w:rsidRPr="00D00F3D">
        <w:rPr>
          <w:rFonts w:ascii="Arial" w:hAnsi="Arial" w:cs="Arial"/>
          <w:sz w:val="22"/>
          <w:szCs w:val="22"/>
        </w:rPr>
        <w:t xml:space="preserve"> large stretche</w:t>
      </w:r>
      <w:r w:rsidR="008D0960" w:rsidRPr="00D00F3D">
        <w:rPr>
          <w:rFonts w:ascii="Arial" w:hAnsi="Arial" w:cs="Arial"/>
          <w:sz w:val="22"/>
          <w:szCs w:val="22"/>
        </w:rPr>
        <w:t>s</w:t>
      </w:r>
      <w:r w:rsidRPr="00D00F3D">
        <w:rPr>
          <w:rFonts w:ascii="Arial" w:hAnsi="Arial" w:cs="Arial"/>
          <w:sz w:val="22"/>
          <w:szCs w:val="22"/>
        </w:rPr>
        <w:t xml:space="preserve"> where there is a lot of flat terrain and that’s mostly where people have built their cities and towns, villages, that sort of thing. I know a lot of it has been reclaimed from the ocean</w:t>
      </w:r>
      <w:r w:rsidR="008D0960" w:rsidRPr="00D00F3D">
        <w:rPr>
          <w:rFonts w:ascii="Arial" w:hAnsi="Arial" w:cs="Arial"/>
          <w:sz w:val="22"/>
          <w:szCs w:val="22"/>
        </w:rPr>
        <w:t>, a</w:t>
      </w:r>
      <w:r w:rsidRPr="00D00F3D">
        <w:rPr>
          <w:rFonts w:ascii="Arial" w:hAnsi="Arial" w:cs="Arial"/>
          <w:sz w:val="22"/>
          <w:szCs w:val="22"/>
        </w:rPr>
        <w:t>round the waterfront. The harbour is mostly reclaimed</w:t>
      </w:r>
      <w:r w:rsidR="008D0960" w:rsidRPr="00D00F3D">
        <w:rPr>
          <w:rFonts w:ascii="Arial" w:hAnsi="Arial" w:cs="Arial"/>
          <w:sz w:val="22"/>
          <w:szCs w:val="22"/>
        </w:rPr>
        <w:t xml:space="preserve"> - </w:t>
      </w:r>
      <w:r w:rsidRPr="00D00F3D">
        <w:rPr>
          <w:rFonts w:ascii="Arial" w:hAnsi="Arial" w:cs="Arial"/>
          <w:sz w:val="22"/>
          <w:szCs w:val="22"/>
        </w:rPr>
        <w:t>flat of course.</w:t>
      </w:r>
    </w:p>
    <w:p w14:paraId="2C0AE509" w14:textId="77777777"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t xml:space="preserve">So how would you describe Hong Kong culture? </w:t>
      </w:r>
    </w:p>
    <w:p w14:paraId="390158F2" w14:textId="53F3E2E6" w:rsidR="00653CFB" w:rsidRPr="00D00F3D" w:rsidRDefault="00653CFB" w:rsidP="00D00F3D">
      <w:pPr>
        <w:spacing w:line="360" w:lineRule="auto"/>
        <w:rPr>
          <w:rFonts w:ascii="Arial" w:hAnsi="Arial" w:cs="Arial"/>
          <w:sz w:val="22"/>
          <w:szCs w:val="22"/>
        </w:rPr>
      </w:pPr>
      <w:r w:rsidRPr="00D00F3D">
        <w:rPr>
          <w:rFonts w:ascii="Arial" w:hAnsi="Arial" w:cs="Arial"/>
          <w:sz w:val="22"/>
          <w:szCs w:val="22"/>
        </w:rPr>
        <w:t>Well, just to be clear, I spend the majority of my time in Tai Po, in the New Territories. Sometimes</w:t>
      </w:r>
      <w:r w:rsidR="008D0960" w:rsidRPr="00D00F3D">
        <w:rPr>
          <w:rFonts w:ascii="Arial" w:hAnsi="Arial" w:cs="Arial"/>
          <w:sz w:val="22"/>
          <w:szCs w:val="22"/>
        </w:rPr>
        <w:t>,</w:t>
      </w:r>
      <w:r w:rsidRPr="00D00F3D">
        <w:rPr>
          <w:rFonts w:ascii="Arial" w:hAnsi="Arial" w:cs="Arial"/>
          <w:sz w:val="22"/>
          <w:szCs w:val="22"/>
        </w:rPr>
        <w:t xml:space="preserve"> I work down in Kowloon</w:t>
      </w:r>
      <w:r w:rsidR="008D0960" w:rsidRPr="00D00F3D">
        <w:rPr>
          <w:rFonts w:ascii="Arial" w:hAnsi="Arial" w:cs="Arial"/>
          <w:sz w:val="22"/>
          <w:szCs w:val="22"/>
        </w:rPr>
        <w:t>,</w:t>
      </w:r>
      <w:r w:rsidRPr="00D00F3D">
        <w:rPr>
          <w:rFonts w:ascii="Arial" w:hAnsi="Arial" w:cs="Arial"/>
          <w:sz w:val="22"/>
          <w:szCs w:val="22"/>
        </w:rPr>
        <w:t xml:space="preserve"> but I don’t spend much time down there apart from that. And I think the culture up here is different from what it is on the island and </w:t>
      </w:r>
      <w:r w:rsidR="008D0960" w:rsidRPr="00D00F3D">
        <w:rPr>
          <w:rFonts w:ascii="Arial" w:hAnsi="Arial" w:cs="Arial"/>
          <w:sz w:val="22"/>
          <w:szCs w:val="22"/>
        </w:rPr>
        <w:t>C</w:t>
      </w:r>
      <w:r w:rsidRPr="00D00F3D">
        <w:rPr>
          <w:rFonts w:ascii="Arial" w:hAnsi="Arial" w:cs="Arial"/>
          <w:sz w:val="22"/>
          <w:szCs w:val="22"/>
        </w:rPr>
        <w:t>entral and that sort of thing. I think that Hong Kong is largely a melting pot of cultures</w:t>
      </w:r>
      <w:r w:rsidR="008D0960" w:rsidRPr="00D00F3D">
        <w:rPr>
          <w:rFonts w:ascii="Arial" w:hAnsi="Arial" w:cs="Arial"/>
          <w:sz w:val="22"/>
          <w:szCs w:val="22"/>
        </w:rPr>
        <w:t>,</w:t>
      </w:r>
      <w:r w:rsidRPr="00D00F3D">
        <w:rPr>
          <w:rFonts w:ascii="Arial" w:hAnsi="Arial" w:cs="Arial"/>
          <w:sz w:val="22"/>
          <w:szCs w:val="22"/>
        </w:rPr>
        <w:t xml:space="preserve"> and there is still a very significant effect of British colonisation. One of the things that I feel quite weird about is what a lot of people refer to as ‘gweilo privilege’. A white male</w:t>
      </w:r>
      <w:r w:rsidR="008D0960" w:rsidRPr="00D00F3D">
        <w:rPr>
          <w:rFonts w:ascii="Arial" w:hAnsi="Arial" w:cs="Arial"/>
          <w:sz w:val="22"/>
          <w:szCs w:val="22"/>
        </w:rPr>
        <w:t>,</w:t>
      </w:r>
      <w:r w:rsidRPr="00D00F3D">
        <w:rPr>
          <w:rFonts w:ascii="Arial" w:hAnsi="Arial" w:cs="Arial"/>
          <w:sz w:val="22"/>
          <w:szCs w:val="22"/>
        </w:rPr>
        <w:t xml:space="preserve"> like me</w:t>
      </w:r>
      <w:r w:rsidR="008D0960" w:rsidRPr="00D00F3D">
        <w:rPr>
          <w:rFonts w:ascii="Arial" w:hAnsi="Arial" w:cs="Arial"/>
          <w:sz w:val="22"/>
          <w:szCs w:val="22"/>
        </w:rPr>
        <w:t>,</w:t>
      </w:r>
      <w:r w:rsidRPr="00D00F3D">
        <w:rPr>
          <w:rFonts w:ascii="Arial" w:hAnsi="Arial" w:cs="Arial"/>
          <w:sz w:val="22"/>
          <w:szCs w:val="22"/>
        </w:rPr>
        <w:t xml:space="preserve"> can get anything he wants in a restaurant</w:t>
      </w:r>
      <w:r w:rsidR="008D0960" w:rsidRPr="00D00F3D">
        <w:rPr>
          <w:rFonts w:ascii="Arial" w:hAnsi="Arial" w:cs="Arial"/>
          <w:sz w:val="22"/>
          <w:szCs w:val="22"/>
        </w:rPr>
        <w:t>,</w:t>
      </w:r>
      <w:r w:rsidRPr="00D00F3D">
        <w:rPr>
          <w:rFonts w:ascii="Arial" w:hAnsi="Arial" w:cs="Arial"/>
          <w:sz w:val="22"/>
          <w:szCs w:val="22"/>
        </w:rPr>
        <w:t xml:space="preserve"> whereas my wife [who is from Hong Kong]</w:t>
      </w:r>
      <w:r w:rsidR="008D0960" w:rsidRPr="00D00F3D">
        <w:rPr>
          <w:rFonts w:ascii="Arial" w:hAnsi="Arial" w:cs="Arial"/>
          <w:sz w:val="22"/>
          <w:szCs w:val="22"/>
        </w:rPr>
        <w:t xml:space="preserve">, </w:t>
      </w:r>
      <w:r w:rsidRPr="00D00F3D">
        <w:rPr>
          <w:rFonts w:ascii="Arial" w:hAnsi="Arial" w:cs="Arial"/>
          <w:sz w:val="22"/>
          <w:szCs w:val="22"/>
        </w:rPr>
        <w:t>if she goes to a restaurant by herself and asks for something, it’s unlikely she’s going to get it if it’s an extra request sort of thing. So</w:t>
      </w:r>
      <w:r w:rsidR="008D0960" w:rsidRPr="00D00F3D">
        <w:rPr>
          <w:rFonts w:ascii="Arial" w:hAnsi="Arial" w:cs="Arial"/>
          <w:sz w:val="22"/>
          <w:szCs w:val="22"/>
        </w:rPr>
        <w:t>,</w:t>
      </w:r>
      <w:r w:rsidRPr="00D00F3D">
        <w:rPr>
          <w:rFonts w:ascii="Arial" w:hAnsi="Arial" w:cs="Arial"/>
          <w:sz w:val="22"/>
          <w:szCs w:val="22"/>
        </w:rPr>
        <w:t xml:space="preserve"> she’ll always ask me to ask for things like that</w:t>
      </w:r>
      <w:r w:rsidR="008D0960" w:rsidRPr="00D00F3D">
        <w:rPr>
          <w:rFonts w:ascii="Arial" w:hAnsi="Arial" w:cs="Arial"/>
          <w:sz w:val="22"/>
          <w:szCs w:val="22"/>
        </w:rPr>
        <w:t>, a</w:t>
      </w:r>
      <w:r w:rsidRPr="00D00F3D">
        <w:rPr>
          <w:rFonts w:ascii="Arial" w:hAnsi="Arial" w:cs="Arial"/>
          <w:sz w:val="22"/>
          <w:szCs w:val="22"/>
        </w:rPr>
        <w:t>nd I think that’s one real cultural oddity</w:t>
      </w:r>
      <w:r w:rsidR="008D0960" w:rsidRPr="00D00F3D">
        <w:rPr>
          <w:rFonts w:ascii="Arial" w:hAnsi="Arial" w:cs="Arial"/>
          <w:sz w:val="22"/>
          <w:szCs w:val="22"/>
        </w:rPr>
        <w:t>,</w:t>
      </w:r>
      <w:r w:rsidRPr="00D00F3D">
        <w:rPr>
          <w:rFonts w:ascii="Arial" w:hAnsi="Arial" w:cs="Arial"/>
          <w:sz w:val="22"/>
          <w:szCs w:val="22"/>
        </w:rPr>
        <w:t xml:space="preserve"> because I think of it as</w:t>
      </w:r>
      <w:r w:rsidR="008D0960" w:rsidRPr="00D00F3D">
        <w:rPr>
          <w:rFonts w:ascii="Arial" w:hAnsi="Arial" w:cs="Arial"/>
          <w:sz w:val="22"/>
          <w:szCs w:val="22"/>
        </w:rPr>
        <w:t>,</w:t>
      </w:r>
      <w:r w:rsidRPr="00D00F3D">
        <w:rPr>
          <w:rFonts w:ascii="Arial" w:hAnsi="Arial" w:cs="Arial"/>
          <w:sz w:val="22"/>
          <w:szCs w:val="22"/>
        </w:rPr>
        <w:t xml:space="preserve"> like, reverse racism</w:t>
      </w:r>
      <w:r w:rsidR="008D0960" w:rsidRPr="00D00F3D">
        <w:rPr>
          <w:rFonts w:ascii="Arial" w:hAnsi="Arial" w:cs="Arial"/>
          <w:sz w:val="22"/>
          <w:szCs w:val="22"/>
        </w:rPr>
        <w:t>,</w:t>
      </w:r>
      <w:r w:rsidRPr="00D00F3D">
        <w:rPr>
          <w:rFonts w:ascii="Arial" w:hAnsi="Arial" w:cs="Arial"/>
          <w:sz w:val="22"/>
          <w:szCs w:val="22"/>
        </w:rPr>
        <w:t xml:space="preserve"> because most countries I’ve been to</w:t>
      </w:r>
      <w:r w:rsidR="000B7D9F" w:rsidRPr="00D00F3D">
        <w:rPr>
          <w:rFonts w:ascii="Arial" w:hAnsi="Arial" w:cs="Arial"/>
          <w:sz w:val="22"/>
          <w:szCs w:val="22"/>
        </w:rPr>
        <w:t>,</w:t>
      </w:r>
      <w:r w:rsidRPr="00D00F3D">
        <w:rPr>
          <w:rFonts w:ascii="Arial" w:hAnsi="Arial" w:cs="Arial"/>
          <w:sz w:val="22"/>
          <w:szCs w:val="22"/>
        </w:rPr>
        <w:t xml:space="preserve"> where I have experienced racism, it’s usually been people of that town disliking someone who’s coming in</w:t>
      </w:r>
      <w:r w:rsidR="000B7D9F" w:rsidRPr="00D00F3D">
        <w:rPr>
          <w:rFonts w:ascii="Arial" w:hAnsi="Arial" w:cs="Arial"/>
          <w:sz w:val="22"/>
          <w:szCs w:val="22"/>
        </w:rPr>
        <w:t>,</w:t>
      </w:r>
      <w:r w:rsidRPr="00D00F3D">
        <w:rPr>
          <w:rFonts w:ascii="Arial" w:hAnsi="Arial" w:cs="Arial"/>
          <w:sz w:val="22"/>
          <w:szCs w:val="22"/>
        </w:rPr>
        <w:t xml:space="preserve"> whereas</w:t>
      </w:r>
      <w:r w:rsidR="000B7D9F" w:rsidRPr="00D00F3D">
        <w:rPr>
          <w:rFonts w:ascii="Arial" w:hAnsi="Arial" w:cs="Arial"/>
          <w:sz w:val="22"/>
          <w:szCs w:val="22"/>
        </w:rPr>
        <w:t>,</w:t>
      </w:r>
      <w:r w:rsidRPr="00D00F3D">
        <w:rPr>
          <w:rFonts w:ascii="Arial" w:hAnsi="Arial" w:cs="Arial"/>
          <w:sz w:val="22"/>
          <w:szCs w:val="22"/>
        </w:rPr>
        <w:t xml:space="preserve"> here</w:t>
      </w:r>
      <w:r w:rsidR="000B7D9F" w:rsidRPr="00D00F3D">
        <w:rPr>
          <w:rFonts w:ascii="Arial" w:hAnsi="Arial" w:cs="Arial"/>
          <w:sz w:val="22"/>
          <w:szCs w:val="22"/>
        </w:rPr>
        <w:t>,</w:t>
      </w:r>
      <w:r w:rsidRPr="00D00F3D">
        <w:rPr>
          <w:rFonts w:ascii="Arial" w:hAnsi="Arial" w:cs="Arial"/>
          <w:sz w:val="22"/>
          <w:szCs w:val="22"/>
        </w:rPr>
        <w:t xml:space="preserve"> it seems quite the opposite. </w:t>
      </w:r>
    </w:p>
    <w:p w14:paraId="03BE0B1E" w14:textId="570A5C97" w:rsidR="00653CFB" w:rsidRPr="00D00F3D" w:rsidRDefault="00653CFB" w:rsidP="00D00F3D">
      <w:pPr>
        <w:spacing w:line="360" w:lineRule="auto"/>
        <w:rPr>
          <w:rFonts w:ascii="Arial" w:hAnsi="Arial" w:cs="Arial"/>
          <w:sz w:val="22"/>
          <w:szCs w:val="22"/>
        </w:rPr>
      </w:pPr>
      <w:r w:rsidRPr="00D00F3D">
        <w:rPr>
          <w:rFonts w:ascii="Arial" w:hAnsi="Arial" w:cs="Arial"/>
          <w:sz w:val="22"/>
          <w:szCs w:val="22"/>
        </w:rPr>
        <w:t>As for the culture</w:t>
      </w:r>
      <w:r w:rsidR="000B7D9F" w:rsidRPr="00D00F3D">
        <w:rPr>
          <w:rFonts w:ascii="Arial" w:hAnsi="Arial" w:cs="Arial"/>
          <w:sz w:val="22"/>
          <w:szCs w:val="22"/>
        </w:rPr>
        <w:t>,</w:t>
      </w:r>
      <w:r w:rsidRPr="00D00F3D">
        <w:rPr>
          <w:rFonts w:ascii="Arial" w:hAnsi="Arial" w:cs="Arial"/>
          <w:sz w:val="22"/>
          <w:szCs w:val="22"/>
        </w:rPr>
        <w:t xml:space="preserve"> there’s seemingly a real clash</w:t>
      </w:r>
      <w:r w:rsidR="000B7D9F" w:rsidRPr="00D00F3D">
        <w:rPr>
          <w:rFonts w:ascii="Arial" w:hAnsi="Arial" w:cs="Arial"/>
          <w:sz w:val="22"/>
          <w:szCs w:val="22"/>
        </w:rPr>
        <w:t xml:space="preserve"> - s</w:t>
      </w:r>
      <w:r w:rsidRPr="00D00F3D">
        <w:rPr>
          <w:rFonts w:ascii="Arial" w:hAnsi="Arial" w:cs="Arial"/>
          <w:sz w:val="22"/>
          <w:szCs w:val="22"/>
        </w:rPr>
        <w:t>orry, ‘clash’ is not the right word</w:t>
      </w:r>
      <w:r w:rsidR="000B7D9F" w:rsidRPr="00D00F3D">
        <w:rPr>
          <w:rFonts w:ascii="Arial" w:hAnsi="Arial" w:cs="Arial"/>
          <w:sz w:val="22"/>
          <w:szCs w:val="22"/>
        </w:rPr>
        <w:t xml:space="preserve"> -</w:t>
      </w:r>
      <w:r w:rsidRPr="00D00F3D">
        <w:rPr>
          <w:rFonts w:ascii="Arial" w:hAnsi="Arial" w:cs="Arial"/>
          <w:sz w:val="22"/>
          <w:szCs w:val="22"/>
        </w:rPr>
        <w:t xml:space="preserve"> </w:t>
      </w:r>
      <w:r w:rsidR="000B7D9F" w:rsidRPr="00D00F3D">
        <w:rPr>
          <w:rFonts w:ascii="Arial" w:hAnsi="Arial" w:cs="Arial"/>
          <w:sz w:val="22"/>
          <w:szCs w:val="22"/>
        </w:rPr>
        <w:t>a</w:t>
      </w:r>
      <w:r w:rsidRPr="00D00F3D">
        <w:rPr>
          <w:rFonts w:ascii="Arial" w:hAnsi="Arial" w:cs="Arial"/>
          <w:sz w:val="22"/>
          <w:szCs w:val="22"/>
        </w:rPr>
        <w:t xml:space="preserve"> real meeting point between the old traditions and modern thinking. Just down the corner</w:t>
      </w:r>
      <w:r w:rsidR="000B7D9F" w:rsidRPr="00D00F3D">
        <w:rPr>
          <w:rFonts w:ascii="Arial" w:hAnsi="Arial" w:cs="Arial"/>
          <w:sz w:val="22"/>
          <w:szCs w:val="22"/>
        </w:rPr>
        <w:t>,</w:t>
      </w:r>
      <w:r w:rsidRPr="00D00F3D">
        <w:rPr>
          <w:rFonts w:ascii="Arial" w:hAnsi="Arial" w:cs="Arial"/>
          <w:sz w:val="22"/>
          <w:szCs w:val="22"/>
        </w:rPr>
        <w:t xml:space="preserve"> here, you’ve got the temple sitting right outside a pub</w:t>
      </w:r>
      <w:r w:rsidR="000B7D9F" w:rsidRPr="00D00F3D">
        <w:rPr>
          <w:rFonts w:ascii="Arial" w:hAnsi="Arial" w:cs="Arial"/>
          <w:sz w:val="22"/>
          <w:szCs w:val="22"/>
        </w:rPr>
        <w:t>, a</w:t>
      </w:r>
      <w:r w:rsidRPr="00D00F3D">
        <w:rPr>
          <w:rFonts w:ascii="Arial" w:hAnsi="Arial" w:cs="Arial"/>
          <w:sz w:val="22"/>
          <w:szCs w:val="22"/>
        </w:rPr>
        <w:t>nd I know that wouldn’t have happened some years ago. I still find it funny when you see people burning great big wads of paper in the streets, around the festivals, that type of thing</w:t>
      </w:r>
      <w:r w:rsidR="000B7D9F" w:rsidRPr="00D00F3D">
        <w:rPr>
          <w:rFonts w:ascii="Arial" w:hAnsi="Arial" w:cs="Arial"/>
          <w:sz w:val="22"/>
          <w:szCs w:val="22"/>
        </w:rPr>
        <w:t>, a</w:t>
      </w:r>
      <w:r w:rsidRPr="00D00F3D">
        <w:rPr>
          <w:rFonts w:ascii="Arial" w:hAnsi="Arial" w:cs="Arial"/>
          <w:sz w:val="22"/>
          <w:szCs w:val="22"/>
        </w:rPr>
        <w:t>nd I don’t know anyone our age who does that but</w:t>
      </w:r>
      <w:r w:rsidR="000B7D9F" w:rsidRPr="00D00F3D">
        <w:rPr>
          <w:rFonts w:ascii="Arial" w:hAnsi="Arial" w:cs="Arial"/>
          <w:sz w:val="22"/>
          <w:szCs w:val="22"/>
        </w:rPr>
        <w:t>,</w:t>
      </w:r>
      <w:r w:rsidRPr="00D00F3D">
        <w:rPr>
          <w:rFonts w:ascii="Arial" w:hAnsi="Arial" w:cs="Arial"/>
          <w:sz w:val="22"/>
          <w:szCs w:val="22"/>
        </w:rPr>
        <w:t xml:space="preserve"> certainly</w:t>
      </w:r>
      <w:r w:rsidR="000B7D9F" w:rsidRPr="00D00F3D">
        <w:rPr>
          <w:rFonts w:ascii="Arial" w:hAnsi="Arial" w:cs="Arial"/>
          <w:sz w:val="22"/>
          <w:szCs w:val="22"/>
        </w:rPr>
        <w:t>,</w:t>
      </w:r>
      <w:r w:rsidRPr="00D00F3D">
        <w:rPr>
          <w:rFonts w:ascii="Arial" w:hAnsi="Arial" w:cs="Arial"/>
          <w:sz w:val="22"/>
          <w:szCs w:val="22"/>
        </w:rPr>
        <w:t xml:space="preserve"> most of their parents do. So</w:t>
      </w:r>
      <w:r w:rsidR="000B7D9F" w:rsidRPr="00D00F3D">
        <w:rPr>
          <w:rFonts w:ascii="Arial" w:hAnsi="Arial" w:cs="Arial"/>
          <w:sz w:val="22"/>
          <w:szCs w:val="22"/>
        </w:rPr>
        <w:t>,</w:t>
      </w:r>
      <w:r w:rsidRPr="00D00F3D">
        <w:rPr>
          <w:rFonts w:ascii="Arial" w:hAnsi="Arial" w:cs="Arial"/>
          <w:sz w:val="22"/>
          <w:szCs w:val="22"/>
        </w:rPr>
        <w:t xml:space="preserve"> that’s it’s really</w:t>
      </w:r>
      <w:r w:rsidR="000B7D9F" w:rsidRPr="00D00F3D">
        <w:rPr>
          <w:rFonts w:ascii="Arial" w:hAnsi="Arial" w:cs="Arial"/>
          <w:sz w:val="22"/>
          <w:szCs w:val="22"/>
        </w:rPr>
        <w:t>. I</w:t>
      </w:r>
      <w:r w:rsidRPr="00D00F3D">
        <w:rPr>
          <w:rFonts w:ascii="Arial" w:hAnsi="Arial" w:cs="Arial"/>
          <w:sz w:val="22"/>
          <w:szCs w:val="22"/>
        </w:rPr>
        <w:t>t feels like so many places at the moment</w:t>
      </w:r>
      <w:r w:rsidR="000B7D9F" w:rsidRPr="00D00F3D">
        <w:rPr>
          <w:rFonts w:ascii="Arial" w:hAnsi="Arial" w:cs="Arial"/>
          <w:sz w:val="22"/>
          <w:szCs w:val="22"/>
        </w:rPr>
        <w:t>. I</w:t>
      </w:r>
      <w:r w:rsidRPr="00D00F3D">
        <w:rPr>
          <w:rFonts w:ascii="Arial" w:hAnsi="Arial" w:cs="Arial"/>
          <w:sz w:val="22"/>
          <w:szCs w:val="22"/>
        </w:rPr>
        <w:t>t’s in transition into modern thinking, I suppose.</w:t>
      </w:r>
    </w:p>
    <w:p w14:paraId="2CBD3127" w14:textId="77777777"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lastRenderedPageBreak/>
        <w:t>What’s your relationship to Hong Kong?</w:t>
      </w:r>
    </w:p>
    <w:p w14:paraId="711361EF" w14:textId="332FD4DC" w:rsidR="00653CFB" w:rsidRPr="00D00F3D" w:rsidRDefault="00653CFB" w:rsidP="00D00F3D">
      <w:pPr>
        <w:spacing w:line="360" w:lineRule="auto"/>
        <w:rPr>
          <w:rFonts w:ascii="Arial" w:hAnsi="Arial" w:cs="Arial"/>
          <w:sz w:val="22"/>
          <w:szCs w:val="22"/>
        </w:rPr>
      </w:pPr>
      <w:r w:rsidRPr="00D00F3D">
        <w:rPr>
          <w:rFonts w:ascii="Arial" w:hAnsi="Arial" w:cs="Arial"/>
          <w:sz w:val="22"/>
          <w:szCs w:val="22"/>
        </w:rPr>
        <w:t>Well</w:t>
      </w:r>
      <w:r w:rsidR="000B7D9F" w:rsidRPr="00D00F3D">
        <w:rPr>
          <w:rFonts w:ascii="Arial" w:hAnsi="Arial" w:cs="Arial"/>
          <w:sz w:val="22"/>
          <w:szCs w:val="22"/>
        </w:rPr>
        <w:t>,</w:t>
      </w:r>
      <w:r w:rsidRPr="00D00F3D">
        <w:rPr>
          <w:rFonts w:ascii="Arial" w:hAnsi="Arial" w:cs="Arial"/>
          <w:sz w:val="22"/>
          <w:szCs w:val="22"/>
        </w:rPr>
        <w:t xml:space="preserve"> I came to Hong Kong for love</w:t>
      </w:r>
      <w:r w:rsidR="000B7D9F" w:rsidRPr="00D00F3D">
        <w:rPr>
          <w:rFonts w:ascii="Arial" w:hAnsi="Arial" w:cs="Arial"/>
          <w:sz w:val="22"/>
          <w:szCs w:val="22"/>
        </w:rPr>
        <w:t>, a</w:t>
      </w:r>
      <w:r w:rsidRPr="00D00F3D">
        <w:rPr>
          <w:rFonts w:ascii="Arial" w:hAnsi="Arial" w:cs="Arial"/>
          <w:sz w:val="22"/>
          <w:szCs w:val="22"/>
        </w:rPr>
        <w:t>nd I fell in love with Hong Kong. So</w:t>
      </w:r>
      <w:r w:rsidR="000B7D9F" w:rsidRPr="00D00F3D">
        <w:rPr>
          <w:rFonts w:ascii="Arial" w:hAnsi="Arial" w:cs="Arial"/>
          <w:sz w:val="22"/>
          <w:szCs w:val="22"/>
        </w:rPr>
        <w:t>,</w:t>
      </w:r>
      <w:r w:rsidRPr="00D00F3D">
        <w:rPr>
          <w:rFonts w:ascii="Arial" w:hAnsi="Arial" w:cs="Arial"/>
          <w:sz w:val="22"/>
          <w:szCs w:val="22"/>
        </w:rPr>
        <w:t xml:space="preserve"> I… there’s only one thing I don’t like about Hong Kong and that is the humidity. So</w:t>
      </w:r>
      <w:r w:rsidR="000B7D9F" w:rsidRPr="00D00F3D">
        <w:rPr>
          <w:rFonts w:ascii="Arial" w:hAnsi="Arial" w:cs="Arial"/>
          <w:sz w:val="22"/>
          <w:szCs w:val="22"/>
        </w:rPr>
        <w:t>,</w:t>
      </w:r>
      <w:r w:rsidRPr="00D00F3D">
        <w:rPr>
          <w:rFonts w:ascii="Arial" w:hAnsi="Arial" w:cs="Arial"/>
          <w:sz w:val="22"/>
          <w:szCs w:val="22"/>
        </w:rPr>
        <w:t xml:space="preserve"> if you could bring down the humidity in the summer it would be heaven. My relationship with Hong Kong is a… I don’t speak the local language</w:t>
      </w:r>
      <w:r w:rsidR="000B7D9F" w:rsidRPr="00D00F3D">
        <w:rPr>
          <w:rFonts w:ascii="Arial" w:hAnsi="Arial" w:cs="Arial"/>
          <w:sz w:val="22"/>
          <w:szCs w:val="22"/>
        </w:rPr>
        <w:t>.</w:t>
      </w:r>
      <w:r w:rsidRPr="00D00F3D">
        <w:rPr>
          <w:rFonts w:ascii="Arial" w:hAnsi="Arial" w:cs="Arial"/>
          <w:sz w:val="22"/>
          <w:szCs w:val="22"/>
        </w:rPr>
        <w:t xml:space="preserve"> I’ve learn</w:t>
      </w:r>
      <w:r w:rsidR="000B7D9F" w:rsidRPr="00D00F3D">
        <w:rPr>
          <w:rFonts w:ascii="Arial" w:hAnsi="Arial" w:cs="Arial"/>
          <w:sz w:val="22"/>
          <w:szCs w:val="22"/>
        </w:rPr>
        <w:t>t</w:t>
      </w:r>
      <w:r w:rsidRPr="00D00F3D">
        <w:rPr>
          <w:rFonts w:ascii="Arial" w:hAnsi="Arial" w:cs="Arial"/>
          <w:sz w:val="22"/>
          <w:szCs w:val="22"/>
        </w:rPr>
        <w:t xml:space="preserve"> a few phrases</w:t>
      </w:r>
      <w:r w:rsidR="000B7D9F" w:rsidRPr="00D00F3D">
        <w:rPr>
          <w:rFonts w:ascii="Arial" w:hAnsi="Arial" w:cs="Arial"/>
          <w:sz w:val="22"/>
          <w:szCs w:val="22"/>
        </w:rPr>
        <w:t>.</w:t>
      </w:r>
      <w:r w:rsidRPr="00D00F3D">
        <w:rPr>
          <w:rFonts w:ascii="Arial" w:hAnsi="Arial" w:cs="Arial"/>
          <w:sz w:val="22"/>
          <w:szCs w:val="22"/>
        </w:rPr>
        <w:t xml:space="preserve"> I haven’t made significant effort to learn more, but I don’t need to. Now, I know that’s sort of arrogant to say so</w:t>
      </w:r>
      <w:r w:rsidR="000B7D9F" w:rsidRPr="00D00F3D">
        <w:rPr>
          <w:rFonts w:ascii="Arial" w:hAnsi="Arial" w:cs="Arial"/>
          <w:sz w:val="22"/>
          <w:szCs w:val="22"/>
        </w:rPr>
        <w:t>,</w:t>
      </w:r>
      <w:r w:rsidRPr="00D00F3D">
        <w:rPr>
          <w:rFonts w:ascii="Arial" w:hAnsi="Arial" w:cs="Arial"/>
          <w:sz w:val="22"/>
          <w:szCs w:val="22"/>
        </w:rPr>
        <w:t xml:space="preserve"> but I’ve got more than enough going on on my plate at the moment, learning how to be a father and a husband and a teacher all at once, and a student again. Certainly</w:t>
      </w:r>
      <w:r w:rsidR="000B7D9F" w:rsidRPr="00D00F3D">
        <w:rPr>
          <w:rFonts w:ascii="Arial" w:hAnsi="Arial" w:cs="Arial"/>
          <w:sz w:val="22"/>
          <w:szCs w:val="22"/>
        </w:rPr>
        <w:t>,</w:t>
      </w:r>
      <w:r w:rsidRPr="00D00F3D">
        <w:rPr>
          <w:rFonts w:ascii="Arial" w:hAnsi="Arial" w:cs="Arial"/>
          <w:sz w:val="22"/>
          <w:szCs w:val="22"/>
        </w:rPr>
        <w:t xml:space="preserve"> up here</w:t>
      </w:r>
      <w:r w:rsidR="000B7D9F" w:rsidRPr="00D00F3D">
        <w:rPr>
          <w:rFonts w:ascii="Arial" w:hAnsi="Arial" w:cs="Arial"/>
          <w:sz w:val="22"/>
          <w:szCs w:val="22"/>
        </w:rPr>
        <w:t>,</w:t>
      </w:r>
      <w:r w:rsidRPr="00D00F3D">
        <w:rPr>
          <w:rFonts w:ascii="Arial" w:hAnsi="Arial" w:cs="Arial"/>
          <w:sz w:val="22"/>
          <w:szCs w:val="22"/>
        </w:rPr>
        <w:t xml:space="preserve"> in Tai Po, there’s a </w:t>
      </w:r>
      <w:proofErr w:type="gramStart"/>
      <w:r w:rsidRPr="00D00F3D">
        <w:rPr>
          <w:rFonts w:ascii="Arial" w:hAnsi="Arial" w:cs="Arial"/>
          <w:sz w:val="22"/>
          <w:szCs w:val="22"/>
        </w:rPr>
        <w:t>lot</w:t>
      </w:r>
      <w:proofErr w:type="gramEnd"/>
      <w:r w:rsidRPr="00D00F3D">
        <w:rPr>
          <w:rFonts w:ascii="Arial" w:hAnsi="Arial" w:cs="Arial"/>
          <w:sz w:val="22"/>
          <w:szCs w:val="22"/>
        </w:rPr>
        <w:t xml:space="preserve"> less English speakers than there are down in central, that sort of thing, and I guess I kind of like that. It feels like it’s more natural Hong Kong. And for the first year or so that I lived here, I think I saw one or two other white westerners in Tai Po. Whereas</w:t>
      </w:r>
      <w:r w:rsidR="000B7D9F" w:rsidRPr="00D00F3D">
        <w:rPr>
          <w:rFonts w:ascii="Arial" w:hAnsi="Arial" w:cs="Arial"/>
          <w:sz w:val="22"/>
          <w:szCs w:val="22"/>
        </w:rPr>
        <w:t>,</w:t>
      </w:r>
      <w:r w:rsidRPr="00D00F3D">
        <w:rPr>
          <w:rFonts w:ascii="Arial" w:hAnsi="Arial" w:cs="Arial"/>
          <w:sz w:val="22"/>
          <w:szCs w:val="22"/>
        </w:rPr>
        <w:t xml:space="preserve"> now</w:t>
      </w:r>
      <w:r w:rsidR="000B7D9F" w:rsidRPr="00D00F3D">
        <w:rPr>
          <w:rFonts w:ascii="Arial" w:hAnsi="Arial" w:cs="Arial"/>
          <w:sz w:val="22"/>
          <w:szCs w:val="22"/>
        </w:rPr>
        <w:t>,</w:t>
      </w:r>
      <w:r w:rsidRPr="00D00F3D">
        <w:rPr>
          <w:rFonts w:ascii="Arial" w:hAnsi="Arial" w:cs="Arial"/>
          <w:sz w:val="22"/>
          <w:szCs w:val="22"/>
        </w:rPr>
        <w:t xml:space="preserve"> I see at least one a day, usually more.</w:t>
      </w:r>
    </w:p>
    <w:p w14:paraId="0FA0F395" w14:textId="77777777"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t>How long have you lived here?</w:t>
      </w:r>
    </w:p>
    <w:p w14:paraId="2CAD4205" w14:textId="69D67715" w:rsidR="00653CFB" w:rsidRPr="00D00F3D" w:rsidRDefault="00653CFB" w:rsidP="00D00F3D">
      <w:pPr>
        <w:spacing w:line="360" w:lineRule="auto"/>
        <w:rPr>
          <w:rFonts w:ascii="Arial" w:hAnsi="Arial" w:cs="Arial"/>
          <w:sz w:val="22"/>
          <w:szCs w:val="22"/>
        </w:rPr>
      </w:pPr>
      <w:r w:rsidRPr="00D00F3D">
        <w:rPr>
          <w:rFonts w:ascii="Arial" w:hAnsi="Arial" w:cs="Arial"/>
          <w:sz w:val="22"/>
          <w:szCs w:val="22"/>
        </w:rPr>
        <w:t>Three and a half years. And my relationship with Hong Kong- yeah, I love it</w:t>
      </w:r>
      <w:r w:rsidR="000B7D9F" w:rsidRPr="00D00F3D">
        <w:rPr>
          <w:rFonts w:ascii="Arial" w:hAnsi="Arial" w:cs="Arial"/>
          <w:sz w:val="22"/>
          <w:szCs w:val="22"/>
        </w:rPr>
        <w:t>.</w:t>
      </w:r>
      <w:r w:rsidRPr="00D00F3D">
        <w:rPr>
          <w:rFonts w:ascii="Arial" w:hAnsi="Arial" w:cs="Arial"/>
          <w:sz w:val="22"/>
          <w:szCs w:val="22"/>
        </w:rPr>
        <w:t xml:space="preserve"> I don’t really want to go back to Australia. I do of course, I want to see my family</w:t>
      </w:r>
      <w:r w:rsidR="000B7D9F" w:rsidRPr="00D00F3D">
        <w:rPr>
          <w:rFonts w:ascii="Arial" w:hAnsi="Arial" w:cs="Arial"/>
          <w:sz w:val="22"/>
          <w:szCs w:val="22"/>
        </w:rPr>
        <w:t>,</w:t>
      </w:r>
      <w:r w:rsidRPr="00D00F3D">
        <w:rPr>
          <w:rFonts w:ascii="Arial" w:hAnsi="Arial" w:cs="Arial"/>
          <w:sz w:val="22"/>
          <w:szCs w:val="22"/>
        </w:rPr>
        <w:t xml:space="preserve"> and Australia will always be my home, but certainly Hong Kong has become my home as well.</w:t>
      </w:r>
    </w:p>
    <w:p w14:paraId="0DCA77B6" w14:textId="77777777"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t>What are your main values? What’s most important to you?</w:t>
      </w:r>
    </w:p>
    <w:p w14:paraId="2B5F35F1" w14:textId="77777777" w:rsidR="00653CFB" w:rsidRPr="00D00F3D" w:rsidRDefault="00653CFB" w:rsidP="00D00F3D">
      <w:pPr>
        <w:spacing w:line="360" w:lineRule="auto"/>
        <w:rPr>
          <w:rFonts w:ascii="Arial" w:hAnsi="Arial" w:cs="Arial"/>
          <w:sz w:val="22"/>
          <w:szCs w:val="22"/>
        </w:rPr>
      </w:pPr>
      <w:r w:rsidRPr="00D00F3D">
        <w:rPr>
          <w:rFonts w:ascii="Arial" w:hAnsi="Arial" w:cs="Arial"/>
          <w:sz w:val="22"/>
          <w:szCs w:val="22"/>
        </w:rPr>
        <w:t xml:space="preserve">Family, loyal friends, the truth, and hope- hope for a future, a better future. </w:t>
      </w:r>
    </w:p>
    <w:p w14:paraId="7EA53A8F" w14:textId="77777777"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t>So how do you feel about Hong Kong’s future?</w:t>
      </w:r>
    </w:p>
    <w:p w14:paraId="23C48240" w14:textId="68D01621" w:rsidR="00653CFB" w:rsidRPr="00D00F3D" w:rsidRDefault="00653CFB" w:rsidP="00D00F3D">
      <w:pPr>
        <w:spacing w:line="360" w:lineRule="auto"/>
        <w:rPr>
          <w:rFonts w:ascii="Arial" w:hAnsi="Arial" w:cs="Arial"/>
          <w:sz w:val="22"/>
          <w:szCs w:val="22"/>
        </w:rPr>
      </w:pPr>
      <w:r w:rsidRPr="00D00F3D">
        <w:rPr>
          <w:rFonts w:ascii="Arial" w:hAnsi="Arial" w:cs="Arial"/>
          <w:sz w:val="22"/>
          <w:szCs w:val="22"/>
        </w:rPr>
        <w:t xml:space="preserve">It’s </w:t>
      </w:r>
      <w:proofErr w:type="gramStart"/>
      <w:r w:rsidRPr="00D00F3D">
        <w:rPr>
          <w:rFonts w:ascii="Arial" w:hAnsi="Arial" w:cs="Arial"/>
          <w:sz w:val="22"/>
          <w:szCs w:val="22"/>
        </w:rPr>
        <w:t>a very interesting</w:t>
      </w:r>
      <w:proofErr w:type="gramEnd"/>
      <w:r w:rsidRPr="00D00F3D">
        <w:rPr>
          <w:rFonts w:ascii="Arial" w:hAnsi="Arial" w:cs="Arial"/>
          <w:sz w:val="22"/>
          <w:szCs w:val="22"/>
        </w:rPr>
        <w:t xml:space="preserve"> subject, which I’ve discussed many times over many beers with many friends, because I know that the majority of the people of Hong Kong would like to see Hong Kong independent of China. I don’t think that’s ever going to happen. I don’t think it’s going to happen in my lifetime</w:t>
      </w:r>
      <w:r w:rsidR="000B7D9F" w:rsidRPr="00D00F3D">
        <w:rPr>
          <w:rFonts w:ascii="Arial" w:hAnsi="Arial" w:cs="Arial"/>
          <w:sz w:val="22"/>
          <w:szCs w:val="22"/>
        </w:rPr>
        <w:t>,</w:t>
      </w:r>
      <w:r w:rsidRPr="00D00F3D">
        <w:rPr>
          <w:rFonts w:ascii="Arial" w:hAnsi="Arial" w:cs="Arial"/>
          <w:sz w:val="22"/>
          <w:szCs w:val="22"/>
        </w:rPr>
        <w:t xml:space="preserve"> </w:t>
      </w:r>
      <w:r w:rsidR="000B7D9F" w:rsidRPr="00D00F3D">
        <w:rPr>
          <w:rFonts w:ascii="Arial" w:hAnsi="Arial" w:cs="Arial"/>
          <w:sz w:val="22"/>
          <w:szCs w:val="22"/>
        </w:rPr>
        <w:t>b</w:t>
      </w:r>
      <w:r w:rsidRPr="00D00F3D">
        <w:rPr>
          <w:rFonts w:ascii="Arial" w:hAnsi="Arial" w:cs="Arial"/>
          <w:sz w:val="22"/>
          <w:szCs w:val="22"/>
        </w:rPr>
        <w:t>ecause</w:t>
      </w:r>
      <w:r w:rsidR="000B7D9F" w:rsidRPr="00D00F3D">
        <w:rPr>
          <w:rFonts w:ascii="Arial" w:hAnsi="Arial" w:cs="Arial"/>
          <w:sz w:val="22"/>
          <w:szCs w:val="22"/>
        </w:rPr>
        <w:t>,</w:t>
      </w:r>
      <w:r w:rsidRPr="00D00F3D">
        <w:rPr>
          <w:rFonts w:ascii="Arial" w:hAnsi="Arial" w:cs="Arial"/>
          <w:sz w:val="22"/>
          <w:szCs w:val="22"/>
        </w:rPr>
        <w:t xml:space="preserve"> if it did happen</w:t>
      </w:r>
      <w:r w:rsidR="000B7D9F" w:rsidRPr="00D00F3D">
        <w:rPr>
          <w:rFonts w:ascii="Arial" w:hAnsi="Arial" w:cs="Arial"/>
          <w:sz w:val="22"/>
          <w:szCs w:val="22"/>
        </w:rPr>
        <w:t>,</w:t>
      </w:r>
      <w:r w:rsidRPr="00D00F3D">
        <w:rPr>
          <w:rFonts w:ascii="Arial" w:hAnsi="Arial" w:cs="Arial"/>
          <w:sz w:val="22"/>
          <w:szCs w:val="22"/>
        </w:rPr>
        <w:t xml:space="preserve"> then Hong Kong wouldn’t really survive for very long</w:t>
      </w:r>
      <w:r w:rsidR="000B7D9F" w:rsidRPr="00D00F3D">
        <w:rPr>
          <w:rFonts w:ascii="Arial" w:hAnsi="Arial" w:cs="Arial"/>
          <w:sz w:val="22"/>
          <w:szCs w:val="22"/>
        </w:rPr>
        <w:t>,</w:t>
      </w:r>
      <w:r w:rsidRPr="00D00F3D">
        <w:rPr>
          <w:rFonts w:ascii="Arial" w:hAnsi="Arial" w:cs="Arial"/>
          <w:sz w:val="22"/>
          <w:szCs w:val="22"/>
        </w:rPr>
        <w:t xml:space="preserve"> because they depend on China for so much. Apart from that</w:t>
      </w:r>
      <w:r w:rsidR="000B7D9F" w:rsidRPr="00D00F3D">
        <w:rPr>
          <w:rFonts w:ascii="Arial" w:hAnsi="Arial" w:cs="Arial"/>
          <w:sz w:val="22"/>
          <w:szCs w:val="22"/>
        </w:rPr>
        <w:t xml:space="preserve">, </w:t>
      </w:r>
      <w:r w:rsidRPr="00D00F3D">
        <w:rPr>
          <w:rFonts w:ascii="Arial" w:hAnsi="Arial" w:cs="Arial"/>
          <w:sz w:val="22"/>
          <w:szCs w:val="22"/>
        </w:rPr>
        <w:t>China could just come in and invade it</w:t>
      </w:r>
      <w:r w:rsidR="000B7D9F" w:rsidRPr="00D00F3D">
        <w:rPr>
          <w:rFonts w:ascii="Arial" w:hAnsi="Arial" w:cs="Arial"/>
          <w:sz w:val="22"/>
          <w:szCs w:val="22"/>
        </w:rPr>
        <w:t>,</w:t>
      </w:r>
      <w:r w:rsidRPr="00D00F3D">
        <w:rPr>
          <w:rFonts w:ascii="Arial" w:hAnsi="Arial" w:cs="Arial"/>
          <w:sz w:val="22"/>
          <w:szCs w:val="22"/>
        </w:rPr>
        <w:t xml:space="preserve"> and in one afternoon it would be Chinese again. So</w:t>
      </w:r>
      <w:r w:rsidR="000B7D9F" w:rsidRPr="00D00F3D">
        <w:rPr>
          <w:rFonts w:ascii="Arial" w:hAnsi="Arial" w:cs="Arial"/>
          <w:sz w:val="22"/>
          <w:szCs w:val="22"/>
        </w:rPr>
        <w:t>,</w:t>
      </w:r>
      <w:r w:rsidRPr="00D00F3D">
        <w:rPr>
          <w:rFonts w:ascii="Arial" w:hAnsi="Arial" w:cs="Arial"/>
          <w:sz w:val="22"/>
          <w:szCs w:val="22"/>
        </w:rPr>
        <w:t xml:space="preserve"> the future of Hong Kong is in the hands of the youth of today</w:t>
      </w:r>
      <w:r w:rsidR="000B7D9F" w:rsidRPr="00D00F3D">
        <w:rPr>
          <w:rFonts w:ascii="Arial" w:hAnsi="Arial" w:cs="Arial"/>
          <w:sz w:val="22"/>
          <w:szCs w:val="22"/>
        </w:rPr>
        <w:t>,</w:t>
      </w:r>
      <w:r w:rsidRPr="00D00F3D">
        <w:rPr>
          <w:rFonts w:ascii="Arial" w:hAnsi="Arial" w:cs="Arial"/>
          <w:sz w:val="22"/>
          <w:szCs w:val="22"/>
        </w:rPr>
        <w:t xml:space="preserve"> and you could say that about any</w:t>
      </w:r>
      <w:r w:rsidR="000B7D9F" w:rsidRPr="00D00F3D">
        <w:rPr>
          <w:rFonts w:ascii="Arial" w:hAnsi="Arial" w:cs="Arial"/>
          <w:sz w:val="22"/>
          <w:szCs w:val="22"/>
        </w:rPr>
        <w:t xml:space="preserve"> </w:t>
      </w:r>
      <w:r w:rsidRPr="00D00F3D">
        <w:rPr>
          <w:rFonts w:ascii="Arial" w:hAnsi="Arial" w:cs="Arial"/>
          <w:sz w:val="22"/>
          <w:szCs w:val="22"/>
        </w:rPr>
        <w:t>place</w:t>
      </w:r>
      <w:r w:rsidR="000B7D9F" w:rsidRPr="00D00F3D">
        <w:rPr>
          <w:rFonts w:ascii="Arial" w:hAnsi="Arial" w:cs="Arial"/>
          <w:sz w:val="22"/>
          <w:szCs w:val="22"/>
        </w:rPr>
        <w:t>,</w:t>
      </w:r>
      <w:r w:rsidRPr="00D00F3D">
        <w:rPr>
          <w:rFonts w:ascii="Arial" w:hAnsi="Arial" w:cs="Arial"/>
          <w:sz w:val="22"/>
          <w:szCs w:val="22"/>
        </w:rPr>
        <w:t xml:space="preserve"> but you can see things such as the occupy central movement- clear evidence that the younger generation are tired of old politics</w:t>
      </w:r>
      <w:r w:rsidR="000B7D9F" w:rsidRPr="00D00F3D">
        <w:rPr>
          <w:rFonts w:ascii="Arial" w:hAnsi="Arial" w:cs="Arial"/>
          <w:sz w:val="22"/>
          <w:szCs w:val="22"/>
        </w:rPr>
        <w:t>-</w:t>
      </w:r>
      <w:r w:rsidRPr="00D00F3D">
        <w:rPr>
          <w:rFonts w:ascii="Arial" w:hAnsi="Arial" w:cs="Arial"/>
          <w:sz w:val="22"/>
          <w:szCs w:val="22"/>
        </w:rPr>
        <w:t xml:space="preserve"> and I think that</w:t>
      </w:r>
      <w:r w:rsidR="000B7D9F" w:rsidRPr="00D00F3D">
        <w:rPr>
          <w:rFonts w:ascii="Arial" w:hAnsi="Arial" w:cs="Arial"/>
          <w:sz w:val="22"/>
          <w:szCs w:val="22"/>
        </w:rPr>
        <w:t>,</w:t>
      </w:r>
      <w:r w:rsidRPr="00D00F3D">
        <w:rPr>
          <w:rFonts w:ascii="Arial" w:hAnsi="Arial" w:cs="Arial"/>
          <w:sz w:val="22"/>
          <w:szCs w:val="22"/>
        </w:rPr>
        <w:t xml:space="preserve"> within the next generation</w:t>
      </w:r>
      <w:r w:rsidR="000B7D9F" w:rsidRPr="00D00F3D">
        <w:rPr>
          <w:rFonts w:ascii="Arial" w:hAnsi="Arial" w:cs="Arial"/>
          <w:sz w:val="22"/>
          <w:szCs w:val="22"/>
        </w:rPr>
        <w:t>,</w:t>
      </w:r>
      <w:r w:rsidRPr="00D00F3D">
        <w:rPr>
          <w:rFonts w:ascii="Arial" w:hAnsi="Arial" w:cs="Arial"/>
          <w:sz w:val="22"/>
          <w:szCs w:val="22"/>
        </w:rPr>
        <w:t xml:space="preserve"> we’re going to start seeing a real shift towards, not independence, but certainly… I think China’s going to change a lot as well, I think. China</w:t>
      </w:r>
      <w:r w:rsidR="000B7D9F" w:rsidRPr="00D00F3D">
        <w:rPr>
          <w:rFonts w:ascii="Arial" w:hAnsi="Arial" w:cs="Arial"/>
          <w:sz w:val="22"/>
          <w:szCs w:val="22"/>
        </w:rPr>
        <w:t xml:space="preserve"> -</w:t>
      </w:r>
      <w:r w:rsidRPr="00D00F3D">
        <w:rPr>
          <w:rFonts w:ascii="Arial" w:hAnsi="Arial" w:cs="Arial"/>
          <w:sz w:val="22"/>
          <w:szCs w:val="22"/>
        </w:rPr>
        <w:t xml:space="preserve"> because it’s becoming more and more capitalist now -</w:t>
      </w:r>
      <w:r w:rsidR="000B7D9F" w:rsidRPr="00D00F3D">
        <w:rPr>
          <w:rFonts w:ascii="Arial" w:hAnsi="Arial" w:cs="Arial"/>
          <w:sz w:val="22"/>
          <w:szCs w:val="22"/>
        </w:rPr>
        <w:t xml:space="preserve"> </w:t>
      </w:r>
      <w:r w:rsidRPr="00D00F3D">
        <w:rPr>
          <w:rFonts w:ascii="Arial" w:hAnsi="Arial" w:cs="Arial"/>
          <w:sz w:val="22"/>
          <w:szCs w:val="22"/>
        </w:rPr>
        <w:t>I don’t think China will ever become a democracy</w:t>
      </w:r>
      <w:r w:rsidR="000B7D9F" w:rsidRPr="00D00F3D">
        <w:rPr>
          <w:rFonts w:ascii="Arial" w:hAnsi="Arial" w:cs="Arial"/>
          <w:sz w:val="22"/>
          <w:szCs w:val="22"/>
        </w:rPr>
        <w:t>,</w:t>
      </w:r>
      <w:r w:rsidRPr="00D00F3D">
        <w:rPr>
          <w:rFonts w:ascii="Arial" w:hAnsi="Arial" w:cs="Arial"/>
          <w:sz w:val="22"/>
          <w:szCs w:val="22"/>
        </w:rPr>
        <w:t xml:space="preserve"> but it will certainly start to fit in more with Western ideologies.</w:t>
      </w:r>
    </w:p>
    <w:p w14:paraId="44C5A64B" w14:textId="77777777"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t>So how do you think of Hong Kong’s past?</w:t>
      </w:r>
    </w:p>
    <w:p w14:paraId="6D896B4D" w14:textId="4AECF0DD" w:rsidR="00653CFB" w:rsidRPr="00D00F3D" w:rsidRDefault="00653CFB" w:rsidP="00D00F3D">
      <w:pPr>
        <w:spacing w:line="360" w:lineRule="auto"/>
        <w:rPr>
          <w:rFonts w:ascii="Arial" w:hAnsi="Arial" w:cs="Arial"/>
          <w:sz w:val="22"/>
          <w:szCs w:val="22"/>
        </w:rPr>
      </w:pPr>
      <w:r w:rsidRPr="00D00F3D">
        <w:rPr>
          <w:rFonts w:ascii="Arial" w:hAnsi="Arial" w:cs="Arial"/>
          <w:sz w:val="22"/>
          <w:szCs w:val="22"/>
        </w:rPr>
        <w:lastRenderedPageBreak/>
        <w:t>If I think of the past</w:t>
      </w:r>
      <w:r w:rsidR="000B7D9F" w:rsidRPr="00D00F3D">
        <w:rPr>
          <w:rFonts w:ascii="Arial" w:hAnsi="Arial" w:cs="Arial"/>
          <w:sz w:val="22"/>
          <w:szCs w:val="22"/>
        </w:rPr>
        <w:t>,</w:t>
      </w:r>
      <w:r w:rsidRPr="00D00F3D">
        <w:rPr>
          <w:rFonts w:ascii="Arial" w:hAnsi="Arial" w:cs="Arial"/>
          <w:sz w:val="22"/>
          <w:szCs w:val="22"/>
        </w:rPr>
        <w:t xml:space="preserve"> as in the British colonial era</w:t>
      </w:r>
      <w:r w:rsidR="000B7D9F" w:rsidRPr="00D00F3D">
        <w:rPr>
          <w:rFonts w:ascii="Arial" w:hAnsi="Arial" w:cs="Arial"/>
          <w:sz w:val="22"/>
          <w:szCs w:val="22"/>
        </w:rPr>
        <w:t>,</w:t>
      </w:r>
      <w:r w:rsidRPr="00D00F3D">
        <w:rPr>
          <w:rFonts w:ascii="Arial" w:hAnsi="Arial" w:cs="Arial"/>
          <w:sz w:val="22"/>
          <w:szCs w:val="22"/>
        </w:rPr>
        <w:t xml:space="preserve"> I think it helped Hong Kong and therefore China to develop on the world market. I think it became a real gateway for trade from China and I think that’s helped Hong Kong immensely. I probably wouldn’t be here if it weren’t for that</w:t>
      </w:r>
      <w:r w:rsidR="000B7D9F" w:rsidRPr="00D00F3D">
        <w:rPr>
          <w:rFonts w:ascii="Arial" w:hAnsi="Arial" w:cs="Arial"/>
          <w:sz w:val="22"/>
          <w:szCs w:val="22"/>
        </w:rPr>
        <w:t>,</w:t>
      </w:r>
      <w:r w:rsidRPr="00D00F3D">
        <w:rPr>
          <w:rFonts w:ascii="Arial" w:hAnsi="Arial" w:cs="Arial"/>
          <w:sz w:val="22"/>
          <w:szCs w:val="22"/>
        </w:rPr>
        <w:t xml:space="preserve"> because probably people in Hong Kong wouldn’t be able to speak English, and [my wife] and I probably never would have met. </w:t>
      </w:r>
    </w:p>
    <w:p w14:paraId="4BE663EE" w14:textId="2A44FEBE" w:rsidR="00653CFB" w:rsidRPr="00D00F3D" w:rsidRDefault="00653CFB" w:rsidP="00D00F3D">
      <w:pPr>
        <w:spacing w:line="360" w:lineRule="auto"/>
        <w:rPr>
          <w:rFonts w:ascii="Arial" w:hAnsi="Arial" w:cs="Arial"/>
          <w:sz w:val="22"/>
          <w:szCs w:val="22"/>
        </w:rPr>
      </w:pPr>
      <w:r w:rsidRPr="00D00F3D">
        <w:rPr>
          <w:rFonts w:ascii="Arial" w:hAnsi="Arial" w:cs="Arial"/>
          <w:sz w:val="22"/>
          <w:szCs w:val="22"/>
        </w:rPr>
        <w:t>Thinking back before colonial rule- I’d love to have seen what Hong Kong what like back then. I’ve been to the museum and I’ve seen lots of things there</w:t>
      </w:r>
      <w:r w:rsidR="000B7D9F" w:rsidRPr="00D00F3D">
        <w:rPr>
          <w:rFonts w:ascii="Arial" w:hAnsi="Arial" w:cs="Arial"/>
          <w:sz w:val="22"/>
          <w:szCs w:val="22"/>
        </w:rPr>
        <w:t>,</w:t>
      </w:r>
      <w:r w:rsidRPr="00D00F3D">
        <w:rPr>
          <w:rFonts w:ascii="Arial" w:hAnsi="Arial" w:cs="Arial"/>
          <w:sz w:val="22"/>
          <w:szCs w:val="22"/>
        </w:rPr>
        <w:t xml:space="preserve"> but</w:t>
      </w:r>
      <w:r w:rsidR="000B7D9F" w:rsidRPr="00D00F3D">
        <w:rPr>
          <w:rFonts w:ascii="Arial" w:hAnsi="Arial" w:cs="Arial"/>
          <w:sz w:val="22"/>
          <w:szCs w:val="22"/>
        </w:rPr>
        <w:t>,</w:t>
      </w:r>
      <w:r w:rsidRPr="00D00F3D">
        <w:rPr>
          <w:rFonts w:ascii="Arial" w:hAnsi="Arial" w:cs="Arial"/>
          <w:sz w:val="22"/>
          <w:szCs w:val="22"/>
        </w:rPr>
        <w:t xml:space="preserve"> anytime I see old photos of anywhere</w:t>
      </w:r>
      <w:r w:rsidR="000B7D9F" w:rsidRPr="00D00F3D">
        <w:rPr>
          <w:rFonts w:ascii="Arial" w:hAnsi="Arial" w:cs="Arial"/>
          <w:sz w:val="22"/>
          <w:szCs w:val="22"/>
        </w:rPr>
        <w:t>,</w:t>
      </w:r>
      <w:r w:rsidRPr="00D00F3D">
        <w:rPr>
          <w:rFonts w:ascii="Arial" w:hAnsi="Arial" w:cs="Arial"/>
          <w:sz w:val="22"/>
          <w:szCs w:val="22"/>
        </w:rPr>
        <w:t xml:space="preserve"> I really want to know what that was like before I was born sort of thing</w:t>
      </w:r>
      <w:r w:rsidR="000B7D9F" w:rsidRPr="00D00F3D">
        <w:rPr>
          <w:rFonts w:ascii="Arial" w:hAnsi="Arial" w:cs="Arial"/>
          <w:sz w:val="22"/>
          <w:szCs w:val="22"/>
        </w:rPr>
        <w:t>.</w:t>
      </w:r>
      <w:r w:rsidRPr="00D00F3D">
        <w:rPr>
          <w:rFonts w:ascii="Arial" w:hAnsi="Arial" w:cs="Arial"/>
          <w:sz w:val="22"/>
          <w:szCs w:val="22"/>
        </w:rPr>
        <w:t xml:space="preserve"> </w:t>
      </w:r>
      <w:r w:rsidR="000B7D9F" w:rsidRPr="00D00F3D">
        <w:rPr>
          <w:rFonts w:ascii="Arial" w:hAnsi="Arial" w:cs="Arial"/>
          <w:sz w:val="22"/>
          <w:szCs w:val="22"/>
        </w:rPr>
        <w:t>S</w:t>
      </w:r>
      <w:r w:rsidRPr="00D00F3D">
        <w:rPr>
          <w:rFonts w:ascii="Arial" w:hAnsi="Arial" w:cs="Arial"/>
          <w:sz w:val="22"/>
          <w:szCs w:val="22"/>
        </w:rPr>
        <w:t>o yeah</w:t>
      </w:r>
      <w:r w:rsidR="000B7D9F" w:rsidRPr="00D00F3D">
        <w:rPr>
          <w:rFonts w:ascii="Arial" w:hAnsi="Arial" w:cs="Arial"/>
          <w:sz w:val="22"/>
          <w:szCs w:val="22"/>
        </w:rPr>
        <w:t xml:space="preserve">, </w:t>
      </w:r>
      <w:r w:rsidRPr="00D00F3D">
        <w:rPr>
          <w:rFonts w:ascii="Arial" w:hAnsi="Arial" w:cs="Arial"/>
          <w:sz w:val="22"/>
          <w:szCs w:val="22"/>
        </w:rPr>
        <w:t>curious.</w:t>
      </w:r>
    </w:p>
    <w:p w14:paraId="60947E25" w14:textId="77777777" w:rsidR="00653CFB" w:rsidRPr="00D00F3D" w:rsidRDefault="00653CFB" w:rsidP="00D00F3D">
      <w:pPr>
        <w:spacing w:line="360" w:lineRule="auto"/>
        <w:rPr>
          <w:rFonts w:ascii="Arial" w:hAnsi="Arial" w:cs="Arial"/>
          <w:b/>
          <w:sz w:val="22"/>
          <w:szCs w:val="22"/>
        </w:rPr>
      </w:pPr>
      <w:r w:rsidRPr="00D00F3D">
        <w:rPr>
          <w:rFonts w:ascii="Arial" w:hAnsi="Arial" w:cs="Arial"/>
          <w:b/>
          <w:sz w:val="22"/>
          <w:szCs w:val="22"/>
        </w:rPr>
        <w:t>Part 2</w:t>
      </w:r>
    </w:p>
    <w:p w14:paraId="3BB845BB" w14:textId="116F65DD" w:rsidR="00653CFB" w:rsidRPr="00D00F3D" w:rsidRDefault="000B7D9F" w:rsidP="00D00F3D">
      <w:pPr>
        <w:spacing w:line="360" w:lineRule="auto"/>
        <w:rPr>
          <w:rFonts w:ascii="Arial" w:hAnsi="Arial" w:cs="Arial"/>
          <w:b/>
          <w:bCs/>
          <w:sz w:val="22"/>
          <w:szCs w:val="22"/>
        </w:rPr>
      </w:pPr>
      <w:r w:rsidRPr="00D00F3D">
        <w:rPr>
          <w:rFonts w:ascii="Arial" w:hAnsi="Arial" w:cs="Arial"/>
          <w:b/>
          <w:bCs/>
          <w:sz w:val="22"/>
          <w:szCs w:val="22"/>
        </w:rPr>
        <w:t>W</w:t>
      </w:r>
      <w:r w:rsidR="00653CFB" w:rsidRPr="00D00F3D">
        <w:rPr>
          <w:rFonts w:ascii="Arial" w:hAnsi="Arial" w:cs="Arial"/>
          <w:b/>
          <w:bCs/>
          <w:sz w:val="22"/>
          <w:szCs w:val="22"/>
        </w:rPr>
        <w:t>hat would you say Hong Kong’s attitude is in general towards learning English?</w:t>
      </w:r>
    </w:p>
    <w:p w14:paraId="2757ED2E" w14:textId="7F5F0C26" w:rsidR="00653CFB" w:rsidRPr="00D00F3D" w:rsidRDefault="00653CFB" w:rsidP="00D00F3D">
      <w:pPr>
        <w:spacing w:line="360" w:lineRule="auto"/>
        <w:rPr>
          <w:rFonts w:ascii="Arial" w:hAnsi="Arial" w:cs="Arial"/>
          <w:sz w:val="22"/>
          <w:szCs w:val="22"/>
        </w:rPr>
      </w:pPr>
      <w:r w:rsidRPr="00D00F3D">
        <w:rPr>
          <w:rFonts w:ascii="Arial" w:hAnsi="Arial" w:cs="Arial"/>
          <w:sz w:val="22"/>
          <w:szCs w:val="22"/>
        </w:rPr>
        <w:t>I think most people want to learn English and want their children to learn English. Most people here have learned English that are of our generation will say that they can’t speak English</w:t>
      </w:r>
      <w:r w:rsidR="000B7D9F" w:rsidRPr="00D00F3D">
        <w:rPr>
          <w:rFonts w:ascii="Arial" w:hAnsi="Arial" w:cs="Arial"/>
          <w:sz w:val="22"/>
          <w:szCs w:val="22"/>
        </w:rPr>
        <w:t>,</w:t>
      </w:r>
      <w:r w:rsidRPr="00D00F3D">
        <w:rPr>
          <w:rFonts w:ascii="Arial" w:hAnsi="Arial" w:cs="Arial"/>
          <w:sz w:val="22"/>
          <w:szCs w:val="22"/>
        </w:rPr>
        <w:t xml:space="preserve"> and they speak it better than I can sometimes! Yeah</w:t>
      </w:r>
      <w:r w:rsidR="000B7D9F" w:rsidRPr="00D00F3D">
        <w:rPr>
          <w:rFonts w:ascii="Arial" w:hAnsi="Arial" w:cs="Arial"/>
          <w:sz w:val="22"/>
          <w:szCs w:val="22"/>
        </w:rPr>
        <w:t>,</w:t>
      </w:r>
      <w:r w:rsidRPr="00D00F3D">
        <w:rPr>
          <w:rFonts w:ascii="Arial" w:hAnsi="Arial" w:cs="Arial"/>
          <w:sz w:val="22"/>
          <w:szCs w:val="22"/>
        </w:rPr>
        <w:t xml:space="preserve"> a lot of people want to learn English and want their children to learn English</w:t>
      </w:r>
      <w:r w:rsidR="000B7D9F" w:rsidRPr="00D00F3D">
        <w:rPr>
          <w:rFonts w:ascii="Arial" w:hAnsi="Arial" w:cs="Arial"/>
          <w:sz w:val="22"/>
          <w:szCs w:val="22"/>
        </w:rPr>
        <w:t>,</w:t>
      </w:r>
      <w:r w:rsidRPr="00D00F3D">
        <w:rPr>
          <w:rFonts w:ascii="Arial" w:hAnsi="Arial" w:cs="Arial"/>
          <w:sz w:val="22"/>
          <w:szCs w:val="22"/>
        </w:rPr>
        <w:t xml:space="preserve"> because they know that is the best bridge to success for their future. I think more people are going to start to learn Mandarin, as well, because I think China is going to become the next superpower sometime in the next twenty of thirty years</w:t>
      </w:r>
      <w:r w:rsidR="000B7D9F" w:rsidRPr="00D00F3D">
        <w:rPr>
          <w:rFonts w:ascii="Arial" w:hAnsi="Arial" w:cs="Arial"/>
          <w:sz w:val="22"/>
          <w:szCs w:val="22"/>
        </w:rPr>
        <w:t>,</w:t>
      </w:r>
      <w:r w:rsidRPr="00D00F3D">
        <w:rPr>
          <w:rFonts w:ascii="Arial" w:hAnsi="Arial" w:cs="Arial"/>
          <w:sz w:val="22"/>
          <w:szCs w:val="22"/>
        </w:rPr>
        <w:t xml:space="preserve"> and certainly for the people of Hong Kong working opportunities in the mainland will be beneficial. As for English</w:t>
      </w:r>
      <w:r w:rsidR="000B7D9F" w:rsidRPr="00D00F3D">
        <w:rPr>
          <w:rFonts w:ascii="Arial" w:hAnsi="Arial" w:cs="Arial"/>
          <w:sz w:val="22"/>
          <w:szCs w:val="22"/>
        </w:rPr>
        <w:t>,</w:t>
      </w:r>
      <w:r w:rsidRPr="00D00F3D">
        <w:rPr>
          <w:rFonts w:ascii="Arial" w:hAnsi="Arial" w:cs="Arial"/>
          <w:sz w:val="22"/>
          <w:szCs w:val="22"/>
        </w:rPr>
        <w:t xml:space="preserve"> yeah, I just see that everybody wants their children to learn it. One of the reason’s I feel fairly secure in my job is that I could lose it at any day and then go and stand outside the local kindergarten for an afternoon and find a full time job tutoring children so… yeah</w:t>
      </w:r>
      <w:r w:rsidR="000B7D9F" w:rsidRPr="00D00F3D">
        <w:rPr>
          <w:rFonts w:ascii="Arial" w:hAnsi="Arial" w:cs="Arial"/>
          <w:sz w:val="22"/>
          <w:szCs w:val="22"/>
        </w:rPr>
        <w:t>,</w:t>
      </w:r>
      <w:r w:rsidRPr="00D00F3D">
        <w:rPr>
          <w:rFonts w:ascii="Arial" w:hAnsi="Arial" w:cs="Arial"/>
          <w:sz w:val="22"/>
          <w:szCs w:val="22"/>
        </w:rPr>
        <w:t xml:space="preserve"> I‘ve had lots of offers</w:t>
      </w:r>
      <w:r w:rsidR="000B7D9F" w:rsidRPr="00D00F3D">
        <w:rPr>
          <w:rFonts w:ascii="Arial" w:hAnsi="Arial" w:cs="Arial"/>
          <w:sz w:val="22"/>
          <w:szCs w:val="22"/>
        </w:rPr>
        <w:t>,</w:t>
      </w:r>
      <w:r w:rsidRPr="00D00F3D">
        <w:rPr>
          <w:rFonts w:ascii="Arial" w:hAnsi="Arial" w:cs="Arial"/>
          <w:sz w:val="22"/>
          <w:szCs w:val="22"/>
        </w:rPr>
        <w:t xml:space="preserve"> people asking me to tutor their kids and that sort of thing so, yeah. At the kindergarten where I work at the moment, everybody in the school knows me and, even if I’ve never met them, they’re like</w:t>
      </w:r>
      <w:r w:rsidR="000B7D9F" w:rsidRPr="00D00F3D">
        <w:rPr>
          <w:rFonts w:ascii="Arial" w:hAnsi="Arial" w:cs="Arial"/>
          <w:sz w:val="22"/>
          <w:szCs w:val="22"/>
        </w:rPr>
        <w:t>,</w:t>
      </w:r>
      <w:r w:rsidRPr="00D00F3D">
        <w:rPr>
          <w:rFonts w:ascii="Arial" w:hAnsi="Arial" w:cs="Arial"/>
          <w:sz w:val="22"/>
          <w:szCs w:val="22"/>
        </w:rPr>
        <w:t xml:space="preserve"> ‘oh, Mr Steve</w:t>
      </w:r>
      <w:r w:rsidR="000B7D9F" w:rsidRPr="00D00F3D">
        <w:rPr>
          <w:rFonts w:ascii="Arial" w:hAnsi="Arial" w:cs="Arial"/>
          <w:sz w:val="22"/>
          <w:szCs w:val="22"/>
        </w:rPr>
        <w:t>!</w:t>
      </w:r>
      <w:r w:rsidRPr="00D00F3D">
        <w:rPr>
          <w:rFonts w:ascii="Arial" w:hAnsi="Arial" w:cs="Arial"/>
          <w:sz w:val="22"/>
          <w:szCs w:val="22"/>
        </w:rPr>
        <w:t xml:space="preserve"> </w:t>
      </w:r>
      <w:r w:rsidR="000B7D9F" w:rsidRPr="00D00F3D">
        <w:rPr>
          <w:rFonts w:ascii="Arial" w:hAnsi="Arial" w:cs="Arial"/>
          <w:sz w:val="22"/>
          <w:szCs w:val="22"/>
        </w:rPr>
        <w:t>W</w:t>
      </w:r>
      <w:r w:rsidRPr="00D00F3D">
        <w:rPr>
          <w:rFonts w:ascii="Arial" w:hAnsi="Arial" w:cs="Arial"/>
          <w:sz w:val="22"/>
          <w:szCs w:val="22"/>
        </w:rPr>
        <w:t>e must go and say ‘hello’ to Mr Steve</w:t>
      </w:r>
      <w:r w:rsidR="000B7D9F" w:rsidRPr="00D00F3D">
        <w:rPr>
          <w:rFonts w:ascii="Arial" w:hAnsi="Arial" w:cs="Arial"/>
          <w:sz w:val="22"/>
          <w:szCs w:val="22"/>
        </w:rPr>
        <w:t>!’</w:t>
      </w:r>
      <w:r w:rsidRPr="00D00F3D">
        <w:rPr>
          <w:rFonts w:ascii="Arial" w:hAnsi="Arial" w:cs="Arial"/>
          <w:sz w:val="22"/>
          <w:szCs w:val="22"/>
        </w:rPr>
        <w:t xml:space="preserve"> All the Children are force</w:t>
      </w:r>
      <w:r w:rsidR="000B7D9F" w:rsidRPr="00D00F3D">
        <w:rPr>
          <w:rFonts w:ascii="Arial" w:hAnsi="Arial" w:cs="Arial"/>
          <w:sz w:val="22"/>
          <w:szCs w:val="22"/>
        </w:rPr>
        <w:t>d</w:t>
      </w:r>
      <w:r w:rsidRPr="00D00F3D">
        <w:rPr>
          <w:rFonts w:ascii="Arial" w:hAnsi="Arial" w:cs="Arial"/>
          <w:sz w:val="22"/>
          <w:szCs w:val="22"/>
        </w:rPr>
        <w:t xml:space="preserve"> to come and talk to me.</w:t>
      </w:r>
    </w:p>
    <w:p w14:paraId="7332B3CE" w14:textId="77777777"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t>Are you the only Western teacher in your school?</w:t>
      </w:r>
    </w:p>
    <w:p w14:paraId="7B28EB94" w14:textId="3E580628" w:rsidR="00653CFB" w:rsidRPr="00D00F3D" w:rsidRDefault="00653CFB" w:rsidP="00D00F3D">
      <w:pPr>
        <w:spacing w:line="360" w:lineRule="auto"/>
        <w:rPr>
          <w:rFonts w:ascii="Arial" w:hAnsi="Arial" w:cs="Arial"/>
          <w:sz w:val="22"/>
          <w:szCs w:val="22"/>
        </w:rPr>
      </w:pPr>
      <w:r w:rsidRPr="00D00F3D">
        <w:rPr>
          <w:rFonts w:ascii="Arial" w:hAnsi="Arial" w:cs="Arial"/>
          <w:sz w:val="22"/>
          <w:szCs w:val="22"/>
        </w:rPr>
        <w:t>I’m not the only Western teacher</w:t>
      </w:r>
      <w:r w:rsidR="000B7D9F" w:rsidRPr="00D00F3D">
        <w:rPr>
          <w:rFonts w:ascii="Arial" w:hAnsi="Arial" w:cs="Arial"/>
          <w:sz w:val="22"/>
          <w:szCs w:val="22"/>
        </w:rPr>
        <w:t>.</w:t>
      </w:r>
      <w:r w:rsidRPr="00D00F3D">
        <w:rPr>
          <w:rFonts w:ascii="Arial" w:hAnsi="Arial" w:cs="Arial"/>
          <w:sz w:val="22"/>
          <w:szCs w:val="22"/>
        </w:rPr>
        <w:t xml:space="preserve"> </w:t>
      </w:r>
      <w:r w:rsidR="000B7D9F" w:rsidRPr="00D00F3D">
        <w:rPr>
          <w:rFonts w:ascii="Arial" w:hAnsi="Arial" w:cs="Arial"/>
          <w:sz w:val="22"/>
          <w:szCs w:val="22"/>
        </w:rPr>
        <w:t>F</w:t>
      </w:r>
      <w:r w:rsidRPr="00D00F3D">
        <w:rPr>
          <w:rFonts w:ascii="Arial" w:hAnsi="Arial" w:cs="Arial"/>
          <w:sz w:val="22"/>
          <w:szCs w:val="22"/>
        </w:rPr>
        <w:t xml:space="preserve">or the last two years there was another </w:t>
      </w:r>
      <w:r w:rsidR="000B7D9F" w:rsidRPr="00D00F3D">
        <w:rPr>
          <w:rFonts w:ascii="Arial" w:hAnsi="Arial" w:cs="Arial"/>
          <w:sz w:val="22"/>
          <w:szCs w:val="22"/>
        </w:rPr>
        <w:t>W</w:t>
      </w:r>
      <w:r w:rsidRPr="00D00F3D">
        <w:rPr>
          <w:rFonts w:ascii="Arial" w:hAnsi="Arial" w:cs="Arial"/>
          <w:sz w:val="22"/>
          <w:szCs w:val="22"/>
        </w:rPr>
        <w:t>estern teach</w:t>
      </w:r>
      <w:r w:rsidR="000B7D9F" w:rsidRPr="00D00F3D">
        <w:rPr>
          <w:rFonts w:ascii="Arial" w:hAnsi="Arial" w:cs="Arial"/>
          <w:sz w:val="22"/>
          <w:szCs w:val="22"/>
        </w:rPr>
        <w:t>er</w:t>
      </w:r>
      <w:r w:rsidRPr="00D00F3D">
        <w:rPr>
          <w:rFonts w:ascii="Arial" w:hAnsi="Arial" w:cs="Arial"/>
          <w:sz w:val="22"/>
          <w:szCs w:val="22"/>
        </w:rPr>
        <w:t xml:space="preserve"> from Canada</w:t>
      </w:r>
      <w:r w:rsidR="000B7D9F" w:rsidRPr="00D00F3D">
        <w:rPr>
          <w:rFonts w:ascii="Arial" w:hAnsi="Arial" w:cs="Arial"/>
          <w:sz w:val="22"/>
          <w:szCs w:val="22"/>
        </w:rPr>
        <w:t>,</w:t>
      </w:r>
      <w:r w:rsidRPr="00D00F3D">
        <w:rPr>
          <w:rFonts w:ascii="Arial" w:hAnsi="Arial" w:cs="Arial"/>
          <w:sz w:val="22"/>
          <w:szCs w:val="22"/>
        </w:rPr>
        <w:t xml:space="preserve"> but she is half-Taiwanese and half-Macanese</w:t>
      </w:r>
      <w:r w:rsidR="000B7D9F" w:rsidRPr="00D00F3D">
        <w:rPr>
          <w:rFonts w:ascii="Arial" w:hAnsi="Arial" w:cs="Arial"/>
          <w:sz w:val="22"/>
          <w:szCs w:val="22"/>
        </w:rPr>
        <w:t>,</w:t>
      </w:r>
      <w:r w:rsidRPr="00D00F3D">
        <w:rPr>
          <w:rFonts w:ascii="Arial" w:hAnsi="Arial" w:cs="Arial"/>
          <w:sz w:val="22"/>
          <w:szCs w:val="22"/>
        </w:rPr>
        <w:t xml:space="preserve"> so she looks very Asian. So</w:t>
      </w:r>
      <w:r w:rsidR="000B7D9F" w:rsidRPr="00D00F3D">
        <w:rPr>
          <w:rFonts w:ascii="Arial" w:hAnsi="Arial" w:cs="Arial"/>
          <w:sz w:val="22"/>
          <w:szCs w:val="22"/>
        </w:rPr>
        <w:t>,</w:t>
      </w:r>
      <w:r w:rsidRPr="00D00F3D">
        <w:rPr>
          <w:rFonts w:ascii="Arial" w:hAnsi="Arial" w:cs="Arial"/>
          <w:sz w:val="22"/>
          <w:szCs w:val="22"/>
        </w:rPr>
        <w:t xml:space="preserve"> yes, I was the old person</w:t>
      </w:r>
      <w:r w:rsidR="000B7D9F" w:rsidRPr="00D00F3D">
        <w:rPr>
          <w:rFonts w:ascii="Arial" w:hAnsi="Arial" w:cs="Arial"/>
          <w:sz w:val="22"/>
          <w:szCs w:val="22"/>
        </w:rPr>
        <w:t>,</w:t>
      </w:r>
      <w:r w:rsidRPr="00D00F3D">
        <w:rPr>
          <w:rFonts w:ascii="Arial" w:hAnsi="Arial" w:cs="Arial"/>
          <w:sz w:val="22"/>
          <w:szCs w:val="22"/>
        </w:rPr>
        <w:t xml:space="preserve"> who was six</w:t>
      </w:r>
      <w:r w:rsidR="000B7D9F" w:rsidRPr="00D00F3D">
        <w:rPr>
          <w:rFonts w:ascii="Arial" w:hAnsi="Arial" w:cs="Arial"/>
          <w:sz w:val="22"/>
          <w:szCs w:val="22"/>
        </w:rPr>
        <w:t>-</w:t>
      </w:r>
      <w:r w:rsidRPr="00D00F3D">
        <w:rPr>
          <w:rFonts w:ascii="Arial" w:hAnsi="Arial" w:cs="Arial"/>
          <w:sz w:val="22"/>
          <w:szCs w:val="22"/>
        </w:rPr>
        <w:t>foot</w:t>
      </w:r>
      <w:r w:rsidR="000B7D9F" w:rsidRPr="00D00F3D">
        <w:rPr>
          <w:rFonts w:ascii="Arial" w:hAnsi="Arial" w:cs="Arial"/>
          <w:sz w:val="22"/>
          <w:szCs w:val="22"/>
        </w:rPr>
        <w:t>-</w:t>
      </w:r>
      <w:r w:rsidRPr="00D00F3D">
        <w:rPr>
          <w:rFonts w:ascii="Arial" w:hAnsi="Arial" w:cs="Arial"/>
          <w:sz w:val="22"/>
          <w:szCs w:val="22"/>
        </w:rPr>
        <w:t>tall with blonde hair</w:t>
      </w:r>
      <w:r w:rsidR="000B7D9F" w:rsidRPr="00D00F3D">
        <w:rPr>
          <w:rFonts w:ascii="Arial" w:hAnsi="Arial" w:cs="Arial"/>
          <w:sz w:val="22"/>
          <w:szCs w:val="22"/>
        </w:rPr>
        <w:t>,</w:t>
      </w:r>
      <w:r w:rsidRPr="00D00F3D">
        <w:rPr>
          <w:rFonts w:ascii="Arial" w:hAnsi="Arial" w:cs="Arial"/>
          <w:sz w:val="22"/>
          <w:szCs w:val="22"/>
        </w:rPr>
        <w:t xml:space="preserve"> who they wanted their kid to spend time with. Now</w:t>
      </w:r>
      <w:r w:rsidR="000B7D9F" w:rsidRPr="00D00F3D">
        <w:rPr>
          <w:rFonts w:ascii="Arial" w:hAnsi="Arial" w:cs="Arial"/>
          <w:sz w:val="22"/>
          <w:szCs w:val="22"/>
        </w:rPr>
        <w:t>,</w:t>
      </w:r>
      <w:r w:rsidRPr="00D00F3D">
        <w:rPr>
          <w:rFonts w:ascii="Arial" w:hAnsi="Arial" w:cs="Arial"/>
          <w:sz w:val="22"/>
          <w:szCs w:val="22"/>
        </w:rPr>
        <w:t xml:space="preserve"> we have two other western teachers</w:t>
      </w:r>
      <w:r w:rsidR="000B7D9F" w:rsidRPr="00D00F3D">
        <w:rPr>
          <w:rFonts w:ascii="Arial" w:hAnsi="Arial" w:cs="Arial"/>
          <w:sz w:val="22"/>
          <w:szCs w:val="22"/>
        </w:rPr>
        <w:t>. O</w:t>
      </w:r>
      <w:r w:rsidRPr="00D00F3D">
        <w:rPr>
          <w:rFonts w:ascii="Arial" w:hAnsi="Arial" w:cs="Arial"/>
          <w:sz w:val="22"/>
          <w:szCs w:val="22"/>
        </w:rPr>
        <w:t>ne is half Japanese</w:t>
      </w:r>
      <w:r w:rsidR="000B7D9F" w:rsidRPr="00D00F3D">
        <w:rPr>
          <w:rFonts w:ascii="Arial" w:hAnsi="Arial" w:cs="Arial"/>
          <w:sz w:val="22"/>
          <w:szCs w:val="22"/>
        </w:rPr>
        <w:t>.</w:t>
      </w:r>
      <w:r w:rsidRPr="00D00F3D">
        <w:rPr>
          <w:rFonts w:ascii="Arial" w:hAnsi="Arial" w:cs="Arial"/>
          <w:sz w:val="22"/>
          <w:szCs w:val="22"/>
        </w:rPr>
        <w:t xml:space="preserve"> </w:t>
      </w:r>
      <w:r w:rsidR="000B7D9F" w:rsidRPr="00D00F3D">
        <w:rPr>
          <w:rFonts w:ascii="Arial" w:hAnsi="Arial" w:cs="Arial"/>
          <w:sz w:val="22"/>
          <w:szCs w:val="22"/>
        </w:rPr>
        <w:t>S</w:t>
      </w:r>
      <w:r w:rsidRPr="00D00F3D">
        <w:rPr>
          <w:rFonts w:ascii="Arial" w:hAnsi="Arial" w:cs="Arial"/>
          <w:sz w:val="22"/>
          <w:szCs w:val="22"/>
        </w:rPr>
        <w:t>he looks a little bit Asian</w:t>
      </w:r>
      <w:r w:rsidR="000B7D9F" w:rsidRPr="00D00F3D">
        <w:rPr>
          <w:rFonts w:ascii="Arial" w:hAnsi="Arial" w:cs="Arial"/>
          <w:sz w:val="22"/>
          <w:szCs w:val="22"/>
        </w:rPr>
        <w:t>. T</w:t>
      </w:r>
      <w:r w:rsidRPr="00D00F3D">
        <w:rPr>
          <w:rFonts w:ascii="Arial" w:hAnsi="Arial" w:cs="Arial"/>
          <w:sz w:val="22"/>
          <w:szCs w:val="22"/>
        </w:rPr>
        <w:t>he other one is a New Zealand girl, 25 years old</w:t>
      </w:r>
      <w:r w:rsidR="000B7D9F" w:rsidRPr="00D00F3D">
        <w:rPr>
          <w:rFonts w:ascii="Arial" w:hAnsi="Arial" w:cs="Arial"/>
          <w:sz w:val="22"/>
          <w:szCs w:val="22"/>
        </w:rPr>
        <w:t>.</w:t>
      </w:r>
      <w:r w:rsidRPr="00D00F3D">
        <w:rPr>
          <w:rFonts w:ascii="Arial" w:hAnsi="Arial" w:cs="Arial"/>
          <w:sz w:val="22"/>
          <w:szCs w:val="22"/>
        </w:rPr>
        <w:t xml:space="preserve"> </w:t>
      </w:r>
      <w:r w:rsidR="000B7D9F" w:rsidRPr="00D00F3D">
        <w:rPr>
          <w:rFonts w:ascii="Arial" w:hAnsi="Arial" w:cs="Arial"/>
          <w:sz w:val="22"/>
          <w:szCs w:val="22"/>
        </w:rPr>
        <w:t>S</w:t>
      </w:r>
      <w:r w:rsidRPr="00D00F3D">
        <w:rPr>
          <w:rFonts w:ascii="Arial" w:hAnsi="Arial" w:cs="Arial"/>
          <w:sz w:val="22"/>
          <w:szCs w:val="22"/>
        </w:rPr>
        <w:t xml:space="preserve">he’s still </w:t>
      </w:r>
      <w:proofErr w:type="gramStart"/>
      <w:r w:rsidRPr="00D00F3D">
        <w:rPr>
          <w:rFonts w:ascii="Arial" w:hAnsi="Arial" w:cs="Arial"/>
          <w:sz w:val="22"/>
          <w:szCs w:val="22"/>
        </w:rPr>
        <w:t>sort</w:t>
      </w:r>
      <w:proofErr w:type="gramEnd"/>
      <w:r w:rsidRPr="00D00F3D">
        <w:rPr>
          <w:rFonts w:ascii="Arial" w:hAnsi="Arial" w:cs="Arial"/>
          <w:sz w:val="22"/>
          <w:szCs w:val="22"/>
        </w:rPr>
        <w:t xml:space="preserve"> of finding her groove there at the moment. Yeah</w:t>
      </w:r>
      <w:r w:rsidR="000B7D9F" w:rsidRPr="00D00F3D">
        <w:rPr>
          <w:rFonts w:ascii="Arial" w:hAnsi="Arial" w:cs="Arial"/>
          <w:sz w:val="22"/>
          <w:szCs w:val="22"/>
        </w:rPr>
        <w:t>,</w:t>
      </w:r>
      <w:r w:rsidRPr="00D00F3D">
        <w:rPr>
          <w:rFonts w:ascii="Arial" w:hAnsi="Arial" w:cs="Arial"/>
          <w:sz w:val="22"/>
          <w:szCs w:val="22"/>
        </w:rPr>
        <w:t xml:space="preserve"> everyone wants their kids to be popular or be well known by the English teachers</w:t>
      </w:r>
      <w:r w:rsidR="000B7D9F" w:rsidRPr="00D00F3D">
        <w:rPr>
          <w:rFonts w:ascii="Arial" w:hAnsi="Arial" w:cs="Arial"/>
          <w:sz w:val="22"/>
          <w:szCs w:val="22"/>
        </w:rPr>
        <w:t>,</w:t>
      </w:r>
      <w:r w:rsidRPr="00D00F3D">
        <w:rPr>
          <w:rFonts w:ascii="Arial" w:hAnsi="Arial" w:cs="Arial"/>
          <w:sz w:val="22"/>
          <w:szCs w:val="22"/>
        </w:rPr>
        <w:t xml:space="preserve"> then they’ll get special attention. Good luck to them for that.</w:t>
      </w:r>
    </w:p>
    <w:p w14:paraId="6BE295CF" w14:textId="38195EE2"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lastRenderedPageBreak/>
        <w:t>So</w:t>
      </w:r>
      <w:r w:rsidR="007B4160" w:rsidRPr="00D00F3D">
        <w:rPr>
          <w:rFonts w:ascii="Arial" w:hAnsi="Arial" w:cs="Arial"/>
          <w:b/>
          <w:bCs/>
          <w:sz w:val="22"/>
          <w:szCs w:val="22"/>
        </w:rPr>
        <w:t>,</w:t>
      </w:r>
      <w:r w:rsidRPr="00D00F3D">
        <w:rPr>
          <w:rFonts w:ascii="Arial" w:hAnsi="Arial" w:cs="Arial"/>
          <w:b/>
          <w:bCs/>
          <w:sz w:val="22"/>
          <w:szCs w:val="22"/>
        </w:rPr>
        <w:t xml:space="preserve"> your own experience then with Western tutors, good or bad, or the experiences of anyone you know?</w:t>
      </w:r>
    </w:p>
    <w:p w14:paraId="6E9A0894" w14:textId="3E9528EC" w:rsidR="00653CFB" w:rsidRPr="00D00F3D" w:rsidRDefault="00653CFB" w:rsidP="00D00F3D">
      <w:pPr>
        <w:spacing w:line="360" w:lineRule="auto"/>
        <w:rPr>
          <w:rFonts w:ascii="Arial" w:hAnsi="Arial" w:cs="Arial"/>
          <w:sz w:val="22"/>
          <w:szCs w:val="22"/>
        </w:rPr>
      </w:pPr>
      <w:r w:rsidRPr="00D00F3D">
        <w:rPr>
          <w:rFonts w:ascii="Arial" w:hAnsi="Arial" w:cs="Arial"/>
          <w:sz w:val="22"/>
          <w:szCs w:val="22"/>
        </w:rPr>
        <w:t>I don’t really have enough experience with other teachers to say. A lot of my friends are teachers</w:t>
      </w:r>
      <w:r w:rsidR="007B4160" w:rsidRPr="00D00F3D">
        <w:rPr>
          <w:rFonts w:ascii="Arial" w:hAnsi="Arial" w:cs="Arial"/>
          <w:sz w:val="22"/>
          <w:szCs w:val="22"/>
        </w:rPr>
        <w:t>,</w:t>
      </w:r>
      <w:r w:rsidRPr="00D00F3D">
        <w:rPr>
          <w:rFonts w:ascii="Arial" w:hAnsi="Arial" w:cs="Arial"/>
          <w:sz w:val="22"/>
          <w:szCs w:val="22"/>
        </w:rPr>
        <w:t xml:space="preserve"> but they are all high school teachers working up near the Chinese border and I know for a fact that they’re great teachers. They’re great people</w:t>
      </w:r>
      <w:r w:rsidR="007B4160" w:rsidRPr="00D00F3D">
        <w:rPr>
          <w:rFonts w:ascii="Arial" w:hAnsi="Arial" w:cs="Arial"/>
          <w:sz w:val="22"/>
          <w:szCs w:val="22"/>
        </w:rPr>
        <w:t>.</w:t>
      </w:r>
      <w:r w:rsidRPr="00D00F3D">
        <w:rPr>
          <w:rFonts w:ascii="Arial" w:hAnsi="Arial" w:cs="Arial"/>
          <w:sz w:val="22"/>
          <w:szCs w:val="22"/>
        </w:rPr>
        <w:t xml:space="preserve"> </w:t>
      </w:r>
      <w:r w:rsidR="007B4160" w:rsidRPr="00D00F3D">
        <w:rPr>
          <w:rFonts w:ascii="Arial" w:hAnsi="Arial" w:cs="Arial"/>
          <w:sz w:val="22"/>
          <w:szCs w:val="22"/>
        </w:rPr>
        <w:t>T</w:t>
      </w:r>
      <w:r w:rsidRPr="00D00F3D">
        <w:rPr>
          <w:rFonts w:ascii="Arial" w:hAnsi="Arial" w:cs="Arial"/>
          <w:sz w:val="22"/>
          <w:szCs w:val="22"/>
        </w:rPr>
        <w:t>hey’re very passionate about what they do</w:t>
      </w:r>
      <w:r w:rsidR="007B4160" w:rsidRPr="00D00F3D">
        <w:rPr>
          <w:rFonts w:ascii="Arial" w:hAnsi="Arial" w:cs="Arial"/>
          <w:sz w:val="22"/>
          <w:szCs w:val="22"/>
        </w:rPr>
        <w:t>. T</w:t>
      </w:r>
      <w:r w:rsidRPr="00D00F3D">
        <w:rPr>
          <w:rFonts w:ascii="Arial" w:hAnsi="Arial" w:cs="Arial"/>
          <w:sz w:val="22"/>
          <w:szCs w:val="22"/>
        </w:rPr>
        <w:t>hey work at an excellent school. Other tutors- I haven’t met very many, or</w:t>
      </w:r>
      <w:r w:rsidR="007B4160" w:rsidRPr="00D00F3D">
        <w:rPr>
          <w:rFonts w:ascii="Arial" w:hAnsi="Arial" w:cs="Arial"/>
          <w:sz w:val="22"/>
          <w:szCs w:val="22"/>
        </w:rPr>
        <w:t>,</w:t>
      </w:r>
      <w:r w:rsidRPr="00D00F3D">
        <w:rPr>
          <w:rFonts w:ascii="Arial" w:hAnsi="Arial" w:cs="Arial"/>
          <w:sz w:val="22"/>
          <w:szCs w:val="22"/>
        </w:rPr>
        <w:t xml:space="preserve"> if I have</w:t>
      </w:r>
      <w:r w:rsidR="007B4160" w:rsidRPr="00D00F3D">
        <w:rPr>
          <w:rFonts w:ascii="Arial" w:hAnsi="Arial" w:cs="Arial"/>
          <w:sz w:val="22"/>
          <w:szCs w:val="22"/>
        </w:rPr>
        <w:t>,</w:t>
      </w:r>
      <w:r w:rsidRPr="00D00F3D">
        <w:rPr>
          <w:rFonts w:ascii="Arial" w:hAnsi="Arial" w:cs="Arial"/>
          <w:sz w:val="22"/>
          <w:szCs w:val="22"/>
        </w:rPr>
        <w:t xml:space="preserve"> I haven’t experience</w:t>
      </w:r>
      <w:r w:rsidR="007B4160" w:rsidRPr="00D00F3D">
        <w:rPr>
          <w:rFonts w:ascii="Arial" w:hAnsi="Arial" w:cs="Arial"/>
          <w:sz w:val="22"/>
          <w:szCs w:val="22"/>
        </w:rPr>
        <w:t>d</w:t>
      </w:r>
      <w:r w:rsidRPr="00D00F3D">
        <w:rPr>
          <w:rFonts w:ascii="Arial" w:hAnsi="Arial" w:cs="Arial"/>
          <w:sz w:val="22"/>
          <w:szCs w:val="22"/>
        </w:rPr>
        <w:t xml:space="preserve"> their work or what they do. So</w:t>
      </w:r>
      <w:r w:rsidR="007B4160" w:rsidRPr="00D00F3D">
        <w:rPr>
          <w:rFonts w:ascii="Arial" w:hAnsi="Arial" w:cs="Arial"/>
          <w:sz w:val="22"/>
          <w:szCs w:val="22"/>
        </w:rPr>
        <w:t>,</w:t>
      </w:r>
      <w:r w:rsidRPr="00D00F3D">
        <w:rPr>
          <w:rFonts w:ascii="Arial" w:hAnsi="Arial" w:cs="Arial"/>
          <w:sz w:val="22"/>
          <w:szCs w:val="22"/>
        </w:rPr>
        <w:t xml:space="preserve"> I can’t really give you any form of an opinion on that.</w:t>
      </w:r>
    </w:p>
    <w:p w14:paraId="264802A3" w14:textId="7B4FC1AB"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t>So</w:t>
      </w:r>
      <w:r w:rsidR="007B4160" w:rsidRPr="00D00F3D">
        <w:rPr>
          <w:rFonts w:ascii="Arial" w:hAnsi="Arial" w:cs="Arial"/>
          <w:b/>
          <w:bCs/>
          <w:sz w:val="22"/>
          <w:szCs w:val="22"/>
        </w:rPr>
        <w:t>,</w:t>
      </w:r>
      <w:r w:rsidRPr="00D00F3D">
        <w:rPr>
          <w:rFonts w:ascii="Arial" w:hAnsi="Arial" w:cs="Arial"/>
          <w:b/>
          <w:bCs/>
          <w:sz w:val="22"/>
          <w:szCs w:val="22"/>
        </w:rPr>
        <w:t xml:space="preserve"> you were saying earlier that your son will be taught in an international school?</w:t>
      </w:r>
    </w:p>
    <w:p w14:paraId="3399FE35" w14:textId="38A44AF3" w:rsidR="00653CFB" w:rsidRPr="00D00F3D" w:rsidRDefault="00653CFB" w:rsidP="00D00F3D">
      <w:pPr>
        <w:spacing w:line="360" w:lineRule="auto"/>
        <w:rPr>
          <w:rFonts w:ascii="Arial" w:hAnsi="Arial" w:cs="Arial"/>
          <w:sz w:val="22"/>
          <w:szCs w:val="22"/>
        </w:rPr>
      </w:pPr>
      <w:r w:rsidRPr="00D00F3D">
        <w:rPr>
          <w:rFonts w:ascii="Arial" w:hAnsi="Arial" w:cs="Arial"/>
          <w:sz w:val="22"/>
          <w:szCs w:val="22"/>
        </w:rPr>
        <w:t>Don’t know. I think that while [he] is in Hong Kong, certainly his first language will be Guandonghua, Cantonese. And I would like him to study Guandonghua and Putonghua while he is here</w:t>
      </w:r>
      <w:r w:rsidR="007B4160" w:rsidRPr="00D00F3D">
        <w:rPr>
          <w:rFonts w:ascii="Arial" w:hAnsi="Arial" w:cs="Arial"/>
          <w:sz w:val="22"/>
          <w:szCs w:val="22"/>
        </w:rPr>
        <w:t>, b</w:t>
      </w:r>
      <w:r w:rsidRPr="00D00F3D">
        <w:rPr>
          <w:rFonts w:ascii="Arial" w:hAnsi="Arial" w:cs="Arial"/>
          <w:sz w:val="22"/>
          <w:szCs w:val="22"/>
        </w:rPr>
        <w:t>ecause when we move back to Australia, when he is about five years of age he’s going to be surrounded just in English</w:t>
      </w:r>
      <w:r w:rsidR="007B4160" w:rsidRPr="00D00F3D">
        <w:rPr>
          <w:rFonts w:ascii="Arial" w:hAnsi="Arial" w:cs="Arial"/>
          <w:sz w:val="22"/>
          <w:szCs w:val="22"/>
        </w:rPr>
        <w:t>, a</w:t>
      </w:r>
      <w:r w:rsidRPr="00D00F3D">
        <w:rPr>
          <w:rFonts w:ascii="Arial" w:hAnsi="Arial" w:cs="Arial"/>
          <w:sz w:val="22"/>
          <w:szCs w:val="22"/>
        </w:rPr>
        <w:t>nd he’s going to have plenty of English at home with myself, and [my wife] also speaks English with him</w:t>
      </w:r>
      <w:r w:rsidR="007B4160" w:rsidRPr="00D00F3D">
        <w:rPr>
          <w:rFonts w:ascii="Arial" w:hAnsi="Arial" w:cs="Arial"/>
          <w:sz w:val="22"/>
          <w:szCs w:val="22"/>
        </w:rPr>
        <w:t>,</w:t>
      </w:r>
      <w:r w:rsidRPr="00D00F3D">
        <w:rPr>
          <w:rFonts w:ascii="Arial" w:hAnsi="Arial" w:cs="Arial"/>
          <w:sz w:val="22"/>
          <w:szCs w:val="22"/>
        </w:rPr>
        <w:t xml:space="preserve"> as well and Cantonese sometimes</w:t>
      </w:r>
      <w:r w:rsidR="007B4160" w:rsidRPr="00D00F3D">
        <w:rPr>
          <w:rFonts w:ascii="Arial" w:hAnsi="Arial" w:cs="Arial"/>
          <w:sz w:val="22"/>
          <w:szCs w:val="22"/>
        </w:rPr>
        <w:t>, a</w:t>
      </w:r>
      <w:r w:rsidRPr="00D00F3D">
        <w:rPr>
          <w:rFonts w:ascii="Arial" w:hAnsi="Arial" w:cs="Arial"/>
          <w:sz w:val="22"/>
          <w:szCs w:val="22"/>
        </w:rPr>
        <w:t>nd I would like him to focus on learning the local language whilst he is here before we move back</w:t>
      </w:r>
      <w:r w:rsidR="007B4160" w:rsidRPr="00D00F3D">
        <w:rPr>
          <w:rFonts w:ascii="Arial" w:hAnsi="Arial" w:cs="Arial"/>
          <w:sz w:val="22"/>
          <w:szCs w:val="22"/>
        </w:rPr>
        <w:t>,</w:t>
      </w:r>
      <w:r w:rsidRPr="00D00F3D">
        <w:rPr>
          <w:rFonts w:ascii="Arial" w:hAnsi="Arial" w:cs="Arial"/>
          <w:sz w:val="22"/>
          <w:szCs w:val="22"/>
        </w:rPr>
        <w:t xml:space="preserve"> but we’re sort of undecided yet whether that means he will do it in an international school or a local school. If he has an international school</w:t>
      </w:r>
      <w:r w:rsidR="007B4160" w:rsidRPr="00D00F3D">
        <w:rPr>
          <w:rFonts w:ascii="Arial" w:hAnsi="Arial" w:cs="Arial"/>
          <w:sz w:val="22"/>
          <w:szCs w:val="22"/>
        </w:rPr>
        <w:t>,</w:t>
      </w:r>
      <w:r w:rsidRPr="00D00F3D">
        <w:rPr>
          <w:rFonts w:ascii="Arial" w:hAnsi="Arial" w:cs="Arial"/>
          <w:sz w:val="22"/>
          <w:szCs w:val="22"/>
        </w:rPr>
        <w:t xml:space="preserve"> he’s probably still going to speak mostly Cantonese. I’d be more than happy I think for him to go to a local school. It’s something that’s up in the air at the moment.</w:t>
      </w:r>
    </w:p>
    <w:p w14:paraId="35BA0CAC" w14:textId="11DC1E8D"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t>So</w:t>
      </w:r>
      <w:r w:rsidR="007B4160" w:rsidRPr="00D00F3D">
        <w:rPr>
          <w:rFonts w:ascii="Arial" w:hAnsi="Arial" w:cs="Arial"/>
          <w:b/>
          <w:bCs/>
          <w:sz w:val="22"/>
          <w:szCs w:val="22"/>
        </w:rPr>
        <w:t>,</w:t>
      </w:r>
      <w:r w:rsidRPr="00D00F3D">
        <w:rPr>
          <w:rFonts w:ascii="Arial" w:hAnsi="Arial" w:cs="Arial"/>
          <w:b/>
          <w:bCs/>
          <w:sz w:val="22"/>
          <w:szCs w:val="22"/>
        </w:rPr>
        <w:t xml:space="preserve"> a few times we’ve mentioned ‘the West’, what is your understanding of ‘the West’- what does it mean? </w:t>
      </w:r>
    </w:p>
    <w:p w14:paraId="3D84FF05" w14:textId="32DFC5B5" w:rsidR="00653CFB" w:rsidRPr="00D00F3D" w:rsidRDefault="00653CFB" w:rsidP="00D00F3D">
      <w:pPr>
        <w:spacing w:line="360" w:lineRule="auto"/>
        <w:rPr>
          <w:rFonts w:ascii="Arial" w:hAnsi="Arial" w:cs="Arial"/>
          <w:sz w:val="22"/>
          <w:szCs w:val="22"/>
        </w:rPr>
      </w:pPr>
      <w:r w:rsidRPr="00D00F3D">
        <w:rPr>
          <w:rFonts w:ascii="Arial" w:hAnsi="Arial" w:cs="Arial"/>
          <w:sz w:val="22"/>
          <w:szCs w:val="22"/>
        </w:rPr>
        <w:t>When I speak of the West</w:t>
      </w:r>
      <w:r w:rsidR="007B4160" w:rsidRPr="00D00F3D">
        <w:rPr>
          <w:rFonts w:ascii="Arial" w:hAnsi="Arial" w:cs="Arial"/>
          <w:sz w:val="22"/>
          <w:szCs w:val="22"/>
        </w:rPr>
        <w:t>,</w:t>
      </w:r>
      <w:r w:rsidRPr="00D00F3D">
        <w:rPr>
          <w:rFonts w:ascii="Arial" w:hAnsi="Arial" w:cs="Arial"/>
          <w:sz w:val="22"/>
          <w:szCs w:val="22"/>
        </w:rPr>
        <w:t xml:space="preserve"> I usually am referring to the white countries, for want of a better terminology. Western Europe, America, Australia</w:t>
      </w:r>
      <w:r w:rsidR="007B4160" w:rsidRPr="00D00F3D">
        <w:rPr>
          <w:rFonts w:ascii="Arial" w:hAnsi="Arial" w:cs="Arial"/>
          <w:sz w:val="22"/>
          <w:szCs w:val="22"/>
        </w:rPr>
        <w:t>,</w:t>
      </w:r>
      <w:r w:rsidRPr="00D00F3D">
        <w:rPr>
          <w:rFonts w:ascii="Arial" w:hAnsi="Arial" w:cs="Arial"/>
          <w:sz w:val="22"/>
          <w:szCs w:val="22"/>
        </w:rPr>
        <w:t xml:space="preserve"> of course, being my own country. Yeah, pretty much. Though in that I also include most places that aren’t Asia or Africa. So</w:t>
      </w:r>
      <w:r w:rsidR="007B4160" w:rsidRPr="00D00F3D">
        <w:rPr>
          <w:rFonts w:ascii="Arial" w:hAnsi="Arial" w:cs="Arial"/>
          <w:sz w:val="22"/>
          <w:szCs w:val="22"/>
        </w:rPr>
        <w:t>,</w:t>
      </w:r>
      <w:r w:rsidRPr="00D00F3D">
        <w:rPr>
          <w:rFonts w:ascii="Arial" w:hAnsi="Arial" w:cs="Arial"/>
          <w:sz w:val="22"/>
          <w:szCs w:val="22"/>
        </w:rPr>
        <w:t xml:space="preserve"> I’d still consider the South America’s to be ‘the West’.</w:t>
      </w:r>
    </w:p>
    <w:p w14:paraId="7D34F5F8" w14:textId="576C0ACF" w:rsidR="00653CFB" w:rsidRPr="00D00F3D" w:rsidRDefault="00653CFB" w:rsidP="00D00F3D">
      <w:pPr>
        <w:spacing w:line="360" w:lineRule="auto"/>
        <w:rPr>
          <w:rFonts w:ascii="Arial" w:hAnsi="Arial" w:cs="Arial"/>
          <w:b/>
          <w:sz w:val="22"/>
          <w:szCs w:val="22"/>
        </w:rPr>
      </w:pPr>
      <w:r w:rsidRPr="00D00F3D">
        <w:rPr>
          <w:rFonts w:ascii="Arial" w:hAnsi="Arial" w:cs="Arial"/>
          <w:b/>
          <w:sz w:val="22"/>
          <w:szCs w:val="22"/>
        </w:rPr>
        <w:t>End of interview</w:t>
      </w:r>
    </w:p>
    <w:p w14:paraId="66E79006" w14:textId="77777777" w:rsidR="00653CFB" w:rsidRPr="00D00F3D" w:rsidRDefault="00653CFB" w:rsidP="00D00F3D">
      <w:pPr>
        <w:spacing w:line="360" w:lineRule="auto"/>
        <w:rPr>
          <w:rFonts w:ascii="Arial" w:hAnsi="Arial" w:cs="Arial"/>
          <w:b/>
          <w:sz w:val="22"/>
          <w:szCs w:val="22"/>
        </w:rPr>
      </w:pPr>
      <w:r w:rsidRPr="00D00F3D">
        <w:rPr>
          <w:rFonts w:ascii="Arial" w:hAnsi="Arial" w:cs="Arial"/>
          <w:b/>
          <w:sz w:val="22"/>
          <w:szCs w:val="22"/>
        </w:rPr>
        <w:br w:type="page"/>
      </w:r>
    </w:p>
    <w:p w14:paraId="44ADE44C" w14:textId="3EC5142E"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lastRenderedPageBreak/>
        <w:t>Karen Transcript</w:t>
      </w:r>
    </w:p>
    <w:p w14:paraId="5E1C1AD0" w14:textId="7770B0EB" w:rsidR="00653CFB" w:rsidRPr="00D00F3D" w:rsidRDefault="00F779DC" w:rsidP="00D00F3D">
      <w:pPr>
        <w:spacing w:line="360" w:lineRule="auto"/>
        <w:rPr>
          <w:rFonts w:ascii="Arial" w:hAnsi="Arial" w:cs="Arial"/>
          <w:sz w:val="22"/>
          <w:szCs w:val="22"/>
        </w:rPr>
      </w:pPr>
      <w:r w:rsidRPr="00D00F3D">
        <w:rPr>
          <w:rFonts w:ascii="Arial" w:hAnsi="Arial" w:cs="Arial"/>
          <w:sz w:val="22"/>
          <w:szCs w:val="22"/>
        </w:rPr>
        <w:t xml:space="preserve">Bio: </w:t>
      </w:r>
      <w:r w:rsidR="00653CFB" w:rsidRPr="00D00F3D">
        <w:rPr>
          <w:rFonts w:ascii="Arial" w:hAnsi="Arial" w:cs="Arial"/>
          <w:sz w:val="22"/>
          <w:szCs w:val="22"/>
        </w:rPr>
        <w:t xml:space="preserve">Karen is the Student Outreach Manager at a Russel Group university in England. She visited her daughter in Hong Kong’s New Territories, where she was working as an English teacher in a private ‘International’ School an English tutor in the evenings. During the visit, together they visited </w:t>
      </w:r>
      <w:r w:rsidR="007B4160" w:rsidRPr="00D00F3D">
        <w:rPr>
          <w:rFonts w:ascii="Arial" w:hAnsi="Arial" w:cs="Arial"/>
          <w:sz w:val="22"/>
          <w:szCs w:val="22"/>
        </w:rPr>
        <w:t>Negros,</w:t>
      </w:r>
      <w:r w:rsidR="00653CFB" w:rsidRPr="00D00F3D">
        <w:rPr>
          <w:rFonts w:ascii="Arial" w:hAnsi="Arial" w:cs="Arial"/>
          <w:sz w:val="22"/>
          <w:szCs w:val="22"/>
        </w:rPr>
        <w:t xml:space="preserve"> in the Philippines</w:t>
      </w:r>
      <w:r w:rsidR="007B4160" w:rsidRPr="00D00F3D">
        <w:rPr>
          <w:rFonts w:ascii="Arial" w:hAnsi="Arial" w:cs="Arial"/>
          <w:sz w:val="22"/>
          <w:szCs w:val="22"/>
        </w:rPr>
        <w:t>,</w:t>
      </w:r>
      <w:r w:rsidR="00653CFB" w:rsidRPr="00D00F3D">
        <w:rPr>
          <w:rFonts w:ascii="Arial" w:hAnsi="Arial" w:cs="Arial"/>
          <w:sz w:val="22"/>
          <w:szCs w:val="22"/>
        </w:rPr>
        <w:t xml:space="preserve"> before returning to Hong Kong.</w:t>
      </w:r>
    </w:p>
    <w:p w14:paraId="773D8A48" w14:textId="77777777"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t>Part 1</w:t>
      </w:r>
    </w:p>
    <w:p w14:paraId="3A305F63" w14:textId="77777777" w:rsidR="00E53B2A"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t>What is your relationship to Hong Kong?</w:t>
      </w:r>
    </w:p>
    <w:p w14:paraId="347C6888" w14:textId="7D2C59F3" w:rsidR="00E53B2A" w:rsidRPr="00D00F3D" w:rsidRDefault="00653CFB" w:rsidP="00D00F3D">
      <w:pPr>
        <w:spacing w:line="360" w:lineRule="auto"/>
        <w:rPr>
          <w:rFonts w:ascii="Arial" w:hAnsi="Arial" w:cs="Arial"/>
          <w:b/>
          <w:bCs/>
          <w:sz w:val="22"/>
          <w:szCs w:val="22"/>
        </w:rPr>
      </w:pPr>
      <w:r w:rsidRPr="00D00F3D">
        <w:rPr>
          <w:rFonts w:ascii="Arial" w:hAnsi="Arial" w:cs="Arial"/>
          <w:sz w:val="22"/>
          <w:szCs w:val="22"/>
        </w:rPr>
        <w:t>My daughter was working in Hong Kong as a teacher and I had the opportunity to go out to Hong Kong for a visit for three weeks to tour around a little bit, sample the work that she was doing</w:t>
      </w:r>
      <w:r w:rsidR="007B4160" w:rsidRPr="00D00F3D">
        <w:rPr>
          <w:rFonts w:ascii="Arial" w:hAnsi="Arial" w:cs="Arial"/>
          <w:sz w:val="22"/>
          <w:szCs w:val="22"/>
        </w:rPr>
        <w:t>,</w:t>
      </w:r>
      <w:r w:rsidRPr="00D00F3D">
        <w:rPr>
          <w:rFonts w:ascii="Arial" w:hAnsi="Arial" w:cs="Arial"/>
          <w:sz w:val="22"/>
          <w:szCs w:val="22"/>
        </w:rPr>
        <w:t xml:space="preserve"> and it was basically a holiday.</w:t>
      </w:r>
    </w:p>
    <w:p w14:paraId="5FCE0FB4" w14:textId="0ECEF43C" w:rsidR="00653CFB" w:rsidRPr="00D00F3D" w:rsidRDefault="00653CFB" w:rsidP="00D00F3D">
      <w:pPr>
        <w:pStyle w:val="Standard"/>
        <w:spacing w:line="360" w:lineRule="auto"/>
        <w:rPr>
          <w:rFonts w:ascii="Arial" w:hAnsi="Arial" w:cs="Arial"/>
          <w:sz w:val="22"/>
          <w:szCs w:val="22"/>
        </w:rPr>
      </w:pPr>
      <w:r w:rsidRPr="00D00F3D">
        <w:rPr>
          <w:rFonts w:ascii="Arial" w:hAnsi="Arial" w:cs="Arial"/>
          <w:b/>
          <w:bCs/>
          <w:sz w:val="22"/>
          <w:szCs w:val="22"/>
        </w:rPr>
        <w:t>How would you describe Hong Kong culture at the moment?</w:t>
      </w:r>
    </w:p>
    <w:p w14:paraId="7F3D5FED" w14:textId="2FC7BD7F"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Bizarre</w:t>
      </w:r>
      <w:r w:rsidR="007B4160" w:rsidRPr="00D00F3D">
        <w:rPr>
          <w:rFonts w:ascii="Arial" w:hAnsi="Arial" w:cs="Arial"/>
          <w:sz w:val="22"/>
          <w:szCs w:val="22"/>
        </w:rPr>
        <w:t>, a</w:t>
      </w:r>
      <w:r w:rsidRPr="00D00F3D">
        <w:rPr>
          <w:rFonts w:ascii="Arial" w:hAnsi="Arial" w:cs="Arial"/>
          <w:sz w:val="22"/>
          <w:szCs w:val="22"/>
        </w:rPr>
        <w:t xml:space="preserve">nd I've got conflicting ideas about what I saw. I was really quite scared about </w:t>
      </w:r>
      <w:proofErr w:type="gramStart"/>
      <w:r w:rsidRPr="00D00F3D">
        <w:rPr>
          <w:rFonts w:ascii="Arial" w:hAnsi="Arial" w:cs="Arial"/>
          <w:sz w:val="22"/>
          <w:szCs w:val="22"/>
        </w:rPr>
        <w:t>going</w:t>
      </w:r>
      <w:r w:rsidR="007B4160" w:rsidRPr="00D00F3D">
        <w:rPr>
          <w:rFonts w:ascii="Arial" w:hAnsi="Arial" w:cs="Arial"/>
          <w:sz w:val="22"/>
          <w:szCs w:val="22"/>
        </w:rPr>
        <w:t>,</w:t>
      </w:r>
      <w:r w:rsidRPr="00D00F3D">
        <w:rPr>
          <w:rFonts w:ascii="Arial" w:hAnsi="Arial" w:cs="Arial"/>
          <w:sz w:val="22"/>
          <w:szCs w:val="22"/>
        </w:rPr>
        <w:t xml:space="preserve"> because</w:t>
      </w:r>
      <w:proofErr w:type="gramEnd"/>
      <w:r w:rsidRPr="00D00F3D">
        <w:rPr>
          <w:rFonts w:ascii="Arial" w:hAnsi="Arial" w:cs="Arial"/>
          <w:sz w:val="22"/>
          <w:szCs w:val="22"/>
        </w:rPr>
        <w:t xml:space="preserve"> I really didn't know what to expect. I've met lots of people from lots of students from Hong Kong and China through my work. Some of it has always been a little bit of a mystery</w:t>
      </w:r>
      <w:r w:rsidR="007B4160" w:rsidRPr="00D00F3D">
        <w:rPr>
          <w:rFonts w:ascii="Arial" w:hAnsi="Arial" w:cs="Arial"/>
          <w:sz w:val="22"/>
          <w:szCs w:val="22"/>
        </w:rPr>
        <w:t>-</w:t>
      </w:r>
      <w:r w:rsidRPr="00D00F3D">
        <w:rPr>
          <w:rFonts w:ascii="Arial" w:hAnsi="Arial" w:cs="Arial"/>
          <w:sz w:val="22"/>
          <w:szCs w:val="22"/>
        </w:rPr>
        <w:t xml:space="preserve"> about what's going on behind the culture. I've never really experienced the culture in a scenario where I'm actually there experiencing it. It's always been my perception of Chinese people in a UK environment, in Chinese restaurants and that sort of thing</w:t>
      </w:r>
      <w:r w:rsidR="007B4160" w:rsidRPr="00D00F3D">
        <w:rPr>
          <w:rFonts w:ascii="Arial" w:hAnsi="Arial" w:cs="Arial"/>
          <w:sz w:val="22"/>
          <w:szCs w:val="22"/>
        </w:rPr>
        <w:t>,</w:t>
      </w:r>
      <w:r w:rsidRPr="00D00F3D">
        <w:rPr>
          <w:rFonts w:ascii="Arial" w:hAnsi="Arial" w:cs="Arial"/>
          <w:sz w:val="22"/>
          <w:szCs w:val="22"/>
        </w:rPr>
        <w:t xml:space="preserve"> where people are always lovely and pleasant</w:t>
      </w:r>
      <w:r w:rsidR="007B4160" w:rsidRPr="00D00F3D">
        <w:rPr>
          <w:rFonts w:ascii="Arial" w:hAnsi="Arial" w:cs="Arial"/>
          <w:sz w:val="22"/>
          <w:szCs w:val="22"/>
        </w:rPr>
        <w:t>,</w:t>
      </w:r>
      <w:r w:rsidRPr="00D00F3D">
        <w:rPr>
          <w:rFonts w:ascii="Arial" w:hAnsi="Arial" w:cs="Arial"/>
          <w:sz w:val="22"/>
          <w:szCs w:val="22"/>
        </w:rPr>
        <w:t xml:space="preserve"> and so I really didn't know what to expect at all.</w:t>
      </w:r>
    </w:p>
    <w:p w14:paraId="70960ABE" w14:textId="77777777" w:rsidR="00653CFB" w:rsidRPr="00D00F3D" w:rsidRDefault="00653CFB" w:rsidP="00D00F3D">
      <w:pPr>
        <w:pStyle w:val="Standard"/>
        <w:spacing w:line="360" w:lineRule="auto"/>
        <w:rPr>
          <w:rFonts w:ascii="Arial" w:hAnsi="Arial" w:cs="Arial"/>
          <w:sz w:val="22"/>
          <w:szCs w:val="22"/>
        </w:rPr>
      </w:pPr>
    </w:p>
    <w:p w14:paraId="472720C5" w14:textId="7A925FF7"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So, there were a few things that struck me</w:t>
      </w:r>
      <w:r w:rsidR="007B4160" w:rsidRPr="00D00F3D">
        <w:rPr>
          <w:rFonts w:ascii="Arial" w:hAnsi="Arial" w:cs="Arial"/>
          <w:sz w:val="22"/>
          <w:szCs w:val="22"/>
        </w:rPr>
        <w:t xml:space="preserve">: </w:t>
      </w:r>
      <w:r w:rsidRPr="00D00F3D">
        <w:rPr>
          <w:rFonts w:ascii="Arial" w:hAnsi="Arial" w:cs="Arial"/>
          <w:sz w:val="22"/>
          <w:szCs w:val="22"/>
        </w:rPr>
        <w:t>old people</w:t>
      </w:r>
      <w:r w:rsidR="007B4160" w:rsidRPr="00D00F3D">
        <w:rPr>
          <w:rFonts w:ascii="Arial" w:hAnsi="Arial" w:cs="Arial"/>
          <w:sz w:val="22"/>
          <w:szCs w:val="22"/>
        </w:rPr>
        <w:t xml:space="preserve">, </w:t>
      </w:r>
      <w:r w:rsidRPr="00D00F3D">
        <w:rPr>
          <w:rFonts w:ascii="Arial" w:hAnsi="Arial" w:cs="Arial"/>
          <w:sz w:val="22"/>
          <w:szCs w:val="22"/>
        </w:rPr>
        <w:t>the old people really stuck in my mind</w:t>
      </w:r>
      <w:r w:rsidR="007B4160" w:rsidRPr="00D00F3D">
        <w:rPr>
          <w:rFonts w:ascii="Arial" w:hAnsi="Arial" w:cs="Arial"/>
          <w:sz w:val="22"/>
          <w:szCs w:val="22"/>
        </w:rPr>
        <w:t>.</w:t>
      </w:r>
      <w:r w:rsidRPr="00D00F3D">
        <w:rPr>
          <w:rFonts w:ascii="Arial" w:hAnsi="Arial" w:cs="Arial"/>
          <w:sz w:val="22"/>
          <w:szCs w:val="22"/>
        </w:rPr>
        <w:t xml:space="preserve"> </w:t>
      </w:r>
      <w:r w:rsidR="007B4160" w:rsidRPr="00D00F3D">
        <w:rPr>
          <w:rFonts w:ascii="Arial" w:hAnsi="Arial" w:cs="Arial"/>
          <w:sz w:val="22"/>
          <w:szCs w:val="22"/>
        </w:rPr>
        <w:t>W</w:t>
      </w:r>
      <w:r w:rsidRPr="00D00F3D">
        <w:rPr>
          <w:rFonts w:ascii="Arial" w:hAnsi="Arial" w:cs="Arial"/>
          <w:sz w:val="22"/>
          <w:szCs w:val="22"/>
        </w:rPr>
        <w:t>hile my daughter was teaching in class, I sat in these gardens and watched old people exercising in public and taking the time to mix together. It struck me that they were really kind of relaxed</w:t>
      </w:r>
      <w:r w:rsidR="007B4160" w:rsidRPr="00D00F3D">
        <w:rPr>
          <w:rFonts w:ascii="Arial" w:hAnsi="Arial" w:cs="Arial"/>
          <w:sz w:val="22"/>
          <w:szCs w:val="22"/>
        </w:rPr>
        <w:t>, a</w:t>
      </w:r>
      <w:r w:rsidRPr="00D00F3D">
        <w:rPr>
          <w:rFonts w:ascii="Arial" w:hAnsi="Arial" w:cs="Arial"/>
          <w:sz w:val="22"/>
          <w:szCs w:val="22"/>
        </w:rPr>
        <w:t>nd I sat on this bench</w:t>
      </w:r>
      <w:r w:rsidR="007B4160" w:rsidRPr="00D00F3D">
        <w:rPr>
          <w:rFonts w:ascii="Arial" w:hAnsi="Arial" w:cs="Arial"/>
          <w:sz w:val="22"/>
          <w:szCs w:val="22"/>
        </w:rPr>
        <w:t>,</w:t>
      </w:r>
      <w:r w:rsidRPr="00D00F3D">
        <w:rPr>
          <w:rFonts w:ascii="Arial" w:hAnsi="Arial" w:cs="Arial"/>
          <w:sz w:val="22"/>
          <w:szCs w:val="22"/>
        </w:rPr>
        <w:t xml:space="preserve"> peeling an orange</w:t>
      </w:r>
      <w:r w:rsidR="007B4160" w:rsidRPr="00D00F3D">
        <w:rPr>
          <w:rFonts w:ascii="Arial" w:hAnsi="Arial" w:cs="Arial"/>
          <w:sz w:val="22"/>
          <w:szCs w:val="22"/>
        </w:rPr>
        <w:t>,</w:t>
      </w:r>
      <w:r w:rsidRPr="00D00F3D">
        <w:rPr>
          <w:rFonts w:ascii="Arial" w:hAnsi="Arial" w:cs="Arial"/>
          <w:sz w:val="22"/>
          <w:szCs w:val="22"/>
        </w:rPr>
        <w:t xml:space="preserve"> and an old lady sat beside me and I offered her some</w:t>
      </w:r>
      <w:r w:rsidR="007B4160" w:rsidRPr="00D00F3D">
        <w:rPr>
          <w:rFonts w:ascii="Arial" w:hAnsi="Arial" w:cs="Arial"/>
          <w:sz w:val="22"/>
          <w:szCs w:val="22"/>
        </w:rPr>
        <w:t>,</w:t>
      </w:r>
      <w:r w:rsidRPr="00D00F3D">
        <w:rPr>
          <w:rFonts w:ascii="Arial" w:hAnsi="Arial" w:cs="Arial"/>
          <w:sz w:val="22"/>
          <w:szCs w:val="22"/>
        </w:rPr>
        <w:t xml:space="preserve"> and she was just so pleasant and happy that I'd offered her this orange. But there was a pride</w:t>
      </w:r>
      <w:r w:rsidR="007B4160" w:rsidRPr="00D00F3D">
        <w:rPr>
          <w:rFonts w:ascii="Arial" w:hAnsi="Arial" w:cs="Arial"/>
          <w:sz w:val="22"/>
          <w:szCs w:val="22"/>
        </w:rPr>
        <w:t>:</w:t>
      </w:r>
      <w:r w:rsidRPr="00D00F3D">
        <w:rPr>
          <w:rFonts w:ascii="Arial" w:hAnsi="Arial" w:cs="Arial"/>
          <w:sz w:val="22"/>
          <w:szCs w:val="22"/>
        </w:rPr>
        <w:t xml:space="preserve"> </w:t>
      </w:r>
      <w:r w:rsidR="007B4160" w:rsidRPr="00D00F3D">
        <w:rPr>
          <w:rFonts w:ascii="Arial" w:hAnsi="Arial" w:cs="Arial"/>
          <w:sz w:val="22"/>
          <w:szCs w:val="22"/>
        </w:rPr>
        <w:t>a</w:t>
      </w:r>
      <w:r w:rsidRPr="00D00F3D">
        <w:rPr>
          <w:rFonts w:ascii="Arial" w:hAnsi="Arial" w:cs="Arial"/>
          <w:sz w:val="22"/>
          <w:szCs w:val="22"/>
        </w:rPr>
        <w:t xml:space="preserve"> pride</w:t>
      </w:r>
      <w:r w:rsidR="007B4160" w:rsidRPr="00D00F3D">
        <w:rPr>
          <w:rFonts w:ascii="Arial" w:hAnsi="Arial" w:cs="Arial"/>
          <w:sz w:val="22"/>
          <w:szCs w:val="22"/>
        </w:rPr>
        <w:t>,</w:t>
      </w:r>
      <w:r w:rsidRPr="00D00F3D">
        <w:rPr>
          <w:rFonts w:ascii="Arial" w:hAnsi="Arial" w:cs="Arial"/>
          <w:sz w:val="22"/>
          <w:szCs w:val="22"/>
        </w:rPr>
        <w:t xml:space="preserve"> and a cleanliness</w:t>
      </w:r>
      <w:r w:rsidR="007B4160" w:rsidRPr="00D00F3D">
        <w:rPr>
          <w:rFonts w:ascii="Arial" w:hAnsi="Arial" w:cs="Arial"/>
          <w:sz w:val="22"/>
          <w:szCs w:val="22"/>
        </w:rPr>
        <w:t>,</w:t>
      </w:r>
      <w:r w:rsidRPr="00D00F3D">
        <w:rPr>
          <w:rFonts w:ascii="Arial" w:hAnsi="Arial" w:cs="Arial"/>
          <w:sz w:val="22"/>
          <w:szCs w:val="22"/>
        </w:rPr>
        <w:t xml:space="preserve"> and a smartness that I saw around these old people that... </w:t>
      </w:r>
      <w:r w:rsidR="007B4160" w:rsidRPr="00D00F3D">
        <w:rPr>
          <w:rFonts w:ascii="Arial" w:hAnsi="Arial" w:cs="Arial"/>
          <w:sz w:val="22"/>
          <w:szCs w:val="22"/>
        </w:rPr>
        <w:t>A</w:t>
      </w:r>
      <w:r w:rsidRPr="00D00F3D">
        <w:rPr>
          <w:rFonts w:ascii="Arial" w:hAnsi="Arial" w:cs="Arial"/>
          <w:sz w:val="22"/>
          <w:szCs w:val="22"/>
        </w:rPr>
        <w:t xml:space="preserve"> youthful old person</w:t>
      </w:r>
      <w:r w:rsidR="007B4160" w:rsidRPr="00D00F3D">
        <w:rPr>
          <w:rFonts w:ascii="Arial" w:hAnsi="Arial" w:cs="Arial"/>
          <w:sz w:val="22"/>
          <w:szCs w:val="22"/>
        </w:rPr>
        <w:t>:</w:t>
      </w:r>
      <w:r w:rsidRPr="00D00F3D">
        <w:rPr>
          <w:rFonts w:ascii="Arial" w:hAnsi="Arial" w:cs="Arial"/>
          <w:sz w:val="22"/>
          <w:szCs w:val="22"/>
        </w:rPr>
        <w:t xml:space="preserve"> </w:t>
      </w:r>
      <w:r w:rsidR="007B4160" w:rsidRPr="00D00F3D">
        <w:rPr>
          <w:rFonts w:ascii="Arial" w:hAnsi="Arial" w:cs="Arial"/>
          <w:sz w:val="22"/>
          <w:szCs w:val="22"/>
        </w:rPr>
        <w:t>t</w:t>
      </w:r>
      <w:r w:rsidRPr="00D00F3D">
        <w:rPr>
          <w:rFonts w:ascii="Arial" w:hAnsi="Arial" w:cs="Arial"/>
          <w:sz w:val="22"/>
          <w:szCs w:val="22"/>
        </w:rPr>
        <w:t>hat's kind of the perception that I got</w:t>
      </w:r>
      <w:r w:rsidR="007B4160" w:rsidRPr="00D00F3D">
        <w:rPr>
          <w:rFonts w:ascii="Arial" w:hAnsi="Arial" w:cs="Arial"/>
          <w:sz w:val="22"/>
          <w:szCs w:val="22"/>
        </w:rPr>
        <w:t>,</w:t>
      </w:r>
      <w:r w:rsidRPr="00D00F3D">
        <w:rPr>
          <w:rFonts w:ascii="Arial" w:hAnsi="Arial" w:cs="Arial"/>
          <w:sz w:val="22"/>
          <w:szCs w:val="22"/>
        </w:rPr>
        <w:t xml:space="preserve"> that they had their own community. Everyone I spoke to in the shops was really helpful and then</w:t>
      </w:r>
      <w:r w:rsidR="007B4160" w:rsidRPr="00D00F3D">
        <w:rPr>
          <w:rFonts w:ascii="Arial" w:hAnsi="Arial" w:cs="Arial"/>
          <w:sz w:val="22"/>
          <w:szCs w:val="22"/>
        </w:rPr>
        <w:t>,</w:t>
      </w:r>
      <w:r w:rsidRPr="00D00F3D">
        <w:rPr>
          <w:rFonts w:ascii="Arial" w:hAnsi="Arial" w:cs="Arial"/>
          <w:sz w:val="22"/>
          <w:szCs w:val="22"/>
        </w:rPr>
        <w:t xml:space="preserve"> when we went to the jade markets</w:t>
      </w:r>
      <w:r w:rsidR="007B4160" w:rsidRPr="00D00F3D">
        <w:rPr>
          <w:rFonts w:ascii="Arial" w:hAnsi="Arial" w:cs="Arial"/>
          <w:sz w:val="22"/>
          <w:szCs w:val="22"/>
        </w:rPr>
        <w:t>,</w:t>
      </w:r>
      <w:r w:rsidRPr="00D00F3D">
        <w:rPr>
          <w:rFonts w:ascii="Arial" w:hAnsi="Arial" w:cs="Arial"/>
          <w:sz w:val="22"/>
          <w:szCs w:val="22"/>
        </w:rPr>
        <w:t xml:space="preserve"> I wasn't sure whether that was a genuine helpfulness or it was</w:t>
      </w:r>
      <w:r w:rsidR="007B4160" w:rsidRPr="00D00F3D">
        <w:rPr>
          <w:rFonts w:ascii="Arial" w:hAnsi="Arial" w:cs="Arial"/>
          <w:sz w:val="22"/>
          <w:szCs w:val="22"/>
        </w:rPr>
        <w:t>:</w:t>
      </w:r>
      <w:r w:rsidRPr="00D00F3D">
        <w:rPr>
          <w:rFonts w:ascii="Arial" w:hAnsi="Arial" w:cs="Arial"/>
          <w:sz w:val="22"/>
          <w:szCs w:val="22"/>
        </w:rPr>
        <w:t xml:space="preserve"> 'I need to sell my wares'</w:t>
      </w:r>
      <w:r w:rsidR="007B4160" w:rsidRPr="00D00F3D">
        <w:rPr>
          <w:rFonts w:ascii="Arial" w:hAnsi="Arial" w:cs="Arial"/>
          <w:sz w:val="22"/>
          <w:szCs w:val="22"/>
        </w:rPr>
        <w:t>,</w:t>
      </w:r>
      <w:r w:rsidRPr="00D00F3D">
        <w:rPr>
          <w:rFonts w:ascii="Arial" w:hAnsi="Arial" w:cs="Arial"/>
          <w:sz w:val="22"/>
          <w:szCs w:val="22"/>
        </w:rPr>
        <w:t xml:space="preserve"> sort of thing. So</w:t>
      </w:r>
      <w:r w:rsidR="007B4160" w:rsidRPr="00D00F3D">
        <w:rPr>
          <w:rFonts w:ascii="Arial" w:hAnsi="Arial" w:cs="Arial"/>
          <w:sz w:val="22"/>
          <w:szCs w:val="22"/>
        </w:rPr>
        <w:t>,</w:t>
      </w:r>
      <w:r w:rsidRPr="00D00F3D">
        <w:rPr>
          <w:rFonts w:ascii="Arial" w:hAnsi="Arial" w:cs="Arial"/>
          <w:sz w:val="22"/>
          <w:szCs w:val="22"/>
        </w:rPr>
        <w:t xml:space="preserve"> there were some conflicts in what I saw in a natural environment to what I saw amongst people.</w:t>
      </w:r>
    </w:p>
    <w:p w14:paraId="4321083F" w14:textId="77777777" w:rsidR="00653CFB" w:rsidRPr="00D00F3D" w:rsidRDefault="00653CFB" w:rsidP="00D00F3D">
      <w:pPr>
        <w:pStyle w:val="Standard"/>
        <w:spacing w:line="360" w:lineRule="auto"/>
        <w:rPr>
          <w:rFonts w:ascii="Arial" w:hAnsi="Arial" w:cs="Arial"/>
          <w:sz w:val="22"/>
          <w:szCs w:val="22"/>
        </w:rPr>
      </w:pPr>
    </w:p>
    <w:p w14:paraId="65463B31" w14:textId="77777777" w:rsidR="00653CFB" w:rsidRPr="00D00F3D" w:rsidRDefault="00653CFB" w:rsidP="00D00F3D">
      <w:pPr>
        <w:pStyle w:val="Standard"/>
        <w:spacing w:line="360" w:lineRule="auto"/>
        <w:rPr>
          <w:rFonts w:ascii="Arial" w:hAnsi="Arial" w:cs="Arial"/>
          <w:b/>
          <w:bCs/>
          <w:sz w:val="22"/>
          <w:szCs w:val="22"/>
        </w:rPr>
      </w:pPr>
      <w:r w:rsidRPr="00D00F3D">
        <w:rPr>
          <w:rFonts w:ascii="Arial" w:hAnsi="Arial" w:cs="Arial"/>
          <w:b/>
          <w:bCs/>
          <w:sz w:val="22"/>
          <w:szCs w:val="22"/>
        </w:rPr>
        <w:t>So, what is it that makes Hong Kong different from anywhere else or different from your home country?</w:t>
      </w:r>
    </w:p>
    <w:p w14:paraId="5540708F" w14:textId="5298B890"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 xml:space="preserve">Traditions. There seems to be an awful lot of value, genuine value, around traditions. So, when we visited temples, for instance, a lot of respect and a lot of importance placed on </w:t>
      </w:r>
      <w:r w:rsidRPr="00D00F3D">
        <w:rPr>
          <w:rFonts w:ascii="Arial" w:hAnsi="Arial" w:cs="Arial"/>
          <w:sz w:val="22"/>
          <w:szCs w:val="22"/>
        </w:rPr>
        <w:lastRenderedPageBreak/>
        <w:t>those particular special places. If you compare it to the UK, we've got beautiful cathedrals and churches where</w:t>
      </w:r>
      <w:r w:rsidR="007B4160" w:rsidRPr="00D00F3D">
        <w:rPr>
          <w:rFonts w:ascii="Arial" w:hAnsi="Arial" w:cs="Arial"/>
          <w:sz w:val="22"/>
          <w:szCs w:val="22"/>
        </w:rPr>
        <w:t>,</w:t>
      </w:r>
      <w:r w:rsidRPr="00D00F3D">
        <w:rPr>
          <w:rFonts w:ascii="Arial" w:hAnsi="Arial" w:cs="Arial"/>
          <w:sz w:val="22"/>
          <w:szCs w:val="22"/>
        </w:rPr>
        <w:t xml:space="preserve"> if you're a church goer</w:t>
      </w:r>
      <w:r w:rsidR="007B4160" w:rsidRPr="00D00F3D">
        <w:rPr>
          <w:rFonts w:ascii="Arial" w:hAnsi="Arial" w:cs="Arial"/>
          <w:sz w:val="22"/>
          <w:szCs w:val="22"/>
        </w:rPr>
        <w:t>,</w:t>
      </w:r>
      <w:r w:rsidRPr="00D00F3D">
        <w:rPr>
          <w:rFonts w:ascii="Arial" w:hAnsi="Arial" w:cs="Arial"/>
          <w:sz w:val="22"/>
          <w:szCs w:val="22"/>
        </w:rPr>
        <w:t xml:space="preserve"> you're part of that community, but in Hong Kong there seemed to be an openness where anybody can be a part of that community and that participation was valued. So</w:t>
      </w:r>
      <w:r w:rsidR="007B4160" w:rsidRPr="00D00F3D">
        <w:rPr>
          <w:rFonts w:ascii="Arial" w:hAnsi="Arial" w:cs="Arial"/>
          <w:sz w:val="22"/>
          <w:szCs w:val="22"/>
        </w:rPr>
        <w:t>,</w:t>
      </w:r>
      <w:r w:rsidRPr="00D00F3D">
        <w:rPr>
          <w:rFonts w:ascii="Arial" w:hAnsi="Arial" w:cs="Arial"/>
          <w:sz w:val="22"/>
          <w:szCs w:val="22"/>
        </w:rPr>
        <w:t xml:space="preserve"> when we went to the </w:t>
      </w:r>
      <w:r w:rsidR="007B4160" w:rsidRPr="00D00F3D">
        <w:rPr>
          <w:rFonts w:ascii="Arial" w:hAnsi="Arial" w:cs="Arial"/>
          <w:sz w:val="22"/>
          <w:szCs w:val="22"/>
        </w:rPr>
        <w:t>W</w:t>
      </w:r>
      <w:r w:rsidRPr="00D00F3D">
        <w:rPr>
          <w:rFonts w:ascii="Arial" w:hAnsi="Arial" w:cs="Arial"/>
          <w:sz w:val="22"/>
          <w:szCs w:val="22"/>
        </w:rPr>
        <w:t xml:space="preserve">ishing </w:t>
      </w:r>
      <w:r w:rsidR="007B4160" w:rsidRPr="00D00F3D">
        <w:rPr>
          <w:rFonts w:ascii="Arial" w:hAnsi="Arial" w:cs="Arial"/>
          <w:sz w:val="22"/>
          <w:szCs w:val="22"/>
        </w:rPr>
        <w:t>T</w:t>
      </w:r>
      <w:r w:rsidRPr="00D00F3D">
        <w:rPr>
          <w:rFonts w:ascii="Arial" w:hAnsi="Arial" w:cs="Arial"/>
          <w:sz w:val="22"/>
          <w:szCs w:val="22"/>
        </w:rPr>
        <w:t>ree for instance, even though we were tourists, the people that were running the event, if you like, or organizing</w:t>
      </w:r>
      <w:r w:rsidR="007B4160" w:rsidRPr="00D00F3D">
        <w:rPr>
          <w:rFonts w:ascii="Arial" w:hAnsi="Arial" w:cs="Arial"/>
          <w:sz w:val="22"/>
          <w:szCs w:val="22"/>
        </w:rPr>
        <w:t>,</w:t>
      </w:r>
      <w:r w:rsidRPr="00D00F3D">
        <w:rPr>
          <w:rFonts w:ascii="Arial" w:hAnsi="Arial" w:cs="Arial"/>
          <w:sz w:val="22"/>
          <w:szCs w:val="22"/>
        </w:rPr>
        <w:t xml:space="preserve"> were really keen for you to understand what is was all about</w:t>
      </w:r>
      <w:r w:rsidR="007B4160" w:rsidRPr="00D00F3D">
        <w:rPr>
          <w:rFonts w:ascii="Arial" w:hAnsi="Arial" w:cs="Arial"/>
          <w:sz w:val="22"/>
          <w:szCs w:val="22"/>
        </w:rPr>
        <w:t>,</w:t>
      </w:r>
      <w:r w:rsidRPr="00D00F3D">
        <w:rPr>
          <w:rFonts w:ascii="Arial" w:hAnsi="Arial" w:cs="Arial"/>
          <w:sz w:val="22"/>
          <w:szCs w:val="22"/>
        </w:rPr>
        <w:t xml:space="preserve"> and it didn't matter that you weren't Chinese, that you weren't from Hong Kong, they wanted you to fully participate and get the best out of what you were experiencing. So, the traditions and the fact that the traditions or the festivals or whatever it was at the time</w:t>
      </w:r>
      <w:r w:rsidR="007B4160" w:rsidRPr="00D00F3D">
        <w:rPr>
          <w:rFonts w:ascii="Arial" w:hAnsi="Arial" w:cs="Arial"/>
          <w:sz w:val="22"/>
          <w:szCs w:val="22"/>
        </w:rPr>
        <w:t xml:space="preserve"> -</w:t>
      </w:r>
      <w:r w:rsidRPr="00D00F3D">
        <w:rPr>
          <w:rFonts w:ascii="Arial" w:hAnsi="Arial" w:cs="Arial"/>
          <w:sz w:val="22"/>
          <w:szCs w:val="22"/>
        </w:rPr>
        <w:t xml:space="preserve"> </w:t>
      </w:r>
      <w:r w:rsidR="007B4160" w:rsidRPr="00D00F3D">
        <w:rPr>
          <w:rFonts w:ascii="Arial" w:hAnsi="Arial" w:cs="Arial"/>
          <w:sz w:val="22"/>
          <w:szCs w:val="22"/>
        </w:rPr>
        <w:t>i</w:t>
      </w:r>
      <w:r w:rsidRPr="00D00F3D">
        <w:rPr>
          <w:rFonts w:ascii="Arial" w:hAnsi="Arial" w:cs="Arial"/>
          <w:sz w:val="22"/>
          <w:szCs w:val="22"/>
        </w:rPr>
        <w:t>t was New Year</w:t>
      </w:r>
      <w:r w:rsidR="007B4160" w:rsidRPr="00D00F3D">
        <w:rPr>
          <w:rFonts w:ascii="Arial" w:hAnsi="Arial" w:cs="Arial"/>
          <w:sz w:val="22"/>
          <w:szCs w:val="22"/>
        </w:rPr>
        <w:t xml:space="preserve"> -</w:t>
      </w:r>
      <w:r w:rsidRPr="00D00F3D">
        <w:rPr>
          <w:rFonts w:ascii="Arial" w:hAnsi="Arial" w:cs="Arial"/>
          <w:sz w:val="22"/>
          <w:szCs w:val="22"/>
        </w:rPr>
        <w:t xml:space="preserve"> so the New Year traditions were everywhere. So, in little places</w:t>
      </w:r>
      <w:r w:rsidR="007B4160" w:rsidRPr="00D00F3D">
        <w:rPr>
          <w:rFonts w:ascii="Arial" w:hAnsi="Arial" w:cs="Arial"/>
          <w:sz w:val="22"/>
          <w:szCs w:val="22"/>
        </w:rPr>
        <w:t>,</w:t>
      </w:r>
      <w:r w:rsidRPr="00D00F3D">
        <w:rPr>
          <w:rFonts w:ascii="Arial" w:hAnsi="Arial" w:cs="Arial"/>
          <w:sz w:val="22"/>
          <w:szCs w:val="22"/>
        </w:rPr>
        <w:t xml:space="preserve"> where you wouldn't expect it</w:t>
      </w:r>
      <w:r w:rsidR="007B4160" w:rsidRPr="00D00F3D">
        <w:rPr>
          <w:rFonts w:ascii="Arial" w:hAnsi="Arial" w:cs="Arial"/>
          <w:sz w:val="22"/>
          <w:szCs w:val="22"/>
        </w:rPr>
        <w:t>,</w:t>
      </w:r>
      <w:r w:rsidRPr="00D00F3D">
        <w:rPr>
          <w:rFonts w:ascii="Arial" w:hAnsi="Arial" w:cs="Arial"/>
          <w:sz w:val="22"/>
          <w:szCs w:val="22"/>
        </w:rPr>
        <w:t xml:space="preserve"> there were little alters that had been put up that people were obviously respecting. So</w:t>
      </w:r>
      <w:r w:rsidR="007B4160" w:rsidRPr="00D00F3D">
        <w:rPr>
          <w:rFonts w:ascii="Arial" w:hAnsi="Arial" w:cs="Arial"/>
          <w:sz w:val="22"/>
          <w:szCs w:val="22"/>
        </w:rPr>
        <w:t>,</w:t>
      </w:r>
      <w:r w:rsidRPr="00D00F3D">
        <w:rPr>
          <w:rFonts w:ascii="Arial" w:hAnsi="Arial" w:cs="Arial"/>
          <w:sz w:val="22"/>
          <w:szCs w:val="22"/>
        </w:rPr>
        <w:t xml:space="preserve"> in the middle of a vast complex of high-rise buildings</w:t>
      </w:r>
      <w:r w:rsidR="007B4160" w:rsidRPr="00D00F3D">
        <w:rPr>
          <w:rFonts w:ascii="Arial" w:hAnsi="Arial" w:cs="Arial"/>
          <w:sz w:val="22"/>
          <w:szCs w:val="22"/>
        </w:rPr>
        <w:t>,</w:t>
      </w:r>
      <w:r w:rsidRPr="00D00F3D">
        <w:rPr>
          <w:rFonts w:ascii="Arial" w:hAnsi="Arial" w:cs="Arial"/>
          <w:sz w:val="22"/>
          <w:szCs w:val="22"/>
        </w:rPr>
        <w:t xml:space="preserve"> you'd have these beautiful little places to worship that were respected. So</w:t>
      </w:r>
      <w:r w:rsidR="007B4160" w:rsidRPr="00D00F3D">
        <w:rPr>
          <w:rFonts w:ascii="Arial" w:hAnsi="Arial" w:cs="Arial"/>
          <w:sz w:val="22"/>
          <w:szCs w:val="22"/>
        </w:rPr>
        <w:t>,</w:t>
      </w:r>
      <w:r w:rsidRPr="00D00F3D">
        <w:rPr>
          <w:rFonts w:ascii="Arial" w:hAnsi="Arial" w:cs="Arial"/>
          <w:sz w:val="22"/>
          <w:szCs w:val="22"/>
        </w:rPr>
        <w:t xml:space="preserve"> it was everywhere rather than just in designated zones and I just loved that, I thought it was... the inclusiveness that everybody was kind of equal. That was the feeling I got while I was there.</w:t>
      </w:r>
    </w:p>
    <w:p w14:paraId="242AF026" w14:textId="77777777" w:rsidR="00653CFB" w:rsidRPr="00D00F3D" w:rsidRDefault="00653CFB" w:rsidP="00D00F3D">
      <w:pPr>
        <w:pStyle w:val="Standard"/>
        <w:spacing w:line="360" w:lineRule="auto"/>
        <w:rPr>
          <w:rFonts w:ascii="Arial" w:hAnsi="Arial" w:cs="Arial"/>
          <w:sz w:val="22"/>
          <w:szCs w:val="22"/>
        </w:rPr>
      </w:pPr>
    </w:p>
    <w:p w14:paraId="56290BA0" w14:textId="77777777"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t>What do you think the political atmosphere was like in Hong Kong?</w:t>
      </w:r>
    </w:p>
    <w:p w14:paraId="7BD8DB56" w14:textId="67731CEC"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I don't think I ever experienced it. I know that my daughter went to the riots and it was... we viewed that from a UK perspective looking in at what was happening</w:t>
      </w:r>
      <w:r w:rsidR="00E53B2A" w:rsidRPr="00D00F3D">
        <w:rPr>
          <w:rFonts w:ascii="Arial" w:hAnsi="Arial" w:cs="Arial"/>
          <w:sz w:val="22"/>
          <w:szCs w:val="22"/>
        </w:rPr>
        <w:t>, i</w:t>
      </w:r>
      <w:r w:rsidRPr="00D00F3D">
        <w:rPr>
          <w:rFonts w:ascii="Arial" w:hAnsi="Arial" w:cs="Arial"/>
          <w:sz w:val="22"/>
          <w:szCs w:val="22"/>
        </w:rPr>
        <w:t>n snippets on the news</w:t>
      </w:r>
      <w:r w:rsidR="00E53B2A" w:rsidRPr="00D00F3D">
        <w:rPr>
          <w:rFonts w:ascii="Arial" w:hAnsi="Arial" w:cs="Arial"/>
          <w:sz w:val="22"/>
          <w:szCs w:val="22"/>
        </w:rPr>
        <w:t>. I</w:t>
      </w:r>
      <w:r w:rsidRPr="00D00F3D">
        <w:rPr>
          <w:rFonts w:ascii="Arial" w:hAnsi="Arial" w:cs="Arial"/>
          <w:sz w:val="22"/>
          <w:szCs w:val="22"/>
        </w:rPr>
        <w:t>t was about the protests and a lot of young people sort of sleeping</w:t>
      </w:r>
      <w:r w:rsidR="007B4160" w:rsidRPr="00D00F3D">
        <w:rPr>
          <w:rFonts w:ascii="Arial" w:hAnsi="Arial" w:cs="Arial"/>
          <w:sz w:val="22"/>
          <w:szCs w:val="22"/>
        </w:rPr>
        <w:t>-</w:t>
      </w:r>
      <w:r w:rsidRPr="00D00F3D">
        <w:rPr>
          <w:rFonts w:ascii="Arial" w:hAnsi="Arial" w:cs="Arial"/>
          <w:sz w:val="22"/>
          <w:szCs w:val="22"/>
        </w:rPr>
        <w:t>in at places. There was an edge, I think, or it felt like there was an undercurrent there. There could be violence. There could be a lot of resistance by police forces or the government or whatever, so there was that kind of threat there. We perceived there was a threat to the people making the protests that could have got to a level beyond what we would have seen in the UK. So, the use of tear gas and that sort of thing. So</w:t>
      </w:r>
      <w:r w:rsidR="007B4160" w:rsidRPr="00D00F3D">
        <w:rPr>
          <w:rFonts w:ascii="Arial" w:hAnsi="Arial" w:cs="Arial"/>
          <w:sz w:val="22"/>
          <w:szCs w:val="22"/>
        </w:rPr>
        <w:t>,</w:t>
      </w:r>
      <w:r w:rsidRPr="00D00F3D">
        <w:rPr>
          <w:rFonts w:ascii="Arial" w:hAnsi="Arial" w:cs="Arial"/>
          <w:sz w:val="22"/>
          <w:szCs w:val="22"/>
        </w:rPr>
        <w:t xml:space="preserve"> there was the worry</w:t>
      </w:r>
      <w:r w:rsidR="007B4160" w:rsidRPr="00D00F3D">
        <w:rPr>
          <w:rFonts w:ascii="Arial" w:hAnsi="Arial" w:cs="Arial"/>
          <w:sz w:val="22"/>
          <w:szCs w:val="22"/>
        </w:rPr>
        <w:t>.</w:t>
      </w:r>
      <w:r w:rsidRPr="00D00F3D">
        <w:rPr>
          <w:rFonts w:ascii="Arial" w:hAnsi="Arial" w:cs="Arial"/>
          <w:sz w:val="22"/>
          <w:szCs w:val="22"/>
        </w:rPr>
        <w:t xml:space="preserve"> I wasn't worried about [my daughter]</w:t>
      </w:r>
      <w:r w:rsidR="007B4160" w:rsidRPr="00D00F3D">
        <w:rPr>
          <w:rFonts w:ascii="Arial" w:hAnsi="Arial" w:cs="Arial"/>
          <w:sz w:val="22"/>
          <w:szCs w:val="22"/>
        </w:rPr>
        <w:t>,</w:t>
      </w:r>
      <w:r w:rsidRPr="00D00F3D">
        <w:rPr>
          <w:rFonts w:ascii="Arial" w:hAnsi="Arial" w:cs="Arial"/>
          <w:sz w:val="22"/>
          <w:szCs w:val="22"/>
        </w:rPr>
        <w:t xml:space="preserve"> because I knew that she was there and that she would look after herself, but looking in it looked like it could be quite a threatening situation</w:t>
      </w:r>
      <w:r w:rsidR="007B4160" w:rsidRPr="00D00F3D">
        <w:rPr>
          <w:rFonts w:ascii="Arial" w:hAnsi="Arial" w:cs="Arial"/>
          <w:sz w:val="22"/>
          <w:szCs w:val="22"/>
        </w:rPr>
        <w:t>, a</w:t>
      </w:r>
      <w:r w:rsidRPr="00D00F3D">
        <w:rPr>
          <w:rFonts w:ascii="Arial" w:hAnsi="Arial" w:cs="Arial"/>
          <w:sz w:val="22"/>
          <w:szCs w:val="22"/>
        </w:rPr>
        <w:t>nd when you see what... I remember watching Tiananmen Square and how the tanks just trawled through all those people. That wouldn't happen in the UK. So</w:t>
      </w:r>
      <w:r w:rsidR="007B4160" w:rsidRPr="00D00F3D">
        <w:rPr>
          <w:rFonts w:ascii="Arial" w:hAnsi="Arial" w:cs="Arial"/>
          <w:sz w:val="22"/>
          <w:szCs w:val="22"/>
        </w:rPr>
        <w:t>,</w:t>
      </w:r>
      <w:r w:rsidRPr="00D00F3D">
        <w:rPr>
          <w:rFonts w:ascii="Arial" w:hAnsi="Arial" w:cs="Arial"/>
          <w:sz w:val="22"/>
          <w:szCs w:val="22"/>
        </w:rPr>
        <w:t xml:space="preserve"> there was that kind of oppression</w:t>
      </w:r>
      <w:r w:rsidR="007B4160" w:rsidRPr="00D00F3D">
        <w:rPr>
          <w:rFonts w:ascii="Arial" w:hAnsi="Arial" w:cs="Arial"/>
          <w:sz w:val="22"/>
          <w:szCs w:val="22"/>
        </w:rPr>
        <w:t>.</w:t>
      </w:r>
      <w:r w:rsidRPr="00D00F3D">
        <w:rPr>
          <w:rFonts w:ascii="Arial" w:hAnsi="Arial" w:cs="Arial"/>
          <w:sz w:val="22"/>
          <w:szCs w:val="22"/>
        </w:rPr>
        <w:t xml:space="preserve"> </w:t>
      </w:r>
      <w:r w:rsidR="007B4160" w:rsidRPr="00D00F3D">
        <w:rPr>
          <w:rFonts w:ascii="Arial" w:hAnsi="Arial" w:cs="Arial"/>
          <w:sz w:val="22"/>
          <w:szCs w:val="22"/>
        </w:rPr>
        <w:t>Y</w:t>
      </w:r>
      <w:r w:rsidRPr="00D00F3D">
        <w:rPr>
          <w:rFonts w:ascii="Arial" w:hAnsi="Arial" w:cs="Arial"/>
          <w:sz w:val="22"/>
          <w:szCs w:val="22"/>
        </w:rPr>
        <w:t>ou could feel the oppression that was coming from the government, I think</w:t>
      </w:r>
      <w:r w:rsidR="007B4160" w:rsidRPr="00D00F3D">
        <w:rPr>
          <w:rFonts w:ascii="Arial" w:hAnsi="Arial" w:cs="Arial"/>
          <w:sz w:val="22"/>
          <w:szCs w:val="22"/>
        </w:rPr>
        <w:t>, b</w:t>
      </w:r>
      <w:r w:rsidRPr="00D00F3D">
        <w:rPr>
          <w:rFonts w:ascii="Arial" w:hAnsi="Arial" w:cs="Arial"/>
          <w:sz w:val="22"/>
          <w:szCs w:val="22"/>
        </w:rPr>
        <w:t>ut that was, I didn't feel that at all while I was there</w:t>
      </w:r>
      <w:r w:rsidR="007B4160" w:rsidRPr="00D00F3D">
        <w:rPr>
          <w:rFonts w:ascii="Arial" w:hAnsi="Arial" w:cs="Arial"/>
          <w:sz w:val="22"/>
          <w:szCs w:val="22"/>
        </w:rPr>
        <w:t>.</w:t>
      </w:r>
      <w:r w:rsidRPr="00D00F3D">
        <w:rPr>
          <w:rFonts w:ascii="Arial" w:hAnsi="Arial" w:cs="Arial"/>
          <w:sz w:val="22"/>
          <w:szCs w:val="22"/>
        </w:rPr>
        <w:t xml:space="preserve"> </w:t>
      </w:r>
      <w:r w:rsidR="007B4160" w:rsidRPr="00D00F3D">
        <w:rPr>
          <w:rFonts w:ascii="Arial" w:hAnsi="Arial" w:cs="Arial"/>
          <w:sz w:val="22"/>
          <w:szCs w:val="22"/>
        </w:rPr>
        <w:t>S</w:t>
      </w:r>
      <w:r w:rsidRPr="00D00F3D">
        <w:rPr>
          <w:rFonts w:ascii="Arial" w:hAnsi="Arial" w:cs="Arial"/>
          <w:sz w:val="22"/>
          <w:szCs w:val="22"/>
        </w:rPr>
        <w:t>o that's only from the Western media.</w:t>
      </w:r>
    </w:p>
    <w:p w14:paraId="49636AE0" w14:textId="77777777" w:rsidR="00653CFB" w:rsidRPr="00D00F3D" w:rsidRDefault="00653CFB" w:rsidP="00D00F3D">
      <w:pPr>
        <w:spacing w:line="360" w:lineRule="auto"/>
        <w:rPr>
          <w:rFonts w:ascii="Arial" w:hAnsi="Arial" w:cs="Arial"/>
          <w:sz w:val="22"/>
          <w:szCs w:val="22"/>
        </w:rPr>
      </w:pPr>
    </w:p>
    <w:p w14:paraId="0607FE4D" w14:textId="77777777"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t>How do you feel Hong Kong might change or stay the same in the future?</w:t>
      </w:r>
    </w:p>
    <w:p w14:paraId="7BB38B2A" w14:textId="36D46891"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There's a lot of poverty</w:t>
      </w:r>
      <w:r w:rsidR="00CF0789" w:rsidRPr="00D00F3D">
        <w:rPr>
          <w:rFonts w:ascii="Arial" w:hAnsi="Arial" w:cs="Arial"/>
          <w:sz w:val="22"/>
          <w:szCs w:val="22"/>
        </w:rPr>
        <w:t>,</w:t>
      </w:r>
      <w:r w:rsidRPr="00D00F3D">
        <w:rPr>
          <w:rFonts w:ascii="Arial" w:hAnsi="Arial" w:cs="Arial"/>
          <w:sz w:val="22"/>
          <w:szCs w:val="22"/>
        </w:rPr>
        <w:t xml:space="preserve"> </w:t>
      </w:r>
      <w:r w:rsidR="00CF0789" w:rsidRPr="00D00F3D">
        <w:rPr>
          <w:rFonts w:ascii="Arial" w:hAnsi="Arial" w:cs="Arial"/>
          <w:sz w:val="22"/>
          <w:szCs w:val="22"/>
        </w:rPr>
        <w:t>o</w:t>
      </w:r>
      <w:r w:rsidRPr="00D00F3D">
        <w:rPr>
          <w:rFonts w:ascii="Arial" w:hAnsi="Arial" w:cs="Arial"/>
          <w:sz w:val="22"/>
          <w:szCs w:val="22"/>
        </w:rPr>
        <w:t>n a vast scale</w:t>
      </w:r>
      <w:r w:rsidR="00CF0789" w:rsidRPr="00D00F3D">
        <w:rPr>
          <w:rFonts w:ascii="Arial" w:hAnsi="Arial" w:cs="Arial"/>
          <w:sz w:val="22"/>
          <w:szCs w:val="22"/>
        </w:rPr>
        <w:t>,</w:t>
      </w:r>
      <w:r w:rsidRPr="00D00F3D">
        <w:rPr>
          <w:rFonts w:ascii="Arial" w:hAnsi="Arial" w:cs="Arial"/>
          <w:sz w:val="22"/>
          <w:szCs w:val="22"/>
        </w:rPr>
        <w:t xml:space="preserve"> I would say. And that's whether</w:t>
      </w:r>
      <w:r w:rsidR="00CF0789" w:rsidRPr="00D00F3D">
        <w:rPr>
          <w:rFonts w:ascii="Arial" w:hAnsi="Arial" w:cs="Arial"/>
          <w:sz w:val="22"/>
          <w:szCs w:val="22"/>
        </w:rPr>
        <w:t>…</w:t>
      </w:r>
      <w:r w:rsidRPr="00D00F3D">
        <w:rPr>
          <w:rFonts w:ascii="Arial" w:hAnsi="Arial" w:cs="Arial"/>
          <w:sz w:val="22"/>
          <w:szCs w:val="22"/>
        </w:rPr>
        <w:t xml:space="preserve"> </w:t>
      </w:r>
      <w:r w:rsidR="00CF0789" w:rsidRPr="00D00F3D">
        <w:rPr>
          <w:rFonts w:ascii="Arial" w:hAnsi="Arial" w:cs="Arial"/>
          <w:sz w:val="22"/>
          <w:szCs w:val="22"/>
        </w:rPr>
        <w:t>W</w:t>
      </w:r>
      <w:r w:rsidRPr="00D00F3D">
        <w:rPr>
          <w:rFonts w:ascii="Arial" w:hAnsi="Arial" w:cs="Arial"/>
          <w:sz w:val="22"/>
          <w:szCs w:val="22"/>
        </w:rPr>
        <w:t>hen you think about the flats that have just burnt in London, the Grenfell Tower, and you look at where people live in Hong Kong, they are so tightly packed into that place</w:t>
      </w:r>
      <w:r w:rsidR="00CF0789" w:rsidRPr="00D00F3D">
        <w:rPr>
          <w:rFonts w:ascii="Arial" w:hAnsi="Arial" w:cs="Arial"/>
          <w:sz w:val="22"/>
          <w:szCs w:val="22"/>
        </w:rPr>
        <w:t>,</w:t>
      </w:r>
      <w:r w:rsidRPr="00D00F3D">
        <w:rPr>
          <w:rFonts w:ascii="Arial" w:hAnsi="Arial" w:cs="Arial"/>
          <w:sz w:val="22"/>
          <w:szCs w:val="22"/>
        </w:rPr>
        <w:t xml:space="preserve"> that it would need an </w:t>
      </w:r>
      <w:r w:rsidRPr="00D00F3D">
        <w:rPr>
          <w:rFonts w:ascii="Arial" w:hAnsi="Arial" w:cs="Arial"/>
          <w:sz w:val="22"/>
          <w:szCs w:val="22"/>
        </w:rPr>
        <w:lastRenderedPageBreak/>
        <w:t>awful lot of wealth and a breaking down of barriers, I think, to try and address that social situation</w:t>
      </w:r>
      <w:r w:rsidR="00CF0789" w:rsidRPr="00D00F3D">
        <w:rPr>
          <w:rFonts w:ascii="Arial" w:hAnsi="Arial" w:cs="Arial"/>
          <w:sz w:val="22"/>
          <w:szCs w:val="22"/>
        </w:rPr>
        <w:t>.</w:t>
      </w:r>
      <w:r w:rsidRPr="00D00F3D">
        <w:rPr>
          <w:rFonts w:ascii="Arial" w:hAnsi="Arial" w:cs="Arial"/>
          <w:sz w:val="22"/>
          <w:szCs w:val="22"/>
        </w:rPr>
        <w:t xml:space="preserve"> </w:t>
      </w:r>
      <w:r w:rsidR="00CF0789" w:rsidRPr="00D00F3D">
        <w:rPr>
          <w:rFonts w:ascii="Arial" w:hAnsi="Arial" w:cs="Arial"/>
          <w:sz w:val="22"/>
          <w:szCs w:val="22"/>
        </w:rPr>
        <w:t>S</w:t>
      </w:r>
      <w:r w:rsidRPr="00D00F3D">
        <w:rPr>
          <w:rFonts w:ascii="Arial" w:hAnsi="Arial" w:cs="Arial"/>
          <w:sz w:val="22"/>
          <w:szCs w:val="22"/>
        </w:rPr>
        <w:t>o, again I didn't see it an awful lot</w:t>
      </w:r>
      <w:r w:rsidR="00CF0789" w:rsidRPr="00D00F3D">
        <w:rPr>
          <w:rFonts w:ascii="Arial" w:hAnsi="Arial" w:cs="Arial"/>
          <w:sz w:val="22"/>
          <w:szCs w:val="22"/>
        </w:rPr>
        <w:t>,</w:t>
      </w:r>
      <w:r w:rsidRPr="00D00F3D">
        <w:rPr>
          <w:rFonts w:ascii="Arial" w:hAnsi="Arial" w:cs="Arial"/>
          <w:sz w:val="22"/>
          <w:szCs w:val="22"/>
        </w:rPr>
        <w:t xml:space="preserve"> so I would imagine that on the outskirts of Hong Kong there is a lot of affluence</w:t>
      </w:r>
      <w:r w:rsidR="00CF0789" w:rsidRPr="00D00F3D">
        <w:rPr>
          <w:rFonts w:ascii="Arial" w:hAnsi="Arial" w:cs="Arial"/>
          <w:sz w:val="22"/>
          <w:szCs w:val="22"/>
        </w:rPr>
        <w:t>, b</w:t>
      </w:r>
      <w:r w:rsidRPr="00D00F3D">
        <w:rPr>
          <w:rFonts w:ascii="Arial" w:hAnsi="Arial" w:cs="Arial"/>
          <w:sz w:val="22"/>
          <w:szCs w:val="22"/>
        </w:rPr>
        <w:t>ut I thought a much clearer divide between the social classes</w:t>
      </w:r>
      <w:r w:rsidR="00CF0789" w:rsidRPr="00D00F3D">
        <w:rPr>
          <w:rFonts w:ascii="Arial" w:hAnsi="Arial" w:cs="Arial"/>
          <w:sz w:val="22"/>
          <w:szCs w:val="22"/>
        </w:rPr>
        <w:t>,</w:t>
      </w:r>
      <w:r w:rsidRPr="00D00F3D">
        <w:rPr>
          <w:rFonts w:ascii="Arial" w:hAnsi="Arial" w:cs="Arial"/>
          <w:sz w:val="22"/>
          <w:szCs w:val="22"/>
        </w:rPr>
        <w:t xml:space="preserve"> because it was so tightly packed</w:t>
      </w:r>
      <w:r w:rsidR="00CF0789" w:rsidRPr="00D00F3D">
        <w:rPr>
          <w:rFonts w:ascii="Arial" w:hAnsi="Arial" w:cs="Arial"/>
          <w:sz w:val="22"/>
          <w:szCs w:val="22"/>
        </w:rPr>
        <w:t>, f</w:t>
      </w:r>
      <w:r w:rsidRPr="00D00F3D">
        <w:rPr>
          <w:rFonts w:ascii="Arial" w:hAnsi="Arial" w:cs="Arial"/>
          <w:sz w:val="22"/>
          <w:szCs w:val="22"/>
        </w:rPr>
        <w:t>righteningly so.</w:t>
      </w:r>
    </w:p>
    <w:p w14:paraId="453F2537" w14:textId="77777777" w:rsidR="00E53B2A" w:rsidRPr="00D00F3D" w:rsidRDefault="00E53B2A" w:rsidP="00D00F3D">
      <w:pPr>
        <w:spacing w:line="360" w:lineRule="auto"/>
        <w:rPr>
          <w:rFonts w:ascii="Arial" w:hAnsi="Arial" w:cs="Arial"/>
          <w:sz w:val="22"/>
          <w:szCs w:val="22"/>
        </w:rPr>
      </w:pPr>
    </w:p>
    <w:p w14:paraId="2DF443FB" w14:textId="78829947"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t>And then Hong Kong’s past…?</w:t>
      </w:r>
    </w:p>
    <w:p w14:paraId="0EE0C99B" w14:textId="08646977"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I'm not much of a historian. So, thinking what I know about China and the oppression there</w:t>
      </w:r>
      <w:r w:rsidR="00CF0789" w:rsidRPr="00D00F3D">
        <w:rPr>
          <w:rFonts w:ascii="Arial" w:hAnsi="Arial" w:cs="Arial"/>
          <w:sz w:val="22"/>
          <w:szCs w:val="22"/>
        </w:rPr>
        <w:t>,</w:t>
      </w:r>
      <w:r w:rsidRPr="00D00F3D">
        <w:rPr>
          <w:rFonts w:ascii="Arial" w:hAnsi="Arial" w:cs="Arial"/>
          <w:sz w:val="22"/>
          <w:szCs w:val="22"/>
        </w:rPr>
        <w:t xml:space="preserve"> and through seeing the visitors from China, from mainland, within Hong Kong while I was there, they appear to be quite a different sort of person. I'm not explaining myself very well here. There was an aloofness from the Chinese people that we saw</w:t>
      </w:r>
      <w:r w:rsidR="00CF0789" w:rsidRPr="00D00F3D">
        <w:rPr>
          <w:rFonts w:ascii="Arial" w:hAnsi="Arial" w:cs="Arial"/>
          <w:sz w:val="22"/>
          <w:szCs w:val="22"/>
        </w:rPr>
        <w:t>,</w:t>
      </w:r>
      <w:r w:rsidRPr="00D00F3D">
        <w:rPr>
          <w:rFonts w:ascii="Arial" w:hAnsi="Arial" w:cs="Arial"/>
          <w:sz w:val="22"/>
          <w:szCs w:val="22"/>
        </w:rPr>
        <w:t xml:space="preserve"> and I don't know whether that's simply because they haven't been exposed to as many different cultures</w:t>
      </w:r>
      <w:r w:rsidR="00CF0789" w:rsidRPr="00D00F3D">
        <w:rPr>
          <w:rFonts w:ascii="Arial" w:hAnsi="Arial" w:cs="Arial"/>
          <w:sz w:val="22"/>
          <w:szCs w:val="22"/>
        </w:rPr>
        <w:t>.</w:t>
      </w:r>
      <w:r w:rsidRPr="00D00F3D">
        <w:rPr>
          <w:rFonts w:ascii="Arial" w:hAnsi="Arial" w:cs="Arial"/>
          <w:sz w:val="22"/>
          <w:szCs w:val="22"/>
        </w:rPr>
        <w:t xml:space="preserve"> </w:t>
      </w:r>
      <w:proofErr w:type="gramStart"/>
      <w:r w:rsidR="00CF0789" w:rsidRPr="00D00F3D">
        <w:rPr>
          <w:rFonts w:ascii="Arial" w:hAnsi="Arial" w:cs="Arial"/>
          <w:sz w:val="22"/>
          <w:szCs w:val="22"/>
        </w:rPr>
        <w:t>S</w:t>
      </w:r>
      <w:r w:rsidRPr="00D00F3D">
        <w:rPr>
          <w:rFonts w:ascii="Arial" w:hAnsi="Arial" w:cs="Arial"/>
          <w:sz w:val="22"/>
          <w:szCs w:val="22"/>
        </w:rPr>
        <w:t>o</w:t>
      </w:r>
      <w:proofErr w:type="gramEnd"/>
      <w:r w:rsidRPr="00D00F3D">
        <w:rPr>
          <w:rFonts w:ascii="Arial" w:hAnsi="Arial" w:cs="Arial"/>
          <w:sz w:val="22"/>
          <w:szCs w:val="22"/>
        </w:rPr>
        <w:t xml:space="preserve"> they seemed to be very self-contained and almost looking down on the people who were living in Hong Kong. I think there was a marked different between the Chinese people we saw and the people who lived in Hong Kong. Does that answer your question?</w:t>
      </w:r>
    </w:p>
    <w:p w14:paraId="60A2F57B" w14:textId="77777777" w:rsidR="00653CFB" w:rsidRPr="00D00F3D" w:rsidRDefault="00653CFB" w:rsidP="00D00F3D">
      <w:pPr>
        <w:spacing w:line="360" w:lineRule="auto"/>
        <w:rPr>
          <w:rFonts w:ascii="Arial" w:hAnsi="Arial" w:cs="Arial"/>
          <w:sz w:val="22"/>
          <w:szCs w:val="22"/>
        </w:rPr>
      </w:pPr>
    </w:p>
    <w:p w14:paraId="66B05609" w14:textId="2F20ED79" w:rsidR="00653CFB" w:rsidRPr="00D00F3D" w:rsidRDefault="00CF0789" w:rsidP="00D00F3D">
      <w:pPr>
        <w:spacing w:line="360" w:lineRule="auto"/>
        <w:rPr>
          <w:rFonts w:ascii="Arial" w:hAnsi="Arial" w:cs="Arial"/>
          <w:b/>
          <w:bCs/>
          <w:sz w:val="22"/>
          <w:szCs w:val="22"/>
        </w:rPr>
      </w:pPr>
      <w:r w:rsidRPr="00D00F3D">
        <w:rPr>
          <w:rFonts w:ascii="Arial" w:hAnsi="Arial" w:cs="Arial"/>
          <w:b/>
          <w:bCs/>
          <w:sz w:val="22"/>
          <w:szCs w:val="22"/>
        </w:rPr>
        <w:t>Yes. W</w:t>
      </w:r>
      <w:r w:rsidR="00653CFB" w:rsidRPr="00D00F3D">
        <w:rPr>
          <w:rFonts w:ascii="Arial" w:hAnsi="Arial" w:cs="Arial"/>
          <w:b/>
          <w:bCs/>
          <w:sz w:val="22"/>
          <w:szCs w:val="22"/>
        </w:rPr>
        <w:t>here does Hong Kong fit globally? How international is Hong Kong?</w:t>
      </w:r>
    </w:p>
    <w:p w14:paraId="15E175C2" w14:textId="177E6382"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 xml:space="preserve">Because of the density of the population that I saw in the places we were </w:t>
      </w:r>
      <w:proofErr w:type="gramStart"/>
      <w:r w:rsidRPr="00D00F3D">
        <w:rPr>
          <w:rFonts w:ascii="Arial" w:hAnsi="Arial" w:cs="Arial"/>
          <w:sz w:val="22"/>
          <w:szCs w:val="22"/>
        </w:rPr>
        <w:t>at,</w:t>
      </w:r>
      <w:proofErr w:type="gramEnd"/>
      <w:r w:rsidRPr="00D00F3D">
        <w:rPr>
          <w:rFonts w:ascii="Arial" w:hAnsi="Arial" w:cs="Arial"/>
          <w:sz w:val="22"/>
          <w:szCs w:val="22"/>
        </w:rPr>
        <w:t xml:space="preserve"> it is its own culture with its own ways. They're seeing Westernisation through tourism and through big corporations that are in there</w:t>
      </w:r>
      <w:r w:rsidR="00CF0789" w:rsidRPr="00D00F3D">
        <w:rPr>
          <w:rFonts w:ascii="Arial" w:hAnsi="Arial" w:cs="Arial"/>
          <w:sz w:val="22"/>
          <w:szCs w:val="22"/>
        </w:rPr>
        <w:t>,</w:t>
      </w:r>
      <w:r w:rsidRPr="00D00F3D">
        <w:rPr>
          <w:rFonts w:ascii="Arial" w:hAnsi="Arial" w:cs="Arial"/>
          <w:sz w:val="22"/>
          <w:szCs w:val="22"/>
        </w:rPr>
        <w:t xml:space="preserve"> but I don't think that even with that there has been much exposure to the Western world. Shopping malls, for instance, seemed almost bizarre.</w:t>
      </w:r>
      <w:r w:rsidR="00E53B2A" w:rsidRPr="00D00F3D">
        <w:rPr>
          <w:rFonts w:ascii="Arial" w:hAnsi="Arial" w:cs="Arial"/>
          <w:sz w:val="22"/>
          <w:szCs w:val="22"/>
        </w:rPr>
        <w:t xml:space="preserve"> S</w:t>
      </w:r>
      <w:r w:rsidRPr="00D00F3D">
        <w:rPr>
          <w:rFonts w:ascii="Arial" w:hAnsi="Arial" w:cs="Arial"/>
          <w:sz w:val="22"/>
          <w:szCs w:val="22"/>
        </w:rPr>
        <w:t>o</w:t>
      </w:r>
      <w:r w:rsidR="00CF0789" w:rsidRPr="00D00F3D">
        <w:rPr>
          <w:rFonts w:ascii="Arial" w:hAnsi="Arial" w:cs="Arial"/>
          <w:sz w:val="22"/>
          <w:szCs w:val="22"/>
        </w:rPr>
        <w:t>,</w:t>
      </w:r>
      <w:r w:rsidRPr="00D00F3D">
        <w:rPr>
          <w:rFonts w:ascii="Arial" w:hAnsi="Arial" w:cs="Arial"/>
          <w:sz w:val="22"/>
          <w:szCs w:val="22"/>
        </w:rPr>
        <w:t xml:space="preserve"> if you walked into a shopping mall within Hong Kong it was almost very Westernised, but the minute you stepped out of it you were back into the chaos and the density that is Hong Kong. That Westernisation hadn't spread out beyond those retail outlets. So, everywhere else you went out in Hong Kong it was very Chinese. </w:t>
      </w:r>
      <w:r w:rsidR="00E53B2A" w:rsidRPr="00D00F3D">
        <w:rPr>
          <w:rFonts w:ascii="Arial" w:hAnsi="Arial" w:cs="Arial"/>
          <w:sz w:val="22"/>
          <w:szCs w:val="22"/>
        </w:rPr>
        <w:t>T</w:t>
      </w:r>
      <w:r w:rsidRPr="00D00F3D">
        <w:rPr>
          <w:rFonts w:ascii="Arial" w:hAnsi="Arial" w:cs="Arial"/>
          <w:sz w:val="22"/>
          <w:szCs w:val="22"/>
        </w:rPr>
        <w:t>he Western influence you could see in places like Apple. So</w:t>
      </w:r>
      <w:r w:rsidR="00CF0789" w:rsidRPr="00D00F3D">
        <w:rPr>
          <w:rFonts w:ascii="Arial" w:hAnsi="Arial" w:cs="Arial"/>
          <w:sz w:val="22"/>
          <w:szCs w:val="22"/>
        </w:rPr>
        <w:t>,</w:t>
      </w:r>
      <w:r w:rsidRPr="00D00F3D">
        <w:rPr>
          <w:rFonts w:ascii="Arial" w:hAnsi="Arial" w:cs="Arial"/>
          <w:sz w:val="22"/>
          <w:szCs w:val="22"/>
        </w:rPr>
        <w:t xml:space="preserve"> you've got these big corporate buildings that just seem to be little islands amongst what was Hong Kong. Whereas other countries I've been to that's more interspersed into communities. Hong Kong was very intense and very closed in, I think.</w:t>
      </w:r>
    </w:p>
    <w:p w14:paraId="056F48D4" w14:textId="77777777" w:rsidR="00653CFB" w:rsidRPr="00D00F3D" w:rsidRDefault="00653CFB" w:rsidP="00D00F3D">
      <w:pPr>
        <w:spacing w:line="360" w:lineRule="auto"/>
        <w:rPr>
          <w:rFonts w:ascii="Arial" w:hAnsi="Arial" w:cs="Arial"/>
          <w:sz w:val="22"/>
          <w:szCs w:val="22"/>
        </w:rPr>
      </w:pPr>
    </w:p>
    <w:p w14:paraId="6F21F9EF" w14:textId="169D79F3"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 xml:space="preserve">I haven't been to </w:t>
      </w:r>
      <w:proofErr w:type="gramStart"/>
      <w:r w:rsidRPr="00D00F3D">
        <w:rPr>
          <w:rFonts w:ascii="Arial" w:hAnsi="Arial" w:cs="Arial"/>
          <w:sz w:val="22"/>
          <w:szCs w:val="22"/>
        </w:rPr>
        <w:t>China</w:t>
      </w:r>
      <w:proofErr w:type="gramEnd"/>
      <w:r w:rsidRPr="00D00F3D">
        <w:rPr>
          <w:rFonts w:ascii="Arial" w:hAnsi="Arial" w:cs="Arial"/>
          <w:sz w:val="22"/>
          <w:szCs w:val="22"/>
        </w:rPr>
        <w:t xml:space="preserve"> but I've seen it... the personalities are different. They're much more reserved.</w:t>
      </w:r>
      <w:r w:rsidR="00CF0789" w:rsidRPr="00D00F3D">
        <w:rPr>
          <w:rFonts w:ascii="Arial" w:hAnsi="Arial" w:cs="Arial"/>
          <w:sz w:val="22"/>
          <w:szCs w:val="22"/>
        </w:rPr>
        <w:t xml:space="preserve"> </w:t>
      </w:r>
      <w:r w:rsidRPr="00D00F3D">
        <w:rPr>
          <w:rFonts w:ascii="Arial" w:hAnsi="Arial" w:cs="Arial"/>
          <w:sz w:val="22"/>
          <w:szCs w:val="22"/>
        </w:rPr>
        <w:t>I can see that in students</w:t>
      </w:r>
      <w:r w:rsidR="00E53B2A" w:rsidRPr="00D00F3D">
        <w:rPr>
          <w:rFonts w:ascii="Arial" w:hAnsi="Arial" w:cs="Arial"/>
          <w:sz w:val="22"/>
          <w:szCs w:val="22"/>
        </w:rPr>
        <w:t xml:space="preserve"> who come [to England]</w:t>
      </w:r>
      <w:r w:rsidRPr="00D00F3D">
        <w:rPr>
          <w:rFonts w:ascii="Arial" w:hAnsi="Arial" w:cs="Arial"/>
          <w:sz w:val="22"/>
          <w:szCs w:val="22"/>
        </w:rPr>
        <w:t>, I can tell</w:t>
      </w:r>
      <w:r w:rsidR="00CF0789" w:rsidRPr="00D00F3D">
        <w:rPr>
          <w:rFonts w:ascii="Arial" w:hAnsi="Arial" w:cs="Arial"/>
          <w:sz w:val="22"/>
          <w:szCs w:val="22"/>
        </w:rPr>
        <w:t>,</w:t>
      </w:r>
      <w:r w:rsidRPr="00D00F3D">
        <w:rPr>
          <w:rFonts w:ascii="Arial" w:hAnsi="Arial" w:cs="Arial"/>
          <w:sz w:val="22"/>
          <w:szCs w:val="22"/>
        </w:rPr>
        <w:t xml:space="preserve"> now</w:t>
      </w:r>
      <w:r w:rsidR="00CF0789" w:rsidRPr="00D00F3D">
        <w:rPr>
          <w:rFonts w:ascii="Arial" w:hAnsi="Arial" w:cs="Arial"/>
          <w:sz w:val="22"/>
          <w:szCs w:val="22"/>
        </w:rPr>
        <w:t>,</w:t>
      </w:r>
      <w:r w:rsidRPr="00D00F3D">
        <w:rPr>
          <w:rFonts w:ascii="Arial" w:hAnsi="Arial" w:cs="Arial"/>
          <w:sz w:val="22"/>
          <w:szCs w:val="22"/>
        </w:rPr>
        <w:t xml:space="preserve"> which people are from mainland China and which people are from Hong Kong, and that's in things like when you're passing them </w:t>
      </w:r>
      <w:r w:rsidR="00DB7E60" w:rsidRPr="00D00F3D">
        <w:rPr>
          <w:rFonts w:ascii="Arial" w:hAnsi="Arial" w:cs="Arial"/>
          <w:sz w:val="22"/>
          <w:szCs w:val="22"/>
        </w:rPr>
        <w:t xml:space="preserve">in the </w:t>
      </w:r>
      <w:r w:rsidRPr="00D00F3D">
        <w:rPr>
          <w:rFonts w:ascii="Arial" w:hAnsi="Arial" w:cs="Arial"/>
          <w:sz w:val="22"/>
          <w:szCs w:val="22"/>
        </w:rPr>
        <w:t>lift for instance, people from Hong Kong will smile and say 'hello' whereas Chinese people are very reserved</w:t>
      </w:r>
      <w:r w:rsidR="00CF0789" w:rsidRPr="00D00F3D">
        <w:rPr>
          <w:rFonts w:ascii="Arial" w:hAnsi="Arial" w:cs="Arial"/>
          <w:sz w:val="22"/>
          <w:szCs w:val="22"/>
        </w:rPr>
        <w:t>, a</w:t>
      </w:r>
      <w:r w:rsidRPr="00D00F3D">
        <w:rPr>
          <w:rFonts w:ascii="Arial" w:hAnsi="Arial" w:cs="Arial"/>
          <w:sz w:val="22"/>
          <w:szCs w:val="22"/>
        </w:rPr>
        <w:t xml:space="preserve">nd I don't know whether that is because people from Hong Kong have had more opportunity to be exposed to people from the West or whether it’s just simply that it's a cultural thing. It's inbuilt because of the way that they're </w:t>
      </w:r>
      <w:r w:rsidRPr="00D00F3D">
        <w:rPr>
          <w:rFonts w:ascii="Arial" w:hAnsi="Arial" w:cs="Arial"/>
          <w:sz w:val="22"/>
          <w:szCs w:val="22"/>
        </w:rPr>
        <w:lastRenderedPageBreak/>
        <w:t>brought up</w:t>
      </w:r>
      <w:r w:rsidR="00CF0789" w:rsidRPr="00D00F3D">
        <w:rPr>
          <w:rFonts w:ascii="Arial" w:hAnsi="Arial" w:cs="Arial"/>
          <w:sz w:val="22"/>
          <w:szCs w:val="22"/>
        </w:rPr>
        <w:t>.</w:t>
      </w:r>
      <w:r w:rsidRPr="00D00F3D">
        <w:rPr>
          <w:rFonts w:ascii="Arial" w:hAnsi="Arial" w:cs="Arial"/>
          <w:sz w:val="22"/>
          <w:szCs w:val="22"/>
        </w:rPr>
        <w:t xml:space="preserve"> I don't know</w:t>
      </w:r>
      <w:r w:rsidR="00CF0789" w:rsidRPr="00D00F3D">
        <w:rPr>
          <w:rFonts w:ascii="Arial" w:hAnsi="Arial" w:cs="Arial"/>
          <w:sz w:val="22"/>
          <w:szCs w:val="22"/>
        </w:rPr>
        <w:t>, b</w:t>
      </w:r>
      <w:r w:rsidRPr="00D00F3D">
        <w:rPr>
          <w:rFonts w:ascii="Arial" w:hAnsi="Arial" w:cs="Arial"/>
          <w:sz w:val="22"/>
          <w:szCs w:val="22"/>
        </w:rPr>
        <w:t>ut I can now tell</w:t>
      </w:r>
      <w:r w:rsidR="00CF0789" w:rsidRPr="00D00F3D">
        <w:rPr>
          <w:rFonts w:ascii="Arial" w:hAnsi="Arial" w:cs="Arial"/>
          <w:sz w:val="22"/>
          <w:szCs w:val="22"/>
        </w:rPr>
        <w:t>.</w:t>
      </w:r>
      <w:r w:rsidRPr="00D00F3D">
        <w:rPr>
          <w:rFonts w:ascii="Arial" w:hAnsi="Arial" w:cs="Arial"/>
          <w:sz w:val="22"/>
          <w:szCs w:val="22"/>
        </w:rPr>
        <w:t xml:space="preserve"> </w:t>
      </w:r>
      <w:r w:rsidR="00CF0789" w:rsidRPr="00D00F3D">
        <w:rPr>
          <w:rFonts w:ascii="Arial" w:hAnsi="Arial" w:cs="Arial"/>
          <w:sz w:val="22"/>
          <w:szCs w:val="22"/>
        </w:rPr>
        <w:t>W</w:t>
      </w:r>
      <w:r w:rsidRPr="00D00F3D">
        <w:rPr>
          <w:rFonts w:ascii="Arial" w:hAnsi="Arial" w:cs="Arial"/>
          <w:sz w:val="22"/>
          <w:szCs w:val="22"/>
        </w:rPr>
        <w:t>hereas</w:t>
      </w:r>
      <w:r w:rsidR="00CF0789" w:rsidRPr="00D00F3D">
        <w:rPr>
          <w:rFonts w:ascii="Arial" w:hAnsi="Arial" w:cs="Arial"/>
          <w:sz w:val="22"/>
          <w:szCs w:val="22"/>
        </w:rPr>
        <w:t>,</w:t>
      </w:r>
      <w:r w:rsidRPr="00D00F3D">
        <w:rPr>
          <w:rFonts w:ascii="Arial" w:hAnsi="Arial" w:cs="Arial"/>
          <w:sz w:val="22"/>
          <w:szCs w:val="22"/>
        </w:rPr>
        <w:t xml:space="preserve"> I couldn't before I went to Hong Kong.</w:t>
      </w:r>
    </w:p>
    <w:p w14:paraId="057E2E81" w14:textId="77777777" w:rsidR="00653CFB" w:rsidRPr="00D00F3D" w:rsidRDefault="00653CFB" w:rsidP="00D00F3D">
      <w:pPr>
        <w:spacing w:line="360" w:lineRule="auto"/>
        <w:rPr>
          <w:rFonts w:ascii="Arial" w:hAnsi="Arial" w:cs="Arial"/>
          <w:sz w:val="22"/>
          <w:szCs w:val="22"/>
        </w:rPr>
      </w:pPr>
    </w:p>
    <w:p w14:paraId="54CAB4E6" w14:textId="3627CF13"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t>So</w:t>
      </w:r>
      <w:r w:rsidR="00CF0789" w:rsidRPr="00D00F3D">
        <w:rPr>
          <w:rFonts w:ascii="Arial" w:hAnsi="Arial" w:cs="Arial"/>
          <w:b/>
          <w:bCs/>
          <w:sz w:val="22"/>
          <w:szCs w:val="22"/>
        </w:rPr>
        <w:t>,</w:t>
      </w:r>
      <w:r w:rsidRPr="00D00F3D">
        <w:rPr>
          <w:rFonts w:ascii="Arial" w:hAnsi="Arial" w:cs="Arial"/>
          <w:b/>
          <w:bCs/>
          <w:sz w:val="22"/>
          <w:szCs w:val="22"/>
        </w:rPr>
        <w:t xml:space="preserve"> you used a phrase earlier, 'the West' or 'Western world'. What is your understanding of ‘the West’; where does ‘the West’ refer to</w:t>
      </w:r>
      <w:r w:rsidR="00CF0789" w:rsidRPr="00D00F3D">
        <w:rPr>
          <w:rFonts w:ascii="Arial" w:hAnsi="Arial" w:cs="Arial"/>
          <w:b/>
          <w:bCs/>
          <w:sz w:val="22"/>
          <w:szCs w:val="22"/>
        </w:rPr>
        <w:t>, and</w:t>
      </w:r>
      <w:r w:rsidRPr="00D00F3D">
        <w:rPr>
          <w:rFonts w:ascii="Arial" w:hAnsi="Arial" w:cs="Arial"/>
          <w:b/>
          <w:bCs/>
          <w:sz w:val="22"/>
          <w:szCs w:val="22"/>
        </w:rPr>
        <w:t xml:space="preserve"> what does it mean?</w:t>
      </w:r>
    </w:p>
    <w:p w14:paraId="02E98B3B" w14:textId="199CAE0C"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Okay, in its loosest sense, Europe, and America, Canada. Even though it's not West, that's what I would see. White culture, if you like, I suppose, if we're looking at ethnicities, where business, commerce, social media, to a certain extent, I think. That kind of globali</w:t>
      </w:r>
      <w:r w:rsidR="00E5074E" w:rsidRPr="00D00F3D">
        <w:rPr>
          <w:rFonts w:ascii="Arial" w:hAnsi="Arial" w:cs="Arial"/>
          <w:sz w:val="22"/>
          <w:szCs w:val="22"/>
        </w:rPr>
        <w:t>s</w:t>
      </w:r>
      <w:r w:rsidRPr="00D00F3D">
        <w:rPr>
          <w:rFonts w:ascii="Arial" w:hAnsi="Arial" w:cs="Arial"/>
          <w:sz w:val="22"/>
          <w:szCs w:val="22"/>
        </w:rPr>
        <w:t>ation. That's what I would think of “the West”</w:t>
      </w:r>
      <w:r w:rsidR="00CF0789" w:rsidRPr="00D00F3D">
        <w:rPr>
          <w:rFonts w:ascii="Arial" w:hAnsi="Arial" w:cs="Arial"/>
          <w:sz w:val="22"/>
          <w:szCs w:val="22"/>
        </w:rPr>
        <w:t>:</w:t>
      </w:r>
      <w:r w:rsidRPr="00D00F3D">
        <w:rPr>
          <w:rFonts w:ascii="Arial" w:hAnsi="Arial" w:cs="Arial"/>
          <w:sz w:val="22"/>
          <w:szCs w:val="22"/>
        </w:rPr>
        <w:t xml:space="preserve"> </w:t>
      </w:r>
      <w:r w:rsidR="00CF0789" w:rsidRPr="00D00F3D">
        <w:rPr>
          <w:rFonts w:ascii="Arial" w:hAnsi="Arial" w:cs="Arial"/>
          <w:sz w:val="22"/>
          <w:szCs w:val="22"/>
        </w:rPr>
        <w:t>p</w:t>
      </w:r>
      <w:r w:rsidRPr="00D00F3D">
        <w:rPr>
          <w:rFonts w:ascii="Arial" w:hAnsi="Arial" w:cs="Arial"/>
          <w:sz w:val="22"/>
          <w:szCs w:val="22"/>
        </w:rPr>
        <w:t>lace and culture</w:t>
      </w:r>
      <w:r w:rsidR="00CF0789" w:rsidRPr="00D00F3D">
        <w:rPr>
          <w:rFonts w:ascii="Arial" w:hAnsi="Arial" w:cs="Arial"/>
          <w:sz w:val="22"/>
          <w:szCs w:val="22"/>
        </w:rPr>
        <w:t>,</w:t>
      </w:r>
      <w:r w:rsidRPr="00D00F3D">
        <w:rPr>
          <w:rFonts w:ascii="Arial" w:hAnsi="Arial" w:cs="Arial"/>
          <w:sz w:val="22"/>
          <w:szCs w:val="22"/>
        </w:rPr>
        <w:t xml:space="preserve"> definitely, and race.</w:t>
      </w:r>
    </w:p>
    <w:p w14:paraId="1C7681B5" w14:textId="77777777" w:rsidR="00653CFB" w:rsidRPr="00D00F3D" w:rsidRDefault="00653CFB" w:rsidP="00D00F3D">
      <w:pPr>
        <w:pStyle w:val="Standard"/>
        <w:spacing w:line="360" w:lineRule="auto"/>
        <w:rPr>
          <w:rFonts w:ascii="Arial" w:hAnsi="Arial" w:cs="Arial"/>
          <w:sz w:val="22"/>
          <w:szCs w:val="22"/>
        </w:rPr>
      </w:pPr>
    </w:p>
    <w:p w14:paraId="0EE1C102" w14:textId="397D0715" w:rsidR="00653CFB" w:rsidRPr="00D00F3D" w:rsidRDefault="00CF0789" w:rsidP="00D00F3D">
      <w:pPr>
        <w:pStyle w:val="Standard"/>
        <w:spacing w:line="360" w:lineRule="auto"/>
        <w:rPr>
          <w:rFonts w:ascii="Arial" w:hAnsi="Arial" w:cs="Arial"/>
          <w:sz w:val="22"/>
          <w:szCs w:val="22"/>
        </w:rPr>
      </w:pPr>
      <w:r w:rsidRPr="00D00F3D">
        <w:rPr>
          <w:rFonts w:ascii="Arial" w:hAnsi="Arial" w:cs="Arial"/>
          <w:sz w:val="22"/>
          <w:szCs w:val="22"/>
        </w:rPr>
        <w:t>‘</w:t>
      </w:r>
      <w:r w:rsidR="00DB7E60" w:rsidRPr="00D00F3D">
        <w:rPr>
          <w:rFonts w:ascii="Arial" w:hAnsi="Arial" w:cs="Arial"/>
          <w:sz w:val="22"/>
          <w:szCs w:val="22"/>
        </w:rPr>
        <w:t>T</w:t>
      </w:r>
      <w:r w:rsidR="00653CFB" w:rsidRPr="00D00F3D">
        <w:rPr>
          <w:rFonts w:ascii="Arial" w:hAnsi="Arial" w:cs="Arial"/>
          <w:sz w:val="22"/>
          <w:szCs w:val="22"/>
        </w:rPr>
        <w:t>he West</w:t>
      </w:r>
      <w:r w:rsidRPr="00D00F3D">
        <w:rPr>
          <w:rFonts w:ascii="Arial" w:hAnsi="Arial" w:cs="Arial"/>
          <w:sz w:val="22"/>
          <w:szCs w:val="22"/>
        </w:rPr>
        <w:t>’</w:t>
      </w:r>
      <w:r w:rsidR="00653CFB" w:rsidRPr="00D00F3D">
        <w:rPr>
          <w:rFonts w:ascii="Arial" w:hAnsi="Arial" w:cs="Arial"/>
          <w:sz w:val="22"/>
          <w:szCs w:val="22"/>
        </w:rPr>
        <w:t xml:space="preserve"> i</w:t>
      </w:r>
      <w:r w:rsidR="00DB7E60" w:rsidRPr="00D00F3D">
        <w:rPr>
          <w:rFonts w:ascii="Arial" w:hAnsi="Arial" w:cs="Arial"/>
          <w:sz w:val="22"/>
          <w:szCs w:val="22"/>
        </w:rPr>
        <w:t xml:space="preserve">s an addition to Hong Kong’s base- </w:t>
      </w:r>
      <w:r w:rsidR="00653CFB" w:rsidRPr="00D00F3D">
        <w:rPr>
          <w:rFonts w:ascii="Arial" w:hAnsi="Arial" w:cs="Arial"/>
          <w:sz w:val="22"/>
          <w:szCs w:val="22"/>
        </w:rPr>
        <w:t xml:space="preserve">this base that's historic, set in religious festivals, this chaotic norm. That's how I think of Hong </w:t>
      </w:r>
      <w:proofErr w:type="gramStart"/>
      <w:r w:rsidR="00653CFB" w:rsidRPr="00D00F3D">
        <w:rPr>
          <w:rFonts w:ascii="Arial" w:hAnsi="Arial" w:cs="Arial"/>
          <w:sz w:val="22"/>
          <w:szCs w:val="22"/>
        </w:rPr>
        <w:t>Kong;</w:t>
      </w:r>
      <w:proofErr w:type="gramEnd"/>
      <w:r w:rsidR="00653CFB" w:rsidRPr="00D00F3D">
        <w:rPr>
          <w:rFonts w:ascii="Arial" w:hAnsi="Arial" w:cs="Arial"/>
          <w:sz w:val="22"/>
          <w:szCs w:val="22"/>
        </w:rPr>
        <w:t xml:space="preserve"> a chaotic norm. And then you've got these little bits of other influences that haven't quite gelled</w:t>
      </w:r>
      <w:r w:rsidRPr="00D00F3D">
        <w:rPr>
          <w:rFonts w:ascii="Arial" w:hAnsi="Arial" w:cs="Arial"/>
          <w:sz w:val="22"/>
          <w:szCs w:val="22"/>
        </w:rPr>
        <w:t>,</w:t>
      </w:r>
      <w:r w:rsidR="00653CFB" w:rsidRPr="00D00F3D">
        <w:rPr>
          <w:rFonts w:ascii="Arial" w:hAnsi="Arial" w:cs="Arial"/>
          <w:sz w:val="22"/>
          <w:szCs w:val="22"/>
        </w:rPr>
        <w:t xml:space="preserve"> and it will take a long time for Hong Kong, if it ever would, to become Westernised, in my mind, because there are so many people with so many traditions, so many old people, such a lot of history runs through what happens in Hong Kong.</w:t>
      </w:r>
    </w:p>
    <w:p w14:paraId="0F66E677" w14:textId="77777777" w:rsidR="00DB7E60" w:rsidRPr="00D00F3D" w:rsidRDefault="00DB7E60" w:rsidP="00D00F3D">
      <w:pPr>
        <w:pStyle w:val="Standard"/>
        <w:spacing w:line="360" w:lineRule="auto"/>
        <w:rPr>
          <w:rFonts w:ascii="Arial" w:hAnsi="Arial" w:cs="Arial"/>
          <w:sz w:val="22"/>
          <w:szCs w:val="22"/>
        </w:rPr>
      </w:pPr>
    </w:p>
    <w:p w14:paraId="05B612B7" w14:textId="77777777" w:rsidR="00653CFB" w:rsidRPr="00D00F3D" w:rsidRDefault="00653CFB" w:rsidP="00D00F3D">
      <w:pPr>
        <w:spacing w:line="360" w:lineRule="auto"/>
        <w:rPr>
          <w:rFonts w:ascii="Arial" w:hAnsi="Arial" w:cs="Arial"/>
          <w:b/>
          <w:sz w:val="22"/>
          <w:szCs w:val="22"/>
        </w:rPr>
      </w:pPr>
      <w:r w:rsidRPr="00D00F3D">
        <w:rPr>
          <w:rFonts w:ascii="Arial" w:hAnsi="Arial" w:cs="Arial"/>
          <w:b/>
          <w:sz w:val="22"/>
          <w:szCs w:val="22"/>
        </w:rPr>
        <w:t xml:space="preserve">Part 2 </w:t>
      </w:r>
    </w:p>
    <w:p w14:paraId="34F8B7AB" w14:textId="77777777" w:rsidR="00653CFB" w:rsidRPr="00D00F3D" w:rsidRDefault="00653CFB" w:rsidP="00D00F3D">
      <w:pPr>
        <w:pStyle w:val="Standard"/>
        <w:spacing w:line="360" w:lineRule="auto"/>
        <w:rPr>
          <w:rFonts w:ascii="Arial" w:hAnsi="Arial" w:cs="Arial"/>
          <w:b/>
          <w:bCs/>
          <w:sz w:val="22"/>
          <w:szCs w:val="22"/>
        </w:rPr>
      </w:pPr>
      <w:r w:rsidRPr="00D00F3D">
        <w:rPr>
          <w:rFonts w:ascii="Arial" w:hAnsi="Arial" w:cs="Arial"/>
          <w:b/>
          <w:bCs/>
          <w:sz w:val="22"/>
          <w:szCs w:val="22"/>
        </w:rPr>
        <w:t>Beyond just learning English as a language, do you see any other value that an English tutor might have for a Hong Kong child?</w:t>
      </w:r>
    </w:p>
    <w:p w14:paraId="6DAC913A" w14:textId="3E47E96E"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Yes, from what I saw, and from what I've seen in the media, from what I've seen in documentaries, and from my own experience working in education, there is so much value placed on education within the Hong Kong system and in the Chinese system, and the Japanese system, that students or young children, I think, almost become regimented. So</w:t>
      </w:r>
      <w:r w:rsidR="000D4C5A" w:rsidRPr="00D00F3D">
        <w:rPr>
          <w:rFonts w:ascii="Arial" w:hAnsi="Arial" w:cs="Arial"/>
          <w:sz w:val="22"/>
          <w:szCs w:val="22"/>
        </w:rPr>
        <w:t>.</w:t>
      </w:r>
      <w:r w:rsidRPr="00D00F3D">
        <w:rPr>
          <w:rFonts w:ascii="Arial" w:hAnsi="Arial" w:cs="Arial"/>
          <w:sz w:val="22"/>
          <w:szCs w:val="22"/>
        </w:rPr>
        <w:t xml:space="preserve"> I didn't feel</w:t>
      </w:r>
      <w:r w:rsidR="000D4C5A" w:rsidRPr="00D00F3D">
        <w:rPr>
          <w:rFonts w:ascii="Arial" w:hAnsi="Arial" w:cs="Arial"/>
          <w:sz w:val="22"/>
          <w:szCs w:val="22"/>
        </w:rPr>
        <w:t>,</w:t>
      </w:r>
      <w:r w:rsidRPr="00D00F3D">
        <w:rPr>
          <w:rFonts w:ascii="Arial" w:hAnsi="Arial" w:cs="Arial"/>
          <w:sz w:val="22"/>
          <w:szCs w:val="22"/>
        </w:rPr>
        <w:t xml:space="preserve"> from what I've see</w:t>
      </w:r>
      <w:r w:rsidR="000D4C5A" w:rsidRPr="00D00F3D">
        <w:rPr>
          <w:rFonts w:ascii="Arial" w:hAnsi="Arial" w:cs="Arial"/>
          <w:sz w:val="22"/>
          <w:szCs w:val="22"/>
        </w:rPr>
        <w:t>n</w:t>
      </w:r>
      <w:r w:rsidRPr="00D00F3D">
        <w:rPr>
          <w:rFonts w:ascii="Arial" w:hAnsi="Arial" w:cs="Arial"/>
          <w:sz w:val="22"/>
          <w:szCs w:val="22"/>
        </w:rPr>
        <w:t>, that there's not an awful lot of time and capacity for those children to develop as individual people. It's very regimented. So</w:t>
      </w:r>
      <w:r w:rsidR="000D4C5A" w:rsidRPr="00D00F3D">
        <w:rPr>
          <w:rFonts w:ascii="Arial" w:hAnsi="Arial" w:cs="Arial"/>
          <w:sz w:val="22"/>
          <w:szCs w:val="22"/>
        </w:rPr>
        <w:t>,</w:t>
      </w:r>
      <w:r w:rsidRPr="00D00F3D">
        <w:rPr>
          <w:rFonts w:ascii="Arial" w:hAnsi="Arial" w:cs="Arial"/>
          <w:sz w:val="22"/>
          <w:szCs w:val="22"/>
        </w:rPr>
        <w:t xml:space="preserve"> what I saw when I visited the school in Fanling</w:t>
      </w:r>
      <w:r w:rsidR="000D4C5A" w:rsidRPr="00D00F3D">
        <w:rPr>
          <w:rFonts w:ascii="Arial" w:hAnsi="Arial" w:cs="Arial"/>
          <w:sz w:val="22"/>
          <w:szCs w:val="22"/>
        </w:rPr>
        <w:t>,</w:t>
      </w:r>
      <w:r w:rsidRPr="00D00F3D">
        <w:rPr>
          <w:rFonts w:ascii="Arial" w:hAnsi="Arial" w:cs="Arial"/>
          <w:sz w:val="22"/>
          <w:szCs w:val="22"/>
        </w:rPr>
        <w:t xml:space="preserve"> where there were UK tutors</w:t>
      </w:r>
      <w:r w:rsidR="000D4C5A" w:rsidRPr="00D00F3D">
        <w:rPr>
          <w:rFonts w:ascii="Arial" w:hAnsi="Arial" w:cs="Arial"/>
          <w:sz w:val="22"/>
          <w:szCs w:val="22"/>
        </w:rPr>
        <w:t>,</w:t>
      </w:r>
      <w:r w:rsidRPr="00D00F3D">
        <w:rPr>
          <w:rFonts w:ascii="Arial" w:hAnsi="Arial" w:cs="Arial"/>
          <w:sz w:val="22"/>
          <w:szCs w:val="22"/>
        </w:rPr>
        <w:t xml:space="preserve"> was that gentleness</w:t>
      </w:r>
      <w:r w:rsidR="000D4C5A" w:rsidRPr="00D00F3D">
        <w:rPr>
          <w:rFonts w:ascii="Arial" w:hAnsi="Arial" w:cs="Arial"/>
          <w:sz w:val="22"/>
          <w:szCs w:val="22"/>
        </w:rPr>
        <w:t>,</w:t>
      </w:r>
      <w:r w:rsidRPr="00D00F3D">
        <w:rPr>
          <w:rFonts w:ascii="Arial" w:hAnsi="Arial" w:cs="Arial"/>
          <w:sz w:val="22"/>
          <w:szCs w:val="22"/>
        </w:rPr>
        <w:t xml:space="preserve"> where the tutors respected the children for being individuals. So</w:t>
      </w:r>
      <w:r w:rsidR="000D4C5A" w:rsidRPr="00D00F3D">
        <w:rPr>
          <w:rFonts w:ascii="Arial" w:hAnsi="Arial" w:cs="Arial"/>
          <w:sz w:val="22"/>
          <w:szCs w:val="22"/>
        </w:rPr>
        <w:t>,</w:t>
      </w:r>
      <w:r w:rsidRPr="00D00F3D">
        <w:rPr>
          <w:rFonts w:ascii="Arial" w:hAnsi="Arial" w:cs="Arial"/>
          <w:sz w:val="22"/>
          <w:szCs w:val="22"/>
        </w:rPr>
        <w:t xml:space="preserve"> it wasn't... It was all about education. It was very much all about education</w:t>
      </w:r>
      <w:r w:rsidR="000D4C5A" w:rsidRPr="00D00F3D">
        <w:rPr>
          <w:rFonts w:ascii="Arial" w:hAnsi="Arial" w:cs="Arial"/>
          <w:sz w:val="22"/>
          <w:szCs w:val="22"/>
        </w:rPr>
        <w:t>,</w:t>
      </w:r>
      <w:r w:rsidRPr="00D00F3D">
        <w:rPr>
          <w:rFonts w:ascii="Arial" w:hAnsi="Arial" w:cs="Arial"/>
          <w:sz w:val="22"/>
          <w:szCs w:val="22"/>
        </w:rPr>
        <w:t xml:space="preserve"> but I thought the UK tutors took time to identify the children as individuals and work with those children's personalities within the constraints and times they'd got to do. </w:t>
      </w:r>
    </w:p>
    <w:p w14:paraId="104C4A7F" w14:textId="77777777" w:rsidR="00653CFB" w:rsidRPr="00D00F3D" w:rsidRDefault="00653CFB" w:rsidP="00D00F3D">
      <w:pPr>
        <w:pStyle w:val="Standard"/>
        <w:spacing w:line="360" w:lineRule="auto"/>
        <w:rPr>
          <w:rFonts w:ascii="Arial" w:hAnsi="Arial" w:cs="Arial"/>
          <w:sz w:val="22"/>
          <w:szCs w:val="22"/>
        </w:rPr>
      </w:pPr>
    </w:p>
    <w:p w14:paraId="30823FCF" w14:textId="78FBB0C8"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So one of the things that struck me was seeing the little children, two</w:t>
      </w:r>
      <w:r w:rsidR="000D4C5A" w:rsidRPr="00D00F3D">
        <w:rPr>
          <w:rFonts w:ascii="Arial" w:hAnsi="Arial" w:cs="Arial"/>
          <w:sz w:val="22"/>
          <w:szCs w:val="22"/>
        </w:rPr>
        <w:t>-</w:t>
      </w:r>
      <w:r w:rsidRPr="00D00F3D">
        <w:rPr>
          <w:rFonts w:ascii="Arial" w:hAnsi="Arial" w:cs="Arial"/>
          <w:sz w:val="22"/>
          <w:szCs w:val="22"/>
        </w:rPr>
        <w:t>and</w:t>
      </w:r>
      <w:r w:rsidR="000D4C5A" w:rsidRPr="00D00F3D">
        <w:rPr>
          <w:rFonts w:ascii="Arial" w:hAnsi="Arial" w:cs="Arial"/>
          <w:sz w:val="22"/>
          <w:szCs w:val="22"/>
        </w:rPr>
        <w:t>-</w:t>
      </w:r>
      <w:r w:rsidRPr="00D00F3D">
        <w:rPr>
          <w:rFonts w:ascii="Arial" w:hAnsi="Arial" w:cs="Arial"/>
          <w:sz w:val="22"/>
          <w:szCs w:val="22"/>
        </w:rPr>
        <w:t>a</w:t>
      </w:r>
      <w:r w:rsidR="000D4C5A" w:rsidRPr="00D00F3D">
        <w:rPr>
          <w:rFonts w:ascii="Arial" w:hAnsi="Arial" w:cs="Arial"/>
          <w:sz w:val="22"/>
          <w:szCs w:val="22"/>
        </w:rPr>
        <w:t>-</w:t>
      </w:r>
      <w:r w:rsidRPr="00D00F3D">
        <w:rPr>
          <w:rFonts w:ascii="Arial" w:hAnsi="Arial" w:cs="Arial"/>
          <w:sz w:val="22"/>
          <w:szCs w:val="22"/>
        </w:rPr>
        <w:t>half, three</w:t>
      </w:r>
      <w:r w:rsidR="000D4C5A" w:rsidRPr="00D00F3D">
        <w:rPr>
          <w:rFonts w:ascii="Arial" w:hAnsi="Arial" w:cs="Arial"/>
          <w:sz w:val="22"/>
          <w:szCs w:val="22"/>
        </w:rPr>
        <w:t>-</w:t>
      </w:r>
      <w:r w:rsidRPr="00D00F3D">
        <w:rPr>
          <w:rFonts w:ascii="Arial" w:hAnsi="Arial" w:cs="Arial"/>
          <w:sz w:val="22"/>
          <w:szCs w:val="22"/>
        </w:rPr>
        <w:t>year</w:t>
      </w:r>
      <w:r w:rsidR="000D4C5A" w:rsidRPr="00D00F3D">
        <w:rPr>
          <w:rFonts w:ascii="Arial" w:hAnsi="Arial" w:cs="Arial"/>
          <w:sz w:val="22"/>
          <w:szCs w:val="22"/>
        </w:rPr>
        <w:t>-</w:t>
      </w:r>
      <w:r w:rsidRPr="00D00F3D">
        <w:rPr>
          <w:rFonts w:ascii="Arial" w:hAnsi="Arial" w:cs="Arial"/>
          <w:sz w:val="22"/>
          <w:szCs w:val="22"/>
        </w:rPr>
        <w:t>olds, coming in with their parents in perfect uniforms, perfectly well</w:t>
      </w:r>
      <w:r w:rsidR="000D4C5A" w:rsidRPr="00D00F3D">
        <w:rPr>
          <w:rFonts w:ascii="Arial" w:hAnsi="Arial" w:cs="Arial"/>
          <w:sz w:val="22"/>
          <w:szCs w:val="22"/>
        </w:rPr>
        <w:t>-</w:t>
      </w:r>
      <w:r w:rsidRPr="00D00F3D">
        <w:rPr>
          <w:rFonts w:ascii="Arial" w:hAnsi="Arial" w:cs="Arial"/>
          <w:sz w:val="22"/>
          <w:szCs w:val="22"/>
        </w:rPr>
        <w:t>behaved, being able to sit down at a table at that age, take off their own bags, in their own draws, get out their own alphabetical books, open them to a page that the tutor's asked them to open to, I was amazed by that almost robotic action of the children. Even at that age</w:t>
      </w:r>
      <w:r w:rsidR="000D4C5A" w:rsidRPr="00D00F3D">
        <w:rPr>
          <w:rFonts w:ascii="Arial" w:hAnsi="Arial" w:cs="Arial"/>
          <w:sz w:val="22"/>
          <w:szCs w:val="22"/>
        </w:rPr>
        <w:t>,</w:t>
      </w:r>
      <w:r w:rsidRPr="00D00F3D">
        <w:rPr>
          <w:rFonts w:ascii="Arial" w:hAnsi="Arial" w:cs="Arial"/>
          <w:sz w:val="22"/>
          <w:szCs w:val="22"/>
        </w:rPr>
        <w:t xml:space="preserve"> the children </w:t>
      </w:r>
      <w:r w:rsidRPr="00D00F3D">
        <w:rPr>
          <w:rFonts w:ascii="Arial" w:hAnsi="Arial" w:cs="Arial"/>
          <w:sz w:val="22"/>
          <w:szCs w:val="22"/>
        </w:rPr>
        <w:lastRenderedPageBreak/>
        <w:t>appreciated that they were in a learning environment and they were there to study. Even at three</w:t>
      </w:r>
      <w:r w:rsidR="000D4C5A" w:rsidRPr="00D00F3D">
        <w:rPr>
          <w:rFonts w:ascii="Arial" w:hAnsi="Arial" w:cs="Arial"/>
          <w:sz w:val="22"/>
          <w:szCs w:val="22"/>
        </w:rPr>
        <w:t>-</w:t>
      </w:r>
      <w:r w:rsidRPr="00D00F3D">
        <w:rPr>
          <w:rFonts w:ascii="Arial" w:hAnsi="Arial" w:cs="Arial"/>
          <w:sz w:val="22"/>
          <w:szCs w:val="22"/>
        </w:rPr>
        <w:t>years</w:t>
      </w:r>
      <w:r w:rsidR="000D4C5A" w:rsidRPr="00D00F3D">
        <w:rPr>
          <w:rFonts w:ascii="Arial" w:hAnsi="Arial" w:cs="Arial"/>
          <w:sz w:val="22"/>
          <w:szCs w:val="22"/>
        </w:rPr>
        <w:t>-</w:t>
      </w:r>
      <w:r w:rsidRPr="00D00F3D">
        <w:rPr>
          <w:rFonts w:ascii="Arial" w:hAnsi="Arial" w:cs="Arial"/>
          <w:sz w:val="22"/>
          <w:szCs w:val="22"/>
        </w:rPr>
        <w:t>old, and I couldn't get my head around it, and I still can't. Rather than learning and developing as people. And one of the things that struck me</w:t>
      </w:r>
      <w:r w:rsidR="000D4C5A" w:rsidRPr="00D00F3D">
        <w:rPr>
          <w:rFonts w:ascii="Arial" w:hAnsi="Arial" w:cs="Arial"/>
          <w:sz w:val="22"/>
          <w:szCs w:val="22"/>
        </w:rPr>
        <w:t>,</w:t>
      </w:r>
      <w:r w:rsidRPr="00D00F3D">
        <w:rPr>
          <w:rFonts w:ascii="Arial" w:hAnsi="Arial" w:cs="Arial"/>
          <w:sz w:val="22"/>
          <w:szCs w:val="22"/>
        </w:rPr>
        <w:t xml:space="preserve"> and I still thin</w:t>
      </w:r>
      <w:r w:rsidR="000D4C5A" w:rsidRPr="00D00F3D">
        <w:rPr>
          <w:rFonts w:ascii="Arial" w:hAnsi="Arial" w:cs="Arial"/>
          <w:sz w:val="22"/>
          <w:szCs w:val="22"/>
        </w:rPr>
        <w:t>k</w:t>
      </w:r>
      <w:r w:rsidRPr="00D00F3D">
        <w:rPr>
          <w:rFonts w:ascii="Arial" w:hAnsi="Arial" w:cs="Arial"/>
          <w:sz w:val="22"/>
          <w:szCs w:val="22"/>
        </w:rPr>
        <w:t xml:space="preserve"> about it now</w:t>
      </w:r>
      <w:r w:rsidR="000D4C5A" w:rsidRPr="00D00F3D">
        <w:rPr>
          <w:rFonts w:ascii="Arial" w:hAnsi="Arial" w:cs="Arial"/>
          <w:sz w:val="22"/>
          <w:szCs w:val="22"/>
        </w:rPr>
        <w:t>,</w:t>
      </w:r>
      <w:r w:rsidRPr="00D00F3D">
        <w:rPr>
          <w:rFonts w:ascii="Arial" w:hAnsi="Arial" w:cs="Arial"/>
          <w:sz w:val="22"/>
          <w:szCs w:val="22"/>
        </w:rPr>
        <w:t xml:space="preserve"> and I still recall the situation was in the time that they were designated to play in the afternoon, the children walked in a beautiful little line, singing a song, up to the play area, where they were told to go and find toys to play with and to enjoy themselves and there was a car that the children could sit in a drive in and, if I compared it to a UK nursery, you'd have half a dozen children running up to the car all fighting to get in, there'd be tears and whatever because only one child had made it in. In that play environment, the children went to the car, one child got in, the others turned away</w:t>
      </w:r>
      <w:r w:rsidR="000D4C5A" w:rsidRPr="00D00F3D">
        <w:rPr>
          <w:rFonts w:ascii="Arial" w:hAnsi="Arial" w:cs="Arial"/>
          <w:sz w:val="22"/>
          <w:szCs w:val="22"/>
        </w:rPr>
        <w:t>,</w:t>
      </w:r>
      <w:r w:rsidRPr="00D00F3D">
        <w:rPr>
          <w:rFonts w:ascii="Arial" w:hAnsi="Arial" w:cs="Arial"/>
          <w:sz w:val="22"/>
          <w:szCs w:val="22"/>
        </w:rPr>
        <w:t xml:space="preserve"> really well</w:t>
      </w:r>
      <w:r w:rsidR="000D4C5A" w:rsidRPr="00D00F3D">
        <w:rPr>
          <w:rFonts w:ascii="Arial" w:hAnsi="Arial" w:cs="Arial"/>
          <w:sz w:val="22"/>
          <w:szCs w:val="22"/>
        </w:rPr>
        <w:t>-</w:t>
      </w:r>
      <w:r w:rsidRPr="00D00F3D">
        <w:rPr>
          <w:rFonts w:ascii="Arial" w:hAnsi="Arial" w:cs="Arial"/>
          <w:sz w:val="22"/>
          <w:szCs w:val="22"/>
        </w:rPr>
        <w:t>behaved</w:t>
      </w:r>
      <w:r w:rsidR="000D4C5A" w:rsidRPr="00D00F3D">
        <w:rPr>
          <w:rFonts w:ascii="Arial" w:hAnsi="Arial" w:cs="Arial"/>
          <w:sz w:val="22"/>
          <w:szCs w:val="22"/>
        </w:rPr>
        <w:t>,</w:t>
      </w:r>
      <w:r w:rsidRPr="00D00F3D">
        <w:rPr>
          <w:rFonts w:ascii="Arial" w:hAnsi="Arial" w:cs="Arial"/>
          <w:sz w:val="22"/>
          <w:szCs w:val="22"/>
        </w:rPr>
        <w:t xml:space="preserve"> and went to other activities, and it was like bizarre behaviour. </w:t>
      </w:r>
    </w:p>
    <w:p w14:paraId="3EFF2A8E" w14:textId="77777777" w:rsidR="00653CFB" w:rsidRPr="00D00F3D" w:rsidRDefault="00653CFB" w:rsidP="00D00F3D">
      <w:pPr>
        <w:pStyle w:val="Standard"/>
        <w:spacing w:line="360" w:lineRule="auto"/>
        <w:rPr>
          <w:rFonts w:ascii="Arial" w:hAnsi="Arial" w:cs="Arial"/>
          <w:sz w:val="22"/>
          <w:szCs w:val="22"/>
        </w:rPr>
      </w:pPr>
    </w:p>
    <w:p w14:paraId="5E106FA3" w14:textId="616026A4"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It was bizarre that within the school environment that I saw, that the teachers line up</w:t>
      </w:r>
      <w:r w:rsidR="000D4C5A" w:rsidRPr="00D00F3D">
        <w:rPr>
          <w:rFonts w:ascii="Arial" w:hAnsi="Arial" w:cs="Arial"/>
          <w:sz w:val="22"/>
          <w:szCs w:val="22"/>
        </w:rPr>
        <w:t xml:space="preserve">, </w:t>
      </w:r>
      <w:r w:rsidRPr="00D00F3D">
        <w:rPr>
          <w:rFonts w:ascii="Arial" w:hAnsi="Arial" w:cs="Arial"/>
          <w:sz w:val="22"/>
          <w:szCs w:val="22"/>
        </w:rPr>
        <w:t>that the Western teachers were asked to line up to meet parents as they came through the door</w:t>
      </w:r>
      <w:r w:rsidR="000D4C5A" w:rsidRPr="00D00F3D">
        <w:rPr>
          <w:rFonts w:ascii="Arial" w:hAnsi="Arial" w:cs="Arial"/>
          <w:sz w:val="22"/>
          <w:szCs w:val="22"/>
        </w:rPr>
        <w:t>,</w:t>
      </w:r>
      <w:r w:rsidRPr="00D00F3D">
        <w:rPr>
          <w:rFonts w:ascii="Arial" w:hAnsi="Arial" w:cs="Arial"/>
          <w:sz w:val="22"/>
          <w:szCs w:val="22"/>
        </w:rPr>
        <w:t xml:space="preserve"> and I think it was almost as if the teachers were revered</w:t>
      </w:r>
      <w:r w:rsidR="000D4C5A" w:rsidRPr="00D00F3D">
        <w:rPr>
          <w:rFonts w:ascii="Arial" w:hAnsi="Arial" w:cs="Arial"/>
          <w:sz w:val="22"/>
          <w:szCs w:val="22"/>
        </w:rPr>
        <w:t>.</w:t>
      </w:r>
      <w:r w:rsidRPr="00D00F3D">
        <w:rPr>
          <w:rFonts w:ascii="Arial" w:hAnsi="Arial" w:cs="Arial"/>
          <w:sz w:val="22"/>
          <w:szCs w:val="22"/>
        </w:rPr>
        <w:t xml:space="preserve"> </w:t>
      </w:r>
      <w:r w:rsidR="000D4C5A" w:rsidRPr="00D00F3D">
        <w:rPr>
          <w:rFonts w:ascii="Arial" w:hAnsi="Arial" w:cs="Arial"/>
          <w:sz w:val="22"/>
          <w:szCs w:val="22"/>
        </w:rPr>
        <w:t>T</w:t>
      </w:r>
      <w:r w:rsidRPr="00D00F3D">
        <w:rPr>
          <w:rFonts w:ascii="Arial" w:hAnsi="Arial" w:cs="Arial"/>
          <w:sz w:val="22"/>
          <w:szCs w:val="22"/>
        </w:rPr>
        <w:t>hey were held in very high esteem by the Hong Kong nationals</w:t>
      </w:r>
      <w:r w:rsidR="000D4C5A" w:rsidRPr="00D00F3D">
        <w:rPr>
          <w:rFonts w:ascii="Arial" w:hAnsi="Arial" w:cs="Arial"/>
          <w:sz w:val="22"/>
          <w:szCs w:val="22"/>
        </w:rPr>
        <w:t>,</w:t>
      </w:r>
      <w:r w:rsidRPr="00D00F3D">
        <w:rPr>
          <w:rFonts w:ascii="Arial" w:hAnsi="Arial" w:cs="Arial"/>
          <w:sz w:val="22"/>
          <w:szCs w:val="22"/>
        </w:rPr>
        <w:t xml:space="preserve"> but image was very important to the teachers and to what I felt the school was trying to portray. So</w:t>
      </w:r>
      <w:r w:rsidR="000D4C5A" w:rsidRPr="00D00F3D">
        <w:rPr>
          <w:rFonts w:ascii="Arial" w:hAnsi="Arial" w:cs="Arial"/>
          <w:sz w:val="22"/>
          <w:szCs w:val="22"/>
        </w:rPr>
        <w:t>,</w:t>
      </w:r>
      <w:r w:rsidRPr="00D00F3D">
        <w:rPr>
          <w:rFonts w:ascii="Arial" w:hAnsi="Arial" w:cs="Arial"/>
          <w:sz w:val="22"/>
          <w:szCs w:val="22"/>
        </w:rPr>
        <w:t xml:space="preserve"> because I wasn't an official member of the school</w:t>
      </w:r>
      <w:r w:rsidR="000D4C5A" w:rsidRPr="00D00F3D">
        <w:rPr>
          <w:rFonts w:ascii="Arial" w:hAnsi="Arial" w:cs="Arial"/>
          <w:sz w:val="22"/>
          <w:szCs w:val="22"/>
        </w:rPr>
        <w:t>,</w:t>
      </w:r>
      <w:r w:rsidRPr="00D00F3D">
        <w:rPr>
          <w:rFonts w:ascii="Arial" w:hAnsi="Arial" w:cs="Arial"/>
          <w:sz w:val="22"/>
          <w:szCs w:val="22"/>
        </w:rPr>
        <w:t xml:space="preserve"> I was asked to stay out of the way when teachers were around</w:t>
      </w:r>
      <w:r w:rsidR="000D4C5A" w:rsidRPr="00D00F3D">
        <w:rPr>
          <w:rFonts w:ascii="Arial" w:hAnsi="Arial" w:cs="Arial"/>
          <w:sz w:val="22"/>
          <w:szCs w:val="22"/>
        </w:rPr>
        <w:t>,</w:t>
      </w:r>
      <w:r w:rsidRPr="00D00F3D">
        <w:rPr>
          <w:rFonts w:ascii="Arial" w:hAnsi="Arial" w:cs="Arial"/>
          <w:sz w:val="22"/>
          <w:szCs w:val="22"/>
        </w:rPr>
        <w:t xml:space="preserve"> which again was quite bizarre</w:t>
      </w:r>
      <w:r w:rsidR="000D4C5A" w:rsidRPr="00D00F3D">
        <w:rPr>
          <w:rFonts w:ascii="Arial" w:hAnsi="Arial" w:cs="Arial"/>
          <w:sz w:val="22"/>
          <w:szCs w:val="22"/>
        </w:rPr>
        <w:t>.</w:t>
      </w:r>
      <w:r w:rsidRPr="00D00F3D">
        <w:rPr>
          <w:rFonts w:ascii="Arial" w:hAnsi="Arial" w:cs="Arial"/>
          <w:sz w:val="22"/>
          <w:szCs w:val="22"/>
        </w:rPr>
        <w:t xml:space="preserve"> I'm a respectable person, I think</w:t>
      </w:r>
      <w:r w:rsidR="000D4C5A" w:rsidRPr="00D00F3D">
        <w:rPr>
          <w:rFonts w:ascii="Arial" w:hAnsi="Arial" w:cs="Arial"/>
          <w:sz w:val="22"/>
          <w:szCs w:val="22"/>
        </w:rPr>
        <w:t>,</w:t>
      </w:r>
      <w:r w:rsidRPr="00D00F3D">
        <w:rPr>
          <w:rFonts w:ascii="Arial" w:hAnsi="Arial" w:cs="Arial"/>
          <w:sz w:val="22"/>
          <w:szCs w:val="22"/>
        </w:rPr>
        <w:t xml:space="preserve"> </w:t>
      </w:r>
      <w:r w:rsidR="000D4C5A" w:rsidRPr="00D00F3D">
        <w:rPr>
          <w:rFonts w:ascii="Arial" w:hAnsi="Arial" w:cs="Arial"/>
          <w:sz w:val="22"/>
          <w:szCs w:val="22"/>
        </w:rPr>
        <w:t>b</w:t>
      </w:r>
      <w:r w:rsidRPr="00D00F3D">
        <w:rPr>
          <w:rFonts w:ascii="Arial" w:hAnsi="Arial" w:cs="Arial"/>
          <w:sz w:val="22"/>
          <w:szCs w:val="22"/>
        </w:rPr>
        <w:t>ut I think there was a lot to do with image and the school almost played to the value of having Western teachers. That was just my opinion, I could be wrong, but that was the opinion I got that</w:t>
      </w:r>
      <w:r w:rsidR="000D4C5A" w:rsidRPr="00D00F3D">
        <w:rPr>
          <w:rFonts w:ascii="Arial" w:hAnsi="Arial" w:cs="Arial"/>
          <w:sz w:val="22"/>
          <w:szCs w:val="22"/>
        </w:rPr>
        <w:t xml:space="preserve">- </w:t>
      </w:r>
      <w:r w:rsidRPr="00D00F3D">
        <w:rPr>
          <w:rFonts w:ascii="Arial" w:hAnsi="Arial" w:cs="Arial"/>
          <w:sz w:val="22"/>
          <w:szCs w:val="22"/>
        </w:rPr>
        <w:t>almost a bit of a false impression. If you walked into... I think of schools that we go into in the UK</w:t>
      </w:r>
      <w:r w:rsidR="000D4C5A" w:rsidRPr="00D00F3D">
        <w:rPr>
          <w:rFonts w:ascii="Arial" w:hAnsi="Arial" w:cs="Arial"/>
          <w:sz w:val="22"/>
          <w:szCs w:val="22"/>
        </w:rPr>
        <w:t>.</w:t>
      </w:r>
      <w:r w:rsidRPr="00D00F3D">
        <w:rPr>
          <w:rFonts w:ascii="Arial" w:hAnsi="Arial" w:cs="Arial"/>
          <w:sz w:val="22"/>
          <w:szCs w:val="22"/>
        </w:rPr>
        <w:t xml:space="preserve"> </w:t>
      </w:r>
      <w:r w:rsidR="000D4C5A" w:rsidRPr="00D00F3D">
        <w:rPr>
          <w:rFonts w:ascii="Arial" w:hAnsi="Arial" w:cs="Arial"/>
          <w:sz w:val="22"/>
          <w:szCs w:val="22"/>
        </w:rPr>
        <w:t>S</w:t>
      </w:r>
      <w:r w:rsidRPr="00D00F3D">
        <w:rPr>
          <w:rFonts w:ascii="Arial" w:hAnsi="Arial" w:cs="Arial"/>
          <w:sz w:val="22"/>
          <w:szCs w:val="22"/>
        </w:rPr>
        <w:t>ome of the schools I go into are teaching</w:t>
      </w:r>
      <w:r w:rsidR="00DB7E60" w:rsidRPr="00D00F3D">
        <w:rPr>
          <w:rFonts w:ascii="Arial" w:hAnsi="Arial" w:cs="Arial"/>
          <w:sz w:val="22"/>
          <w:szCs w:val="22"/>
        </w:rPr>
        <w:t xml:space="preserve"> many</w:t>
      </w:r>
      <w:r w:rsidRPr="00D00F3D">
        <w:rPr>
          <w:rFonts w:ascii="Arial" w:hAnsi="Arial" w:cs="Arial"/>
          <w:sz w:val="22"/>
          <w:szCs w:val="22"/>
        </w:rPr>
        <w:t xml:space="preserve"> different languages</w:t>
      </w:r>
      <w:r w:rsidR="000D4C5A" w:rsidRPr="00D00F3D">
        <w:rPr>
          <w:rFonts w:ascii="Arial" w:hAnsi="Arial" w:cs="Arial"/>
          <w:sz w:val="22"/>
          <w:szCs w:val="22"/>
        </w:rPr>
        <w:t>. D</w:t>
      </w:r>
      <w:r w:rsidRPr="00D00F3D">
        <w:rPr>
          <w:rFonts w:ascii="Arial" w:hAnsi="Arial" w:cs="Arial"/>
          <w:sz w:val="22"/>
          <w:szCs w:val="22"/>
        </w:rPr>
        <w:t>oesn't matter what nationality comes through the door</w:t>
      </w:r>
      <w:r w:rsidR="000D4C5A" w:rsidRPr="00D00F3D">
        <w:rPr>
          <w:rFonts w:ascii="Arial" w:hAnsi="Arial" w:cs="Arial"/>
          <w:sz w:val="22"/>
          <w:szCs w:val="22"/>
        </w:rPr>
        <w:t>,</w:t>
      </w:r>
      <w:r w:rsidRPr="00D00F3D">
        <w:rPr>
          <w:rFonts w:ascii="Arial" w:hAnsi="Arial" w:cs="Arial"/>
          <w:sz w:val="22"/>
          <w:szCs w:val="22"/>
        </w:rPr>
        <w:t xml:space="preserve"> the</w:t>
      </w:r>
      <w:r w:rsidR="000D4C5A" w:rsidRPr="00D00F3D">
        <w:rPr>
          <w:rFonts w:ascii="Arial" w:hAnsi="Arial" w:cs="Arial"/>
          <w:sz w:val="22"/>
          <w:szCs w:val="22"/>
        </w:rPr>
        <w:t>y’</w:t>
      </w:r>
      <w:r w:rsidRPr="00D00F3D">
        <w:rPr>
          <w:rFonts w:ascii="Arial" w:hAnsi="Arial" w:cs="Arial"/>
          <w:sz w:val="22"/>
          <w:szCs w:val="22"/>
        </w:rPr>
        <w:t>re all treated the same with the same amount of respect, whereas</w:t>
      </w:r>
      <w:r w:rsidR="000D4C5A" w:rsidRPr="00D00F3D">
        <w:rPr>
          <w:rFonts w:ascii="Arial" w:hAnsi="Arial" w:cs="Arial"/>
          <w:sz w:val="22"/>
          <w:szCs w:val="22"/>
        </w:rPr>
        <w:t>,</w:t>
      </w:r>
      <w:r w:rsidRPr="00D00F3D">
        <w:rPr>
          <w:rFonts w:ascii="Arial" w:hAnsi="Arial" w:cs="Arial"/>
          <w:sz w:val="22"/>
          <w:szCs w:val="22"/>
        </w:rPr>
        <w:t xml:space="preserve"> it was evident that there was a hell of a lot of value placed on having those Western teachers there. Don't know what they're trying to achieve by that, I really don't. I don't know whether it was them wanting to portray as a global institution of engagement and of learning. Not quite sure what that was all about</w:t>
      </w:r>
      <w:r w:rsidR="000D4C5A" w:rsidRPr="00D00F3D">
        <w:rPr>
          <w:rFonts w:ascii="Arial" w:hAnsi="Arial" w:cs="Arial"/>
          <w:sz w:val="22"/>
          <w:szCs w:val="22"/>
        </w:rPr>
        <w:t>,</w:t>
      </w:r>
      <w:r w:rsidRPr="00D00F3D">
        <w:rPr>
          <w:rFonts w:ascii="Arial" w:hAnsi="Arial" w:cs="Arial"/>
          <w:sz w:val="22"/>
          <w:szCs w:val="22"/>
        </w:rPr>
        <w:t xml:space="preserve"> </w:t>
      </w:r>
      <w:r w:rsidR="000D4C5A" w:rsidRPr="00D00F3D">
        <w:rPr>
          <w:rFonts w:ascii="Arial" w:hAnsi="Arial" w:cs="Arial"/>
          <w:sz w:val="22"/>
          <w:szCs w:val="22"/>
        </w:rPr>
        <w:t>b</w:t>
      </w:r>
      <w:r w:rsidRPr="00D00F3D">
        <w:rPr>
          <w:rFonts w:ascii="Arial" w:hAnsi="Arial" w:cs="Arial"/>
          <w:sz w:val="22"/>
          <w:szCs w:val="22"/>
        </w:rPr>
        <w:t>ut there was obviously from the school's perspective</w:t>
      </w:r>
      <w:r w:rsidR="000D4C5A" w:rsidRPr="00D00F3D">
        <w:rPr>
          <w:rFonts w:ascii="Arial" w:hAnsi="Arial" w:cs="Arial"/>
          <w:sz w:val="22"/>
          <w:szCs w:val="22"/>
        </w:rPr>
        <w:t>:</w:t>
      </w:r>
      <w:r w:rsidRPr="00D00F3D">
        <w:rPr>
          <w:rFonts w:ascii="Arial" w:hAnsi="Arial" w:cs="Arial"/>
          <w:sz w:val="22"/>
          <w:szCs w:val="22"/>
        </w:rPr>
        <w:t xml:space="preserve"> they were special because they'd got English teachers.</w:t>
      </w:r>
    </w:p>
    <w:p w14:paraId="4889CA64" w14:textId="77777777" w:rsidR="00653CFB" w:rsidRPr="00D00F3D" w:rsidRDefault="00653CFB" w:rsidP="00D00F3D">
      <w:pPr>
        <w:spacing w:line="360" w:lineRule="auto"/>
        <w:rPr>
          <w:rFonts w:ascii="Arial" w:hAnsi="Arial" w:cs="Arial"/>
          <w:sz w:val="22"/>
          <w:szCs w:val="22"/>
        </w:rPr>
      </w:pPr>
    </w:p>
    <w:p w14:paraId="6926358B" w14:textId="77777777"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t>What was your experience, good or bad, of the international school system in Hong Kong?</w:t>
      </w:r>
    </w:p>
    <w:p w14:paraId="79E0FFD1" w14:textId="0E7DB661"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 xml:space="preserve">Working in education, I thought it was too narrow, just from what I saw. An excellent environment for children to excel academically, if they're academic children. Some of the children in the class that I saw weren't necessarily academically bright. You could see that. </w:t>
      </w:r>
      <w:r w:rsidR="000D4C5A" w:rsidRPr="00D00F3D">
        <w:rPr>
          <w:rFonts w:ascii="Arial" w:hAnsi="Arial" w:cs="Arial"/>
          <w:sz w:val="22"/>
          <w:szCs w:val="22"/>
        </w:rPr>
        <w:t>Y</w:t>
      </w:r>
      <w:r w:rsidRPr="00D00F3D">
        <w:rPr>
          <w:rFonts w:ascii="Arial" w:hAnsi="Arial" w:cs="Arial"/>
          <w:sz w:val="22"/>
          <w:szCs w:val="22"/>
        </w:rPr>
        <w:t>et</w:t>
      </w:r>
      <w:r w:rsidR="000D4C5A" w:rsidRPr="00D00F3D">
        <w:rPr>
          <w:rFonts w:ascii="Arial" w:hAnsi="Arial" w:cs="Arial"/>
          <w:sz w:val="22"/>
          <w:szCs w:val="22"/>
        </w:rPr>
        <w:t>,</w:t>
      </w:r>
      <w:r w:rsidRPr="00D00F3D">
        <w:rPr>
          <w:rFonts w:ascii="Arial" w:hAnsi="Arial" w:cs="Arial"/>
          <w:sz w:val="22"/>
          <w:szCs w:val="22"/>
        </w:rPr>
        <w:t xml:space="preserve"> they were being forced into this particular mould, trying to make them fit a particular </w:t>
      </w:r>
      <w:r w:rsidRPr="00D00F3D">
        <w:rPr>
          <w:rFonts w:ascii="Arial" w:hAnsi="Arial" w:cs="Arial"/>
          <w:sz w:val="22"/>
          <w:szCs w:val="22"/>
        </w:rPr>
        <w:lastRenderedPageBreak/>
        <w:t>mould, when actually</w:t>
      </w:r>
      <w:r w:rsidR="000D4C5A" w:rsidRPr="00D00F3D">
        <w:rPr>
          <w:rFonts w:ascii="Arial" w:hAnsi="Arial" w:cs="Arial"/>
          <w:sz w:val="22"/>
          <w:szCs w:val="22"/>
        </w:rPr>
        <w:t>,</w:t>
      </w:r>
      <w:r w:rsidRPr="00D00F3D">
        <w:rPr>
          <w:rFonts w:ascii="Arial" w:hAnsi="Arial" w:cs="Arial"/>
          <w:sz w:val="22"/>
          <w:szCs w:val="22"/>
        </w:rPr>
        <w:t xml:space="preserve"> at that stage in their life</w:t>
      </w:r>
      <w:r w:rsidR="000D4C5A" w:rsidRPr="00D00F3D">
        <w:rPr>
          <w:rFonts w:ascii="Arial" w:hAnsi="Arial" w:cs="Arial"/>
          <w:sz w:val="22"/>
          <w:szCs w:val="22"/>
        </w:rPr>
        <w:t>,</w:t>
      </w:r>
      <w:r w:rsidRPr="00D00F3D">
        <w:rPr>
          <w:rFonts w:ascii="Arial" w:hAnsi="Arial" w:cs="Arial"/>
          <w:sz w:val="22"/>
          <w:szCs w:val="22"/>
        </w:rPr>
        <w:t xml:space="preserve"> I think more social development would have been beneficial for them; so</w:t>
      </w:r>
      <w:r w:rsidR="000D4C5A" w:rsidRPr="00D00F3D">
        <w:rPr>
          <w:rFonts w:ascii="Arial" w:hAnsi="Arial" w:cs="Arial"/>
          <w:sz w:val="22"/>
          <w:szCs w:val="22"/>
        </w:rPr>
        <w:t>,</w:t>
      </w:r>
      <w:r w:rsidRPr="00D00F3D">
        <w:rPr>
          <w:rFonts w:ascii="Arial" w:hAnsi="Arial" w:cs="Arial"/>
          <w:sz w:val="22"/>
          <w:szCs w:val="22"/>
        </w:rPr>
        <w:t xml:space="preserve"> more play, more play through learning rather than the dictated way that the school wanted children to learn. A very set </w:t>
      </w:r>
      <w:proofErr w:type="gramStart"/>
      <w:r w:rsidRPr="00D00F3D">
        <w:rPr>
          <w:rFonts w:ascii="Arial" w:hAnsi="Arial" w:cs="Arial"/>
          <w:sz w:val="22"/>
          <w:szCs w:val="22"/>
        </w:rPr>
        <w:t>time</w:t>
      </w:r>
      <w:r w:rsidR="000D4C5A" w:rsidRPr="00D00F3D">
        <w:rPr>
          <w:rFonts w:ascii="Arial" w:hAnsi="Arial" w:cs="Arial"/>
          <w:sz w:val="22"/>
          <w:szCs w:val="22"/>
        </w:rPr>
        <w:t>-</w:t>
      </w:r>
      <w:r w:rsidRPr="00D00F3D">
        <w:rPr>
          <w:rFonts w:ascii="Arial" w:hAnsi="Arial" w:cs="Arial"/>
          <w:sz w:val="22"/>
          <w:szCs w:val="22"/>
        </w:rPr>
        <w:t>table</w:t>
      </w:r>
      <w:proofErr w:type="gramEnd"/>
      <w:r w:rsidRPr="00D00F3D">
        <w:rPr>
          <w:rFonts w:ascii="Arial" w:hAnsi="Arial" w:cs="Arial"/>
          <w:sz w:val="22"/>
          <w:szCs w:val="22"/>
        </w:rPr>
        <w:t>. Our nursery schools are a little bit different.</w:t>
      </w:r>
    </w:p>
    <w:p w14:paraId="47C2EB76" w14:textId="77777777" w:rsidR="00653CFB" w:rsidRPr="00D00F3D" w:rsidRDefault="00653CFB" w:rsidP="00D00F3D">
      <w:pPr>
        <w:pStyle w:val="Standard"/>
        <w:spacing w:line="360" w:lineRule="auto"/>
        <w:rPr>
          <w:rFonts w:ascii="Arial" w:hAnsi="Arial" w:cs="Arial"/>
          <w:b/>
          <w:bCs/>
          <w:sz w:val="22"/>
          <w:szCs w:val="22"/>
        </w:rPr>
      </w:pPr>
    </w:p>
    <w:p w14:paraId="55C936DE" w14:textId="7A911825" w:rsidR="00653CFB" w:rsidRPr="00D00F3D" w:rsidRDefault="00DB7E60" w:rsidP="00D00F3D">
      <w:pPr>
        <w:pStyle w:val="Standard"/>
        <w:spacing w:line="360" w:lineRule="auto"/>
        <w:rPr>
          <w:rFonts w:ascii="Arial" w:hAnsi="Arial" w:cs="Arial"/>
          <w:b/>
          <w:bCs/>
          <w:sz w:val="22"/>
          <w:szCs w:val="22"/>
        </w:rPr>
      </w:pPr>
      <w:r w:rsidRPr="00D00F3D">
        <w:rPr>
          <w:rFonts w:ascii="Arial" w:hAnsi="Arial" w:cs="Arial"/>
          <w:bCs/>
          <w:sz w:val="22"/>
          <w:szCs w:val="22"/>
        </w:rPr>
        <w:t xml:space="preserve">But they were </w:t>
      </w:r>
      <w:r w:rsidRPr="00D00F3D">
        <w:rPr>
          <w:rFonts w:ascii="Arial" w:hAnsi="Arial" w:cs="Arial"/>
          <w:sz w:val="22"/>
          <w:szCs w:val="22"/>
        </w:rPr>
        <w:t>c</w:t>
      </w:r>
      <w:r w:rsidR="00653CFB" w:rsidRPr="00D00F3D">
        <w:rPr>
          <w:rFonts w:ascii="Arial" w:hAnsi="Arial" w:cs="Arial"/>
          <w:sz w:val="22"/>
          <w:szCs w:val="22"/>
        </w:rPr>
        <w:t>reative within a restrictive environment. So, on the walls</w:t>
      </w:r>
      <w:r w:rsidR="000D4C5A" w:rsidRPr="00D00F3D">
        <w:rPr>
          <w:rFonts w:ascii="Arial" w:hAnsi="Arial" w:cs="Arial"/>
          <w:sz w:val="22"/>
          <w:szCs w:val="22"/>
        </w:rPr>
        <w:t>,</w:t>
      </w:r>
      <w:r w:rsidR="00653CFB" w:rsidRPr="00D00F3D">
        <w:rPr>
          <w:rFonts w:ascii="Arial" w:hAnsi="Arial" w:cs="Arial"/>
          <w:sz w:val="22"/>
          <w:szCs w:val="22"/>
        </w:rPr>
        <w:t xml:space="preserve"> for instance</w:t>
      </w:r>
      <w:r w:rsidR="000D4C5A" w:rsidRPr="00D00F3D">
        <w:rPr>
          <w:rFonts w:ascii="Arial" w:hAnsi="Arial" w:cs="Arial"/>
          <w:sz w:val="22"/>
          <w:szCs w:val="22"/>
        </w:rPr>
        <w:t>,</w:t>
      </w:r>
      <w:r w:rsidR="00653CFB" w:rsidRPr="00D00F3D">
        <w:rPr>
          <w:rFonts w:ascii="Arial" w:hAnsi="Arial" w:cs="Arial"/>
          <w:sz w:val="22"/>
          <w:szCs w:val="22"/>
        </w:rPr>
        <w:t xml:space="preserve"> </w:t>
      </w:r>
      <w:r w:rsidRPr="00D00F3D">
        <w:rPr>
          <w:rFonts w:ascii="Arial" w:hAnsi="Arial" w:cs="Arial"/>
          <w:sz w:val="22"/>
          <w:szCs w:val="22"/>
        </w:rPr>
        <w:t>the English teachers</w:t>
      </w:r>
      <w:r w:rsidR="00653CFB" w:rsidRPr="00D00F3D">
        <w:rPr>
          <w:rFonts w:ascii="Arial" w:hAnsi="Arial" w:cs="Arial"/>
          <w:sz w:val="22"/>
          <w:szCs w:val="22"/>
        </w:rPr>
        <w:t xml:space="preserve"> </w:t>
      </w:r>
      <w:r w:rsidR="000D4C5A" w:rsidRPr="00D00F3D">
        <w:rPr>
          <w:rFonts w:ascii="Arial" w:hAnsi="Arial" w:cs="Arial"/>
          <w:sz w:val="22"/>
          <w:szCs w:val="22"/>
        </w:rPr>
        <w:t xml:space="preserve">had </w:t>
      </w:r>
      <w:r w:rsidR="00653CFB" w:rsidRPr="00D00F3D">
        <w:rPr>
          <w:rFonts w:ascii="Arial" w:hAnsi="Arial" w:cs="Arial"/>
          <w:sz w:val="22"/>
          <w:szCs w:val="22"/>
        </w:rPr>
        <w:t>done things like</w:t>
      </w:r>
      <w:r w:rsidR="000D4C5A" w:rsidRPr="00D00F3D">
        <w:rPr>
          <w:rFonts w:ascii="Arial" w:hAnsi="Arial" w:cs="Arial"/>
          <w:sz w:val="22"/>
          <w:szCs w:val="22"/>
        </w:rPr>
        <w:t xml:space="preserve"> </w:t>
      </w:r>
      <w:r w:rsidR="00653CFB" w:rsidRPr="00D00F3D">
        <w:rPr>
          <w:rFonts w:ascii="Arial" w:hAnsi="Arial" w:cs="Arial"/>
          <w:sz w:val="22"/>
          <w:szCs w:val="22"/>
        </w:rPr>
        <w:t>the children had portrayed seasons</w:t>
      </w:r>
      <w:r w:rsidRPr="00D00F3D">
        <w:rPr>
          <w:rFonts w:ascii="Arial" w:hAnsi="Arial" w:cs="Arial"/>
          <w:sz w:val="22"/>
          <w:szCs w:val="22"/>
        </w:rPr>
        <w:t>.</w:t>
      </w:r>
      <w:r w:rsidR="00653CFB" w:rsidRPr="00D00F3D">
        <w:rPr>
          <w:rFonts w:ascii="Arial" w:hAnsi="Arial" w:cs="Arial"/>
          <w:sz w:val="22"/>
          <w:szCs w:val="22"/>
        </w:rPr>
        <w:t xml:space="preserve"> I know th</w:t>
      </w:r>
      <w:r w:rsidRPr="00D00F3D">
        <w:rPr>
          <w:rFonts w:ascii="Arial" w:hAnsi="Arial" w:cs="Arial"/>
          <w:sz w:val="22"/>
          <w:szCs w:val="22"/>
        </w:rPr>
        <w:t>ey</w:t>
      </w:r>
      <w:r w:rsidR="00653CFB" w:rsidRPr="00D00F3D">
        <w:rPr>
          <w:rFonts w:ascii="Arial" w:hAnsi="Arial" w:cs="Arial"/>
          <w:sz w:val="22"/>
          <w:szCs w:val="22"/>
        </w:rPr>
        <w:t xml:space="preserve"> </w:t>
      </w:r>
      <w:r w:rsidRPr="00D00F3D">
        <w:rPr>
          <w:rFonts w:ascii="Arial" w:hAnsi="Arial" w:cs="Arial"/>
          <w:sz w:val="22"/>
          <w:szCs w:val="22"/>
        </w:rPr>
        <w:t>were</w:t>
      </w:r>
      <w:r w:rsidR="00653CFB" w:rsidRPr="00D00F3D">
        <w:rPr>
          <w:rFonts w:ascii="Arial" w:hAnsi="Arial" w:cs="Arial"/>
          <w:sz w:val="22"/>
          <w:szCs w:val="22"/>
        </w:rPr>
        <w:t xml:space="preserve"> working to quite a strict timetable and </w:t>
      </w:r>
      <w:r w:rsidRPr="00D00F3D">
        <w:rPr>
          <w:rFonts w:ascii="Arial" w:hAnsi="Arial" w:cs="Arial"/>
          <w:sz w:val="22"/>
          <w:szCs w:val="22"/>
        </w:rPr>
        <w:t>they</w:t>
      </w:r>
      <w:r w:rsidR="00653CFB" w:rsidRPr="00D00F3D">
        <w:rPr>
          <w:rFonts w:ascii="Arial" w:hAnsi="Arial" w:cs="Arial"/>
          <w:sz w:val="22"/>
          <w:szCs w:val="22"/>
        </w:rPr>
        <w:t xml:space="preserve"> had to be sure that all the children went through the same sort of experience</w:t>
      </w:r>
      <w:r w:rsidR="004601BE" w:rsidRPr="00D00F3D">
        <w:rPr>
          <w:rFonts w:ascii="Arial" w:hAnsi="Arial" w:cs="Arial"/>
          <w:sz w:val="22"/>
          <w:szCs w:val="22"/>
        </w:rPr>
        <w:t>,</w:t>
      </w:r>
      <w:r w:rsidR="00653CFB" w:rsidRPr="00D00F3D">
        <w:rPr>
          <w:rFonts w:ascii="Arial" w:hAnsi="Arial" w:cs="Arial"/>
          <w:sz w:val="22"/>
          <w:szCs w:val="22"/>
        </w:rPr>
        <w:t xml:space="preserve"> so that they could be evaluated and measured in a very restrictive regime, a very restrictive framework. I could see that the school was very neat, was very tidy, and that was obviously there, I think, for parents to come in and think</w:t>
      </w:r>
      <w:r w:rsidR="004601BE" w:rsidRPr="00D00F3D">
        <w:rPr>
          <w:rFonts w:ascii="Arial" w:hAnsi="Arial" w:cs="Arial"/>
          <w:sz w:val="22"/>
          <w:szCs w:val="22"/>
        </w:rPr>
        <w:t>,</w:t>
      </w:r>
      <w:r w:rsidR="00653CFB" w:rsidRPr="00D00F3D">
        <w:rPr>
          <w:rFonts w:ascii="Arial" w:hAnsi="Arial" w:cs="Arial"/>
          <w:sz w:val="22"/>
          <w:szCs w:val="22"/>
        </w:rPr>
        <w:t xml:space="preserve"> 'wow, this is a good business</w:t>
      </w:r>
      <w:r w:rsidR="004601BE" w:rsidRPr="00D00F3D">
        <w:rPr>
          <w:rFonts w:ascii="Arial" w:hAnsi="Arial" w:cs="Arial"/>
          <w:sz w:val="22"/>
          <w:szCs w:val="22"/>
        </w:rPr>
        <w:t>’.</w:t>
      </w:r>
      <w:r w:rsidR="00653CFB" w:rsidRPr="00D00F3D">
        <w:rPr>
          <w:rFonts w:ascii="Arial" w:hAnsi="Arial" w:cs="Arial"/>
          <w:sz w:val="22"/>
          <w:szCs w:val="22"/>
        </w:rPr>
        <w:t xml:space="preserve"> </w:t>
      </w:r>
      <w:r w:rsidR="004601BE" w:rsidRPr="00D00F3D">
        <w:rPr>
          <w:rFonts w:ascii="Arial" w:hAnsi="Arial" w:cs="Arial"/>
          <w:sz w:val="22"/>
          <w:szCs w:val="22"/>
        </w:rPr>
        <w:t>I</w:t>
      </w:r>
      <w:r w:rsidR="00653CFB" w:rsidRPr="00D00F3D">
        <w:rPr>
          <w:rFonts w:ascii="Arial" w:hAnsi="Arial" w:cs="Arial"/>
          <w:sz w:val="22"/>
          <w:szCs w:val="22"/>
        </w:rPr>
        <w:t>t was almost business-like rather than educational-like, but the Western teachers, the songs that they were singing, they were making them fun, for instance, but they were very conscious also that they had something to deliver within a time frame. But I think there was a lot of attempt, a big attempt there</w:t>
      </w:r>
      <w:r w:rsidR="004601BE" w:rsidRPr="00D00F3D">
        <w:rPr>
          <w:rFonts w:ascii="Arial" w:hAnsi="Arial" w:cs="Arial"/>
          <w:sz w:val="22"/>
          <w:szCs w:val="22"/>
        </w:rPr>
        <w:t>,</w:t>
      </w:r>
      <w:r w:rsidR="00653CFB" w:rsidRPr="00D00F3D">
        <w:rPr>
          <w:rFonts w:ascii="Arial" w:hAnsi="Arial" w:cs="Arial"/>
          <w:sz w:val="22"/>
          <w:szCs w:val="22"/>
        </w:rPr>
        <w:t xml:space="preserve"> to be creative within a restrictive environment. It almost felt like teachers were a bit oppressed. They'd got to deliver a certain thing</w:t>
      </w:r>
      <w:r w:rsidR="004601BE" w:rsidRPr="00D00F3D">
        <w:rPr>
          <w:rFonts w:ascii="Arial" w:hAnsi="Arial" w:cs="Arial"/>
          <w:sz w:val="22"/>
          <w:szCs w:val="22"/>
        </w:rPr>
        <w:t>,</w:t>
      </w:r>
      <w:r w:rsidR="00653CFB" w:rsidRPr="00D00F3D">
        <w:rPr>
          <w:rFonts w:ascii="Arial" w:hAnsi="Arial" w:cs="Arial"/>
          <w:sz w:val="22"/>
          <w:szCs w:val="22"/>
        </w:rPr>
        <w:t xml:space="preserve"> </w:t>
      </w:r>
      <w:r w:rsidR="004601BE" w:rsidRPr="00D00F3D">
        <w:rPr>
          <w:rFonts w:ascii="Arial" w:hAnsi="Arial" w:cs="Arial"/>
          <w:sz w:val="22"/>
          <w:szCs w:val="22"/>
        </w:rPr>
        <w:t>a</w:t>
      </w:r>
      <w:r w:rsidR="00653CFB" w:rsidRPr="00D00F3D">
        <w:rPr>
          <w:rFonts w:ascii="Arial" w:hAnsi="Arial" w:cs="Arial"/>
          <w:sz w:val="22"/>
          <w:szCs w:val="22"/>
        </w:rPr>
        <w:t>nd</w:t>
      </w:r>
      <w:r w:rsidR="004601BE" w:rsidRPr="00D00F3D">
        <w:rPr>
          <w:rFonts w:ascii="Arial" w:hAnsi="Arial" w:cs="Arial"/>
          <w:sz w:val="22"/>
          <w:szCs w:val="22"/>
        </w:rPr>
        <w:t>,</w:t>
      </w:r>
      <w:r w:rsidR="00653CFB" w:rsidRPr="00D00F3D">
        <w:rPr>
          <w:rFonts w:ascii="Arial" w:hAnsi="Arial" w:cs="Arial"/>
          <w:sz w:val="22"/>
          <w:szCs w:val="22"/>
        </w:rPr>
        <w:t xml:space="preserve"> from what I saw</w:t>
      </w:r>
      <w:r w:rsidR="004601BE" w:rsidRPr="00D00F3D">
        <w:rPr>
          <w:rFonts w:ascii="Arial" w:hAnsi="Arial" w:cs="Arial"/>
          <w:sz w:val="22"/>
          <w:szCs w:val="22"/>
        </w:rPr>
        <w:t>,</w:t>
      </w:r>
      <w:r w:rsidR="00653CFB" w:rsidRPr="00D00F3D">
        <w:rPr>
          <w:rFonts w:ascii="Arial" w:hAnsi="Arial" w:cs="Arial"/>
          <w:sz w:val="22"/>
          <w:szCs w:val="22"/>
        </w:rPr>
        <w:t xml:space="preserve"> they were doing </w:t>
      </w:r>
      <w:r w:rsidRPr="00D00F3D">
        <w:rPr>
          <w:rFonts w:ascii="Arial" w:hAnsi="Arial" w:cs="Arial"/>
          <w:sz w:val="22"/>
          <w:szCs w:val="22"/>
        </w:rPr>
        <w:t>their</w:t>
      </w:r>
      <w:r w:rsidR="00653CFB" w:rsidRPr="00D00F3D">
        <w:rPr>
          <w:rFonts w:ascii="Arial" w:hAnsi="Arial" w:cs="Arial"/>
          <w:sz w:val="22"/>
          <w:szCs w:val="22"/>
        </w:rPr>
        <w:t xml:space="preserve"> best to bring a bit of fun and inspiration for the child to think for themselves not just learn a set thing. That was my impression.</w:t>
      </w:r>
    </w:p>
    <w:p w14:paraId="234ACF72" w14:textId="77777777" w:rsidR="00653CFB" w:rsidRPr="00D00F3D" w:rsidRDefault="00653CFB" w:rsidP="00D00F3D">
      <w:pPr>
        <w:pStyle w:val="Standard"/>
        <w:spacing w:line="360" w:lineRule="auto"/>
        <w:rPr>
          <w:rFonts w:ascii="Arial" w:hAnsi="Arial" w:cs="Arial"/>
          <w:sz w:val="22"/>
          <w:szCs w:val="22"/>
        </w:rPr>
      </w:pPr>
    </w:p>
    <w:p w14:paraId="6356D557" w14:textId="4DC2D662"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They had a lesson in Mandarin</w:t>
      </w:r>
      <w:r w:rsidR="004601BE" w:rsidRPr="00D00F3D">
        <w:rPr>
          <w:rFonts w:ascii="Arial" w:hAnsi="Arial" w:cs="Arial"/>
          <w:sz w:val="22"/>
          <w:szCs w:val="22"/>
        </w:rPr>
        <w:t>,</w:t>
      </w:r>
      <w:r w:rsidRPr="00D00F3D">
        <w:rPr>
          <w:rFonts w:ascii="Arial" w:hAnsi="Arial" w:cs="Arial"/>
          <w:sz w:val="22"/>
          <w:szCs w:val="22"/>
        </w:rPr>
        <w:t xml:space="preserve"> I think it was, and then that ended, and then they were straight back into something else. There wasn't a flow of</w:t>
      </w:r>
      <w:r w:rsidR="004601BE" w:rsidRPr="00D00F3D">
        <w:rPr>
          <w:rFonts w:ascii="Arial" w:hAnsi="Arial" w:cs="Arial"/>
          <w:sz w:val="22"/>
          <w:szCs w:val="22"/>
        </w:rPr>
        <w:t>,</w:t>
      </w:r>
      <w:r w:rsidRPr="00D00F3D">
        <w:rPr>
          <w:rFonts w:ascii="Arial" w:hAnsi="Arial" w:cs="Arial"/>
          <w:sz w:val="22"/>
          <w:szCs w:val="22"/>
        </w:rPr>
        <w:t xml:space="preserve"> 'let's think about a concept for a morning'</w:t>
      </w:r>
      <w:r w:rsidR="004601BE" w:rsidRPr="00D00F3D">
        <w:rPr>
          <w:rFonts w:ascii="Arial" w:hAnsi="Arial" w:cs="Arial"/>
          <w:sz w:val="22"/>
          <w:szCs w:val="22"/>
        </w:rPr>
        <w:t>,</w:t>
      </w:r>
      <w:r w:rsidRPr="00D00F3D">
        <w:rPr>
          <w:rFonts w:ascii="Arial" w:hAnsi="Arial" w:cs="Arial"/>
          <w:sz w:val="22"/>
          <w:szCs w:val="22"/>
        </w:rPr>
        <w:t xml:space="preserve"> or anything</w:t>
      </w:r>
      <w:r w:rsidR="004601BE" w:rsidRPr="00D00F3D">
        <w:rPr>
          <w:rFonts w:ascii="Arial" w:hAnsi="Arial" w:cs="Arial"/>
          <w:sz w:val="22"/>
          <w:szCs w:val="22"/>
        </w:rPr>
        <w:t>.</w:t>
      </w:r>
      <w:r w:rsidRPr="00D00F3D">
        <w:rPr>
          <w:rFonts w:ascii="Arial" w:hAnsi="Arial" w:cs="Arial"/>
          <w:sz w:val="22"/>
          <w:szCs w:val="22"/>
        </w:rPr>
        <w:t xml:space="preserve"> </w:t>
      </w:r>
      <w:r w:rsidR="004601BE" w:rsidRPr="00D00F3D">
        <w:rPr>
          <w:rFonts w:ascii="Arial" w:hAnsi="Arial" w:cs="Arial"/>
          <w:sz w:val="22"/>
          <w:szCs w:val="22"/>
        </w:rPr>
        <w:t>I</w:t>
      </w:r>
      <w:r w:rsidRPr="00D00F3D">
        <w:rPr>
          <w:rFonts w:ascii="Arial" w:hAnsi="Arial" w:cs="Arial"/>
          <w:sz w:val="22"/>
          <w:szCs w:val="22"/>
        </w:rPr>
        <w:t>t was very, very… but I think that was because of the constraints of what the school had said she had got to deliver and she'd got windows facing a central office, so it was obvious to me that the teachers were being observed all the time</w:t>
      </w:r>
      <w:r w:rsidR="004601BE" w:rsidRPr="00D00F3D">
        <w:rPr>
          <w:rFonts w:ascii="Arial" w:hAnsi="Arial" w:cs="Arial"/>
          <w:sz w:val="22"/>
          <w:szCs w:val="22"/>
        </w:rPr>
        <w:t>,</w:t>
      </w:r>
      <w:r w:rsidRPr="00D00F3D">
        <w:rPr>
          <w:rFonts w:ascii="Arial" w:hAnsi="Arial" w:cs="Arial"/>
          <w:sz w:val="22"/>
          <w:szCs w:val="22"/>
        </w:rPr>
        <w:t xml:space="preserve"> and I think the teachers would be conscious of that.</w:t>
      </w:r>
    </w:p>
    <w:p w14:paraId="1D63058F" w14:textId="6967DB2B" w:rsidR="00653CFB" w:rsidRPr="00D00F3D" w:rsidRDefault="00653CFB" w:rsidP="00D00F3D">
      <w:pPr>
        <w:tabs>
          <w:tab w:val="left" w:pos="5130"/>
        </w:tabs>
        <w:spacing w:line="360" w:lineRule="auto"/>
        <w:rPr>
          <w:rFonts w:ascii="Arial" w:hAnsi="Arial" w:cs="Arial"/>
          <w:sz w:val="22"/>
          <w:szCs w:val="22"/>
        </w:rPr>
      </w:pPr>
      <w:r w:rsidRPr="00D00F3D">
        <w:rPr>
          <w:rFonts w:ascii="Arial" w:hAnsi="Arial" w:cs="Arial"/>
          <w:sz w:val="22"/>
          <w:szCs w:val="22"/>
        </w:rPr>
        <w:tab/>
      </w:r>
    </w:p>
    <w:p w14:paraId="7AD905C1" w14:textId="184AB490" w:rsidR="00653CFB" w:rsidRPr="00D00F3D" w:rsidRDefault="00653CFB" w:rsidP="00D00F3D">
      <w:pPr>
        <w:spacing w:line="360" w:lineRule="auto"/>
        <w:rPr>
          <w:rFonts w:ascii="Arial" w:hAnsi="Arial" w:cs="Arial"/>
          <w:b/>
          <w:bCs/>
          <w:sz w:val="22"/>
          <w:szCs w:val="22"/>
        </w:rPr>
      </w:pPr>
      <w:r w:rsidRPr="00D00F3D">
        <w:rPr>
          <w:rFonts w:ascii="Arial" w:hAnsi="Arial" w:cs="Arial"/>
          <w:b/>
          <w:bCs/>
          <w:sz w:val="22"/>
          <w:szCs w:val="22"/>
        </w:rPr>
        <w:t>Is there anything else you think might be relevant for a discussion of the Hong Kong identity, or English education</w:t>
      </w:r>
      <w:r w:rsidR="00DB7E60" w:rsidRPr="00D00F3D">
        <w:rPr>
          <w:rFonts w:ascii="Arial" w:hAnsi="Arial" w:cs="Arial"/>
          <w:b/>
          <w:bCs/>
          <w:sz w:val="22"/>
          <w:szCs w:val="22"/>
        </w:rPr>
        <w:t>?</w:t>
      </w:r>
    </w:p>
    <w:p w14:paraId="72BEAFE7" w14:textId="7ADB0A6C"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The place itself? Is bizarre. In that, it's almost like an ant nest. So</w:t>
      </w:r>
      <w:r w:rsidR="004601BE" w:rsidRPr="00D00F3D">
        <w:rPr>
          <w:rFonts w:ascii="Arial" w:hAnsi="Arial" w:cs="Arial"/>
          <w:sz w:val="22"/>
          <w:szCs w:val="22"/>
        </w:rPr>
        <w:t>,</w:t>
      </w:r>
      <w:r w:rsidRPr="00D00F3D">
        <w:rPr>
          <w:rFonts w:ascii="Arial" w:hAnsi="Arial" w:cs="Arial"/>
          <w:sz w:val="22"/>
          <w:szCs w:val="22"/>
        </w:rPr>
        <w:t xml:space="preserve"> there are roots and there are structures through all these tall tower blocks</w:t>
      </w:r>
      <w:r w:rsidR="004601BE" w:rsidRPr="00D00F3D">
        <w:rPr>
          <w:rFonts w:ascii="Arial" w:hAnsi="Arial" w:cs="Arial"/>
          <w:sz w:val="22"/>
          <w:szCs w:val="22"/>
        </w:rPr>
        <w:t>, a</w:t>
      </w:r>
      <w:r w:rsidRPr="00D00F3D">
        <w:rPr>
          <w:rFonts w:ascii="Arial" w:hAnsi="Arial" w:cs="Arial"/>
          <w:sz w:val="22"/>
          <w:szCs w:val="22"/>
        </w:rPr>
        <w:t>nd I spent three weeks looking up staring at how high it was</w:t>
      </w:r>
      <w:r w:rsidR="004601BE" w:rsidRPr="00D00F3D">
        <w:rPr>
          <w:rFonts w:ascii="Arial" w:hAnsi="Arial" w:cs="Arial"/>
          <w:sz w:val="22"/>
          <w:szCs w:val="22"/>
        </w:rPr>
        <w:t>, a</w:t>
      </w:r>
      <w:r w:rsidRPr="00D00F3D">
        <w:rPr>
          <w:rFonts w:ascii="Arial" w:hAnsi="Arial" w:cs="Arial"/>
          <w:sz w:val="22"/>
          <w:szCs w:val="22"/>
        </w:rPr>
        <w:t>nd I've got a picture that represents, in my mind, which is why I wanted to buy the picture when I was in the Chinese market that represents it to a tee, for me</w:t>
      </w:r>
      <w:r w:rsidR="004601BE" w:rsidRPr="00D00F3D">
        <w:rPr>
          <w:rFonts w:ascii="Arial" w:hAnsi="Arial" w:cs="Arial"/>
          <w:sz w:val="22"/>
          <w:szCs w:val="22"/>
        </w:rPr>
        <w:t>.</w:t>
      </w:r>
      <w:r w:rsidRPr="00D00F3D">
        <w:rPr>
          <w:rFonts w:ascii="Arial" w:hAnsi="Arial" w:cs="Arial"/>
          <w:sz w:val="22"/>
          <w:szCs w:val="22"/>
        </w:rPr>
        <w:t xml:space="preserve"> </w:t>
      </w:r>
      <w:r w:rsidR="004601BE" w:rsidRPr="00D00F3D">
        <w:rPr>
          <w:rFonts w:ascii="Arial" w:hAnsi="Arial" w:cs="Arial"/>
          <w:sz w:val="22"/>
          <w:szCs w:val="22"/>
        </w:rPr>
        <w:t>I</w:t>
      </w:r>
      <w:r w:rsidRPr="00D00F3D">
        <w:rPr>
          <w:rFonts w:ascii="Arial" w:hAnsi="Arial" w:cs="Arial"/>
          <w:sz w:val="22"/>
          <w:szCs w:val="22"/>
        </w:rPr>
        <w:t>n that all above you</w:t>
      </w:r>
      <w:r w:rsidR="004601BE" w:rsidRPr="00D00F3D">
        <w:rPr>
          <w:rFonts w:ascii="Arial" w:hAnsi="Arial" w:cs="Arial"/>
          <w:sz w:val="22"/>
          <w:szCs w:val="22"/>
        </w:rPr>
        <w:t>:</w:t>
      </w:r>
      <w:r w:rsidRPr="00D00F3D">
        <w:rPr>
          <w:rFonts w:ascii="Arial" w:hAnsi="Arial" w:cs="Arial"/>
          <w:sz w:val="22"/>
          <w:szCs w:val="22"/>
        </w:rPr>
        <w:t xml:space="preserve"> atmosphere, buildings, not when you're out in the place that [my daughter] lived</w:t>
      </w:r>
      <w:r w:rsidR="004601BE" w:rsidRPr="00D00F3D">
        <w:rPr>
          <w:rFonts w:ascii="Arial" w:hAnsi="Arial" w:cs="Arial"/>
          <w:sz w:val="22"/>
          <w:szCs w:val="22"/>
        </w:rPr>
        <w:t>,</w:t>
      </w:r>
      <w:r w:rsidRPr="00D00F3D">
        <w:rPr>
          <w:rFonts w:ascii="Arial" w:hAnsi="Arial" w:cs="Arial"/>
          <w:sz w:val="22"/>
          <w:szCs w:val="22"/>
        </w:rPr>
        <w:t xml:space="preserve"> [Tai Po, New Territories]</w:t>
      </w:r>
      <w:r w:rsidR="004601BE" w:rsidRPr="00D00F3D">
        <w:rPr>
          <w:rFonts w:ascii="Arial" w:hAnsi="Arial" w:cs="Arial"/>
          <w:sz w:val="22"/>
          <w:szCs w:val="22"/>
        </w:rPr>
        <w:t>.</w:t>
      </w:r>
      <w:r w:rsidRPr="00D00F3D">
        <w:rPr>
          <w:rFonts w:ascii="Arial" w:hAnsi="Arial" w:cs="Arial"/>
          <w:sz w:val="22"/>
          <w:szCs w:val="22"/>
        </w:rPr>
        <w:t xml:space="preserve"> Hong Kong itself, central Hong Kong</w:t>
      </w:r>
      <w:r w:rsidR="004601BE" w:rsidRPr="00D00F3D">
        <w:rPr>
          <w:rFonts w:ascii="Arial" w:hAnsi="Arial" w:cs="Arial"/>
          <w:sz w:val="22"/>
          <w:szCs w:val="22"/>
        </w:rPr>
        <w:t>,</w:t>
      </w:r>
      <w:r w:rsidRPr="00D00F3D">
        <w:rPr>
          <w:rFonts w:ascii="Arial" w:hAnsi="Arial" w:cs="Arial"/>
          <w:sz w:val="22"/>
          <w:szCs w:val="22"/>
        </w:rPr>
        <w:t xml:space="preserve"> is grey. Everything is grey, black and white, including the sky</w:t>
      </w:r>
      <w:r w:rsidR="004601BE" w:rsidRPr="00D00F3D">
        <w:rPr>
          <w:rFonts w:ascii="Arial" w:hAnsi="Arial" w:cs="Arial"/>
          <w:sz w:val="22"/>
          <w:szCs w:val="22"/>
        </w:rPr>
        <w:t>, a</w:t>
      </w:r>
      <w:r w:rsidRPr="00D00F3D">
        <w:rPr>
          <w:rFonts w:ascii="Arial" w:hAnsi="Arial" w:cs="Arial"/>
          <w:sz w:val="22"/>
          <w:szCs w:val="22"/>
        </w:rPr>
        <w:t xml:space="preserve">nd then at the bottom of it you've got this frantic </w:t>
      </w:r>
      <w:r w:rsidRPr="00D00F3D">
        <w:rPr>
          <w:rFonts w:ascii="Arial" w:hAnsi="Arial" w:cs="Arial"/>
          <w:sz w:val="22"/>
          <w:szCs w:val="22"/>
        </w:rPr>
        <w:lastRenderedPageBreak/>
        <w:t>burst of colour, the paper oranges and paper lanterns</w:t>
      </w:r>
      <w:r w:rsidR="004601BE" w:rsidRPr="00D00F3D">
        <w:rPr>
          <w:rFonts w:ascii="Arial" w:hAnsi="Arial" w:cs="Arial"/>
          <w:sz w:val="22"/>
          <w:szCs w:val="22"/>
        </w:rPr>
        <w:t>,</w:t>
      </w:r>
      <w:r w:rsidRPr="00D00F3D">
        <w:rPr>
          <w:rFonts w:ascii="Arial" w:hAnsi="Arial" w:cs="Arial"/>
          <w:sz w:val="22"/>
          <w:szCs w:val="22"/>
        </w:rPr>
        <w:t xml:space="preserve"> </w:t>
      </w:r>
      <w:r w:rsidR="004601BE" w:rsidRPr="00D00F3D">
        <w:rPr>
          <w:rFonts w:ascii="Arial" w:hAnsi="Arial" w:cs="Arial"/>
          <w:sz w:val="22"/>
          <w:szCs w:val="22"/>
        </w:rPr>
        <w:t>a</w:t>
      </w:r>
      <w:r w:rsidRPr="00D00F3D">
        <w:rPr>
          <w:rFonts w:ascii="Arial" w:hAnsi="Arial" w:cs="Arial"/>
          <w:sz w:val="22"/>
          <w:szCs w:val="22"/>
        </w:rPr>
        <w:t>nd other than in the shopping malls, you didn't see that colour, other than at low level. So</w:t>
      </w:r>
      <w:r w:rsidR="004601BE" w:rsidRPr="00D00F3D">
        <w:rPr>
          <w:rFonts w:ascii="Arial" w:hAnsi="Arial" w:cs="Arial"/>
          <w:sz w:val="22"/>
          <w:szCs w:val="22"/>
        </w:rPr>
        <w:t>,</w:t>
      </w:r>
      <w:r w:rsidRPr="00D00F3D">
        <w:rPr>
          <w:rFonts w:ascii="Arial" w:hAnsi="Arial" w:cs="Arial"/>
          <w:sz w:val="22"/>
          <w:szCs w:val="22"/>
        </w:rPr>
        <w:t xml:space="preserve"> you know, you walk down a street in Hong Kong where you've got shopping or where we went to the market</w:t>
      </w:r>
      <w:r w:rsidR="004601BE" w:rsidRPr="00D00F3D">
        <w:rPr>
          <w:rFonts w:ascii="Arial" w:hAnsi="Arial" w:cs="Arial"/>
          <w:sz w:val="22"/>
          <w:szCs w:val="22"/>
        </w:rPr>
        <w:t>:</w:t>
      </w:r>
      <w:r w:rsidRPr="00D00F3D">
        <w:rPr>
          <w:rFonts w:ascii="Arial" w:hAnsi="Arial" w:cs="Arial"/>
          <w:sz w:val="22"/>
          <w:szCs w:val="22"/>
        </w:rPr>
        <w:t xml:space="preserve"> </w:t>
      </w:r>
      <w:r w:rsidR="004601BE" w:rsidRPr="00D00F3D">
        <w:rPr>
          <w:rFonts w:ascii="Arial" w:hAnsi="Arial" w:cs="Arial"/>
          <w:sz w:val="22"/>
          <w:szCs w:val="22"/>
        </w:rPr>
        <w:t>v</w:t>
      </w:r>
      <w:r w:rsidRPr="00D00F3D">
        <w:rPr>
          <w:rFonts w:ascii="Arial" w:hAnsi="Arial" w:cs="Arial"/>
          <w:sz w:val="22"/>
          <w:szCs w:val="22"/>
        </w:rPr>
        <w:t>ibrant colour and a mass of activity on the bottom</w:t>
      </w:r>
      <w:r w:rsidR="004601BE" w:rsidRPr="00D00F3D">
        <w:rPr>
          <w:rFonts w:ascii="Arial" w:hAnsi="Arial" w:cs="Arial"/>
          <w:sz w:val="22"/>
          <w:szCs w:val="22"/>
        </w:rPr>
        <w:t>,</w:t>
      </w:r>
      <w:r w:rsidRPr="00D00F3D">
        <w:rPr>
          <w:rFonts w:ascii="Arial" w:hAnsi="Arial" w:cs="Arial"/>
          <w:sz w:val="22"/>
          <w:szCs w:val="22"/>
        </w:rPr>
        <w:t xml:space="preserve"> and then you look up and it's just grey</w:t>
      </w:r>
      <w:r w:rsidR="004601BE" w:rsidRPr="00D00F3D">
        <w:rPr>
          <w:rFonts w:ascii="Arial" w:hAnsi="Arial" w:cs="Arial"/>
          <w:sz w:val="22"/>
          <w:szCs w:val="22"/>
        </w:rPr>
        <w:t>, a</w:t>
      </w:r>
      <w:r w:rsidRPr="00D00F3D">
        <w:rPr>
          <w:rFonts w:ascii="Arial" w:hAnsi="Arial" w:cs="Arial"/>
          <w:sz w:val="22"/>
          <w:szCs w:val="22"/>
        </w:rPr>
        <w:t>nd that will stick with me</w:t>
      </w:r>
      <w:r w:rsidR="004601BE" w:rsidRPr="00D00F3D">
        <w:rPr>
          <w:rFonts w:ascii="Arial" w:hAnsi="Arial" w:cs="Arial"/>
          <w:sz w:val="22"/>
          <w:szCs w:val="22"/>
        </w:rPr>
        <w:t>,</w:t>
      </w:r>
      <w:r w:rsidRPr="00D00F3D">
        <w:rPr>
          <w:rFonts w:ascii="Arial" w:hAnsi="Arial" w:cs="Arial"/>
          <w:sz w:val="22"/>
          <w:szCs w:val="22"/>
        </w:rPr>
        <w:t xml:space="preserve"> and that's why I bought that picture</w:t>
      </w:r>
      <w:r w:rsidR="004601BE" w:rsidRPr="00D00F3D">
        <w:rPr>
          <w:rFonts w:ascii="Arial" w:hAnsi="Arial" w:cs="Arial"/>
          <w:sz w:val="22"/>
          <w:szCs w:val="22"/>
        </w:rPr>
        <w:t>,</w:t>
      </w:r>
      <w:r w:rsidRPr="00D00F3D">
        <w:rPr>
          <w:rFonts w:ascii="Arial" w:hAnsi="Arial" w:cs="Arial"/>
          <w:sz w:val="22"/>
          <w:szCs w:val="22"/>
        </w:rPr>
        <w:t xml:space="preserve"> because that is my perception of Hong Kong, my perspective of Hong Kong. Even when we went to this gorgeous little </w:t>
      </w:r>
      <w:r w:rsidR="004601BE" w:rsidRPr="00D00F3D">
        <w:rPr>
          <w:rFonts w:ascii="Arial" w:hAnsi="Arial" w:cs="Arial"/>
          <w:sz w:val="22"/>
          <w:szCs w:val="22"/>
        </w:rPr>
        <w:t>“</w:t>
      </w:r>
      <w:r w:rsidRPr="00D00F3D">
        <w:rPr>
          <w:rFonts w:ascii="Arial" w:hAnsi="Arial" w:cs="Arial"/>
          <w:sz w:val="22"/>
          <w:szCs w:val="22"/>
        </w:rPr>
        <w:t>antique-y</w:t>
      </w:r>
      <w:r w:rsidR="004601BE" w:rsidRPr="00D00F3D">
        <w:rPr>
          <w:rFonts w:ascii="Arial" w:hAnsi="Arial" w:cs="Arial"/>
          <w:sz w:val="22"/>
          <w:szCs w:val="22"/>
        </w:rPr>
        <w:t>”</w:t>
      </w:r>
      <w:r w:rsidRPr="00D00F3D">
        <w:rPr>
          <w:rFonts w:ascii="Arial" w:hAnsi="Arial" w:cs="Arial"/>
          <w:sz w:val="22"/>
          <w:szCs w:val="22"/>
        </w:rPr>
        <w:t xml:space="preserve"> bit</w:t>
      </w:r>
      <w:r w:rsidR="004601BE" w:rsidRPr="00D00F3D">
        <w:rPr>
          <w:rFonts w:ascii="Arial" w:hAnsi="Arial" w:cs="Arial"/>
          <w:sz w:val="22"/>
          <w:szCs w:val="22"/>
        </w:rPr>
        <w:t>,</w:t>
      </w:r>
      <w:r w:rsidRPr="00D00F3D">
        <w:rPr>
          <w:rFonts w:ascii="Arial" w:hAnsi="Arial" w:cs="Arial"/>
          <w:sz w:val="22"/>
          <w:szCs w:val="22"/>
        </w:rPr>
        <w:t xml:space="preserve"> I bought another picture that was all browns with colours because that was more...- So</w:t>
      </w:r>
      <w:r w:rsidR="004601BE" w:rsidRPr="00D00F3D">
        <w:rPr>
          <w:rFonts w:ascii="Arial" w:hAnsi="Arial" w:cs="Arial"/>
          <w:sz w:val="22"/>
          <w:szCs w:val="22"/>
        </w:rPr>
        <w:t>,</w:t>
      </w:r>
      <w:r w:rsidRPr="00D00F3D">
        <w:rPr>
          <w:rFonts w:ascii="Arial" w:hAnsi="Arial" w:cs="Arial"/>
          <w:sz w:val="22"/>
          <w:szCs w:val="22"/>
        </w:rPr>
        <w:t xml:space="preserve"> I've got two pictures</w:t>
      </w:r>
      <w:r w:rsidR="004601BE" w:rsidRPr="00D00F3D">
        <w:rPr>
          <w:rFonts w:ascii="Arial" w:hAnsi="Arial" w:cs="Arial"/>
          <w:sz w:val="22"/>
          <w:szCs w:val="22"/>
        </w:rPr>
        <w:t>:</w:t>
      </w:r>
      <w:r w:rsidRPr="00D00F3D">
        <w:rPr>
          <w:rFonts w:ascii="Arial" w:hAnsi="Arial" w:cs="Arial"/>
          <w:sz w:val="22"/>
          <w:szCs w:val="22"/>
        </w:rPr>
        <w:t xml:space="preserve"> one that is browny</w:t>
      </w:r>
      <w:r w:rsidR="004601BE" w:rsidRPr="00D00F3D">
        <w:rPr>
          <w:rFonts w:ascii="Arial" w:hAnsi="Arial" w:cs="Arial"/>
          <w:sz w:val="22"/>
          <w:szCs w:val="22"/>
        </w:rPr>
        <w:t>,</w:t>
      </w:r>
      <w:r w:rsidRPr="00D00F3D">
        <w:rPr>
          <w:rFonts w:ascii="Arial" w:hAnsi="Arial" w:cs="Arial"/>
          <w:sz w:val="22"/>
          <w:szCs w:val="22"/>
        </w:rPr>
        <w:t xml:space="preserve"> with a few colours in, and that represents a little bit</w:t>
      </w:r>
      <w:r w:rsidR="004601BE" w:rsidRPr="00D00F3D">
        <w:rPr>
          <w:rFonts w:ascii="Arial" w:hAnsi="Arial" w:cs="Arial"/>
          <w:sz w:val="22"/>
          <w:szCs w:val="22"/>
        </w:rPr>
        <w:t xml:space="preserve"> -</w:t>
      </w:r>
      <w:r w:rsidRPr="00D00F3D">
        <w:rPr>
          <w:rFonts w:ascii="Arial" w:hAnsi="Arial" w:cs="Arial"/>
          <w:sz w:val="22"/>
          <w:szCs w:val="22"/>
        </w:rPr>
        <w:t xml:space="preserve"> </w:t>
      </w:r>
      <w:r w:rsidR="004601BE" w:rsidRPr="00D00F3D">
        <w:rPr>
          <w:rFonts w:ascii="Arial" w:hAnsi="Arial" w:cs="Arial"/>
          <w:sz w:val="22"/>
          <w:szCs w:val="22"/>
        </w:rPr>
        <w:t>m</w:t>
      </w:r>
      <w:r w:rsidRPr="00D00F3D">
        <w:rPr>
          <w:rFonts w:ascii="Arial" w:hAnsi="Arial" w:cs="Arial"/>
          <w:sz w:val="22"/>
          <w:szCs w:val="22"/>
        </w:rPr>
        <w:t>aybe I didn't see enough of Hong Kong</w:t>
      </w:r>
      <w:r w:rsidR="004601BE" w:rsidRPr="00D00F3D">
        <w:rPr>
          <w:rFonts w:ascii="Arial" w:hAnsi="Arial" w:cs="Arial"/>
          <w:sz w:val="22"/>
          <w:szCs w:val="22"/>
        </w:rPr>
        <w:t xml:space="preserve"> - a</w:t>
      </w:r>
      <w:r w:rsidRPr="00D00F3D">
        <w:rPr>
          <w:rFonts w:ascii="Arial" w:hAnsi="Arial" w:cs="Arial"/>
          <w:sz w:val="22"/>
          <w:szCs w:val="22"/>
        </w:rPr>
        <w:t>nd then I've got my biggest picture that is kind of just beyond the harbour, in that greyness. It was bizarre.</w:t>
      </w:r>
    </w:p>
    <w:p w14:paraId="186F1540" w14:textId="77777777"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 xml:space="preserve"> </w:t>
      </w:r>
    </w:p>
    <w:p w14:paraId="788EF41D" w14:textId="23FE56BF"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I'd love to go back and see more of the waterfronts that we tested a little bit. So</w:t>
      </w:r>
      <w:r w:rsidR="004601BE" w:rsidRPr="00D00F3D">
        <w:rPr>
          <w:rFonts w:ascii="Arial" w:hAnsi="Arial" w:cs="Arial"/>
          <w:sz w:val="22"/>
          <w:szCs w:val="22"/>
        </w:rPr>
        <w:t>,</w:t>
      </w:r>
      <w:r w:rsidRPr="00D00F3D">
        <w:rPr>
          <w:rFonts w:ascii="Arial" w:hAnsi="Arial" w:cs="Arial"/>
          <w:sz w:val="22"/>
          <w:szCs w:val="22"/>
        </w:rPr>
        <w:t xml:space="preserve"> when we walked through this spider alley one day, you know, a beautiful lagoon-type-place. I'd love to see more of that. But it was just a place of such contrasts. Bizarre contrasts. And then you've got this mad snake of a thing</w:t>
      </w:r>
      <w:r w:rsidR="007A3825" w:rsidRPr="00D00F3D">
        <w:rPr>
          <w:rFonts w:ascii="Arial" w:hAnsi="Arial" w:cs="Arial"/>
          <w:sz w:val="22"/>
          <w:szCs w:val="22"/>
        </w:rPr>
        <w:t>,</w:t>
      </w:r>
      <w:r w:rsidRPr="00D00F3D">
        <w:rPr>
          <w:rFonts w:ascii="Arial" w:hAnsi="Arial" w:cs="Arial"/>
          <w:sz w:val="22"/>
          <w:szCs w:val="22"/>
        </w:rPr>
        <w:t xml:space="preserve"> in the MTR</w:t>
      </w:r>
      <w:r w:rsidR="007A3825" w:rsidRPr="00D00F3D">
        <w:rPr>
          <w:rFonts w:ascii="Arial" w:hAnsi="Arial" w:cs="Arial"/>
          <w:sz w:val="22"/>
          <w:szCs w:val="22"/>
        </w:rPr>
        <w:t>,</w:t>
      </w:r>
      <w:r w:rsidRPr="00D00F3D">
        <w:rPr>
          <w:rFonts w:ascii="Arial" w:hAnsi="Arial" w:cs="Arial"/>
          <w:sz w:val="22"/>
          <w:szCs w:val="22"/>
        </w:rPr>
        <w:t xml:space="preserve"> running through the middle of it that doesn't seem to be in the right place. This massive modern thing in all that bizarreness that's Hong Kong. It's the most bizarre, bizarre place to me</w:t>
      </w:r>
      <w:r w:rsidR="007A3825" w:rsidRPr="00D00F3D">
        <w:rPr>
          <w:rFonts w:ascii="Arial" w:hAnsi="Arial" w:cs="Arial"/>
          <w:sz w:val="22"/>
          <w:szCs w:val="22"/>
        </w:rPr>
        <w:t>, a</w:t>
      </w:r>
      <w:r w:rsidRPr="00D00F3D">
        <w:rPr>
          <w:rFonts w:ascii="Arial" w:hAnsi="Arial" w:cs="Arial"/>
          <w:sz w:val="22"/>
          <w:szCs w:val="22"/>
        </w:rPr>
        <w:t>nd I'd love to do more of the outskirts we sort of tested.</w:t>
      </w:r>
    </w:p>
    <w:p w14:paraId="1F3801C3" w14:textId="77777777" w:rsidR="00653CFB" w:rsidRPr="00D00F3D" w:rsidRDefault="00653CFB" w:rsidP="00D00F3D">
      <w:pPr>
        <w:pStyle w:val="Standard"/>
        <w:spacing w:line="360" w:lineRule="auto"/>
        <w:rPr>
          <w:rFonts w:ascii="Arial" w:hAnsi="Arial" w:cs="Arial"/>
          <w:sz w:val="22"/>
          <w:szCs w:val="22"/>
        </w:rPr>
      </w:pPr>
    </w:p>
    <w:p w14:paraId="42A847D1" w14:textId="3AEF6888"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And I think one of the reasons I panicked when we went to the Philippines afterwards was because it had been so busy and so intense</w:t>
      </w:r>
      <w:r w:rsidR="007A3825" w:rsidRPr="00D00F3D">
        <w:rPr>
          <w:rFonts w:ascii="Arial" w:hAnsi="Arial" w:cs="Arial"/>
          <w:sz w:val="22"/>
          <w:szCs w:val="22"/>
        </w:rPr>
        <w:t>,</w:t>
      </w:r>
      <w:r w:rsidRPr="00D00F3D">
        <w:rPr>
          <w:rFonts w:ascii="Arial" w:hAnsi="Arial" w:cs="Arial"/>
          <w:sz w:val="22"/>
          <w:szCs w:val="22"/>
        </w:rPr>
        <w:t xml:space="preserve"> yet I never felt threatened in Hong Kong, I didn't feel threatened at all</w:t>
      </w:r>
      <w:r w:rsidR="007A3825" w:rsidRPr="00D00F3D">
        <w:rPr>
          <w:rFonts w:ascii="Arial" w:hAnsi="Arial" w:cs="Arial"/>
          <w:sz w:val="22"/>
          <w:szCs w:val="22"/>
        </w:rPr>
        <w:t>, a</w:t>
      </w:r>
      <w:r w:rsidRPr="00D00F3D">
        <w:rPr>
          <w:rFonts w:ascii="Arial" w:hAnsi="Arial" w:cs="Arial"/>
          <w:sz w:val="22"/>
          <w:szCs w:val="22"/>
        </w:rPr>
        <w:t>nd I felt safe. I felt it was busy and it was a hundred mile an hour</w:t>
      </w:r>
      <w:r w:rsidR="007A3825" w:rsidRPr="00D00F3D">
        <w:rPr>
          <w:rFonts w:ascii="Arial" w:hAnsi="Arial" w:cs="Arial"/>
          <w:sz w:val="22"/>
          <w:szCs w:val="22"/>
        </w:rPr>
        <w:t>,</w:t>
      </w:r>
      <w:r w:rsidRPr="00D00F3D">
        <w:rPr>
          <w:rFonts w:ascii="Arial" w:hAnsi="Arial" w:cs="Arial"/>
          <w:sz w:val="22"/>
          <w:szCs w:val="22"/>
        </w:rPr>
        <w:t xml:space="preserve"> </w:t>
      </w:r>
      <w:r w:rsidR="007A3825" w:rsidRPr="00D00F3D">
        <w:rPr>
          <w:rFonts w:ascii="Arial" w:hAnsi="Arial" w:cs="Arial"/>
          <w:sz w:val="22"/>
          <w:szCs w:val="22"/>
        </w:rPr>
        <w:t>b</w:t>
      </w:r>
      <w:r w:rsidRPr="00D00F3D">
        <w:rPr>
          <w:rFonts w:ascii="Arial" w:hAnsi="Arial" w:cs="Arial"/>
          <w:sz w:val="22"/>
          <w:szCs w:val="22"/>
        </w:rPr>
        <w:t>ut then I'd just got used to that and we went to something totally different, where everybody was laid back and lazy and very, very poor</w:t>
      </w:r>
      <w:r w:rsidR="007A3825" w:rsidRPr="00D00F3D">
        <w:rPr>
          <w:rFonts w:ascii="Arial" w:hAnsi="Arial" w:cs="Arial"/>
          <w:sz w:val="22"/>
          <w:szCs w:val="22"/>
        </w:rPr>
        <w:t>, a</w:t>
      </w:r>
      <w:r w:rsidRPr="00D00F3D">
        <w:rPr>
          <w:rFonts w:ascii="Arial" w:hAnsi="Arial" w:cs="Arial"/>
          <w:sz w:val="22"/>
          <w:szCs w:val="22"/>
        </w:rPr>
        <w:t>nd it took me a while I think to get my head around it. And we were in the complex in the Philippines</w:t>
      </w:r>
      <w:r w:rsidR="007A3825" w:rsidRPr="00D00F3D">
        <w:rPr>
          <w:rFonts w:ascii="Arial" w:hAnsi="Arial" w:cs="Arial"/>
          <w:sz w:val="22"/>
          <w:szCs w:val="22"/>
        </w:rPr>
        <w:t>,</w:t>
      </w:r>
      <w:r w:rsidRPr="00D00F3D">
        <w:rPr>
          <w:rFonts w:ascii="Arial" w:hAnsi="Arial" w:cs="Arial"/>
          <w:sz w:val="22"/>
          <w:szCs w:val="22"/>
        </w:rPr>
        <w:t xml:space="preserve"> which was very Western</w:t>
      </w:r>
      <w:r w:rsidR="007A3825" w:rsidRPr="00D00F3D">
        <w:rPr>
          <w:rFonts w:ascii="Arial" w:hAnsi="Arial" w:cs="Arial"/>
          <w:sz w:val="22"/>
          <w:szCs w:val="22"/>
        </w:rPr>
        <w:t>,</w:t>
      </w:r>
      <w:r w:rsidRPr="00D00F3D">
        <w:rPr>
          <w:rFonts w:ascii="Arial" w:hAnsi="Arial" w:cs="Arial"/>
          <w:sz w:val="22"/>
          <w:szCs w:val="22"/>
        </w:rPr>
        <w:t xml:space="preserve"> and suddenly I was back in my comfort zone. And give me another week there</w:t>
      </w:r>
      <w:r w:rsidR="007A3825" w:rsidRPr="00D00F3D">
        <w:rPr>
          <w:rFonts w:ascii="Arial" w:hAnsi="Arial" w:cs="Arial"/>
          <w:sz w:val="22"/>
          <w:szCs w:val="22"/>
        </w:rPr>
        <w:t>,</w:t>
      </w:r>
      <w:r w:rsidRPr="00D00F3D">
        <w:rPr>
          <w:rFonts w:ascii="Arial" w:hAnsi="Arial" w:cs="Arial"/>
          <w:sz w:val="22"/>
          <w:szCs w:val="22"/>
        </w:rPr>
        <w:t xml:space="preserve"> and I'd have been ready to go about and explore the Philippines. I just needed a rest after Hong Kong, because it was so mentally and physically bizarre.</w:t>
      </w:r>
    </w:p>
    <w:p w14:paraId="4CD7FCAF" w14:textId="77777777" w:rsidR="00653CFB" w:rsidRPr="00D00F3D" w:rsidRDefault="00653CFB" w:rsidP="00D00F3D">
      <w:pPr>
        <w:pStyle w:val="Standard"/>
        <w:spacing w:line="360" w:lineRule="auto"/>
        <w:rPr>
          <w:rFonts w:ascii="Arial" w:hAnsi="Arial" w:cs="Arial"/>
          <w:b/>
          <w:bCs/>
          <w:sz w:val="22"/>
          <w:szCs w:val="22"/>
        </w:rPr>
      </w:pPr>
    </w:p>
    <w:p w14:paraId="1505A4A9" w14:textId="77777777" w:rsidR="00653CFB" w:rsidRPr="00D00F3D" w:rsidRDefault="00653CFB" w:rsidP="00D00F3D">
      <w:pPr>
        <w:pStyle w:val="Standard"/>
        <w:spacing w:line="360" w:lineRule="auto"/>
        <w:rPr>
          <w:rFonts w:ascii="Arial" w:hAnsi="Arial" w:cs="Arial"/>
          <w:b/>
          <w:bCs/>
          <w:sz w:val="22"/>
          <w:szCs w:val="22"/>
        </w:rPr>
      </w:pPr>
      <w:r w:rsidRPr="00D00F3D">
        <w:rPr>
          <w:rFonts w:ascii="Arial" w:hAnsi="Arial" w:cs="Arial"/>
          <w:b/>
          <w:bCs/>
          <w:sz w:val="22"/>
          <w:szCs w:val="22"/>
        </w:rPr>
        <w:t>In the Philippines, then, what was it that made you feel- you said you felt threatened?</w:t>
      </w:r>
    </w:p>
    <w:p w14:paraId="148AAE21" w14:textId="77777777" w:rsidR="00653CFB" w:rsidRPr="00D00F3D" w:rsidRDefault="00653CFB" w:rsidP="00D00F3D">
      <w:pPr>
        <w:pStyle w:val="Standard"/>
        <w:spacing w:line="360" w:lineRule="auto"/>
        <w:rPr>
          <w:rFonts w:ascii="Arial" w:hAnsi="Arial" w:cs="Arial"/>
          <w:sz w:val="22"/>
          <w:szCs w:val="22"/>
        </w:rPr>
      </w:pPr>
    </w:p>
    <w:p w14:paraId="2746ED73" w14:textId="48B483CC"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I knew nothing about it. I think what made me feel threatened was that it was so poor, so very, very poor, and I didn't know whether we were safe from mugging or... muggings I think really, more than anything. I didn't know whether people were looking at us thinking</w:t>
      </w:r>
      <w:r w:rsidR="007A3825" w:rsidRPr="00D00F3D">
        <w:rPr>
          <w:rFonts w:ascii="Arial" w:hAnsi="Arial" w:cs="Arial"/>
          <w:sz w:val="22"/>
          <w:szCs w:val="22"/>
        </w:rPr>
        <w:t>,</w:t>
      </w:r>
      <w:r w:rsidRPr="00D00F3D">
        <w:rPr>
          <w:rFonts w:ascii="Arial" w:hAnsi="Arial" w:cs="Arial"/>
          <w:sz w:val="22"/>
          <w:szCs w:val="22"/>
        </w:rPr>
        <w:t xml:space="preserve"> 'rich people', and therefore there was a disdain. And the only time we saw that was when we went to this little fruit market briefly, and somebody chuntered at... and we kind of laughed it off</w:t>
      </w:r>
      <w:r w:rsidR="007A3825" w:rsidRPr="00D00F3D">
        <w:rPr>
          <w:rFonts w:ascii="Arial" w:hAnsi="Arial" w:cs="Arial"/>
          <w:sz w:val="22"/>
          <w:szCs w:val="22"/>
        </w:rPr>
        <w:t>,</w:t>
      </w:r>
      <w:r w:rsidRPr="00D00F3D">
        <w:rPr>
          <w:rFonts w:ascii="Arial" w:hAnsi="Arial" w:cs="Arial"/>
          <w:sz w:val="22"/>
          <w:szCs w:val="22"/>
        </w:rPr>
        <w:t xml:space="preserve"> but I didn't know whether I felt threatened. So</w:t>
      </w:r>
      <w:r w:rsidR="007A3825" w:rsidRPr="00D00F3D">
        <w:rPr>
          <w:rFonts w:ascii="Arial" w:hAnsi="Arial" w:cs="Arial"/>
          <w:sz w:val="22"/>
          <w:szCs w:val="22"/>
        </w:rPr>
        <w:t>,</w:t>
      </w:r>
      <w:r w:rsidRPr="00D00F3D">
        <w:rPr>
          <w:rFonts w:ascii="Arial" w:hAnsi="Arial" w:cs="Arial"/>
          <w:sz w:val="22"/>
          <w:szCs w:val="22"/>
        </w:rPr>
        <w:t xml:space="preserve"> it was more understanding what their </w:t>
      </w:r>
      <w:r w:rsidRPr="00D00F3D">
        <w:rPr>
          <w:rFonts w:ascii="Arial" w:hAnsi="Arial" w:cs="Arial"/>
          <w:sz w:val="22"/>
          <w:szCs w:val="22"/>
        </w:rPr>
        <w:lastRenderedPageBreak/>
        <w:t>perception was of Westerners</w:t>
      </w:r>
      <w:r w:rsidR="007A3825" w:rsidRPr="00D00F3D">
        <w:rPr>
          <w:rFonts w:ascii="Arial" w:hAnsi="Arial" w:cs="Arial"/>
          <w:sz w:val="22"/>
          <w:szCs w:val="22"/>
        </w:rPr>
        <w:t>,</w:t>
      </w:r>
      <w:r w:rsidRPr="00D00F3D">
        <w:rPr>
          <w:rFonts w:ascii="Arial" w:hAnsi="Arial" w:cs="Arial"/>
          <w:sz w:val="22"/>
          <w:szCs w:val="22"/>
        </w:rPr>
        <w:t xml:space="preserve"> and I would have probably chilled out to that a little bit more. It's different when you go on a package holiday to a place you've not been before. I mean like Barbados, some of the places I've been to in Barbados, and the Caribbean have been very, very poor, or when I've gone to Tunisia or Morocco it's been very poor</w:t>
      </w:r>
      <w:r w:rsidR="007A3825" w:rsidRPr="00D00F3D">
        <w:rPr>
          <w:rFonts w:ascii="Arial" w:hAnsi="Arial" w:cs="Arial"/>
          <w:sz w:val="22"/>
          <w:szCs w:val="22"/>
        </w:rPr>
        <w:t>,</w:t>
      </w:r>
      <w:r w:rsidRPr="00D00F3D">
        <w:rPr>
          <w:rFonts w:ascii="Arial" w:hAnsi="Arial" w:cs="Arial"/>
          <w:sz w:val="22"/>
          <w:szCs w:val="22"/>
        </w:rPr>
        <w:t xml:space="preserve"> </w:t>
      </w:r>
      <w:r w:rsidR="007A3825" w:rsidRPr="00D00F3D">
        <w:rPr>
          <w:rFonts w:ascii="Arial" w:hAnsi="Arial" w:cs="Arial"/>
          <w:sz w:val="22"/>
          <w:szCs w:val="22"/>
        </w:rPr>
        <w:t>b</w:t>
      </w:r>
      <w:r w:rsidRPr="00D00F3D">
        <w:rPr>
          <w:rFonts w:ascii="Arial" w:hAnsi="Arial" w:cs="Arial"/>
          <w:sz w:val="22"/>
          <w:szCs w:val="22"/>
        </w:rPr>
        <w:t>ut that's always been on an organised trip through, so there's a safety there. We were two blonde women in the middle of something that I didn't know and didn't understand. So</w:t>
      </w:r>
      <w:r w:rsidR="007A3825" w:rsidRPr="00D00F3D">
        <w:rPr>
          <w:rFonts w:ascii="Arial" w:hAnsi="Arial" w:cs="Arial"/>
          <w:sz w:val="22"/>
          <w:szCs w:val="22"/>
        </w:rPr>
        <w:t>,</w:t>
      </w:r>
      <w:r w:rsidRPr="00D00F3D">
        <w:rPr>
          <w:rFonts w:ascii="Arial" w:hAnsi="Arial" w:cs="Arial"/>
          <w:sz w:val="22"/>
          <w:szCs w:val="22"/>
        </w:rPr>
        <w:t xml:space="preserve"> that's what I found threatening</w:t>
      </w:r>
      <w:r w:rsidR="007A3825" w:rsidRPr="00D00F3D">
        <w:rPr>
          <w:rFonts w:ascii="Arial" w:hAnsi="Arial" w:cs="Arial"/>
          <w:sz w:val="22"/>
          <w:szCs w:val="22"/>
        </w:rPr>
        <w:t>,</w:t>
      </w:r>
      <w:r w:rsidRPr="00D00F3D">
        <w:rPr>
          <w:rFonts w:ascii="Arial" w:hAnsi="Arial" w:cs="Arial"/>
          <w:sz w:val="22"/>
          <w:szCs w:val="22"/>
        </w:rPr>
        <w:t xml:space="preserve"> </w:t>
      </w:r>
      <w:r w:rsidR="007A3825" w:rsidRPr="00D00F3D">
        <w:rPr>
          <w:rFonts w:ascii="Arial" w:hAnsi="Arial" w:cs="Arial"/>
          <w:sz w:val="22"/>
          <w:szCs w:val="22"/>
        </w:rPr>
        <w:t>b</w:t>
      </w:r>
      <w:r w:rsidRPr="00D00F3D">
        <w:rPr>
          <w:rFonts w:ascii="Arial" w:hAnsi="Arial" w:cs="Arial"/>
          <w:sz w:val="22"/>
          <w:szCs w:val="22"/>
        </w:rPr>
        <w:t>ut I'd love to go back and see it again.</w:t>
      </w:r>
    </w:p>
    <w:p w14:paraId="671016DD" w14:textId="77777777" w:rsidR="00653CFB" w:rsidRPr="00D00F3D" w:rsidRDefault="00653CFB" w:rsidP="00D00F3D">
      <w:pPr>
        <w:pStyle w:val="Standard"/>
        <w:spacing w:line="360" w:lineRule="auto"/>
        <w:rPr>
          <w:rFonts w:ascii="Arial" w:hAnsi="Arial" w:cs="Arial"/>
          <w:sz w:val="22"/>
          <w:szCs w:val="22"/>
        </w:rPr>
      </w:pPr>
    </w:p>
    <w:p w14:paraId="6F49FE10" w14:textId="77777777" w:rsidR="00653CFB" w:rsidRPr="00D00F3D" w:rsidRDefault="00653CFB" w:rsidP="00D00F3D">
      <w:pPr>
        <w:pStyle w:val="Standard"/>
        <w:spacing w:line="360" w:lineRule="auto"/>
        <w:rPr>
          <w:rFonts w:ascii="Arial" w:hAnsi="Arial" w:cs="Arial"/>
          <w:b/>
          <w:bCs/>
          <w:sz w:val="22"/>
          <w:szCs w:val="22"/>
        </w:rPr>
      </w:pPr>
      <w:r w:rsidRPr="00D00F3D">
        <w:rPr>
          <w:rFonts w:ascii="Arial" w:hAnsi="Arial" w:cs="Arial"/>
          <w:b/>
          <w:bCs/>
          <w:sz w:val="22"/>
          <w:szCs w:val="22"/>
        </w:rPr>
        <w:t>Anything else?</w:t>
      </w:r>
    </w:p>
    <w:p w14:paraId="04A4AD98" w14:textId="77777777" w:rsidR="00653CFB" w:rsidRPr="00D00F3D" w:rsidRDefault="00653CFB" w:rsidP="00D00F3D">
      <w:pPr>
        <w:pStyle w:val="Standard"/>
        <w:spacing w:line="360" w:lineRule="auto"/>
        <w:ind w:firstLine="720"/>
        <w:rPr>
          <w:rFonts w:ascii="Arial" w:hAnsi="Arial" w:cs="Arial"/>
          <w:b/>
          <w:bCs/>
          <w:sz w:val="22"/>
          <w:szCs w:val="22"/>
        </w:rPr>
      </w:pPr>
    </w:p>
    <w:p w14:paraId="3CA44469" w14:textId="22C0DD86"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Yeah, we spoke about, or I spoke about, different cultures</w:t>
      </w:r>
      <w:r w:rsidR="007A3825" w:rsidRPr="00D00F3D">
        <w:rPr>
          <w:rFonts w:ascii="Arial" w:hAnsi="Arial" w:cs="Arial"/>
          <w:sz w:val="22"/>
          <w:szCs w:val="22"/>
        </w:rPr>
        <w:t>,</w:t>
      </w:r>
      <w:r w:rsidRPr="00D00F3D">
        <w:rPr>
          <w:rFonts w:ascii="Arial" w:hAnsi="Arial" w:cs="Arial"/>
          <w:sz w:val="22"/>
          <w:szCs w:val="22"/>
        </w:rPr>
        <w:t xml:space="preserve"> </w:t>
      </w:r>
      <w:r w:rsidR="007A3825" w:rsidRPr="00D00F3D">
        <w:rPr>
          <w:rFonts w:ascii="Arial" w:hAnsi="Arial" w:cs="Arial"/>
          <w:sz w:val="22"/>
          <w:szCs w:val="22"/>
        </w:rPr>
        <w:t>a</w:t>
      </w:r>
      <w:r w:rsidRPr="00D00F3D">
        <w:rPr>
          <w:rFonts w:ascii="Arial" w:hAnsi="Arial" w:cs="Arial"/>
          <w:sz w:val="22"/>
          <w:szCs w:val="22"/>
        </w:rPr>
        <w:t>nd that perhaps people in Hong Kong hadn't been exposed to seeing Western tourists. And obviously Western people work there</w:t>
      </w:r>
      <w:r w:rsidR="007A3825" w:rsidRPr="00D00F3D">
        <w:rPr>
          <w:rFonts w:ascii="Arial" w:hAnsi="Arial" w:cs="Arial"/>
          <w:sz w:val="22"/>
          <w:szCs w:val="22"/>
        </w:rPr>
        <w:t>,</w:t>
      </w:r>
      <w:r w:rsidRPr="00D00F3D">
        <w:rPr>
          <w:rFonts w:ascii="Arial" w:hAnsi="Arial" w:cs="Arial"/>
          <w:sz w:val="22"/>
          <w:szCs w:val="22"/>
        </w:rPr>
        <w:t xml:space="preserve"> but one of the things that struck me was almost the treatment of the Filipinos that were working there. Almost verging on modern day slavery, I thought. It was quite bizarre</w:t>
      </w:r>
      <w:r w:rsidR="007A3825" w:rsidRPr="00D00F3D">
        <w:rPr>
          <w:rFonts w:ascii="Arial" w:hAnsi="Arial" w:cs="Arial"/>
          <w:sz w:val="22"/>
          <w:szCs w:val="22"/>
        </w:rPr>
        <w:t>. T</w:t>
      </w:r>
      <w:r w:rsidRPr="00D00F3D">
        <w:rPr>
          <w:rFonts w:ascii="Arial" w:hAnsi="Arial" w:cs="Arial"/>
          <w:sz w:val="22"/>
          <w:szCs w:val="22"/>
        </w:rPr>
        <w:t>here was a time when [my daughter] was teaching inside the class and I was sat outside, and there were a group of Filipino nannies, I think</w:t>
      </w:r>
      <w:r w:rsidR="007A3825" w:rsidRPr="00D00F3D">
        <w:rPr>
          <w:rFonts w:ascii="Arial" w:hAnsi="Arial" w:cs="Arial"/>
          <w:sz w:val="22"/>
          <w:szCs w:val="22"/>
        </w:rPr>
        <w:t>,</w:t>
      </w:r>
      <w:r w:rsidRPr="00D00F3D">
        <w:rPr>
          <w:rFonts w:ascii="Arial" w:hAnsi="Arial" w:cs="Arial"/>
          <w:sz w:val="22"/>
          <w:szCs w:val="22"/>
        </w:rPr>
        <w:t xml:space="preserve"> they must have been, sitting sort of outside the view of the school</w:t>
      </w:r>
      <w:r w:rsidR="007A3825" w:rsidRPr="00D00F3D">
        <w:rPr>
          <w:rFonts w:ascii="Arial" w:hAnsi="Arial" w:cs="Arial"/>
          <w:sz w:val="22"/>
          <w:szCs w:val="22"/>
        </w:rPr>
        <w:t>,</w:t>
      </w:r>
      <w:r w:rsidRPr="00D00F3D">
        <w:rPr>
          <w:rFonts w:ascii="Arial" w:hAnsi="Arial" w:cs="Arial"/>
          <w:sz w:val="22"/>
          <w:szCs w:val="22"/>
        </w:rPr>
        <w:t xml:space="preserve"> but they were all sitting together</w:t>
      </w:r>
      <w:r w:rsidR="007A3825" w:rsidRPr="00D00F3D">
        <w:rPr>
          <w:rFonts w:ascii="Arial" w:hAnsi="Arial" w:cs="Arial"/>
          <w:sz w:val="22"/>
          <w:szCs w:val="22"/>
        </w:rPr>
        <w:t>,</w:t>
      </w:r>
      <w:r w:rsidRPr="00D00F3D">
        <w:rPr>
          <w:rFonts w:ascii="Arial" w:hAnsi="Arial" w:cs="Arial"/>
          <w:sz w:val="22"/>
          <w:szCs w:val="22"/>
        </w:rPr>
        <w:t xml:space="preserve"> and I bought some lunch and went to sit down there and one of the ladies asked me what I was doing there. And they were sitting on cardboard, which was quite bizarre in itself. But they were sitting in this little group on cardboard, under the eaves, if you like, of the tower block that was at the side of the building</w:t>
      </w:r>
      <w:r w:rsidR="007A3825" w:rsidRPr="00D00F3D">
        <w:rPr>
          <w:rFonts w:ascii="Arial" w:hAnsi="Arial" w:cs="Arial"/>
          <w:sz w:val="22"/>
          <w:szCs w:val="22"/>
        </w:rPr>
        <w:t>,</w:t>
      </w:r>
      <w:r w:rsidRPr="00D00F3D">
        <w:rPr>
          <w:rFonts w:ascii="Arial" w:hAnsi="Arial" w:cs="Arial"/>
          <w:sz w:val="22"/>
          <w:szCs w:val="22"/>
        </w:rPr>
        <w:t xml:space="preserve"> </w:t>
      </w:r>
      <w:r w:rsidR="007A3825" w:rsidRPr="00D00F3D">
        <w:rPr>
          <w:rFonts w:ascii="Arial" w:hAnsi="Arial" w:cs="Arial"/>
          <w:sz w:val="22"/>
          <w:szCs w:val="22"/>
        </w:rPr>
        <w:t>a</w:t>
      </w:r>
      <w:r w:rsidRPr="00D00F3D">
        <w:rPr>
          <w:rFonts w:ascii="Arial" w:hAnsi="Arial" w:cs="Arial"/>
          <w:sz w:val="22"/>
          <w:szCs w:val="22"/>
        </w:rPr>
        <w:t>nd they were all sharing lunch and they asked me what I was doing there. So</w:t>
      </w:r>
      <w:r w:rsidR="007A3825" w:rsidRPr="00D00F3D">
        <w:rPr>
          <w:rFonts w:ascii="Arial" w:hAnsi="Arial" w:cs="Arial"/>
          <w:sz w:val="22"/>
          <w:szCs w:val="22"/>
        </w:rPr>
        <w:t>,</w:t>
      </w:r>
      <w:r w:rsidRPr="00D00F3D">
        <w:rPr>
          <w:rFonts w:ascii="Arial" w:hAnsi="Arial" w:cs="Arial"/>
          <w:sz w:val="22"/>
          <w:szCs w:val="22"/>
        </w:rPr>
        <w:t xml:space="preserve"> I got talking to them and they were waiting for the children to come out of the school</w:t>
      </w:r>
      <w:r w:rsidR="006E5FF8" w:rsidRPr="00D00F3D">
        <w:rPr>
          <w:rFonts w:ascii="Arial" w:hAnsi="Arial" w:cs="Arial"/>
          <w:sz w:val="22"/>
          <w:szCs w:val="22"/>
        </w:rPr>
        <w:t>,</w:t>
      </w:r>
      <w:r w:rsidRPr="00D00F3D">
        <w:rPr>
          <w:rFonts w:ascii="Arial" w:hAnsi="Arial" w:cs="Arial"/>
          <w:sz w:val="22"/>
          <w:szCs w:val="22"/>
        </w:rPr>
        <w:t xml:space="preserve"> </w:t>
      </w:r>
      <w:r w:rsidR="006E5FF8" w:rsidRPr="00D00F3D">
        <w:rPr>
          <w:rFonts w:ascii="Arial" w:hAnsi="Arial" w:cs="Arial"/>
          <w:sz w:val="22"/>
          <w:szCs w:val="22"/>
        </w:rPr>
        <w:t>b</w:t>
      </w:r>
      <w:r w:rsidRPr="00D00F3D">
        <w:rPr>
          <w:rFonts w:ascii="Arial" w:hAnsi="Arial" w:cs="Arial"/>
          <w:sz w:val="22"/>
          <w:szCs w:val="22"/>
        </w:rPr>
        <w:t>ut it was almost as if they were kind of a hidden culture. So</w:t>
      </w:r>
      <w:r w:rsidR="006E5FF8" w:rsidRPr="00D00F3D">
        <w:rPr>
          <w:rFonts w:ascii="Arial" w:hAnsi="Arial" w:cs="Arial"/>
          <w:sz w:val="22"/>
          <w:szCs w:val="22"/>
        </w:rPr>
        <w:t>,</w:t>
      </w:r>
      <w:r w:rsidRPr="00D00F3D">
        <w:rPr>
          <w:rFonts w:ascii="Arial" w:hAnsi="Arial" w:cs="Arial"/>
          <w:sz w:val="22"/>
          <w:szCs w:val="22"/>
        </w:rPr>
        <w:t xml:space="preserve"> when we were talking about exposure to different cultures, if I think about the UK</w:t>
      </w:r>
      <w:r w:rsidR="006E5FF8" w:rsidRPr="00D00F3D">
        <w:rPr>
          <w:rFonts w:ascii="Arial" w:hAnsi="Arial" w:cs="Arial"/>
          <w:sz w:val="22"/>
          <w:szCs w:val="22"/>
        </w:rPr>
        <w:t>,</w:t>
      </w:r>
      <w:r w:rsidRPr="00D00F3D">
        <w:rPr>
          <w:rFonts w:ascii="Arial" w:hAnsi="Arial" w:cs="Arial"/>
          <w:sz w:val="22"/>
          <w:szCs w:val="22"/>
        </w:rPr>
        <w:t xml:space="preserve"> because we've got so many different cultures now, lots of different immigrants, immigrant groups, lots of different ethnic groups</w:t>
      </w:r>
      <w:r w:rsidR="006E5FF8" w:rsidRPr="00D00F3D">
        <w:rPr>
          <w:rFonts w:ascii="Arial" w:hAnsi="Arial" w:cs="Arial"/>
          <w:sz w:val="22"/>
          <w:szCs w:val="22"/>
        </w:rPr>
        <w:t xml:space="preserve"> </w:t>
      </w:r>
      <w:r w:rsidRPr="00D00F3D">
        <w:rPr>
          <w:rFonts w:ascii="Arial" w:hAnsi="Arial" w:cs="Arial"/>
          <w:sz w:val="22"/>
          <w:szCs w:val="22"/>
        </w:rPr>
        <w:t>that, okay, to a certain extent, live in certain parts of the city, some bits more than others, but [the Filipino’s] were almost like a little sub-culture that wasn't almost accepted into. They were there to do a job</w:t>
      </w:r>
      <w:r w:rsidR="006E5FF8" w:rsidRPr="00D00F3D">
        <w:rPr>
          <w:rFonts w:ascii="Arial" w:hAnsi="Arial" w:cs="Arial"/>
          <w:sz w:val="22"/>
          <w:szCs w:val="22"/>
        </w:rPr>
        <w:t>.</w:t>
      </w:r>
      <w:r w:rsidRPr="00D00F3D">
        <w:rPr>
          <w:rFonts w:ascii="Arial" w:hAnsi="Arial" w:cs="Arial"/>
          <w:sz w:val="22"/>
          <w:szCs w:val="22"/>
        </w:rPr>
        <w:t xml:space="preserve"> I think that's how it was</w:t>
      </w:r>
      <w:r w:rsidR="006E5FF8" w:rsidRPr="00D00F3D">
        <w:rPr>
          <w:rFonts w:ascii="Arial" w:hAnsi="Arial" w:cs="Arial"/>
          <w:sz w:val="22"/>
          <w:szCs w:val="22"/>
        </w:rPr>
        <w:t>:</w:t>
      </w:r>
      <w:r w:rsidRPr="00D00F3D">
        <w:rPr>
          <w:rFonts w:ascii="Arial" w:hAnsi="Arial" w:cs="Arial"/>
          <w:sz w:val="22"/>
          <w:szCs w:val="22"/>
        </w:rPr>
        <w:t xml:space="preserve"> they were there to do a job, but they were always in little groups. So</w:t>
      </w:r>
      <w:r w:rsidR="006E5FF8" w:rsidRPr="00D00F3D">
        <w:rPr>
          <w:rFonts w:ascii="Arial" w:hAnsi="Arial" w:cs="Arial"/>
          <w:sz w:val="22"/>
          <w:szCs w:val="22"/>
        </w:rPr>
        <w:t>,</w:t>
      </w:r>
      <w:r w:rsidRPr="00D00F3D">
        <w:rPr>
          <w:rFonts w:ascii="Arial" w:hAnsi="Arial" w:cs="Arial"/>
          <w:sz w:val="22"/>
          <w:szCs w:val="22"/>
        </w:rPr>
        <w:t xml:space="preserve"> we walked down through a subway one night, and they were all... </w:t>
      </w:r>
      <w:r w:rsidR="006E5FF8" w:rsidRPr="00D00F3D">
        <w:rPr>
          <w:rFonts w:ascii="Arial" w:hAnsi="Arial" w:cs="Arial"/>
          <w:sz w:val="22"/>
          <w:szCs w:val="22"/>
        </w:rPr>
        <w:t>T</w:t>
      </w:r>
      <w:r w:rsidRPr="00D00F3D">
        <w:rPr>
          <w:rFonts w:ascii="Arial" w:hAnsi="Arial" w:cs="Arial"/>
          <w:sz w:val="22"/>
          <w:szCs w:val="22"/>
        </w:rPr>
        <w:t>hey'd all obviously done their day job</w:t>
      </w:r>
      <w:r w:rsidR="006E5FF8" w:rsidRPr="00D00F3D">
        <w:rPr>
          <w:rFonts w:ascii="Arial" w:hAnsi="Arial" w:cs="Arial"/>
          <w:sz w:val="22"/>
          <w:szCs w:val="22"/>
        </w:rPr>
        <w:t>.</w:t>
      </w:r>
      <w:r w:rsidRPr="00D00F3D">
        <w:rPr>
          <w:rFonts w:ascii="Arial" w:hAnsi="Arial" w:cs="Arial"/>
          <w:sz w:val="22"/>
          <w:szCs w:val="22"/>
        </w:rPr>
        <w:t xml:space="preserve"> </w:t>
      </w:r>
      <w:r w:rsidR="006E5FF8" w:rsidRPr="00D00F3D">
        <w:rPr>
          <w:rFonts w:ascii="Arial" w:hAnsi="Arial" w:cs="Arial"/>
          <w:sz w:val="22"/>
          <w:szCs w:val="22"/>
        </w:rPr>
        <w:t>T</w:t>
      </w:r>
      <w:r w:rsidRPr="00D00F3D">
        <w:rPr>
          <w:rFonts w:ascii="Arial" w:hAnsi="Arial" w:cs="Arial"/>
          <w:sz w:val="22"/>
          <w:szCs w:val="22"/>
        </w:rPr>
        <w:t>hey'd gone to meet</w:t>
      </w:r>
      <w:r w:rsidR="006E5FF8" w:rsidRPr="00D00F3D">
        <w:rPr>
          <w:rFonts w:ascii="Arial" w:hAnsi="Arial" w:cs="Arial"/>
          <w:sz w:val="22"/>
          <w:szCs w:val="22"/>
        </w:rPr>
        <w:t>.</w:t>
      </w:r>
      <w:r w:rsidRPr="00D00F3D">
        <w:rPr>
          <w:rFonts w:ascii="Arial" w:hAnsi="Arial" w:cs="Arial"/>
          <w:sz w:val="22"/>
          <w:szCs w:val="22"/>
        </w:rPr>
        <w:t xml:space="preserve"> </w:t>
      </w:r>
      <w:r w:rsidR="006E5FF8" w:rsidRPr="00D00F3D">
        <w:rPr>
          <w:rFonts w:ascii="Arial" w:hAnsi="Arial" w:cs="Arial"/>
          <w:sz w:val="22"/>
          <w:szCs w:val="22"/>
        </w:rPr>
        <w:t>T</w:t>
      </w:r>
      <w:r w:rsidRPr="00D00F3D">
        <w:rPr>
          <w:rFonts w:ascii="Arial" w:hAnsi="Arial" w:cs="Arial"/>
          <w:sz w:val="22"/>
          <w:szCs w:val="22"/>
        </w:rPr>
        <w:t>hey were sitting in these little</w:t>
      </w:r>
      <w:r w:rsidR="006E5FF8" w:rsidRPr="00D00F3D">
        <w:rPr>
          <w:rFonts w:ascii="Arial" w:hAnsi="Arial" w:cs="Arial"/>
          <w:sz w:val="22"/>
          <w:szCs w:val="22"/>
        </w:rPr>
        <w:t>,</w:t>
      </w:r>
      <w:r w:rsidRPr="00D00F3D">
        <w:rPr>
          <w:rFonts w:ascii="Arial" w:hAnsi="Arial" w:cs="Arial"/>
          <w:sz w:val="22"/>
          <w:szCs w:val="22"/>
        </w:rPr>
        <w:t xml:space="preserve"> like</w:t>
      </w:r>
      <w:r w:rsidR="006E5FF8" w:rsidRPr="00D00F3D">
        <w:rPr>
          <w:rFonts w:ascii="Arial" w:hAnsi="Arial" w:cs="Arial"/>
          <w:sz w:val="22"/>
          <w:szCs w:val="22"/>
        </w:rPr>
        <w:t>,</w:t>
      </w:r>
      <w:r w:rsidRPr="00D00F3D">
        <w:rPr>
          <w:rFonts w:ascii="Arial" w:hAnsi="Arial" w:cs="Arial"/>
          <w:sz w:val="22"/>
          <w:szCs w:val="22"/>
        </w:rPr>
        <w:t xml:space="preserve"> cardboard-like sectioned-off spaces, almost as if they were there but unseen. So</w:t>
      </w:r>
      <w:r w:rsidR="006E5FF8" w:rsidRPr="00D00F3D">
        <w:rPr>
          <w:rFonts w:ascii="Arial" w:hAnsi="Arial" w:cs="Arial"/>
          <w:sz w:val="22"/>
          <w:szCs w:val="22"/>
        </w:rPr>
        <w:t>,</w:t>
      </w:r>
      <w:r w:rsidRPr="00D00F3D">
        <w:rPr>
          <w:rFonts w:ascii="Arial" w:hAnsi="Arial" w:cs="Arial"/>
          <w:sz w:val="22"/>
          <w:szCs w:val="22"/>
        </w:rPr>
        <w:t xml:space="preserve"> there wasn't that mixing, social mixing, between the different ethnic groups. That particular group of </w:t>
      </w:r>
      <w:proofErr w:type="gramStart"/>
      <w:r w:rsidRPr="00D00F3D">
        <w:rPr>
          <w:rFonts w:ascii="Arial" w:hAnsi="Arial" w:cs="Arial"/>
          <w:sz w:val="22"/>
          <w:szCs w:val="22"/>
        </w:rPr>
        <w:t>ethnicity</w:t>
      </w:r>
      <w:proofErr w:type="gramEnd"/>
      <w:r w:rsidRPr="00D00F3D">
        <w:rPr>
          <w:rFonts w:ascii="Arial" w:hAnsi="Arial" w:cs="Arial"/>
          <w:sz w:val="22"/>
          <w:szCs w:val="22"/>
        </w:rPr>
        <w:t>, the Filipinos</w:t>
      </w:r>
      <w:r w:rsidR="006E5FF8" w:rsidRPr="00D00F3D">
        <w:rPr>
          <w:rFonts w:ascii="Arial" w:hAnsi="Arial" w:cs="Arial"/>
          <w:sz w:val="22"/>
          <w:szCs w:val="22"/>
        </w:rPr>
        <w:t xml:space="preserve">, </w:t>
      </w:r>
      <w:r w:rsidRPr="00D00F3D">
        <w:rPr>
          <w:rFonts w:ascii="Arial" w:hAnsi="Arial" w:cs="Arial"/>
          <w:sz w:val="22"/>
          <w:szCs w:val="22"/>
        </w:rPr>
        <w:t>there didn't seem to be an acceptance that they were there as people. They were just like a little sub-culture, kind of almost there and ignored</w:t>
      </w:r>
      <w:r w:rsidR="006E5FF8" w:rsidRPr="00D00F3D">
        <w:rPr>
          <w:rFonts w:ascii="Arial" w:hAnsi="Arial" w:cs="Arial"/>
          <w:sz w:val="22"/>
          <w:szCs w:val="22"/>
        </w:rPr>
        <w:t>,</w:t>
      </w:r>
      <w:r w:rsidRPr="00D00F3D">
        <w:rPr>
          <w:rFonts w:ascii="Arial" w:hAnsi="Arial" w:cs="Arial"/>
          <w:sz w:val="22"/>
          <w:szCs w:val="22"/>
        </w:rPr>
        <w:t xml:space="preserve"> </w:t>
      </w:r>
      <w:r w:rsidR="006E5FF8" w:rsidRPr="00D00F3D">
        <w:rPr>
          <w:rFonts w:ascii="Arial" w:hAnsi="Arial" w:cs="Arial"/>
          <w:sz w:val="22"/>
          <w:szCs w:val="22"/>
        </w:rPr>
        <w:t>a</w:t>
      </w:r>
      <w:r w:rsidRPr="00D00F3D">
        <w:rPr>
          <w:rFonts w:ascii="Arial" w:hAnsi="Arial" w:cs="Arial"/>
          <w:sz w:val="22"/>
          <w:szCs w:val="22"/>
        </w:rPr>
        <w:t xml:space="preserve">nd I found that a bit strange. </w:t>
      </w:r>
    </w:p>
    <w:p w14:paraId="04E13FB9" w14:textId="7AA95986" w:rsidR="00653CFB" w:rsidRPr="00D00F3D" w:rsidRDefault="00653CFB" w:rsidP="00D00F3D">
      <w:pPr>
        <w:pStyle w:val="Standard"/>
        <w:spacing w:line="360" w:lineRule="auto"/>
        <w:rPr>
          <w:rFonts w:ascii="Arial" w:hAnsi="Arial" w:cs="Arial"/>
          <w:b/>
          <w:bCs/>
          <w:sz w:val="22"/>
          <w:szCs w:val="22"/>
        </w:rPr>
      </w:pPr>
      <w:r w:rsidRPr="00D00F3D">
        <w:rPr>
          <w:rFonts w:ascii="Arial" w:hAnsi="Arial" w:cs="Arial"/>
          <w:sz w:val="22"/>
          <w:szCs w:val="22"/>
        </w:rPr>
        <w:t>You walk down a big street in Sheffield</w:t>
      </w:r>
      <w:r w:rsidR="006E5FF8" w:rsidRPr="00D00F3D">
        <w:rPr>
          <w:rFonts w:ascii="Arial" w:hAnsi="Arial" w:cs="Arial"/>
          <w:sz w:val="22"/>
          <w:szCs w:val="22"/>
        </w:rPr>
        <w:t>,</w:t>
      </w:r>
      <w:r w:rsidRPr="00D00F3D">
        <w:rPr>
          <w:rFonts w:ascii="Arial" w:hAnsi="Arial" w:cs="Arial"/>
          <w:sz w:val="22"/>
          <w:szCs w:val="22"/>
        </w:rPr>
        <w:t xml:space="preserve"> </w:t>
      </w:r>
      <w:r w:rsidR="006E5FF8" w:rsidRPr="00D00F3D">
        <w:rPr>
          <w:rFonts w:ascii="Arial" w:hAnsi="Arial" w:cs="Arial"/>
          <w:sz w:val="22"/>
          <w:szCs w:val="22"/>
        </w:rPr>
        <w:t>a</w:t>
      </w:r>
      <w:r w:rsidRPr="00D00F3D">
        <w:rPr>
          <w:rFonts w:ascii="Arial" w:hAnsi="Arial" w:cs="Arial"/>
          <w:sz w:val="22"/>
          <w:szCs w:val="22"/>
        </w:rPr>
        <w:t xml:space="preserve"> big city like Hong Kong</w:t>
      </w:r>
      <w:r w:rsidR="006E5FF8" w:rsidRPr="00D00F3D">
        <w:rPr>
          <w:rFonts w:ascii="Arial" w:hAnsi="Arial" w:cs="Arial"/>
          <w:sz w:val="22"/>
          <w:szCs w:val="22"/>
        </w:rPr>
        <w:t>,</w:t>
      </w:r>
      <w:r w:rsidRPr="00D00F3D">
        <w:rPr>
          <w:rFonts w:ascii="Arial" w:hAnsi="Arial" w:cs="Arial"/>
          <w:sz w:val="22"/>
          <w:szCs w:val="22"/>
        </w:rPr>
        <w:t xml:space="preserve"> </w:t>
      </w:r>
      <w:r w:rsidR="006E5FF8" w:rsidRPr="00D00F3D">
        <w:rPr>
          <w:rFonts w:ascii="Arial" w:hAnsi="Arial" w:cs="Arial"/>
          <w:sz w:val="22"/>
          <w:szCs w:val="22"/>
        </w:rPr>
        <w:t>a</w:t>
      </w:r>
      <w:r w:rsidRPr="00D00F3D">
        <w:rPr>
          <w:rFonts w:ascii="Arial" w:hAnsi="Arial" w:cs="Arial"/>
          <w:sz w:val="22"/>
          <w:szCs w:val="22"/>
        </w:rPr>
        <w:t xml:space="preserve"> big road in Sheffield and you've got different outlets selling different sorts of food and you've got different Indian, </w:t>
      </w:r>
      <w:r w:rsidRPr="00D00F3D">
        <w:rPr>
          <w:rFonts w:ascii="Arial" w:hAnsi="Arial" w:cs="Arial"/>
          <w:sz w:val="22"/>
          <w:szCs w:val="22"/>
        </w:rPr>
        <w:lastRenderedPageBreak/>
        <w:t>Chinese, Thai, the whole thing is there</w:t>
      </w:r>
      <w:r w:rsidR="006E5FF8" w:rsidRPr="00D00F3D">
        <w:rPr>
          <w:rFonts w:ascii="Arial" w:hAnsi="Arial" w:cs="Arial"/>
          <w:sz w:val="22"/>
          <w:szCs w:val="22"/>
        </w:rPr>
        <w:t>, a</w:t>
      </w:r>
      <w:r w:rsidRPr="00D00F3D">
        <w:rPr>
          <w:rFonts w:ascii="Arial" w:hAnsi="Arial" w:cs="Arial"/>
          <w:sz w:val="22"/>
          <w:szCs w:val="22"/>
        </w:rPr>
        <w:t>nd it's almost accepted that we've got the different culture. Hong Kong is very Hong Kong, Chinese, and I didn't see any other cultural influences. I never saw an Indian restaurant, I don't think or... so it was all very Chinese, and very, ‘that's the way it is’. And then these little groups of these Filipino people that were, I felt, ignored. A bit like modern day slavery to me. That was another concept that I thought was a bit weird and a bit sad. So</w:t>
      </w:r>
      <w:r w:rsidR="006E5FF8" w:rsidRPr="00D00F3D">
        <w:rPr>
          <w:rFonts w:ascii="Arial" w:hAnsi="Arial" w:cs="Arial"/>
          <w:sz w:val="22"/>
          <w:szCs w:val="22"/>
        </w:rPr>
        <w:t>,</w:t>
      </w:r>
      <w:r w:rsidRPr="00D00F3D">
        <w:rPr>
          <w:rFonts w:ascii="Arial" w:hAnsi="Arial" w:cs="Arial"/>
          <w:sz w:val="22"/>
          <w:szCs w:val="22"/>
        </w:rPr>
        <w:t xml:space="preserve"> when you talk about how long Hong Kong... will we ever see Hong Kong mixing with the Western world? Not until there's more of an ethnic mix.</w:t>
      </w:r>
    </w:p>
    <w:p w14:paraId="50564BF0" w14:textId="77777777" w:rsidR="00653CFB" w:rsidRPr="00D00F3D" w:rsidRDefault="00653CFB" w:rsidP="00D00F3D">
      <w:pPr>
        <w:pStyle w:val="Standard"/>
        <w:spacing w:line="360" w:lineRule="auto"/>
        <w:ind w:left="720"/>
        <w:rPr>
          <w:rFonts w:ascii="Arial" w:hAnsi="Arial" w:cs="Arial"/>
          <w:sz w:val="22"/>
          <w:szCs w:val="22"/>
        </w:rPr>
      </w:pPr>
    </w:p>
    <w:p w14:paraId="19AC04B7" w14:textId="76CAC54E" w:rsidR="00653CFB" w:rsidRPr="00D00F3D" w:rsidRDefault="00653CFB" w:rsidP="00D00F3D">
      <w:pPr>
        <w:pStyle w:val="Standard"/>
        <w:spacing w:line="360" w:lineRule="auto"/>
        <w:rPr>
          <w:rFonts w:ascii="Arial" w:hAnsi="Arial" w:cs="Arial"/>
          <w:b/>
          <w:bCs/>
          <w:sz w:val="22"/>
          <w:szCs w:val="22"/>
        </w:rPr>
      </w:pPr>
      <w:r w:rsidRPr="00D00F3D">
        <w:rPr>
          <w:rFonts w:ascii="Arial" w:hAnsi="Arial" w:cs="Arial"/>
          <w:b/>
          <w:bCs/>
          <w:sz w:val="22"/>
          <w:szCs w:val="22"/>
        </w:rPr>
        <w:t>And what about the Filipino</w:t>
      </w:r>
      <w:r w:rsidR="00DB7E60" w:rsidRPr="00D00F3D">
        <w:rPr>
          <w:rFonts w:ascii="Arial" w:hAnsi="Arial" w:cs="Arial"/>
          <w:b/>
          <w:bCs/>
          <w:sz w:val="22"/>
          <w:szCs w:val="22"/>
        </w:rPr>
        <w:t xml:space="preserve"> people</w:t>
      </w:r>
      <w:r w:rsidRPr="00D00F3D">
        <w:rPr>
          <w:rFonts w:ascii="Arial" w:hAnsi="Arial" w:cs="Arial"/>
          <w:b/>
          <w:bCs/>
          <w:sz w:val="22"/>
          <w:szCs w:val="22"/>
        </w:rPr>
        <w:t xml:space="preserve"> that you met in the Philippines?</w:t>
      </w:r>
    </w:p>
    <w:p w14:paraId="773DA1BD" w14:textId="77777777" w:rsidR="00653CFB" w:rsidRPr="00D00F3D" w:rsidRDefault="00653CFB" w:rsidP="00D00F3D">
      <w:pPr>
        <w:pStyle w:val="Standard"/>
        <w:spacing w:line="360" w:lineRule="auto"/>
        <w:ind w:left="360"/>
        <w:rPr>
          <w:rFonts w:ascii="Arial" w:hAnsi="Arial" w:cs="Arial"/>
          <w:b/>
          <w:bCs/>
          <w:sz w:val="22"/>
          <w:szCs w:val="22"/>
        </w:rPr>
      </w:pPr>
    </w:p>
    <w:p w14:paraId="1272D7E2" w14:textId="7D92D793"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Lovely. Very much... I don't think I've ever seen a non-smiley Filipino person. So</w:t>
      </w:r>
      <w:r w:rsidR="006E5FF8" w:rsidRPr="00D00F3D">
        <w:rPr>
          <w:rFonts w:ascii="Arial" w:hAnsi="Arial" w:cs="Arial"/>
          <w:sz w:val="22"/>
          <w:szCs w:val="22"/>
        </w:rPr>
        <w:t>,</w:t>
      </w:r>
      <w:r w:rsidRPr="00D00F3D">
        <w:rPr>
          <w:rFonts w:ascii="Arial" w:hAnsi="Arial" w:cs="Arial"/>
          <w:sz w:val="22"/>
          <w:szCs w:val="22"/>
        </w:rPr>
        <w:t xml:space="preserve"> they've got very, very little</w:t>
      </w:r>
      <w:r w:rsidR="006E5FF8" w:rsidRPr="00D00F3D">
        <w:rPr>
          <w:rFonts w:ascii="Arial" w:hAnsi="Arial" w:cs="Arial"/>
          <w:sz w:val="22"/>
          <w:szCs w:val="22"/>
        </w:rPr>
        <w:t>,</w:t>
      </w:r>
      <w:r w:rsidRPr="00D00F3D">
        <w:rPr>
          <w:rFonts w:ascii="Arial" w:hAnsi="Arial" w:cs="Arial"/>
          <w:sz w:val="22"/>
          <w:szCs w:val="22"/>
        </w:rPr>
        <w:t xml:space="preserve"> but they have a way of just being happy</w:t>
      </w:r>
      <w:r w:rsidR="006E5FF8" w:rsidRPr="00D00F3D">
        <w:rPr>
          <w:rFonts w:ascii="Arial" w:hAnsi="Arial" w:cs="Arial"/>
          <w:sz w:val="22"/>
          <w:szCs w:val="22"/>
        </w:rPr>
        <w:t>,</w:t>
      </w:r>
      <w:r w:rsidRPr="00D00F3D">
        <w:rPr>
          <w:rFonts w:ascii="Arial" w:hAnsi="Arial" w:cs="Arial"/>
          <w:sz w:val="22"/>
          <w:szCs w:val="22"/>
        </w:rPr>
        <w:t xml:space="preserve"> </w:t>
      </w:r>
      <w:r w:rsidR="006E5FF8" w:rsidRPr="00D00F3D">
        <w:rPr>
          <w:rFonts w:ascii="Arial" w:hAnsi="Arial" w:cs="Arial"/>
          <w:sz w:val="22"/>
          <w:szCs w:val="22"/>
        </w:rPr>
        <w:t>a</w:t>
      </w:r>
      <w:r w:rsidRPr="00D00F3D">
        <w:rPr>
          <w:rFonts w:ascii="Arial" w:hAnsi="Arial" w:cs="Arial"/>
          <w:sz w:val="22"/>
          <w:szCs w:val="22"/>
        </w:rPr>
        <w:t xml:space="preserve">nd I think they </w:t>
      </w:r>
      <w:r w:rsidRPr="00D00F3D">
        <w:rPr>
          <w:rFonts w:ascii="Arial" w:hAnsi="Arial" w:cs="Arial"/>
          <w:i/>
          <w:iCs/>
          <w:sz w:val="22"/>
          <w:szCs w:val="22"/>
        </w:rPr>
        <w:t>are</w:t>
      </w:r>
      <w:r w:rsidRPr="00D00F3D">
        <w:rPr>
          <w:rFonts w:ascii="Arial" w:hAnsi="Arial" w:cs="Arial"/>
          <w:sz w:val="22"/>
          <w:szCs w:val="22"/>
        </w:rPr>
        <w:t xml:space="preserve"> happy! You see them</w:t>
      </w:r>
      <w:r w:rsidR="006E5FF8" w:rsidRPr="00D00F3D">
        <w:rPr>
          <w:rFonts w:ascii="Arial" w:hAnsi="Arial" w:cs="Arial"/>
          <w:sz w:val="22"/>
          <w:szCs w:val="22"/>
        </w:rPr>
        <w:t>,</w:t>
      </w:r>
      <w:r w:rsidRPr="00D00F3D">
        <w:rPr>
          <w:rFonts w:ascii="Arial" w:hAnsi="Arial" w:cs="Arial"/>
          <w:sz w:val="22"/>
          <w:szCs w:val="22"/>
        </w:rPr>
        <w:t xml:space="preserve"> and they look happy</w:t>
      </w:r>
      <w:r w:rsidR="006E5FF8" w:rsidRPr="00D00F3D">
        <w:rPr>
          <w:rFonts w:ascii="Arial" w:hAnsi="Arial" w:cs="Arial"/>
          <w:sz w:val="22"/>
          <w:szCs w:val="22"/>
        </w:rPr>
        <w:t>,</w:t>
      </w:r>
      <w:r w:rsidRPr="00D00F3D">
        <w:rPr>
          <w:rFonts w:ascii="Arial" w:hAnsi="Arial" w:cs="Arial"/>
          <w:sz w:val="22"/>
          <w:szCs w:val="22"/>
        </w:rPr>
        <w:t xml:space="preserve"> </w:t>
      </w:r>
      <w:r w:rsidR="006E5FF8" w:rsidRPr="00D00F3D">
        <w:rPr>
          <w:rFonts w:ascii="Arial" w:hAnsi="Arial" w:cs="Arial"/>
          <w:sz w:val="22"/>
          <w:szCs w:val="22"/>
        </w:rPr>
        <w:t>w</w:t>
      </w:r>
      <w:r w:rsidRPr="00D00F3D">
        <w:rPr>
          <w:rFonts w:ascii="Arial" w:hAnsi="Arial" w:cs="Arial"/>
          <w:sz w:val="22"/>
          <w:szCs w:val="22"/>
        </w:rPr>
        <w:t>hen they're with their own people. Very inquisitive, obviously they have a perception of what we call the Western world as being fantastic and almost like paradise, in terms of what we own and what we've got</w:t>
      </w:r>
      <w:r w:rsidR="006E5FF8" w:rsidRPr="00D00F3D">
        <w:rPr>
          <w:rFonts w:ascii="Arial" w:hAnsi="Arial" w:cs="Arial"/>
          <w:sz w:val="22"/>
          <w:szCs w:val="22"/>
        </w:rPr>
        <w:t>, b</w:t>
      </w:r>
      <w:r w:rsidRPr="00D00F3D">
        <w:rPr>
          <w:rFonts w:ascii="Arial" w:hAnsi="Arial" w:cs="Arial"/>
          <w:sz w:val="22"/>
          <w:szCs w:val="22"/>
        </w:rPr>
        <w:t>ut yet they've got so little, and they're so happy and so willing to be friendly and be helpful.</w:t>
      </w:r>
    </w:p>
    <w:p w14:paraId="5AD0B545" w14:textId="77777777" w:rsidR="00653CFB" w:rsidRPr="00D00F3D" w:rsidRDefault="00653CFB" w:rsidP="00D00F3D">
      <w:pPr>
        <w:pStyle w:val="Standard"/>
        <w:spacing w:line="360" w:lineRule="auto"/>
        <w:rPr>
          <w:rFonts w:ascii="Arial" w:hAnsi="Arial" w:cs="Arial"/>
          <w:sz w:val="22"/>
          <w:szCs w:val="22"/>
        </w:rPr>
      </w:pPr>
    </w:p>
    <w:p w14:paraId="13C6EC70" w14:textId="7845ED2F"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But again, because even when I was brave enough to venture outside of the hotel, into the little kind of shanty town that was beside us, I went to buy something, the lady didn't speak English</w:t>
      </w:r>
      <w:r w:rsidR="006E5FF8" w:rsidRPr="00D00F3D">
        <w:rPr>
          <w:rFonts w:ascii="Arial" w:hAnsi="Arial" w:cs="Arial"/>
          <w:sz w:val="22"/>
          <w:szCs w:val="22"/>
        </w:rPr>
        <w:t>,</w:t>
      </w:r>
      <w:r w:rsidRPr="00D00F3D">
        <w:rPr>
          <w:rFonts w:ascii="Arial" w:hAnsi="Arial" w:cs="Arial"/>
          <w:sz w:val="22"/>
          <w:szCs w:val="22"/>
        </w:rPr>
        <w:t xml:space="preserve"> but she wanted to be helpful</w:t>
      </w:r>
      <w:r w:rsidR="006E5FF8" w:rsidRPr="00D00F3D">
        <w:rPr>
          <w:rFonts w:ascii="Arial" w:hAnsi="Arial" w:cs="Arial"/>
          <w:sz w:val="22"/>
          <w:szCs w:val="22"/>
        </w:rPr>
        <w:t>,</w:t>
      </w:r>
      <w:r w:rsidRPr="00D00F3D">
        <w:rPr>
          <w:rFonts w:ascii="Arial" w:hAnsi="Arial" w:cs="Arial"/>
          <w:sz w:val="22"/>
          <w:szCs w:val="22"/>
        </w:rPr>
        <w:t xml:space="preserve"> and she wanted to show me what she'd got, and I even ended up taking- whether this is through guilt or… I don't think it was guilt</w:t>
      </w:r>
      <w:r w:rsidR="006E5FF8" w:rsidRPr="00D00F3D">
        <w:rPr>
          <w:rFonts w:ascii="Arial" w:hAnsi="Arial" w:cs="Arial"/>
          <w:sz w:val="22"/>
          <w:szCs w:val="22"/>
        </w:rPr>
        <w:t>,</w:t>
      </w:r>
      <w:r w:rsidRPr="00D00F3D">
        <w:rPr>
          <w:rFonts w:ascii="Arial" w:hAnsi="Arial" w:cs="Arial"/>
          <w:sz w:val="22"/>
          <w:szCs w:val="22"/>
        </w:rPr>
        <w:t xml:space="preserve"> I was just conscious that she'd got so little, living in a shack, with nothing- I took her a fluffy cardigan for the </w:t>
      </w:r>
      <w:proofErr w:type="gramStart"/>
      <w:r w:rsidRPr="00D00F3D">
        <w:rPr>
          <w:rFonts w:ascii="Arial" w:hAnsi="Arial" w:cs="Arial"/>
          <w:sz w:val="22"/>
          <w:szCs w:val="22"/>
        </w:rPr>
        <w:t>night time</w:t>
      </w:r>
      <w:proofErr w:type="gramEnd"/>
      <w:r w:rsidRPr="00D00F3D">
        <w:rPr>
          <w:rFonts w:ascii="Arial" w:hAnsi="Arial" w:cs="Arial"/>
          <w:sz w:val="22"/>
          <w:szCs w:val="22"/>
        </w:rPr>
        <w:t>, because they'd got so little. And the way that they were cooking on the street for other people to come up, other people from their little villages to come and, or their little community, to come and share or buy food that sort of thing. Just a feeling that they were... that I was uncomfortable with the stares that we got in the Philippines because we were different.</w:t>
      </w:r>
    </w:p>
    <w:p w14:paraId="51694C65" w14:textId="77777777"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 xml:space="preserve"> </w:t>
      </w:r>
    </w:p>
    <w:p w14:paraId="4FA49203" w14:textId="3F81DB6C" w:rsidR="00653CFB" w:rsidRPr="00D00F3D" w:rsidRDefault="00653CFB" w:rsidP="00D00F3D">
      <w:pPr>
        <w:pStyle w:val="Standard"/>
        <w:spacing w:line="360" w:lineRule="auto"/>
        <w:rPr>
          <w:rFonts w:ascii="Arial" w:hAnsi="Arial" w:cs="Arial"/>
          <w:sz w:val="22"/>
          <w:szCs w:val="22"/>
        </w:rPr>
      </w:pPr>
      <w:r w:rsidRPr="00D00F3D">
        <w:rPr>
          <w:rFonts w:ascii="Arial" w:hAnsi="Arial" w:cs="Arial"/>
          <w:sz w:val="22"/>
          <w:szCs w:val="22"/>
        </w:rPr>
        <w:t>On the MTR in Hong Kong, you know the staring</w:t>
      </w:r>
      <w:r w:rsidR="006E5FF8" w:rsidRPr="00D00F3D">
        <w:rPr>
          <w:rFonts w:ascii="Arial" w:hAnsi="Arial" w:cs="Arial"/>
          <w:sz w:val="22"/>
          <w:szCs w:val="22"/>
        </w:rPr>
        <w:t>, b</w:t>
      </w:r>
      <w:r w:rsidRPr="00D00F3D">
        <w:rPr>
          <w:rFonts w:ascii="Arial" w:hAnsi="Arial" w:cs="Arial"/>
          <w:sz w:val="22"/>
          <w:szCs w:val="22"/>
        </w:rPr>
        <w:t>ut then I found myself staring at some little Chinese kiddies that dressed up for the Hong Kong festival. So</w:t>
      </w:r>
      <w:r w:rsidR="006E5FF8" w:rsidRPr="00D00F3D">
        <w:rPr>
          <w:rFonts w:ascii="Arial" w:hAnsi="Arial" w:cs="Arial"/>
          <w:sz w:val="22"/>
          <w:szCs w:val="22"/>
        </w:rPr>
        <w:t>,</w:t>
      </w:r>
      <w:r w:rsidRPr="00D00F3D">
        <w:rPr>
          <w:rFonts w:ascii="Arial" w:hAnsi="Arial" w:cs="Arial"/>
          <w:sz w:val="22"/>
          <w:szCs w:val="22"/>
        </w:rPr>
        <w:t xml:space="preserve"> that works both ways </w:t>
      </w:r>
      <w:proofErr w:type="gramStart"/>
      <w:r w:rsidRPr="00D00F3D">
        <w:rPr>
          <w:rFonts w:ascii="Arial" w:hAnsi="Arial" w:cs="Arial"/>
          <w:sz w:val="22"/>
          <w:szCs w:val="22"/>
        </w:rPr>
        <w:t>doesn't</w:t>
      </w:r>
      <w:proofErr w:type="gramEnd"/>
      <w:r w:rsidRPr="00D00F3D">
        <w:rPr>
          <w:rFonts w:ascii="Arial" w:hAnsi="Arial" w:cs="Arial"/>
          <w:sz w:val="22"/>
          <w:szCs w:val="22"/>
        </w:rPr>
        <w:t xml:space="preserve"> it</w:t>
      </w:r>
      <w:r w:rsidR="006E5FF8" w:rsidRPr="00D00F3D">
        <w:rPr>
          <w:rFonts w:ascii="Arial" w:hAnsi="Arial" w:cs="Arial"/>
          <w:sz w:val="22"/>
          <w:szCs w:val="22"/>
        </w:rPr>
        <w:t>?</w:t>
      </w:r>
      <w:r w:rsidRPr="00D00F3D">
        <w:rPr>
          <w:rFonts w:ascii="Arial" w:hAnsi="Arial" w:cs="Arial"/>
          <w:sz w:val="22"/>
          <w:szCs w:val="22"/>
        </w:rPr>
        <w:t xml:space="preserve"> You look at what you don't know, you're curious about what you don't know, and as much as you don't want to stare, you can't help yourself but look at something that's different. The Chinese, the mainland Chinese people who approached us in this park one day, almost verging on rudeness, because they were so inquisitive about what we looked like, because they'd not had that exposure. We wouldn't get on a bus and stare at a Chinese person [in the UK], because we're used to seeing that, we're used to seeing Chinese people, we're used to seeing African, American African, whatever, we're used to seeing different </w:t>
      </w:r>
      <w:r w:rsidRPr="00D00F3D">
        <w:rPr>
          <w:rFonts w:ascii="Arial" w:hAnsi="Arial" w:cs="Arial"/>
          <w:sz w:val="22"/>
          <w:szCs w:val="22"/>
        </w:rPr>
        <w:lastRenderedPageBreak/>
        <w:t>cultures. We don't stare because we're used to it</w:t>
      </w:r>
      <w:r w:rsidR="006E5FF8" w:rsidRPr="00D00F3D">
        <w:rPr>
          <w:rFonts w:ascii="Arial" w:hAnsi="Arial" w:cs="Arial"/>
          <w:sz w:val="22"/>
          <w:szCs w:val="22"/>
        </w:rPr>
        <w:t>, b</w:t>
      </w:r>
      <w:r w:rsidRPr="00D00F3D">
        <w:rPr>
          <w:rFonts w:ascii="Arial" w:hAnsi="Arial" w:cs="Arial"/>
          <w:sz w:val="22"/>
          <w:szCs w:val="22"/>
        </w:rPr>
        <w:t>ut it just highlighted how in Hong Kong, and the Philippines, there isn't that exposure to different culture in the way that we accept it as everyday life.</w:t>
      </w:r>
    </w:p>
    <w:p w14:paraId="69CB5B9C" w14:textId="77777777" w:rsidR="00653CFB" w:rsidRPr="00D00F3D" w:rsidRDefault="00653CFB" w:rsidP="00D00F3D">
      <w:pPr>
        <w:spacing w:line="360" w:lineRule="auto"/>
        <w:rPr>
          <w:rFonts w:ascii="Arial" w:hAnsi="Arial" w:cs="Arial"/>
          <w:sz w:val="22"/>
          <w:szCs w:val="22"/>
        </w:rPr>
      </w:pPr>
    </w:p>
    <w:p w14:paraId="74B734C3" w14:textId="3C8FC750" w:rsidR="002D4250" w:rsidRPr="00D00F3D" w:rsidRDefault="00653CFB" w:rsidP="00D00F3D">
      <w:pPr>
        <w:spacing w:line="360" w:lineRule="auto"/>
        <w:rPr>
          <w:rFonts w:ascii="Arial" w:hAnsi="Arial" w:cs="Arial"/>
          <w:b/>
          <w:sz w:val="22"/>
          <w:szCs w:val="22"/>
        </w:rPr>
      </w:pPr>
      <w:r w:rsidRPr="00D00F3D">
        <w:rPr>
          <w:rFonts w:ascii="Arial" w:hAnsi="Arial" w:cs="Arial"/>
          <w:b/>
          <w:sz w:val="22"/>
          <w:szCs w:val="22"/>
        </w:rPr>
        <w:t>End of interview</w:t>
      </w:r>
    </w:p>
    <w:p w14:paraId="72DE1277"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br w:type="page"/>
      </w:r>
    </w:p>
    <w:p w14:paraId="4C77473B"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lastRenderedPageBreak/>
        <w:t>Louise Transcript</w:t>
      </w:r>
    </w:p>
    <w:p w14:paraId="16F480C5" w14:textId="3F30C5B4" w:rsidR="002D4250" w:rsidRPr="00D00F3D" w:rsidRDefault="00F779DC" w:rsidP="00D00F3D">
      <w:pPr>
        <w:spacing w:line="360" w:lineRule="auto"/>
        <w:rPr>
          <w:rFonts w:ascii="Arial" w:hAnsi="Arial" w:cs="Arial"/>
          <w:sz w:val="22"/>
          <w:szCs w:val="22"/>
        </w:rPr>
      </w:pPr>
      <w:r w:rsidRPr="00D00F3D">
        <w:rPr>
          <w:rFonts w:ascii="Arial" w:hAnsi="Arial" w:cs="Arial"/>
          <w:sz w:val="22"/>
          <w:szCs w:val="22"/>
        </w:rPr>
        <w:t xml:space="preserve">Bio: </w:t>
      </w:r>
      <w:r w:rsidR="002D4250" w:rsidRPr="00D00F3D">
        <w:rPr>
          <w:rFonts w:ascii="Arial" w:hAnsi="Arial" w:cs="Arial"/>
          <w:sz w:val="22"/>
          <w:szCs w:val="22"/>
        </w:rPr>
        <w:t>Louise is the head teacher of a private international kindergarten. She was born in Hong Kong and has lived there all her life. She is pregnant with her first child.</w:t>
      </w:r>
    </w:p>
    <w:p w14:paraId="3CFCD358"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t>Part 1</w:t>
      </w:r>
    </w:p>
    <w:p w14:paraId="4A449F46"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Can you explain- What does Hong Kong look like?</w:t>
      </w:r>
    </w:p>
    <w:p w14:paraId="459F2522" w14:textId="5BCBBB7D"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Popular city. Everybody wants to visit our city</w:t>
      </w:r>
      <w:r w:rsidR="006E5FF8" w:rsidRPr="00D00F3D">
        <w:rPr>
          <w:rFonts w:ascii="Arial" w:hAnsi="Arial" w:cs="Arial"/>
          <w:sz w:val="22"/>
          <w:szCs w:val="22"/>
        </w:rPr>
        <w:t>,</w:t>
      </w:r>
      <w:r w:rsidRPr="00D00F3D">
        <w:rPr>
          <w:rFonts w:ascii="Arial" w:hAnsi="Arial" w:cs="Arial"/>
          <w:sz w:val="22"/>
          <w:szCs w:val="22"/>
        </w:rPr>
        <w:t xml:space="preserve"> because</w:t>
      </w:r>
      <w:r w:rsidR="006E5FF8" w:rsidRPr="00D00F3D">
        <w:rPr>
          <w:rFonts w:ascii="Arial" w:hAnsi="Arial" w:cs="Arial"/>
          <w:sz w:val="22"/>
          <w:szCs w:val="22"/>
        </w:rPr>
        <w:t>,</w:t>
      </w:r>
      <w:r w:rsidRPr="00D00F3D">
        <w:rPr>
          <w:rFonts w:ascii="Arial" w:hAnsi="Arial" w:cs="Arial"/>
          <w:sz w:val="22"/>
          <w:szCs w:val="22"/>
        </w:rPr>
        <w:t xml:space="preserve"> I just heard the news today</w:t>
      </w:r>
      <w:r w:rsidR="006E5FF8" w:rsidRPr="00D00F3D">
        <w:rPr>
          <w:rFonts w:ascii="Arial" w:hAnsi="Arial" w:cs="Arial"/>
          <w:sz w:val="22"/>
          <w:szCs w:val="22"/>
        </w:rPr>
        <w:t>,</w:t>
      </w:r>
      <w:r w:rsidRPr="00D00F3D">
        <w:rPr>
          <w:rFonts w:ascii="Arial" w:hAnsi="Arial" w:cs="Arial"/>
          <w:sz w:val="22"/>
          <w:szCs w:val="22"/>
        </w:rPr>
        <w:t xml:space="preserve"> Hong Kong is one of the most popular cities that the tourist </w:t>
      </w:r>
      <w:proofErr w:type="gramStart"/>
      <w:r w:rsidRPr="00D00F3D">
        <w:rPr>
          <w:rFonts w:ascii="Arial" w:hAnsi="Arial" w:cs="Arial"/>
          <w:sz w:val="22"/>
          <w:szCs w:val="22"/>
        </w:rPr>
        <w:t>want</w:t>
      </w:r>
      <w:proofErr w:type="gramEnd"/>
      <w:r w:rsidRPr="00D00F3D">
        <w:rPr>
          <w:rFonts w:ascii="Arial" w:hAnsi="Arial" w:cs="Arial"/>
          <w:sz w:val="22"/>
          <w:szCs w:val="22"/>
        </w:rPr>
        <w:t xml:space="preserve"> to come. We are the sixth one. So</w:t>
      </w:r>
      <w:r w:rsidR="006E5FF8" w:rsidRPr="00D00F3D">
        <w:rPr>
          <w:rFonts w:ascii="Arial" w:hAnsi="Arial" w:cs="Arial"/>
          <w:sz w:val="22"/>
          <w:szCs w:val="22"/>
        </w:rPr>
        <w:t>,</w:t>
      </w:r>
      <w:r w:rsidRPr="00D00F3D">
        <w:rPr>
          <w:rFonts w:ascii="Arial" w:hAnsi="Arial" w:cs="Arial"/>
          <w:sz w:val="22"/>
          <w:szCs w:val="22"/>
        </w:rPr>
        <w:t xml:space="preserve"> I’m quite proud of that.</w:t>
      </w:r>
    </w:p>
    <w:p w14:paraId="056067FD"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And how would you describe Hong Kong culture?</w:t>
      </w:r>
    </w:p>
    <w:p w14:paraId="5E821832" w14:textId="305DF306"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Sometimes quite traditional</w:t>
      </w:r>
      <w:r w:rsidR="006E5FF8" w:rsidRPr="00D00F3D">
        <w:rPr>
          <w:rFonts w:ascii="Arial" w:hAnsi="Arial" w:cs="Arial"/>
          <w:sz w:val="22"/>
          <w:szCs w:val="22"/>
        </w:rPr>
        <w:t>,</w:t>
      </w:r>
      <w:r w:rsidRPr="00D00F3D">
        <w:rPr>
          <w:rFonts w:ascii="Arial" w:hAnsi="Arial" w:cs="Arial"/>
          <w:sz w:val="22"/>
          <w:szCs w:val="22"/>
        </w:rPr>
        <w:t xml:space="preserve"> because for this- I am a kindergarten teacher- for the education part, still have some very traditional think</w:t>
      </w:r>
      <w:r w:rsidR="006E5FF8" w:rsidRPr="00D00F3D">
        <w:rPr>
          <w:rFonts w:ascii="Arial" w:hAnsi="Arial" w:cs="Arial"/>
          <w:sz w:val="22"/>
          <w:szCs w:val="22"/>
        </w:rPr>
        <w:t>,</w:t>
      </w:r>
      <w:r w:rsidRPr="00D00F3D">
        <w:rPr>
          <w:rFonts w:ascii="Arial" w:hAnsi="Arial" w:cs="Arial"/>
          <w:sz w:val="22"/>
          <w:szCs w:val="22"/>
        </w:rPr>
        <w:t xml:space="preserve"> </w:t>
      </w:r>
      <w:r w:rsidR="006E5FF8" w:rsidRPr="00D00F3D">
        <w:rPr>
          <w:rFonts w:ascii="Arial" w:hAnsi="Arial" w:cs="Arial"/>
          <w:sz w:val="22"/>
          <w:szCs w:val="22"/>
        </w:rPr>
        <w:t>b</w:t>
      </w:r>
      <w:r w:rsidRPr="00D00F3D">
        <w:rPr>
          <w:rFonts w:ascii="Arial" w:hAnsi="Arial" w:cs="Arial"/>
          <w:sz w:val="22"/>
          <w:szCs w:val="22"/>
        </w:rPr>
        <w:t>ut for the other part, it</w:t>
      </w:r>
      <w:r w:rsidR="006E5FF8" w:rsidRPr="00D00F3D">
        <w:rPr>
          <w:rFonts w:ascii="Arial" w:hAnsi="Arial" w:cs="Arial"/>
          <w:sz w:val="22"/>
          <w:szCs w:val="22"/>
        </w:rPr>
        <w:t>’</w:t>
      </w:r>
      <w:r w:rsidRPr="00D00F3D">
        <w:rPr>
          <w:rFonts w:ascii="Arial" w:hAnsi="Arial" w:cs="Arial"/>
          <w:sz w:val="22"/>
          <w:szCs w:val="22"/>
        </w:rPr>
        <w:t>s things like coming to upgrade</w:t>
      </w:r>
      <w:r w:rsidR="006E5FF8" w:rsidRPr="00D00F3D">
        <w:rPr>
          <w:rFonts w:ascii="Arial" w:hAnsi="Arial" w:cs="Arial"/>
          <w:sz w:val="22"/>
          <w:szCs w:val="22"/>
        </w:rPr>
        <w:t xml:space="preserve"> a</w:t>
      </w:r>
      <w:r w:rsidRPr="00D00F3D">
        <w:rPr>
          <w:rFonts w:ascii="Arial" w:hAnsi="Arial" w:cs="Arial"/>
          <w:sz w:val="22"/>
          <w:szCs w:val="22"/>
        </w:rPr>
        <w:t>nd then more diversity.</w:t>
      </w:r>
    </w:p>
    <w:p w14:paraId="3FE71459"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What’s the political atmosphere like?</w:t>
      </w:r>
    </w:p>
    <w:p w14:paraId="164E7F62" w14:textId="44F53917"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From my point of view</w:t>
      </w:r>
      <w:r w:rsidR="001E0C08" w:rsidRPr="00D00F3D">
        <w:rPr>
          <w:rFonts w:ascii="Arial" w:hAnsi="Arial" w:cs="Arial"/>
          <w:sz w:val="22"/>
          <w:szCs w:val="22"/>
        </w:rPr>
        <w:t>,</w:t>
      </w:r>
      <w:r w:rsidRPr="00D00F3D">
        <w:rPr>
          <w:rFonts w:ascii="Arial" w:hAnsi="Arial" w:cs="Arial"/>
          <w:sz w:val="22"/>
          <w:szCs w:val="22"/>
        </w:rPr>
        <w:t xml:space="preserve"> I am not satisfied with this government because it’s… have you heard the news in Hong Kong? Some teenagers they were just </w:t>
      </w:r>
      <w:proofErr w:type="gramStart"/>
      <w:r w:rsidRPr="00D00F3D">
        <w:rPr>
          <w:rFonts w:ascii="Arial" w:hAnsi="Arial" w:cs="Arial"/>
          <w:sz w:val="22"/>
          <w:szCs w:val="22"/>
        </w:rPr>
        <w:t>want</w:t>
      </w:r>
      <w:proofErr w:type="gramEnd"/>
      <w:r w:rsidRPr="00D00F3D">
        <w:rPr>
          <w:rFonts w:ascii="Arial" w:hAnsi="Arial" w:cs="Arial"/>
          <w:sz w:val="22"/>
          <w:szCs w:val="22"/>
        </w:rPr>
        <w:t xml:space="preserve"> to fight for vote for them and then speak out because they want the freedoms</w:t>
      </w:r>
      <w:r w:rsidR="001E0C08" w:rsidRPr="00D00F3D">
        <w:rPr>
          <w:rFonts w:ascii="Arial" w:hAnsi="Arial" w:cs="Arial"/>
          <w:sz w:val="22"/>
          <w:szCs w:val="22"/>
        </w:rPr>
        <w:t>.</w:t>
      </w:r>
      <w:r w:rsidRPr="00D00F3D">
        <w:rPr>
          <w:rFonts w:ascii="Arial" w:hAnsi="Arial" w:cs="Arial"/>
          <w:sz w:val="22"/>
          <w:szCs w:val="22"/>
        </w:rPr>
        <w:t xml:space="preserve"> </w:t>
      </w:r>
      <w:r w:rsidR="001E0C08" w:rsidRPr="00D00F3D">
        <w:rPr>
          <w:rFonts w:ascii="Arial" w:hAnsi="Arial" w:cs="Arial"/>
          <w:sz w:val="22"/>
          <w:szCs w:val="22"/>
        </w:rPr>
        <w:t>J</w:t>
      </w:r>
      <w:r w:rsidRPr="00D00F3D">
        <w:rPr>
          <w:rFonts w:ascii="Arial" w:hAnsi="Arial" w:cs="Arial"/>
          <w:sz w:val="22"/>
          <w:szCs w:val="22"/>
        </w:rPr>
        <w:t>ust want the rights they get it</w:t>
      </w:r>
      <w:r w:rsidR="001E0C08" w:rsidRPr="00D00F3D">
        <w:rPr>
          <w:rFonts w:ascii="Arial" w:hAnsi="Arial" w:cs="Arial"/>
          <w:sz w:val="22"/>
          <w:szCs w:val="22"/>
        </w:rPr>
        <w:t>,</w:t>
      </w:r>
      <w:r w:rsidRPr="00D00F3D">
        <w:rPr>
          <w:rFonts w:ascii="Arial" w:hAnsi="Arial" w:cs="Arial"/>
          <w:sz w:val="22"/>
          <w:szCs w:val="22"/>
        </w:rPr>
        <w:t xml:space="preserve"> but the government didn’t listen, they just do what they want from China. So, I don’t think it is a good future for us.</w:t>
      </w:r>
    </w:p>
    <w:p w14:paraId="259CF14E" w14:textId="194BB490" w:rsidR="002D4250" w:rsidRPr="00D00F3D" w:rsidRDefault="002D4250" w:rsidP="00D00F3D">
      <w:pPr>
        <w:spacing w:line="360" w:lineRule="auto"/>
        <w:rPr>
          <w:rFonts w:ascii="Arial" w:hAnsi="Arial" w:cs="Arial"/>
          <w:b/>
          <w:bCs/>
          <w:sz w:val="22"/>
          <w:szCs w:val="22"/>
        </w:rPr>
      </w:pPr>
      <w:proofErr w:type="gramStart"/>
      <w:r w:rsidRPr="00D00F3D">
        <w:rPr>
          <w:rFonts w:ascii="Arial" w:hAnsi="Arial" w:cs="Arial"/>
          <w:b/>
          <w:bCs/>
          <w:sz w:val="22"/>
          <w:szCs w:val="22"/>
        </w:rPr>
        <w:t>So</w:t>
      </w:r>
      <w:proofErr w:type="gramEnd"/>
      <w:r w:rsidRPr="00D00F3D">
        <w:rPr>
          <w:rFonts w:ascii="Arial" w:hAnsi="Arial" w:cs="Arial"/>
          <w:b/>
          <w:bCs/>
          <w:sz w:val="22"/>
          <w:szCs w:val="22"/>
        </w:rPr>
        <w:t xml:space="preserve"> what’s your relationship to Hong Kong? </w:t>
      </w:r>
    </w:p>
    <w:p w14:paraId="1D0910BE" w14:textId="60186AF4"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Ah, I born here.</w:t>
      </w:r>
      <w:r w:rsidR="00DB7E60" w:rsidRPr="00D00F3D">
        <w:rPr>
          <w:rFonts w:ascii="Arial" w:hAnsi="Arial" w:cs="Arial"/>
          <w:sz w:val="22"/>
          <w:szCs w:val="22"/>
        </w:rPr>
        <w:t xml:space="preserve"> </w:t>
      </w:r>
      <w:r w:rsidRPr="00D00F3D">
        <w:rPr>
          <w:rFonts w:ascii="Arial" w:hAnsi="Arial" w:cs="Arial"/>
          <w:sz w:val="22"/>
          <w:szCs w:val="22"/>
        </w:rPr>
        <w:t>I like so much.</w:t>
      </w:r>
    </w:p>
    <w:p w14:paraId="7FD3F899"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And what are your main values? What’s most important to you in general?</w:t>
      </w:r>
    </w:p>
    <w:p w14:paraId="01F512E7" w14:textId="33857FFE"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 xml:space="preserve">I think, you mean </w:t>
      </w:r>
      <w:proofErr w:type="gramStart"/>
      <w:r w:rsidRPr="00D00F3D">
        <w:rPr>
          <w:rFonts w:ascii="Arial" w:hAnsi="Arial" w:cs="Arial"/>
          <w:sz w:val="22"/>
          <w:szCs w:val="22"/>
        </w:rPr>
        <w:t>family?</w:t>
      </w:r>
      <w:proofErr w:type="gramEnd"/>
      <w:r w:rsidRPr="00D00F3D">
        <w:rPr>
          <w:rFonts w:ascii="Arial" w:hAnsi="Arial" w:cs="Arial"/>
          <w:sz w:val="22"/>
          <w:szCs w:val="22"/>
        </w:rPr>
        <w:t xml:space="preserve"> I think family</w:t>
      </w:r>
      <w:r w:rsidR="001E0C08" w:rsidRPr="00D00F3D">
        <w:rPr>
          <w:rFonts w:ascii="Arial" w:hAnsi="Arial" w:cs="Arial"/>
          <w:sz w:val="22"/>
          <w:szCs w:val="22"/>
        </w:rPr>
        <w:t>,</w:t>
      </w:r>
      <w:r w:rsidRPr="00D00F3D">
        <w:rPr>
          <w:rFonts w:ascii="Arial" w:hAnsi="Arial" w:cs="Arial"/>
          <w:sz w:val="22"/>
          <w:szCs w:val="22"/>
        </w:rPr>
        <w:t xml:space="preserve"> because before I get pregnant and before I’m married I think the job is quite important to me</w:t>
      </w:r>
      <w:r w:rsidR="001E0C08" w:rsidRPr="00D00F3D">
        <w:rPr>
          <w:rFonts w:ascii="Arial" w:hAnsi="Arial" w:cs="Arial"/>
          <w:sz w:val="22"/>
          <w:szCs w:val="22"/>
        </w:rPr>
        <w:t>,</w:t>
      </w:r>
      <w:r w:rsidRPr="00D00F3D">
        <w:rPr>
          <w:rFonts w:ascii="Arial" w:hAnsi="Arial" w:cs="Arial"/>
          <w:sz w:val="22"/>
          <w:szCs w:val="22"/>
        </w:rPr>
        <w:t xml:space="preserve"> because we live in Hong Kong, we need to have the, keep the, living</w:t>
      </w:r>
      <w:r w:rsidR="001E0C08" w:rsidRPr="00D00F3D">
        <w:rPr>
          <w:rFonts w:ascii="Arial" w:hAnsi="Arial" w:cs="Arial"/>
          <w:sz w:val="22"/>
          <w:szCs w:val="22"/>
        </w:rPr>
        <w:t xml:space="preserve">… </w:t>
      </w:r>
      <w:r w:rsidRPr="00D00F3D">
        <w:rPr>
          <w:rFonts w:ascii="Arial" w:hAnsi="Arial" w:cs="Arial"/>
          <w:sz w:val="22"/>
          <w:szCs w:val="22"/>
        </w:rPr>
        <w:t>have the average salary to live in Hong Kong because, do you know, the rent is very high in Hong Kong, so we are concerned about much in our job</w:t>
      </w:r>
      <w:r w:rsidR="001E0C08" w:rsidRPr="00D00F3D">
        <w:rPr>
          <w:rFonts w:ascii="Arial" w:hAnsi="Arial" w:cs="Arial"/>
          <w:sz w:val="22"/>
          <w:szCs w:val="22"/>
        </w:rPr>
        <w:t>,</w:t>
      </w:r>
      <w:r w:rsidRPr="00D00F3D">
        <w:rPr>
          <w:rFonts w:ascii="Arial" w:hAnsi="Arial" w:cs="Arial"/>
          <w:sz w:val="22"/>
          <w:szCs w:val="22"/>
        </w:rPr>
        <w:t xml:space="preserve"> </w:t>
      </w:r>
      <w:r w:rsidR="001E0C08" w:rsidRPr="00D00F3D">
        <w:rPr>
          <w:rFonts w:ascii="Arial" w:hAnsi="Arial" w:cs="Arial"/>
          <w:sz w:val="22"/>
          <w:szCs w:val="22"/>
        </w:rPr>
        <w:t>b</w:t>
      </w:r>
      <w:r w:rsidRPr="00D00F3D">
        <w:rPr>
          <w:rFonts w:ascii="Arial" w:hAnsi="Arial" w:cs="Arial"/>
          <w:sz w:val="22"/>
          <w:szCs w:val="22"/>
        </w:rPr>
        <w:t>ut now I get married and pregnant I focus more on my family.</w:t>
      </w:r>
    </w:p>
    <w:p w14:paraId="31E2CB36"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How do you feel about Hong Kong’s future? What does Hong Kong’s future look like?</w:t>
      </w:r>
    </w:p>
    <w:p w14:paraId="649A9F4C" w14:textId="4A8A5520"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If we don’t have the government from China</w:t>
      </w:r>
      <w:r w:rsidR="001E0C08" w:rsidRPr="00D00F3D">
        <w:rPr>
          <w:rFonts w:ascii="Arial" w:hAnsi="Arial" w:cs="Arial"/>
          <w:sz w:val="22"/>
          <w:szCs w:val="22"/>
        </w:rPr>
        <w:t>,</w:t>
      </w:r>
      <w:r w:rsidRPr="00D00F3D">
        <w:rPr>
          <w:rFonts w:ascii="Arial" w:hAnsi="Arial" w:cs="Arial"/>
          <w:sz w:val="22"/>
          <w:szCs w:val="22"/>
        </w:rPr>
        <w:t xml:space="preserve"> I think it’s good</w:t>
      </w:r>
      <w:r w:rsidR="001E0C08" w:rsidRPr="00D00F3D">
        <w:rPr>
          <w:rFonts w:ascii="Arial" w:hAnsi="Arial" w:cs="Arial"/>
          <w:sz w:val="22"/>
          <w:szCs w:val="22"/>
        </w:rPr>
        <w:t>,</w:t>
      </w:r>
      <w:r w:rsidRPr="00D00F3D">
        <w:rPr>
          <w:rFonts w:ascii="Arial" w:hAnsi="Arial" w:cs="Arial"/>
          <w:sz w:val="22"/>
          <w:szCs w:val="22"/>
        </w:rPr>
        <w:t xml:space="preserve"> but now I don’t think so. Little bit disappointed.</w:t>
      </w:r>
    </w:p>
    <w:p w14:paraId="1ADE1ECC" w14:textId="65CDE7B8"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And how do you think of Hong Kong’s past?</w:t>
      </w:r>
    </w:p>
    <w:p w14:paraId="56503912" w14:textId="4A31FDB3"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It’s full of poverty</w:t>
      </w:r>
      <w:r w:rsidR="001E0C08" w:rsidRPr="00D00F3D">
        <w:rPr>
          <w:rFonts w:ascii="Arial" w:hAnsi="Arial" w:cs="Arial"/>
          <w:sz w:val="22"/>
          <w:szCs w:val="22"/>
        </w:rPr>
        <w:t>,</w:t>
      </w:r>
      <w:r w:rsidRPr="00D00F3D">
        <w:rPr>
          <w:rFonts w:ascii="Arial" w:hAnsi="Arial" w:cs="Arial"/>
          <w:sz w:val="22"/>
          <w:szCs w:val="22"/>
        </w:rPr>
        <w:t xml:space="preserve"> probably</w:t>
      </w:r>
      <w:r w:rsidR="001E0C08" w:rsidRPr="00D00F3D">
        <w:rPr>
          <w:rFonts w:ascii="Arial" w:hAnsi="Arial" w:cs="Arial"/>
          <w:sz w:val="22"/>
          <w:szCs w:val="22"/>
        </w:rPr>
        <w:t>, b</w:t>
      </w:r>
      <w:r w:rsidRPr="00D00F3D">
        <w:rPr>
          <w:rFonts w:ascii="Arial" w:hAnsi="Arial" w:cs="Arial"/>
          <w:sz w:val="22"/>
          <w:szCs w:val="22"/>
        </w:rPr>
        <w:t xml:space="preserve">ut now it’s </w:t>
      </w:r>
      <w:r w:rsidR="00DB7E60" w:rsidRPr="00D00F3D">
        <w:rPr>
          <w:rFonts w:ascii="Arial" w:hAnsi="Arial" w:cs="Arial"/>
          <w:sz w:val="22"/>
          <w:szCs w:val="22"/>
        </w:rPr>
        <w:t>not</w:t>
      </w:r>
      <w:r w:rsidRPr="00D00F3D">
        <w:rPr>
          <w:rFonts w:ascii="Arial" w:hAnsi="Arial" w:cs="Arial"/>
          <w:sz w:val="22"/>
          <w:szCs w:val="22"/>
        </w:rPr>
        <w:t xml:space="preserve"> better.</w:t>
      </w:r>
    </w:p>
    <w:p w14:paraId="5EAA53E2"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lastRenderedPageBreak/>
        <w:t>Part 2</w:t>
      </w:r>
    </w:p>
    <w:p w14:paraId="4760F7F7"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What’s Hong Kong’s attitude towards learning English?</w:t>
      </w:r>
    </w:p>
    <w:p w14:paraId="6E15AA06" w14:textId="50BFA788"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Even the school and the parents want the students to learn more English</w:t>
      </w:r>
      <w:r w:rsidR="001E0C08" w:rsidRPr="00D00F3D">
        <w:rPr>
          <w:rFonts w:ascii="Arial" w:hAnsi="Arial" w:cs="Arial"/>
          <w:sz w:val="22"/>
          <w:szCs w:val="22"/>
        </w:rPr>
        <w:t>,</w:t>
      </w:r>
      <w:r w:rsidRPr="00D00F3D">
        <w:rPr>
          <w:rFonts w:ascii="Arial" w:hAnsi="Arial" w:cs="Arial"/>
          <w:sz w:val="22"/>
          <w:szCs w:val="22"/>
        </w:rPr>
        <w:t xml:space="preserve"> so they will put them in just like our international class</w:t>
      </w:r>
      <w:r w:rsidR="001E0C08" w:rsidRPr="00D00F3D">
        <w:rPr>
          <w:rFonts w:ascii="Arial" w:hAnsi="Arial" w:cs="Arial"/>
          <w:sz w:val="22"/>
          <w:szCs w:val="22"/>
        </w:rPr>
        <w:t>,</w:t>
      </w:r>
      <w:r w:rsidRPr="00D00F3D">
        <w:rPr>
          <w:rFonts w:ascii="Arial" w:hAnsi="Arial" w:cs="Arial"/>
          <w:sz w:val="22"/>
          <w:szCs w:val="22"/>
        </w:rPr>
        <w:t xml:space="preserve"> our international school</w:t>
      </w:r>
      <w:r w:rsidR="001E0C08" w:rsidRPr="00D00F3D">
        <w:rPr>
          <w:rFonts w:ascii="Arial" w:hAnsi="Arial" w:cs="Arial"/>
          <w:sz w:val="22"/>
          <w:szCs w:val="22"/>
        </w:rPr>
        <w:t>,</w:t>
      </w:r>
      <w:r w:rsidRPr="00D00F3D">
        <w:rPr>
          <w:rFonts w:ascii="Arial" w:hAnsi="Arial" w:cs="Arial"/>
          <w:sz w:val="22"/>
          <w:szCs w:val="22"/>
        </w:rPr>
        <w:t xml:space="preserve"> because they want to practice more. But is it good for them? I don’t think so. Yes, because a happy school is very important. It’s not just like let them to copy and writing all the time</w:t>
      </w:r>
      <w:r w:rsidR="001E0C08" w:rsidRPr="00D00F3D">
        <w:rPr>
          <w:rFonts w:ascii="Arial" w:hAnsi="Arial" w:cs="Arial"/>
          <w:sz w:val="22"/>
          <w:szCs w:val="22"/>
        </w:rPr>
        <w:t>,</w:t>
      </w:r>
      <w:r w:rsidRPr="00D00F3D">
        <w:rPr>
          <w:rFonts w:ascii="Arial" w:hAnsi="Arial" w:cs="Arial"/>
          <w:sz w:val="22"/>
          <w:szCs w:val="22"/>
        </w:rPr>
        <w:t xml:space="preserve"> </w:t>
      </w:r>
      <w:r w:rsidR="001E0C08" w:rsidRPr="00D00F3D">
        <w:rPr>
          <w:rFonts w:ascii="Arial" w:hAnsi="Arial" w:cs="Arial"/>
          <w:sz w:val="22"/>
          <w:szCs w:val="22"/>
        </w:rPr>
        <w:t>b</w:t>
      </w:r>
      <w:r w:rsidRPr="00D00F3D">
        <w:rPr>
          <w:rFonts w:ascii="Arial" w:hAnsi="Arial" w:cs="Arial"/>
          <w:sz w:val="22"/>
          <w:szCs w:val="22"/>
        </w:rPr>
        <w:t xml:space="preserve">ecause the communication is very good. So, we have </w:t>
      </w:r>
      <w:proofErr w:type="gramStart"/>
      <w:r w:rsidRPr="00D00F3D">
        <w:rPr>
          <w:rFonts w:ascii="Arial" w:hAnsi="Arial" w:cs="Arial"/>
          <w:sz w:val="22"/>
          <w:szCs w:val="22"/>
        </w:rPr>
        <w:t>employ</w:t>
      </w:r>
      <w:proofErr w:type="gramEnd"/>
      <w:r w:rsidRPr="00D00F3D">
        <w:rPr>
          <w:rFonts w:ascii="Arial" w:hAnsi="Arial" w:cs="Arial"/>
          <w:sz w:val="22"/>
          <w:szCs w:val="22"/>
        </w:rPr>
        <w:t xml:space="preserve"> so many NET teachers here. We want to give the students a happy school memory and then let them to learn in a very leisure time.</w:t>
      </w:r>
    </w:p>
    <w:p w14:paraId="5028AC94" w14:textId="3FD4A0DC"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Where do you think this need to learn English has come from?</w:t>
      </w:r>
    </w:p>
    <w:p w14:paraId="4371821B" w14:textId="6D3018EE"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Because English is the international language</w:t>
      </w:r>
      <w:r w:rsidR="001E0C08" w:rsidRPr="00D00F3D">
        <w:rPr>
          <w:rFonts w:ascii="Arial" w:hAnsi="Arial" w:cs="Arial"/>
          <w:sz w:val="22"/>
          <w:szCs w:val="22"/>
        </w:rPr>
        <w:t>,</w:t>
      </w:r>
      <w:r w:rsidRPr="00D00F3D">
        <w:rPr>
          <w:rFonts w:ascii="Arial" w:hAnsi="Arial" w:cs="Arial"/>
          <w:sz w:val="22"/>
          <w:szCs w:val="22"/>
        </w:rPr>
        <w:t xml:space="preserve"> I think</w:t>
      </w:r>
      <w:r w:rsidR="001E0C08" w:rsidRPr="00D00F3D">
        <w:rPr>
          <w:rFonts w:ascii="Arial" w:hAnsi="Arial" w:cs="Arial"/>
          <w:sz w:val="22"/>
          <w:szCs w:val="22"/>
        </w:rPr>
        <w:t>,</w:t>
      </w:r>
      <w:r w:rsidRPr="00D00F3D">
        <w:rPr>
          <w:rFonts w:ascii="Arial" w:hAnsi="Arial" w:cs="Arial"/>
          <w:sz w:val="22"/>
          <w:szCs w:val="22"/>
        </w:rPr>
        <w:t xml:space="preserve"> I agree that it is important</w:t>
      </w:r>
      <w:r w:rsidR="001E0C08" w:rsidRPr="00D00F3D">
        <w:rPr>
          <w:rFonts w:ascii="Arial" w:hAnsi="Arial" w:cs="Arial"/>
          <w:sz w:val="22"/>
          <w:szCs w:val="22"/>
        </w:rPr>
        <w:t>,</w:t>
      </w:r>
      <w:r w:rsidRPr="00D00F3D">
        <w:rPr>
          <w:rFonts w:ascii="Arial" w:hAnsi="Arial" w:cs="Arial"/>
          <w:sz w:val="22"/>
          <w:szCs w:val="22"/>
        </w:rPr>
        <w:t xml:space="preserve"> but I am concerned about the approach to learning.</w:t>
      </w:r>
    </w:p>
    <w:p w14:paraId="74992590"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So- your own experiences employing NET teachers. Can you explain good points and bad points?</w:t>
      </w:r>
    </w:p>
    <w:p w14:paraId="32430AC3" w14:textId="1AB736C8"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 xml:space="preserve">For the good first- they really give a good environment and the atmosphere to the students and they real really- even the students </w:t>
      </w:r>
      <w:proofErr w:type="gramStart"/>
      <w:r w:rsidRPr="00D00F3D">
        <w:rPr>
          <w:rFonts w:ascii="Arial" w:hAnsi="Arial" w:cs="Arial"/>
          <w:sz w:val="22"/>
          <w:szCs w:val="22"/>
        </w:rPr>
        <w:t>is</w:t>
      </w:r>
      <w:proofErr w:type="gramEnd"/>
      <w:r w:rsidRPr="00D00F3D">
        <w:rPr>
          <w:rFonts w:ascii="Arial" w:hAnsi="Arial" w:cs="Arial"/>
          <w:sz w:val="22"/>
          <w:szCs w:val="22"/>
        </w:rPr>
        <w:t xml:space="preserve"> two years old- they don’t afraid the English. They can communicate quite well, you know, when they graduate in our school. And</w:t>
      </w:r>
      <w:r w:rsidR="001E0C08" w:rsidRPr="00D00F3D">
        <w:rPr>
          <w:rFonts w:ascii="Arial" w:hAnsi="Arial" w:cs="Arial"/>
          <w:sz w:val="22"/>
          <w:szCs w:val="22"/>
        </w:rPr>
        <w:t>,</w:t>
      </w:r>
      <w:r w:rsidRPr="00D00F3D">
        <w:rPr>
          <w:rFonts w:ascii="Arial" w:hAnsi="Arial" w:cs="Arial"/>
          <w:sz w:val="22"/>
          <w:szCs w:val="22"/>
        </w:rPr>
        <w:t xml:space="preserve"> also</w:t>
      </w:r>
      <w:r w:rsidR="001E0C08" w:rsidRPr="00D00F3D">
        <w:rPr>
          <w:rFonts w:ascii="Arial" w:hAnsi="Arial" w:cs="Arial"/>
          <w:sz w:val="22"/>
          <w:szCs w:val="22"/>
        </w:rPr>
        <w:t>,</w:t>
      </w:r>
      <w:r w:rsidRPr="00D00F3D">
        <w:rPr>
          <w:rFonts w:ascii="Arial" w:hAnsi="Arial" w:cs="Arial"/>
          <w:sz w:val="22"/>
          <w:szCs w:val="22"/>
        </w:rPr>
        <w:t xml:space="preserve"> the NET teacher, I think, the foreign teacher is quite nice, take care of the Chinese one</w:t>
      </w:r>
      <w:r w:rsidR="001E0C08" w:rsidRPr="00D00F3D">
        <w:rPr>
          <w:rFonts w:ascii="Arial" w:hAnsi="Arial" w:cs="Arial"/>
          <w:sz w:val="22"/>
          <w:szCs w:val="22"/>
        </w:rPr>
        <w:t>,</w:t>
      </w:r>
      <w:r w:rsidRPr="00D00F3D">
        <w:rPr>
          <w:rFonts w:ascii="Arial" w:hAnsi="Arial" w:cs="Arial"/>
          <w:sz w:val="22"/>
          <w:szCs w:val="22"/>
        </w:rPr>
        <w:t xml:space="preserve"> </w:t>
      </w:r>
      <w:r w:rsidR="001E0C08" w:rsidRPr="00D00F3D">
        <w:rPr>
          <w:rFonts w:ascii="Arial" w:hAnsi="Arial" w:cs="Arial"/>
          <w:sz w:val="22"/>
          <w:szCs w:val="22"/>
        </w:rPr>
        <w:t>b</w:t>
      </w:r>
      <w:r w:rsidRPr="00D00F3D">
        <w:rPr>
          <w:rFonts w:ascii="Arial" w:hAnsi="Arial" w:cs="Arial"/>
          <w:sz w:val="22"/>
          <w:szCs w:val="22"/>
        </w:rPr>
        <w:t>ecause maybe your living style or growing style is totally different from our Chinese. So, I’m quite happy with that.</w:t>
      </w:r>
    </w:p>
    <w:p w14:paraId="5100A1A5"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In what way is it different?</w:t>
      </w:r>
    </w:p>
    <w:p w14:paraId="204629BC" w14:textId="57A936D0"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For example, students always get hurt</w:t>
      </w:r>
      <w:r w:rsidR="001E0C08" w:rsidRPr="00D00F3D">
        <w:rPr>
          <w:rFonts w:ascii="Arial" w:hAnsi="Arial" w:cs="Arial"/>
          <w:sz w:val="22"/>
          <w:szCs w:val="22"/>
        </w:rPr>
        <w:t>,</w:t>
      </w:r>
      <w:r w:rsidRPr="00D00F3D">
        <w:rPr>
          <w:rFonts w:ascii="Arial" w:hAnsi="Arial" w:cs="Arial"/>
          <w:sz w:val="22"/>
          <w:szCs w:val="22"/>
        </w:rPr>
        <w:t xml:space="preserve"> here, and our Chinese will very nervous, and will tell parents immediately, even if a little bit red, but for the NET teacher it’s not big deal! Even it’s bleeding- ‘Oh, okay, we will help you to clean up okay, it’s okay.’ So</w:t>
      </w:r>
      <w:r w:rsidR="001E0C08" w:rsidRPr="00D00F3D">
        <w:rPr>
          <w:rFonts w:ascii="Arial" w:hAnsi="Arial" w:cs="Arial"/>
          <w:sz w:val="22"/>
          <w:szCs w:val="22"/>
        </w:rPr>
        <w:t>,</w:t>
      </w:r>
      <w:r w:rsidRPr="00D00F3D">
        <w:rPr>
          <w:rFonts w:ascii="Arial" w:hAnsi="Arial" w:cs="Arial"/>
          <w:sz w:val="22"/>
          <w:szCs w:val="22"/>
        </w:rPr>
        <w:t xml:space="preserve"> I’m very happy to have NET teachers of this mind.</w:t>
      </w:r>
    </w:p>
    <w:p w14:paraId="3EBBCF43" w14:textId="42FC3701"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Before the bad things- maybe it’s not… it’s our school</w:t>
      </w:r>
      <w:r w:rsidR="001E0C08" w:rsidRPr="00D00F3D">
        <w:rPr>
          <w:rFonts w:ascii="Arial" w:hAnsi="Arial" w:cs="Arial"/>
          <w:sz w:val="22"/>
          <w:szCs w:val="22"/>
        </w:rPr>
        <w:t>,</w:t>
      </w:r>
      <w:r w:rsidRPr="00D00F3D">
        <w:rPr>
          <w:rFonts w:ascii="Arial" w:hAnsi="Arial" w:cs="Arial"/>
          <w:sz w:val="22"/>
          <w:szCs w:val="22"/>
        </w:rPr>
        <w:t xml:space="preserve"> I think</w:t>
      </w:r>
      <w:r w:rsidR="001E0C08" w:rsidRPr="00D00F3D">
        <w:rPr>
          <w:rFonts w:ascii="Arial" w:hAnsi="Arial" w:cs="Arial"/>
          <w:sz w:val="22"/>
          <w:szCs w:val="22"/>
        </w:rPr>
        <w:t xml:space="preserve">, </w:t>
      </w:r>
      <w:r w:rsidRPr="00D00F3D">
        <w:rPr>
          <w:rFonts w:ascii="Arial" w:hAnsi="Arial" w:cs="Arial"/>
          <w:sz w:val="22"/>
          <w:szCs w:val="22"/>
        </w:rPr>
        <w:t xml:space="preserve">maybe they not provide a very good salary </w:t>
      </w:r>
      <w:r w:rsidR="001E0C08" w:rsidRPr="00D00F3D">
        <w:rPr>
          <w:rFonts w:ascii="Arial" w:hAnsi="Arial" w:cs="Arial"/>
          <w:sz w:val="22"/>
          <w:szCs w:val="22"/>
        </w:rPr>
        <w:t>o</w:t>
      </w:r>
      <w:r w:rsidRPr="00D00F3D">
        <w:rPr>
          <w:rFonts w:ascii="Arial" w:hAnsi="Arial" w:cs="Arial"/>
          <w:sz w:val="22"/>
          <w:szCs w:val="22"/>
        </w:rPr>
        <w:t>r other</w:t>
      </w:r>
      <w:r w:rsidR="001E0C08" w:rsidRPr="00D00F3D">
        <w:rPr>
          <w:rFonts w:ascii="Arial" w:hAnsi="Arial" w:cs="Arial"/>
          <w:sz w:val="22"/>
          <w:szCs w:val="22"/>
        </w:rPr>
        <w:t>,</w:t>
      </w:r>
      <w:r w:rsidRPr="00D00F3D">
        <w:rPr>
          <w:rFonts w:ascii="Arial" w:hAnsi="Arial" w:cs="Arial"/>
          <w:sz w:val="22"/>
          <w:szCs w:val="22"/>
        </w:rPr>
        <w:t xml:space="preserve"> for housing for you</w:t>
      </w:r>
      <w:r w:rsidR="001E0C08" w:rsidRPr="00D00F3D">
        <w:rPr>
          <w:rFonts w:ascii="Arial" w:hAnsi="Arial" w:cs="Arial"/>
          <w:sz w:val="22"/>
          <w:szCs w:val="22"/>
        </w:rPr>
        <w:t>,</w:t>
      </w:r>
      <w:r w:rsidRPr="00D00F3D">
        <w:rPr>
          <w:rFonts w:ascii="Arial" w:hAnsi="Arial" w:cs="Arial"/>
          <w:sz w:val="22"/>
          <w:szCs w:val="22"/>
        </w:rPr>
        <w:t xml:space="preserve"> </w:t>
      </w:r>
      <w:r w:rsidR="001E0C08" w:rsidRPr="00D00F3D">
        <w:rPr>
          <w:rFonts w:ascii="Arial" w:hAnsi="Arial" w:cs="Arial"/>
          <w:sz w:val="22"/>
          <w:szCs w:val="22"/>
        </w:rPr>
        <w:t>a</w:t>
      </w:r>
      <w:r w:rsidRPr="00D00F3D">
        <w:rPr>
          <w:rFonts w:ascii="Arial" w:hAnsi="Arial" w:cs="Arial"/>
          <w:sz w:val="22"/>
          <w:szCs w:val="22"/>
        </w:rPr>
        <w:t>nd I think as an employer we need we can provide more for you.</w:t>
      </w:r>
    </w:p>
    <w:p w14:paraId="460B1F7F"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I mean, some of the NET teachers you’ve employed in the past, have you had any bad attitudes from them or things that don’t fit with the school?</w:t>
      </w:r>
    </w:p>
    <w:p w14:paraId="33C42307" w14:textId="2A7020BE"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Really</w:t>
      </w:r>
      <w:r w:rsidR="001E0C08" w:rsidRPr="00D00F3D">
        <w:rPr>
          <w:rFonts w:ascii="Arial" w:hAnsi="Arial" w:cs="Arial"/>
          <w:sz w:val="22"/>
          <w:szCs w:val="22"/>
        </w:rPr>
        <w:t>,</w:t>
      </w:r>
      <w:r w:rsidRPr="00D00F3D">
        <w:rPr>
          <w:rFonts w:ascii="Arial" w:hAnsi="Arial" w:cs="Arial"/>
          <w:sz w:val="22"/>
          <w:szCs w:val="22"/>
        </w:rPr>
        <w:t xml:space="preserve"> </w:t>
      </w:r>
      <w:r w:rsidR="001E0C08" w:rsidRPr="00D00F3D">
        <w:rPr>
          <w:rFonts w:ascii="Arial" w:hAnsi="Arial" w:cs="Arial"/>
          <w:sz w:val="22"/>
          <w:szCs w:val="22"/>
        </w:rPr>
        <w:t>e</w:t>
      </w:r>
      <w:r w:rsidRPr="00D00F3D">
        <w:rPr>
          <w:rFonts w:ascii="Arial" w:hAnsi="Arial" w:cs="Arial"/>
          <w:sz w:val="22"/>
          <w:szCs w:val="22"/>
        </w:rPr>
        <w:t>very year we get some</w:t>
      </w:r>
      <w:r w:rsidR="001E0C08" w:rsidRPr="00D00F3D">
        <w:rPr>
          <w:rFonts w:ascii="Arial" w:hAnsi="Arial" w:cs="Arial"/>
          <w:sz w:val="22"/>
          <w:szCs w:val="22"/>
        </w:rPr>
        <w:t>,</w:t>
      </w:r>
      <w:r w:rsidRPr="00D00F3D">
        <w:rPr>
          <w:rFonts w:ascii="Arial" w:hAnsi="Arial" w:cs="Arial"/>
          <w:sz w:val="22"/>
          <w:szCs w:val="22"/>
        </w:rPr>
        <w:t xml:space="preserve"> </w:t>
      </w:r>
      <w:r w:rsidR="001E0C08" w:rsidRPr="00D00F3D">
        <w:rPr>
          <w:rFonts w:ascii="Arial" w:hAnsi="Arial" w:cs="Arial"/>
          <w:sz w:val="22"/>
          <w:szCs w:val="22"/>
        </w:rPr>
        <w:t>b</w:t>
      </w:r>
      <w:r w:rsidRPr="00D00F3D">
        <w:rPr>
          <w:rFonts w:ascii="Arial" w:hAnsi="Arial" w:cs="Arial"/>
          <w:sz w:val="22"/>
          <w:szCs w:val="22"/>
        </w:rPr>
        <w:t>ut I can understand. Most of them are first time to come to Hong Kong. They can’t adapt our school or adapt the Hong Kong style in very quick time. But some of them is about the characteristic</w:t>
      </w:r>
      <w:r w:rsidR="00F4041E" w:rsidRPr="00D00F3D">
        <w:rPr>
          <w:rFonts w:ascii="Arial" w:hAnsi="Arial" w:cs="Arial"/>
          <w:sz w:val="22"/>
          <w:szCs w:val="22"/>
        </w:rPr>
        <w:t>. M</w:t>
      </w:r>
      <w:r w:rsidRPr="00D00F3D">
        <w:rPr>
          <w:rFonts w:ascii="Arial" w:hAnsi="Arial" w:cs="Arial"/>
          <w:sz w:val="22"/>
          <w:szCs w:val="22"/>
        </w:rPr>
        <w:t xml:space="preserve">aybe they are not very popular, not social, </w:t>
      </w:r>
      <w:r w:rsidRPr="00D00F3D">
        <w:rPr>
          <w:rFonts w:ascii="Arial" w:hAnsi="Arial" w:cs="Arial"/>
          <w:sz w:val="22"/>
          <w:szCs w:val="22"/>
        </w:rPr>
        <w:lastRenderedPageBreak/>
        <w:t>but we need to let them to live in the same house</w:t>
      </w:r>
      <w:r w:rsidR="00F4041E" w:rsidRPr="00D00F3D">
        <w:rPr>
          <w:rFonts w:ascii="Arial" w:hAnsi="Arial" w:cs="Arial"/>
          <w:sz w:val="22"/>
          <w:szCs w:val="22"/>
        </w:rPr>
        <w:t>.</w:t>
      </w:r>
      <w:r w:rsidRPr="00D00F3D">
        <w:rPr>
          <w:rFonts w:ascii="Arial" w:hAnsi="Arial" w:cs="Arial"/>
          <w:sz w:val="22"/>
          <w:szCs w:val="22"/>
        </w:rPr>
        <w:t xml:space="preserve"> </w:t>
      </w:r>
      <w:r w:rsidR="00F4041E" w:rsidRPr="00D00F3D">
        <w:rPr>
          <w:rFonts w:ascii="Arial" w:hAnsi="Arial" w:cs="Arial"/>
          <w:sz w:val="22"/>
          <w:szCs w:val="22"/>
        </w:rPr>
        <w:t>S</w:t>
      </w:r>
      <w:r w:rsidRPr="00D00F3D">
        <w:rPr>
          <w:rFonts w:ascii="Arial" w:hAnsi="Arial" w:cs="Arial"/>
          <w:sz w:val="22"/>
          <w:szCs w:val="22"/>
        </w:rPr>
        <w:t>o many they will feel very upset or nervous or no one to help them. I think we can provide more help to them.</w:t>
      </w:r>
    </w:p>
    <w:p w14:paraId="06809FDC" w14:textId="0D780C4D"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When you say they don’t really fit with the school style, they don’t adapt to the school style sometimes, what do you mean by that?</w:t>
      </w:r>
    </w:p>
    <w:p w14:paraId="0F816602" w14:textId="77777777"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Because some of them are not qualified professional kindergarten teachers. They are just teaching primary school or elder students so maybe they don’t know what we are like them to do.</w:t>
      </w:r>
    </w:p>
    <w:p w14:paraId="72331F35" w14:textId="2AA4E993"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So</w:t>
      </w:r>
      <w:r w:rsidR="00F4041E" w:rsidRPr="00D00F3D">
        <w:rPr>
          <w:rFonts w:ascii="Arial" w:hAnsi="Arial" w:cs="Arial"/>
          <w:b/>
          <w:bCs/>
          <w:sz w:val="22"/>
          <w:szCs w:val="22"/>
        </w:rPr>
        <w:t>,</w:t>
      </w:r>
      <w:r w:rsidRPr="00D00F3D">
        <w:rPr>
          <w:rFonts w:ascii="Arial" w:hAnsi="Arial" w:cs="Arial"/>
          <w:b/>
          <w:bCs/>
          <w:sz w:val="22"/>
          <w:szCs w:val="22"/>
        </w:rPr>
        <w:t xml:space="preserve"> will you send your own daughter to an international school?</w:t>
      </w:r>
    </w:p>
    <w:p w14:paraId="2E413535" w14:textId="0A65A35F"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Before</w:t>
      </w:r>
      <w:r w:rsidR="00F4041E" w:rsidRPr="00D00F3D">
        <w:rPr>
          <w:rFonts w:ascii="Arial" w:hAnsi="Arial" w:cs="Arial"/>
          <w:sz w:val="22"/>
          <w:szCs w:val="22"/>
        </w:rPr>
        <w:t>,</w:t>
      </w:r>
      <w:r w:rsidRPr="00D00F3D">
        <w:rPr>
          <w:rFonts w:ascii="Arial" w:hAnsi="Arial" w:cs="Arial"/>
          <w:sz w:val="22"/>
          <w:szCs w:val="22"/>
        </w:rPr>
        <w:t xml:space="preserve"> I don’t think so</w:t>
      </w:r>
      <w:r w:rsidR="00F4041E" w:rsidRPr="00D00F3D">
        <w:rPr>
          <w:rFonts w:ascii="Arial" w:hAnsi="Arial" w:cs="Arial"/>
          <w:sz w:val="22"/>
          <w:szCs w:val="22"/>
        </w:rPr>
        <w:t>,</w:t>
      </w:r>
      <w:r w:rsidRPr="00D00F3D">
        <w:rPr>
          <w:rFonts w:ascii="Arial" w:hAnsi="Arial" w:cs="Arial"/>
          <w:sz w:val="22"/>
          <w:szCs w:val="22"/>
        </w:rPr>
        <w:t xml:space="preserve"> because I want her to learn our basic Chinese, Cantonese first, because Cantonese is quite difficult to learn and I don’t want to let her to learn both English and Cantonese together because it must be mixed up the language. But now, maybe I will try first, because need to think the long way for her primary school</w:t>
      </w:r>
      <w:r w:rsidR="00F4041E" w:rsidRPr="00D00F3D">
        <w:rPr>
          <w:rFonts w:ascii="Arial" w:hAnsi="Arial" w:cs="Arial"/>
          <w:sz w:val="22"/>
          <w:szCs w:val="22"/>
        </w:rPr>
        <w:t>,</w:t>
      </w:r>
      <w:r w:rsidRPr="00D00F3D">
        <w:rPr>
          <w:rFonts w:ascii="Arial" w:hAnsi="Arial" w:cs="Arial"/>
          <w:sz w:val="22"/>
          <w:szCs w:val="22"/>
        </w:rPr>
        <w:t xml:space="preserve"> </w:t>
      </w:r>
      <w:r w:rsidR="00F4041E" w:rsidRPr="00D00F3D">
        <w:rPr>
          <w:rFonts w:ascii="Arial" w:hAnsi="Arial" w:cs="Arial"/>
          <w:sz w:val="22"/>
          <w:szCs w:val="22"/>
        </w:rPr>
        <w:t>b</w:t>
      </w:r>
      <w:r w:rsidRPr="00D00F3D">
        <w:rPr>
          <w:rFonts w:ascii="Arial" w:hAnsi="Arial" w:cs="Arial"/>
          <w:sz w:val="22"/>
          <w:szCs w:val="22"/>
        </w:rPr>
        <w:t>ecause nowadays in Hong Kong the primary school is very, very hard</w:t>
      </w:r>
      <w:r w:rsidR="00F4041E" w:rsidRPr="00D00F3D">
        <w:rPr>
          <w:rFonts w:ascii="Arial" w:hAnsi="Arial" w:cs="Arial"/>
          <w:sz w:val="22"/>
          <w:szCs w:val="22"/>
        </w:rPr>
        <w:t>, a</w:t>
      </w:r>
      <w:r w:rsidRPr="00D00F3D">
        <w:rPr>
          <w:rFonts w:ascii="Arial" w:hAnsi="Arial" w:cs="Arial"/>
          <w:sz w:val="22"/>
          <w:szCs w:val="22"/>
        </w:rPr>
        <w:t>nd also for the government one, the subsidised one, they have many, many homework. This is not a happy school. But the non-subsidised, the private one is more like our school’s atmosphere. Maybe I want to, I prefer to, give her a try school first because the foundation need to be very good. So</w:t>
      </w:r>
      <w:r w:rsidR="00F4041E" w:rsidRPr="00D00F3D">
        <w:rPr>
          <w:rFonts w:ascii="Arial" w:hAnsi="Arial" w:cs="Arial"/>
          <w:sz w:val="22"/>
          <w:szCs w:val="22"/>
        </w:rPr>
        <w:t>,</w:t>
      </w:r>
      <w:r w:rsidRPr="00D00F3D">
        <w:rPr>
          <w:rFonts w:ascii="Arial" w:hAnsi="Arial" w:cs="Arial"/>
          <w:sz w:val="22"/>
          <w:szCs w:val="22"/>
        </w:rPr>
        <w:t xml:space="preserve"> maybe I will send her to study here first, and then go to some private school or </w:t>
      </w:r>
      <w:r w:rsidR="00F4041E" w:rsidRPr="00D00F3D">
        <w:rPr>
          <w:rFonts w:ascii="Arial" w:hAnsi="Arial" w:cs="Arial"/>
          <w:sz w:val="22"/>
          <w:szCs w:val="22"/>
        </w:rPr>
        <w:t>i</w:t>
      </w:r>
      <w:r w:rsidRPr="00D00F3D">
        <w:rPr>
          <w:rFonts w:ascii="Arial" w:hAnsi="Arial" w:cs="Arial"/>
          <w:sz w:val="22"/>
          <w:szCs w:val="22"/>
        </w:rPr>
        <w:t xml:space="preserve">nternational school. </w:t>
      </w:r>
    </w:p>
    <w:p w14:paraId="16A2FCF6"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And then the last question. So sometimes we refer to ‘the West’ or someone being ‘Western’, what does that mean?</w:t>
      </w:r>
    </w:p>
    <w:p w14:paraId="265FEF1D" w14:textId="6C8EE3B4"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Just like I tell you before I like your Western style</w:t>
      </w:r>
      <w:r w:rsidR="00F4041E" w:rsidRPr="00D00F3D">
        <w:rPr>
          <w:rFonts w:ascii="Arial" w:hAnsi="Arial" w:cs="Arial"/>
          <w:sz w:val="22"/>
          <w:szCs w:val="22"/>
        </w:rPr>
        <w:t xml:space="preserve"> b</w:t>
      </w:r>
      <w:r w:rsidRPr="00D00F3D">
        <w:rPr>
          <w:rFonts w:ascii="Arial" w:hAnsi="Arial" w:cs="Arial"/>
          <w:sz w:val="22"/>
          <w:szCs w:val="22"/>
        </w:rPr>
        <w:t>ecause when you born in your country the living style is really different. You don’t have so many rules, no rules, but sometimes you know what to do. Very funny! But for our traditional Chinese, we need to follow the rules</w:t>
      </w:r>
      <w:r w:rsidR="00F4041E" w:rsidRPr="00D00F3D">
        <w:rPr>
          <w:rFonts w:ascii="Arial" w:hAnsi="Arial" w:cs="Arial"/>
          <w:sz w:val="22"/>
          <w:szCs w:val="22"/>
        </w:rPr>
        <w:t>.</w:t>
      </w:r>
      <w:r w:rsidRPr="00D00F3D">
        <w:rPr>
          <w:rFonts w:ascii="Arial" w:hAnsi="Arial" w:cs="Arial"/>
          <w:sz w:val="22"/>
          <w:szCs w:val="22"/>
        </w:rPr>
        <w:t xml:space="preserve"> </w:t>
      </w:r>
      <w:r w:rsidR="00F4041E" w:rsidRPr="00D00F3D">
        <w:rPr>
          <w:rFonts w:ascii="Arial" w:hAnsi="Arial" w:cs="Arial"/>
          <w:sz w:val="22"/>
          <w:szCs w:val="22"/>
        </w:rPr>
        <w:t>F</w:t>
      </w:r>
      <w:r w:rsidRPr="00D00F3D">
        <w:rPr>
          <w:rFonts w:ascii="Arial" w:hAnsi="Arial" w:cs="Arial"/>
          <w:sz w:val="22"/>
          <w:szCs w:val="22"/>
        </w:rPr>
        <w:t>or example, line up</w:t>
      </w:r>
      <w:r w:rsidR="00F4041E" w:rsidRPr="00D00F3D">
        <w:rPr>
          <w:rFonts w:ascii="Arial" w:hAnsi="Arial" w:cs="Arial"/>
          <w:sz w:val="22"/>
          <w:szCs w:val="22"/>
        </w:rPr>
        <w:t>, b</w:t>
      </w:r>
      <w:r w:rsidRPr="00D00F3D">
        <w:rPr>
          <w:rFonts w:ascii="Arial" w:hAnsi="Arial" w:cs="Arial"/>
          <w:sz w:val="22"/>
          <w:szCs w:val="22"/>
        </w:rPr>
        <w:t>ecause we need students to line up very straight</w:t>
      </w:r>
      <w:r w:rsidR="00F4041E" w:rsidRPr="00D00F3D">
        <w:rPr>
          <w:rFonts w:ascii="Arial" w:hAnsi="Arial" w:cs="Arial"/>
          <w:sz w:val="22"/>
          <w:szCs w:val="22"/>
        </w:rPr>
        <w:t>,</w:t>
      </w:r>
      <w:r w:rsidRPr="00D00F3D">
        <w:rPr>
          <w:rFonts w:ascii="Arial" w:hAnsi="Arial" w:cs="Arial"/>
          <w:sz w:val="22"/>
          <w:szCs w:val="22"/>
        </w:rPr>
        <w:t xml:space="preserve"> but for the Western style</w:t>
      </w:r>
      <w:r w:rsidR="00F4041E" w:rsidRPr="00D00F3D">
        <w:rPr>
          <w:rFonts w:ascii="Arial" w:hAnsi="Arial" w:cs="Arial"/>
          <w:sz w:val="22"/>
          <w:szCs w:val="22"/>
        </w:rPr>
        <w:t>:</w:t>
      </w:r>
      <w:r w:rsidRPr="00D00F3D">
        <w:rPr>
          <w:rFonts w:ascii="Arial" w:hAnsi="Arial" w:cs="Arial"/>
          <w:sz w:val="22"/>
          <w:szCs w:val="22"/>
        </w:rPr>
        <w:t xml:space="preserve"> ‘it’s okay, you can walk until the destination then when you reach, that’s okay</w:t>
      </w:r>
      <w:r w:rsidR="00F4041E" w:rsidRPr="00D00F3D">
        <w:rPr>
          <w:rFonts w:ascii="Arial" w:hAnsi="Arial" w:cs="Arial"/>
          <w:sz w:val="22"/>
          <w:szCs w:val="22"/>
        </w:rPr>
        <w:t>!</w:t>
      </w:r>
      <w:r w:rsidRPr="00D00F3D">
        <w:rPr>
          <w:rFonts w:ascii="Arial" w:hAnsi="Arial" w:cs="Arial"/>
          <w:sz w:val="22"/>
          <w:szCs w:val="22"/>
        </w:rPr>
        <w:t>’</w:t>
      </w:r>
      <w:r w:rsidR="00F4041E" w:rsidRPr="00D00F3D">
        <w:rPr>
          <w:rFonts w:ascii="Arial" w:hAnsi="Arial" w:cs="Arial"/>
          <w:sz w:val="22"/>
          <w:szCs w:val="22"/>
        </w:rPr>
        <w:t xml:space="preserve"> </w:t>
      </w:r>
      <w:r w:rsidRPr="00D00F3D">
        <w:rPr>
          <w:rFonts w:ascii="Arial" w:hAnsi="Arial" w:cs="Arial"/>
          <w:sz w:val="22"/>
          <w:szCs w:val="22"/>
        </w:rPr>
        <w:t>Doesn’t mind that if it’s straight or not.</w:t>
      </w:r>
    </w:p>
    <w:p w14:paraId="4964E5E7"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Is there anything else that you think is important when I am talking about Hong Kong or teaching English in Hong Kong?</w:t>
      </w:r>
    </w:p>
    <w:p w14:paraId="3ED4BBDD" w14:textId="28C4E9A4"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 xml:space="preserve">Can I talk about parents? Because I think now the parents… the style is really, really </w:t>
      </w:r>
      <w:proofErr w:type="gramStart"/>
      <w:r w:rsidRPr="00D00F3D">
        <w:rPr>
          <w:rFonts w:ascii="Arial" w:hAnsi="Arial" w:cs="Arial"/>
          <w:sz w:val="22"/>
          <w:szCs w:val="22"/>
        </w:rPr>
        <w:t>change</w:t>
      </w:r>
      <w:proofErr w:type="gramEnd"/>
      <w:r w:rsidRPr="00D00F3D">
        <w:rPr>
          <w:rFonts w:ascii="Arial" w:hAnsi="Arial" w:cs="Arial"/>
          <w:sz w:val="22"/>
          <w:szCs w:val="22"/>
        </w:rPr>
        <w:t xml:space="preserve"> a lot. Before</w:t>
      </w:r>
      <w:r w:rsidR="00F4041E" w:rsidRPr="00D00F3D">
        <w:rPr>
          <w:rFonts w:ascii="Arial" w:hAnsi="Arial" w:cs="Arial"/>
          <w:sz w:val="22"/>
          <w:szCs w:val="22"/>
        </w:rPr>
        <w:t>,</w:t>
      </w:r>
      <w:r w:rsidRPr="00D00F3D">
        <w:rPr>
          <w:rFonts w:ascii="Arial" w:hAnsi="Arial" w:cs="Arial"/>
          <w:sz w:val="22"/>
          <w:szCs w:val="22"/>
        </w:rPr>
        <w:t xml:space="preserve"> they will respect our teachers so much</w:t>
      </w:r>
      <w:r w:rsidR="00F4041E" w:rsidRPr="00D00F3D">
        <w:rPr>
          <w:rFonts w:ascii="Arial" w:hAnsi="Arial" w:cs="Arial"/>
          <w:sz w:val="22"/>
          <w:szCs w:val="22"/>
        </w:rPr>
        <w:t>, b</w:t>
      </w:r>
      <w:r w:rsidRPr="00D00F3D">
        <w:rPr>
          <w:rFonts w:ascii="Arial" w:hAnsi="Arial" w:cs="Arial"/>
          <w:sz w:val="22"/>
          <w:szCs w:val="22"/>
        </w:rPr>
        <w:t>ut now they will look like our teaching is a service. I don’t think it’s a good atmosphere for the future and also for the kids</w:t>
      </w:r>
      <w:r w:rsidR="00F4041E" w:rsidRPr="00D00F3D">
        <w:rPr>
          <w:rFonts w:ascii="Arial" w:hAnsi="Arial" w:cs="Arial"/>
          <w:sz w:val="22"/>
          <w:szCs w:val="22"/>
        </w:rPr>
        <w:t>, a</w:t>
      </w:r>
      <w:r w:rsidRPr="00D00F3D">
        <w:rPr>
          <w:rFonts w:ascii="Arial" w:hAnsi="Arial" w:cs="Arial"/>
          <w:sz w:val="22"/>
          <w:szCs w:val="22"/>
        </w:rPr>
        <w:t>nd it means our students they will look like… look like our teachers like as a provide service.</w:t>
      </w:r>
    </w:p>
    <w:p w14:paraId="0237EB2D"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The NETs and the local teachers?</w:t>
      </w:r>
    </w:p>
    <w:p w14:paraId="3645C150" w14:textId="734E382E"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lastRenderedPageBreak/>
        <w:t>Both. So</w:t>
      </w:r>
      <w:r w:rsidR="00F4041E" w:rsidRPr="00D00F3D">
        <w:rPr>
          <w:rFonts w:ascii="Arial" w:hAnsi="Arial" w:cs="Arial"/>
          <w:sz w:val="22"/>
          <w:szCs w:val="22"/>
        </w:rPr>
        <w:t>,</w:t>
      </w:r>
      <w:r w:rsidRPr="00D00F3D">
        <w:rPr>
          <w:rFonts w:ascii="Arial" w:hAnsi="Arial" w:cs="Arial"/>
          <w:sz w:val="22"/>
          <w:szCs w:val="22"/>
        </w:rPr>
        <w:t xml:space="preserve"> because we need to pay a lot, right</w:t>
      </w:r>
      <w:r w:rsidR="00F4041E" w:rsidRPr="00D00F3D">
        <w:rPr>
          <w:rFonts w:ascii="Arial" w:hAnsi="Arial" w:cs="Arial"/>
          <w:sz w:val="22"/>
          <w:szCs w:val="22"/>
        </w:rPr>
        <w:t>,</w:t>
      </w:r>
      <w:r w:rsidRPr="00D00F3D">
        <w:rPr>
          <w:rFonts w:ascii="Arial" w:hAnsi="Arial" w:cs="Arial"/>
          <w:sz w:val="22"/>
          <w:szCs w:val="22"/>
        </w:rPr>
        <w:t xml:space="preserve"> </w:t>
      </w:r>
      <w:r w:rsidR="00F4041E" w:rsidRPr="00D00F3D">
        <w:rPr>
          <w:rFonts w:ascii="Arial" w:hAnsi="Arial" w:cs="Arial"/>
          <w:sz w:val="22"/>
          <w:szCs w:val="22"/>
        </w:rPr>
        <w:t>y</w:t>
      </w:r>
      <w:r w:rsidRPr="00D00F3D">
        <w:rPr>
          <w:rFonts w:ascii="Arial" w:hAnsi="Arial" w:cs="Arial"/>
          <w:sz w:val="22"/>
          <w:szCs w:val="22"/>
        </w:rPr>
        <w:t>ou know</w:t>
      </w:r>
      <w:r w:rsidR="00F4041E" w:rsidRPr="00D00F3D">
        <w:rPr>
          <w:rFonts w:ascii="Arial" w:hAnsi="Arial" w:cs="Arial"/>
          <w:sz w:val="22"/>
          <w:szCs w:val="22"/>
        </w:rPr>
        <w:t>,</w:t>
      </w:r>
      <w:r w:rsidRPr="00D00F3D">
        <w:rPr>
          <w:rFonts w:ascii="Arial" w:hAnsi="Arial" w:cs="Arial"/>
          <w:sz w:val="22"/>
          <w:szCs w:val="22"/>
        </w:rPr>
        <w:t xml:space="preserve"> </w:t>
      </w:r>
      <w:r w:rsidR="00F4041E" w:rsidRPr="00D00F3D">
        <w:rPr>
          <w:rFonts w:ascii="Arial" w:hAnsi="Arial" w:cs="Arial"/>
          <w:sz w:val="22"/>
          <w:szCs w:val="22"/>
        </w:rPr>
        <w:t>t</w:t>
      </w:r>
      <w:r w:rsidRPr="00D00F3D">
        <w:rPr>
          <w:rFonts w:ascii="Arial" w:hAnsi="Arial" w:cs="Arial"/>
          <w:sz w:val="22"/>
          <w:szCs w:val="22"/>
        </w:rPr>
        <w:t>he school fee. They think they will give you so much money they need to get a lot back. So</w:t>
      </w:r>
      <w:r w:rsidR="00F4041E" w:rsidRPr="00D00F3D">
        <w:rPr>
          <w:rFonts w:ascii="Arial" w:hAnsi="Arial" w:cs="Arial"/>
          <w:sz w:val="22"/>
          <w:szCs w:val="22"/>
        </w:rPr>
        <w:t>,</w:t>
      </w:r>
      <w:r w:rsidRPr="00D00F3D">
        <w:rPr>
          <w:rFonts w:ascii="Arial" w:hAnsi="Arial" w:cs="Arial"/>
          <w:sz w:val="22"/>
          <w:szCs w:val="22"/>
        </w:rPr>
        <w:t xml:space="preserve"> nowadays- when you leave these two, three years- we have many, many complaints</w:t>
      </w:r>
      <w:r w:rsidR="00F4041E" w:rsidRPr="00D00F3D">
        <w:rPr>
          <w:rFonts w:ascii="Arial" w:hAnsi="Arial" w:cs="Arial"/>
          <w:sz w:val="22"/>
          <w:szCs w:val="22"/>
        </w:rPr>
        <w:t>, a</w:t>
      </w:r>
      <w:r w:rsidRPr="00D00F3D">
        <w:rPr>
          <w:rFonts w:ascii="Arial" w:hAnsi="Arial" w:cs="Arial"/>
          <w:sz w:val="22"/>
          <w:szCs w:val="22"/>
        </w:rPr>
        <w:t>nd the complaint is not reasonable. They just want to get the most good things on their own</w:t>
      </w:r>
      <w:r w:rsidR="00F4041E" w:rsidRPr="00D00F3D">
        <w:rPr>
          <w:rFonts w:ascii="Arial" w:hAnsi="Arial" w:cs="Arial"/>
          <w:sz w:val="22"/>
          <w:szCs w:val="22"/>
        </w:rPr>
        <w:t>,</w:t>
      </w:r>
      <w:r w:rsidRPr="00D00F3D">
        <w:rPr>
          <w:rFonts w:ascii="Arial" w:hAnsi="Arial" w:cs="Arial"/>
          <w:sz w:val="22"/>
          <w:szCs w:val="22"/>
        </w:rPr>
        <w:t xml:space="preserve"> but they don’t want to think about others. For example, the thing about our school. So, I think it’s not a very good atmosphere for our future parents.</w:t>
      </w:r>
    </w:p>
    <w:p w14:paraId="38C36F40" w14:textId="6ADAA623" w:rsidR="00653CFB" w:rsidRPr="00D00F3D" w:rsidRDefault="002D4250" w:rsidP="00D00F3D">
      <w:pPr>
        <w:spacing w:line="360" w:lineRule="auto"/>
        <w:rPr>
          <w:rFonts w:ascii="Arial" w:hAnsi="Arial" w:cs="Arial"/>
          <w:sz w:val="22"/>
          <w:szCs w:val="22"/>
        </w:rPr>
      </w:pPr>
      <w:r w:rsidRPr="00D00F3D">
        <w:rPr>
          <w:rFonts w:ascii="Arial" w:hAnsi="Arial" w:cs="Arial"/>
          <w:sz w:val="22"/>
          <w:szCs w:val="22"/>
        </w:rPr>
        <w:t>Why</w:t>
      </w:r>
      <w:r w:rsidR="00F4041E" w:rsidRPr="00D00F3D">
        <w:rPr>
          <w:rFonts w:ascii="Arial" w:hAnsi="Arial" w:cs="Arial"/>
          <w:sz w:val="22"/>
          <w:szCs w:val="22"/>
        </w:rPr>
        <w:t>?</w:t>
      </w:r>
      <w:r w:rsidRPr="00D00F3D">
        <w:rPr>
          <w:rFonts w:ascii="Arial" w:hAnsi="Arial" w:cs="Arial"/>
          <w:sz w:val="22"/>
          <w:szCs w:val="22"/>
        </w:rPr>
        <w:t xml:space="preserve"> I think sometimes it’s the government</w:t>
      </w:r>
      <w:r w:rsidR="00F4041E" w:rsidRPr="00D00F3D">
        <w:rPr>
          <w:rFonts w:ascii="Arial" w:hAnsi="Arial" w:cs="Arial"/>
          <w:sz w:val="22"/>
          <w:szCs w:val="22"/>
        </w:rPr>
        <w:t xml:space="preserve">s, </w:t>
      </w:r>
      <w:r w:rsidRPr="00D00F3D">
        <w:rPr>
          <w:rFonts w:ascii="Arial" w:hAnsi="Arial" w:cs="Arial"/>
          <w:sz w:val="22"/>
          <w:szCs w:val="22"/>
        </w:rPr>
        <w:t>it’s not stable in Hong Kong</w:t>
      </w:r>
      <w:r w:rsidR="00F4041E" w:rsidRPr="00D00F3D">
        <w:rPr>
          <w:rFonts w:ascii="Arial" w:hAnsi="Arial" w:cs="Arial"/>
          <w:sz w:val="22"/>
          <w:szCs w:val="22"/>
        </w:rPr>
        <w:t>,</w:t>
      </w:r>
      <w:r w:rsidRPr="00D00F3D">
        <w:rPr>
          <w:rFonts w:ascii="Arial" w:hAnsi="Arial" w:cs="Arial"/>
          <w:sz w:val="22"/>
          <w:szCs w:val="22"/>
        </w:rPr>
        <w:t xml:space="preserve"> maybe</w:t>
      </w:r>
      <w:r w:rsidR="00F4041E" w:rsidRPr="00D00F3D">
        <w:rPr>
          <w:rFonts w:ascii="Arial" w:hAnsi="Arial" w:cs="Arial"/>
          <w:sz w:val="22"/>
          <w:szCs w:val="22"/>
        </w:rPr>
        <w:t>,</w:t>
      </w:r>
      <w:r w:rsidRPr="00D00F3D">
        <w:rPr>
          <w:rFonts w:ascii="Arial" w:hAnsi="Arial" w:cs="Arial"/>
          <w:sz w:val="22"/>
          <w:szCs w:val="22"/>
        </w:rPr>
        <w:t xml:space="preserve"> become not stable but not now. So</w:t>
      </w:r>
      <w:r w:rsidR="00F4041E" w:rsidRPr="00D00F3D">
        <w:rPr>
          <w:rFonts w:ascii="Arial" w:hAnsi="Arial" w:cs="Arial"/>
          <w:sz w:val="22"/>
          <w:szCs w:val="22"/>
        </w:rPr>
        <w:t>,</w:t>
      </w:r>
      <w:r w:rsidRPr="00D00F3D">
        <w:rPr>
          <w:rFonts w:ascii="Arial" w:hAnsi="Arial" w:cs="Arial"/>
          <w:sz w:val="22"/>
          <w:szCs w:val="22"/>
        </w:rPr>
        <w:t xml:space="preserve"> they will very nervous and will ‘get more and more for </w:t>
      </w:r>
      <w:proofErr w:type="gramStart"/>
      <w:r w:rsidRPr="00D00F3D">
        <w:rPr>
          <w:rFonts w:ascii="Arial" w:hAnsi="Arial" w:cs="Arial"/>
          <w:sz w:val="22"/>
          <w:szCs w:val="22"/>
        </w:rPr>
        <w:t>myself</w:t>
      </w:r>
      <w:proofErr w:type="gramEnd"/>
      <w:r w:rsidRPr="00D00F3D">
        <w:rPr>
          <w:rFonts w:ascii="Arial" w:hAnsi="Arial" w:cs="Arial"/>
          <w:sz w:val="22"/>
          <w:szCs w:val="22"/>
        </w:rPr>
        <w:t>’. So</w:t>
      </w:r>
      <w:r w:rsidR="00F4041E" w:rsidRPr="00D00F3D">
        <w:rPr>
          <w:rFonts w:ascii="Arial" w:hAnsi="Arial" w:cs="Arial"/>
          <w:sz w:val="22"/>
          <w:szCs w:val="22"/>
        </w:rPr>
        <w:t>,</w:t>
      </w:r>
      <w:r w:rsidRPr="00D00F3D">
        <w:rPr>
          <w:rFonts w:ascii="Arial" w:hAnsi="Arial" w:cs="Arial"/>
          <w:sz w:val="22"/>
          <w:szCs w:val="22"/>
        </w:rPr>
        <w:t xml:space="preserve"> they will look like others, just same point of view.</w:t>
      </w:r>
    </w:p>
    <w:p w14:paraId="4109C329" w14:textId="1CD3D191"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t>End of interview</w:t>
      </w:r>
    </w:p>
    <w:p w14:paraId="051B7A2E"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br w:type="page"/>
      </w:r>
    </w:p>
    <w:p w14:paraId="39A6ADC3"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lastRenderedPageBreak/>
        <w:t>Meghan Transcript</w:t>
      </w:r>
    </w:p>
    <w:p w14:paraId="4A64F4E5" w14:textId="09739E52" w:rsidR="002D4250" w:rsidRPr="00D00F3D" w:rsidRDefault="00F779DC" w:rsidP="00D00F3D">
      <w:pPr>
        <w:spacing w:line="360" w:lineRule="auto"/>
        <w:rPr>
          <w:rFonts w:ascii="Arial" w:hAnsi="Arial" w:cs="Arial"/>
          <w:sz w:val="22"/>
          <w:szCs w:val="22"/>
        </w:rPr>
      </w:pPr>
      <w:r w:rsidRPr="00D00F3D">
        <w:rPr>
          <w:rFonts w:ascii="Arial" w:hAnsi="Arial" w:cs="Arial"/>
          <w:sz w:val="22"/>
          <w:szCs w:val="22"/>
        </w:rPr>
        <w:t xml:space="preserve">Bio: </w:t>
      </w:r>
      <w:r w:rsidR="002D4250" w:rsidRPr="00D00F3D">
        <w:rPr>
          <w:rFonts w:ascii="Arial" w:hAnsi="Arial" w:cs="Arial"/>
          <w:sz w:val="22"/>
          <w:szCs w:val="22"/>
        </w:rPr>
        <w:t>Meghan was born in Hong Kong and is a recent graduate of City University, Hong Kong. She was heavily involved in the 2014 Umbrella Movement, and her friends now face the prospect of unemployment and even jail time for their participation in the protests.</w:t>
      </w:r>
    </w:p>
    <w:p w14:paraId="1E13D3FA"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t>Part 1</w:t>
      </w:r>
    </w:p>
    <w:p w14:paraId="79B7EF0A"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What does Hong Kong look like?</w:t>
      </w:r>
    </w:p>
    <w:p w14:paraId="205A4EF1" w14:textId="14774B4D"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Internationally</w:t>
      </w:r>
      <w:r w:rsidR="00F4041E" w:rsidRPr="00D00F3D">
        <w:rPr>
          <w:rFonts w:ascii="Arial" w:hAnsi="Arial" w:cs="Arial"/>
          <w:sz w:val="22"/>
          <w:szCs w:val="22"/>
        </w:rPr>
        <w:t>,</w:t>
      </w:r>
      <w:r w:rsidRPr="00D00F3D">
        <w:rPr>
          <w:rFonts w:ascii="Arial" w:hAnsi="Arial" w:cs="Arial"/>
          <w:sz w:val="22"/>
          <w:szCs w:val="22"/>
        </w:rPr>
        <w:t xml:space="preserve"> it is a robusting city in the world</w:t>
      </w:r>
      <w:r w:rsidR="00F4041E" w:rsidRPr="00D00F3D">
        <w:rPr>
          <w:rFonts w:ascii="Arial" w:hAnsi="Arial" w:cs="Arial"/>
          <w:sz w:val="22"/>
          <w:szCs w:val="22"/>
        </w:rPr>
        <w:t>,</w:t>
      </w:r>
      <w:r w:rsidRPr="00D00F3D">
        <w:rPr>
          <w:rFonts w:ascii="Arial" w:hAnsi="Arial" w:cs="Arial"/>
          <w:sz w:val="22"/>
          <w:szCs w:val="22"/>
        </w:rPr>
        <w:t xml:space="preserve"> </w:t>
      </w:r>
      <w:r w:rsidR="00F4041E" w:rsidRPr="00D00F3D">
        <w:rPr>
          <w:rFonts w:ascii="Arial" w:hAnsi="Arial" w:cs="Arial"/>
          <w:sz w:val="22"/>
          <w:szCs w:val="22"/>
        </w:rPr>
        <w:t>a</w:t>
      </w:r>
      <w:r w:rsidRPr="00D00F3D">
        <w:rPr>
          <w:rFonts w:ascii="Arial" w:hAnsi="Arial" w:cs="Arial"/>
          <w:sz w:val="22"/>
          <w:szCs w:val="22"/>
        </w:rPr>
        <w:t>nd also it is very</w:t>
      </w:r>
      <w:r w:rsidR="00F4041E" w:rsidRPr="00D00F3D">
        <w:rPr>
          <w:rFonts w:ascii="Arial" w:hAnsi="Arial" w:cs="Arial"/>
          <w:sz w:val="22"/>
          <w:szCs w:val="22"/>
        </w:rPr>
        <w:t>,</w:t>
      </w:r>
      <w:r w:rsidRPr="00D00F3D">
        <w:rPr>
          <w:rFonts w:ascii="Arial" w:hAnsi="Arial" w:cs="Arial"/>
          <w:sz w:val="22"/>
          <w:szCs w:val="22"/>
        </w:rPr>
        <w:t xml:space="preserve"> everything is fast</w:t>
      </w:r>
      <w:r w:rsidR="00F4041E" w:rsidRPr="00D00F3D">
        <w:rPr>
          <w:rFonts w:ascii="Arial" w:hAnsi="Arial" w:cs="Arial"/>
          <w:sz w:val="22"/>
          <w:szCs w:val="22"/>
        </w:rPr>
        <w:t>, a</w:t>
      </w:r>
      <w:r w:rsidRPr="00D00F3D">
        <w:rPr>
          <w:rFonts w:ascii="Arial" w:hAnsi="Arial" w:cs="Arial"/>
          <w:sz w:val="22"/>
          <w:szCs w:val="22"/>
        </w:rPr>
        <w:t>nd then just it is about working and business. Everything from modern city.</w:t>
      </w:r>
    </w:p>
    <w:p w14:paraId="43933437"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What’s Hong Kong culture?</w:t>
      </w:r>
    </w:p>
    <w:p w14:paraId="0146F275" w14:textId="3F907BB3"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A mix of Western and Eastern culture</w:t>
      </w:r>
      <w:r w:rsidR="00F4041E" w:rsidRPr="00D00F3D">
        <w:rPr>
          <w:rFonts w:ascii="Arial" w:hAnsi="Arial" w:cs="Arial"/>
          <w:sz w:val="22"/>
          <w:szCs w:val="22"/>
        </w:rPr>
        <w:t>,</w:t>
      </w:r>
      <w:r w:rsidRPr="00D00F3D">
        <w:rPr>
          <w:rFonts w:ascii="Arial" w:hAnsi="Arial" w:cs="Arial"/>
          <w:sz w:val="22"/>
          <w:szCs w:val="22"/>
        </w:rPr>
        <w:t xml:space="preserve"> and then I think there is not enough about the identity of Hong Kong because Hong Kong culture… What do I think about Hong Kong culture?</w:t>
      </w:r>
    </w:p>
    <w:p w14:paraId="19D02921"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What makes Hong Kong special as a place?</w:t>
      </w:r>
    </w:p>
    <w:p w14:paraId="61C69A6C" w14:textId="5D151E9B"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Not special. Just it’s very modern city and everyone works very effectively and just everything go very fast. Yeah</w:t>
      </w:r>
      <w:r w:rsidR="00F4041E" w:rsidRPr="00D00F3D">
        <w:rPr>
          <w:rFonts w:ascii="Arial" w:hAnsi="Arial" w:cs="Arial"/>
          <w:sz w:val="22"/>
          <w:szCs w:val="22"/>
        </w:rPr>
        <w:t>,</w:t>
      </w:r>
      <w:r w:rsidRPr="00D00F3D">
        <w:rPr>
          <w:rFonts w:ascii="Arial" w:hAnsi="Arial" w:cs="Arial"/>
          <w:sz w:val="22"/>
          <w:szCs w:val="22"/>
        </w:rPr>
        <w:t xml:space="preserve"> and for the Hong Kong culture</w:t>
      </w:r>
      <w:r w:rsidR="00F4041E" w:rsidRPr="00D00F3D">
        <w:rPr>
          <w:rFonts w:ascii="Arial" w:hAnsi="Arial" w:cs="Arial"/>
          <w:sz w:val="22"/>
          <w:szCs w:val="22"/>
        </w:rPr>
        <w:t>,</w:t>
      </w:r>
      <w:r w:rsidRPr="00D00F3D">
        <w:rPr>
          <w:rFonts w:ascii="Arial" w:hAnsi="Arial" w:cs="Arial"/>
          <w:sz w:val="22"/>
          <w:szCs w:val="22"/>
        </w:rPr>
        <w:t xml:space="preserve"> maybe you can find some in Hong Kong Island or somewhere in the </w:t>
      </w:r>
      <w:r w:rsidR="00F4041E" w:rsidRPr="00D00F3D">
        <w:rPr>
          <w:rFonts w:ascii="Arial" w:hAnsi="Arial" w:cs="Arial"/>
          <w:sz w:val="22"/>
          <w:szCs w:val="22"/>
        </w:rPr>
        <w:t>N</w:t>
      </w:r>
      <w:r w:rsidRPr="00D00F3D">
        <w:rPr>
          <w:rFonts w:ascii="Arial" w:hAnsi="Arial" w:cs="Arial"/>
          <w:sz w:val="22"/>
          <w:szCs w:val="22"/>
        </w:rPr>
        <w:t xml:space="preserve">ew </w:t>
      </w:r>
      <w:r w:rsidR="00F4041E" w:rsidRPr="00D00F3D">
        <w:rPr>
          <w:rFonts w:ascii="Arial" w:hAnsi="Arial" w:cs="Arial"/>
          <w:sz w:val="22"/>
          <w:szCs w:val="22"/>
        </w:rPr>
        <w:t>T</w:t>
      </w:r>
      <w:r w:rsidRPr="00D00F3D">
        <w:rPr>
          <w:rFonts w:ascii="Arial" w:hAnsi="Arial" w:cs="Arial"/>
          <w:sz w:val="22"/>
          <w:szCs w:val="22"/>
        </w:rPr>
        <w:t>erritories</w:t>
      </w:r>
      <w:r w:rsidR="00F4041E" w:rsidRPr="00D00F3D">
        <w:rPr>
          <w:rFonts w:ascii="Arial" w:hAnsi="Arial" w:cs="Arial"/>
          <w:sz w:val="22"/>
          <w:szCs w:val="22"/>
        </w:rPr>
        <w:t>,</w:t>
      </w:r>
      <w:r w:rsidRPr="00D00F3D">
        <w:rPr>
          <w:rFonts w:ascii="Arial" w:hAnsi="Arial" w:cs="Arial"/>
          <w:sz w:val="22"/>
          <w:szCs w:val="22"/>
        </w:rPr>
        <w:t xml:space="preserve"> but it changes a lot so I can hardly find anything about Hong Kong culture now.</w:t>
      </w:r>
    </w:p>
    <w:p w14:paraId="1B1F18DC"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And what is the political atmosphere like in Hong Kong?</w:t>
      </w:r>
    </w:p>
    <w:p w14:paraId="7CB9B883" w14:textId="326A4872"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 xml:space="preserve">I think it’s </w:t>
      </w:r>
      <w:proofErr w:type="gramStart"/>
      <w:r w:rsidRPr="00D00F3D">
        <w:rPr>
          <w:rFonts w:ascii="Arial" w:hAnsi="Arial" w:cs="Arial"/>
          <w:sz w:val="22"/>
          <w:szCs w:val="22"/>
        </w:rPr>
        <w:t>try</w:t>
      </w:r>
      <w:proofErr w:type="gramEnd"/>
      <w:r w:rsidRPr="00D00F3D">
        <w:rPr>
          <w:rFonts w:ascii="Arial" w:hAnsi="Arial" w:cs="Arial"/>
          <w:sz w:val="22"/>
          <w:szCs w:val="22"/>
        </w:rPr>
        <w:t xml:space="preserve"> to be more democracy. Everyone is </w:t>
      </w:r>
      <w:proofErr w:type="gramStart"/>
      <w:r w:rsidRPr="00D00F3D">
        <w:rPr>
          <w:rFonts w:ascii="Arial" w:hAnsi="Arial" w:cs="Arial"/>
          <w:sz w:val="22"/>
          <w:szCs w:val="22"/>
        </w:rPr>
        <w:t>try</w:t>
      </w:r>
      <w:proofErr w:type="gramEnd"/>
      <w:r w:rsidRPr="00D00F3D">
        <w:rPr>
          <w:rFonts w:ascii="Arial" w:hAnsi="Arial" w:cs="Arial"/>
          <w:sz w:val="22"/>
          <w:szCs w:val="22"/>
        </w:rPr>
        <w:t xml:space="preserve"> to fight for their democracy against the Chinese monitoring government. And for the political atmosphere</w:t>
      </w:r>
      <w:r w:rsidR="00F4041E" w:rsidRPr="00D00F3D">
        <w:rPr>
          <w:rFonts w:ascii="Arial" w:hAnsi="Arial" w:cs="Arial"/>
          <w:sz w:val="22"/>
          <w:szCs w:val="22"/>
        </w:rPr>
        <w:t>,</w:t>
      </w:r>
      <w:r w:rsidRPr="00D00F3D">
        <w:rPr>
          <w:rFonts w:ascii="Arial" w:hAnsi="Arial" w:cs="Arial"/>
          <w:sz w:val="22"/>
          <w:szCs w:val="22"/>
        </w:rPr>
        <w:t xml:space="preserve"> I think the young generation are facing the pressure from the government and they want to fight for their freedom and… but there are a lot of obstacles on this path</w:t>
      </w:r>
      <w:r w:rsidR="00F4041E" w:rsidRPr="00D00F3D">
        <w:rPr>
          <w:rFonts w:ascii="Arial" w:hAnsi="Arial" w:cs="Arial"/>
          <w:sz w:val="22"/>
          <w:szCs w:val="22"/>
        </w:rPr>
        <w:t>,</w:t>
      </w:r>
      <w:r w:rsidR="00010326" w:rsidRPr="00D00F3D">
        <w:rPr>
          <w:rFonts w:ascii="Arial" w:hAnsi="Arial" w:cs="Arial"/>
          <w:sz w:val="22"/>
          <w:szCs w:val="22"/>
        </w:rPr>
        <w:t xml:space="preserve"> l</w:t>
      </w:r>
      <w:r w:rsidRPr="00D00F3D">
        <w:rPr>
          <w:rFonts w:ascii="Arial" w:hAnsi="Arial" w:cs="Arial"/>
          <w:sz w:val="22"/>
          <w:szCs w:val="22"/>
        </w:rPr>
        <w:t xml:space="preserve">ike the penalty. One month before, about the Umbrella Revolutions, three youngsters are </w:t>
      </w:r>
      <w:proofErr w:type="gramStart"/>
      <w:r w:rsidRPr="00D00F3D">
        <w:rPr>
          <w:rFonts w:ascii="Arial" w:hAnsi="Arial" w:cs="Arial"/>
          <w:sz w:val="22"/>
          <w:szCs w:val="22"/>
        </w:rPr>
        <w:t>sentenced</w:t>
      </w:r>
      <w:proofErr w:type="gramEnd"/>
      <w:r w:rsidRPr="00D00F3D">
        <w:rPr>
          <w:rFonts w:ascii="Arial" w:hAnsi="Arial" w:cs="Arial"/>
          <w:sz w:val="22"/>
          <w:szCs w:val="22"/>
        </w:rPr>
        <w:t xml:space="preserve"> and some are </w:t>
      </w:r>
      <w:r w:rsidR="00F4041E" w:rsidRPr="00D00F3D">
        <w:rPr>
          <w:rFonts w:ascii="Arial" w:hAnsi="Arial" w:cs="Arial"/>
          <w:sz w:val="22"/>
          <w:szCs w:val="22"/>
        </w:rPr>
        <w:t>m</w:t>
      </w:r>
      <w:r w:rsidRPr="00D00F3D">
        <w:rPr>
          <w:rFonts w:ascii="Arial" w:hAnsi="Arial" w:cs="Arial"/>
          <w:sz w:val="22"/>
          <w:szCs w:val="22"/>
        </w:rPr>
        <w:t>y friends. I just feel very depressed about this because every one of us have not ever, have never imagined about sent to jail for some of for thirteen months. That is really, really heavy penalty</w:t>
      </w:r>
      <w:r w:rsidR="00F4041E" w:rsidRPr="00D00F3D">
        <w:rPr>
          <w:rFonts w:ascii="Arial" w:hAnsi="Arial" w:cs="Arial"/>
          <w:sz w:val="22"/>
          <w:szCs w:val="22"/>
        </w:rPr>
        <w:t>,</w:t>
      </w:r>
      <w:r w:rsidRPr="00D00F3D">
        <w:rPr>
          <w:rFonts w:ascii="Arial" w:hAnsi="Arial" w:cs="Arial"/>
          <w:sz w:val="22"/>
          <w:szCs w:val="22"/>
        </w:rPr>
        <w:t xml:space="preserve"> and I’m so frustrated about this.</w:t>
      </w:r>
    </w:p>
    <w:p w14:paraId="7BE87F7C"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Is that for protesting?</w:t>
      </w:r>
    </w:p>
    <w:p w14:paraId="216FA8AB" w14:textId="10BFF972"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Protesting. And what they are, we are, protesting is for the freedom for the living of the public, especially the minority. And so</w:t>
      </w:r>
      <w:r w:rsidR="00F4041E" w:rsidRPr="00D00F3D">
        <w:rPr>
          <w:rFonts w:ascii="Arial" w:hAnsi="Arial" w:cs="Arial"/>
          <w:sz w:val="22"/>
          <w:szCs w:val="22"/>
        </w:rPr>
        <w:t>,</w:t>
      </w:r>
      <w:r w:rsidRPr="00D00F3D">
        <w:rPr>
          <w:rFonts w:ascii="Arial" w:hAnsi="Arial" w:cs="Arial"/>
          <w:sz w:val="22"/>
          <w:szCs w:val="22"/>
        </w:rPr>
        <w:t xml:space="preserve"> about the atmosphere</w:t>
      </w:r>
      <w:r w:rsidR="00F4041E" w:rsidRPr="00D00F3D">
        <w:rPr>
          <w:rFonts w:ascii="Arial" w:hAnsi="Arial" w:cs="Arial"/>
          <w:sz w:val="22"/>
          <w:szCs w:val="22"/>
        </w:rPr>
        <w:t xml:space="preserve">, </w:t>
      </w:r>
      <w:r w:rsidRPr="00D00F3D">
        <w:rPr>
          <w:rFonts w:ascii="Arial" w:hAnsi="Arial" w:cs="Arial"/>
          <w:sz w:val="22"/>
          <w:szCs w:val="22"/>
        </w:rPr>
        <w:t>I think everyone are depressed because we are fighting for the justice. And then</w:t>
      </w:r>
      <w:r w:rsidR="00A016AB" w:rsidRPr="00D00F3D">
        <w:rPr>
          <w:rFonts w:ascii="Arial" w:hAnsi="Arial" w:cs="Arial"/>
          <w:sz w:val="22"/>
          <w:szCs w:val="22"/>
        </w:rPr>
        <w:t>,</w:t>
      </w:r>
      <w:r w:rsidRPr="00D00F3D">
        <w:rPr>
          <w:rFonts w:ascii="Arial" w:hAnsi="Arial" w:cs="Arial"/>
          <w:sz w:val="22"/>
          <w:szCs w:val="22"/>
        </w:rPr>
        <w:t xml:space="preserve"> for what we are fighting for</w:t>
      </w:r>
      <w:r w:rsidR="00A016AB" w:rsidRPr="00D00F3D">
        <w:rPr>
          <w:rFonts w:ascii="Arial" w:hAnsi="Arial" w:cs="Arial"/>
          <w:sz w:val="22"/>
          <w:szCs w:val="22"/>
        </w:rPr>
        <w:t>,</w:t>
      </w:r>
      <w:r w:rsidRPr="00D00F3D">
        <w:rPr>
          <w:rFonts w:ascii="Arial" w:hAnsi="Arial" w:cs="Arial"/>
          <w:sz w:val="22"/>
          <w:szCs w:val="22"/>
        </w:rPr>
        <w:t xml:space="preserve"> you may feel tired anymore that we have to keep continue about this fight because we have seen it, we have to do something to change where we are living. </w:t>
      </w:r>
    </w:p>
    <w:p w14:paraId="53A65BE5"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What about the older generation, older than your perspective?</w:t>
      </w:r>
    </w:p>
    <w:p w14:paraId="2848CE67" w14:textId="217009EF"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lastRenderedPageBreak/>
        <w:t>Yeah</w:t>
      </w:r>
      <w:r w:rsidR="00D66183" w:rsidRPr="00D00F3D">
        <w:rPr>
          <w:rFonts w:ascii="Arial" w:hAnsi="Arial" w:cs="Arial"/>
          <w:sz w:val="22"/>
          <w:szCs w:val="22"/>
        </w:rPr>
        <w:t>,</w:t>
      </w:r>
      <w:r w:rsidRPr="00D00F3D">
        <w:rPr>
          <w:rFonts w:ascii="Arial" w:hAnsi="Arial" w:cs="Arial"/>
          <w:sz w:val="22"/>
          <w:szCs w:val="22"/>
        </w:rPr>
        <w:t xml:space="preserve"> they’re div</w:t>
      </w:r>
      <w:r w:rsidR="00D66183" w:rsidRPr="00D00F3D">
        <w:rPr>
          <w:rFonts w:ascii="Arial" w:hAnsi="Arial" w:cs="Arial"/>
          <w:sz w:val="22"/>
          <w:szCs w:val="22"/>
        </w:rPr>
        <w:t>id</w:t>
      </w:r>
      <w:r w:rsidRPr="00D00F3D">
        <w:rPr>
          <w:rFonts w:ascii="Arial" w:hAnsi="Arial" w:cs="Arial"/>
          <w:sz w:val="22"/>
          <w:szCs w:val="22"/>
        </w:rPr>
        <w:t>ing the two parties. Yeah</w:t>
      </w:r>
      <w:r w:rsidR="00D66183" w:rsidRPr="00D00F3D">
        <w:rPr>
          <w:rFonts w:ascii="Arial" w:hAnsi="Arial" w:cs="Arial"/>
          <w:sz w:val="22"/>
          <w:szCs w:val="22"/>
        </w:rPr>
        <w:t>,</w:t>
      </w:r>
      <w:r w:rsidRPr="00D00F3D">
        <w:rPr>
          <w:rFonts w:ascii="Arial" w:hAnsi="Arial" w:cs="Arial"/>
          <w:sz w:val="22"/>
          <w:szCs w:val="22"/>
        </w:rPr>
        <w:t xml:space="preserve"> for some they… yeah, I know some of them are the older people are very supportive about what we are doing</w:t>
      </w:r>
      <w:r w:rsidR="00D66183" w:rsidRPr="00D00F3D">
        <w:rPr>
          <w:rFonts w:ascii="Arial" w:hAnsi="Arial" w:cs="Arial"/>
          <w:sz w:val="22"/>
          <w:szCs w:val="22"/>
        </w:rPr>
        <w:t>,</w:t>
      </w:r>
      <w:r w:rsidRPr="00D00F3D">
        <w:rPr>
          <w:rFonts w:ascii="Arial" w:hAnsi="Arial" w:cs="Arial"/>
          <w:sz w:val="22"/>
          <w:szCs w:val="22"/>
        </w:rPr>
        <w:t xml:space="preserve"> but for many of them maybe just think we are very aggressive</w:t>
      </w:r>
      <w:r w:rsidR="00D66183" w:rsidRPr="00D00F3D">
        <w:rPr>
          <w:rFonts w:ascii="Arial" w:hAnsi="Arial" w:cs="Arial"/>
          <w:sz w:val="22"/>
          <w:szCs w:val="22"/>
        </w:rPr>
        <w:t>,</w:t>
      </w:r>
      <w:r w:rsidRPr="00D00F3D">
        <w:rPr>
          <w:rFonts w:ascii="Arial" w:hAnsi="Arial" w:cs="Arial"/>
          <w:sz w:val="22"/>
          <w:szCs w:val="22"/>
        </w:rPr>
        <w:t xml:space="preserve"> and some think that we are very free to doing it, or maybe we are very lucky, and</w:t>
      </w:r>
      <w:r w:rsidR="00D66183" w:rsidRPr="00D00F3D">
        <w:rPr>
          <w:rFonts w:ascii="Arial" w:hAnsi="Arial" w:cs="Arial"/>
          <w:sz w:val="22"/>
          <w:szCs w:val="22"/>
        </w:rPr>
        <w:t xml:space="preserve"> </w:t>
      </w:r>
      <w:r w:rsidRPr="00D00F3D">
        <w:rPr>
          <w:rFonts w:ascii="Arial" w:hAnsi="Arial" w:cs="Arial"/>
          <w:sz w:val="22"/>
          <w:szCs w:val="22"/>
        </w:rPr>
        <w:t>that we can get whatever we want. Yes</w:t>
      </w:r>
      <w:r w:rsidR="00D66183" w:rsidRPr="00D00F3D">
        <w:rPr>
          <w:rFonts w:ascii="Arial" w:hAnsi="Arial" w:cs="Arial"/>
          <w:sz w:val="22"/>
          <w:szCs w:val="22"/>
        </w:rPr>
        <w:t>,</w:t>
      </w:r>
      <w:r w:rsidRPr="00D00F3D">
        <w:rPr>
          <w:rFonts w:ascii="Arial" w:hAnsi="Arial" w:cs="Arial"/>
          <w:sz w:val="22"/>
          <w:szCs w:val="22"/>
        </w:rPr>
        <w:t xml:space="preserve"> because we can get a job from the government and get educated easily and earn money easily at our age</w:t>
      </w:r>
      <w:r w:rsidR="00D66183" w:rsidRPr="00D00F3D">
        <w:rPr>
          <w:rFonts w:ascii="Arial" w:hAnsi="Arial" w:cs="Arial"/>
          <w:sz w:val="22"/>
          <w:szCs w:val="22"/>
        </w:rPr>
        <w:t>,</w:t>
      </w:r>
      <w:r w:rsidRPr="00D00F3D">
        <w:rPr>
          <w:rFonts w:ascii="Arial" w:hAnsi="Arial" w:cs="Arial"/>
          <w:sz w:val="22"/>
          <w:szCs w:val="22"/>
        </w:rPr>
        <w:t xml:space="preserve"> </w:t>
      </w:r>
      <w:r w:rsidR="00D66183" w:rsidRPr="00D00F3D">
        <w:rPr>
          <w:rFonts w:ascii="Arial" w:hAnsi="Arial" w:cs="Arial"/>
          <w:sz w:val="22"/>
          <w:szCs w:val="22"/>
        </w:rPr>
        <w:t>a</w:t>
      </w:r>
      <w:r w:rsidRPr="00D00F3D">
        <w:rPr>
          <w:rFonts w:ascii="Arial" w:hAnsi="Arial" w:cs="Arial"/>
          <w:sz w:val="22"/>
          <w:szCs w:val="22"/>
        </w:rPr>
        <w:t>nd then so they may feel that we are just have too much freedom in doing this.</w:t>
      </w:r>
    </w:p>
    <w:p w14:paraId="0C230316" w14:textId="2E3A73DF" w:rsidR="002D4250" w:rsidRPr="00D00F3D" w:rsidRDefault="00010326" w:rsidP="00D00F3D">
      <w:pPr>
        <w:spacing w:line="360" w:lineRule="auto"/>
        <w:rPr>
          <w:rFonts w:ascii="Arial" w:hAnsi="Arial" w:cs="Arial"/>
          <w:b/>
          <w:bCs/>
          <w:sz w:val="22"/>
          <w:szCs w:val="22"/>
        </w:rPr>
      </w:pPr>
      <w:r w:rsidRPr="00D00F3D">
        <w:rPr>
          <w:rFonts w:ascii="Arial" w:hAnsi="Arial" w:cs="Arial"/>
          <w:b/>
          <w:bCs/>
          <w:sz w:val="22"/>
          <w:szCs w:val="22"/>
        </w:rPr>
        <w:t>W</w:t>
      </w:r>
      <w:r w:rsidR="002D4250" w:rsidRPr="00D00F3D">
        <w:rPr>
          <w:rFonts w:ascii="Arial" w:hAnsi="Arial" w:cs="Arial"/>
          <w:b/>
          <w:bCs/>
          <w:sz w:val="22"/>
          <w:szCs w:val="22"/>
        </w:rPr>
        <w:t>hat’s your relationship to Hong Kong?</w:t>
      </w:r>
    </w:p>
    <w:p w14:paraId="363A2947" w14:textId="3295ACF2"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I am twenty</w:t>
      </w:r>
      <w:r w:rsidR="00D66183" w:rsidRPr="00D00F3D">
        <w:rPr>
          <w:rFonts w:ascii="Arial" w:hAnsi="Arial" w:cs="Arial"/>
          <w:sz w:val="22"/>
          <w:szCs w:val="22"/>
        </w:rPr>
        <w:t>-</w:t>
      </w:r>
      <w:r w:rsidRPr="00D00F3D">
        <w:rPr>
          <w:rFonts w:ascii="Arial" w:hAnsi="Arial" w:cs="Arial"/>
          <w:sz w:val="22"/>
          <w:szCs w:val="22"/>
        </w:rPr>
        <w:t>five</w:t>
      </w:r>
      <w:r w:rsidR="00D66183" w:rsidRPr="00D00F3D">
        <w:rPr>
          <w:rFonts w:ascii="Arial" w:hAnsi="Arial" w:cs="Arial"/>
          <w:sz w:val="22"/>
          <w:szCs w:val="22"/>
        </w:rPr>
        <w:t>-</w:t>
      </w:r>
      <w:r w:rsidRPr="00D00F3D">
        <w:rPr>
          <w:rFonts w:ascii="Arial" w:hAnsi="Arial" w:cs="Arial"/>
          <w:sz w:val="22"/>
          <w:szCs w:val="22"/>
        </w:rPr>
        <w:t xml:space="preserve">years old, I live here for </w:t>
      </w:r>
      <w:proofErr w:type="gramStart"/>
      <w:r w:rsidRPr="00D00F3D">
        <w:rPr>
          <w:rFonts w:ascii="Arial" w:hAnsi="Arial" w:cs="Arial"/>
          <w:sz w:val="22"/>
          <w:szCs w:val="22"/>
        </w:rPr>
        <w:t>twenty five</w:t>
      </w:r>
      <w:proofErr w:type="gramEnd"/>
      <w:r w:rsidRPr="00D00F3D">
        <w:rPr>
          <w:rFonts w:ascii="Arial" w:hAnsi="Arial" w:cs="Arial"/>
          <w:sz w:val="22"/>
          <w:szCs w:val="22"/>
        </w:rPr>
        <w:t xml:space="preserve"> years.</w:t>
      </w:r>
    </w:p>
    <w:p w14:paraId="704E4ACD"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What does Hong Kong’s future look like?</w:t>
      </w:r>
    </w:p>
    <w:p w14:paraId="0F7E184A" w14:textId="0DC97C9A"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I think the Hong Kong future, the ‘combativity’ of Hong Kong is regressing</w:t>
      </w:r>
      <w:r w:rsidR="00010326" w:rsidRPr="00D00F3D">
        <w:rPr>
          <w:rFonts w:ascii="Arial" w:hAnsi="Arial" w:cs="Arial"/>
          <w:sz w:val="22"/>
          <w:szCs w:val="22"/>
        </w:rPr>
        <w:t xml:space="preserve"> g</w:t>
      </w:r>
      <w:r w:rsidRPr="00D00F3D">
        <w:rPr>
          <w:rFonts w:ascii="Arial" w:hAnsi="Arial" w:cs="Arial"/>
          <w:sz w:val="22"/>
          <w:szCs w:val="22"/>
        </w:rPr>
        <w:t>lobally</w:t>
      </w:r>
      <w:r w:rsidR="00D66183" w:rsidRPr="00D00F3D">
        <w:rPr>
          <w:rFonts w:ascii="Arial" w:hAnsi="Arial" w:cs="Arial"/>
          <w:sz w:val="22"/>
          <w:szCs w:val="22"/>
        </w:rPr>
        <w:t>, b</w:t>
      </w:r>
      <w:r w:rsidRPr="00D00F3D">
        <w:rPr>
          <w:rFonts w:ascii="Arial" w:hAnsi="Arial" w:cs="Arial"/>
          <w:sz w:val="22"/>
          <w:szCs w:val="22"/>
        </w:rPr>
        <w:t xml:space="preserve">ecause it cannot… </w:t>
      </w:r>
      <w:r w:rsidR="00D66183" w:rsidRPr="00D00F3D">
        <w:rPr>
          <w:rFonts w:ascii="Arial" w:hAnsi="Arial" w:cs="Arial"/>
          <w:sz w:val="22"/>
          <w:szCs w:val="22"/>
        </w:rPr>
        <w:t>T</w:t>
      </w:r>
      <w:r w:rsidRPr="00D00F3D">
        <w:rPr>
          <w:rFonts w:ascii="Arial" w:hAnsi="Arial" w:cs="Arial"/>
          <w:sz w:val="22"/>
          <w:szCs w:val="22"/>
        </w:rPr>
        <w:t>here’s no hope for the development for this</w:t>
      </w:r>
      <w:r w:rsidR="00D66183" w:rsidRPr="00D00F3D">
        <w:rPr>
          <w:rFonts w:ascii="Arial" w:hAnsi="Arial" w:cs="Arial"/>
          <w:sz w:val="22"/>
          <w:szCs w:val="22"/>
        </w:rPr>
        <w:t>,</w:t>
      </w:r>
      <w:r w:rsidRPr="00D00F3D">
        <w:rPr>
          <w:rFonts w:ascii="Arial" w:hAnsi="Arial" w:cs="Arial"/>
          <w:sz w:val="22"/>
          <w:szCs w:val="22"/>
        </w:rPr>
        <w:t xml:space="preserve"> because it’s too difficult to ensure. And for the future about the creative industry, creative technology and that- those, I don’t think the government is supporting the new generation develop this aspect</w:t>
      </w:r>
      <w:r w:rsidR="00D66183" w:rsidRPr="00D00F3D">
        <w:rPr>
          <w:rFonts w:ascii="Arial" w:hAnsi="Arial" w:cs="Arial"/>
          <w:sz w:val="22"/>
          <w:szCs w:val="22"/>
        </w:rPr>
        <w:t>,</w:t>
      </w:r>
      <w:r w:rsidRPr="00D00F3D">
        <w:rPr>
          <w:rFonts w:ascii="Arial" w:hAnsi="Arial" w:cs="Arial"/>
          <w:sz w:val="22"/>
          <w:szCs w:val="22"/>
        </w:rPr>
        <w:t xml:space="preserve"> </w:t>
      </w:r>
      <w:r w:rsidR="00D66183" w:rsidRPr="00D00F3D">
        <w:rPr>
          <w:rFonts w:ascii="Arial" w:hAnsi="Arial" w:cs="Arial"/>
          <w:sz w:val="22"/>
          <w:szCs w:val="22"/>
        </w:rPr>
        <w:t>b</w:t>
      </w:r>
      <w:r w:rsidRPr="00D00F3D">
        <w:rPr>
          <w:rFonts w:ascii="Arial" w:hAnsi="Arial" w:cs="Arial"/>
          <w:sz w:val="22"/>
          <w:szCs w:val="22"/>
        </w:rPr>
        <w:t>ecause we, Hong Kong, is more focussed on the financial development</w:t>
      </w:r>
      <w:r w:rsidR="00D66183" w:rsidRPr="00D00F3D">
        <w:rPr>
          <w:rFonts w:ascii="Arial" w:hAnsi="Arial" w:cs="Arial"/>
          <w:sz w:val="22"/>
          <w:szCs w:val="22"/>
        </w:rPr>
        <w:t>, a</w:t>
      </w:r>
      <w:r w:rsidRPr="00D00F3D">
        <w:rPr>
          <w:rFonts w:ascii="Arial" w:hAnsi="Arial" w:cs="Arial"/>
          <w:sz w:val="22"/>
          <w:szCs w:val="22"/>
        </w:rPr>
        <w:t>nd then they are ignore the living of general public. So</w:t>
      </w:r>
      <w:r w:rsidR="00D66183" w:rsidRPr="00D00F3D">
        <w:rPr>
          <w:rFonts w:ascii="Arial" w:hAnsi="Arial" w:cs="Arial"/>
          <w:sz w:val="22"/>
          <w:szCs w:val="22"/>
        </w:rPr>
        <w:t>,</w:t>
      </w:r>
      <w:r w:rsidRPr="00D00F3D">
        <w:rPr>
          <w:rFonts w:ascii="Arial" w:hAnsi="Arial" w:cs="Arial"/>
          <w:sz w:val="22"/>
          <w:szCs w:val="22"/>
        </w:rPr>
        <w:t xml:space="preserve"> for the future</w:t>
      </w:r>
      <w:r w:rsidR="00D66183" w:rsidRPr="00D00F3D">
        <w:rPr>
          <w:rFonts w:ascii="Arial" w:hAnsi="Arial" w:cs="Arial"/>
          <w:sz w:val="22"/>
          <w:szCs w:val="22"/>
        </w:rPr>
        <w:t>,</w:t>
      </w:r>
      <w:r w:rsidRPr="00D00F3D">
        <w:rPr>
          <w:rFonts w:ascii="Arial" w:hAnsi="Arial" w:cs="Arial"/>
          <w:sz w:val="22"/>
          <w:szCs w:val="22"/>
        </w:rPr>
        <w:t xml:space="preserve"> I think they just keep trying to boost the financial centre</w:t>
      </w:r>
      <w:r w:rsidR="00D66183" w:rsidRPr="00D00F3D">
        <w:rPr>
          <w:rFonts w:ascii="Arial" w:hAnsi="Arial" w:cs="Arial"/>
          <w:sz w:val="22"/>
          <w:szCs w:val="22"/>
        </w:rPr>
        <w:t>,</w:t>
      </w:r>
      <w:r w:rsidRPr="00D00F3D">
        <w:rPr>
          <w:rFonts w:ascii="Arial" w:hAnsi="Arial" w:cs="Arial"/>
          <w:sz w:val="22"/>
          <w:szCs w:val="22"/>
        </w:rPr>
        <w:t xml:space="preserve"> rather tha</w:t>
      </w:r>
      <w:r w:rsidR="00D66183" w:rsidRPr="00D00F3D">
        <w:rPr>
          <w:rFonts w:ascii="Arial" w:hAnsi="Arial" w:cs="Arial"/>
          <w:sz w:val="22"/>
          <w:szCs w:val="22"/>
        </w:rPr>
        <w:t>n</w:t>
      </w:r>
      <w:r w:rsidRPr="00D00F3D">
        <w:rPr>
          <w:rFonts w:ascii="Arial" w:hAnsi="Arial" w:cs="Arial"/>
          <w:sz w:val="22"/>
          <w:szCs w:val="22"/>
        </w:rPr>
        <w:t xml:space="preserve"> more focus on the other parts so that they can still keep their stages, ranking.  </w:t>
      </w:r>
    </w:p>
    <w:p w14:paraId="73767B9D"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And when you think of Hong Kong’s past, what do you think of?</w:t>
      </w:r>
    </w:p>
    <w:p w14:paraId="46557526" w14:textId="5A684174" w:rsidR="002D4250" w:rsidRPr="00D00F3D" w:rsidRDefault="002D4250" w:rsidP="00D00F3D">
      <w:pPr>
        <w:spacing w:line="360" w:lineRule="auto"/>
        <w:rPr>
          <w:rFonts w:ascii="Arial" w:hAnsi="Arial" w:cs="Arial"/>
          <w:b/>
          <w:bCs/>
          <w:sz w:val="22"/>
          <w:szCs w:val="22"/>
        </w:rPr>
      </w:pPr>
      <w:r w:rsidRPr="00D00F3D">
        <w:rPr>
          <w:rFonts w:ascii="Arial" w:hAnsi="Arial" w:cs="Arial"/>
          <w:sz w:val="22"/>
          <w:szCs w:val="22"/>
        </w:rPr>
        <w:t>Past? I notice when I was young, I just know that Hong Kong is a part of China. So… because when I grow up I just know… in the past</w:t>
      </w:r>
      <w:r w:rsidR="00D66183" w:rsidRPr="00D00F3D">
        <w:rPr>
          <w:rFonts w:ascii="Arial" w:hAnsi="Arial" w:cs="Arial"/>
          <w:sz w:val="22"/>
          <w:szCs w:val="22"/>
        </w:rPr>
        <w:t>,</w:t>
      </w:r>
      <w:r w:rsidRPr="00D00F3D">
        <w:rPr>
          <w:rFonts w:ascii="Arial" w:hAnsi="Arial" w:cs="Arial"/>
          <w:sz w:val="22"/>
          <w:szCs w:val="22"/>
        </w:rPr>
        <w:t xml:space="preserve"> I think Hong Kong is a very developed city</w:t>
      </w:r>
      <w:r w:rsidR="00D66183" w:rsidRPr="00D00F3D">
        <w:rPr>
          <w:rFonts w:ascii="Arial" w:hAnsi="Arial" w:cs="Arial"/>
          <w:sz w:val="22"/>
          <w:szCs w:val="22"/>
        </w:rPr>
        <w:t>, b</w:t>
      </w:r>
      <w:r w:rsidRPr="00D00F3D">
        <w:rPr>
          <w:rFonts w:ascii="Arial" w:hAnsi="Arial" w:cs="Arial"/>
          <w:sz w:val="22"/>
          <w:szCs w:val="22"/>
        </w:rPr>
        <w:t>ut… and more focussed on the, for the government, they are more focussed on the living of the people.</w:t>
      </w:r>
      <w:r w:rsidR="00D66183" w:rsidRPr="00D00F3D">
        <w:rPr>
          <w:rFonts w:ascii="Arial" w:hAnsi="Arial" w:cs="Arial"/>
          <w:b/>
          <w:bCs/>
          <w:sz w:val="22"/>
          <w:szCs w:val="22"/>
        </w:rPr>
        <w:t xml:space="preserve"> </w:t>
      </w:r>
      <w:r w:rsidRPr="00D00F3D">
        <w:rPr>
          <w:rFonts w:ascii="Arial" w:hAnsi="Arial" w:cs="Arial"/>
          <w:sz w:val="22"/>
          <w:szCs w:val="22"/>
        </w:rPr>
        <w:t>Everyone in the past, I think… less suicide cases on the news. And then the past…</w:t>
      </w:r>
    </w:p>
    <w:p w14:paraId="577C0899"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How recent past do you mean? 5 years? 10 years?</w:t>
      </w:r>
    </w:p>
    <w:p w14:paraId="4C62AE99" w14:textId="119A57D8"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10 years.</w:t>
      </w:r>
      <w:r w:rsidR="00D66183" w:rsidRPr="00D00F3D">
        <w:rPr>
          <w:rFonts w:ascii="Arial" w:hAnsi="Arial" w:cs="Arial"/>
          <w:sz w:val="22"/>
          <w:szCs w:val="22"/>
        </w:rPr>
        <w:t xml:space="preserve"> A</w:t>
      </w:r>
      <w:r w:rsidRPr="00D00F3D">
        <w:rPr>
          <w:rFonts w:ascii="Arial" w:hAnsi="Arial" w:cs="Arial"/>
          <w:sz w:val="22"/>
          <w:szCs w:val="22"/>
        </w:rPr>
        <w:t>nd then, in the past, I am proud to be Hong Kong.</w:t>
      </w:r>
    </w:p>
    <w:p w14:paraId="00D0F555"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And what has changed? So, why are you less proud now?</w:t>
      </w:r>
    </w:p>
    <w:p w14:paraId="6B6077DF" w14:textId="57829CF7"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I think Hong Kong are very selfish. They always charge others</w:t>
      </w:r>
      <w:r w:rsidR="00D66183" w:rsidRPr="00D00F3D">
        <w:rPr>
          <w:rFonts w:ascii="Arial" w:hAnsi="Arial" w:cs="Arial"/>
          <w:sz w:val="22"/>
          <w:szCs w:val="22"/>
        </w:rPr>
        <w:t>,</w:t>
      </w:r>
      <w:r w:rsidRPr="00D00F3D">
        <w:rPr>
          <w:rFonts w:ascii="Arial" w:hAnsi="Arial" w:cs="Arial"/>
          <w:sz w:val="22"/>
          <w:szCs w:val="22"/>
        </w:rPr>
        <w:t xml:space="preserve"> and they are rude</w:t>
      </w:r>
      <w:r w:rsidR="00D66183" w:rsidRPr="00D00F3D">
        <w:rPr>
          <w:rFonts w:ascii="Arial" w:hAnsi="Arial" w:cs="Arial"/>
          <w:sz w:val="22"/>
          <w:szCs w:val="22"/>
        </w:rPr>
        <w:t>,</w:t>
      </w:r>
      <w:r w:rsidRPr="00D00F3D">
        <w:rPr>
          <w:rFonts w:ascii="Arial" w:hAnsi="Arial" w:cs="Arial"/>
          <w:sz w:val="22"/>
          <w:szCs w:val="22"/>
        </w:rPr>
        <w:t xml:space="preserve"> I think.</w:t>
      </w:r>
    </w:p>
    <w:p w14:paraId="6EE3967A"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t>Part 2</w:t>
      </w:r>
    </w:p>
    <w:p w14:paraId="2C10C46D"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What do you think Hong Kong’s attitude is towards learning English?</w:t>
      </w:r>
    </w:p>
    <w:p w14:paraId="1A4C580D" w14:textId="1B402FE1"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Second language</w:t>
      </w:r>
      <w:r w:rsidR="00D66183" w:rsidRPr="00D00F3D">
        <w:rPr>
          <w:rFonts w:ascii="Arial" w:hAnsi="Arial" w:cs="Arial"/>
          <w:sz w:val="22"/>
          <w:szCs w:val="22"/>
        </w:rPr>
        <w:t>,</w:t>
      </w:r>
      <w:r w:rsidRPr="00D00F3D">
        <w:rPr>
          <w:rFonts w:ascii="Arial" w:hAnsi="Arial" w:cs="Arial"/>
          <w:sz w:val="22"/>
          <w:szCs w:val="22"/>
        </w:rPr>
        <w:t xml:space="preserve"> </w:t>
      </w:r>
      <w:r w:rsidR="00D66183" w:rsidRPr="00D00F3D">
        <w:rPr>
          <w:rFonts w:ascii="Arial" w:hAnsi="Arial" w:cs="Arial"/>
          <w:sz w:val="22"/>
          <w:szCs w:val="22"/>
        </w:rPr>
        <w:t>a</w:t>
      </w:r>
      <w:r w:rsidRPr="00D00F3D">
        <w:rPr>
          <w:rFonts w:ascii="Arial" w:hAnsi="Arial" w:cs="Arial"/>
          <w:sz w:val="22"/>
          <w:szCs w:val="22"/>
        </w:rPr>
        <w:t>nd then I think it’s from the mandate to the… because</w:t>
      </w:r>
      <w:r w:rsidR="00D66183" w:rsidRPr="00D00F3D">
        <w:rPr>
          <w:rFonts w:ascii="Arial" w:hAnsi="Arial" w:cs="Arial"/>
          <w:sz w:val="22"/>
          <w:szCs w:val="22"/>
        </w:rPr>
        <w:t>,</w:t>
      </w:r>
      <w:r w:rsidRPr="00D00F3D">
        <w:rPr>
          <w:rFonts w:ascii="Arial" w:hAnsi="Arial" w:cs="Arial"/>
          <w:sz w:val="22"/>
          <w:szCs w:val="22"/>
        </w:rPr>
        <w:t xml:space="preserve"> from kindergarten to high school education</w:t>
      </w:r>
      <w:r w:rsidR="00D66183" w:rsidRPr="00D00F3D">
        <w:rPr>
          <w:rFonts w:ascii="Arial" w:hAnsi="Arial" w:cs="Arial"/>
          <w:sz w:val="22"/>
          <w:szCs w:val="22"/>
        </w:rPr>
        <w:t>,</w:t>
      </w:r>
      <w:r w:rsidRPr="00D00F3D">
        <w:rPr>
          <w:rFonts w:ascii="Arial" w:hAnsi="Arial" w:cs="Arial"/>
          <w:sz w:val="22"/>
          <w:szCs w:val="22"/>
        </w:rPr>
        <w:t xml:space="preserve"> English is an important path for our education</w:t>
      </w:r>
      <w:r w:rsidR="00D66183" w:rsidRPr="00D00F3D">
        <w:rPr>
          <w:rFonts w:ascii="Arial" w:hAnsi="Arial" w:cs="Arial"/>
          <w:sz w:val="22"/>
          <w:szCs w:val="22"/>
        </w:rPr>
        <w:t>, a</w:t>
      </w:r>
      <w:r w:rsidRPr="00D00F3D">
        <w:rPr>
          <w:rFonts w:ascii="Arial" w:hAnsi="Arial" w:cs="Arial"/>
          <w:sz w:val="22"/>
          <w:szCs w:val="22"/>
        </w:rPr>
        <w:t>nd I think general level of English is better than other Asian countries.</w:t>
      </w:r>
    </w:p>
    <w:p w14:paraId="7DDAA503" w14:textId="5CC4A5B4" w:rsidR="002D4250" w:rsidRPr="00D00F3D" w:rsidRDefault="00010326" w:rsidP="00D00F3D">
      <w:pPr>
        <w:spacing w:line="360" w:lineRule="auto"/>
        <w:rPr>
          <w:rFonts w:ascii="Arial" w:hAnsi="Arial" w:cs="Arial"/>
          <w:b/>
          <w:bCs/>
          <w:sz w:val="22"/>
          <w:szCs w:val="22"/>
        </w:rPr>
      </w:pPr>
      <w:r w:rsidRPr="00D00F3D">
        <w:rPr>
          <w:rFonts w:ascii="Arial" w:hAnsi="Arial" w:cs="Arial"/>
          <w:b/>
          <w:bCs/>
          <w:sz w:val="22"/>
          <w:szCs w:val="22"/>
        </w:rPr>
        <w:lastRenderedPageBreak/>
        <w:t>W</w:t>
      </w:r>
      <w:r w:rsidR="002D4250" w:rsidRPr="00D00F3D">
        <w:rPr>
          <w:rFonts w:ascii="Arial" w:hAnsi="Arial" w:cs="Arial"/>
          <w:b/>
          <w:bCs/>
          <w:sz w:val="22"/>
          <w:szCs w:val="22"/>
        </w:rPr>
        <w:t>hy do people want to learn English?</w:t>
      </w:r>
    </w:p>
    <w:p w14:paraId="0B368CEC" w14:textId="68F05B49"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I think why because the education. And maybe</w:t>
      </w:r>
      <w:r w:rsidR="00D66183" w:rsidRPr="00D00F3D">
        <w:rPr>
          <w:rFonts w:ascii="Arial" w:hAnsi="Arial" w:cs="Arial"/>
          <w:sz w:val="22"/>
          <w:szCs w:val="22"/>
        </w:rPr>
        <w:t>,</w:t>
      </w:r>
      <w:r w:rsidRPr="00D00F3D">
        <w:rPr>
          <w:rFonts w:ascii="Arial" w:hAnsi="Arial" w:cs="Arial"/>
          <w:sz w:val="22"/>
          <w:szCs w:val="22"/>
        </w:rPr>
        <w:t xml:space="preserve"> for the second reason</w:t>
      </w:r>
      <w:r w:rsidR="00D66183" w:rsidRPr="00D00F3D">
        <w:rPr>
          <w:rFonts w:ascii="Arial" w:hAnsi="Arial" w:cs="Arial"/>
          <w:sz w:val="22"/>
          <w:szCs w:val="22"/>
        </w:rPr>
        <w:t>,</w:t>
      </w:r>
      <w:r w:rsidRPr="00D00F3D">
        <w:rPr>
          <w:rFonts w:ascii="Arial" w:hAnsi="Arial" w:cs="Arial"/>
          <w:sz w:val="22"/>
          <w:szCs w:val="22"/>
        </w:rPr>
        <w:t xml:space="preserve"> maybe for my generations we must travel very much</w:t>
      </w:r>
      <w:r w:rsidR="00D66183" w:rsidRPr="00D00F3D">
        <w:rPr>
          <w:rFonts w:ascii="Arial" w:hAnsi="Arial" w:cs="Arial"/>
          <w:sz w:val="22"/>
          <w:szCs w:val="22"/>
        </w:rPr>
        <w:t>,</w:t>
      </w:r>
      <w:r w:rsidRPr="00D00F3D">
        <w:rPr>
          <w:rFonts w:ascii="Arial" w:hAnsi="Arial" w:cs="Arial"/>
          <w:sz w:val="22"/>
          <w:szCs w:val="22"/>
        </w:rPr>
        <w:t xml:space="preserve"> and so we have to learn some communication in English</w:t>
      </w:r>
      <w:r w:rsidR="00D66183" w:rsidRPr="00D00F3D">
        <w:rPr>
          <w:rFonts w:ascii="Arial" w:hAnsi="Arial" w:cs="Arial"/>
          <w:sz w:val="22"/>
          <w:szCs w:val="22"/>
        </w:rPr>
        <w:t>,</w:t>
      </w:r>
      <w:r w:rsidR="00010326" w:rsidRPr="00D00F3D">
        <w:rPr>
          <w:rFonts w:ascii="Arial" w:hAnsi="Arial" w:cs="Arial"/>
          <w:sz w:val="22"/>
          <w:szCs w:val="22"/>
        </w:rPr>
        <w:t xml:space="preserve"> </w:t>
      </w:r>
      <w:r w:rsidR="00D66183" w:rsidRPr="00D00F3D">
        <w:rPr>
          <w:rFonts w:ascii="Arial" w:hAnsi="Arial" w:cs="Arial"/>
          <w:bCs/>
          <w:sz w:val="22"/>
          <w:szCs w:val="22"/>
        </w:rPr>
        <w:t>t</w:t>
      </w:r>
      <w:r w:rsidRPr="00D00F3D">
        <w:rPr>
          <w:rFonts w:ascii="Arial" w:hAnsi="Arial" w:cs="Arial"/>
          <w:bCs/>
          <w:sz w:val="22"/>
          <w:szCs w:val="22"/>
        </w:rPr>
        <w:t>o trave</w:t>
      </w:r>
      <w:r w:rsidR="00010326" w:rsidRPr="00D00F3D">
        <w:rPr>
          <w:rFonts w:ascii="Arial" w:hAnsi="Arial" w:cs="Arial"/>
          <w:bCs/>
          <w:sz w:val="22"/>
          <w:szCs w:val="22"/>
        </w:rPr>
        <w:t xml:space="preserve">l </w:t>
      </w:r>
      <w:r w:rsidR="00D66183" w:rsidRPr="00D00F3D">
        <w:rPr>
          <w:rFonts w:ascii="Arial" w:hAnsi="Arial" w:cs="Arial"/>
          <w:sz w:val="22"/>
          <w:szCs w:val="22"/>
        </w:rPr>
        <w:t>e</w:t>
      </w:r>
      <w:r w:rsidRPr="00D00F3D">
        <w:rPr>
          <w:rFonts w:ascii="Arial" w:hAnsi="Arial" w:cs="Arial"/>
          <w:sz w:val="22"/>
          <w:szCs w:val="22"/>
        </w:rPr>
        <w:t>verywhere</w:t>
      </w:r>
      <w:r w:rsidR="00D66183" w:rsidRPr="00D00F3D">
        <w:rPr>
          <w:rFonts w:ascii="Arial" w:hAnsi="Arial" w:cs="Arial"/>
          <w:sz w:val="22"/>
          <w:szCs w:val="22"/>
        </w:rPr>
        <w:t>,</w:t>
      </w:r>
      <w:r w:rsidRPr="00D00F3D">
        <w:rPr>
          <w:rFonts w:ascii="Arial" w:hAnsi="Arial" w:cs="Arial"/>
          <w:sz w:val="22"/>
          <w:szCs w:val="22"/>
        </w:rPr>
        <w:t xml:space="preserve"> </w:t>
      </w:r>
      <w:r w:rsidR="00D66183" w:rsidRPr="00D00F3D">
        <w:rPr>
          <w:rFonts w:ascii="Arial" w:hAnsi="Arial" w:cs="Arial"/>
          <w:sz w:val="22"/>
          <w:szCs w:val="22"/>
        </w:rPr>
        <w:t>a</w:t>
      </w:r>
      <w:r w:rsidRPr="00D00F3D">
        <w:rPr>
          <w:rFonts w:ascii="Arial" w:hAnsi="Arial" w:cs="Arial"/>
          <w:sz w:val="22"/>
          <w:szCs w:val="22"/>
        </w:rPr>
        <w:t>nd then this is a very crucial language for us to travel.</w:t>
      </w:r>
    </w:p>
    <w:p w14:paraId="323610A7" w14:textId="2CC7306A"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Did you have an English teacher?</w:t>
      </w:r>
    </w:p>
    <w:p w14:paraId="5F299F7F" w14:textId="77777777"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NET teacher and Chinese both.</w:t>
      </w:r>
    </w:p>
    <w:p w14:paraId="5AD8BA41"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And how did you feel about that NET teacher?</w:t>
      </w:r>
    </w:p>
    <w:p w14:paraId="3802BE12" w14:textId="67EADD7A"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Their education method is much more different than the Chinese teacher</w:t>
      </w:r>
      <w:r w:rsidR="00D66183" w:rsidRPr="00D00F3D">
        <w:rPr>
          <w:rFonts w:ascii="Arial" w:hAnsi="Arial" w:cs="Arial"/>
          <w:sz w:val="22"/>
          <w:szCs w:val="22"/>
        </w:rPr>
        <w:t>,</w:t>
      </w:r>
      <w:r w:rsidR="00010326" w:rsidRPr="00D00F3D">
        <w:rPr>
          <w:rFonts w:ascii="Arial" w:hAnsi="Arial" w:cs="Arial"/>
          <w:sz w:val="22"/>
          <w:szCs w:val="22"/>
        </w:rPr>
        <w:t xml:space="preserve"> b</w:t>
      </w:r>
      <w:r w:rsidRPr="00D00F3D">
        <w:rPr>
          <w:rFonts w:ascii="Arial" w:hAnsi="Arial" w:cs="Arial"/>
          <w:sz w:val="22"/>
          <w:szCs w:val="22"/>
        </w:rPr>
        <w:t>ecause they will teach us vowels and then they will teach through some games, some wordings, or maybe some communication method and just try to correct our poor pronunciation.</w:t>
      </w:r>
    </w:p>
    <w:p w14:paraId="09ED7087" w14:textId="2DB2584E" w:rsidR="002D4250" w:rsidRPr="00D00F3D" w:rsidRDefault="00010326" w:rsidP="00D00F3D">
      <w:pPr>
        <w:spacing w:line="360" w:lineRule="auto"/>
        <w:rPr>
          <w:rFonts w:ascii="Arial" w:hAnsi="Arial" w:cs="Arial"/>
          <w:b/>
          <w:bCs/>
          <w:sz w:val="22"/>
          <w:szCs w:val="22"/>
        </w:rPr>
      </w:pPr>
      <w:r w:rsidRPr="00D00F3D">
        <w:rPr>
          <w:rFonts w:ascii="Arial" w:hAnsi="Arial" w:cs="Arial"/>
          <w:b/>
          <w:bCs/>
          <w:sz w:val="22"/>
          <w:szCs w:val="22"/>
        </w:rPr>
        <w:t>I</w:t>
      </w:r>
      <w:r w:rsidR="002D4250" w:rsidRPr="00D00F3D">
        <w:rPr>
          <w:rFonts w:ascii="Arial" w:hAnsi="Arial" w:cs="Arial"/>
          <w:b/>
          <w:bCs/>
          <w:sz w:val="22"/>
          <w:szCs w:val="22"/>
        </w:rPr>
        <w:t>f we talk about ‘the West’, so</w:t>
      </w:r>
      <w:r w:rsidR="00CC5A91" w:rsidRPr="00D00F3D">
        <w:rPr>
          <w:rFonts w:ascii="Arial" w:hAnsi="Arial" w:cs="Arial"/>
          <w:b/>
          <w:bCs/>
          <w:sz w:val="22"/>
          <w:szCs w:val="22"/>
        </w:rPr>
        <w:t>,</w:t>
      </w:r>
      <w:r w:rsidR="002D4250" w:rsidRPr="00D00F3D">
        <w:rPr>
          <w:rFonts w:ascii="Arial" w:hAnsi="Arial" w:cs="Arial"/>
          <w:b/>
          <w:bCs/>
          <w:sz w:val="22"/>
          <w:szCs w:val="22"/>
        </w:rPr>
        <w:t xml:space="preserve"> if somebody said</w:t>
      </w:r>
      <w:r w:rsidR="00CC5A91" w:rsidRPr="00D00F3D">
        <w:rPr>
          <w:rFonts w:ascii="Arial" w:hAnsi="Arial" w:cs="Arial"/>
          <w:b/>
          <w:bCs/>
          <w:sz w:val="22"/>
          <w:szCs w:val="22"/>
        </w:rPr>
        <w:t>,</w:t>
      </w:r>
      <w:r w:rsidR="002D4250" w:rsidRPr="00D00F3D">
        <w:rPr>
          <w:rFonts w:ascii="Arial" w:hAnsi="Arial" w:cs="Arial"/>
          <w:b/>
          <w:bCs/>
          <w:sz w:val="22"/>
          <w:szCs w:val="22"/>
        </w:rPr>
        <w:t xml:space="preserve"> </w:t>
      </w:r>
      <w:r w:rsidR="00CC5A91" w:rsidRPr="00D00F3D">
        <w:rPr>
          <w:rFonts w:ascii="Arial" w:hAnsi="Arial" w:cs="Arial"/>
          <w:b/>
          <w:bCs/>
          <w:sz w:val="22"/>
          <w:szCs w:val="22"/>
        </w:rPr>
        <w:t>‘</w:t>
      </w:r>
      <w:r w:rsidR="002D4250" w:rsidRPr="00D00F3D">
        <w:rPr>
          <w:rFonts w:ascii="Arial" w:hAnsi="Arial" w:cs="Arial"/>
          <w:b/>
          <w:bCs/>
          <w:sz w:val="22"/>
          <w:szCs w:val="22"/>
        </w:rPr>
        <w:t>Hong Kong is ‘Western’</w:t>
      </w:r>
      <w:r w:rsidR="00CC5A91" w:rsidRPr="00D00F3D">
        <w:rPr>
          <w:rFonts w:ascii="Arial" w:hAnsi="Arial" w:cs="Arial"/>
          <w:b/>
          <w:bCs/>
          <w:sz w:val="22"/>
          <w:szCs w:val="22"/>
        </w:rPr>
        <w:t>’</w:t>
      </w:r>
      <w:r w:rsidR="002D4250" w:rsidRPr="00D00F3D">
        <w:rPr>
          <w:rFonts w:ascii="Arial" w:hAnsi="Arial" w:cs="Arial"/>
          <w:b/>
          <w:bCs/>
          <w:sz w:val="22"/>
          <w:szCs w:val="22"/>
        </w:rPr>
        <w:t xml:space="preserve"> or somebody is </w:t>
      </w:r>
      <w:r w:rsidR="00CC5A91" w:rsidRPr="00D00F3D">
        <w:rPr>
          <w:rFonts w:ascii="Arial" w:hAnsi="Arial" w:cs="Arial"/>
          <w:b/>
          <w:bCs/>
          <w:sz w:val="22"/>
          <w:szCs w:val="22"/>
        </w:rPr>
        <w:t>‘</w:t>
      </w:r>
      <w:r w:rsidR="002D4250" w:rsidRPr="00D00F3D">
        <w:rPr>
          <w:rFonts w:ascii="Arial" w:hAnsi="Arial" w:cs="Arial"/>
          <w:b/>
          <w:bCs/>
          <w:sz w:val="22"/>
          <w:szCs w:val="22"/>
        </w:rPr>
        <w:t>from ‘the West</w:t>
      </w:r>
      <w:r w:rsidR="00CC5A91" w:rsidRPr="00D00F3D">
        <w:rPr>
          <w:rFonts w:ascii="Arial" w:hAnsi="Arial" w:cs="Arial"/>
          <w:b/>
          <w:bCs/>
          <w:sz w:val="22"/>
          <w:szCs w:val="22"/>
        </w:rPr>
        <w:t>’</w:t>
      </w:r>
      <w:r w:rsidR="002D4250" w:rsidRPr="00D00F3D">
        <w:rPr>
          <w:rFonts w:ascii="Arial" w:hAnsi="Arial" w:cs="Arial"/>
          <w:b/>
          <w:bCs/>
          <w:sz w:val="22"/>
          <w:szCs w:val="22"/>
        </w:rPr>
        <w:t>’, what does ‘West’ mean to you?</w:t>
      </w:r>
    </w:p>
    <w:p w14:paraId="5E3693A7" w14:textId="4825F04D"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To me, fast food culture! And then about English and then about…</w:t>
      </w:r>
      <w:r w:rsidR="00010326" w:rsidRPr="00D00F3D">
        <w:rPr>
          <w:rFonts w:ascii="Arial" w:hAnsi="Arial" w:cs="Arial"/>
          <w:sz w:val="22"/>
          <w:szCs w:val="22"/>
        </w:rPr>
        <w:t xml:space="preserve"> </w:t>
      </w:r>
      <w:r w:rsidRPr="00D00F3D">
        <w:rPr>
          <w:rFonts w:ascii="Arial" w:hAnsi="Arial" w:cs="Arial"/>
          <w:sz w:val="22"/>
          <w:szCs w:val="22"/>
        </w:rPr>
        <w:t>And then about British</w:t>
      </w:r>
      <w:r w:rsidR="00CC5A91" w:rsidRPr="00D00F3D">
        <w:rPr>
          <w:rFonts w:ascii="Arial" w:hAnsi="Arial" w:cs="Arial"/>
          <w:sz w:val="22"/>
          <w:szCs w:val="22"/>
        </w:rPr>
        <w:t>,</w:t>
      </w:r>
      <w:r w:rsidRPr="00D00F3D">
        <w:rPr>
          <w:rFonts w:ascii="Arial" w:hAnsi="Arial" w:cs="Arial"/>
          <w:sz w:val="22"/>
          <w:szCs w:val="22"/>
        </w:rPr>
        <w:t xml:space="preserve"> yeah</w:t>
      </w:r>
      <w:r w:rsidR="00CC5A91" w:rsidRPr="00D00F3D">
        <w:rPr>
          <w:rFonts w:ascii="Arial" w:hAnsi="Arial" w:cs="Arial"/>
          <w:sz w:val="22"/>
          <w:szCs w:val="22"/>
        </w:rPr>
        <w:t>,</w:t>
      </w:r>
      <w:r w:rsidRPr="00D00F3D">
        <w:rPr>
          <w:rFonts w:ascii="Arial" w:hAnsi="Arial" w:cs="Arial"/>
          <w:sz w:val="22"/>
          <w:szCs w:val="22"/>
        </w:rPr>
        <w:t xml:space="preserve"> because of the British government.</w:t>
      </w:r>
    </w:p>
    <w:p w14:paraId="11E39D10" w14:textId="09075C6D"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 xml:space="preserve">If somebody </w:t>
      </w:r>
      <w:r w:rsidR="00CC5A91" w:rsidRPr="00D00F3D">
        <w:rPr>
          <w:rFonts w:ascii="Arial" w:hAnsi="Arial" w:cs="Arial"/>
          <w:b/>
          <w:bCs/>
          <w:sz w:val="22"/>
          <w:szCs w:val="22"/>
        </w:rPr>
        <w:t>i</w:t>
      </w:r>
      <w:r w:rsidRPr="00D00F3D">
        <w:rPr>
          <w:rFonts w:ascii="Arial" w:hAnsi="Arial" w:cs="Arial"/>
          <w:b/>
          <w:bCs/>
          <w:sz w:val="22"/>
          <w:szCs w:val="22"/>
        </w:rPr>
        <w:t xml:space="preserve">s </w:t>
      </w:r>
      <w:r w:rsidR="00CC5A91" w:rsidRPr="00D00F3D">
        <w:rPr>
          <w:rFonts w:ascii="Arial" w:hAnsi="Arial" w:cs="Arial"/>
          <w:b/>
          <w:bCs/>
          <w:sz w:val="22"/>
          <w:szCs w:val="22"/>
        </w:rPr>
        <w:t>‘</w:t>
      </w:r>
      <w:r w:rsidRPr="00D00F3D">
        <w:rPr>
          <w:rFonts w:ascii="Arial" w:hAnsi="Arial" w:cs="Arial"/>
          <w:b/>
          <w:bCs/>
          <w:sz w:val="22"/>
          <w:szCs w:val="22"/>
        </w:rPr>
        <w:t>Western</w:t>
      </w:r>
      <w:r w:rsidR="00CC5A91" w:rsidRPr="00D00F3D">
        <w:rPr>
          <w:rFonts w:ascii="Arial" w:hAnsi="Arial" w:cs="Arial"/>
          <w:b/>
          <w:bCs/>
          <w:sz w:val="22"/>
          <w:szCs w:val="22"/>
        </w:rPr>
        <w:t>’</w:t>
      </w:r>
      <w:r w:rsidRPr="00D00F3D">
        <w:rPr>
          <w:rFonts w:ascii="Arial" w:hAnsi="Arial" w:cs="Arial"/>
          <w:b/>
          <w:bCs/>
          <w:sz w:val="22"/>
          <w:szCs w:val="22"/>
        </w:rPr>
        <w:t>, what would their attitude or behaviour be like?</w:t>
      </w:r>
    </w:p>
    <w:p w14:paraId="640D2D4D" w14:textId="6CB0D691"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Nothing different. They are, in Hong Kong for the Western, their attitude just the same</w:t>
      </w:r>
      <w:r w:rsidR="00CC5A91" w:rsidRPr="00D00F3D">
        <w:rPr>
          <w:rFonts w:ascii="Arial" w:hAnsi="Arial" w:cs="Arial"/>
          <w:sz w:val="22"/>
          <w:szCs w:val="22"/>
        </w:rPr>
        <w:t>,</w:t>
      </w:r>
      <w:r w:rsidRPr="00D00F3D">
        <w:rPr>
          <w:rFonts w:ascii="Arial" w:hAnsi="Arial" w:cs="Arial"/>
          <w:sz w:val="22"/>
          <w:szCs w:val="22"/>
        </w:rPr>
        <w:t xml:space="preserve"> yeah</w:t>
      </w:r>
      <w:r w:rsidR="00CC5A91" w:rsidRPr="00D00F3D">
        <w:rPr>
          <w:rFonts w:ascii="Arial" w:hAnsi="Arial" w:cs="Arial"/>
          <w:sz w:val="22"/>
          <w:szCs w:val="22"/>
        </w:rPr>
        <w:t>,</w:t>
      </w:r>
      <w:r w:rsidRPr="00D00F3D">
        <w:rPr>
          <w:rFonts w:ascii="Arial" w:hAnsi="Arial" w:cs="Arial"/>
          <w:sz w:val="22"/>
          <w:szCs w:val="22"/>
        </w:rPr>
        <w:t xml:space="preserve"> but they in by university they are just be a group of west people.</w:t>
      </w:r>
    </w:p>
    <w:p w14:paraId="38E56F60"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Anything else you want to bring up, talk about, to do with Hong Kong?</w:t>
      </w:r>
    </w:p>
    <w:p w14:paraId="35704B8D" w14:textId="28088463" w:rsidR="002D4250" w:rsidRPr="00D00F3D" w:rsidRDefault="002D4250" w:rsidP="00D00F3D">
      <w:pPr>
        <w:spacing w:line="360" w:lineRule="auto"/>
        <w:rPr>
          <w:rFonts w:ascii="Arial" w:hAnsi="Arial" w:cs="Arial"/>
          <w:sz w:val="22"/>
          <w:szCs w:val="22"/>
        </w:rPr>
      </w:pPr>
      <w:proofErr w:type="gramStart"/>
      <w:r w:rsidRPr="00D00F3D">
        <w:rPr>
          <w:rFonts w:ascii="Arial" w:hAnsi="Arial" w:cs="Arial"/>
          <w:sz w:val="22"/>
          <w:szCs w:val="22"/>
        </w:rPr>
        <w:t>Hong Kong</w:t>
      </w:r>
      <w:r w:rsidR="00CC5A91" w:rsidRPr="00D00F3D">
        <w:rPr>
          <w:rFonts w:ascii="Arial" w:hAnsi="Arial" w:cs="Arial"/>
          <w:sz w:val="22"/>
          <w:szCs w:val="22"/>
        </w:rPr>
        <w:t>,</w:t>
      </w:r>
      <w:proofErr w:type="gramEnd"/>
      <w:r w:rsidRPr="00D00F3D">
        <w:rPr>
          <w:rFonts w:ascii="Arial" w:hAnsi="Arial" w:cs="Arial"/>
          <w:sz w:val="22"/>
          <w:szCs w:val="22"/>
        </w:rPr>
        <w:t xml:space="preserve"> let me think</w:t>
      </w:r>
      <w:r w:rsidR="00CC5A91" w:rsidRPr="00D00F3D">
        <w:rPr>
          <w:rFonts w:ascii="Arial" w:hAnsi="Arial" w:cs="Arial"/>
          <w:sz w:val="22"/>
          <w:szCs w:val="22"/>
        </w:rPr>
        <w:t>…</w:t>
      </w:r>
      <w:r w:rsidRPr="00D00F3D">
        <w:rPr>
          <w:rFonts w:ascii="Arial" w:hAnsi="Arial" w:cs="Arial"/>
          <w:sz w:val="22"/>
          <w:szCs w:val="22"/>
        </w:rPr>
        <w:t xml:space="preserve"> Hong Kong culture</w:t>
      </w:r>
      <w:r w:rsidR="00CC5A91" w:rsidRPr="00D00F3D">
        <w:rPr>
          <w:rFonts w:ascii="Arial" w:hAnsi="Arial" w:cs="Arial"/>
          <w:sz w:val="22"/>
          <w:szCs w:val="22"/>
        </w:rPr>
        <w:t>…</w:t>
      </w:r>
      <w:r w:rsidR="00010326" w:rsidRPr="00D00F3D">
        <w:rPr>
          <w:rFonts w:ascii="Arial" w:hAnsi="Arial" w:cs="Arial"/>
          <w:sz w:val="22"/>
          <w:szCs w:val="22"/>
        </w:rPr>
        <w:t xml:space="preserve"> </w:t>
      </w:r>
      <w:r w:rsidRPr="00D00F3D">
        <w:rPr>
          <w:rFonts w:ascii="Arial" w:hAnsi="Arial" w:cs="Arial"/>
          <w:sz w:val="22"/>
          <w:szCs w:val="22"/>
        </w:rPr>
        <w:t>Hong Kong people</w:t>
      </w:r>
      <w:r w:rsidR="00CC5A91" w:rsidRPr="00D00F3D">
        <w:rPr>
          <w:rFonts w:ascii="Arial" w:hAnsi="Arial" w:cs="Arial"/>
          <w:sz w:val="22"/>
          <w:szCs w:val="22"/>
        </w:rPr>
        <w:t>,</w:t>
      </w:r>
      <w:r w:rsidRPr="00D00F3D">
        <w:rPr>
          <w:rFonts w:ascii="Arial" w:hAnsi="Arial" w:cs="Arial"/>
          <w:sz w:val="22"/>
          <w:szCs w:val="22"/>
        </w:rPr>
        <w:t xml:space="preserve"> they are trying to be Hong Kong independence from China</w:t>
      </w:r>
      <w:r w:rsidR="00CC5A91" w:rsidRPr="00D00F3D">
        <w:rPr>
          <w:rFonts w:ascii="Arial" w:hAnsi="Arial" w:cs="Arial"/>
          <w:sz w:val="22"/>
          <w:szCs w:val="22"/>
        </w:rPr>
        <w:t>, b</w:t>
      </w:r>
      <w:r w:rsidRPr="00D00F3D">
        <w:rPr>
          <w:rFonts w:ascii="Arial" w:hAnsi="Arial" w:cs="Arial"/>
          <w:sz w:val="22"/>
          <w:szCs w:val="22"/>
        </w:rPr>
        <w:t>ut I don’t agree</w:t>
      </w:r>
      <w:r w:rsidR="00CC5A91" w:rsidRPr="00D00F3D">
        <w:rPr>
          <w:rFonts w:ascii="Arial" w:hAnsi="Arial" w:cs="Arial"/>
          <w:sz w:val="22"/>
          <w:szCs w:val="22"/>
        </w:rPr>
        <w:t>, a</w:t>
      </w:r>
      <w:r w:rsidRPr="00D00F3D">
        <w:rPr>
          <w:rFonts w:ascii="Arial" w:hAnsi="Arial" w:cs="Arial"/>
          <w:sz w:val="22"/>
          <w:szCs w:val="22"/>
        </w:rPr>
        <w:t>nd maybe they hate Chinese very much</w:t>
      </w:r>
      <w:r w:rsidR="00CC5A91" w:rsidRPr="00D00F3D">
        <w:rPr>
          <w:rFonts w:ascii="Arial" w:hAnsi="Arial" w:cs="Arial"/>
          <w:sz w:val="22"/>
          <w:szCs w:val="22"/>
        </w:rPr>
        <w:t>,</w:t>
      </w:r>
      <w:r w:rsidRPr="00D00F3D">
        <w:rPr>
          <w:rFonts w:ascii="Arial" w:hAnsi="Arial" w:cs="Arial"/>
          <w:sz w:val="22"/>
          <w:szCs w:val="22"/>
        </w:rPr>
        <w:t xml:space="preserve"> especially that part.</w:t>
      </w:r>
      <w:r w:rsidR="00010326" w:rsidRPr="00D00F3D">
        <w:rPr>
          <w:rFonts w:ascii="Arial" w:hAnsi="Arial" w:cs="Arial"/>
          <w:sz w:val="22"/>
          <w:szCs w:val="22"/>
        </w:rPr>
        <w:t xml:space="preserve"> </w:t>
      </w:r>
      <w:r w:rsidRPr="00D00F3D">
        <w:rPr>
          <w:rFonts w:ascii="Arial" w:hAnsi="Arial" w:cs="Arial"/>
          <w:sz w:val="22"/>
          <w:szCs w:val="22"/>
        </w:rPr>
        <w:t>I want to be independent</w:t>
      </w:r>
      <w:r w:rsidR="00CC5A91" w:rsidRPr="00D00F3D">
        <w:rPr>
          <w:rFonts w:ascii="Arial" w:hAnsi="Arial" w:cs="Arial"/>
          <w:sz w:val="22"/>
          <w:szCs w:val="22"/>
        </w:rPr>
        <w:t>,</w:t>
      </w:r>
      <w:r w:rsidRPr="00D00F3D">
        <w:rPr>
          <w:rFonts w:ascii="Arial" w:hAnsi="Arial" w:cs="Arial"/>
          <w:sz w:val="22"/>
          <w:szCs w:val="22"/>
        </w:rPr>
        <w:t xml:space="preserve"> but we cannot separate.</w:t>
      </w:r>
    </w:p>
    <w:p w14:paraId="540DBFA8" w14:textId="4D145BF5"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I just want to have less control by the Chinese</w:t>
      </w:r>
      <w:r w:rsidR="00CC5A91" w:rsidRPr="00D00F3D">
        <w:rPr>
          <w:rFonts w:ascii="Arial" w:hAnsi="Arial" w:cs="Arial"/>
          <w:sz w:val="22"/>
          <w:szCs w:val="22"/>
        </w:rPr>
        <w:t>,</w:t>
      </w:r>
      <w:r w:rsidRPr="00D00F3D">
        <w:rPr>
          <w:rFonts w:ascii="Arial" w:hAnsi="Arial" w:cs="Arial"/>
          <w:sz w:val="22"/>
          <w:szCs w:val="22"/>
        </w:rPr>
        <w:t xml:space="preserve"> </w:t>
      </w:r>
      <w:r w:rsidR="00CC5A91" w:rsidRPr="00D00F3D">
        <w:rPr>
          <w:rFonts w:ascii="Arial" w:hAnsi="Arial" w:cs="Arial"/>
          <w:sz w:val="22"/>
          <w:szCs w:val="22"/>
        </w:rPr>
        <w:t>e</w:t>
      </w:r>
      <w:r w:rsidRPr="00D00F3D">
        <w:rPr>
          <w:rFonts w:ascii="Arial" w:hAnsi="Arial" w:cs="Arial"/>
          <w:sz w:val="22"/>
          <w:szCs w:val="22"/>
        </w:rPr>
        <w:t>specially for the freedom part. For the governing</w:t>
      </w:r>
      <w:r w:rsidR="00CC5A91" w:rsidRPr="00D00F3D">
        <w:rPr>
          <w:rFonts w:ascii="Arial" w:hAnsi="Arial" w:cs="Arial"/>
          <w:sz w:val="22"/>
          <w:szCs w:val="22"/>
        </w:rPr>
        <w:t>,</w:t>
      </w:r>
      <w:r w:rsidRPr="00D00F3D">
        <w:rPr>
          <w:rFonts w:ascii="Arial" w:hAnsi="Arial" w:cs="Arial"/>
          <w:sz w:val="22"/>
          <w:szCs w:val="22"/>
        </w:rPr>
        <w:t xml:space="preserve"> it should be Hong Kong government</w:t>
      </w:r>
      <w:r w:rsidR="00CC5A91" w:rsidRPr="00D00F3D">
        <w:rPr>
          <w:rFonts w:ascii="Arial" w:hAnsi="Arial" w:cs="Arial"/>
          <w:sz w:val="22"/>
          <w:szCs w:val="22"/>
        </w:rPr>
        <w:t>,</w:t>
      </w:r>
      <w:r w:rsidRPr="00D00F3D">
        <w:rPr>
          <w:rFonts w:ascii="Arial" w:hAnsi="Arial" w:cs="Arial"/>
          <w:sz w:val="22"/>
          <w:szCs w:val="22"/>
        </w:rPr>
        <w:t xml:space="preserve"> but we can be separate as </w:t>
      </w:r>
      <w:r w:rsidR="00CC5A91" w:rsidRPr="00D00F3D">
        <w:rPr>
          <w:rFonts w:ascii="Arial" w:hAnsi="Arial" w:cs="Arial"/>
          <w:sz w:val="22"/>
          <w:szCs w:val="22"/>
        </w:rPr>
        <w:t>C</w:t>
      </w:r>
      <w:r w:rsidRPr="00D00F3D">
        <w:rPr>
          <w:rFonts w:ascii="Arial" w:hAnsi="Arial" w:cs="Arial"/>
          <w:sz w:val="22"/>
          <w:szCs w:val="22"/>
        </w:rPr>
        <w:t>hina</w:t>
      </w:r>
      <w:r w:rsidR="00CC5A91" w:rsidRPr="00D00F3D">
        <w:rPr>
          <w:rFonts w:ascii="Arial" w:hAnsi="Arial" w:cs="Arial"/>
          <w:sz w:val="22"/>
          <w:szCs w:val="22"/>
        </w:rPr>
        <w:t>, b</w:t>
      </w:r>
      <w:r w:rsidRPr="00D00F3D">
        <w:rPr>
          <w:rFonts w:ascii="Arial" w:hAnsi="Arial" w:cs="Arial"/>
          <w:sz w:val="22"/>
          <w:szCs w:val="22"/>
        </w:rPr>
        <w:t>ecause we still have it to have economic role. That is very true</w:t>
      </w:r>
      <w:r w:rsidR="000D051F" w:rsidRPr="00D00F3D">
        <w:rPr>
          <w:rFonts w:ascii="Arial" w:hAnsi="Arial" w:cs="Arial"/>
          <w:sz w:val="22"/>
          <w:szCs w:val="22"/>
        </w:rPr>
        <w:t>, b</w:t>
      </w:r>
      <w:r w:rsidRPr="00D00F3D">
        <w:rPr>
          <w:rFonts w:ascii="Arial" w:hAnsi="Arial" w:cs="Arial"/>
          <w:sz w:val="22"/>
          <w:szCs w:val="22"/>
        </w:rPr>
        <w:t>ut about the Hong Kong atmosphere</w:t>
      </w:r>
      <w:r w:rsidR="000D051F" w:rsidRPr="00D00F3D">
        <w:rPr>
          <w:rFonts w:ascii="Arial" w:hAnsi="Arial" w:cs="Arial"/>
          <w:sz w:val="22"/>
          <w:szCs w:val="22"/>
        </w:rPr>
        <w:t>,</w:t>
      </w:r>
      <w:r w:rsidRPr="00D00F3D">
        <w:rPr>
          <w:rFonts w:ascii="Arial" w:hAnsi="Arial" w:cs="Arial"/>
          <w:sz w:val="22"/>
          <w:szCs w:val="22"/>
        </w:rPr>
        <w:t xml:space="preserve"> now they are… we are just trying to fight to have less governing.</w:t>
      </w:r>
    </w:p>
    <w:p w14:paraId="2E7E6321" w14:textId="70C7AA89"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 xml:space="preserve">Can I ask you about the Occupy Central protests, were there some local </w:t>
      </w:r>
      <w:proofErr w:type="gramStart"/>
      <w:r w:rsidRPr="00D00F3D">
        <w:rPr>
          <w:rFonts w:ascii="Arial" w:hAnsi="Arial" w:cs="Arial"/>
          <w:b/>
          <w:bCs/>
          <w:sz w:val="22"/>
          <w:szCs w:val="22"/>
        </w:rPr>
        <w:t>business people</w:t>
      </w:r>
      <w:proofErr w:type="gramEnd"/>
      <w:r w:rsidRPr="00D00F3D">
        <w:rPr>
          <w:rFonts w:ascii="Arial" w:hAnsi="Arial" w:cs="Arial"/>
          <w:b/>
          <w:bCs/>
          <w:sz w:val="22"/>
          <w:szCs w:val="22"/>
        </w:rPr>
        <w:t xml:space="preserve"> who were against the protests?</w:t>
      </w:r>
    </w:p>
    <w:p w14:paraId="5EC236DF" w14:textId="5B0EAD2D"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Many</w:t>
      </w:r>
      <w:r w:rsidR="000D051F" w:rsidRPr="00D00F3D">
        <w:rPr>
          <w:rFonts w:ascii="Arial" w:hAnsi="Arial" w:cs="Arial"/>
          <w:sz w:val="22"/>
          <w:szCs w:val="22"/>
        </w:rPr>
        <w:t>, y</w:t>
      </w:r>
      <w:r w:rsidRPr="00D00F3D">
        <w:rPr>
          <w:rFonts w:ascii="Arial" w:hAnsi="Arial" w:cs="Arial"/>
          <w:sz w:val="22"/>
          <w:szCs w:val="22"/>
        </w:rPr>
        <w:t>es</w:t>
      </w:r>
      <w:r w:rsidR="000D051F" w:rsidRPr="00D00F3D">
        <w:rPr>
          <w:rFonts w:ascii="Arial" w:hAnsi="Arial" w:cs="Arial"/>
          <w:sz w:val="22"/>
          <w:szCs w:val="22"/>
        </w:rPr>
        <w:t>,</w:t>
      </w:r>
      <w:r w:rsidRPr="00D00F3D">
        <w:rPr>
          <w:rFonts w:ascii="Arial" w:hAnsi="Arial" w:cs="Arial"/>
          <w:sz w:val="22"/>
          <w:szCs w:val="22"/>
        </w:rPr>
        <w:t xml:space="preserve"> but I… it will affect our career. Many </w:t>
      </w:r>
      <w:proofErr w:type="gramStart"/>
      <w:r w:rsidRPr="00D00F3D">
        <w:rPr>
          <w:rFonts w:ascii="Arial" w:hAnsi="Arial" w:cs="Arial"/>
          <w:sz w:val="22"/>
          <w:szCs w:val="22"/>
        </w:rPr>
        <w:t>business</w:t>
      </w:r>
      <w:proofErr w:type="gramEnd"/>
      <w:r w:rsidRPr="00D00F3D">
        <w:rPr>
          <w:rFonts w:ascii="Arial" w:hAnsi="Arial" w:cs="Arial"/>
          <w:sz w:val="22"/>
          <w:szCs w:val="22"/>
        </w:rPr>
        <w:t>, many company are against for this. When I graduate</w:t>
      </w:r>
      <w:r w:rsidR="000D051F" w:rsidRPr="00D00F3D">
        <w:rPr>
          <w:rFonts w:ascii="Arial" w:hAnsi="Arial" w:cs="Arial"/>
          <w:sz w:val="22"/>
          <w:szCs w:val="22"/>
        </w:rPr>
        <w:t>,</w:t>
      </w:r>
      <w:r w:rsidRPr="00D00F3D">
        <w:rPr>
          <w:rFonts w:ascii="Arial" w:hAnsi="Arial" w:cs="Arial"/>
          <w:sz w:val="22"/>
          <w:szCs w:val="22"/>
        </w:rPr>
        <w:t xml:space="preserve"> I am afraid of can’t finding any job because of my past participation</w:t>
      </w:r>
      <w:r w:rsidR="000D051F" w:rsidRPr="00D00F3D">
        <w:rPr>
          <w:rFonts w:ascii="Arial" w:hAnsi="Arial" w:cs="Arial"/>
          <w:sz w:val="22"/>
          <w:szCs w:val="22"/>
        </w:rPr>
        <w:t>,</w:t>
      </w:r>
      <w:r w:rsidR="00010326" w:rsidRPr="00D00F3D">
        <w:rPr>
          <w:rFonts w:ascii="Arial" w:hAnsi="Arial" w:cs="Arial"/>
          <w:sz w:val="22"/>
          <w:szCs w:val="22"/>
        </w:rPr>
        <w:t xml:space="preserve"> </w:t>
      </w:r>
      <w:r w:rsidR="000D051F" w:rsidRPr="00D00F3D">
        <w:rPr>
          <w:rFonts w:ascii="Arial" w:hAnsi="Arial" w:cs="Arial"/>
          <w:sz w:val="22"/>
          <w:szCs w:val="22"/>
        </w:rPr>
        <w:t>t</w:t>
      </w:r>
      <w:r w:rsidR="00010326" w:rsidRPr="00D00F3D">
        <w:rPr>
          <w:rFonts w:ascii="Arial" w:hAnsi="Arial" w:cs="Arial"/>
          <w:sz w:val="22"/>
          <w:szCs w:val="22"/>
        </w:rPr>
        <w:t>hrough the social media</w:t>
      </w:r>
      <w:r w:rsidR="000D051F" w:rsidRPr="00D00F3D">
        <w:rPr>
          <w:rFonts w:ascii="Arial" w:hAnsi="Arial" w:cs="Arial"/>
          <w:sz w:val="22"/>
          <w:szCs w:val="22"/>
        </w:rPr>
        <w:t>,</w:t>
      </w:r>
      <w:r w:rsidR="00010326" w:rsidRPr="00D00F3D">
        <w:rPr>
          <w:rFonts w:ascii="Arial" w:hAnsi="Arial" w:cs="Arial"/>
          <w:sz w:val="22"/>
          <w:szCs w:val="22"/>
        </w:rPr>
        <w:t xml:space="preserve"> </w:t>
      </w:r>
      <w:r w:rsidR="000D051F" w:rsidRPr="00D00F3D">
        <w:rPr>
          <w:rFonts w:ascii="Arial" w:hAnsi="Arial" w:cs="Arial"/>
          <w:sz w:val="22"/>
          <w:szCs w:val="22"/>
        </w:rPr>
        <w:t>m</w:t>
      </w:r>
      <w:r w:rsidR="00010326" w:rsidRPr="00D00F3D">
        <w:rPr>
          <w:rFonts w:ascii="Arial" w:hAnsi="Arial" w:cs="Arial"/>
          <w:sz w:val="22"/>
          <w:szCs w:val="22"/>
        </w:rPr>
        <w:t>y Facebook page presence</w:t>
      </w:r>
      <w:r w:rsidR="000D051F" w:rsidRPr="00D00F3D">
        <w:rPr>
          <w:rFonts w:ascii="Arial" w:hAnsi="Arial" w:cs="Arial"/>
          <w:sz w:val="22"/>
          <w:szCs w:val="22"/>
        </w:rPr>
        <w:t>,</w:t>
      </w:r>
      <w:r w:rsidR="00010326" w:rsidRPr="00D00F3D">
        <w:rPr>
          <w:rFonts w:ascii="Arial" w:hAnsi="Arial" w:cs="Arial"/>
          <w:sz w:val="22"/>
          <w:szCs w:val="22"/>
        </w:rPr>
        <w:t xml:space="preserve"> </w:t>
      </w:r>
      <w:r w:rsidR="000D051F" w:rsidRPr="00D00F3D">
        <w:rPr>
          <w:rFonts w:ascii="Arial" w:hAnsi="Arial" w:cs="Arial"/>
          <w:sz w:val="22"/>
          <w:szCs w:val="22"/>
        </w:rPr>
        <w:t>a</w:t>
      </w:r>
      <w:r w:rsidRPr="00D00F3D">
        <w:rPr>
          <w:rFonts w:ascii="Arial" w:hAnsi="Arial" w:cs="Arial"/>
          <w:sz w:val="22"/>
          <w:szCs w:val="22"/>
        </w:rPr>
        <w:t>nd then I just try to seek a job in from the west.</w:t>
      </w:r>
    </w:p>
    <w:p w14:paraId="5BC0011F" w14:textId="21189E59"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So</w:t>
      </w:r>
      <w:r w:rsidR="000D051F" w:rsidRPr="00D00F3D">
        <w:rPr>
          <w:rFonts w:ascii="Arial" w:hAnsi="Arial" w:cs="Arial"/>
          <w:b/>
          <w:bCs/>
          <w:sz w:val="22"/>
          <w:szCs w:val="22"/>
        </w:rPr>
        <w:t>,</w:t>
      </w:r>
      <w:r w:rsidRPr="00D00F3D">
        <w:rPr>
          <w:rFonts w:ascii="Arial" w:hAnsi="Arial" w:cs="Arial"/>
          <w:b/>
          <w:bCs/>
          <w:sz w:val="22"/>
          <w:szCs w:val="22"/>
        </w:rPr>
        <w:t xml:space="preserve"> were you quite central in the protests?</w:t>
      </w:r>
    </w:p>
    <w:p w14:paraId="70438BD9" w14:textId="6F71F165"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lastRenderedPageBreak/>
        <w:t>I just tried to stay there and be protecting my peers. At Admiralty since 28</w:t>
      </w:r>
      <w:r w:rsidRPr="00D00F3D">
        <w:rPr>
          <w:rFonts w:ascii="Arial" w:hAnsi="Arial" w:cs="Arial"/>
          <w:sz w:val="22"/>
          <w:szCs w:val="22"/>
          <w:vertAlign w:val="superscript"/>
        </w:rPr>
        <w:t>th</w:t>
      </w:r>
      <w:r w:rsidRPr="00D00F3D">
        <w:rPr>
          <w:rFonts w:ascii="Arial" w:hAnsi="Arial" w:cs="Arial"/>
          <w:sz w:val="22"/>
          <w:szCs w:val="22"/>
        </w:rPr>
        <w:t xml:space="preserve"> of September</w:t>
      </w:r>
      <w:r w:rsidR="000D051F" w:rsidRPr="00D00F3D">
        <w:rPr>
          <w:rFonts w:ascii="Arial" w:hAnsi="Arial" w:cs="Arial"/>
          <w:sz w:val="22"/>
          <w:szCs w:val="22"/>
        </w:rPr>
        <w:t>, f</w:t>
      </w:r>
      <w:r w:rsidRPr="00D00F3D">
        <w:rPr>
          <w:rFonts w:ascii="Arial" w:hAnsi="Arial" w:cs="Arial"/>
          <w:sz w:val="22"/>
          <w:szCs w:val="22"/>
        </w:rPr>
        <w:t>rom the start to the end. Yeah</w:t>
      </w:r>
      <w:r w:rsidR="000D051F" w:rsidRPr="00D00F3D">
        <w:rPr>
          <w:rFonts w:ascii="Arial" w:hAnsi="Arial" w:cs="Arial"/>
          <w:sz w:val="22"/>
          <w:szCs w:val="22"/>
        </w:rPr>
        <w:t>,</w:t>
      </w:r>
      <w:r w:rsidRPr="00D00F3D">
        <w:rPr>
          <w:rFonts w:ascii="Arial" w:hAnsi="Arial" w:cs="Arial"/>
          <w:sz w:val="22"/>
          <w:szCs w:val="22"/>
        </w:rPr>
        <w:t xml:space="preserve"> I just skip all the lessons</w:t>
      </w:r>
      <w:r w:rsidR="000D051F" w:rsidRPr="00D00F3D">
        <w:rPr>
          <w:rFonts w:ascii="Arial" w:hAnsi="Arial" w:cs="Arial"/>
          <w:sz w:val="22"/>
          <w:szCs w:val="22"/>
        </w:rPr>
        <w:t>,</w:t>
      </w:r>
      <w:r w:rsidRPr="00D00F3D">
        <w:rPr>
          <w:rFonts w:ascii="Arial" w:hAnsi="Arial" w:cs="Arial"/>
          <w:sz w:val="22"/>
          <w:szCs w:val="22"/>
        </w:rPr>
        <w:t xml:space="preserve"> and my teachers say</w:t>
      </w:r>
      <w:r w:rsidR="000D051F" w:rsidRPr="00D00F3D">
        <w:rPr>
          <w:rFonts w:ascii="Arial" w:hAnsi="Arial" w:cs="Arial"/>
          <w:sz w:val="22"/>
          <w:szCs w:val="22"/>
        </w:rPr>
        <w:t>,</w:t>
      </w:r>
      <w:r w:rsidRPr="00D00F3D">
        <w:rPr>
          <w:rFonts w:ascii="Arial" w:hAnsi="Arial" w:cs="Arial"/>
          <w:sz w:val="22"/>
          <w:szCs w:val="22"/>
        </w:rPr>
        <w:t xml:space="preserve"> ‘what are you doing there?!’ and I just try to stay in there and have self-study. </w:t>
      </w:r>
    </w:p>
    <w:p w14:paraId="44DFCD1F" w14:textId="63BB99E9"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t>End of interview</w:t>
      </w:r>
    </w:p>
    <w:p w14:paraId="2F0C5E48"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br w:type="page"/>
      </w:r>
    </w:p>
    <w:p w14:paraId="6AAEF4D1"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lastRenderedPageBreak/>
        <w:t>Nicholas Transcript</w:t>
      </w:r>
    </w:p>
    <w:p w14:paraId="54F2DFCC" w14:textId="2EC56734" w:rsidR="002D4250" w:rsidRPr="00D00F3D" w:rsidRDefault="00F779DC" w:rsidP="00D00F3D">
      <w:pPr>
        <w:spacing w:line="360" w:lineRule="auto"/>
        <w:rPr>
          <w:rFonts w:ascii="Arial" w:hAnsi="Arial" w:cs="Arial"/>
          <w:sz w:val="22"/>
          <w:szCs w:val="22"/>
        </w:rPr>
      </w:pPr>
      <w:r w:rsidRPr="00D00F3D">
        <w:rPr>
          <w:rFonts w:ascii="Arial" w:hAnsi="Arial" w:cs="Arial"/>
          <w:sz w:val="22"/>
          <w:szCs w:val="22"/>
        </w:rPr>
        <w:t xml:space="preserve">Bio: </w:t>
      </w:r>
      <w:r w:rsidR="002D4250" w:rsidRPr="00D00F3D">
        <w:rPr>
          <w:rFonts w:ascii="Arial" w:hAnsi="Arial" w:cs="Arial"/>
          <w:sz w:val="22"/>
          <w:szCs w:val="22"/>
        </w:rPr>
        <w:t>Nicholas is a recent graduate from Hong Kong University</w:t>
      </w:r>
      <w:r w:rsidR="000D051F" w:rsidRPr="00D00F3D">
        <w:rPr>
          <w:rFonts w:ascii="Arial" w:hAnsi="Arial" w:cs="Arial"/>
          <w:sz w:val="22"/>
          <w:szCs w:val="22"/>
        </w:rPr>
        <w:t>. He</w:t>
      </w:r>
      <w:r w:rsidR="002D4250" w:rsidRPr="00D00F3D">
        <w:rPr>
          <w:rFonts w:ascii="Arial" w:hAnsi="Arial" w:cs="Arial"/>
          <w:sz w:val="22"/>
          <w:szCs w:val="22"/>
        </w:rPr>
        <w:t xml:space="preserve"> was born in Hong Kong but spent several of his childhood years in Canada. He now works in Hong Kong as an English teacher. </w:t>
      </w:r>
    </w:p>
    <w:p w14:paraId="04808834"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t>Part 1</w:t>
      </w:r>
    </w:p>
    <w:p w14:paraId="51F5E65E"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What does Hong Kong look like?</w:t>
      </w:r>
    </w:p>
    <w:p w14:paraId="619375D2" w14:textId="0AA4CDF5"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Hong Kong is the breast of a chicken. It lies on the breast of a chicken, geologically. City wise- it</w:t>
      </w:r>
      <w:r w:rsidR="00A13C3D" w:rsidRPr="00D00F3D">
        <w:rPr>
          <w:rFonts w:ascii="Arial" w:hAnsi="Arial" w:cs="Arial"/>
          <w:sz w:val="22"/>
          <w:szCs w:val="22"/>
        </w:rPr>
        <w:t>’</w:t>
      </w:r>
      <w:r w:rsidRPr="00D00F3D">
        <w:rPr>
          <w:rFonts w:ascii="Arial" w:hAnsi="Arial" w:cs="Arial"/>
          <w:sz w:val="22"/>
          <w:szCs w:val="22"/>
        </w:rPr>
        <w:t>s very colourful, very bright, very busy, very crowded, but then there’s like a lot of different experiences, but very busy.</w:t>
      </w:r>
    </w:p>
    <w:p w14:paraId="711BD2AD"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How would you describe Hong Kong culture?</w:t>
      </w:r>
    </w:p>
    <w:p w14:paraId="45134207" w14:textId="247DF830"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Hong Kong culture. Well</w:t>
      </w:r>
      <w:r w:rsidR="000D051F" w:rsidRPr="00D00F3D">
        <w:rPr>
          <w:rFonts w:ascii="Arial" w:hAnsi="Arial" w:cs="Arial"/>
          <w:sz w:val="22"/>
          <w:szCs w:val="22"/>
        </w:rPr>
        <w:t>,</w:t>
      </w:r>
      <w:r w:rsidRPr="00D00F3D">
        <w:rPr>
          <w:rFonts w:ascii="Arial" w:hAnsi="Arial" w:cs="Arial"/>
          <w:sz w:val="22"/>
          <w:szCs w:val="22"/>
        </w:rPr>
        <w:t xml:space="preserve"> Hong Kong culture is more Cantonese</w:t>
      </w:r>
      <w:r w:rsidR="000D051F" w:rsidRPr="00D00F3D">
        <w:rPr>
          <w:rFonts w:ascii="Arial" w:hAnsi="Arial" w:cs="Arial"/>
          <w:sz w:val="22"/>
          <w:szCs w:val="22"/>
        </w:rPr>
        <w:t>.</w:t>
      </w:r>
      <w:r w:rsidRPr="00D00F3D">
        <w:rPr>
          <w:rFonts w:ascii="Arial" w:hAnsi="Arial" w:cs="Arial"/>
          <w:sz w:val="22"/>
          <w:szCs w:val="22"/>
        </w:rPr>
        <w:t xml:space="preserve"> </w:t>
      </w:r>
      <w:r w:rsidR="000D051F" w:rsidRPr="00D00F3D">
        <w:rPr>
          <w:rFonts w:ascii="Arial" w:hAnsi="Arial" w:cs="Arial"/>
          <w:sz w:val="22"/>
          <w:szCs w:val="22"/>
        </w:rPr>
        <w:t>I</w:t>
      </w:r>
      <w:r w:rsidRPr="00D00F3D">
        <w:rPr>
          <w:rFonts w:ascii="Arial" w:hAnsi="Arial" w:cs="Arial"/>
          <w:sz w:val="22"/>
          <w:szCs w:val="22"/>
        </w:rPr>
        <w:t>t’s more of the Canton part of China</w:t>
      </w:r>
      <w:r w:rsidR="000D051F" w:rsidRPr="00D00F3D">
        <w:rPr>
          <w:rFonts w:ascii="Arial" w:hAnsi="Arial" w:cs="Arial"/>
          <w:sz w:val="22"/>
          <w:szCs w:val="22"/>
        </w:rPr>
        <w:t>, b</w:t>
      </w:r>
      <w:r w:rsidRPr="00D00F3D">
        <w:rPr>
          <w:rFonts w:ascii="Arial" w:hAnsi="Arial" w:cs="Arial"/>
          <w:sz w:val="22"/>
          <w:szCs w:val="22"/>
        </w:rPr>
        <w:t>ecause we speak Cantonese instead of Mandarin or Putonghua. So</w:t>
      </w:r>
      <w:r w:rsidR="000D051F" w:rsidRPr="00D00F3D">
        <w:rPr>
          <w:rFonts w:ascii="Arial" w:hAnsi="Arial" w:cs="Arial"/>
          <w:sz w:val="22"/>
          <w:szCs w:val="22"/>
        </w:rPr>
        <w:t>,</w:t>
      </w:r>
      <w:r w:rsidRPr="00D00F3D">
        <w:rPr>
          <w:rFonts w:ascii="Arial" w:hAnsi="Arial" w:cs="Arial"/>
          <w:sz w:val="22"/>
          <w:szCs w:val="22"/>
        </w:rPr>
        <w:t xml:space="preserve"> I think there’s like a different part of Hong Kong which is different from China. I think Hong Kong- well</w:t>
      </w:r>
      <w:r w:rsidR="000D051F" w:rsidRPr="00D00F3D">
        <w:rPr>
          <w:rFonts w:ascii="Arial" w:hAnsi="Arial" w:cs="Arial"/>
          <w:sz w:val="22"/>
          <w:szCs w:val="22"/>
        </w:rPr>
        <w:t>,</w:t>
      </w:r>
      <w:r w:rsidRPr="00D00F3D">
        <w:rPr>
          <w:rFonts w:ascii="Arial" w:hAnsi="Arial" w:cs="Arial"/>
          <w:sz w:val="22"/>
          <w:szCs w:val="22"/>
        </w:rPr>
        <w:t xml:space="preserve"> usually</w:t>
      </w:r>
      <w:r w:rsidR="000D051F" w:rsidRPr="00D00F3D">
        <w:rPr>
          <w:rFonts w:ascii="Arial" w:hAnsi="Arial" w:cs="Arial"/>
          <w:sz w:val="22"/>
          <w:szCs w:val="22"/>
        </w:rPr>
        <w:t>,</w:t>
      </w:r>
      <w:r w:rsidRPr="00D00F3D">
        <w:rPr>
          <w:rFonts w:ascii="Arial" w:hAnsi="Arial" w:cs="Arial"/>
          <w:sz w:val="22"/>
          <w:szCs w:val="22"/>
        </w:rPr>
        <w:t xml:space="preserve"> we say that there’s like a</w:t>
      </w:r>
      <w:r w:rsidR="000D051F" w:rsidRPr="00D00F3D">
        <w:rPr>
          <w:rFonts w:ascii="Arial" w:hAnsi="Arial" w:cs="Arial"/>
          <w:sz w:val="22"/>
          <w:szCs w:val="22"/>
        </w:rPr>
        <w:t>n, i</w:t>
      </w:r>
      <w:r w:rsidRPr="00D00F3D">
        <w:rPr>
          <w:rFonts w:ascii="Arial" w:hAnsi="Arial" w:cs="Arial"/>
          <w:sz w:val="22"/>
          <w:szCs w:val="22"/>
        </w:rPr>
        <w:t>n Chinese</w:t>
      </w:r>
      <w:r w:rsidR="000D051F" w:rsidRPr="00D00F3D">
        <w:rPr>
          <w:rFonts w:ascii="Arial" w:hAnsi="Arial" w:cs="Arial"/>
          <w:sz w:val="22"/>
          <w:szCs w:val="22"/>
        </w:rPr>
        <w:t>,</w:t>
      </w:r>
      <w:r w:rsidRPr="00D00F3D">
        <w:rPr>
          <w:rFonts w:ascii="Arial" w:hAnsi="Arial" w:cs="Arial"/>
          <w:sz w:val="22"/>
          <w:szCs w:val="22"/>
        </w:rPr>
        <w:t xml:space="preserve"> we have like a Lion’s Rock spirit</w:t>
      </w:r>
      <w:r w:rsidR="000D051F" w:rsidRPr="00D00F3D">
        <w:rPr>
          <w:rFonts w:ascii="Arial" w:hAnsi="Arial" w:cs="Arial"/>
          <w:sz w:val="22"/>
          <w:szCs w:val="22"/>
        </w:rPr>
        <w:t>.</w:t>
      </w:r>
      <w:r w:rsidRPr="00D00F3D">
        <w:rPr>
          <w:rFonts w:ascii="Arial" w:hAnsi="Arial" w:cs="Arial"/>
          <w:sz w:val="22"/>
          <w:szCs w:val="22"/>
        </w:rPr>
        <w:t xml:space="preserve"> </w:t>
      </w:r>
      <w:r w:rsidR="000D051F" w:rsidRPr="00D00F3D">
        <w:rPr>
          <w:rFonts w:ascii="Arial" w:hAnsi="Arial" w:cs="Arial"/>
          <w:sz w:val="22"/>
          <w:szCs w:val="22"/>
        </w:rPr>
        <w:t>T</w:t>
      </w:r>
      <w:r w:rsidRPr="00D00F3D">
        <w:rPr>
          <w:rFonts w:ascii="Arial" w:hAnsi="Arial" w:cs="Arial"/>
          <w:sz w:val="22"/>
          <w:szCs w:val="22"/>
        </w:rPr>
        <w:t>hat means we have a neighbourhood flavour kind of place</w:t>
      </w:r>
      <w:r w:rsidR="000D051F" w:rsidRPr="00D00F3D">
        <w:rPr>
          <w:rFonts w:ascii="Arial" w:hAnsi="Arial" w:cs="Arial"/>
          <w:sz w:val="22"/>
          <w:szCs w:val="22"/>
        </w:rPr>
        <w:t>. P</w:t>
      </w:r>
      <w:r w:rsidRPr="00D00F3D">
        <w:rPr>
          <w:rFonts w:ascii="Arial" w:hAnsi="Arial" w:cs="Arial"/>
          <w:sz w:val="22"/>
          <w:szCs w:val="22"/>
        </w:rPr>
        <w:t>eople</w:t>
      </w:r>
      <w:r w:rsidR="000D051F" w:rsidRPr="00D00F3D">
        <w:rPr>
          <w:rFonts w:ascii="Arial" w:hAnsi="Arial" w:cs="Arial"/>
          <w:sz w:val="22"/>
          <w:szCs w:val="22"/>
        </w:rPr>
        <w:t>,</w:t>
      </w:r>
      <w:r w:rsidRPr="00D00F3D">
        <w:rPr>
          <w:rFonts w:ascii="Arial" w:hAnsi="Arial" w:cs="Arial"/>
          <w:sz w:val="22"/>
          <w:szCs w:val="22"/>
        </w:rPr>
        <w:t xml:space="preserve"> they look after each other</w:t>
      </w:r>
      <w:r w:rsidR="00010326" w:rsidRPr="00D00F3D">
        <w:rPr>
          <w:rFonts w:ascii="Arial" w:hAnsi="Arial" w:cs="Arial"/>
          <w:sz w:val="22"/>
          <w:szCs w:val="22"/>
        </w:rPr>
        <w:t xml:space="preserve"> i</w:t>
      </w:r>
      <w:r w:rsidRPr="00D00F3D">
        <w:rPr>
          <w:rFonts w:ascii="Arial" w:hAnsi="Arial" w:cs="Arial"/>
          <w:sz w:val="22"/>
          <w:szCs w:val="22"/>
        </w:rPr>
        <w:t>n Hong Kong. They look after each other</w:t>
      </w:r>
      <w:r w:rsidR="000D051F" w:rsidRPr="00D00F3D">
        <w:rPr>
          <w:rFonts w:ascii="Arial" w:hAnsi="Arial" w:cs="Arial"/>
          <w:sz w:val="22"/>
          <w:szCs w:val="22"/>
        </w:rPr>
        <w:t>.</w:t>
      </w:r>
      <w:r w:rsidRPr="00D00F3D">
        <w:rPr>
          <w:rFonts w:ascii="Arial" w:hAnsi="Arial" w:cs="Arial"/>
          <w:sz w:val="22"/>
          <w:szCs w:val="22"/>
        </w:rPr>
        <w:t xml:space="preserve"> </w:t>
      </w:r>
      <w:r w:rsidR="000D051F" w:rsidRPr="00D00F3D">
        <w:rPr>
          <w:rFonts w:ascii="Arial" w:hAnsi="Arial" w:cs="Arial"/>
          <w:sz w:val="22"/>
          <w:szCs w:val="22"/>
        </w:rPr>
        <w:t>W</w:t>
      </w:r>
      <w:r w:rsidRPr="00D00F3D">
        <w:rPr>
          <w:rFonts w:ascii="Arial" w:hAnsi="Arial" w:cs="Arial"/>
          <w:sz w:val="22"/>
          <w:szCs w:val="22"/>
        </w:rPr>
        <w:t>e look after each other’s backs</w:t>
      </w:r>
      <w:r w:rsidR="000D051F" w:rsidRPr="00D00F3D">
        <w:rPr>
          <w:rFonts w:ascii="Arial" w:hAnsi="Arial" w:cs="Arial"/>
          <w:sz w:val="22"/>
          <w:szCs w:val="22"/>
        </w:rPr>
        <w:t>,</w:t>
      </w:r>
      <w:r w:rsidRPr="00D00F3D">
        <w:rPr>
          <w:rFonts w:ascii="Arial" w:hAnsi="Arial" w:cs="Arial"/>
          <w:sz w:val="22"/>
          <w:szCs w:val="22"/>
        </w:rPr>
        <w:t xml:space="preserve"> </w:t>
      </w:r>
      <w:r w:rsidR="000D051F" w:rsidRPr="00D00F3D">
        <w:rPr>
          <w:rFonts w:ascii="Arial" w:hAnsi="Arial" w:cs="Arial"/>
          <w:sz w:val="22"/>
          <w:szCs w:val="22"/>
        </w:rPr>
        <w:t>s</w:t>
      </w:r>
      <w:r w:rsidRPr="00D00F3D">
        <w:rPr>
          <w:rFonts w:ascii="Arial" w:hAnsi="Arial" w:cs="Arial"/>
          <w:sz w:val="22"/>
          <w:szCs w:val="22"/>
        </w:rPr>
        <w:t>o it’s a very warm and flavourful place.</w:t>
      </w:r>
    </w:p>
    <w:p w14:paraId="0ED8E76E"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And what’s the political atmosphere like?</w:t>
      </w:r>
    </w:p>
    <w:p w14:paraId="3233151E" w14:textId="2F9B6D1A"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 xml:space="preserve">It has changed like throughout the years. </w:t>
      </w:r>
      <w:r w:rsidR="000D051F" w:rsidRPr="00D00F3D">
        <w:rPr>
          <w:rFonts w:ascii="Arial" w:hAnsi="Arial" w:cs="Arial"/>
          <w:sz w:val="22"/>
          <w:szCs w:val="22"/>
        </w:rPr>
        <w:t>So,</w:t>
      </w:r>
      <w:r w:rsidRPr="00D00F3D">
        <w:rPr>
          <w:rFonts w:ascii="Arial" w:hAnsi="Arial" w:cs="Arial"/>
          <w:sz w:val="22"/>
          <w:szCs w:val="22"/>
        </w:rPr>
        <w:t xml:space="preserve"> before</w:t>
      </w:r>
      <w:r w:rsidR="000D051F" w:rsidRPr="00D00F3D">
        <w:rPr>
          <w:rFonts w:ascii="Arial" w:hAnsi="Arial" w:cs="Arial"/>
          <w:sz w:val="22"/>
          <w:szCs w:val="22"/>
        </w:rPr>
        <w:t>,</w:t>
      </w:r>
      <w:r w:rsidRPr="00D00F3D">
        <w:rPr>
          <w:rFonts w:ascii="Arial" w:hAnsi="Arial" w:cs="Arial"/>
          <w:sz w:val="22"/>
          <w:szCs w:val="22"/>
        </w:rPr>
        <w:t xml:space="preserve"> we were colonised by the British</w:t>
      </w:r>
      <w:r w:rsidR="000D051F" w:rsidRPr="00D00F3D">
        <w:rPr>
          <w:rFonts w:ascii="Arial" w:hAnsi="Arial" w:cs="Arial"/>
          <w:sz w:val="22"/>
          <w:szCs w:val="22"/>
        </w:rPr>
        <w:t>,</w:t>
      </w:r>
      <w:r w:rsidRPr="00D00F3D">
        <w:rPr>
          <w:rFonts w:ascii="Arial" w:hAnsi="Arial" w:cs="Arial"/>
          <w:sz w:val="22"/>
          <w:szCs w:val="22"/>
        </w:rPr>
        <w:t xml:space="preserve"> and ever since then- it’s like twenty years ago- we were… actually</w:t>
      </w:r>
      <w:r w:rsidR="000D051F" w:rsidRPr="00D00F3D">
        <w:rPr>
          <w:rFonts w:ascii="Arial" w:hAnsi="Arial" w:cs="Arial"/>
          <w:sz w:val="22"/>
          <w:szCs w:val="22"/>
        </w:rPr>
        <w:t>,</w:t>
      </w:r>
      <w:r w:rsidRPr="00D00F3D">
        <w:rPr>
          <w:rFonts w:ascii="Arial" w:hAnsi="Arial" w:cs="Arial"/>
          <w:sz w:val="22"/>
          <w:szCs w:val="22"/>
        </w:rPr>
        <w:t xml:space="preserve"> we were quite… there were a lot of different opinions when China took back, the handover</w:t>
      </w:r>
      <w:r w:rsidR="000D051F" w:rsidRPr="00D00F3D">
        <w:rPr>
          <w:rFonts w:ascii="Arial" w:hAnsi="Arial" w:cs="Arial"/>
          <w:sz w:val="22"/>
          <w:szCs w:val="22"/>
        </w:rPr>
        <w:t>, a</w:t>
      </w:r>
      <w:r w:rsidRPr="00D00F3D">
        <w:rPr>
          <w:rFonts w:ascii="Arial" w:hAnsi="Arial" w:cs="Arial"/>
          <w:sz w:val="22"/>
          <w:szCs w:val="22"/>
        </w:rPr>
        <w:t>nd I think for the recent years a lot of people they start to reflect on their identity. Especially on the Hong Kong identity as versus the Chinese identity. So</w:t>
      </w:r>
      <w:r w:rsidR="000D051F" w:rsidRPr="00D00F3D">
        <w:rPr>
          <w:rFonts w:ascii="Arial" w:hAnsi="Arial" w:cs="Arial"/>
          <w:sz w:val="22"/>
          <w:szCs w:val="22"/>
        </w:rPr>
        <w:t>,</w:t>
      </w:r>
      <w:r w:rsidRPr="00D00F3D">
        <w:rPr>
          <w:rFonts w:ascii="Arial" w:hAnsi="Arial" w:cs="Arial"/>
          <w:sz w:val="22"/>
          <w:szCs w:val="22"/>
        </w:rPr>
        <w:t xml:space="preserve"> there’s like a big political opinion going around thinking about like how </w:t>
      </w:r>
      <w:r w:rsidR="000D051F" w:rsidRPr="00D00F3D">
        <w:rPr>
          <w:rFonts w:ascii="Arial" w:hAnsi="Arial" w:cs="Arial"/>
          <w:sz w:val="22"/>
          <w:szCs w:val="22"/>
        </w:rPr>
        <w:t>C</w:t>
      </w:r>
      <w:r w:rsidRPr="00D00F3D">
        <w:rPr>
          <w:rFonts w:ascii="Arial" w:hAnsi="Arial" w:cs="Arial"/>
          <w:sz w:val="22"/>
          <w:szCs w:val="22"/>
        </w:rPr>
        <w:t>hina is trying to take over Hong Kong and China is trying to implement its idea. Some people might say that ‘brainwashed’. Yeah</w:t>
      </w:r>
      <w:r w:rsidR="000D051F" w:rsidRPr="00D00F3D">
        <w:rPr>
          <w:rFonts w:ascii="Arial" w:hAnsi="Arial" w:cs="Arial"/>
          <w:sz w:val="22"/>
          <w:szCs w:val="22"/>
        </w:rPr>
        <w:t>,</w:t>
      </w:r>
      <w:r w:rsidRPr="00D00F3D">
        <w:rPr>
          <w:rFonts w:ascii="Arial" w:hAnsi="Arial" w:cs="Arial"/>
          <w:sz w:val="22"/>
          <w:szCs w:val="22"/>
        </w:rPr>
        <w:t xml:space="preserve"> so that’s like how the political affects. So</w:t>
      </w:r>
      <w:r w:rsidR="000D051F" w:rsidRPr="00D00F3D">
        <w:rPr>
          <w:rFonts w:ascii="Arial" w:hAnsi="Arial" w:cs="Arial"/>
          <w:sz w:val="22"/>
          <w:szCs w:val="22"/>
        </w:rPr>
        <w:t>,</w:t>
      </w:r>
      <w:r w:rsidRPr="00D00F3D">
        <w:rPr>
          <w:rFonts w:ascii="Arial" w:hAnsi="Arial" w:cs="Arial"/>
          <w:sz w:val="22"/>
          <w:szCs w:val="22"/>
        </w:rPr>
        <w:t xml:space="preserve"> there’s like people going on strikes and a lot of, recently, there’s a lot of teenagers and college students they are going out to the streets because they see th</w:t>
      </w:r>
      <w:r w:rsidR="000D051F" w:rsidRPr="00D00F3D">
        <w:rPr>
          <w:rFonts w:ascii="Arial" w:hAnsi="Arial" w:cs="Arial"/>
          <w:sz w:val="22"/>
          <w:szCs w:val="22"/>
        </w:rPr>
        <w:t>e</w:t>
      </w:r>
      <w:r w:rsidRPr="00D00F3D">
        <w:rPr>
          <w:rFonts w:ascii="Arial" w:hAnsi="Arial" w:cs="Arial"/>
          <w:sz w:val="22"/>
          <w:szCs w:val="22"/>
        </w:rPr>
        <w:t>s</w:t>
      </w:r>
      <w:r w:rsidR="000D051F" w:rsidRPr="00D00F3D">
        <w:rPr>
          <w:rFonts w:ascii="Arial" w:hAnsi="Arial" w:cs="Arial"/>
          <w:sz w:val="22"/>
          <w:szCs w:val="22"/>
        </w:rPr>
        <w:t>e</w:t>
      </w:r>
      <w:r w:rsidRPr="00D00F3D">
        <w:rPr>
          <w:rFonts w:ascii="Arial" w:hAnsi="Arial" w:cs="Arial"/>
          <w:sz w:val="22"/>
          <w:szCs w:val="22"/>
        </w:rPr>
        <w:t xml:space="preserve"> political differences.</w:t>
      </w:r>
    </w:p>
    <w:p w14:paraId="6CBDF58A"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And what’s your relationship to Hong Kong? Were you born here?</w:t>
      </w:r>
    </w:p>
    <w:p w14:paraId="5B19F8AD" w14:textId="4FC2C9AB"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I was born here.</w:t>
      </w:r>
      <w:r w:rsidR="00010326" w:rsidRPr="00D00F3D">
        <w:rPr>
          <w:rFonts w:ascii="Arial" w:hAnsi="Arial" w:cs="Arial"/>
          <w:sz w:val="22"/>
          <w:szCs w:val="22"/>
        </w:rPr>
        <w:t xml:space="preserve"> </w:t>
      </w:r>
      <w:r w:rsidRPr="00D00F3D">
        <w:rPr>
          <w:rFonts w:ascii="Arial" w:hAnsi="Arial" w:cs="Arial"/>
          <w:sz w:val="22"/>
          <w:szCs w:val="22"/>
        </w:rPr>
        <w:t>I was, in my primary school years, for like six to twelve years old, I was in Canada</w:t>
      </w:r>
      <w:r w:rsidR="000D051F" w:rsidRPr="00D00F3D">
        <w:rPr>
          <w:rFonts w:ascii="Arial" w:hAnsi="Arial" w:cs="Arial"/>
          <w:sz w:val="22"/>
          <w:szCs w:val="22"/>
        </w:rPr>
        <w:t>,</w:t>
      </w:r>
      <w:r w:rsidRPr="00D00F3D">
        <w:rPr>
          <w:rFonts w:ascii="Arial" w:hAnsi="Arial" w:cs="Arial"/>
          <w:sz w:val="22"/>
          <w:szCs w:val="22"/>
        </w:rPr>
        <w:t xml:space="preserve"> </w:t>
      </w:r>
      <w:r w:rsidR="000D051F" w:rsidRPr="00D00F3D">
        <w:rPr>
          <w:rFonts w:ascii="Arial" w:hAnsi="Arial" w:cs="Arial"/>
          <w:sz w:val="22"/>
          <w:szCs w:val="22"/>
        </w:rPr>
        <w:t>b</w:t>
      </w:r>
      <w:r w:rsidRPr="00D00F3D">
        <w:rPr>
          <w:rFonts w:ascii="Arial" w:hAnsi="Arial" w:cs="Arial"/>
          <w:sz w:val="22"/>
          <w:szCs w:val="22"/>
        </w:rPr>
        <w:t>ut then for the other years of my life I was in Hong Kong.</w:t>
      </w:r>
    </w:p>
    <w:p w14:paraId="0E65F41F"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And do you think you will stay in Hong Kong?</w:t>
      </w:r>
    </w:p>
    <w:p w14:paraId="7852F29E" w14:textId="5B320665"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lastRenderedPageBreak/>
        <w:t>It really depends because, like, I have, like, dual citizenship</w:t>
      </w:r>
      <w:r w:rsidR="000D051F" w:rsidRPr="00D00F3D">
        <w:rPr>
          <w:rFonts w:ascii="Arial" w:hAnsi="Arial" w:cs="Arial"/>
          <w:sz w:val="22"/>
          <w:szCs w:val="22"/>
        </w:rPr>
        <w:t>,</w:t>
      </w:r>
      <w:r w:rsidRPr="00D00F3D">
        <w:rPr>
          <w:rFonts w:ascii="Arial" w:hAnsi="Arial" w:cs="Arial"/>
          <w:sz w:val="22"/>
          <w:szCs w:val="22"/>
        </w:rPr>
        <w:t xml:space="preserve"> </w:t>
      </w:r>
      <w:r w:rsidR="000D051F" w:rsidRPr="00D00F3D">
        <w:rPr>
          <w:rFonts w:ascii="Arial" w:hAnsi="Arial" w:cs="Arial"/>
          <w:sz w:val="22"/>
          <w:szCs w:val="22"/>
        </w:rPr>
        <w:t>s</w:t>
      </w:r>
      <w:r w:rsidRPr="00D00F3D">
        <w:rPr>
          <w:rFonts w:ascii="Arial" w:hAnsi="Arial" w:cs="Arial"/>
          <w:sz w:val="22"/>
          <w:szCs w:val="22"/>
        </w:rPr>
        <w:t>o</w:t>
      </w:r>
      <w:r w:rsidR="000D051F" w:rsidRPr="00D00F3D">
        <w:rPr>
          <w:rFonts w:ascii="Arial" w:hAnsi="Arial" w:cs="Arial"/>
          <w:sz w:val="22"/>
          <w:szCs w:val="22"/>
        </w:rPr>
        <w:t xml:space="preserve"> </w:t>
      </w:r>
      <w:r w:rsidRPr="00D00F3D">
        <w:rPr>
          <w:rFonts w:ascii="Arial" w:hAnsi="Arial" w:cs="Arial"/>
          <w:sz w:val="22"/>
          <w:szCs w:val="22"/>
        </w:rPr>
        <w:t>it really depends on like is Hong Kong like a safe place. Yeah, if it’s a safe place. Different perspectives</w:t>
      </w:r>
      <w:r w:rsidR="001F79D0" w:rsidRPr="00D00F3D">
        <w:rPr>
          <w:rFonts w:ascii="Arial" w:hAnsi="Arial" w:cs="Arial"/>
          <w:sz w:val="22"/>
          <w:szCs w:val="22"/>
        </w:rPr>
        <w:t>:</w:t>
      </w:r>
      <w:r w:rsidRPr="00D00F3D">
        <w:rPr>
          <w:rFonts w:ascii="Arial" w:hAnsi="Arial" w:cs="Arial"/>
          <w:sz w:val="22"/>
          <w:szCs w:val="22"/>
        </w:rPr>
        <w:t xml:space="preserve"> for example</w:t>
      </w:r>
      <w:r w:rsidR="001F79D0" w:rsidRPr="00D00F3D">
        <w:rPr>
          <w:rFonts w:ascii="Arial" w:hAnsi="Arial" w:cs="Arial"/>
          <w:sz w:val="22"/>
          <w:szCs w:val="22"/>
        </w:rPr>
        <w:t>,</w:t>
      </w:r>
      <w:r w:rsidRPr="00D00F3D">
        <w:rPr>
          <w:rFonts w:ascii="Arial" w:hAnsi="Arial" w:cs="Arial"/>
          <w:sz w:val="22"/>
          <w:szCs w:val="22"/>
        </w:rPr>
        <w:t xml:space="preserve"> like one is if it is safe</w:t>
      </w:r>
      <w:r w:rsidR="001F79D0" w:rsidRPr="00D00F3D">
        <w:rPr>
          <w:rFonts w:ascii="Arial" w:hAnsi="Arial" w:cs="Arial"/>
          <w:sz w:val="22"/>
          <w:szCs w:val="22"/>
        </w:rPr>
        <w:t>;</w:t>
      </w:r>
      <w:r w:rsidRPr="00D00F3D">
        <w:rPr>
          <w:rFonts w:ascii="Arial" w:hAnsi="Arial" w:cs="Arial"/>
          <w:sz w:val="22"/>
          <w:szCs w:val="22"/>
        </w:rPr>
        <w:t xml:space="preserve"> the second is like</w:t>
      </w:r>
      <w:r w:rsidR="001F79D0" w:rsidRPr="00D00F3D">
        <w:rPr>
          <w:rFonts w:ascii="Arial" w:hAnsi="Arial" w:cs="Arial"/>
          <w:sz w:val="22"/>
          <w:szCs w:val="22"/>
        </w:rPr>
        <w:t>,</w:t>
      </w:r>
      <w:r w:rsidRPr="00D00F3D">
        <w:rPr>
          <w:rFonts w:ascii="Arial" w:hAnsi="Arial" w:cs="Arial"/>
          <w:sz w:val="22"/>
          <w:szCs w:val="22"/>
        </w:rPr>
        <w:t xml:space="preserve"> because Hong Kong is really busy</w:t>
      </w:r>
      <w:r w:rsidR="001F79D0" w:rsidRPr="00D00F3D">
        <w:rPr>
          <w:rFonts w:ascii="Arial" w:hAnsi="Arial" w:cs="Arial"/>
          <w:sz w:val="22"/>
          <w:szCs w:val="22"/>
        </w:rPr>
        <w:t>,</w:t>
      </w:r>
      <w:r w:rsidRPr="00D00F3D">
        <w:rPr>
          <w:rFonts w:ascii="Arial" w:hAnsi="Arial" w:cs="Arial"/>
          <w:sz w:val="22"/>
          <w:szCs w:val="22"/>
        </w:rPr>
        <w:t xml:space="preserve"> sometimes you need to like try to take a break, probably like some go to working holidays</w:t>
      </w:r>
      <w:r w:rsidR="001F79D0" w:rsidRPr="00D00F3D">
        <w:rPr>
          <w:rFonts w:ascii="Arial" w:hAnsi="Arial" w:cs="Arial"/>
          <w:sz w:val="22"/>
          <w:szCs w:val="22"/>
        </w:rPr>
        <w:t>,</w:t>
      </w:r>
      <w:r w:rsidRPr="00D00F3D">
        <w:rPr>
          <w:rFonts w:ascii="Arial" w:hAnsi="Arial" w:cs="Arial"/>
          <w:sz w:val="22"/>
          <w:szCs w:val="22"/>
        </w:rPr>
        <w:t xml:space="preserve"> so maybe I might have that approach someday where I like, you know, go to another country to live a while. </w:t>
      </w:r>
    </w:p>
    <w:p w14:paraId="2132A1CB" w14:textId="292C26B6"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So</w:t>
      </w:r>
      <w:r w:rsidR="001F79D0" w:rsidRPr="00D00F3D">
        <w:rPr>
          <w:rFonts w:ascii="Arial" w:hAnsi="Arial" w:cs="Arial"/>
          <w:b/>
          <w:bCs/>
          <w:sz w:val="22"/>
          <w:szCs w:val="22"/>
        </w:rPr>
        <w:t>,</w:t>
      </w:r>
      <w:r w:rsidRPr="00D00F3D">
        <w:rPr>
          <w:rFonts w:ascii="Arial" w:hAnsi="Arial" w:cs="Arial"/>
          <w:b/>
          <w:bCs/>
          <w:sz w:val="22"/>
          <w:szCs w:val="22"/>
        </w:rPr>
        <w:t xml:space="preserve"> what’s most important to you? What are your values?</w:t>
      </w:r>
    </w:p>
    <w:p w14:paraId="2E75AF1B" w14:textId="73B992DB"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My values</w:t>
      </w:r>
      <w:r w:rsidR="001F79D0" w:rsidRPr="00D00F3D">
        <w:rPr>
          <w:rFonts w:ascii="Arial" w:hAnsi="Arial" w:cs="Arial"/>
          <w:sz w:val="22"/>
          <w:szCs w:val="22"/>
        </w:rPr>
        <w:t>,</w:t>
      </w:r>
      <w:r w:rsidRPr="00D00F3D">
        <w:rPr>
          <w:rFonts w:ascii="Arial" w:hAnsi="Arial" w:cs="Arial"/>
          <w:sz w:val="22"/>
          <w:szCs w:val="22"/>
        </w:rPr>
        <w:t xml:space="preserve"> I think it’s to be true to myself like not to be too bounded</w:t>
      </w:r>
      <w:r w:rsidR="001F79D0" w:rsidRPr="00D00F3D">
        <w:rPr>
          <w:rFonts w:ascii="Arial" w:hAnsi="Arial" w:cs="Arial"/>
          <w:sz w:val="22"/>
          <w:szCs w:val="22"/>
        </w:rPr>
        <w:t>, t</w:t>
      </w:r>
      <w:r w:rsidRPr="00D00F3D">
        <w:rPr>
          <w:rFonts w:ascii="Arial" w:hAnsi="Arial" w:cs="Arial"/>
          <w:sz w:val="22"/>
          <w:szCs w:val="22"/>
        </w:rPr>
        <w:t>o do the things that I wanted to do</w:t>
      </w:r>
      <w:r w:rsidR="001F79D0" w:rsidRPr="00D00F3D">
        <w:rPr>
          <w:rFonts w:ascii="Arial" w:hAnsi="Arial" w:cs="Arial"/>
          <w:sz w:val="22"/>
          <w:szCs w:val="22"/>
        </w:rPr>
        <w:t>, a</w:t>
      </w:r>
      <w:r w:rsidRPr="00D00F3D">
        <w:rPr>
          <w:rFonts w:ascii="Arial" w:hAnsi="Arial" w:cs="Arial"/>
          <w:sz w:val="22"/>
          <w:szCs w:val="22"/>
        </w:rPr>
        <w:t>nd that’s mostly it.</w:t>
      </w:r>
    </w:p>
    <w:p w14:paraId="73CB67C9"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And what do you think Hong Kong’s future looks like?</w:t>
      </w:r>
    </w:p>
    <w:p w14:paraId="5D598713" w14:textId="3093783B"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That’s quite hard. Future… I think there’s like different perspectives. One of them is like you think Hong Kong is like</w:t>
      </w:r>
      <w:r w:rsidR="001F79D0" w:rsidRPr="00D00F3D">
        <w:rPr>
          <w:rFonts w:ascii="Arial" w:hAnsi="Arial" w:cs="Arial"/>
          <w:sz w:val="22"/>
          <w:szCs w:val="22"/>
        </w:rPr>
        <w:t xml:space="preserve">, </w:t>
      </w:r>
      <w:r w:rsidRPr="00D00F3D">
        <w:rPr>
          <w:rFonts w:ascii="Arial" w:hAnsi="Arial" w:cs="Arial"/>
          <w:sz w:val="22"/>
          <w:szCs w:val="22"/>
        </w:rPr>
        <w:t>since it</w:t>
      </w:r>
      <w:r w:rsidR="001F79D0" w:rsidRPr="00D00F3D">
        <w:rPr>
          <w:rFonts w:ascii="Arial" w:hAnsi="Arial" w:cs="Arial"/>
          <w:sz w:val="22"/>
          <w:szCs w:val="22"/>
        </w:rPr>
        <w:t>’</w:t>
      </w:r>
      <w:r w:rsidRPr="00D00F3D">
        <w:rPr>
          <w:rFonts w:ascii="Arial" w:hAnsi="Arial" w:cs="Arial"/>
          <w:sz w:val="22"/>
          <w:szCs w:val="22"/>
        </w:rPr>
        <w:t>s part of China and China’s</w:t>
      </w:r>
      <w:r w:rsidR="001F79D0" w:rsidRPr="00D00F3D">
        <w:rPr>
          <w:rFonts w:ascii="Arial" w:hAnsi="Arial" w:cs="Arial"/>
          <w:sz w:val="22"/>
          <w:szCs w:val="22"/>
        </w:rPr>
        <w:t>,</w:t>
      </w:r>
      <w:r w:rsidRPr="00D00F3D">
        <w:rPr>
          <w:rFonts w:ascii="Arial" w:hAnsi="Arial" w:cs="Arial"/>
          <w:sz w:val="22"/>
          <w:szCs w:val="22"/>
        </w:rPr>
        <w:t xml:space="preserve"> like</w:t>
      </w:r>
      <w:r w:rsidR="001F79D0" w:rsidRPr="00D00F3D">
        <w:rPr>
          <w:rFonts w:ascii="Arial" w:hAnsi="Arial" w:cs="Arial"/>
          <w:sz w:val="22"/>
          <w:szCs w:val="22"/>
        </w:rPr>
        <w:t>,</w:t>
      </w:r>
      <w:r w:rsidRPr="00D00F3D">
        <w:rPr>
          <w:rFonts w:ascii="Arial" w:hAnsi="Arial" w:cs="Arial"/>
          <w:sz w:val="22"/>
          <w:szCs w:val="22"/>
        </w:rPr>
        <w:t xml:space="preserve"> the main leader</w:t>
      </w:r>
      <w:r w:rsidR="001F79D0" w:rsidRPr="00D00F3D">
        <w:rPr>
          <w:rFonts w:ascii="Arial" w:hAnsi="Arial" w:cs="Arial"/>
          <w:sz w:val="22"/>
          <w:szCs w:val="22"/>
        </w:rPr>
        <w:t>,</w:t>
      </w:r>
      <w:r w:rsidRPr="00D00F3D">
        <w:rPr>
          <w:rFonts w:ascii="Arial" w:hAnsi="Arial" w:cs="Arial"/>
          <w:sz w:val="22"/>
          <w:szCs w:val="22"/>
        </w:rPr>
        <w:t xml:space="preserve"> I think Hong Ko</w:t>
      </w:r>
      <w:r w:rsidR="001F79D0" w:rsidRPr="00D00F3D">
        <w:rPr>
          <w:rFonts w:ascii="Arial" w:hAnsi="Arial" w:cs="Arial"/>
          <w:sz w:val="22"/>
          <w:szCs w:val="22"/>
        </w:rPr>
        <w:t>n</w:t>
      </w:r>
      <w:r w:rsidRPr="00D00F3D">
        <w:rPr>
          <w:rFonts w:ascii="Arial" w:hAnsi="Arial" w:cs="Arial"/>
          <w:sz w:val="22"/>
          <w:szCs w:val="22"/>
        </w:rPr>
        <w:t>g has like some things they need to deal with. So, I think, in terms of the future</w:t>
      </w:r>
      <w:r w:rsidR="001F79D0" w:rsidRPr="00D00F3D">
        <w:rPr>
          <w:rFonts w:ascii="Arial" w:hAnsi="Arial" w:cs="Arial"/>
          <w:sz w:val="22"/>
          <w:szCs w:val="22"/>
        </w:rPr>
        <w:t>,</w:t>
      </w:r>
      <w:r w:rsidRPr="00D00F3D">
        <w:rPr>
          <w:rFonts w:ascii="Arial" w:hAnsi="Arial" w:cs="Arial"/>
          <w:sz w:val="22"/>
          <w:szCs w:val="22"/>
        </w:rPr>
        <w:t xml:space="preserve"> it might be more related to China</w:t>
      </w:r>
      <w:r w:rsidR="001F79D0" w:rsidRPr="00D00F3D">
        <w:rPr>
          <w:rFonts w:ascii="Arial" w:hAnsi="Arial" w:cs="Arial"/>
          <w:sz w:val="22"/>
          <w:szCs w:val="22"/>
        </w:rPr>
        <w:t>, b</w:t>
      </w:r>
      <w:r w:rsidRPr="00D00F3D">
        <w:rPr>
          <w:rFonts w:ascii="Arial" w:hAnsi="Arial" w:cs="Arial"/>
          <w:sz w:val="22"/>
          <w:szCs w:val="22"/>
        </w:rPr>
        <w:t>ut then I think in another part</w:t>
      </w:r>
      <w:r w:rsidR="001F79D0" w:rsidRPr="00D00F3D">
        <w:rPr>
          <w:rFonts w:ascii="Arial" w:hAnsi="Arial" w:cs="Arial"/>
          <w:sz w:val="22"/>
          <w:szCs w:val="22"/>
        </w:rPr>
        <w:t>,</w:t>
      </w:r>
      <w:r w:rsidRPr="00D00F3D">
        <w:rPr>
          <w:rFonts w:ascii="Arial" w:hAnsi="Arial" w:cs="Arial"/>
          <w:sz w:val="22"/>
          <w:szCs w:val="22"/>
        </w:rPr>
        <w:t xml:space="preserve"> since we were talking about the political views</w:t>
      </w:r>
      <w:r w:rsidR="001F79D0" w:rsidRPr="00D00F3D">
        <w:rPr>
          <w:rFonts w:ascii="Arial" w:hAnsi="Arial" w:cs="Arial"/>
          <w:sz w:val="22"/>
          <w:szCs w:val="22"/>
        </w:rPr>
        <w:t>,</w:t>
      </w:r>
      <w:r w:rsidRPr="00D00F3D">
        <w:rPr>
          <w:rFonts w:ascii="Arial" w:hAnsi="Arial" w:cs="Arial"/>
          <w:sz w:val="22"/>
          <w:szCs w:val="22"/>
        </w:rPr>
        <w:t xml:space="preserve"> I think there’s still like a lot of hope</w:t>
      </w:r>
      <w:r w:rsidR="001F79D0" w:rsidRPr="00D00F3D">
        <w:rPr>
          <w:rFonts w:ascii="Arial" w:hAnsi="Arial" w:cs="Arial"/>
          <w:sz w:val="22"/>
          <w:szCs w:val="22"/>
        </w:rPr>
        <w:t>,</w:t>
      </w:r>
      <w:r w:rsidRPr="00D00F3D">
        <w:rPr>
          <w:rFonts w:ascii="Arial" w:hAnsi="Arial" w:cs="Arial"/>
          <w:sz w:val="22"/>
          <w:szCs w:val="22"/>
        </w:rPr>
        <w:t xml:space="preserve"> because we can see like a lot of people are standing up for themselves. They aren’t going to be</w:t>
      </w:r>
      <w:r w:rsidR="001F79D0" w:rsidRPr="00D00F3D">
        <w:rPr>
          <w:rFonts w:ascii="Arial" w:hAnsi="Arial" w:cs="Arial"/>
          <w:sz w:val="22"/>
          <w:szCs w:val="22"/>
        </w:rPr>
        <w:t>,</w:t>
      </w:r>
      <w:r w:rsidRPr="00D00F3D">
        <w:rPr>
          <w:rFonts w:ascii="Arial" w:hAnsi="Arial" w:cs="Arial"/>
          <w:sz w:val="22"/>
          <w:szCs w:val="22"/>
        </w:rPr>
        <w:t xml:space="preserve"> like</w:t>
      </w:r>
      <w:r w:rsidR="001F79D0" w:rsidRPr="00D00F3D">
        <w:rPr>
          <w:rFonts w:ascii="Arial" w:hAnsi="Arial" w:cs="Arial"/>
          <w:sz w:val="22"/>
          <w:szCs w:val="22"/>
        </w:rPr>
        <w:t>,</w:t>
      </w:r>
      <w:r w:rsidRPr="00D00F3D">
        <w:rPr>
          <w:rFonts w:ascii="Arial" w:hAnsi="Arial" w:cs="Arial"/>
          <w:sz w:val="22"/>
          <w:szCs w:val="22"/>
        </w:rPr>
        <w:t xml:space="preserve"> put down just because somebody says</w:t>
      </w:r>
      <w:r w:rsidR="001F79D0" w:rsidRPr="00D00F3D">
        <w:rPr>
          <w:rFonts w:ascii="Arial" w:hAnsi="Arial" w:cs="Arial"/>
          <w:sz w:val="22"/>
          <w:szCs w:val="22"/>
        </w:rPr>
        <w:t>,</w:t>
      </w:r>
      <w:r w:rsidRPr="00D00F3D">
        <w:rPr>
          <w:rFonts w:ascii="Arial" w:hAnsi="Arial" w:cs="Arial"/>
          <w:sz w:val="22"/>
          <w:szCs w:val="22"/>
        </w:rPr>
        <w:t xml:space="preserve"> ‘you should do this, you should do that’. So</w:t>
      </w:r>
      <w:r w:rsidR="001F79D0" w:rsidRPr="00D00F3D">
        <w:rPr>
          <w:rFonts w:ascii="Arial" w:hAnsi="Arial" w:cs="Arial"/>
          <w:sz w:val="22"/>
          <w:szCs w:val="22"/>
        </w:rPr>
        <w:t>,</w:t>
      </w:r>
      <w:r w:rsidRPr="00D00F3D">
        <w:rPr>
          <w:rFonts w:ascii="Arial" w:hAnsi="Arial" w:cs="Arial"/>
          <w:sz w:val="22"/>
          <w:szCs w:val="22"/>
        </w:rPr>
        <w:t xml:space="preserve"> I think there’s</w:t>
      </w:r>
      <w:r w:rsidR="001F79D0" w:rsidRPr="00D00F3D">
        <w:rPr>
          <w:rFonts w:ascii="Arial" w:hAnsi="Arial" w:cs="Arial"/>
          <w:sz w:val="22"/>
          <w:szCs w:val="22"/>
        </w:rPr>
        <w:t>,</w:t>
      </w:r>
      <w:r w:rsidRPr="00D00F3D">
        <w:rPr>
          <w:rFonts w:ascii="Arial" w:hAnsi="Arial" w:cs="Arial"/>
          <w:sz w:val="22"/>
          <w:szCs w:val="22"/>
        </w:rPr>
        <w:t xml:space="preserve"> like</w:t>
      </w:r>
      <w:r w:rsidR="001F79D0" w:rsidRPr="00D00F3D">
        <w:rPr>
          <w:rFonts w:ascii="Arial" w:hAnsi="Arial" w:cs="Arial"/>
          <w:sz w:val="22"/>
          <w:szCs w:val="22"/>
        </w:rPr>
        <w:t>,</w:t>
      </w:r>
      <w:r w:rsidRPr="00D00F3D">
        <w:rPr>
          <w:rFonts w:ascii="Arial" w:hAnsi="Arial" w:cs="Arial"/>
          <w:sz w:val="22"/>
          <w:szCs w:val="22"/>
        </w:rPr>
        <w:t xml:space="preserve"> hope in Hong Kong. So</w:t>
      </w:r>
      <w:r w:rsidR="001F79D0" w:rsidRPr="00D00F3D">
        <w:rPr>
          <w:rFonts w:ascii="Arial" w:hAnsi="Arial" w:cs="Arial"/>
          <w:sz w:val="22"/>
          <w:szCs w:val="22"/>
        </w:rPr>
        <w:t>,</w:t>
      </w:r>
      <w:r w:rsidRPr="00D00F3D">
        <w:rPr>
          <w:rFonts w:ascii="Arial" w:hAnsi="Arial" w:cs="Arial"/>
          <w:sz w:val="22"/>
          <w:szCs w:val="22"/>
        </w:rPr>
        <w:t xml:space="preserve"> I don’t really know the exact future but it’s not too negative, not too pessimistic. </w:t>
      </w:r>
    </w:p>
    <w:p w14:paraId="4E9FC3E3"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t>Part 2</w:t>
      </w:r>
    </w:p>
    <w:p w14:paraId="622AA917" w14:textId="295194E2" w:rsidR="002D4250" w:rsidRPr="00D00F3D" w:rsidRDefault="00010326" w:rsidP="00D00F3D">
      <w:pPr>
        <w:spacing w:line="360" w:lineRule="auto"/>
        <w:rPr>
          <w:rFonts w:ascii="Arial" w:hAnsi="Arial" w:cs="Arial"/>
          <w:b/>
          <w:bCs/>
          <w:sz w:val="22"/>
          <w:szCs w:val="22"/>
        </w:rPr>
      </w:pPr>
      <w:r w:rsidRPr="00D00F3D">
        <w:rPr>
          <w:rFonts w:ascii="Arial" w:hAnsi="Arial" w:cs="Arial"/>
          <w:b/>
          <w:bCs/>
          <w:sz w:val="22"/>
          <w:szCs w:val="22"/>
        </w:rPr>
        <w:t>W</w:t>
      </w:r>
      <w:r w:rsidR="002D4250" w:rsidRPr="00D00F3D">
        <w:rPr>
          <w:rFonts w:ascii="Arial" w:hAnsi="Arial" w:cs="Arial"/>
          <w:b/>
          <w:bCs/>
          <w:sz w:val="22"/>
          <w:szCs w:val="22"/>
        </w:rPr>
        <w:t>hat’s Hong Kong’s attitude in general towards learning English?</w:t>
      </w:r>
    </w:p>
    <w:p w14:paraId="19A5B817" w14:textId="69A0F588"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I think</w:t>
      </w:r>
      <w:r w:rsidR="001F79D0" w:rsidRPr="00D00F3D">
        <w:rPr>
          <w:rFonts w:ascii="Arial" w:hAnsi="Arial" w:cs="Arial"/>
          <w:sz w:val="22"/>
          <w:szCs w:val="22"/>
        </w:rPr>
        <w:t>,</w:t>
      </w:r>
      <w:r w:rsidRPr="00D00F3D">
        <w:rPr>
          <w:rFonts w:ascii="Arial" w:hAnsi="Arial" w:cs="Arial"/>
          <w:sz w:val="22"/>
          <w:szCs w:val="22"/>
        </w:rPr>
        <w:t xml:space="preserve"> even though there’s like a lot of new schemes about how to learn happily or how to learn more, at the end its more about exams</w:t>
      </w:r>
      <w:r w:rsidR="001F79D0" w:rsidRPr="00D00F3D">
        <w:rPr>
          <w:rFonts w:ascii="Arial" w:hAnsi="Arial" w:cs="Arial"/>
          <w:sz w:val="22"/>
          <w:szCs w:val="22"/>
        </w:rPr>
        <w:t>,</w:t>
      </w:r>
      <w:r w:rsidRPr="00D00F3D">
        <w:rPr>
          <w:rFonts w:ascii="Arial" w:hAnsi="Arial" w:cs="Arial"/>
          <w:sz w:val="22"/>
          <w:szCs w:val="22"/>
        </w:rPr>
        <w:t xml:space="preserve"> because in different part of a person’s life there’s like a lot of exam related identification</w:t>
      </w:r>
      <w:r w:rsidR="001F79D0" w:rsidRPr="00D00F3D">
        <w:rPr>
          <w:rFonts w:ascii="Arial" w:hAnsi="Arial" w:cs="Arial"/>
          <w:sz w:val="22"/>
          <w:szCs w:val="22"/>
        </w:rPr>
        <w:t>, f</w:t>
      </w:r>
      <w:r w:rsidRPr="00D00F3D">
        <w:rPr>
          <w:rFonts w:ascii="Arial" w:hAnsi="Arial" w:cs="Arial"/>
          <w:sz w:val="22"/>
          <w:szCs w:val="22"/>
        </w:rPr>
        <w:t>or example</w:t>
      </w:r>
      <w:r w:rsidR="001F79D0" w:rsidRPr="00D00F3D">
        <w:rPr>
          <w:rFonts w:ascii="Arial" w:hAnsi="Arial" w:cs="Arial"/>
          <w:sz w:val="22"/>
          <w:szCs w:val="22"/>
        </w:rPr>
        <w:t>,</w:t>
      </w:r>
      <w:r w:rsidRPr="00D00F3D">
        <w:rPr>
          <w:rFonts w:ascii="Arial" w:hAnsi="Arial" w:cs="Arial"/>
          <w:sz w:val="22"/>
          <w:szCs w:val="22"/>
        </w:rPr>
        <w:t xml:space="preserve"> when they</w:t>
      </w:r>
      <w:r w:rsidR="001F79D0" w:rsidRPr="00D00F3D">
        <w:rPr>
          <w:rFonts w:ascii="Arial" w:hAnsi="Arial" w:cs="Arial"/>
          <w:sz w:val="22"/>
          <w:szCs w:val="22"/>
        </w:rPr>
        <w:t>,</w:t>
      </w:r>
      <w:r w:rsidRPr="00D00F3D">
        <w:rPr>
          <w:rFonts w:ascii="Arial" w:hAnsi="Arial" w:cs="Arial"/>
          <w:sz w:val="22"/>
          <w:szCs w:val="22"/>
        </w:rPr>
        <w:t xml:space="preserve"> like</w:t>
      </w:r>
      <w:r w:rsidR="001F79D0" w:rsidRPr="00D00F3D">
        <w:rPr>
          <w:rFonts w:ascii="Arial" w:hAnsi="Arial" w:cs="Arial"/>
          <w:sz w:val="22"/>
          <w:szCs w:val="22"/>
        </w:rPr>
        <w:t>,</w:t>
      </w:r>
      <w:r w:rsidRPr="00D00F3D">
        <w:rPr>
          <w:rFonts w:ascii="Arial" w:hAnsi="Arial" w:cs="Arial"/>
          <w:sz w:val="22"/>
          <w:szCs w:val="22"/>
        </w:rPr>
        <w:t xml:space="preserve"> go to school, when they go to college, when they get into different kinds of business. So, I think it’s more exam based. So</w:t>
      </w:r>
      <w:r w:rsidR="001F79D0" w:rsidRPr="00D00F3D">
        <w:rPr>
          <w:rFonts w:ascii="Arial" w:hAnsi="Arial" w:cs="Arial"/>
          <w:sz w:val="22"/>
          <w:szCs w:val="22"/>
        </w:rPr>
        <w:t>,</w:t>
      </w:r>
      <w:r w:rsidRPr="00D00F3D">
        <w:rPr>
          <w:rFonts w:ascii="Arial" w:hAnsi="Arial" w:cs="Arial"/>
          <w:sz w:val="22"/>
          <w:szCs w:val="22"/>
        </w:rPr>
        <w:t xml:space="preserve"> even though if they try to make it more like, very authentic, very happy, it’s still very bounded by this sad fact.</w:t>
      </w:r>
    </w:p>
    <w:p w14:paraId="059410F1" w14:textId="5EF85CD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So</w:t>
      </w:r>
      <w:r w:rsidR="001F79D0" w:rsidRPr="00D00F3D">
        <w:rPr>
          <w:rFonts w:ascii="Arial" w:hAnsi="Arial" w:cs="Arial"/>
          <w:b/>
          <w:bCs/>
          <w:sz w:val="22"/>
          <w:szCs w:val="22"/>
        </w:rPr>
        <w:t>,</w:t>
      </w:r>
      <w:r w:rsidRPr="00D00F3D">
        <w:rPr>
          <w:rFonts w:ascii="Arial" w:hAnsi="Arial" w:cs="Arial"/>
          <w:b/>
          <w:bCs/>
          <w:sz w:val="22"/>
          <w:szCs w:val="22"/>
        </w:rPr>
        <w:t xml:space="preserve"> can you describe your own experiences with NETs?</w:t>
      </w:r>
    </w:p>
    <w:p w14:paraId="1C5AA513" w14:textId="0A9A7C4C"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I have been with different NET teachers or NETs. Before</w:t>
      </w:r>
      <w:r w:rsidR="001F79D0" w:rsidRPr="00D00F3D">
        <w:rPr>
          <w:rFonts w:ascii="Arial" w:hAnsi="Arial" w:cs="Arial"/>
          <w:sz w:val="22"/>
          <w:szCs w:val="22"/>
        </w:rPr>
        <w:t>,</w:t>
      </w:r>
      <w:r w:rsidRPr="00D00F3D">
        <w:rPr>
          <w:rFonts w:ascii="Arial" w:hAnsi="Arial" w:cs="Arial"/>
          <w:sz w:val="22"/>
          <w:szCs w:val="22"/>
        </w:rPr>
        <w:t xml:space="preserve"> I worked in secondary school and you can see like NETs they have… they like to bring ideas from their own countries. Like the one from the old secondary school</w:t>
      </w:r>
      <w:r w:rsidR="001F79D0" w:rsidRPr="00D00F3D">
        <w:rPr>
          <w:rFonts w:ascii="Arial" w:hAnsi="Arial" w:cs="Arial"/>
          <w:sz w:val="22"/>
          <w:szCs w:val="22"/>
        </w:rPr>
        <w:t xml:space="preserve">, </w:t>
      </w:r>
      <w:r w:rsidRPr="00D00F3D">
        <w:rPr>
          <w:rFonts w:ascii="Arial" w:hAnsi="Arial" w:cs="Arial"/>
          <w:sz w:val="22"/>
          <w:szCs w:val="22"/>
        </w:rPr>
        <w:t>he’s from Australia</w:t>
      </w:r>
      <w:r w:rsidR="001F79D0" w:rsidRPr="00D00F3D">
        <w:rPr>
          <w:rFonts w:ascii="Arial" w:hAnsi="Arial" w:cs="Arial"/>
          <w:sz w:val="22"/>
          <w:szCs w:val="22"/>
        </w:rPr>
        <w:t>,</w:t>
      </w:r>
      <w:r w:rsidRPr="00D00F3D">
        <w:rPr>
          <w:rFonts w:ascii="Arial" w:hAnsi="Arial" w:cs="Arial"/>
          <w:sz w:val="22"/>
          <w:szCs w:val="22"/>
        </w:rPr>
        <w:t xml:space="preserve"> and he wanted to bring a lot of Australian things like, especially in English week, he likes to introduce like Australian food, Australian accents, and so on, and I think that’s like that’s a benefit of have a NET in schools</w:t>
      </w:r>
      <w:r w:rsidR="001F79D0" w:rsidRPr="00D00F3D">
        <w:rPr>
          <w:rFonts w:ascii="Arial" w:hAnsi="Arial" w:cs="Arial"/>
          <w:sz w:val="22"/>
          <w:szCs w:val="22"/>
        </w:rPr>
        <w:t>, b</w:t>
      </w:r>
      <w:r w:rsidRPr="00D00F3D">
        <w:rPr>
          <w:rFonts w:ascii="Arial" w:hAnsi="Arial" w:cs="Arial"/>
          <w:sz w:val="22"/>
          <w:szCs w:val="22"/>
        </w:rPr>
        <w:t>ecause they, for example, a NET in my school</w:t>
      </w:r>
      <w:r w:rsidR="001F79D0" w:rsidRPr="00D00F3D">
        <w:rPr>
          <w:rFonts w:ascii="Arial" w:hAnsi="Arial" w:cs="Arial"/>
          <w:sz w:val="22"/>
          <w:szCs w:val="22"/>
        </w:rPr>
        <w:t xml:space="preserve">, </w:t>
      </w:r>
      <w:r w:rsidRPr="00D00F3D">
        <w:rPr>
          <w:rFonts w:ascii="Arial" w:hAnsi="Arial" w:cs="Arial"/>
          <w:sz w:val="22"/>
          <w:szCs w:val="22"/>
        </w:rPr>
        <w:t>he’s British</w:t>
      </w:r>
      <w:r w:rsidR="001F79D0" w:rsidRPr="00D00F3D">
        <w:rPr>
          <w:rFonts w:ascii="Arial" w:hAnsi="Arial" w:cs="Arial"/>
          <w:sz w:val="22"/>
          <w:szCs w:val="22"/>
        </w:rPr>
        <w:t xml:space="preserve">, </w:t>
      </w:r>
      <w:r w:rsidRPr="00D00F3D">
        <w:rPr>
          <w:rFonts w:ascii="Arial" w:hAnsi="Arial" w:cs="Arial"/>
          <w:sz w:val="22"/>
          <w:szCs w:val="22"/>
        </w:rPr>
        <w:t xml:space="preserve">and before it’s Indian, </w:t>
      </w:r>
      <w:r w:rsidRPr="00D00F3D">
        <w:rPr>
          <w:rFonts w:ascii="Arial" w:hAnsi="Arial" w:cs="Arial"/>
          <w:sz w:val="22"/>
          <w:szCs w:val="22"/>
        </w:rPr>
        <w:lastRenderedPageBreak/>
        <w:t>so there like a lot of different cultural introductions to students and to the school</w:t>
      </w:r>
      <w:r w:rsidR="001F79D0" w:rsidRPr="00D00F3D">
        <w:rPr>
          <w:rFonts w:ascii="Arial" w:hAnsi="Arial" w:cs="Arial"/>
          <w:sz w:val="22"/>
          <w:szCs w:val="22"/>
        </w:rPr>
        <w:t>,</w:t>
      </w:r>
      <w:r w:rsidRPr="00D00F3D">
        <w:rPr>
          <w:rFonts w:ascii="Arial" w:hAnsi="Arial" w:cs="Arial"/>
          <w:sz w:val="22"/>
          <w:szCs w:val="22"/>
        </w:rPr>
        <w:t xml:space="preserve"> so I think that</w:t>
      </w:r>
      <w:r w:rsidR="001F79D0" w:rsidRPr="00D00F3D">
        <w:rPr>
          <w:rFonts w:ascii="Arial" w:hAnsi="Arial" w:cs="Arial"/>
          <w:sz w:val="22"/>
          <w:szCs w:val="22"/>
        </w:rPr>
        <w:t>’</w:t>
      </w:r>
      <w:r w:rsidRPr="00D00F3D">
        <w:rPr>
          <w:rFonts w:ascii="Arial" w:hAnsi="Arial" w:cs="Arial"/>
          <w:sz w:val="22"/>
          <w:szCs w:val="22"/>
        </w:rPr>
        <w:t>s good.</w:t>
      </w:r>
    </w:p>
    <w:p w14:paraId="5C7B943B" w14:textId="3FEDD574"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But then it’s</w:t>
      </w:r>
      <w:r w:rsidR="001F79D0" w:rsidRPr="00D00F3D">
        <w:rPr>
          <w:rFonts w:ascii="Arial" w:hAnsi="Arial" w:cs="Arial"/>
          <w:sz w:val="22"/>
          <w:szCs w:val="22"/>
        </w:rPr>
        <w:t>,</w:t>
      </w:r>
      <w:r w:rsidRPr="00D00F3D">
        <w:rPr>
          <w:rFonts w:ascii="Arial" w:hAnsi="Arial" w:cs="Arial"/>
          <w:sz w:val="22"/>
          <w:szCs w:val="22"/>
        </w:rPr>
        <w:t xml:space="preserve"> in terms of education</w:t>
      </w:r>
      <w:r w:rsidR="001F79D0" w:rsidRPr="00D00F3D">
        <w:rPr>
          <w:rFonts w:ascii="Arial" w:hAnsi="Arial" w:cs="Arial"/>
          <w:sz w:val="22"/>
          <w:szCs w:val="22"/>
        </w:rPr>
        <w:t>,</w:t>
      </w:r>
      <w:r w:rsidRPr="00D00F3D">
        <w:rPr>
          <w:rFonts w:ascii="Arial" w:hAnsi="Arial" w:cs="Arial"/>
          <w:sz w:val="22"/>
          <w:szCs w:val="22"/>
        </w:rPr>
        <w:t xml:space="preserve"> they don’t have like a very systematic approach about how, what they’re going to teach, because like they’re not really clear about if they’re teaching grammar or if they’re trying to introduce culture or if they’re trying to introduce phonics or reading skills. So</w:t>
      </w:r>
      <w:r w:rsidR="001F79D0" w:rsidRPr="00D00F3D">
        <w:rPr>
          <w:rFonts w:ascii="Arial" w:hAnsi="Arial" w:cs="Arial"/>
          <w:sz w:val="22"/>
          <w:szCs w:val="22"/>
        </w:rPr>
        <w:t xml:space="preserve">, </w:t>
      </w:r>
      <w:r w:rsidRPr="00D00F3D">
        <w:rPr>
          <w:rFonts w:ascii="Arial" w:hAnsi="Arial" w:cs="Arial"/>
          <w:sz w:val="22"/>
          <w:szCs w:val="22"/>
        </w:rPr>
        <w:t>in terms of the quality</w:t>
      </w:r>
      <w:r w:rsidR="001F79D0" w:rsidRPr="00D00F3D">
        <w:rPr>
          <w:rFonts w:ascii="Arial" w:hAnsi="Arial" w:cs="Arial"/>
          <w:sz w:val="22"/>
          <w:szCs w:val="22"/>
        </w:rPr>
        <w:t>,</w:t>
      </w:r>
      <w:r w:rsidRPr="00D00F3D">
        <w:rPr>
          <w:rFonts w:ascii="Arial" w:hAnsi="Arial" w:cs="Arial"/>
          <w:sz w:val="22"/>
          <w:szCs w:val="22"/>
        </w:rPr>
        <w:t xml:space="preserve"> it’s not that stable.</w:t>
      </w:r>
    </w:p>
    <w:p w14:paraId="0BF27C78" w14:textId="22229796"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So</w:t>
      </w:r>
      <w:r w:rsidR="001F79D0" w:rsidRPr="00D00F3D">
        <w:rPr>
          <w:rFonts w:ascii="Arial" w:hAnsi="Arial" w:cs="Arial"/>
          <w:b/>
          <w:bCs/>
          <w:sz w:val="22"/>
          <w:szCs w:val="22"/>
        </w:rPr>
        <w:t>,</w:t>
      </w:r>
      <w:r w:rsidRPr="00D00F3D">
        <w:rPr>
          <w:rFonts w:ascii="Arial" w:hAnsi="Arial" w:cs="Arial"/>
          <w:b/>
          <w:bCs/>
          <w:sz w:val="22"/>
          <w:szCs w:val="22"/>
        </w:rPr>
        <w:t xml:space="preserve"> did you go to an international school?</w:t>
      </w:r>
    </w:p>
    <w:p w14:paraId="709DC3AF" w14:textId="241E242B"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 xml:space="preserve">I didn’t go to an international </w:t>
      </w:r>
      <w:proofErr w:type="gramStart"/>
      <w:r w:rsidRPr="00D00F3D">
        <w:rPr>
          <w:rFonts w:ascii="Arial" w:hAnsi="Arial" w:cs="Arial"/>
          <w:sz w:val="22"/>
          <w:szCs w:val="22"/>
        </w:rPr>
        <w:t>school</w:t>
      </w:r>
      <w:proofErr w:type="gramEnd"/>
      <w:r w:rsidRPr="00D00F3D">
        <w:rPr>
          <w:rFonts w:ascii="Arial" w:hAnsi="Arial" w:cs="Arial"/>
          <w:sz w:val="22"/>
          <w:szCs w:val="22"/>
        </w:rPr>
        <w:t xml:space="preserve"> but I studied in Canada for six years</w:t>
      </w:r>
      <w:r w:rsidR="001F79D0" w:rsidRPr="00D00F3D">
        <w:rPr>
          <w:rFonts w:ascii="Arial" w:hAnsi="Arial" w:cs="Arial"/>
          <w:sz w:val="22"/>
          <w:szCs w:val="22"/>
        </w:rPr>
        <w:t>,</w:t>
      </w:r>
      <w:r w:rsidRPr="00D00F3D">
        <w:rPr>
          <w:rFonts w:ascii="Arial" w:hAnsi="Arial" w:cs="Arial"/>
          <w:sz w:val="22"/>
          <w:szCs w:val="22"/>
        </w:rPr>
        <w:t xml:space="preserve"> so some people might refer that to like an international school experience.</w:t>
      </w:r>
    </w:p>
    <w:p w14:paraId="6F690456"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Okay and how do you think that has impacted you?</w:t>
      </w:r>
    </w:p>
    <w:p w14:paraId="2AD84982" w14:textId="2C2C49F8"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Well, because in Canada the teachers, they are homeroom teachers, they teach most of the subjects</w:t>
      </w:r>
      <w:r w:rsidR="001F79D0" w:rsidRPr="00D00F3D">
        <w:rPr>
          <w:rFonts w:ascii="Arial" w:hAnsi="Arial" w:cs="Arial"/>
          <w:sz w:val="22"/>
          <w:szCs w:val="22"/>
        </w:rPr>
        <w:t>,</w:t>
      </w:r>
      <w:r w:rsidRPr="00D00F3D">
        <w:rPr>
          <w:rFonts w:ascii="Arial" w:hAnsi="Arial" w:cs="Arial"/>
          <w:sz w:val="22"/>
          <w:szCs w:val="22"/>
        </w:rPr>
        <w:t xml:space="preserve"> so it’s quite different from Hong Kong where teachers are subject based</w:t>
      </w:r>
      <w:r w:rsidR="001F79D0" w:rsidRPr="00D00F3D">
        <w:rPr>
          <w:rFonts w:ascii="Arial" w:hAnsi="Arial" w:cs="Arial"/>
          <w:sz w:val="22"/>
          <w:szCs w:val="22"/>
        </w:rPr>
        <w:t xml:space="preserve">, </w:t>
      </w:r>
      <w:r w:rsidRPr="00D00F3D">
        <w:rPr>
          <w:rFonts w:ascii="Arial" w:hAnsi="Arial" w:cs="Arial"/>
          <w:sz w:val="22"/>
          <w:szCs w:val="22"/>
        </w:rPr>
        <w:t>so</w:t>
      </w:r>
      <w:r w:rsidR="001F79D0" w:rsidRPr="00D00F3D">
        <w:rPr>
          <w:rFonts w:ascii="Arial" w:hAnsi="Arial" w:cs="Arial"/>
          <w:sz w:val="22"/>
          <w:szCs w:val="22"/>
        </w:rPr>
        <w:t>,</w:t>
      </w:r>
      <w:r w:rsidRPr="00D00F3D">
        <w:rPr>
          <w:rFonts w:ascii="Arial" w:hAnsi="Arial" w:cs="Arial"/>
          <w:sz w:val="22"/>
          <w:szCs w:val="22"/>
        </w:rPr>
        <w:t xml:space="preserve"> like</w:t>
      </w:r>
      <w:r w:rsidR="001F79D0" w:rsidRPr="00D00F3D">
        <w:rPr>
          <w:rFonts w:ascii="Arial" w:hAnsi="Arial" w:cs="Arial"/>
          <w:sz w:val="22"/>
          <w:szCs w:val="22"/>
        </w:rPr>
        <w:t>,</w:t>
      </w:r>
      <w:r w:rsidRPr="00D00F3D">
        <w:rPr>
          <w:rFonts w:ascii="Arial" w:hAnsi="Arial" w:cs="Arial"/>
          <w:sz w:val="22"/>
          <w:szCs w:val="22"/>
        </w:rPr>
        <w:t xml:space="preserve"> you’re an English teacher or Chinese teacher. So, I think it has its pros and cons. So</w:t>
      </w:r>
      <w:r w:rsidR="001F79D0" w:rsidRPr="00D00F3D">
        <w:rPr>
          <w:rFonts w:ascii="Arial" w:hAnsi="Arial" w:cs="Arial"/>
          <w:sz w:val="22"/>
          <w:szCs w:val="22"/>
        </w:rPr>
        <w:t>,</w:t>
      </w:r>
      <w:r w:rsidRPr="00D00F3D">
        <w:rPr>
          <w:rFonts w:ascii="Arial" w:hAnsi="Arial" w:cs="Arial"/>
          <w:sz w:val="22"/>
          <w:szCs w:val="22"/>
        </w:rPr>
        <w:t xml:space="preserve"> like, being </w:t>
      </w:r>
      <w:r w:rsidR="009F36E0" w:rsidRPr="00D00F3D">
        <w:rPr>
          <w:rFonts w:ascii="Arial" w:hAnsi="Arial" w:cs="Arial"/>
          <w:sz w:val="22"/>
          <w:szCs w:val="22"/>
        </w:rPr>
        <w:t>a homeroom teacher,</w:t>
      </w:r>
      <w:r w:rsidRPr="00D00F3D">
        <w:rPr>
          <w:rFonts w:ascii="Arial" w:hAnsi="Arial" w:cs="Arial"/>
          <w:sz w:val="22"/>
          <w:szCs w:val="22"/>
        </w:rPr>
        <w:t xml:space="preserve"> you really know your students and you get to grow with them</w:t>
      </w:r>
      <w:r w:rsidR="009F36E0" w:rsidRPr="00D00F3D">
        <w:rPr>
          <w:rFonts w:ascii="Arial" w:hAnsi="Arial" w:cs="Arial"/>
          <w:sz w:val="22"/>
          <w:szCs w:val="22"/>
        </w:rPr>
        <w:t>, b</w:t>
      </w:r>
      <w:r w:rsidRPr="00D00F3D">
        <w:rPr>
          <w:rFonts w:ascii="Arial" w:hAnsi="Arial" w:cs="Arial"/>
          <w:sz w:val="22"/>
          <w:szCs w:val="22"/>
        </w:rPr>
        <w:t>ut then in Hong Kong you get to be really professional with your own field like English and like</w:t>
      </w:r>
      <w:r w:rsidR="009F36E0" w:rsidRPr="00D00F3D">
        <w:rPr>
          <w:rFonts w:ascii="Arial" w:hAnsi="Arial" w:cs="Arial"/>
          <w:sz w:val="22"/>
          <w:szCs w:val="22"/>
        </w:rPr>
        <w:t>,</w:t>
      </w:r>
      <w:r w:rsidRPr="00D00F3D">
        <w:rPr>
          <w:rFonts w:ascii="Arial" w:hAnsi="Arial" w:cs="Arial"/>
          <w:sz w:val="22"/>
          <w:szCs w:val="22"/>
        </w:rPr>
        <w:t xml:space="preserve"> ‘I want to introduce like a lot of grammar terms or maybe like cultural related to like English to the students’. So</w:t>
      </w:r>
      <w:r w:rsidR="009F36E0" w:rsidRPr="00D00F3D">
        <w:rPr>
          <w:rFonts w:ascii="Arial" w:hAnsi="Arial" w:cs="Arial"/>
          <w:sz w:val="22"/>
          <w:szCs w:val="22"/>
        </w:rPr>
        <w:t>,</w:t>
      </w:r>
      <w:r w:rsidRPr="00D00F3D">
        <w:rPr>
          <w:rFonts w:ascii="Arial" w:hAnsi="Arial" w:cs="Arial"/>
          <w:sz w:val="22"/>
          <w:szCs w:val="22"/>
        </w:rPr>
        <w:t xml:space="preserve"> I think it’s quite different. But then, as a teacher, I really enjoy being a homeroom teacher</w:t>
      </w:r>
      <w:r w:rsidR="009F36E0" w:rsidRPr="00D00F3D">
        <w:rPr>
          <w:rFonts w:ascii="Arial" w:hAnsi="Arial" w:cs="Arial"/>
          <w:sz w:val="22"/>
          <w:szCs w:val="22"/>
        </w:rPr>
        <w:t>,</w:t>
      </w:r>
      <w:r w:rsidRPr="00D00F3D">
        <w:rPr>
          <w:rFonts w:ascii="Arial" w:hAnsi="Arial" w:cs="Arial"/>
          <w:sz w:val="22"/>
          <w:szCs w:val="22"/>
        </w:rPr>
        <w:t xml:space="preserve"> because I think as a teacher the most important thing is to grow with the students and to help the students to grow</w:t>
      </w:r>
      <w:r w:rsidR="009F36E0" w:rsidRPr="00D00F3D">
        <w:rPr>
          <w:rFonts w:ascii="Arial" w:hAnsi="Arial" w:cs="Arial"/>
          <w:sz w:val="22"/>
          <w:szCs w:val="22"/>
        </w:rPr>
        <w:t>,</w:t>
      </w:r>
      <w:r w:rsidRPr="00D00F3D">
        <w:rPr>
          <w:rFonts w:ascii="Arial" w:hAnsi="Arial" w:cs="Arial"/>
          <w:sz w:val="22"/>
          <w:szCs w:val="22"/>
        </w:rPr>
        <w:t xml:space="preserve"> </w:t>
      </w:r>
      <w:r w:rsidR="009F36E0" w:rsidRPr="00D00F3D">
        <w:rPr>
          <w:rFonts w:ascii="Arial" w:hAnsi="Arial" w:cs="Arial"/>
          <w:sz w:val="22"/>
          <w:szCs w:val="22"/>
        </w:rPr>
        <w:t>b</w:t>
      </w:r>
      <w:r w:rsidRPr="00D00F3D">
        <w:rPr>
          <w:rFonts w:ascii="Arial" w:hAnsi="Arial" w:cs="Arial"/>
          <w:sz w:val="22"/>
          <w:szCs w:val="22"/>
        </w:rPr>
        <w:t>ecause I think knowledge is not that permanent but then I think the growing experience, the procedures, how they deal with their primary school life, is more important than learning specific knowledge.</w:t>
      </w:r>
    </w:p>
    <w:p w14:paraId="0B284F98" w14:textId="1BD0B09C" w:rsidR="002D4250" w:rsidRPr="00D00F3D" w:rsidRDefault="00010326" w:rsidP="00D00F3D">
      <w:pPr>
        <w:spacing w:line="360" w:lineRule="auto"/>
        <w:rPr>
          <w:rFonts w:ascii="Arial" w:hAnsi="Arial" w:cs="Arial"/>
          <w:sz w:val="22"/>
          <w:szCs w:val="22"/>
        </w:rPr>
      </w:pPr>
      <w:r w:rsidRPr="00D00F3D">
        <w:rPr>
          <w:rFonts w:ascii="Arial" w:hAnsi="Arial" w:cs="Arial"/>
          <w:sz w:val="22"/>
          <w:szCs w:val="22"/>
        </w:rPr>
        <w:t>F</w:t>
      </w:r>
      <w:r w:rsidR="002D4250" w:rsidRPr="00D00F3D">
        <w:rPr>
          <w:rFonts w:ascii="Arial" w:hAnsi="Arial" w:cs="Arial"/>
          <w:sz w:val="22"/>
          <w:szCs w:val="22"/>
        </w:rPr>
        <w:t>or example like, in our schools- because</w:t>
      </w:r>
      <w:r w:rsidR="009F36E0" w:rsidRPr="00D00F3D">
        <w:rPr>
          <w:rFonts w:ascii="Arial" w:hAnsi="Arial" w:cs="Arial"/>
          <w:sz w:val="22"/>
          <w:szCs w:val="22"/>
        </w:rPr>
        <w:t>,</w:t>
      </w:r>
      <w:r w:rsidR="002D4250" w:rsidRPr="00D00F3D">
        <w:rPr>
          <w:rFonts w:ascii="Arial" w:hAnsi="Arial" w:cs="Arial"/>
          <w:sz w:val="22"/>
          <w:szCs w:val="22"/>
        </w:rPr>
        <w:t xml:space="preserve"> in Hong Kong</w:t>
      </w:r>
      <w:r w:rsidR="009F36E0" w:rsidRPr="00D00F3D">
        <w:rPr>
          <w:rFonts w:ascii="Arial" w:hAnsi="Arial" w:cs="Arial"/>
          <w:sz w:val="22"/>
          <w:szCs w:val="22"/>
        </w:rPr>
        <w:t>,</w:t>
      </w:r>
      <w:r w:rsidR="002D4250" w:rsidRPr="00D00F3D">
        <w:rPr>
          <w:rFonts w:ascii="Arial" w:hAnsi="Arial" w:cs="Arial"/>
          <w:sz w:val="22"/>
          <w:szCs w:val="22"/>
        </w:rPr>
        <w:t xml:space="preserve"> although you’re like an English teacher or you are subject based, you still have like a main class as a class teacher- and</w:t>
      </w:r>
      <w:r w:rsidR="009F36E0" w:rsidRPr="00D00F3D">
        <w:rPr>
          <w:rFonts w:ascii="Arial" w:hAnsi="Arial" w:cs="Arial"/>
          <w:sz w:val="22"/>
          <w:szCs w:val="22"/>
        </w:rPr>
        <w:t>,</w:t>
      </w:r>
      <w:r w:rsidR="002D4250" w:rsidRPr="00D00F3D">
        <w:rPr>
          <w:rFonts w:ascii="Arial" w:hAnsi="Arial" w:cs="Arial"/>
          <w:sz w:val="22"/>
          <w:szCs w:val="22"/>
        </w:rPr>
        <w:t xml:space="preserve"> recently</w:t>
      </w:r>
      <w:r w:rsidR="009F36E0" w:rsidRPr="00D00F3D">
        <w:rPr>
          <w:rFonts w:ascii="Arial" w:hAnsi="Arial" w:cs="Arial"/>
          <w:sz w:val="22"/>
          <w:szCs w:val="22"/>
        </w:rPr>
        <w:t>,</w:t>
      </w:r>
      <w:r w:rsidR="002D4250" w:rsidRPr="00D00F3D">
        <w:rPr>
          <w:rFonts w:ascii="Arial" w:hAnsi="Arial" w:cs="Arial"/>
          <w:sz w:val="22"/>
          <w:szCs w:val="22"/>
        </w:rPr>
        <w:t xml:space="preserve"> they try to implement activities or some ideas into how you are going to maintain the class, maintain like the good atmosphere</w:t>
      </w:r>
      <w:r w:rsidR="009F36E0" w:rsidRPr="00D00F3D">
        <w:rPr>
          <w:rFonts w:ascii="Arial" w:hAnsi="Arial" w:cs="Arial"/>
          <w:sz w:val="22"/>
          <w:szCs w:val="22"/>
        </w:rPr>
        <w:t>,</w:t>
      </w:r>
      <w:r w:rsidR="002D4250" w:rsidRPr="00D00F3D">
        <w:rPr>
          <w:rFonts w:ascii="Arial" w:hAnsi="Arial" w:cs="Arial"/>
          <w:sz w:val="22"/>
          <w:szCs w:val="22"/>
        </w:rPr>
        <w:t xml:space="preserve"> like the atmosphere of team building as a whole class</w:t>
      </w:r>
      <w:r w:rsidR="009F36E0" w:rsidRPr="00D00F3D">
        <w:rPr>
          <w:rFonts w:ascii="Arial" w:hAnsi="Arial" w:cs="Arial"/>
          <w:sz w:val="22"/>
          <w:szCs w:val="22"/>
        </w:rPr>
        <w:t>,</w:t>
      </w:r>
      <w:r w:rsidR="002D4250" w:rsidRPr="00D00F3D">
        <w:rPr>
          <w:rFonts w:ascii="Arial" w:hAnsi="Arial" w:cs="Arial"/>
          <w:sz w:val="22"/>
          <w:szCs w:val="22"/>
        </w:rPr>
        <w:t xml:space="preserve"> so I think growing with the students is like a very important aim for teachers.</w:t>
      </w:r>
    </w:p>
    <w:p w14:paraId="24822501"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If we talk about ‘the west’ or something being ‘Western’, what does that mean?</w:t>
      </w:r>
    </w:p>
    <w:p w14:paraId="28EB3E23" w14:textId="7A468463"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Well, in Hong Kong being Western it means like some new ideas, creative ideas. So</w:t>
      </w:r>
      <w:r w:rsidR="009F36E0" w:rsidRPr="00D00F3D">
        <w:rPr>
          <w:rFonts w:ascii="Arial" w:hAnsi="Arial" w:cs="Arial"/>
          <w:sz w:val="22"/>
          <w:szCs w:val="22"/>
        </w:rPr>
        <w:t>,</w:t>
      </w:r>
      <w:r w:rsidRPr="00D00F3D">
        <w:rPr>
          <w:rFonts w:ascii="Arial" w:hAnsi="Arial" w:cs="Arial"/>
          <w:sz w:val="22"/>
          <w:szCs w:val="22"/>
        </w:rPr>
        <w:t xml:space="preserve"> if you sa</w:t>
      </w:r>
      <w:r w:rsidR="009F36E0" w:rsidRPr="00D00F3D">
        <w:rPr>
          <w:rFonts w:ascii="Arial" w:hAnsi="Arial" w:cs="Arial"/>
          <w:sz w:val="22"/>
          <w:szCs w:val="22"/>
        </w:rPr>
        <w:t>y</w:t>
      </w:r>
      <w:r w:rsidRPr="00D00F3D">
        <w:rPr>
          <w:rFonts w:ascii="Arial" w:hAnsi="Arial" w:cs="Arial"/>
          <w:sz w:val="22"/>
          <w:szCs w:val="22"/>
        </w:rPr>
        <w:t xml:space="preserve"> like some food is </w:t>
      </w:r>
      <w:r w:rsidR="009F36E0" w:rsidRPr="00D00F3D">
        <w:rPr>
          <w:rFonts w:ascii="Arial" w:hAnsi="Arial" w:cs="Arial"/>
          <w:sz w:val="22"/>
          <w:szCs w:val="22"/>
        </w:rPr>
        <w:t>W</w:t>
      </w:r>
      <w:r w:rsidRPr="00D00F3D">
        <w:rPr>
          <w:rFonts w:ascii="Arial" w:hAnsi="Arial" w:cs="Arial"/>
          <w:sz w:val="22"/>
          <w:szCs w:val="22"/>
        </w:rPr>
        <w:t xml:space="preserve">estern or some person is </w:t>
      </w:r>
      <w:r w:rsidR="009F36E0" w:rsidRPr="00D00F3D">
        <w:rPr>
          <w:rFonts w:ascii="Arial" w:hAnsi="Arial" w:cs="Arial"/>
          <w:sz w:val="22"/>
          <w:szCs w:val="22"/>
        </w:rPr>
        <w:t>W</w:t>
      </w:r>
      <w:r w:rsidRPr="00D00F3D">
        <w:rPr>
          <w:rFonts w:ascii="Arial" w:hAnsi="Arial" w:cs="Arial"/>
          <w:sz w:val="22"/>
          <w:szCs w:val="22"/>
        </w:rPr>
        <w:t>estern like usually it is quite exotic, it brings like a new spice</w:t>
      </w:r>
      <w:r w:rsidR="009F36E0" w:rsidRPr="00D00F3D">
        <w:rPr>
          <w:rFonts w:ascii="Arial" w:hAnsi="Arial" w:cs="Arial"/>
          <w:sz w:val="22"/>
          <w:szCs w:val="22"/>
        </w:rPr>
        <w:t>,</w:t>
      </w:r>
      <w:r w:rsidRPr="00D00F3D">
        <w:rPr>
          <w:rFonts w:ascii="Arial" w:hAnsi="Arial" w:cs="Arial"/>
          <w:sz w:val="22"/>
          <w:szCs w:val="22"/>
        </w:rPr>
        <w:t xml:space="preserve"> culturally or like ‘flavourably’. So</w:t>
      </w:r>
      <w:r w:rsidR="009F36E0" w:rsidRPr="00D00F3D">
        <w:rPr>
          <w:rFonts w:ascii="Arial" w:hAnsi="Arial" w:cs="Arial"/>
          <w:sz w:val="22"/>
          <w:szCs w:val="22"/>
        </w:rPr>
        <w:t>,</w:t>
      </w:r>
      <w:r w:rsidRPr="00D00F3D">
        <w:rPr>
          <w:rFonts w:ascii="Arial" w:hAnsi="Arial" w:cs="Arial"/>
          <w:sz w:val="22"/>
          <w:szCs w:val="22"/>
        </w:rPr>
        <w:t xml:space="preserve"> like</w:t>
      </w:r>
      <w:r w:rsidR="009F36E0" w:rsidRPr="00D00F3D">
        <w:rPr>
          <w:rFonts w:ascii="Arial" w:hAnsi="Arial" w:cs="Arial"/>
          <w:sz w:val="22"/>
          <w:szCs w:val="22"/>
        </w:rPr>
        <w:t>,</w:t>
      </w:r>
      <w:r w:rsidRPr="00D00F3D">
        <w:rPr>
          <w:rFonts w:ascii="Arial" w:hAnsi="Arial" w:cs="Arial"/>
          <w:sz w:val="22"/>
          <w:szCs w:val="22"/>
        </w:rPr>
        <w:t xml:space="preserve"> I think that’s what </w:t>
      </w:r>
      <w:r w:rsidR="009F36E0" w:rsidRPr="00D00F3D">
        <w:rPr>
          <w:rFonts w:ascii="Arial" w:hAnsi="Arial" w:cs="Arial"/>
          <w:sz w:val="22"/>
          <w:szCs w:val="22"/>
        </w:rPr>
        <w:t>W</w:t>
      </w:r>
      <w:r w:rsidRPr="00D00F3D">
        <w:rPr>
          <w:rFonts w:ascii="Arial" w:hAnsi="Arial" w:cs="Arial"/>
          <w:sz w:val="22"/>
          <w:szCs w:val="22"/>
        </w:rPr>
        <w:t>estern means in Hong Kong</w:t>
      </w:r>
      <w:r w:rsidR="009F36E0" w:rsidRPr="00D00F3D">
        <w:rPr>
          <w:rFonts w:ascii="Arial" w:hAnsi="Arial" w:cs="Arial"/>
          <w:sz w:val="22"/>
          <w:szCs w:val="22"/>
        </w:rPr>
        <w:t>, b</w:t>
      </w:r>
      <w:r w:rsidRPr="00D00F3D">
        <w:rPr>
          <w:rFonts w:ascii="Arial" w:hAnsi="Arial" w:cs="Arial"/>
          <w:sz w:val="22"/>
          <w:szCs w:val="22"/>
        </w:rPr>
        <w:t>ut</w:t>
      </w:r>
      <w:r w:rsidR="009F36E0" w:rsidRPr="00D00F3D">
        <w:rPr>
          <w:rFonts w:ascii="Arial" w:hAnsi="Arial" w:cs="Arial"/>
          <w:sz w:val="22"/>
          <w:szCs w:val="22"/>
        </w:rPr>
        <w:t>,</w:t>
      </w:r>
      <w:r w:rsidRPr="00D00F3D">
        <w:rPr>
          <w:rFonts w:ascii="Arial" w:hAnsi="Arial" w:cs="Arial"/>
          <w:sz w:val="22"/>
          <w:szCs w:val="22"/>
        </w:rPr>
        <w:t xml:space="preserve"> then</w:t>
      </w:r>
      <w:r w:rsidR="009F36E0" w:rsidRPr="00D00F3D">
        <w:rPr>
          <w:rFonts w:ascii="Arial" w:hAnsi="Arial" w:cs="Arial"/>
          <w:sz w:val="22"/>
          <w:szCs w:val="22"/>
        </w:rPr>
        <w:t>,</w:t>
      </w:r>
      <w:r w:rsidRPr="00D00F3D">
        <w:rPr>
          <w:rFonts w:ascii="Arial" w:hAnsi="Arial" w:cs="Arial"/>
          <w:sz w:val="22"/>
          <w:szCs w:val="22"/>
        </w:rPr>
        <w:t xml:space="preserve"> to me like Western is mostly geographically, so</w:t>
      </w:r>
      <w:r w:rsidR="009F36E0" w:rsidRPr="00D00F3D">
        <w:rPr>
          <w:rFonts w:ascii="Arial" w:hAnsi="Arial" w:cs="Arial"/>
          <w:sz w:val="22"/>
          <w:szCs w:val="22"/>
        </w:rPr>
        <w:t>,</w:t>
      </w:r>
      <w:r w:rsidRPr="00D00F3D">
        <w:rPr>
          <w:rFonts w:ascii="Arial" w:hAnsi="Arial" w:cs="Arial"/>
          <w:sz w:val="22"/>
          <w:szCs w:val="22"/>
        </w:rPr>
        <w:t xml:space="preserve"> like</w:t>
      </w:r>
      <w:r w:rsidR="009F36E0" w:rsidRPr="00D00F3D">
        <w:rPr>
          <w:rFonts w:ascii="Arial" w:hAnsi="Arial" w:cs="Arial"/>
          <w:sz w:val="22"/>
          <w:szCs w:val="22"/>
        </w:rPr>
        <w:t>,</w:t>
      </w:r>
      <w:r w:rsidRPr="00D00F3D">
        <w:rPr>
          <w:rFonts w:ascii="Arial" w:hAnsi="Arial" w:cs="Arial"/>
          <w:sz w:val="22"/>
          <w:szCs w:val="22"/>
        </w:rPr>
        <w:t xml:space="preserve"> more European or American</w:t>
      </w:r>
      <w:r w:rsidR="009F36E0" w:rsidRPr="00D00F3D">
        <w:rPr>
          <w:rFonts w:ascii="Arial" w:hAnsi="Arial" w:cs="Arial"/>
          <w:sz w:val="22"/>
          <w:szCs w:val="22"/>
        </w:rPr>
        <w:t>. T</w:t>
      </w:r>
      <w:r w:rsidRPr="00D00F3D">
        <w:rPr>
          <w:rFonts w:ascii="Arial" w:hAnsi="Arial" w:cs="Arial"/>
          <w:sz w:val="22"/>
          <w:szCs w:val="22"/>
        </w:rPr>
        <w:t xml:space="preserve">hat’s </w:t>
      </w:r>
      <w:r w:rsidR="009F36E0" w:rsidRPr="00D00F3D">
        <w:rPr>
          <w:rFonts w:ascii="Arial" w:hAnsi="Arial" w:cs="Arial"/>
          <w:sz w:val="22"/>
          <w:szCs w:val="22"/>
        </w:rPr>
        <w:t>W</w:t>
      </w:r>
      <w:r w:rsidRPr="00D00F3D">
        <w:rPr>
          <w:rFonts w:ascii="Arial" w:hAnsi="Arial" w:cs="Arial"/>
          <w:sz w:val="22"/>
          <w:szCs w:val="22"/>
        </w:rPr>
        <w:t>estern to me.</w:t>
      </w:r>
    </w:p>
    <w:p w14:paraId="3614A9A6" w14:textId="26997320"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t>End of interview</w:t>
      </w:r>
    </w:p>
    <w:p w14:paraId="44C0AFCB"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lastRenderedPageBreak/>
        <w:t>Olivia Transcript</w:t>
      </w:r>
    </w:p>
    <w:p w14:paraId="2F24EACB" w14:textId="37E8EE76" w:rsidR="002D4250" w:rsidRPr="00D00F3D" w:rsidRDefault="00F779DC" w:rsidP="00D00F3D">
      <w:pPr>
        <w:spacing w:line="360" w:lineRule="auto"/>
        <w:rPr>
          <w:rFonts w:ascii="Arial" w:hAnsi="Arial" w:cs="Arial"/>
          <w:sz w:val="22"/>
          <w:szCs w:val="22"/>
        </w:rPr>
      </w:pPr>
      <w:r w:rsidRPr="00D00F3D">
        <w:rPr>
          <w:rFonts w:ascii="Arial" w:hAnsi="Arial" w:cs="Arial"/>
          <w:sz w:val="22"/>
          <w:szCs w:val="22"/>
        </w:rPr>
        <w:t xml:space="preserve">Bio: </w:t>
      </w:r>
      <w:r w:rsidR="002D4250" w:rsidRPr="00D00F3D">
        <w:rPr>
          <w:rFonts w:ascii="Arial" w:hAnsi="Arial" w:cs="Arial"/>
          <w:sz w:val="22"/>
          <w:szCs w:val="22"/>
        </w:rPr>
        <w:t xml:space="preserve">Olivia, a recent graduate, was born in Hong Kong and now lives with her parents in Kowloon. </w:t>
      </w:r>
    </w:p>
    <w:p w14:paraId="365044BD"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t>Part 1</w:t>
      </w:r>
    </w:p>
    <w:p w14:paraId="4069DC14"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What does Hong Kong look like?</w:t>
      </w:r>
    </w:p>
    <w:p w14:paraId="382CC7CE" w14:textId="6614F43B"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Complicated. Like</w:t>
      </w:r>
      <w:r w:rsidR="009F36E0" w:rsidRPr="00D00F3D">
        <w:rPr>
          <w:rFonts w:ascii="Arial" w:hAnsi="Arial" w:cs="Arial"/>
          <w:sz w:val="22"/>
          <w:szCs w:val="22"/>
        </w:rPr>
        <w:t>,</w:t>
      </w:r>
      <w:r w:rsidRPr="00D00F3D">
        <w:rPr>
          <w:rFonts w:ascii="Arial" w:hAnsi="Arial" w:cs="Arial"/>
          <w:sz w:val="22"/>
          <w:szCs w:val="22"/>
        </w:rPr>
        <w:t xml:space="preserve"> Hong Kong is mixed features, mixed style</w:t>
      </w:r>
      <w:r w:rsidR="009F36E0" w:rsidRPr="00D00F3D">
        <w:rPr>
          <w:rFonts w:ascii="Arial" w:hAnsi="Arial" w:cs="Arial"/>
          <w:sz w:val="22"/>
          <w:szCs w:val="22"/>
        </w:rPr>
        <w:t>.</w:t>
      </w:r>
      <w:r w:rsidRPr="00D00F3D">
        <w:rPr>
          <w:rFonts w:ascii="Arial" w:hAnsi="Arial" w:cs="Arial"/>
          <w:sz w:val="22"/>
          <w:szCs w:val="22"/>
        </w:rPr>
        <w:t xml:space="preserve"> </w:t>
      </w:r>
      <w:r w:rsidR="009F36E0" w:rsidRPr="00D00F3D">
        <w:rPr>
          <w:rFonts w:ascii="Arial" w:hAnsi="Arial" w:cs="Arial"/>
          <w:sz w:val="22"/>
          <w:szCs w:val="22"/>
        </w:rPr>
        <w:t>A</w:t>
      </w:r>
      <w:r w:rsidRPr="00D00F3D">
        <w:rPr>
          <w:rFonts w:ascii="Arial" w:hAnsi="Arial" w:cs="Arial"/>
          <w:sz w:val="22"/>
          <w:szCs w:val="22"/>
        </w:rPr>
        <w:t>ctually</w:t>
      </w:r>
      <w:r w:rsidR="00F779DC" w:rsidRPr="00D00F3D">
        <w:rPr>
          <w:rFonts w:ascii="Arial" w:hAnsi="Arial" w:cs="Arial"/>
          <w:sz w:val="22"/>
          <w:szCs w:val="22"/>
        </w:rPr>
        <w:t>,</w:t>
      </w:r>
      <w:r w:rsidRPr="00D00F3D">
        <w:rPr>
          <w:rFonts w:ascii="Arial" w:hAnsi="Arial" w:cs="Arial"/>
          <w:sz w:val="22"/>
          <w:szCs w:val="22"/>
        </w:rPr>
        <w:t xml:space="preserve"> I don’t think there is anything that can represent Hong Kong. Everything can</w:t>
      </w:r>
      <w:r w:rsidR="009F36E0" w:rsidRPr="00D00F3D">
        <w:rPr>
          <w:rFonts w:ascii="Arial" w:hAnsi="Arial" w:cs="Arial"/>
          <w:sz w:val="22"/>
          <w:szCs w:val="22"/>
        </w:rPr>
        <w:t>, b</w:t>
      </w:r>
      <w:r w:rsidRPr="00D00F3D">
        <w:rPr>
          <w:rFonts w:ascii="Arial" w:hAnsi="Arial" w:cs="Arial"/>
          <w:sz w:val="22"/>
          <w:szCs w:val="22"/>
        </w:rPr>
        <w:t>ecause we got all the things. Actually</w:t>
      </w:r>
      <w:r w:rsidR="009F36E0" w:rsidRPr="00D00F3D">
        <w:rPr>
          <w:rFonts w:ascii="Arial" w:hAnsi="Arial" w:cs="Arial"/>
          <w:sz w:val="22"/>
          <w:szCs w:val="22"/>
        </w:rPr>
        <w:t>,</w:t>
      </w:r>
      <w:r w:rsidRPr="00D00F3D">
        <w:rPr>
          <w:rFonts w:ascii="Arial" w:hAnsi="Arial" w:cs="Arial"/>
          <w:sz w:val="22"/>
          <w:szCs w:val="22"/>
        </w:rPr>
        <w:t xml:space="preserve"> you can find Japan things here</w:t>
      </w:r>
      <w:r w:rsidR="009F36E0" w:rsidRPr="00D00F3D">
        <w:rPr>
          <w:rFonts w:ascii="Arial" w:hAnsi="Arial" w:cs="Arial"/>
          <w:sz w:val="22"/>
          <w:szCs w:val="22"/>
        </w:rPr>
        <w:t>,</w:t>
      </w:r>
      <w:r w:rsidRPr="00D00F3D">
        <w:rPr>
          <w:rFonts w:ascii="Arial" w:hAnsi="Arial" w:cs="Arial"/>
          <w:sz w:val="22"/>
          <w:szCs w:val="22"/>
        </w:rPr>
        <w:t xml:space="preserve"> you can find many Indian things here, and Thailand things here. Anything you can </w:t>
      </w:r>
      <w:proofErr w:type="gramStart"/>
      <w:r w:rsidRPr="00D00F3D">
        <w:rPr>
          <w:rFonts w:ascii="Arial" w:hAnsi="Arial" w:cs="Arial"/>
          <w:sz w:val="22"/>
          <w:szCs w:val="22"/>
        </w:rPr>
        <w:t>find,</w:t>
      </w:r>
      <w:proofErr w:type="gramEnd"/>
      <w:r w:rsidRPr="00D00F3D">
        <w:rPr>
          <w:rFonts w:ascii="Arial" w:hAnsi="Arial" w:cs="Arial"/>
          <w:sz w:val="22"/>
          <w:szCs w:val="22"/>
        </w:rPr>
        <w:t xml:space="preserve"> you can find here. </w:t>
      </w:r>
    </w:p>
    <w:p w14:paraId="168C2224" w14:textId="328A73E7"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I believe Hong Kong has sight-seeing things</w:t>
      </w:r>
      <w:r w:rsidR="009F36E0" w:rsidRPr="00D00F3D">
        <w:rPr>
          <w:rFonts w:ascii="Arial" w:hAnsi="Arial" w:cs="Arial"/>
          <w:sz w:val="22"/>
          <w:szCs w:val="22"/>
        </w:rPr>
        <w:t>,</w:t>
      </w:r>
      <w:r w:rsidRPr="00D00F3D">
        <w:rPr>
          <w:rFonts w:ascii="Arial" w:hAnsi="Arial" w:cs="Arial"/>
          <w:sz w:val="22"/>
          <w:szCs w:val="22"/>
        </w:rPr>
        <w:t xml:space="preserve"> </w:t>
      </w:r>
      <w:r w:rsidR="009F36E0" w:rsidRPr="00D00F3D">
        <w:rPr>
          <w:rFonts w:ascii="Arial" w:hAnsi="Arial" w:cs="Arial"/>
          <w:sz w:val="22"/>
          <w:szCs w:val="22"/>
        </w:rPr>
        <w:t>b</w:t>
      </w:r>
      <w:r w:rsidRPr="00D00F3D">
        <w:rPr>
          <w:rFonts w:ascii="Arial" w:hAnsi="Arial" w:cs="Arial"/>
          <w:sz w:val="22"/>
          <w:szCs w:val="22"/>
        </w:rPr>
        <w:t>ut as people living here, I think there is nothing really for me. I just go to the specific place that I need to go to</w:t>
      </w:r>
      <w:r w:rsidR="009F36E0" w:rsidRPr="00D00F3D">
        <w:rPr>
          <w:rFonts w:ascii="Arial" w:hAnsi="Arial" w:cs="Arial"/>
          <w:sz w:val="22"/>
          <w:szCs w:val="22"/>
        </w:rPr>
        <w:t>.</w:t>
      </w:r>
    </w:p>
    <w:p w14:paraId="1906746E"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 xml:space="preserve">How would you describe Hong Kong culture? </w:t>
      </w:r>
    </w:p>
    <w:p w14:paraId="27AD6007" w14:textId="7EDB7AF8"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Actually</w:t>
      </w:r>
      <w:r w:rsidR="009F36E0" w:rsidRPr="00D00F3D">
        <w:rPr>
          <w:rFonts w:ascii="Arial" w:hAnsi="Arial" w:cs="Arial"/>
          <w:sz w:val="22"/>
          <w:szCs w:val="22"/>
        </w:rPr>
        <w:t>,</w:t>
      </w:r>
      <w:r w:rsidRPr="00D00F3D">
        <w:rPr>
          <w:rFonts w:ascii="Arial" w:hAnsi="Arial" w:cs="Arial"/>
          <w:sz w:val="22"/>
          <w:szCs w:val="22"/>
        </w:rPr>
        <w:t xml:space="preserve"> for these few years</w:t>
      </w:r>
      <w:r w:rsidR="009F36E0" w:rsidRPr="00D00F3D">
        <w:rPr>
          <w:rFonts w:ascii="Arial" w:hAnsi="Arial" w:cs="Arial"/>
          <w:sz w:val="22"/>
          <w:szCs w:val="22"/>
        </w:rPr>
        <w:t>,</w:t>
      </w:r>
      <w:r w:rsidRPr="00D00F3D">
        <w:rPr>
          <w:rFonts w:ascii="Arial" w:hAnsi="Arial" w:cs="Arial"/>
          <w:sz w:val="22"/>
          <w:szCs w:val="22"/>
        </w:rPr>
        <w:t xml:space="preserve"> I think that Hong Kong is having their own culture because</w:t>
      </w:r>
      <w:r w:rsidR="009F36E0" w:rsidRPr="00D00F3D">
        <w:rPr>
          <w:rFonts w:ascii="Arial" w:hAnsi="Arial" w:cs="Arial"/>
          <w:sz w:val="22"/>
          <w:szCs w:val="22"/>
        </w:rPr>
        <w:t>…</w:t>
      </w:r>
      <w:r w:rsidRPr="00D00F3D">
        <w:rPr>
          <w:rFonts w:ascii="Arial" w:hAnsi="Arial" w:cs="Arial"/>
          <w:sz w:val="22"/>
          <w:szCs w:val="22"/>
        </w:rPr>
        <w:t xml:space="preserve"> I don’t think that I can say that. Sometimes</w:t>
      </w:r>
      <w:r w:rsidR="009F36E0" w:rsidRPr="00D00F3D">
        <w:rPr>
          <w:rFonts w:ascii="Arial" w:hAnsi="Arial" w:cs="Arial"/>
          <w:sz w:val="22"/>
          <w:szCs w:val="22"/>
        </w:rPr>
        <w:t>,</w:t>
      </w:r>
      <w:r w:rsidRPr="00D00F3D">
        <w:rPr>
          <w:rFonts w:ascii="Arial" w:hAnsi="Arial" w:cs="Arial"/>
          <w:sz w:val="22"/>
          <w:szCs w:val="22"/>
        </w:rPr>
        <w:t xml:space="preserve"> I think</w:t>
      </w:r>
      <w:r w:rsidR="009F36E0" w:rsidRPr="00D00F3D">
        <w:rPr>
          <w:rFonts w:ascii="Arial" w:hAnsi="Arial" w:cs="Arial"/>
          <w:sz w:val="22"/>
          <w:szCs w:val="22"/>
        </w:rPr>
        <w:t>,</w:t>
      </w:r>
      <w:r w:rsidRPr="00D00F3D">
        <w:rPr>
          <w:rFonts w:ascii="Arial" w:hAnsi="Arial" w:cs="Arial"/>
          <w:sz w:val="22"/>
          <w:szCs w:val="22"/>
        </w:rPr>
        <w:t xml:space="preserve"> when the government is doing something that is really not supportive of the Hong Kong people, the Hong Kong people is doing something for themselves</w:t>
      </w:r>
      <w:r w:rsidR="00961945" w:rsidRPr="00D00F3D">
        <w:rPr>
          <w:rFonts w:ascii="Arial" w:hAnsi="Arial" w:cs="Arial"/>
          <w:sz w:val="22"/>
          <w:szCs w:val="22"/>
        </w:rPr>
        <w:t>, b</w:t>
      </w:r>
      <w:r w:rsidRPr="00D00F3D">
        <w:rPr>
          <w:rFonts w:ascii="Arial" w:hAnsi="Arial" w:cs="Arial"/>
          <w:sz w:val="22"/>
          <w:szCs w:val="22"/>
        </w:rPr>
        <w:t>ecause they are gathering together to make the society</w:t>
      </w:r>
      <w:r w:rsidR="00961945" w:rsidRPr="00D00F3D">
        <w:rPr>
          <w:rFonts w:ascii="Arial" w:hAnsi="Arial" w:cs="Arial"/>
          <w:sz w:val="22"/>
          <w:szCs w:val="22"/>
        </w:rPr>
        <w:t>,</w:t>
      </w:r>
      <w:r w:rsidRPr="00D00F3D">
        <w:rPr>
          <w:rFonts w:ascii="Arial" w:hAnsi="Arial" w:cs="Arial"/>
          <w:sz w:val="22"/>
          <w:szCs w:val="22"/>
        </w:rPr>
        <w:t xml:space="preserve"> their culture</w:t>
      </w:r>
      <w:r w:rsidR="00961945" w:rsidRPr="00D00F3D">
        <w:rPr>
          <w:rFonts w:ascii="Arial" w:hAnsi="Arial" w:cs="Arial"/>
          <w:sz w:val="22"/>
          <w:szCs w:val="22"/>
        </w:rPr>
        <w:t>,</w:t>
      </w:r>
      <w:r w:rsidRPr="00D00F3D">
        <w:rPr>
          <w:rFonts w:ascii="Arial" w:hAnsi="Arial" w:cs="Arial"/>
          <w:sz w:val="22"/>
          <w:szCs w:val="22"/>
        </w:rPr>
        <w:t xml:space="preserve"> by themselves</w:t>
      </w:r>
      <w:r w:rsidR="00961945" w:rsidRPr="00D00F3D">
        <w:rPr>
          <w:rFonts w:ascii="Arial" w:hAnsi="Arial" w:cs="Arial"/>
          <w:sz w:val="22"/>
          <w:szCs w:val="22"/>
        </w:rPr>
        <w:t>,</w:t>
      </w:r>
      <w:r w:rsidRPr="00D00F3D">
        <w:rPr>
          <w:rFonts w:ascii="Arial" w:hAnsi="Arial" w:cs="Arial"/>
          <w:sz w:val="22"/>
          <w:szCs w:val="22"/>
        </w:rPr>
        <w:t xml:space="preserve"> because there are so many</w:t>
      </w:r>
      <w:r w:rsidR="00961945" w:rsidRPr="00D00F3D">
        <w:rPr>
          <w:rFonts w:ascii="Arial" w:hAnsi="Arial" w:cs="Arial"/>
          <w:sz w:val="22"/>
          <w:szCs w:val="22"/>
        </w:rPr>
        <w:t>,</w:t>
      </w:r>
      <w:r w:rsidRPr="00D00F3D">
        <w:rPr>
          <w:rFonts w:ascii="Arial" w:hAnsi="Arial" w:cs="Arial"/>
          <w:sz w:val="22"/>
          <w:szCs w:val="22"/>
        </w:rPr>
        <w:t xml:space="preserve"> they want so many things</w:t>
      </w:r>
      <w:r w:rsidR="00961945" w:rsidRPr="00D00F3D">
        <w:rPr>
          <w:rFonts w:ascii="Arial" w:hAnsi="Arial" w:cs="Arial"/>
          <w:sz w:val="22"/>
          <w:szCs w:val="22"/>
        </w:rPr>
        <w:t xml:space="preserve">, </w:t>
      </w:r>
      <w:r w:rsidRPr="00D00F3D">
        <w:rPr>
          <w:rFonts w:ascii="Arial" w:hAnsi="Arial" w:cs="Arial"/>
          <w:sz w:val="22"/>
          <w:szCs w:val="22"/>
        </w:rPr>
        <w:t>and they want it from the government</w:t>
      </w:r>
      <w:r w:rsidR="00961945" w:rsidRPr="00D00F3D">
        <w:rPr>
          <w:rFonts w:ascii="Arial" w:hAnsi="Arial" w:cs="Arial"/>
          <w:sz w:val="22"/>
          <w:szCs w:val="22"/>
        </w:rPr>
        <w:t>,</w:t>
      </w:r>
      <w:r w:rsidRPr="00D00F3D">
        <w:rPr>
          <w:rFonts w:ascii="Arial" w:hAnsi="Arial" w:cs="Arial"/>
          <w:sz w:val="22"/>
          <w:szCs w:val="22"/>
        </w:rPr>
        <w:t xml:space="preserve"> and the government can’t give them. </w:t>
      </w:r>
    </w:p>
    <w:p w14:paraId="4149ABA2" w14:textId="4509740E"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So</w:t>
      </w:r>
      <w:r w:rsidR="00961945" w:rsidRPr="00D00F3D">
        <w:rPr>
          <w:rFonts w:ascii="Arial" w:hAnsi="Arial" w:cs="Arial"/>
          <w:b/>
          <w:bCs/>
          <w:sz w:val="22"/>
          <w:szCs w:val="22"/>
        </w:rPr>
        <w:t>,</w:t>
      </w:r>
      <w:r w:rsidRPr="00D00F3D">
        <w:rPr>
          <w:rFonts w:ascii="Arial" w:hAnsi="Arial" w:cs="Arial"/>
          <w:b/>
          <w:bCs/>
          <w:sz w:val="22"/>
          <w:szCs w:val="22"/>
        </w:rPr>
        <w:t xml:space="preserve"> what </w:t>
      </w:r>
      <w:r w:rsidRPr="00D00F3D">
        <w:rPr>
          <w:rFonts w:ascii="Arial" w:hAnsi="Arial" w:cs="Arial"/>
          <w:b/>
          <w:bCs/>
          <w:i/>
          <w:sz w:val="22"/>
          <w:szCs w:val="22"/>
        </w:rPr>
        <w:t>is</w:t>
      </w:r>
      <w:r w:rsidRPr="00D00F3D">
        <w:rPr>
          <w:rFonts w:ascii="Arial" w:hAnsi="Arial" w:cs="Arial"/>
          <w:b/>
          <w:bCs/>
          <w:sz w:val="22"/>
          <w:szCs w:val="22"/>
        </w:rPr>
        <w:t xml:space="preserve"> that culture</w:t>
      </w:r>
      <w:r w:rsidR="00010326" w:rsidRPr="00D00F3D">
        <w:rPr>
          <w:rFonts w:ascii="Arial" w:hAnsi="Arial" w:cs="Arial"/>
          <w:b/>
          <w:bCs/>
          <w:sz w:val="22"/>
          <w:szCs w:val="22"/>
        </w:rPr>
        <w:t>?</w:t>
      </w:r>
    </w:p>
    <w:p w14:paraId="424A3D71" w14:textId="42A1E9EB"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They more like to be sharing also they- and I don’t know if it’s really popular in Hong Kong- but I see some Facebook groups saying that they are going to have a free ride from people from Tai Po to everywhere. The drivers only just maybe help the father in the family</w:t>
      </w:r>
      <w:r w:rsidR="00961945" w:rsidRPr="00D00F3D">
        <w:rPr>
          <w:rFonts w:ascii="Arial" w:hAnsi="Arial" w:cs="Arial"/>
          <w:sz w:val="22"/>
          <w:szCs w:val="22"/>
        </w:rPr>
        <w:t>,</w:t>
      </w:r>
      <w:r w:rsidRPr="00D00F3D">
        <w:rPr>
          <w:rFonts w:ascii="Arial" w:hAnsi="Arial" w:cs="Arial"/>
          <w:sz w:val="22"/>
          <w:szCs w:val="22"/>
        </w:rPr>
        <w:t xml:space="preserve"> because he has to work outside Kowloon</w:t>
      </w:r>
      <w:r w:rsidR="00961945" w:rsidRPr="00D00F3D">
        <w:rPr>
          <w:rFonts w:ascii="Arial" w:hAnsi="Arial" w:cs="Arial"/>
          <w:sz w:val="22"/>
          <w:szCs w:val="22"/>
        </w:rPr>
        <w:t>,</w:t>
      </w:r>
      <w:r w:rsidRPr="00D00F3D">
        <w:rPr>
          <w:rFonts w:ascii="Arial" w:hAnsi="Arial" w:cs="Arial"/>
          <w:sz w:val="22"/>
          <w:szCs w:val="22"/>
        </w:rPr>
        <w:t xml:space="preserve"> or he will go from Tai Po to anywhere and he’ll see if anyone can have same road</w:t>
      </w:r>
      <w:r w:rsidR="00961945" w:rsidRPr="00D00F3D">
        <w:rPr>
          <w:rFonts w:ascii="Arial" w:hAnsi="Arial" w:cs="Arial"/>
          <w:sz w:val="22"/>
          <w:szCs w:val="22"/>
        </w:rPr>
        <w:t>,</w:t>
      </w:r>
      <w:r w:rsidRPr="00D00F3D">
        <w:rPr>
          <w:rFonts w:ascii="Arial" w:hAnsi="Arial" w:cs="Arial"/>
          <w:sz w:val="22"/>
          <w:szCs w:val="22"/>
        </w:rPr>
        <w:t xml:space="preserve"> and they can get a free ride for them. They make those Facebook groups and lots of different ways</w:t>
      </w:r>
      <w:r w:rsidR="00961945" w:rsidRPr="00D00F3D">
        <w:rPr>
          <w:rFonts w:ascii="Arial" w:hAnsi="Arial" w:cs="Arial"/>
          <w:sz w:val="22"/>
          <w:szCs w:val="22"/>
        </w:rPr>
        <w:t>,</w:t>
      </w:r>
      <w:r w:rsidRPr="00D00F3D">
        <w:rPr>
          <w:rFonts w:ascii="Arial" w:hAnsi="Arial" w:cs="Arial"/>
          <w:sz w:val="22"/>
          <w:szCs w:val="22"/>
        </w:rPr>
        <w:t xml:space="preserve"> because they thin</w:t>
      </w:r>
      <w:r w:rsidR="00961945" w:rsidRPr="00D00F3D">
        <w:rPr>
          <w:rFonts w:ascii="Arial" w:hAnsi="Arial" w:cs="Arial"/>
          <w:sz w:val="22"/>
          <w:szCs w:val="22"/>
        </w:rPr>
        <w:t>k</w:t>
      </w:r>
      <w:r w:rsidRPr="00D00F3D">
        <w:rPr>
          <w:rFonts w:ascii="Arial" w:hAnsi="Arial" w:cs="Arial"/>
          <w:sz w:val="22"/>
          <w:szCs w:val="22"/>
        </w:rPr>
        <w:t xml:space="preserve"> that</w:t>
      </w:r>
      <w:r w:rsidR="00961945" w:rsidRPr="00D00F3D">
        <w:rPr>
          <w:rFonts w:ascii="Arial" w:hAnsi="Arial" w:cs="Arial"/>
          <w:sz w:val="22"/>
          <w:szCs w:val="22"/>
        </w:rPr>
        <w:t>,</w:t>
      </w:r>
      <w:r w:rsidRPr="00D00F3D">
        <w:rPr>
          <w:rFonts w:ascii="Arial" w:hAnsi="Arial" w:cs="Arial"/>
          <w:sz w:val="22"/>
          <w:szCs w:val="22"/>
        </w:rPr>
        <w:t xml:space="preserve"> when they don’t want any stuff</w:t>
      </w:r>
      <w:r w:rsidR="00961945" w:rsidRPr="00D00F3D">
        <w:rPr>
          <w:rFonts w:ascii="Arial" w:hAnsi="Arial" w:cs="Arial"/>
          <w:sz w:val="22"/>
          <w:szCs w:val="22"/>
        </w:rPr>
        <w:t>,</w:t>
      </w:r>
      <w:r w:rsidRPr="00D00F3D">
        <w:rPr>
          <w:rFonts w:ascii="Arial" w:hAnsi="Arial" w:cs="Arial"/>
          <w:sz w:val="22"/>
          <w:szCs w:val="22"/>
        </w:rPr>
        <w:t xml:space="preserve"> they are going to throw it away</w:t>
      </w:r>
      <w:r w:rsidR="00961945" w:rsidRPr="00D00F3D">
        <w:rPr>
          <w:rFonts w:ascii="Arial" w:hAnsi="Arial" w:cs="Arial"/>
          <w:sz w:val="22"/>
          <w:szCs w:val="22"/>
        </w:rPr>
        <w:t>,</w:t>
      </w:r>
      <w:r w:rsidRPr="00D00F3D">
        <w:rPr>
          <w:rFonts w:ascii="Arial" w:hAnsi="Arial" w:cs="Arial"/>
          <w:sz w:val="22"/>
          <w:szCs w:val="22"/>
        </w:rPr>
        <w:t xml:space="preserve"> they can ask</w:t>
      </w:r>
      <w:r w:rsidR="00961945" w:rsidRPr="00D00F3D">
        <w:rPr>
          <w:rFonts w:ascii="Arial" w:hAnsi="Arial" w:cs="Arial"/>
          <w:sz w:val="22"/>
          <w:szCs w:val="22"/>
        </w:rPr>
        <w:t>,</w:t>
      </w:r>
      <w:r w:rsidRPr="00D00F3D">
        <w:rPr>
          <w:rFonts w:ascii="Arial" w:hAnsi="Arial" w:cs="Arial"/>
          <w:sz w:val="22"/>
          <w:szCs w:val="22"/>
        </w:rPr>
        <w:t xml:space="preserve"> and anyone can get it for free. I thin</w:t>
      </w:r>
      <w:r w:rsidR="00961945" w:rsidRPr="00D00F3D">
        <w:rPr>
          <w:rFonts w:ascii="Arial" w:hAnsi="Arial" w:cs="Arial"/>
          <w:sz w:val="22"/>
          <w:szCs w:val="22"/>
        </w:rPr>
        <w:t>k</w:t>
      </w:r>
      <w:r w:rsidRPr="00D00F3D">
        <w:rPr>
          <w:rFonts w:ascii="Arial" w:hAnsi="Arial" w:cs="Arial"/>
          <w:sz w:val="22"/>
          <w:szCs w:val="22"/>
        </w:rPr>
        <w:t xml:space="preserve"> that these cultures are common in these years but not in the previous ones. </w:t>
      </w:r>
    </w:p>
    <w:p w14:paraId="3523FEDA"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And what is the political atmosphere like?</w:t>
      </w:r>
    </w:p>
    <w:p w14:paraId="40F4D320" w14:textId="3BEA095E"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That’s a difficult one! Actually</w:t>
      </w:r>
      <w:r w:rsidR="00961945" w:rsidRPr="00D00F3D">
        <w:rPr>
          <w:rFonts w:ascii="Arial" w:hAnsi="Arial" w:cs="Arial"/>
          <w:sz w:val="22"/>
          <w:szCs w:val="22"/>
        </w:rPr>
        <w:t>,</w:t>
      </w:r>
      <w:r w:rsidRPr="00D00F3D">
        <w:rPr>
          <w:rFonts w:ascii="Arial" w:hAnsi="Arial" w:cs="Arial"/>
          <w:sz w:val="22"/>
          <w:szCs w:val="22"/>
        </w:rPr>
        <w:t xml:space="preserve"> not really stable</w:t>
      </w:r>
      <w:r w:rsidR="00961945" w:rsidRPr="00D00F3D">
        <w:rPr>
          <w:rFonts w:ascii="Arial" w:hAnsi="Arial" w:cs="Arial"/>
          <w:sz w:val="22"/>
          <w:szCs w:val="22"/>
        </w:rPr>
        <w:t>,</w:t>
      </w:r>
      <w:r w:rsidRPr="00D00F3D">
        <w:rPr>
          <w:rFonts w:ascii="Arial" w:hAnsi="Arial" w:cs="Arial"/>
          <w:sz w:val="22"/>
          <w:szCs w:val="22"/>
        </w:rPr>
        <w:t xml:space="preserve"> because people are start having… actually when the policy pass</w:t>
      </w:r>
      <w:r w:rsidR="00961945" w:rsidRPr="00D00F3D">
        <w:rPr>
          <w:rFonts w:ascii="Arial" w:hAnsi="Arial" w:cs="Arial"/>
          <w:sz w:val="22"/>
          <w:szCs w:val="22"/>
        </w:rPr>
        <w:t>,</w:t>
      </w:r>
      <w:r w:rsidRPr="00D00F3D">
        <w:rPr>
          <w:rFonts w:ascii="Arial" w:hAnsi="Arial" w:cs="Arial"/>
          <w:sz w:val="22"/>
          <w:szCs w:val="22"/>
        </w:rPr>
        <w:t xml:space="preserve"> around twenty years ago</w:t>
      </w:r>
      <w:r w:rsidR="00961945" w:rsidRPr="00D00F3D">
        <w:rPr>
          <w:rFonts w:ascii="Arial" w:hAnsi="Arial" w:cs="Arial"/>
          <w:sz w:val="22"/>
          <w:szCs w:val="22"/>
        </w:rPr>
        <w:t>,</w:t>
      </w:r>
      <w:r w:rsidRPr="00D00F3D">
        <w:rPr>
          <w:rFonts w:ascii="Arial" w:hAnsi="Arial" w:cs="Arial"/>
          <w:sz w:val="22"/>
          <w:szCs w:val="22"/>
        </w:rPr>
        <w:t xml:space="preserve"> people think it’s okay</w:t>
      </w:r>
      <w:r w:rsidR="00961945" w:rsidRPr="00D00F3D">
        <w:rPr>
          <w:rFonts w:ascii="Arial" w:hAnsi="Arial" w:cs="Arial"/>
          <w:sz w:val="22"/>
          <w:szCs w:val="22"/>
        </w:rPr>
        <w:t>,</w:t>
      </w:r>
      <w:r w:rsidRPr="00D00F3D">
        <w:rPr>
          <w:rFonts w:ascii="Arial" w:hAnsi="Arial" w:cs="Arial"/>
          <w:sz w:val="22"/>
          <w:szCs w:val="22"/>
        </w:rPr>
        <w:t xml:space="preserve"> because when they said anything they just going to believe it, they are going to follow or okay</w:t>
      </w:r>
      <w:r w:rsidR="00961945" w:rsidRPr="00D00F3D">
        <w:rPr>
          <w:rFonts w:ascii="Arial" w:hAnsi="Arial" w:cs="Arial"/>
          <w:sz w:val="22"/>
          <w:szCs w:val="22"/>
        </w:rPr>
        <w:t>,</w:t>
      </w:r>
      <w:r w:rsidRPr="00D00F3D">
        <w:rPr>
          <w:rFonts w:ascii="Arial" w:hAnsi="Arial" w:cs="Arial"/>
          <w:sz w:val="22"/>
          <w:szCs w:val="22"/>
        </w:rPr>
        <w:t xml:space="preserve"> </w:t>
      </w:r>
      <w:r w:rsidR="00961945" w:rsidRPr="00D00F3D">
        <w:rPr>
          <w:rFonts w:ascii="Arial" w:hAnsi="Arial" w:cs="Arial"/>
          <w:sz w:val="22"/>
          <w:szCs w:val="22"/>
        </w:rPr>
        <w:t>a</w:t>
      </w:r>
      <w:r w:rsidRPr="00D00F3D">
        <w:rPr>
          <w:rFonts w:ascii="Arial" w:hAnsi="Arial" w:cs="Arial"/>
          <w:sz w:val="22"/>
          <w:szCs w:val="22"/>
        </w:rPr>
        <w:t>nd there’s very little people will voice out and think that there is something need to change</w:t>
      </w:r>
      <w:r w:rsidR="00961945" w:rsidRPr="00D00F3D">
        <w:rPr>
          <w:rFonts w:ascii="Arial" w:hAnsi="Arial" w:cs="Arial"/>
          <w:sz w:val="22"/>
          <w:szCs w:val="22"/>
        </w:rPr>
        <w:t>,</w:t>
      </w:r>
      <w:r w:rsidRPr="00D00F3D">
        <w:rPr>
          <w:rFonts w:ascii="Arial" w:hAnsi="Arial" w:cs="Arial"/>
          <w:sz w:val="22"/>
          <w:szCs w:val="22"/>
        </w:rPr>
        <w:t xml:space="preserve"> </w:t>
      </w:r>
      <w:r w:rsidR="00961945" w:rsidRPr="00D00F3D">
        <w:rPr>
          <w:rFonts w:ascii="Arial" w:hAnsi="Arial" w:cs="Arial"/>
          <w:sz w:val="22"/>
          <w:szCs w:val="22"/>
        </w:rPr>
        <w:t>b</w:t>
      </w:r>
      <w:r w:rsidRPr="00D00F3D">
        <w:rPr>
          <w:rFonts w:ascii="Arial" w:hAnsi="Arial" w:cs="Arial"/>
          <w:sz w:val="22"/>
          <w:szCs w:val="22"/>
        </w:rPr>
        <w:t>ut</w:t>
      </w:r>
      <w:r w:rsidR="00961945" w:rsidRPr="00D00F3D">
        <w:rPr>
          <w:rFonts w:ascii="Arial" w:hAnsi="Arial" w:cs="Arial"/>
          <w:sz w:val="22"/>
          <w:szCs w:val="22"/>
        </w:rPr>
        <w:t>,</w:t>
      </w:r>
      <w:r w:rsidRPr="00D00F3D">
        <w:rPr>
          <w:rFonts w:ascii="Arial" w:hAnsi="Arial" w:cs="Arial"/>
          <w:sz w:val="22"/>
          <w:szCs w:val="22"/>
        </w:rPr>
        <w:t xml:space="preserve"> in these few years</w:t>
      </w:r>
      <w:r w:rsidR="00961945" w:rsidRPr="00D00F3D">
        <w:rPr>
          <w:rFonts w:ascii="Arial" w:hAnsi="Arial" w:cs="Arial"/>
          <w:sz w:val="22"/>
          <w:szCs w:val="22"/>
        </w:rPr>
        <w:t>,</w:t>
      </w:r>
      <w:r w:rsidRPr="00D00F3D">
        <w:rPr>
          <w:rFonts w:ascii="Arial" w:hAnsi="Arial" w:cs="Arial"/>
          <w:sz w:val="22"/>
          <w:szCs w:val="22"/>
        </w:rPr>
        <w:t xml:space="preserve"> I think that Hong Kong people having many different views and they are… they don’t </w:t>
      </w:r>
      <w:r w:rsidRPr="00D00F3D">
        <w:rPr>
          <w:rFonts w:ascii="Arial" w:hAnsi="Arial" w:cs="Arial"/>
          <w:sz w:val="22"/>
          <w:szCs w:val="22"/>
        </w:rPr>
        <w:lastRenderedPageBreak/>
        <w:t>mind to tell anybody, and they start to tell the government that that is not okay</w:t>
      </w:r>
      <w:r w:rsidR="00961945" w:rsidRPr="00D00F3D">
        <w:rPr>
          <w:rFonts w:ascii="Arial" w:hAnsi="Arial" w:cs="Arial"/>
          <w:sz w:val="22"/>
          <w:szCs w:val="22"/>
        </w:rPr>
        <w:t>, t</w:t>
      </w:r>
      <w:r w:rsidRPr="00D00F3D">
        <w:rPr>
          <w:rFonts w:ascii="Arial" w:hAnsi="Arial" w:cs="Arial"/>
          <w:sz w:val="22"/>
          <w:szCs w:val="22"/>
        </w:rPr>
        <w:t>hat it’s not okay to only listen to you or just follow what you say</w:t>
      </w:r>
      <w:r w:rsidR="00961945" w:rsidRPr="00D00F3D">
        <w:rPr>
          <w:rFonts w:ascii="Arial" w:hAnsi="Arial" w:cs="Arial"/>
          <w:sz w:val="22"/>
          <w:szCs w:val="22"/>
        </w:rPr>
        <w:t>,</w:t>
      </w:r>
      <w:r w:rsidRPr="00D00F3D">
        <w:rPr>
          <w:rFonts w:ascii="Arial" w:hAnsi="Arial" w:cs="Arial"/>
          <w:sz w:val="22"/>
          <w:szCs w:val="22"/>
        </w:rPr>
        <w:t xml:space="preserve"> because actually the government stop listening to people</w:t>
      </w:r>
      <w:r w:rsidR="00961945" w:rsidRPr="00D00F3D">
        <w:rPr>
          <w:rFonts w:ascii="Arial" w:hAnsi="Arial" w:cs="Arial"/>
          <w:sz w:val="22"/>
          <w:szCs w:val="22"/>
        </w:rPr>
        <w:t xml:space="preserve">. </w:t>
      </w:r>
      <w:r w:rsidRPr="00D00F3D">
        <w:rPr>
          <w:rFonts w:ascii="Arial" w:hAnsi="Arial" w:cs="Arial"/>
          <w:sz w:val="22"/>
          <w:szCs w:val="22"/>
        </w:rPr>
        <w:t>I think that. Because they are… that’s why they will do such things</w:t>
      </w:r>
      <w:r w:rsidR="00961945" w:rsidRPr="00D00F3D">
        <w:rPr>
          <w:rFonts w:ascii="Arial" w:hAnsi="Arial" w:cs="Arial"/>
          <w:sz w:val="22"/>
          <w:szCs w:val="22"/>
        </w:rPr>
        <w:t>, a</w:t>
      </w:r>
      <w:r w:rsidRPr="00D00F3D">
        <w:rPr>
          <w:rFonts w:ascii="Arial" w:hAnsi="Arial" w:cs="Arial"/>
          <w:sz w:val="22"/>
          <w:szCs w:val="22"/>
        </w:rPr>
        <w:t>nd that makes this political environment a bit different.</w:t>
      </w:r>
    </w:p>
    <w:p w14:paraId="0B545BFA"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What’s your relationship to Hong Kong?</w:t>
      </w:r>
    </w:p>
    <w:p w14:paraId="3E594822" w14:textId="1C763D02"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I live here, I work here, and I don’t think I am going to leave here. I’m not going to leave here from any time. I think that it’s not only a place that I am born, actually</w:t>
      </w:r>
      <w:r w:rsidR="00961945" w:rsidRPr="00D00F3D">
        <w:rPr>
          <w:rFonts w:ascii="Arial" w:hAnsi="Arial" w:cs="Arial"/>
          <w:sz w:val="22"/>
          <w:szCs w:val="22"/>
        </w:rPr>
        <w:t>,</w:t>
      </w:r>
      <w:r w:rsidRPr="00D00F3D">
        <w:rPr>
          <w:rFonts w:ascii="Arial" w:hAnsi="Arial" w:cs="Arial"/>
          <w:sz w:val="22"/>
          <w:szCs w:val="22"/>
        </w:rPr>
        <w:t xml:space="preserve"> it’s a place that I’m going to stay for my whole life.</w:t>
      </w:r>
    </w:p>
    <w:p w14:paraId="023110AE"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What are your main values? What’s most important to you?</w:t>
      </w:r>
    </w:p>
    <w:p w14:paraId="2F598BE6" w14:textId="77777777"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 xml:space="preserve">Fair and equal. </w:t>
      </w:r>
    </w:p>
    <w:p w14:paraId="1958C23D"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And what does Hong Kong’s future look like?</w:t>
      </w:r>
    </w:p>
    <w:p w14:paraId="7D2053CE" w14:textId="13258096"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Great. So great</w:t>
      </w:r>
      <w:r w:rsidR="00961945" w:rsidRPr="00D00F3D">
        <w:rPr>
          <w:rFonts w:ascii="Arial" w:hAnsi="Arial" w:cs="Arial"/>
          <w:sz w:val="22"/>
          <w:szCs w:val="22"/>
        </w:rPr>
        <w:t>, b</w:t>
      </w:r>
      <w:r w:rsidRPr="00D00F3D">
        <w:rPr>
          <w:rFonts w:ascii="Arial" w:hAnsi="Arial" w:cs="Arial"/>
          <w:sz w:val="22"/>
          <w:szCs w:val="22"/>
        </w:rPr>
        <w:t>ecause… actually we can’t see in the future, any plans that we… we can’t know</w:t>
      </w:r>
      <w:r w:rsidR="00961945" w:rsidRPr="00D00F3D">
        <w:rPr>
          <w:rFonts w:ascii="Arial" w:hAnsi="Arial" w:cs="Arial"/>
          <w:sz w:val="22"/>
          <w:szCs w:val="22"/>
        </w:rPr>
        <w:t>. W</w:t>
      </w:r>
      <w:r w:rsidRPr="00D00F3D">
        <w:rPr>
          <w:rFonts w:ascii="Arial" w:hAnsi="Arial" w:cs="Arial"/>
          <w:sz w:val="22"/>
          <w:szCs w:val="22"/>
        </w:rPr>
        <w:t>e don’t know about the future</w:t>
      </w:r>
      <w:r w:rsidR="00961945" w:rsidRPr="00D00F3D">
        <w:rPr>
          <w:rFonts w:ascii="Arial" w:hAnsi="Arial" w:cs="Arial"/>
          <w:sz w:val="22"/>
          <w:szCs w:val="22"/>
        </w:rPr>
        <w:t>.</w:t>
      </w:r>
      <w:r w:rsidRPr="00D00F3D">
        <w:rPr>
          <w:rFonts w:ascii="Arial" w:hAnsi="Arial" w:cs="Arial"/>
          <w:sz w:val="22"/>
          <w:szCs w:val="22"/>
        </w:rPr>
        <w:t xml:space="preserve"> </w:t>
      </w:r>
      <w:r w:rsidR="00961945" w:rsidRPr="00D00F3D">
        <w:rPr>
          <w:rFonts w:ascii="Arial" w:hAnsi="Arial" w:cs="Arial"/>
          <w:sz w:val="22"/>
          <w:szCs w:val="22"/>
        </w:rPr>
        <w:t>W</w:t>
      </w:r>
      <w:r w:rsidRPr="00D00F3D">
        <w:rPr>
          <w:rFonts w:ascii="Arial" w:hAnsi="Arial" w:cs="Arial"/>
          <w:sz w:val="22"/>
          <w:szCs w:val="22"/>
        </w:rPr>
        <w:t>e don’t have a big picture about what will happen, because when</w:t>
      </w:r>
      <w:r w:rsidR="00961945" w:rsidRPr="00D00F3D">
        <w:rPr>
          <w:rFonts w:ascii="Arial" w:hAnsi="Arial" w:cs="Arial"/>
          <w:sz w:val="22"/>
          <w:szCs w:val="22"/>
        </w:rPr>
        <w:t xml:space="preserve">, </w:t>
      </w:r>
      <w:r w:rsidRPr="00D00F3D">
        <w:rPr>
          <w:rFonts w:ascii="Arial" w:hAnsi="Arial" w:cs="Arial"/>
          <w:sz w:val="22"/>
          <w:szCs w:val="22"/>
        </w:rPr>
        <w:t>from</w:t>
      </w:r>
      <w:r w:rsidR="00961945" w:rsidRPr="00D00F3D">
        <w:rPr>
          <w:rFonts w:ascii="Arial" w:hAnsi="Arial" w:cs="Arial"/>
          <w:sz w:val="22"/>
          <w:szCs w:val="22"/>
        </w:rPr>
        <w:t xml:space="preserve"> </w:t>
      </w:r>
      <w:r w:rsidRPr="00D00F3D">
        <w:rPr>
          <w:rFonts w:ascii="Arial" w:hAnsi="Arial" w:cs="Arial"/>
          <w:sz w:val="22"/>
          <w:szCs w:val="22"/>
        </w:rPr>
        <w:t>1997</w:t>
      </w:r>
      <w:r w:rsidR="00961945" w:rsidRPr="00D00F3D">
        <w:rPr>
          <w:rFonts w:ascii="Arial" w:hAnsi="Arial" w:cs="Arial"/>
          <w:sz w:val="22"/>
          <w:szCs w:val="22"/>
        </w:rPr>
        <w:t>,</w:t>
      </w:r>
      <w:r w:rsidRPr="00D00F3D">
        <w:rPr>
          <w:rFonts w:ascii="Arial" w:hAnsi="Arial" w:cs="Arial"/>
          <w:sz w:val="22"/>
          <w:szCs w:val="22"/>
        </w:rPr>
        <w:t xml:space="preserve"> we think that there is going to be another fifty years will be the same and everything is remaining unchanged</w:t>
      </w:r>
      <w:r w:rsidR="00961945" w:rsidRPr="00D00F3D">
        <w:rPr>
          <w:rFonts w:ascii="Arial" w:hAnsi="Arial" w:cs="Arial"/>
          <w:sz w:val="22"/>
          <w:szCs w:val="22"/>
        </w:rPr>
        <w:t>,</w:t>
      </w:r>
      <w:r w:rsidRPr="00D00F3D">
        <w:rPr>
          <w:rFonts w:ascii="Arial" w:hAnsi="Arial" w:cs="Arial"/>
          <w:sz w:val="22"/>
          <w:szCs w:val="22"/>
        </w:rPr>
        <w:t xml:space="preserve"> but for only twenty years about I can see that there is lots of things are changing</w:t>
      </w:r>
      <w:r w:rsidR="00961945" w:rsidRPr="00D00F3D">
        <w:rPr>
          <w:rFonts w:ascii="Arial" w:hAnsi="Arial" w:cs="Arial"/>
          <w:sz w:val="22"/>
          <w:szCs w:val="22"/>
        </w:rPr>
        <w:t>, a</w:t>
      </w:r>
      <w:r w:rsidRPr="00D00F3D">
        <w:rPr>
          <w:rFonts w:ascii="Arial" w:hAnsi="Arial" w:cs="Arial"/>
          <w:sz w:val="22"/>
          <w:szCs w:val="22"/>
        </w:rPr>
        <w:t>nd it’s not what Hong Kong would expect.</w:t>
      </w:r>
    </w:p>
    <w:p w14:paraId="5C3C0823" w14:textId="39C24139"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So</w:t>
      </w:r>
      <w:r w:rsidR="00961945" w:rsidRPr="00D00F3D">
        <w:rPr>
          <w:rFonts w:ascii="Arial" w:hAnsi="Arial" w:cs="Arial"/>
          <w:b/>
          <w:bCs/>
          <w:sz w:val="22"/>
          <w:szCs w:val="22"/>
        </w:rPr>
        <w:t>,</w:t>
      </w:r>
      <w:r w:rsidRPr="00D00F3D">
        <w:rPr>
          <w:rFonts w:ascii="Arial" w:hAnsi="Arial" w:cs="Arial"/>
          <w:b/>
          <w:bCs/>
          <w:sz w:val="22"/>
          <w:szCs w:val="22"/>
        </w:rPr>
        <w:t xml:space="preserve"> do you think</w:t>
      </w:r>
      <w:r w:rsidR="00961945" w:rsidRPr="00D00F3D">
        <w:rPr>
          <w:rFonts w:ascii="Arial" w:hAnsi="Arial" w:cs="Arial"/>
          <w:b/>
          <w:bCs/>
          <w:sz w:val="22"/>
          <w:szCs w:val="22"/>
        </w:rPr>
        <w:t>,</w:t>
      </w:r>
      <w:r w:rsidRPr="00D00F3D">
        <w:rPr>
          <w:rFonts w:ascii="Arial" w:hAnsi="Arial" w:cs="Arial"/>
          <w:b/>
          <w:bCs/>
          <w:sz w:val="22"/>
          <w:szCs w:val="22"/>
        </w:rPr>
        <w:t xml:space="preserve"> after 1997</w:t>
      </w:r>
      <w:r w:rsidR="00961945" w:rsidRPr="00D00F3D">
        <w:rPr>
          <w:rFonts w:ascii="Arial" w:hAnsi="Arial" w:cs="Arial"/>
          <w:b/>
          <w:bCs/>
          <w:sz w:val="22"/>
          <w:szCs w:val="22"/>
        </w:rPr>
        <w:t>,</w:t>
      </w:r>
      <w:r w:rsidRPr="00D00F3D">
        <w:rPr>
          <w:rFonts w:ascii="Arial" w:hAnsi="Arial" w:cs="Arial"/>
          <w:b/>
          <w:bCs/>
          <w:sz w:val="22"/>
          <w:szCs w:val="22"/>
        </w:rPr>
        <w:t xml:space="preserve"> people thought it would change more or stay the same?</w:t>
      </w:r>
    </w:p>
    <w:p w14:paraId="0610FBC3" w14:textId="25E844C1"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The government</w:t>
      </w:r>
      <w:r w:rsidR="00961945" w:rsidRPr="00D00F3D">
        <w:rPr>
          <w:rFonts w:ascii="Arial" w:hAnsi="Arial" w:cs="Arial"/>
          <w:sz w:val="22"/>
          <w:szCs w:val="22"/>
        </w:rPr>
        <w:t>,</w:t>
      </w:r>
      <w:r w:rsidRPr="00D00F3D">
        <w:rPr>
          <w:rFonts w:ascii="Arial" w:hAnsi="Arial" w:cs="Arial"/>
          <w:sz w:val="22"/>
          <w:szCs w:val="22"/>
        </w:rPr>
        <w:t xml:space="preserve"> or</w:t>
      </w:r>
      <w:r w:rsidR="00961945" w:rsidRPr="00D00F3D">
        <w:rPr>
          <w:rFonts w:ascii="Arial" w:hAnsi="Arial" w:cs="Arial"/>
          <w:sz w:val="22"/>
          <w:szCs w:val="22"/>
        </w:rPr>
        <w:t>,</w:t>
      </w:r>
      <w:r w:rsidRPr="00D00F3D">
        <w:rPr>
          <w:rFonts w:ascii="Arial" w:hAnsi="Arial" w:cs="Arial"/>
          <w:sz w:val="22"/>
          <w:szCs w:val="22"/>
        </w:rPr>
        <w:t xml:space="preserve"> I should say</w:t>
      </w:r>
      <w:r w:rsidR="00961945" w:rsidRPr="00D00F3D">
        <w:rPr>
          <w:rFonts w:ascii="Arial" w:hAnsi="Arial" w:cs="Arial"/>
          <w:sz w:val="22"/>
          <w:szCs w:val="22"/>
        </w:rPr>
        <w:t>,</w:t>
      </w:r>
      <w:r w:rsidRPr="00D00F3D">
        <w:rPr>
          <w:rFonts w:ascii="Arial" w:hAnsi="Arial" w:cs="Arial"/>
          <w:sz w:val="22"/>
          <w:szCs w:val="22"/>
        </w:rPr>
        <w:t xml:space="preserve"> the high people</w:t>
      </w:r>
      <w:r w:rsidR="00961945" w:rsidRPr="00D00F3D">
        <w:rPr>
          <w:rFonts w:ascii="Arial" w:hAnsi="Arial" w:cs="Arial"/>
          <w:sz w:val="22"/>
          <w:szCs w:val="22"/>
        </w:rPr>
        <w:t>,</w:t>
      </w:r>
      <w:r w:rsidRPr="00D00F3D">
        <w:rPr>
          <w:rFonts w:ascii="Arial" w:hAnsi="Arial" w:cs="Arial"/>
          <w:sz w:val="22"/>
          <w:szCs w:val="22"/>
        </w:rPr>
        <w:t xml:space="preserve"> said that it’s okay, it’s going to be the same, it’s going to be unchanged, but no! Actually</w:t>
      </w:r>
      <w:r w:rsidR="00961945" w:rsidRPr="00D00F3D">
        <w:rPr>
          <w:rFonts w:ascii="Arial" w:hAnsi="Arial" w:cs="Arial"/>
          <w:sz w:val="22"/>
          <w:szCs w:val="22"/>
        </w:rPr>
        <w:t>,</w:t>
      </w:r>
      <w:r w:rsidRPr="00D00F3D">
        <w:rPr>
          <w:rFonts w:ascii="Arial" w:hAnsi="Arial" w:cs="Arial"/>
          <w:sz w:val="22"/>
          <w:szCs w:val="22"/>
        </w:rPr>
        <w:t xml:space="preserve"> no! And I don’t know has people told you about the situation that with 1997 lots of people think that the Chinese government is not… you can’t believe them</w:t>
      </w:r>
      <w:r w:rsidR="00961945" w:rsidRPr="00D00F3D">
        <w:rPr>
          <w:rFonts w:ascii="Arial" w:hAnsi="Arial" w:cs="Arial"/>
          <w:sz w:val="22"/>
          <w:szCs w:val="22"/>
        </w:rPr>
        <w:t>. T</w:t>
      </w:r>
      <w:r w:rsidRPr="00D00F3D">
        <w:rPr>
          <w:rFonts w:ascii="Arial" w:hAnsi="Arial" w:cs="Arial"/>
          <w:sz w:val="22"/>
          <w:szCs w:val="22"/>
        </w:rPr>
        <w:t>hey go to many different places, maybe Canada</w:t>
      </w:r>
      <w:r w:rsidR="00961945" w:rsidRPr="00D00F3D">
        <w:rPr>
          <w:rFonts w:ascii="Arial" w:hAnsi="Arial" w:cs="Arial"/>
          <w:sz w:val="22"/>
          <w:szCs w:val="22"/>
        </w:rPr>
        <w:t>,</w:t>
      </w:r>
      <w:r w:rsidRPr="00D00F3D">
        <w:rPr>
          <w:rFonts w:ascii="Arial" w:hAnsi="Arial" w:cs="Arial"/>
          <w:sz w:val="22"/>
          <w:szCs w:val="22"/>
        </w:rPr>
        <w:t xml:space="preserve"> maybe Australia or something like that</w:t>
      </w:r>
      <w:r w:rsidR="00961945" w:rsidRPr="00D00F3D">
        <w:rPr>
          <w:rFonts w:ascii="Arial" w:hAnsi="Arial" w:cs="Arial"/>
          <w:sz w:val="22"/>
          <w:szCs w:val="22"/>
        </w:rPr>
        <w:t>,</w:t>
      </w:r>
      <w:r w:rsidRPr="00D00F3D">
        <w:rPr>
          <w:rFonts w:ascii="Arial" w:hAnsi="Arial" w:cs="Arial"/>
          <w:sz w:val="22"/>
          <w:szCs w:val="22"/>
        </w:rPr>
        <w:t xml:space="preserve"> and</w:t>
      </w:r>
      <w:r w:rsidR="00961945" w:rsidRPr="00D00F3D">
        <w:rPr>
          <w:rFonts w:ascii="Arial" w:hAnsi="Arial" w:cs="Arial"/>
          <w:sz w:val="22"/>
          <w:szCs w:val="22"/>
        </w:rPr>
        <w:t>,</w:t>
      </w:r>
      <w:r w:rsidRPr="00D00F3D">
        <w:rPr>
          <w:rFonts w:ascii="Arial" w:hAnsi="Arial" w:cs="Arial"/>
          <w:sz w:val="22"/>
          <w:szCs w:val="22"/>
        </w:rPr>
        <w:t xml:space="preserve"> for around ten or twenty years, China is growing up and they have many people they think they can have many money, many property, and they come back to Hong Kong</w:t>
      </w:r>
      <w:r w:rsidR="00961945" w:rsidRPr="00D00F3D">
        <w:rPr>
          <w:rFonts w:ascii="Arial" w:hAnsi="Arial" w:cs="Arial"/>
          <w:sz w:val="22"/>
          <w:szCs w:val="22"/>
        </w:rPr>
        <w:t>,</w:t>
      </w:r>
      <w:r w:rsidRPr="00D00F3D">
        <w:rPr>
          <w:rFonts w:ascii="Arial" w:hAnsi="Arial" w:cs="Arial"/>
          <w:sz w:val="22"/>
          <w:szCs w:val="22"/>
        </w:rPr>
        <w:t xml:space="preserve"> </w:t>
      </w:r>
      <w:r w:rsidR="00961945" w:rsidRPr="00D00F3D">
        <w:rPr>
          <w:rFonts w:ascii="Arial" w:hAnsi="Arial" w:cs="Arial"/>
          <w:sz w:val="22"/>
          <w:szCs w:val="22"/>
        </w:rPr>
        <w:t>b</w:t>
      </w:r>
      <w:r w:rsidRPr="00D00F3D">
        <w:rPr>
          <w:rFonts w:ascii="Arial" w:hAnsi="Arial" w:cs="Arial"/>
          <w:sz w:val="22"/>
          <w:szCs w:val="22"/>
        </w:rPr>
        <w:t>ut</w:t>
      </w:r>
      <w:r w:rsidR="00961945" w:rsidRPr="00D00F3D">
        <w:rPr>
          <w:rFonts w:ascii="Arial" w:hAnsi="Arial" w:cs="Arial"/>
          <w:sz w:val="22"/>
          <w:szCs w:val="22"/>
        </w:rPr>
        <w:t>,</w:t>
      </w:r>
      <w:r w:rsidRPr="00D00F3D">
        <w:rPr>
          <w:rFonts w:ascii="Arial" w:hAnsi="Arial" w:cs="Arial"/>
          <w:sz w:val="22"/>
          <w:szCs w:val="22"/>
        </w:rPr>
        <w:t xml:space="preserve"> for people who have live in Hong Kong, and have live here for twenty years</w:t>
      </w:r>
      <w:r w:rsidR="00961945" w:rsidRPr="00D00F3D">
        <w:rPr>
          <w:rFonts w:ascii="Arial" w:hAnsi="Arial" w:cs="Arial"/>
          <w:sz w:val="22"/>
          <w:szCs w:val="22"/>
        </w:rPr>
        <w:t>,</w:t>
      </w:r>
      <w:r w:rsidRPr="00D00F3D">
        <w:rPr>
          <w:rFonts w:ascii="Arial" w:hAnsi="Arial" w:cs="Arial"/>
          <w:sz w:val="22"/>
          <w:szCs w:val="22"/>
        </w:rPr>
        <w:t xml:space="preserve"> think you can’t stay here anymore, you can’t trust this place, you can’t trust the government.</w:t>
      </w:r>
    </w:p>
    <w:p w14:paraId="54972189" w14:textId="5AA2571C"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So</w:t>
      </w:r>
      <w:r w:rsidR="00961945" w:rsidRPr="00D00F3D">
        <w:rPr>
          <w:rFonts w:ascii="Arial" w:hAnsi="Arial" w:cs="Arial"/>
          <w:b/>
          <w:bCs/>
          <w:sz w:val="22"/>
          <w:szCs w:val="22"/>
        </w:rPr>
        <w:t>,</w:t>
      </w:r>
      <w:r w:rsidRPr="00D00F3D">
        <w:rPr>
          <w:rFonts w:ascii="Arial" w:hAnsi="Arial" w:cs="Arial"/>
          <w:b/>
          <w:bCs/>
          <w:sz w:val="22"/>
          <w:szCs w:val="22"/>
        </w:rPr>
        <w:t xml:space="preserve"> when you think of Hong Kong’s past</w:t>
      </w:r>
      <w:r w:rsidR="00010326" w:rsidRPr="00D00F3D">
        <w:rPr>
          <w:rFonts w:ascii="Arial" w:hAnsi="Arial" w:cs="Arial"/>
          <w:b/>
          <w:bCs/>
          <w:sz w:val="22"/>
          <w:szCs w:val="22"/>
        </w:rPr>
        <w:t>?</w:t>
      </w:r>
    </w:p>
    <w:p w14:paraId="44EE595D" w14:textId="6F3F77D2"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How about the Lion Mountain thing? Anyone tell you about that? I think around</w:t>
      </w:r>
      <w:r w:rsidR="00961945" w:rsidRPr="00D00F3D">
        <w:rPr>
          <w:rFonts w:ascii="Arial" w:hAnsi="Arial" w:cs="Arial"/>
          <w:sz w:val="22"/>
          <w:szCs w:val="22"/>
        </w:rPr>
        <w:t xml:space="preserve">, </w:t>
      </w:r>
      <w:r w:rsidRPr="00D00F3D">
        <w:rPr>
          <w:rFonts w:ascii="Arial" w:hAnsi="Arial" w:cs="Arial"/>
          <w:sz w:val="22"/>
          <w:szCs w:val="22"/>
        </w:rPr>
        <w:t>at the age of my father’s childhood, they are not sharing really good environment, they are not having</w:t>
      </w:r>
      <w:r w:rsidR="00961945" w:rsidRPr="00D00F3D">
        <w:rPr>
          <w:rFonts w:ascii="Arial" w:hAnsi="Arial" w:cs="Arial"/>
          <w:sz w:val="22"/>
          <w:szCs w:val="22"/>
        </w:rPr>
        <w:t>,</w:t>
      </w:r>
      <w:r w:rsidRPr="00D00F3D">
        <w:rPr>
          <w:rFonts w:ascii="Arial" w:hAnsi="Arial" w:cs="Arial"/>
          <w:sz w:val="22"/>
          <w:szCs w:val="22"/>
        </w:rPr>
        <w:t xml:space="preserve"> they are not rich</w:t>
      </w:r>
      <w:r w:rsidR="00961945" w:rsidRPr="00D00F3D">
        <w:rPr>
          <w:rFonts w:ascii="Arial" w:hAnsi="Arial" w:cs="Arial"/>
          <w:sz w:val="22"/>
          <w:szCs w:val="22"/>
        </w:rPr>
        <w:t>, a</w:t>
      </w:r>
      <w:r w:rsidRPr="00D00F3D">
        <w:rPr>
          <w:rFonts w:ascii="Arial" w:hAnsi="Arial" w:cs="Arial"/>
          <w:sz w:val="22"/>
          <w:szCs w:val="22"/>
        </w:rPr>
        <w:t>nd they have good relationships with neighbours</w:t>
      </w:r>
      <w:r w:rsidR="00961945" w:rsidRPr="00D00F3D">
        <w:rPr>
          <w:rFonts w:ascii="Arial" w:hAnsi="Arial" w:cs="Arial"/>
          <w:sz w:val="22"/>
          <w:szCs w:val="22"/>
        </w:rPr>
        <w:t>,</w:t>
      </w:r>
      <w:r w:rsidRPr="00D00F3D">
        <w:rPr>
          <w:rFonts w:ascii="Arial" w:hAnsi="Arial" w:cs="Arial"/>
          <w:sz w:val="22"/>
          <w:szCs w:val="22"/>
        </w:rPr>
        <w:t xml:space="preserve"> </w:t>
      </w:r>
      <w:r w:rsidR="00961945" w:rsidRPr="00D00F3D">
        <w:rPr>
          <w:rFonts w:ascii="Arial" w:hAnsi="Arial" w:cs="Arial"/>
          <w:sz w:val="22"/>
          <w:szCs w:val="22"/>
        </w:rPr>
        <w:t>w</w:t>
      </w:r>
      <w:r w:rsidRPr="00D00F3D">
        <w:rPr>
          <w:rFonts w:ascii="Arial" w:hAnsi="Arial" w:cs="Arial"/>
          <w:sz w:val="22"/>
          <w:szCs w:val="22"/>
        </w:rPr>
        <w:t>illing to take care of other’s children</w:t>
      </w:r>
      <w:r w:rsidR="00961945" w:rsidRPr="00D00F3D">
        <w:rPr>
          <w:rFonts w:ascii="Arial" w:hAnsi="Arial" w:cs="Arial"/>
          <w:sz w:val="22"/>
          <w:szCs w:val="22"/>
        </w:rPr>
        <w:t>,</w:t>
      </w:r>
      <w:r w:rsidRPr="00D00F3D">
        <w:rPr>
          <w:rFonts w:ascii="Arial" w:hAnsi="Arial" w:cs="Arial"/>
          <w:sz w:val="22"/>
          <w:szCs w:val="22"/>
        </w:rPr>
        <w:t xml:space="preserve"> if anyone just leaving about or its okay to eat with them or anything. In the past</w:t>
      </w:r>
      <w:r w:rsidR="00961945" w:rsidRPr="00D00F3D">
        <w:rPr>
          <w:rFonts w:ascii="Arial" w:hAnsi="Arial" w:cs="Arial"/>
          <w:sz w:val="22"/>
          <w:szCs w:val="22"/>
        </w:rPr>
        <w:t>,</w:t>
      </w:r>
      <w:r w:rsidRPr="00D00F3D">
        <w:rPr>
          <w:rFonts w:ascii="Arial" w:hAnsi="Arial" w:cs="Arial"/>
          <w:sz w:val="22"/>
          <w:szCs w:val="22"/>
        </w:rPr>
        <w:t xml:space="preserve"> I think</w:t>
      </w:r>
      <w:r w:rsidR="00961945" w:rsidRPr="00D00F3D">
        <w:rPr>
          <w:rFonts w:ascii="Arial" w:hAnsi="Arial" w:cs="Arial"/>
          <w:sz w:val="22"/>
          <w:szCs w:val="22"/>
        </w:rPr>
        <w:t>,</w:t>
      </w:r>
      <w:r w:rsidRPr="00D00F3D">
        <w:rPr>
          <w:rFonts w:ascii="Arial" w:hAnsi="Arial" w:cs="Arial"/>
          <w:sz w:val="22"/>
          <w:szCs w:val="22"/>
        </w:rPr>
        <w:t xml:space="preserve"> maybe Hong Kong is like that. They </w:t>
      </w:r>
      <w:proofErr w:type="gramStart"/>
      <w:r w:rsidRPr="00D00F3D">
        <w:rPr>
          <w:rFonts w:ascii="Arial" w:hAnsi="Arial" w:cs="Arial"/>
          <w:sz w:val="22"/>
          <w:szCs w:val="22"/>
        </w:rPr>
        <w:t>is</w:t>
      </w:r>
      <w:proofErr w:type="gramEnd"/>
      <w:r w:rsidRPr="00D00F3D">
        <w:rPr>
          <w:rFonts w:ascii="Arial" w:hAnsi="Arial" w:cs="Arial"/>
          <w:sz w:val="22"/>
          <w:szCs w:val="22"/>
        </w:rPr>
        <w:t xml:space="preserve"> okay to share anything</w:t>
      </w:r>
      <w:r w:rsidR="00961945" w:rsidRPr="00D00F3D">
        <w:rPr>
          <w:rFonts w:ascii="Arial" w:hAnsi="Arial" w:cs="Arial"/>
          <w:sz w:val="22"/>
          <w:szCs w:val="22"/>
        </w:rPr>
        <w:t>,</w:t>
      </w:r>
      <w:r w:rsidRPr="00D00F3D">
        <w:rPr>
          <w:rFonts w:ascii="Arial" w:hAnsi="Arial" w:cs="Arial"/>
          <w:sz w:val="22"/>
          <w:szCs w:val="22"/>
        </w:rPr>
        <w:t xml:space="preserve"> and they will help others</w:t>
      </w:r>
      <w:r w:rsidR="00961945" w:rsidRPr="00D00F3D">
        <w:rPr>
          <w:rFonts w:ascii="Arial" w:hAnsi="Arial" w:cs="Arial"/>
          <w:sz w:val="22"/>
          <w:szCs w:val="22"/>
        </w:rPr>
        <w:t>,</w:t>
      </w:r>
      <w:r w:rsidRPr="00D00F3D">
        <w:rPr>
          <w:rFonts w:ascii="Arial" w:hAnsi="Arial" w:cs="Arial"/>
          <w:sz w:val="22"/>
          <w:szCs w:val="22"/>
        </w:rPr>
        <w:t xml:space="preserve"> but around I think, at the age of</w:t>
      </w:r>
      <w:r w:rsidR="00961945" w:rsidRPr="00D00F3D">
        <w:rPr>
          <w:rFonts w:ascii="Arial" w:hAnsi="Arial" w:cs="Arial"/>
          <w:sz w:val="22"/>
          <w:szCs w:val="22"/>
        </w:rPr>
        <w:t xml:space="preserve"> </w:t>
      </w:r>
      <w:r w:rsidRPr="00D00F3D">
        <w:rPr>
          <w:rFonts w:ascii="Arial" w:hAnsi="Arial" w:cs="Arial"/>
          <w:sz w:val="22"/>
          <w:szCs w:val="22"/>
        </w:rPr>
        <w:t xml:space="preserve">for the adult age, they didn’t do the same things right </w:t>
      </w:r>
      <w:r w:rsidRPr="00D00F3D">
        <w:rPr>
          <w:rFonts w:ascii="Arial" w:hAnsi="Arial" w:cs="Arial"/>
          <w:sz w:val="22"/>
          <w:szCs w:val="22"/>
        </w:rPr>
        <w:lastRenderedPageBreak/>
        <w:t xml:space="preserve">now. After what just happened, it </w:t>
      </w:r>
      <w:proofErr w:type="gramStart"/>
      <w:r w:rsidRPr="00D00F3D">
        <w:rPr>
          <w:rFonts w:ascii="Arial" w:hAnsi="Arial" w:cs="Arial"/>
          <w:sz w:val="22"/>
          <w:szCs w:val="22"/>
        </w:rPr>
        <w:t>make</w:t>
      </w:r>
      <w:proofErr w:type="gramEnd"/>
      <w:r w:rsidRPr="00D00F3D">
        <w:rPr>
          <w:rFonts w:ascii="Arial" w:hAnsi="Arial" w:cs="Arial"/>
          <w:sz w:val="22"/>
          <w:szCs w:val="22"/>
        </w:rPr>
        <w:t xml:space="preserve"> me think like sometimes it is going back, like they don’t share anything.</w:t>
      </w:r>
    </w:p>
    <w:p w14:paraId="06E72166"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 xml:space="preserve">When you </w:t>
      </w:r>
      <w:proofErr w:type="gramStart"/>
      <w:r w:rsidRPr="00D00F3D">
        <w:rPr>
          <w:rFonts w:ascii="Arial" w:hAnsi="Arial" w:cs="Arial"/>
          <w:b/>
          <w:bCs/>
          <w:sz w:val="22"/>
          <w:szCs w:val="22"/>
        </w:rPr>
        <w:t>say</w:t>
      </w:r>
      <w:proofErr w:type="gramEnd"/>
      <w:r w:rsidRPr="00D00F3D">
        <w:rPr>
          <w:rFonts w:ascii="Arial" w:hAnsi="Arial" w:cs="Arial"/>
          <w:b/>
          <w:bCs/>
          <w:sz w:val="22"/>
          <w:szCs w:val="22"/>
        </w:rPr>
        <w:t xml:space="preserve"> ‘what just happened?’…?</w:t>
      </w:r>
    </w:p>
    <w:p w14:paraId="6BF90D02" w14:textId="66A05E6B"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These years, with the Occupy thing</w:t>
      </w:r>
      <w:r w:rsidR="00961945" w:rsidRPr="00D00F3D">
        <w:rPr>
          <w:rFonts w:ascii="Arial" w:hAnsi="Arial" w:cs="Arial"/>
          <w:sz w:val="22"/>
          <w:szCs w:val="22"/>
        </w:rPr>
        <w:t>, a</w:t>
      </w:r>
      <w:r w:rsidRPr="00D00F3D">
        <w:rPr>
          <w:rFonts w:ascii="Arial" w:hAnsi="Arial" w:cs="Arial"/>
          <w:sz w:val="22"/>
          <w:szCs w:val="22"/>
        </w:rPr>
        <w:t xml:space="preserve">nd they start going backward, to the past. </w:t>
      </w:r>
    </w:p>
    <w:p w14:paraId="4C750674"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t>Part 2</w:t>
      </w:r>
    </w:p>
    <w:p w14:paraId="40856C61" w14:textId="652CBE42"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So</w:t>
      </w:r>
      <w:r w:rsidR="00961945" w:rsidRPr="00D00F3D">
        <w:rPr>
          <w:rFonts w:ascii="Arial" w:hAnsi="Arial" w:cs="Arial"/>
          <w:b/>
          <w:bCs/>
          <w:sz w:val="22"/>
          <w:szCs w:val="22"/>
        </w:rPr>
        <w:t>,</w:t>
      </w:r>
      <w:r w:rsidRPr="00D00F3D">
        <w:rPr>
          <w:rFonts w:ascii="Arial" w:hAnsi="Arial" w:cs="Arial"/>
          <w:b/>
          <w:bCs/>
          <w:sz w:val="22"/>
          <w:szCs w:val="22"/>
        </w:rPr>
        <w:t xml:space="preserve"> did you say you work in an </w:t>
      </w:r>
      <w:r w:rsidR="00961945" w:rsidRPr="00D00F3D">
        <w:rPr>
          <w:rFonts w:ascii="Arial" w:hAnsi="Arial" w:cs="Arial"/>
          <w:b/>
          <w:bCs/>
          <w:sz w:val="22"/>
          <w:szCs w:val="22"/>
        </w:rPr>
        <w:t>i</w:t>
      </w:r>
      <w:r w:rsidRPr="00D00F3D">
        <w:rPr>
          <w:rFonts w:ascii="Arial" w:hAnsi="Arial" w:cs="Arial"/>
          <w:b/>
          <w:bCs/>
          <w:sz w:val="22"/>
          <w:szCs w:val="22"/>
        </w:rPr>
        <w:t>nternational school or local school?</w:t>
      </w:r>
    </w:p>
    <w:p w14:paraId="599B8FB7" w14:textId="40CFACD0"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Local kindergarten. Actually</w:t>
      </w:r>
      <w:r w:rsidR="00010326" w:rsidRPr="00D00F3D">
        <w:rPr>
          <w:rFonts w:ascii="Arial" w:hAnsi="Arial" w:cs="Arial"/>
          <w:sz w:val="22"/>
          <w:szCs w:val="22"/>
        </w:rPr>
        <w:t>,</w:t>
      </w:r>
      <w:r w:rsidRPr="00D00F3D">
        <w:rPr>
          <w:rFonts w:ascii="Arial" w:hAnsi="Arial" w:cs="Arial"/>
          <w:sz w:val="22"/>
          <w:szCs w:val="22"/>
        </w:rPr>
        <w:t xml:space="preserve"> I work in the university</w:t>
      </w:r>
      <w:r w:rsidR="00961945" w:rsidRPr="00D00F3D">
        <w:rPr>
          <w:rFonts w:ascii="Arial" w:hAnsi="Arial" w:cs="Arial"/>
          <w:sz w:val="22"/>
          <w:szCs w:val="22"/>
        </w:rPr>
        <w:t>,</w:t>
      </w:r>
      <w:r w:rsidRPr="00D00F3D">
        <w:rPr>
          <w:rFonts w:ascii="Arial" w:hAnsi="Arial" w:cs="Arial"/>
          <w:sz w:val="22"/>
          <w:szCs w:val="22"/>
        </w:rPr>
        <w:t xml:space="preserve"> and I have to go around three or four kindergartens to teach the non-Chinese students Chinese. For English</w:t>
      </w:r>
      <w:r w:rsidR="00C5105D" w:rsidRPr="00D00F3D">
        <w:rPr>
          <w:rFonts w:ascii="Arial" w:hAnsi="Arial" w:cs="Arial"/>
          <w:sz w:val="22"/>
          <w:szCs w:val="22"/>
        </w:rPr>
        <w:t>,</w:t>
      </w:r>
      <w:r w:rsidRPr="00D00F3D">
        <w:rPr>
          <w:rFonts w:ascii="Arial" w:hAnsi="Arial" w:cs="Arial"/>
          <w:sz w:val="22"/>
          <w:szCs w:val="22"/>
        </w:rPr>
        <w:t xml:space="preserve"> I can see that many kindergartens having good English level</w:t>
      </w:r>
      <w:r w:rsidR="00C5105D" w:rsidRPr="00D00F3D">
        <w:rPr>
          <w:rFonts w:ascii="Arial" w:hAnsi="Arial" w:cs="Arial"/>
          <w:sz w:val="22"/>
          <w:szCs w:val="22"/>
        </w:rPr>
        <w:t>,</w:t>
      </w:r>
      <w:r w:rsidRPr="00D00F3D">
        <w:rPr>
          <w:rFonts w:ascii="Arial" w:hAnsi="Arial" w:cs="Arial"/>
          <w:sz w:val="22"/>
          <w:szCs w:val="22"/>
        </w:rPr>
        <w:t xml:space="preserve"> and they’re willing to have conversations with children</w:t>
      </w:r>
      <w:r w:rsidR="00C5105D" w:rsidRPr="00D00F3D">
        <w:rPr>
          <w:rFonts w:ascii="Arial" w:hAnsi="Arial" w:cs="Arial"/>
          <w:sz w:val="22"/>
          <w:szCs w:val="22"/>
        </w:rPr>
        <w:t>,</w:t>
      </w:r>
      <w:r w:rsidRPr="00D00F3D">
        <w:rPr>
          <w:rFonts w:ascii="Arial" w:hAnsi="Arial" w:cs="Arial"/>
          <w:sz w:val="22"/>
          <w:szCs w:val="22"/>
        </w:rPr>
        <w:t xml:space="preserve"> so the English level of the kindergarten is really great</w:t>
      </w:r>
      <w:r w:rsidR="00C5105D" w:rsidRPr="00D00F3D">
        <w:rPr>
          <w:rFonts w:ascii="Arial" w:hAnsi="Arial" w:cs="Arial"/>
          <w:sz w:val="22"/>
          <w:szCs w:val="22"/>
        </w:rPr>
        <w:t>.</w:t>
      </w:r>
      <w:r w:rsidRPr="00D00F3D">
        <w:rPr>
          <w:rFonts w:ascii="Arial" w:hAnsi="Arial" w:cs="Arial"/>
          <w:sz w:val="22"/>
          <w:szCs w:val="22"/>
        </w:rPr>
        <w:t xml:space="preserve"> </w:t>
      </w:r>
      <w:r w:rsidR="00C5105D" w:rsidRPr="00D00F3D">
        <w:rPr>
          <w:rFonts w:ascii="Arial" w:hAnsi="Arial" w:cs="Arial"/>
          <w:sz w:val="22"/>
          <w:szCs w:val="22"/>
        </w:rPr>
        <w:t>Y</w:t>
      </w:r>
      <w:r w:rsidRPr="00D00F3D">
        <w:rPr>
          <w:rFonts w:ascii="Arial" w:hAnsi="Arial" w:cs="Arial"/>
          <w:sz w:val="22"/>
          <w:szCs w:val="22"/>
        </w:rPr>
        <w:t>ou can see three or four little guys can talk with each other in fluent English</w:t>
      </w:r>
      <w:r w:rsidR="00C5105D" w:rsidRPr="00D00F3D">
        <w:rPr>
          <w:rFonts w:ascii="Arial" w:hAnsi="Arial" w:cs="Arial"/>
          <w:sz w:val="22"/>
          <w:szCs w:val="22"/>
        </w:rPr>
        <w:t>. I</w:t>
      </w:r>
      <w:r w:rsidRPr="00D00F3D">
        <w:rPr>
          <w:rFonts w:ascii="Arial" w:hAnsi="Arial" w:cs="Arial"/>
          <w:sz w:val="22"/>
          <w:szCs w:val="22"/>
        </w:rPr>
        <w:t>t</w:t>
      </w:r>
      <w:r w:rsidR="00C5105D" w:rsidRPr="00D00F3D">
        <w:rPr>
          <w:rFonts w:ascii="Arial" w:hAnsi="Arial" w:cs="Arial"/>
          <w:sz w:val="22"/>
          <w:szCs w:val="22"/>
        </w:rPr>
        <w:t>’</w:t>
      </w:r>
      <w:r w:rsidRPr="00D00F3D">
        <w:rPr>
          <w:rFonts w:ascii="Arial" w:hAnsi="Arial" w:cs="Arial"/>
          <w:sz w:val="22"/>
          <w:szCs w:val="22"/>
        </w:rPr>
        <w:t>s okay</w:t>
      </w:r>
      <w:r w:rsidR="00C5105D" w:rsidRPr="00D00F3D">
        <w:rPr>
          <w:rFonts w:ascii="Arial" w:hAnsi="Arial" w:cs="Arial"/>
          <w:sz w:val="22"/>
          <w:szCs w:val="22"/>
        </w:rPr>
        <w:t>,</w:t>
      </w:r>
      <w:r w:rsidRPr="00D00F3D">
        <w:rPr>
          <w:rFonts w:ascii="Arial" w:hAnsi="Arial" w:cs="Arial"/>
          <w:sz w:val="22"/>
          <w:szCs w:val="22"/>
        </w:rPr>
        <w:t xml:space="preserve"> </w:t>
      </w:r>
      <w:r w:rsidR="00C5105D" w:rsidRPr="00D00F3D">
        <w:rPr>
          <w:rFonts w:ascii="Arial" w:hAnsi="Arial" w:cs="Arial"/>
          <w:sz w:val="22"/>
          <w:szCs w:val="22"/>
        </w:rPr>
        <w:t>b</w:t>
      </w:r>
      <w:r w:rsidRPr="00D00F3D">
        <w:rPr>
          <w:rFonts w:ascii="Arial" w:hAnsi="Arial" w:cs="Arial"/>
          <w:sz w:val="22"/>
          <w:szCs w:val="22"/>
        </w:rPr>
        <w:t>ut for these years</w:t>
      </w:r>
      <w:r w:rsidR="00C5105D" w:rsidRPr="00D00F3D">
        <w:rPr>
          <w:rFonts w:ascii="Arial" w:hAnsi="Arial" w:cs="Arial"/>
          <w:sz w:val="22"/>
          <w:szCs w:val="22"/>
        </w:rPr>
        <w:t xml:space="preserve">, </w:t>
      </w:r>
      <w:r w:rsidRPr="00D00F3D">
        <w:rPr>
          <w:rFonts w:ascii="Arial" w:hAnsi="Arial" w:cs="Arial"/>
          <w:sz w:val="22"/>
          <w:szCs w:val="22"/>
        </w:rPr>
        <w:t>Hong Kong adults, their English level is really going bad</w:t>
      </w:r>
      <w:r w:rsidR="00C5105D" w:rsidRPr="00D00F3D">
        <w:rPr>
          <w:rFonts w:ascii="Arial" w:hAnsi="Arial" w:cs="Arial"/>
          <w:sz w:val="22"/>
          <w:szCs w:val="22"/>
        </w:rPr>
        <w:t>,</w:t>
      </w:r>
      <w:r w:rsidRPr="00D00F3D">
        <w:rPr>
          <w:rFonts w:ascii="Arial" w:hAnsi="Arial" w:cs="Arial"/>
          <w:sz w:val="22"/>
          <w:szCs w:val="22"/>
        </w:rPr>
        <w:t xml:space="preserve"> just like me!  </w:t>
      </w:r>
    </w:p>
    <w:p w14:paraId="3FE54E73"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What is Hong Kong’s attitude towards learning English?</w:t>
      </w:r>
    </w:p>
    <w:p w14:paraId="5AFF6BFD" w14:textId="742A518E"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Because it’s still the global language that everyone should know, it’s still important for Hong Kong people to learn</w:t>
      </w:r>
      <w:r w:rsidR="00C5105D" w:rsidRPr="00D00F3D">
        <w:rPr>
          <w:rFonts w:ascii="Arial" w:hAnsi="Arial" w:cs="Arial"/>
          <w:sz w:val="22"/>
          <w:szCs w:val="22"/>
        </w:rPr>
        <w:t>,</w:t>
      </w:r>
      <w:r w:rsidRPr="00D00F3D">
        <w:rPr>
          <w:rFonts w:ascii="Arial" w:hAnsi="Arial" w:cs="Arial"/>
          <w:sz w:val="22"/>
          <w:szCs w:val="22"/>
        </w:rPr>
        <w:t xml:space="preserve"> but</w:t>
      </w:r>
      <w:r w:rsidR="00C5105D" w:rsidRPr="00D00F3D">
        <w:rPr>
          <w:rFonts w:ascii="Arial" w:hAnsi="Arial" w:cs="Arial"/>
          <w:sz w:val="22"/>
          <w:szCs w:val="22"/>
        </w:rPr>
        <w:t>,</w:t>
      </w:r>
      <w:r w:rsidRPr="00D00F3D">
        <w:rPr>
          <w:rFonts w:ascii="Arial" w:hAnsi="Arial" w:cs="Arial"/>
          <w:sz w:val="22"/>
          <w:szCs w:val="22"/>
        </w:rPr>
        <w:t xml:space="preserve"> I can just tell you that</w:t>
      </w:r>
      <w:r w:rsidR="00C5105D" w:rsidRPr="00D00F3D">
        <w:rPr>
          <w:rFonts w:ascii="Arial" w:hAnsi="Arial" w:cs="Arial"/>
          <w:sz w:val="22"/>
          <w:szCs w:val="22"/>
        </w:rPr>
        <w:t>,</w:t>
      </w:r>
      <w:r w:rsidRPr="00D00F3D">
        <w:rPr>
          <w:rFonts w:ascii="Arial" w:hAnsi="Arial" w:cs="Arial"/>
          <w:sz w:val="22"/>
          <w:szCs w:val="22"/>
        </w:rPr>
        <w:t xml:space="preserve"> f</w:t>
      </w:r>
      <w:r w:rsidR="00C5105D" w:rsidRPr="00D00F3D">
        <w:rPr>
          <w:rFonts w:ascii="Arial" w:hAnsi="Arial" w:cs="Arial"/>
          <w:sz w:val="22"/>
          <w:szCs w:val="22"/>
        </w:rPr>
        <w:t>r</w:t>
      </w:r>
      <w:r w:rsidRPr="00D00F3D">
        <w:rPr>
          <w:rFonts w:ascii="Arial" w:hAnsi="Arial" w:cs="Arial"/>
          <w:sz w:val="22"/>
          <w:szCs w:val="22"/>
        </w:rPr>
        <w:t>om the view of the parents’ level</w:t>
      </w:r>
      <w:r w:rsidR="00C5105D" w:rsidRPr="00D00F3D">
        <w:rPr>
          <w:rFonts w:ascii="Arial" w:hAnsi="Arial" w:cs="Arial"/>
          <w:sz w:val="22"/>
          <w:szCs w:val="22"/>
        </w:rPr>
        <w:t xml:space="preserve">, </w:t>
      </w:r>
      <w:r w:rsidRPr="00D00F3D">
        <w:rPr>
          <w:rFonts w:ascii="Arial" w:hAnsi="Arial" w:cs="Arial"/>
          <w:sz w:val="22"/>
          <w:szCs w:val="22"/>
        </w:rPr>
        <w:t>it’s still okay to learn English</w:t>
      </w:r>
      <w:r w:rsidR="00C5105D" w:rsidRPr="00D00F3D">
        <w:rPr>
          <w:rFonts w:ascii="Arial" w:hAnsi="Arial" w:cs="Arial"/>
          <w:sz w:val="22"/>
          <w:szCs w:val="22"/>
        </w:rPr>
        <w:t>,</w:t>
      </w:r>
      <w:r w:rsidRPr="00D00F3D">
        <w:rPr>
          <w:rFonts w:ascii="Arial" w:hAnsi="Arial" w:cs="Arial"/>
          <w:sz w:val="22"/>
          <w:szCs w:val="22"/>
        </w:rPr>
        <w:t xml:space="preserve"> but you have also to learn Putonghua or whatever. Okay to learn English, Guangdonghua, Japanese, Spanish, whatever. I think</w:t>
      </w:r>
      <w:r w:rsidR="00C5105D" w:rsidRPr="00D00F3D">
        <w:rPr>
          <w:rFonts w:ascii="Arial" w:hAnsi="Arial" w:cs="Arial"/>
          <w:sz w:val="22"/>
          <w:szCs w:val="22"/>
        </w:rPr>
        <w:t>,</w:t>
      </w:r>
      <w:r w:rsidRPr="00D00F3D">
        <w:rPr>
          <w:rFonts w:ascii="Arial" w:hAnsi="Arial" w:cs="Arial"/>
          <w:sz w:val="22"/>
          <w:szCs w:val="22"/>
        </w:rPr>
        <w:t xml:space="preserve"> twenty or thirty years</w:t>
      </w:r>
      <w:r w:rsidR="00C5105D" w:rsidRPr="00D00F3D">
        <w:rPr>
          <w:rFonts w:ascii="Arial" w:hAnsi="Arial" w:cs="Arial"/>
          <w:sz w:val="22"/>
          <w:szCs w:val="22"/>
        </w:rPr>
        <w:t>,</w:t>
      </w:r>
      <w:r w:rsidRPr="00D00F3D">
        <w:rPr>
          <w:rFonts w:ascii="Arial" w:hAnsi="Arial" w:cs="Arial"/>
          <w:sz w:val="22"/>
          <w:szCs w:val="22"/>
        </w:rPr>
        <w:t xml:space="preserve"> just my kindergarten age, they think that it’s okay</w:t>
      </w:r>
      <w:r w:rsidR="00C5105D" w:rsidRPr="00D00F3D">
        <w:rPr>
          <w:rFonts w:ascii="Arial" w:hAnsi="Arial" w:cs="Arial"/>
          <w:sz w:val="22"/>
          <w:szCs w:val="22"/>
        </w:rPr>
        <w:t>,</w:t>
      </w:r>
      <w:r w:rsidRPr="00D00F3D">
        <w:rPr>
          <w:rFonts w:ascii="Arial" w:hAnsi="Arial" w:cs="Arial"/>
          <w:sz w:val="22"/>
          <w:szCs w:val="22"/>
        </w:rPr>
        <w:t xml:space="preserve"> when is really your father or mother will really having great expectations that you having great English</w:t>
      </w:r>
      <w:r w:rsidR="00C5105D" w:rsidRPr="00D00F3D">
        <w:rPr>
          <w:rFonts w:ascii="Arial" w:hAnsi="Arial" w:cs="Arial"/>
          <w:sz w:val="22"/>
          <w:szCs w:val="22"/>
        </w:rPr>
        <w:t>,</w:t>
      </w:r>
      <w:r w:rsidRPr="00D00F3D">
        <w:rPr>
          <w:rFonts w:ascii="Arial" w:hAnsi="Arial" w:cs="Arial"/>
          <w:sz w:val="22"/>
          <w:szCs w:val="22"/>
        </w:rPr>
        <w:t xml:space="preserve"> that it</w:t>
      </w:r>
      <w:r w:rsidR="00C5105D" w:rsidRPr="00D00F3D">
        <w:rPr>
          <w:rFonts w:ascii="Arial" w:hAnsi="Arial" w:cs="Arial"/>
          <w:sz w:val="22"/>
          <w:szCs w:val="22"/>
        </w:rPr>
        <w:t>’</w:t>
      </w:r>
      <w:r w:rsidRPr="00D00F3D">
        <w:rPr>
          <w:rFonts w:ascii="Arial" w:hAnsi="Arial" w:cs="Arial"/>
          <w:sz w:val="22"/>
          <w:szCs w:val="22"/>
        </w:rPr>
        <w:t>s very good for you. They are- ‘it’s okay if you don’t know Putonghua, it’s okay you know English</w:t>
      </w:r>
      <w:r w:rsidR="00C5105D" w:rsidRPr="00D00F3D">
        <w:rPr>
          <w:rFonts w:ascii="Arial" w:hAnsi="Arial" w:cs="Arial"/>
          <w:sz w:val="22"/>
          <w:szCs w:val="22"/>
        </w:rPr>
        <w:t>,</w:t>
      </w:r>
      <w:r w:rsidRPr="00D00F3D">
        <w:rPr>
          <w:rFonts w:ascii="Arial" w:hAnsi="Arial" w:cs="Arial"/>
          <w:sz w:val="22"/>
          <w:szCs w:val="22"/>
        </w:rPr>
        <w:t xml:space="preserve"> that you will be a very great person’</w:t>
      </w:r>
      <w:r w:rsidR="00C5105D" w:rsidRPr="00D00F3D">
        <w:rPr>
          <w:rFonts w:ascii="Arial" w:hAnsi="Arial" w:cs="Arial"/>
          <w:sz w:val="22"/>
          <w:szCs w:val="22"/>
        </w:rPr>
        <w:t xml:space="preserve"> – b</w:t>
      </w:r>
      <w:r w:rsidRPr="00D00F3D">
        <w:rPr>
          <w:rFonts w:ascii="Arial" w:hAnsi="Arial" w:cs="Arial"/>
          <w:sz w:val="22"/>
          <w:szCs w:val="22"/>
        </w:rPr>
        <w:t>ut</w:t>
      </w:r>
      <w:r w:rsidR="00C5105D" w:rsidRPr="00D00F3D">
        <w:rPr>
          <w:rFonts w:ascii="Arial" w:hAnsi="Arial" w:cs="Arial"/>
          <w:sz w:val="22"/>
          <w:szCs w:val="22"/>
        </w:rPr>
        <w:t>,</w:t>
      </w:r>
      <w:r w:rsidRPr="00D00F3D">
        <w:rPr>
          <w:rFonts w:ascii="Arial" w:hAnsi="Arial" w:cs="Arial"/>
          <w:sz w:val="22"/>
          <w:szCs w:val="22"/>
        </w:rPr>
        <w:t xml:space="preserve"> now, no.</w:t>
      </w:r>
    </w:p>
    <w:p w14:paraId="13DEBD6D"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Can you describe your own experiences with native English teachers?</w:t>
      </w:r>
    </w:p>
    <w:p w14:paraId="6315C361" w14:textId="74CE64F6"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Mostly good. Some</w:t>
      </w:r>
      <w:r w:rsidR="00C5105D" w:rsidRPr="00D00F3D">
        <w:rPr>
          <w:rFonts w:ascii="Arial" w:hAnsi="Arial" w:cs="Arial"/>
          <w:sz w:val="22"/>
          <w:szCs w:val="22"/>
        </w:rPr>
        <w:t xml:space="preserve">, </w:t>
      </w:r>
      <w:r w:rsidRPr="00D00F3D">
        <w:rPr>
          <w:rFonts w:ascii="Arial" w:hAnsi="Arial" w:cs="Arial"/>
          <w:sz w:val="22"/>
          <w:szCs w:val="22"/>
        </w:rPr>
        <w:t>actually</w:t>
      </w:r>
      <w:r w:rsidR="00C5105D" w:rsidRPr="00D00F3D">
        <w:rPr>
          <w:rFonts w:ascii="Arial" w:hAnsi="Arial" w:cs="Arial"/>
          <w:sz w:val="22"/>
          <w:szCs w:val="22"/>
        </w:rPr>
        <w:t>,</w:t>
      </w:r>
      <w:r w:rsidRPr="00D00F3D">
        <w:rPr>
          <w:rFonts w:ascii="Arial" w:hAnsi="Arial" w:cs="Arial"/>
          <w:sz w:val="22"/>
          <w:szCs w:val="22"/>
        </w:rPr>
        <w:t xml:space="preserve"> they are not bad. Actually, I seldom see bad ones</w:t>
      </w:r>
      <w:r w:rsidR="00C5105D" w:rsidRPr="00D00F3D">
        <w:rPr>
          <w:rFonts w:ascii="Arial" w:hAnsi="Arial" w:cs="Arial"/>
          <w:sz w:val="22"/>
          <w:szCs w:val="22"/>
        </w:rPr>
        <w:t>, a</w:t>
      </w:r>
      <w:r w:rsidRPr="00D00F3D">
        <w:rPr>
          <w:rFonts w:ascii="Arial" w:hAnsi="Arial" w:cs="Arial"/>
          <w:sz w:val="22"/>
          <w:szCs w:val="22"/>
        </w:rPr>
        <w:t>nd the bad ones only for a couple of lessons</w:t>
      </w:r>
      <w:r w:rsidR="00C5105D" w:rsidRPr="00D00F3D">
        <w:rPr>
          <w:rFonts w:ascii="Arial" w:hAnsi="Arial" w:cs="Arial"/>
          <w:sz w:val="22"/>
          <w:szCs w:val="22"/>
        </w:rPr>
        <w:t>,</w:t>
      </w:r>
      <w:r w:rsidRPr="00D00F3D">
        <w:rPr>
          <w:rFonts w:ascii="Arial" w:hAnsi="Arial" w:cs="Arial"/>
          <w:sz w:val="22"/>
          <w:szCs w:val="22"/>
        </w:rPr>
        <w:t xml:space="preserve"> because the original one having some leave or anything. </w:t>
      </w:r>
    </w:p>
    <w:p w14:paraId="54F556B3" w14:textId="2588A735"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 xml:space="preserve">Because they always late. Because of the background of Hong Kong people, they </w:t>
      </w:r>
      <w:proofErr w:type="gramStart"/>
      <w:r w:rsidRPr="00D00F3D">
        <w:rPr>
          <w:rFonts w:ascii="Arial" w:hAnsi="Arial" w:cs="Arial"/>
          <w:sz w:val="22"/>
          <w:szCs w:val="22"/>
        </w:rPr>
        <w:t>thinks</w:t>
      </w:r>
      <w:proofErr w:type="gramEnd"/>
      <w:r w:rsidRPr="00D00F3D">
        <w:rPr>
          <w:rFonts w:ascii="Arial" w:hAnsi="Arial" w:cs="Arial"/>
          <w:sz w:val="22"/>
          <w:szCs w:val="22"/>
        </w:rPr>
        <w:t xml:space="preserve"> that if you leave on time that is no</w:t>
      </w:r>
      <w:r w:rsidR="00C5105D" w:rsidRPr="00D00F3D">
        <w:rPr>
          <w:rFonts w:ascii="Arial" w:hAnsi="Arial" w:cs="Arial"/>
          <w:sz w:val="22"/>
          <w:szCs w:val="22"/>
        </w:rPr>
        <w:t>,</w:t>
      </w:r>
      <w:r w:rsidRPr="00D00F3D">
        <w:rPr>
          <w:rFonts w:ascii="Arial" w:hAnsi="Arial" w:cs="Arial"/>
          <w:sz w:val="22"/>
          <w:szCs w:val="22"/>
        </w:rPr>
        <w:t xml:space="preserve"> you shouldn’t leave on time</w:t>
      </w:r>
      <w:r w:rsidR="00C5105D" w:rsidRPr="00D00F3D">
        <w:rPr>
          <w:rFonts w:ascii="Arial" w:hAnsi="Arial" w:cs="Arial"/>
          <w:sz w:val="22"/>
          <w:szCs w:val="22"/>
        </w:rPr>
        <w:t>,</w:t>
      </w:r>
      <w:r w:rsidRPr="00D00F3D">
        <w:rPr>
          <w:rFonts w:ascii="Arial" w:hAnsi="Arial" w:cs="Arial"/>
          <w:sz w:val="22"/>
          <w:szCs w:val="22"/>
        </w:rPr>
        <w:t xml:space="preserve"> because you should stay and after the principle leave all the other can</w:t>
      </w:r>
      <w:r w:rsidR="00C5105D" w:rsidRPr="00D00F3D">
        <w:rPr>
          <w:rFonts w:ascii="Arial" w:hAnsi="Arial" w:cs="Arial"/>
          <w:sz w:val="22"/>
          <w:szCs w:val="22"/>
        </w:rPr>
        <w:t>.</w:t>
      </w:r>
      <w:r w:rsidRPr="00D00F3D">
        <w:rPr>
          <w:rFonts w:ascii="Arial" w:hAnsi="Arial" w:cs="Arial"/>
          <w:sz w:val="22"/>
          <w:szCs w:val="22"/>
        </w:rPr>
        <w:t xml:space="preserve"> </w:t>
      </w:r>
      <w:r w:rsidR="00C5105D" w:rsidRPr="00D00F3D">
        <w:rPr>
          <w:rFonts w:ascii="Arial" w:hAnsi="Arial" w:cs="Arial"/>
          <w:sz w:val="22"/>
          <w:szCs w:val="22"/>
        </w:rPr>
        <w:t>B</w:t>
      </w:r>
      <w:r w:rsidRPr="00D00F3D">
        <w:rPr>
          <w:rFonts w:ascii="Arial" w:hAnsi="Arial" w:cs="Arial"/>
          <w:sz w:val="22"/>
          <w:szCs w:val="22"/>
        </w:rPr>
        <w:t>ecause the NET will leave when the children will leave</w:t>
      </w:r>
      <w:r w:rsidR="00C5105D" w:rsidRPr="00D00F3D">
        <w:rPr>
          <w:rFonts w:ascii="Arial" w:hAnsi="Arial" w:cs="Arial"/>
          <w:sz w:val="22"/>
          <w:szCs w:val="22"/>
        </w:rPr>
        <w:t>,</w:t>
      </w:r>
      <w:r w:rsidRPr="00D00F3D">
        <w:rPr>
          <w:rFonts w:ascii="Arial" w:hAnsi="Arial" w:cs="Arial"/>
          <w:sz w:val="22"/>
          <w:szCs w:val="22"/>
        </w:rPr>
        <w:t xml:space="preserve"> because they do not have many difficult </w:t>
      </w:r>
      <w:proofErr w:type="gramStart"/>
      <w:r w:rsidRPr="00D00F3D">
        <w:rPr>
          <w:rFonts w:ascii="Arial" w:hAnsi="Arial" w:cs="Arial"/>
          <w:sz w:val="22"/>
          <w:szCs w:val="22"/>
        </w:rPr>
        <w:t>stuff</w:t>
      </w:r>
      <w:proofErr w:type="gramEnd"/>
      <w:r w:rsidRPr="00D00F3D">
        <w:rPr>
          <w:rFonts w:ascii="Arial" w:hAnsi="Arial" w:cs="Arial"/>
          <w:sz w:val="22"/>
          <w:szCs w:val="22"/>
        </w:rPr>
        <w:t xml:space="preserve"> to do. The main point that the principle ask them to come</w:t>
      </w:r>
      <w:r w:rsidR="00C5105D" w:rsidRPr="00D00F3D">
        <w:rPr>
          <w:rFonts w:ascii="Arial" w:hAnsi="Arial" w:cs="Arial"/>
          <w:sz w:val="22"/>
          <w:szCs w:val="22"/>
        </w:rPr>
        <w:t>,</w:t>
      </w:r>
      <w:r w:rsidRPr="00D00F3D">
        <w:rPr>
          <w:rFonts w:ascii="Arial" w:hAnsi="Arial" w:cs="Arial"/>
          <w:sz w:val="22"/>
          <w:szCs w:val="22"/>
        </w:rPr>
        <w:t xml:space="preserve"> because they have their English lesson</w:t>
      </w:r>
      <w:r w:rsidR="00C5105D" w:rsidRPr="00D00F3D">
        <w:rPr>
          <w:rFonts w:ascii="Arial" w:hAnsi="Arial" w:cs="Arial"/>
          <w:sz w:val="22"/>
          <w:szCs w:val="22"/>
        </w:rPr>
        <w:t>, b</w:t>
      </w:r>
      <w:r w:rsidRPr="00D00F3D">
        <w:rPr>
          <w:rFonts w:ascii="Arial" w:hAnsi="Arial" w:cs="Arial"/>
          <w:sz w:val="22"/>
          <w:szCs w:val="22"/>
        </w:rPr>
        <w:t>ut for local kindergarten teachers you have to do many other work</w:t>
      </w:r>
      <w:r w:rsidR="00C5105D" w:rsidRPr="00D00F3D">
        <w:rPr>
          <w:rFonts w:ascii="Arial" w:hAnsi="Arial" w:cs="Arial"/>
          <w:sz w:val="22"/>
          <w:szCs w:val="22"/>
        </w:rPr>
        <w:t>,</w:t>
      </w:r>
      <w:r w:rsidRPr="00D00F3D">
        <w:rPr>
          <w:rFonts w:ascii="Arial" w:hAnsi="Arial" w:cs="Arial"/>
          <w:sz w:val="22"/>
          <w:szCs w:val="22"/>
        </w:rPr>
        <w:t xml:space="preserve"> and you have to stay maybe one or two hours after then kids go back</w:t>
      </w:r>
      <w:r w:rsidR="00C5105D" w:rsidRPr="00D00F3D">
        <w:rPr>
          <w:rFonts w:ascii="Arial" w:hAnsi="Arial" w:cs="Arial"/>
          <w:sz w:val="22"/>
          <w:szCs w:val="22"/>
        </w:rPr>
        <w:t>,</w:t>
      </w:r>
      <w:r w:rsidRPr="00D00F3D">
        <w:rPr>
          <w:rFonts w:ascii="Arial" w:hAnsi="Arial" w:cs="Arial"/>
          <w:sz w:val="22"/>
          <w:szCs w:val="22"/>
        </w:rPr>
        <w:t xml:space="preserve"> and they think that the native English teachers do not the same. </w:t>
      </w:r>
    </w:p>
    <w:p w14:paraId="630BF188" w14:textId="7A85462E"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Some of them is really</w:t>
      </w:r>
      <w:r w:rsidR="00C5105D" w:rsidRPr="00D00F3D">
        <w:rPr>
          <w:rFonts w:ascii="Arial" w:hAnsi="Arial" w:cs="Arial"/>
          <w:sz w:val="22"/>
          <w:szCs w:val="22"/>
        </w:rPr>
        <w:t>,</w:t>
      </w:r>
      <w:r w:rsidRPr="00D00F3D">
        <w:rPr>
          <w:rFonts w:ascii="Arial" w:hAnsi="Arial" w:cs="Arial"/>
          <w:sz w:val="22"/>
          <w:szCs w:val="22"/>
        </w:rPr>
        <w:t xml:space="preserve"> you can see that their attitude is really</w:t>
      </w:r>
      <w:r w:rsidR="00C5105D" w:rsidRPr="00D00F3D">
        <w:rPr>
          <w:rFonts w:ascii="Arial" w:hAnsi="Arial" w:cs="Arial"/>
          <w:sz w:val="22"/>
          <w:szCs w:val="22"/>
        </w:rPr>
        <w:t>:</w:t>
      </w:r>
      <w:r w:rsidRPr="00D00F3D">
        <w:rPr>
          <w:rFonts w:ascii="Arial" w:hAnsi="Arial" w:cs="Arial"/>
          <w:sz w:val="22"/>
          <w:szCs w:val="22"/>
        </w:rPr>
        <w:t xml:space="preserve"> ‘</w:t>
      </w:r>
      <w:r w:rsidR="00C5105D" w:rsidRPr="00D00F3D">
        <w:rPr>
          <w:rFonts w:ascii="Arial" w:hAnsi="Arial" w:cs="Arial"/>
          <w:sz w:val="22"/>
          <w:szCs w:val="22"/>
        </w:rPr>
        <w:t>O</w:t>
      </w:r>
      <w:r w:rsidRPr="00D00F3D">
        <w:rPr>
          <w:rFonts w:ascii="Arial" w:hAnsi="Arial" w:cs="Arial"/>
          <w:sz w:val="22"/>
          <w:szCs w:val="22"/>
        </w:rPr>
        <w:t>kay</w:t>
      </w:r>
      <w:r w:rsidR="00C5105D" w:rsidRPr="00D00F3D">
        <w:rPr>
          <w:rFonts w:ascii="Arial" w:hAnsi="Arial" w:cs="Arial"/>
          <w:sz w:val="22"/>
          <w:szCs w:val="22"/>
        </w:rPr>
        <w:t>,</w:t>
      </w:r>
      <w:r w:rsidRPr="00D00F3D">
        <w:rPr>
          <w:rFonts w:ascii="Arial" w:hAnsi="Arial" w:cs="Arial"/>
          <w:sz w:val="22"/>
          <w:szCs w:val="22"/>
        </w:rPr>
        <w:t xml:space="preserve"> I can talk to the kids and they reply me. It’s okay if they didn’t learn the words, they didn’t know the phonetics. </w:t>
      </w:r>
      <w:r w:rsidRPr="00D00F3D">
        <w:rPr>
          <w:rFonts w:ascii="Arial" w:hAnsi="Arial" w:cs="Arial"/>
          <w:sz w:val="22"/>
          <w:szCs w:val="22"/>
        </w:rPr>
        <w:lastRenderedPageBreak/>
        <w:t>They talk to me! It’s okay, they learn English!’ But because we still have syllabus, you know, we are not following them. It’s not really good experience for me.</w:t>
      </w:r>
    </w:p>
    <w:p w14:paraId="5C3DECCF" w14:textId="77777777"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And then what are the good points about NETs?</w:t>
      </w:r>
    </w:p>
    <w:p w14:paraId="376823FC" w14:textId="31F30859"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 xml:space="preserve">Most of them are really helpful. They </w:t>
      </w:r>
      <w:proofErr w:type="gramStart"/>
      <w:r w:rsidRPr="00D00F3D">
        <w:rPr>
          <w:rFonts w:ascii="Arial" w:hAnsi="Arial" w:cs="Arial"/>
          <w:sz w:val="22"/>
          <w:szCs w:val="22"/>
        </w:rPr>
        <w:t>will</w:t>
      </w:r>
      <w:proofErr w:type="gramEnd"/>
      <w:r w:rsidRPr="00D00F3D">
        <w:rPr>
          <w:rFonts w:ascii="Arial" w:hAnsi="Arial" w:cs="Arial"/>
          <w:sz w:val="22"/>
          <w:szCs w:val="22"/>
        </w:rPr>
        <w:t xml:space="preserve"> like to see</w:t>
      </w:r>
      <w:r w:rsidR="00C5105D" w:rsidRPr="00D00F3D">
        <w:rPr>
          <w:rFonts w:ascii="Arial" w:hAnsi="Arial" w:cs="Arial"/>
          <w:sz w:val="22"/>
          <w:szCs w:val="22"/>
        </w:rPr>
        <w:t>…</w:t>
      </w:r>
      <w:r w:rsidRPr="00D00F3D">
        <w:rPr>
          <w:rFonts w:ascii="Arial" w:hAnsi="Arial" w:cs="Arial"/>
          <w:sz w:val="22"/>
          <w:szCs w:val="22"/>
        </w:rPr>
        <w:t xml:space="preserve"> </w:t>
      </w:r>
      <w:r w:rsidR="00C5105D" w:rsidRPr="00D00F3D">
        <w:rPr>
          <w:rFonts w:ascii="Arial" w:hAnsi="Arial" w:cs="Arial"/>
          <w:sz w:val="22"/>
          <w:szCs w:val="22"/>
        </w:rPr>
        <w:t>A</w:t>
      </w:r>
      <w:r w:rsidRPr="00D00F3D">
        <w:rPr>
          <w:rFonts w:ascii="Arial" w:hAnsi="Arial" w:cs="Arial"/>
          <w:sz w:val="22"/>
          <w:szCs w:val="22"/>
        </w:rPr>
        <w:t>ctually</w:t>
      </w:r>
      <w:r w:rsidR="00C5105D" w:rsidRPr="00D00F3D">
        <w:rPr>
          <w:rFonts w:ascii="Arial" w:hAnsi="Arial" w:cs="Arial"/>
          <w:sz w:val="22"/>
          <w:szCs w:val="22"/>
        </w:rPr>
        <w:t>,</w:t>
      </w:r>
      <w:r w:rsidRPr="00D00F3D">
        <w:rPr>
          <w:rFonts w:ascii="Arial" w:hAnsi="Arial" w:cs="Arial"/>
          <w:sz w:val="22"/>
          <w:szCs w:val="22"/>
        </w:rPr>
        <w:t xml:space="preserve"> because the principle will not bring lots of things for them to do</w:t>
      </w:r>
      <w:r w:rsidR="00C5105D" w:rsidRPr="00D00F3D">
        <w:rPr>
          <w:rFonts w:ascii="Arial" w:hAnsi="Arial" w:cs="Arial"/>
          <w:sz w:val="22"/>
          <w:szCs w:val="22"/>
        </w:rPr>
        <w:t>,</w:t>
      </w:r>
      <w:r w:rsidRPr="00D00F3D">
        <w:rPr>
          <w:rFonts w:ascii="Arial" w:hAnsi="Arial" w:cs="Arial"/>
          <w:sz w:val="22"/>
          <w:szCs w:val="22"/>
        </w:rPr>
        <w:t xml:space="preserve"> so they are free to ask if anyone wants help and they are really having… </w:t>
      </w:r>
      <w:r w:rsidR="00C5105D" w:rsidRPr="00D00F3D">
        <w:rPr>
          <w:rFonts w:ascii="Arial" w:hAnsi="Arial" w:cs="Arial"/>
          <w:sz w:val="22"/>
          <w:szCs w:val="22"/>
        </w:rPr>
        <w:t>T</w:t>
      </w:r>
      <w:r w:rsidRPr="00D00F3D">
        <w:rPr>
          <w:rFonts w:ascii="Arial" w:hAnsi="Arial" w:cs="Arial"/>
          <w:sz w:val="22"/>
          <w:szCs w:val="22"/>
        </w:rPr>
        <w:t>hey are really good at giving help</w:t>
      </w:r>
      <w:r w:rsidR="00F779DC" w:rsidRPr="00D00F3D">
        <w:rPr>
          <w:rFonts w:ascii="Arial" w:hAnsi="Arial" w:cs="Arial"/>
          <w:sz w:val="22"/>
          <w:szCs w:val="22"/>
        </w:rPr>
        <w:t>,</w:t>
      </w:r>
      <w:r w:rsidR="00C5105D" w:rsidRPr="00D00F3D">
        <w:rPr>
          <w:rFonts w:ascii="Arial" w:hAnsi="Arial" w:cs="Arial"/>
          <w:sz w:val="22"/>
          <w:szCs w:val="22"/>
        </w:rPr>
        <w:t xml:space="preserve"> a</w:t>
      </w:r>
      <w:r w:rsidRPr="00D00F3D">
        <w:rPr>
          <w:rFonts w:ascii="Arial" w:hAnsi="Arial" w:cs="Arial"/>
          <w:sz w:val="22"/>
          <w:szCs w:val="22"/>
        </w:rPr>
        <w:t>nd they care about the children</w:t>
      </w:r>
      <w:r w:rsidR="00C5105D" w:rsidRPr="00D00F3D">
        <w:rPr>
          <w:rFonts w:ascii="Arial" w:hAnsi="Arial" w:cs="Arial"/>
          <w:sz w:val="22"/>
          <w:szCs w:val="22"/>
        </w:rPr>
        <w:t>,</w:t>
      </w:r>
      <w:r w:rsidRPr="00D00F3D">
        <w:rPr>
          <w:rFonts w:ascii="Arial" w:hAnsi="Arial" w:cs="Arial"/>
          <w:sz w:val="22"/>
          <w:szCs w:val="22"/>
        </w:rPr>
        <w:t xml:space="preserve"> I think</w:t>
      </w:r>
      <w:r w:rsidR="00C5105D" w:rsidRPr="00D00F3D">
        <w:rPr>
          <w:rFonts w:ascii="Arial" w:hAnsi="Arial" w:cs="Arial"/>
          <w:sz w:val="22"/>
          <w:szCs w:val="22"/>
        </w:rPr>
        <w:t>.</w:t>
      </w:r>
      <w:r w:rsidRPr="00D00F3D">
        <w:rPr>
          <w:rFonts w:ascii="Arial" w:hAnsi="Arial" w:cs="Arial"/>
          <w:sz w:val="22"/>
          <w:szCs w:val="22"/>
        </w:rPr>
        <w:t xml:space="preserve"> </w:t>
      </w:r>
      <w:r w:rsidR="00C5105D" w:rsidRPr="00D00F3D">
        <w:rPr>
          <w:rFonts w:ascii="Arial" w:hAnsi="Arial" w:cs="Arial"/>
          <w:sz w:val="22"/>
          <w:szCs w:val="22"/>
        </w:rPr>
        <w:t>M</w:t>
      </w:r>
      <w:r w:rsidRPr="00D00F3D">
        <w:rPr>
          <w:rFonts w:ascii="Arial" w:hAnsi="Arial" w:cs="Arial"/>
          <w:sz w:val="22"/>
          <w:szCs w:val="22"/>
        </w:rPr>
        <w:t xml:space="preserve">ost of them care about the children. Even though they are… </w:t>
      </w:r>
      <w:r w:rsidR="00C5105D" w:rsidRPr="00D00F3D">
        <w:rPr>
          <w:rFonts w:ascii="Arial" w:hAnsi="Arial" w:cs="Arial"/>
          <w:sz w:val="22"/>
          <w:szCs w:val="22"/>
        </w:rPr>
        <w:t>A</w:t>
      </w:r>
      <w:r w:rsidRPr="00D00F3D">
        <w:rPr>
          <w:rFonts w:ascii="Arial" w:hAnsi="Arial" w:cs="Arial"/>
          <w:sz w:val="22"/>
          <w:szCs w:val="22"/>
        </w:rPr>
        <w:t>ctually</w:t>
      </w:r>
      <w:r w:rsidR="00C5105D" w:rsidRPr="00D00F3D">
        <w:rPr>
          <w:rFonts w:ascii="Arial" w:hAnsi="Arial" w:cs="Arial"/>
          <w:sz w:val="22"/>
          <w:szCs w:val="22"/>
        </w:rPr>
        <w:t>,</w:t>
      </w:r>
      <w:r w:rsidRPr="00D00F3D">
        <w:rPr>
          <w:rFonts w:ascii="Arial" w:hAnsi="Arial" w:cs="Arial"/>
          <w:sz w:val="22"/>
          <w:szCs w:val="22"/>
        </w:rPr>
        <w:t xml:space="preserve"> most of the NET I see are only twenty-something</w:t>
      </w:r>
      <w:r w:rsidR="00C5105D" w:rsidRPr="00D00F3D">
        <w:rPr>
          <w:rFonts w:ascii="Arial" w:hAnsi="Arial" w:cs="Arial"/>
          <w:sz w:val="22"/>
          <w:szCs w:val="22"/>
        </w:rPr>
        <w:t>,</w:t>
      </w:r>
      <w:r w:rsidRPr="00D00F3D">
        <w:rPr>
          <w:rFonts w:ascii="Arial" w:hAnsi="Arial" w:cs="Arial"/>
          <w:sz w:val="22"/>
          <w:szCs w:val="22"/>
        </w:rPr>
        <w:t xml:space="preserve"> they are not having babies or anything</w:t>
      </w:r>
      <w:r w:rsidR="00C5105D" w:rsidRPr="00D00F3D">
        <w:rPr>
          <w:rFonts w:ascii="Arial" w:hAnsi="Arial" w:cs="Arial"/>
          <w:sz w:val="22"/>
          <w:szCs w:val="22"/>
        </w:rPr>
        <w:t>,</w:t>
      </w:r>
      <w:r w:rsidRPr="00D00F3D">
        <w:rPr>
          <w:rFonts w:ascii="Arial" w:hAnsi="Arial" w:cs="Arial"/>
          <w:sz w:val="22"/>
          <w:szCs w:val="22"/>
        </w:rPr>
        <w:t xml:space="preserve"> but they really care about the children like their own, which is really different from Hong Kong local teachers. </w:t>
      </w:r>
    </w:p>
    <w:p w14:paraId="31393FC8" w14:textId="2F56D544"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Most of them are very great</w:t>
      </w:r>
      <w:r w:rsidR="00C5105D" w:rsidRPr="00D00F3D">
        <w:rPr>
          <w:rFonts w:ascii="Arial" w:hAnsi="Arial" w:cs="Arial"/>
          <w:sz w:val="22"/>
          <w:szCs w:val="22"/>
        </w:rPr>
        <w:t>,</w:t>
      </w:r>
      <w:r w:rsidRPr="00D00F3D">
        <w:rPr>
          <w:rFonts w:ascii="Arial" w:hAnsi="Arial" w:cs="Arial"/>
          <w:sz w:val="22"/>
          <w:szCs w:val="22"/>
        </w:rPr>
        <w:t xml:space="preserve"> and they will try to prepare the fun teaching materials for them</w:t>
      </w:r>
      <w:r w:rsidR="00C5105D" w:rsidRPr="00D00F3D">
        <w:rPr>
          <w:rFonts w:ascii="Arial" w:hAnsi="Arial" w:cs="Arial"/>
          <w:sz w:val="22"/>
          <w:szCs w:val="22"/>
        </w:rPr>
        <w:t>,</w:t>
      </w:r>
      <w:r w:rsidRPr="00D00F3D">
        <w:rPr>
          <w:rFonts w:ascii="Arial" w:hAnsi="Arial" w:cs="Arial"/>
          <w:sz w:val="22"/>
          <w:szCs w:val="22"/>
        </w:rPr>
        <w:t xml:space="preserve"> because</w:t>
      </w:r>
      <w:r w:rsidR="00C5105D" w:rsidRPr="00D00F3D">
        <w:rPr>
          <w:rFonts w:ascii="Arial" w:hAnsi="Arial" w:cs="Arial"/>
          <w:sz w:val="22"/>
          <w:szCs w:val="22"/>
        </w:rPr>
        <w:t>,</w:t>
      </w:r>
      <w:r w:rsidRPr="00D00F3D">
        <w:rPr>
          <w:rFonts w:ascii="Arial" w:hAnsi="Arial" w:cs="Arial"/>
          <w:sz w:val="22"/>
          <w:szCs w:val="22"/>
        </w:rPr>
        <w:t xml:space="preserve"> for the Hong Kong local teachers</w:t>
      </w:r>
      <w:r w:rsidR="00C5105D" w:rsidRPr="00D00F3D">
        <w:rPr>
          <w:rFonts w:ascii="Arial" w:hAnsi="Arial" w:cs="Arial"/>
          <w:sz w:val="22"/>
          <w:szCs w:val="22"/>
        </w:rPr>
        <w:t>,</w:t>
      </w:r>
      <w:r w:rsidRPr="00D00F3D">
        <w:rPr>
          <w:rFonts w:ascii="Arial" w:hAnsi="Arial" w:cs="Arial"/>
          <w:sz w:val="22"/>
          <w:szCs w:val="22"/>
        </w:rPr>
        <w:t xml:space="preserve"> they use them for around ten years some of them</w:t>
      </w:r>
      <w:r w:rsidR="00C5105D" w:rsidRPr="00D00F3D">
        <w:rPr>
          <w:rFonts w:ascii="Arial" w:hAnsi="Arial" w:cs="Arial"/>
          <w:sz w:val="22"/>
          <w:szCs w:val="22"/>
        </w:rPr>
        <w:t>, b</w:t>
      </w:r>
      <w:r w:rsidRPr="00D00F3D">
        <w:rPr>
          <w:rFonts w:ascii="Arial" w:hAnsi="Arial" w:cs="Arial"/>
          <w:sz w:val="22"/>
          <w:szCs w:val="22"/>
        </w:rPr>
        <w:t>ut the native teachers think of different things and see if they can learn better of engage. For some of them</w:t>
      </w:r>
      <w:r w:rsidR="00C5105D" w:rsidRPr="00D00F3D">
        <w:rPr>
          <w:rFonts w:ascii="Arial" w:hAnsi="Arial" w:cs="Arial"/>
          <w:sz w:val="22"/>
          <w:szCs w:val="22"/>
        </w:rPr>
        <w:t>,</w:t>
      </w:r>
      <w:r w:rsidRPr="00D00F3D">
        <w:rPr>
          <w:rFonts w:ascii="Arial" w:hAnsi="Arial" w:cs="Arial"/>
          <w:sz w:val="22"/>
          <w:szCs w:val="22"/>
        </w:rPr>
        <w:t xml:space="preserve"> this is probabl</w:t>
      </w:r>
      <w:r w:rsidR="00C5105D" w:rsidRPr="00D00F3D">
        <w:rPr>
          <w:rFonts w:ascii="Arial" w:hAnsi="Arial" w:cs="Arial"/>
          <w:sz w:val="22"/>
          <w:szCs w:val="22"/>
        </w:rPr>
        <w:t xml:space="preserve">y, </w:t>
      </w:r>
      <w:r w:rsidRPr="00D00F3D">
        <w:rPr>
          <w:rFonts w:ascii="Arial" w:hAnsi="Arial" w:cs="Arial"/>
          <w:sz w:val="22"/>
          <w:szCs w:val="22"/>
        </w:rPr>
        <w:t>the western teacher, sometimes they will have their own plans and think maybe the children can get the same thing, know the same thing- it’s okay, and they will try to see if it is okay</w:t>
      </w:r>
      <w:r w:rsidR="00C5105D" w:rsidRPr="00D00F3D">
        <w:rPr>
          <w:rFonts w:ascii="Arial" w:hAnsi="Arial" w:cs="Arial"/>
          <w:sz w:val="22"/>
          <w:szCs w:val="22"/>
        </w:rPr>
        <w:t>.</w:t>
      </w:r>
      <w:r w:rsidRPr="00D00F3D">
        <w:rPr>
          <w:rFonts w:ascii="Arial" w:hAnsi="Arial" w:cs="Arial"/>
          <w:sz w:val="22"/>
          <w:szCs w:val="22"/>
        </w:rPr>
        <w:t xml:space="preserve"> </w:t>
      </w:r>
      <w:r w:rsidR="00C5105D" w:rsidRPr="00D00F3D">
        <w:rPr>
          <w:rFonts w:ascii="Arial" w:hAnsi="Arial" w:cs="Arial"/>
          <w:sz w:val="22"/>
          <w:szCs w:val="22"/>
        </w:rPr>
        <w:t>T</w:t>
      </w:r>
      <w:r w:rsidRPr="00D00F3D">
        <w:rPr>
          <w:rFonts w:ascii="Arial" w:hAnsi="Arial" w:cs="Arial"/>
          <w:sz w:val="22"/>
          <w:szCs w:val="22"/>
        </w:rPr>
        <w:t>hey will try different games for them.</w:t>
      </w:r>
    </w:p>
    <w:p w14:paraId="7C50AF33" w14:textId="748CD3F8" w:rsidR="002D4250" w:rsidRPr="00D00F3D" w:rsidRDefault="002D4250" w:rsidP="00D00F3D">
      <w:pPr>
        <w:spacing w:line="360" w:lineRule="auto"/>
        <w:rPr>
          <w:rFonts w:ascii="Arial" w:hAnsi="Arial" w:cs="Arial"/>
          <w:b/>
          <w:bCs/>
          <w:sz w:val="22"/>
          <w:szCs w:val="22"/>
        </w:rPr>
      </w:pPr>
      <w:r w:rsidRPr="00D00F3D">
        <w:rPr>
          <w:rFonts w:ascii="Arial" w:hAnsi="Arial" w:cs="Arial"/>
          <w:b/>
          <w:bCs/>
          <w:sz w:val="22"/>
          <w:szCs w:val="22"/>
        </w:rPr>
        <w:t>If we talk about ‘the west’, what does that refer to?</w:t>
      </w:r>
    </w:p>
    <w:p w14:paraId="3E5E25AC" w14:textId="486EDAFE"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America, Europe, something</w:t>
      </w:r>
      <w:r w:rsidR="00F779DC" w:rsidRPr="00D00F3D">
        <w:rPr>
          <w:rFonts w:ascii="Arial" w:hAnsi="Arial" w:cs="Arial"/>
          <w:sz w:val="22"/>
          <w:szCs w:val="22"/>
        </w:rPr>
        <w:t>, t</w:t>
      </w:r>
      <w:r w:rsidRPr="00D00F3D">
        <w:rPr>
          <w:rFonts w:ascii="Arial" w:hAnsi="Arial" w:cs="Arial"/>
          <w:sz w:val="22"/>
          <w:szCs w:val="22"/>
        </w:rPr>
        <w:t>he English</w:t>
      </w:r>
      <w:r w:rsidR="00F779DC" w:rsidRPr="00D00F3D">
        <w:rPr>
          <w:rFonts w:ascii="Arial" w:hAnsi="Arial" w:cs="Arial"/>
          <w:sz w:val="22"/>
          <w:szCs w:val="22"/>
        </w:rPr>
        <w:t>-</w:t>
      </w:r>
      <w:r w:rsidRPr="00D00F3D">
        <w:rPr>
          <w:rFonts w:ascii="Arial" w:hAnsi="Arial" w:cs="Arial"/>
          <w:sz w:val="22"/>
          <w:szCs w:val="22"/>
        </w:rPr>
        <w:t>speaking people. Actually, ‘not China’ is ‘west’. Not Asian, not… because mostly when you say</w:t>
      </w:r>
      <w:r w:rsidR="00F779DC" w:rsidRPr="00D00F3D">
        <w:rPr>
          <w:rFonts w:ascii="Arial" w:hAnsi="Arial" w:cs="Arial"/>
          <w:sz w:val="22"/>
          <w:szCs w:val="22"/>
        </w:rPr>
        <w:t>,</w:t>
      </w:r>
      <w:r w:rsidRPr="00D00F3D">
        <w:rPr>
          <w:rFonts w:ascii="Arial" w:hAnsi="Arial" w:cs="Arial"/>
          <w:sz w:val="22"/>
          <w:szCs w:val="22"/>
        </w:rPr>
        <w:t xml:space="preserve"> ‘</w:t>
      </w:r>
      <w:r w:rsidR="00F779DC" w:rsidRPr="00D00F3D">
        <w:rPr>
          <w:rFonts w:ascii="Arial" w:hAnsi="Arial" w:cs="Arial"/>
          <w:sz w:val="22"/>
          <w:szCs w:val="22"/>
        </w:rPr>
        <w:t>w</w:t>
      </w:r>
      <w:r w:rsidRPr="00D00F3D">
        <w:rPr>
          <w:rFonts w:ascii="Arial" w:hAnsi="Arial" w:cs="Arial"/>
          <w:sz w:val="22"/>
          <w:szCs w:val="22"/>
        </w:rPr>
        <w:t>est’</w:t>
      </w:r>
      <w:r w:rsidR="00F779DC" w:rsidRPr="00D00F3D">
        <w:rPr>
          <w:rFonts w:ascii="Arial" w:hAnsi="Arial" w:cs="Arial"/>
          <w:sz w:val="22"/>
          <w:szCs w:val="22"/>
        </w:rPr>
        <w:t>,</w:t>
      </w:r>
      <w:r w:rsidRPr="00D00F3D">
        <w:rPr>
          <w:rFonts w:ascii="Arial" w:hAnsi="Arial" w:cs="Arial"/>
          <w:sz w:val="22"/>
          <w:szCs w:val="22"/>
        </w:rPr>
        <w:t xml:space="preserve"> something about </w:t>
      </w:r>
      <w:r w:rsidR="00F779DC" w:rsidRPr="00D00F3D">
        <w:rPr>
          <w:rFonts w:ascii="Arial" w:hAnsi="Arial" w:cs="Arial"/>
          <w:sz w:val="22"/>
          <w:szCs w:val="22"/>
        </w:rPr>
        <w:t>e</w:t>
      </w:r>
      <w:r w:rsidRPr="00D00F3D">
        <w:rPr>
          <w:rFonts w:ascii="Arial" w:hAnsi="Arial" w:cs="Arial"/>
          <w:sz w:val="22"/>
          <w:szCs w:val="22"/>
        </w:rPr>
        <w:t>ast. So ‘</w:t>
      </w:r>
      <w:r w:rsidR="00F779DC" w:rsidRPr="00D00F3D">
        <w:rPr>
          <w:rFonts w:ascii="Arial" w:hAnsi="Arial" w:cs="Arial"/>
          <w:sz w:val="22"/>
          <w:szCs w:val="22"/>
        </w:rPr>
        <w:t>e</w:t>
      </w:r>
      <w:r w:rsidRPr="00D00F3D">
        <w:rPr>
          <w:rFonts w:ascii="Arial" w:hAnsi="Arial" w:cs="Arial"/>
          <w:sz w:val="22"/>
          <w:szCs w:val="22"/>
        </w:rPr>
        <w:t>ast’ is China or the Asia thing, and ‘</w:t>
      </w:r>
      <w:r w:rsidR="00F779DC" w:rsidRPr="00D00F3D">
        <w:rPr>
          <w:rFonts w:ascii="Arial" w:hAnsi="Arial" w:cs="Arial"/>
          <w:sz w:val="22"/>
          <w:szCs w:val="22"/>
        </w:rPr>
        <w:t>w</w:t>
      </w:r>
      <w:r w:rsidRPr="00D00F3D">
        <w:rPr>
          <w:rFonts w:ascii="Arial" w:hAnsi="Arial" w:cs="Arial"/>
          <w:sz w:val="22"/>
          <w:szCs w:val="22"/>
        </w:rPr>
        <w:t xml:space="preserve">est’ will be the other thing, the only thing left. </w:t>
      </w:r>
    </w:p>
    <w:p w14:paraId="653A8373" w14:textId="26A1ACDE" w:rsidR="00010326" w:rsidRPr="00D00F3D" w:rsidRDefault="00010326" w:rsidP="00D00F3D">
      <w:pPr>
        <w:spacing w:line="360" w:lineRule="auto"/>
        <w:rPr>
          <w:rFonts w:ascii="Arial" w:hAnsi="Arial" w:cs="Arial"/>
          <w:b/>
          <w:sz w:val="22"/>
          <w:szCs w:val="22"/>
        </w:rPr>
      </w:pPr>
      <w:r w:rsidRPr="00D00F3D">
        <w:rPr>
          <w:rFonts w:ascii="Arial" w:hAnsi="Arial" w:cs="Arial"/>
          <w:b/>
          <w:sz w:val="22"/>
          <w:szCs w:val="22"/>
        </w:rPr>
        <w:t>Does it mean anything culturally speaking?</w:t>
      </w:r>
    </w:p>
    <w:p w14:paraId="48346DCA" w14:textId="171CA6DE" w:rsidR="002D4250" w:rsidRPr="00D00F3D" w:rsidRDefault="002D4250" w:rsidP="00D00F3D">
      <w:pPr>
        <w:spacing w:line="360" w:lineRule="auto"/>
        <w:rPr>
          <w:rFonts w:ascii="Arial" w:hAnsi="Arial" w:cs="Arial"/>
          <w:sz w:val="22"/>
          <w:szCs w:val="22"/>
        </w:rPr>
      </w:pPr>
      <w:r w:rsidRPr="00D00F3D">
        <w:rPr>
          <w:rFonts w:ascii="Arial" w:hAnsi="Arial" w:cs="Arial"/>
          <w:sz w:val="22"/>
          <w:szCs w:val="22"/>
        </w:rPr>
        <w:t>Open-mind</w:t>
      </w:r>
      <w:r w:rsidR="00F779DC" w:rsidRPr="00D00F3D">
        <w:rPr>
          <w:rFonts w:ascii="Arial" w:hAnsi="Arial" w:cs="Arial"/>
          <w:sz w:val="22"/>
          <w:szCs w:val="22"/>
        </w:rPr>
        <w:t>,</w:t>
      </w:r>
      <w:r w:rsidRPr="00D00F3D">
        <w:rPr>
          <w:rFonts w:ascii="Arial" w:hAnsi="Arial" w:cs="Arial"/>
          <w:sz w:val="22"/>
          <w:szCs w:val="22"/>
        </w:rPr>
        <w:t xml:space="preserve"> </w:t>
      </w:r>
      <w:r w:rsidR="00F779DC" w:rsidRPr="00D00F3D">
        <w:rPr>
          <w:rFonts w:ascii="Arial" w:hAnsi="Arial" w:cs="Arial"/>
          <w:sz w:val="22"/>
          <w:szCs w:val="22"/>
        </w:rPr>
        <w:t>c</w:t>
      </w:r>
      <w:r w:rsidRPr="00D00F3D">
        <w:rPr>
          <w:rFonts w:ascii="Arial" w:hAnsi="Arial" w:cs="Arial"/>
          <w:sz w:val="22"/>
          <w:szCs w:val="22"/>
        </w:rPr>
        <w:t>reativity</w:t>
      </w:r>
      <w:r w:rsidR="00F779DC" w:rsidRPr="00D00F3D">
        <w:rPr>
          <w:rFonts w:ascii="Arial" w:hAnsi="Arial" w:cs="Arial"/>
          <w:sz w:val="22"/>
          <w:szCs w:val="22"/>
        </w:rPr>
        <w:t>,</w:t>
      </w:r>
      <w:r w:rsidRPr="00D00F3D">
        <w:rPr>
          <w:rFonts w:ascii="Arial" w:hAnsi="Arial" w:cs="Arial"/>
          <w:sz w:val="22"/>
          <w:szCs w:val="22"/>
        </w:rPr>
        <w:t xml:space="preserve"> </w:t>
      </w:r>
      <w:r w:rsidR="00F779DC" w:rsidRPr="00D00F3D">
        <w:rPr>
          <w:rFonts w:ascii="Arial" w:hAnsi="Arial" w:cs="Arial"/>
          <w:sz w:val="22"/>
          <w:szCs w:val="22"/>
        </w:rPr>
        <w:t>a</w:t>
      </w:r>
      <w:r w:rsidRPr="00D00F3D">
        <w:rPr>
          <w:rFonts w:ascii="Arial" w:hAnsi="Arial" w:cs="Arial"/>
          <w:sz w:val="22"/>
          <w:szCs w:val="22"/>
        </w:rPr>
        <w:t>nd I think that they have better planning</w:t>
      </w:r>
      <w:r w:rsidR="00F779DC" w:rsidRPr="00D00F3D">
        <w:rPr>
          <w:rFonts w:ascii="Arial" w:hAnsi="Arial" w:cs="Arial"/>
          <w:sz w:val="22"/>
          <w:szCs w:val="22"/>
        </w:rPr>
        <w:t>,</w:t>
      </w:r>
      <w:r w:rsidRPr="00D00F3D">
        <w:rPr>
          <w:rFonts w:ascii="Arial" w:hAnsi="Arial" w:cs="Arial"/>
          <w:sz w:val="22"/>
          <w:szCs w:val="22"/>
        </w:rPr>
        <w:t xml:space="preserve"> and they are more individual. Just for Hong Kong people</w:t>
      </w:r>
      <w:r w:rsidR="00F779DC" w:rsidRPr="00D00F3D">
        <w:rPr>
          <w:rFonts w:ascii="Arial" w:hAnsi="Arial" w:cs="Arial"/>
          <w:sz w:val="22"/>
          <w:szCs w:val="22"/>
        </w:rPr>
        <w:t>,</w:t>
      </w:r>
      <w:r w:rsidRPr="00D00F3D">
        <w:rPr>
          <w:rFonts w:ascii="Arial" w:hAnsi="Arial" w:cs="Arial"/>
          <w:sz w:val="22"/>
          <w:szCs w:val="22"/>
        </w:rPr>
        <w:t xml:space="preserve"> they like to be a group, they like to share in a group, but I don’t think that from the </w:t>
      </w:r>
      <w:r w:rsidR="00F779DC" w:rsidRPr="00D00F3D">
        <w:rPr>
          <w:rFonts w:ascii="Arial" w:hAnsi="Arial" w:cs="Arial"/>
          <w:sz w:val="22"/>
          <w:szCs w:val="22"/>
        </w:rPr>
        <w:t>W</w:t>
      </w:r>
      <w:r w:rsidRPr="00D00F3D">
        <w:rPr>
          <w:rFonts w:ascii="Arial" w:hAnsi="Arial" w:cs="Arial"/>
          <w:sz w:val="22"/>
          <w:szCs w:val="22"/>
        </w:rPr>
        <w:t>estern society. They will be more individual. Why I think that? Because some of them tell me that when you are 18 or something in the West you want to have your own family or… anyway</w:t>
      </w:r>
      <w:r w:rsidR="00F779DC" w:rsidRPr="00D00F3D">
        <w:rPr>
          <w:rFonts w:ascii="Arial" w:hAnsi="Arial" w:cs="Arial"/>
          <w:sz w:val="22"/>
          <w:szCs w:val="22"/>
        </w:rPr>
        <w:t>,</w:t>
      </w:r>
      <w:r w:rsidRPr="00D00F3D">
        <w:rPr>
          <w:rFonts w:ascii="Arial" w:hAnsi="Arial" w:cs="Arial"/>
          <w:sz w:val="22"/>
          <w:szCs w:val="22"/>
        </w:rPr>
        <w:t xml:space="preserve"> you don’t want to stay with your father and mother, but for me, I still stay with my family. For me</w:t>
      </w:r>
      <w:r w:rsidR="00F779DC" w:rsidRPr="00D00F3D">
        <w:rPr>
          <w:rFonts w:ascii="Arial" w:hAnsi="Arial" w:cs="Arial"/>
          <w:sz w:val="22"/>
          <w:szCs w:val="22"/>
        </w:rPr>
        <w:t>,</w:t>
      </w:r>
      <w:r w:rsidRPr="00D00F3D">
        <w:rPr>
          <w:rFonts w:ascii="Arial" w:hAnsi="Arial" w:cs="Arial"/>
          <w:sz w:val="22"/>
          <w:szCs w:val="22"/>
        </w:rPr>
        <w:t xml:space="preserve"> this is what I think about the west.</w:t>
      </w:r>
    </w:p>
    <w:p w14:paraId="5662C7D7" w14:textId="0D5831DB"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t>End of interview</w:t>
      </w:r>
    </w:p>
    <w:p w14:paraId="0B7D61C6"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br w:type="page"/>
      </w:r>
    </w:p>
    <w:p w14:paraId="39FEF19A"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lastRenderedPageBreak/>
        <w:t>Patty Transcript</w:t>
      </w:r>
    </w:p>
    <w:p w14:paraId="0487661C" w14:textId="6E8C45F7" w:rsidR="002D4250" w:rsidRPr="00D00F3D" w:rsidRDefault="00F779DC" w:rsidP="00D00F3D">
      <w:pPr>
        <w:spacing w:line="360" w:lineRule="auto"/>
        <w:rPr>
          <w:rFonts w:ascii="Arial" w:hAnsi="Arial" w:cs="Arial"/>
          <w:sz w:val="22"/>
          <w:szCs w:val="22"/>
        </w:rPr>
      </w:pPr>
      <w:r w:rsidRPr="00D00F3D">
        <w:rPr>
          <w:rFonts w:ascii="Arial" w:hAnsi="Arial" w:cs="Arial"/>
          <w:sz w:val="22"/>
          <w:szCs w:val="22"/>
        </w:rPr>
        <w:t xml:space="preserve">Bio: </w:t>
      </w:r>
      <w:r w:rsidR="002D4250" w:rsidRPr="00D00F3D">
        <w:rPr>
          <w:rFonts w:ascii="Arial" w:hAnsi="Arial" w:cs="Arial"/>
          <w:sz w:val="22"/>
          <w:szCs w:val="22"/>
        </w:rPr>
        <w:t>Patty’s interview was unplanned; she approached me in Tsim Sha Tsui to ask for my participation in her own market research, volunteering for a Hong Kong Christian Organisation, and then agreed to be interviewed. I learned</w:t>
      </w:r>
      <w:r w:rsidRPr="00D00F3D">
        <w:rPr>
          <w:rFonts w:ascii="Arial" w:hAnsi="Arial" w:cs="Arial"/>
          <w:sz w:val="22"/>
          <w:szCs w:val="22"/>
        </w:rPr>
        <w:t>,</w:t>
      </w:r>
      <w:r w:rsidR="002D4250" w:rsidRPr="00D00F3D">
        <w:rPr>
          <w:rFonts w:ascii="Arial" w:hAnsi="Arial" w:cs="Arial"/>
          <w:sz w:val="22"/>
          <w:szCs w:val="22"/>
        </w:rPr>
        <w:t xml:space="preserve"> from a brief conversation</w:t>
      </w:r>
      <w:r w:rsidRPr="00D00F3D">
        <w:rPr>
          <w:rFonts w:ascii="Arial" w:hAnsi="Arial" w:cs="Arial"/>
          <w:sz w:val="22"/>
          <w:szCs w:val="22"/>
        </w:rPr>
        <w:t>,</w:t>
      </w:r>
      <w:r w:rsidR="002D4250" w:rsidRPr="00D00F3D">
        <w:rPr>
          <w:rFonts w:ascii="Arial" w:hAnsi="Arial" w:cs="Arial"/>
          <w:sz w:val="22"/>
          <w:szCs w:val="22"/>
        </w:rPr>
        <w:t xml:space="preserve"> that she attended a local secondary school.</w:t>
      </w:r>
    </w:p>
    <w:p w14:paraId="5964E662"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t>Part 1</w:t>
      </w:r>
    </w:p>
    <w:p w14:paraId="0EE72FDF" w14:textId="77777777" w:rsidR="002D4250" w:rsidRPr="00D00F3D" w:rsidRDefault="002D4250" w:rsidP="00D00F3D">
      <w:pPr>
        <w:tabs>
          <w:tab w:val="left" w:pos="2205"/>
        </w:tabs>
        <w:spacing w:line="360" w:lineRule="auto"/>
        <w:rPr>
          <w:rFonts w:ascii="Arial" w:hAnsi="Arial" w:cs="Arial"/>
          <w:b/>
          <w:bCs/>
          <w:sz w:val="22"/>
          <w:szCs w:val="22"/>
        </w:rPr>
      </w:pPr>
      <w:r w:rsidRPr="00D00F3D">
        <w:rPr>
          <w:rFonts w:ascii="Arial" w:hAnsi="Arial" w:cs="Arial"/>
          <w:b/>
          <w:bCs/>
          <w:sz w:val="22"/>
          <w:szCs w:val="22"/>
        </w:rPr>
        <w:t>What does Hong Kong look like?</w:t>
      </w:r>
    </w:p>
    <w:p w14:paraId="56243190" w14:textId="1B03F3B3" w:rsidR="002D4250" w:rsidRPr="00D00F3D" w:rsidRDefault="002D4250" w:rsidP="00D00F3D">
      <w:pPr>
        <w:tabs>
          <w:tab w:val="left" w:pos="2205"/>
        </w:tabs>
        <w:spacing w:line="360" w:lineRule="auto"/>
        <w:rPr>
          <w:rFonts w:ascii="Arial" w:hAnsi="Arial" w:cs="Arial"/>
          <w:sz w:val="22"/>
          <w:szCs w:val="22"/>
        </w:rPr>
      </w:pPr>
      <w:r w:rsidRPr="00D00F3D">
        <w:rPr>
          <w:rFonts w:ascii="Arial" w:hAnsi="Arial" w:cs="Arial"/>
          <w:sz w:val="22"/>
          <w:szCs w:val="22"/>
        </w:rPr>
        <w:t>Look like</w:t>
      </w:r>
      <w:r w:rsidR="00F779DC" w:rsidRPr="00D00F3D">
        <w:rPr>
          <w:rFonts w:ascii="Arial" w:hAnsi="Arial" w:cs="Arial"/>
          <w:sz w:val="22"/>
          <w:szCs w:val="22"/>
        </w:rPr>
        <w:t>…</w:t>
      </w:r>
      <w:r w:rsidRPr="00D00F3D">
        <w:rPr>
          <w:rFonts w:ascii="Arial" w:hAnsi="Arial" w:cs="Arial"/>
          <w:sz w:val="22"/>
          <w:szCs w:val="22"/>
        </w:rPr>
        <w:t xml:space="preserve"> look like</w:t>
      </w:r>
      <w:r w:rsidR="00F779DC" w:rsidRPr="00D00F3D">
        <w:rPr>
          <w:rFonts w:ascii="Arial" w:hAnsi="Arial" w:cs="Arial"/>
          <w:sz w:val="22"/>
          <w:szCs w:val="22"/>
        </w:rPr>
        <w:t>…</w:t>
      </w:r>
      <w:r w:rsidRPr="00D00F3D">
        <w:rPr>
          <w:rFonts w:ascii="Arial" w:hAnsi="Arial" w:cs="Arial"/>
          <w:sz w:val="22"/>
          <w:szCs w:val="22"/>
        </w:rPr>
        <w:t xml:space="preserve"> look like an international paradise. Different types of in other countries we can find in Hong Kong.</w:t>
      </w:r>
    </w:p>
    <w:p w14:paraId="458E39F4" w14:textId="77777777" w:rsidR="002D4250" w:rsidRPr="00D00F3D" w:rsidRDefault="002D4250" w:rsidP="00D00F3D">
      <w:pPr>
        <w:tabs>
          <w:tab w:val="left" w:pos="2205"/>
        </w:tabs>
        <w:spacing w:line="360" w:lineRule="auto"/>
        <w:rPr>
          <w:rFonts w:ascii="Arial" w:hAnsi="Arial" w:cs="Arial"/>
          <w:b/>
          <w:bCs/>
          <w:sz w:val="22"/>
          <w:szCs w:val="22"/>
        </w:rPr>
      </w:pPr>
      <w:r w:rsidRPr="00D00F3D">
        <w:rPr>
          <w:rFonts w:ascii="Arial" w:hAnsi="Arial" w:cs="Arial"/>
          <w:b/>
          <w:bCs/>
          <w:sz w:val="22"/>
          <w:szCs w:val="22"/>
        </w:rPr>
        <w:t>How would you describe Hong Kong culture?</w:t>
      </w:r>
    </w:p>
    <w:p w14:paraId="7C521AE8" w14:textId="77777777" w:rsidR="002D4250" w:rsidRPr="00D00F3D" w:rsidRDefault="002D4250" w:rsidP="00D00F3D">
      <w:pPr>
        <w:tabs>
          <w:tab w:val="left" w:pos="2205"/>
        </w:tabs>
        <w:spacing w:line="360" w:lineRule="auto"/>
        <w:rPr>
          <w:rFonts w:ascii="Arial" w:hAnsi="Arial" w:cs="Arial"/>
          <w:sz w:val="22"/>
          <w:szCs w:val="22"/>
        </w:rPr>
      </w:pPr>
      <w:r w:rsidRPr="00D00F3D">
        <w:rPr>
          <w:rFonts w:ascii="Arial" w:hAnsi="Arial" w:cs="Arial"/>
          <w:sz w:val="22"/>
          <w:szCs w:val="22"/>
        </w:rPr>
        <w:t>Hong Kong culture is different.</w:t>
      </w:r>
    </w:p>
    <w:p w14:paraId="74DF2B3E" w14:textId="77777777" w:rsidR="002D4250" w:rsidRPr="00D00F3D" w:rsidRDefault="002D4250" w:rsidP="00D00F3D">
      <w:pPr>
        <w:tabs>
          <w:tab w:val="left" w:pos="2205"/>
        </w:tabs>
        <w:spacing w:line="360" w:lineRule="auto"/>
        <w:rPr>
          <w:rFonts w:ascii="Arial" w:hAnsi="Arial" w:cs="Arial"/>
          <w:b/>
          <w:bCs/>
          <w:sz w:val="22"/>
          <w:szCs w:val="22"/>
        </w:rPr>
      </w:pPr>
      <w:r w:rsidRPr="00D00F3D">
        <w:rPr>
          <w:rFonts w:ascii="Arial" w:hAnsi="Arial" w:cs="Arial"/>
          <w:b/>
          <w:bCs/>
          <w:sz w:val="22"/>
          <w:szCs w:val="22"/>
        </w:rPr>
        <w:t>What are people like in Hong Kong?</w:t>
      </w:r>
    </w:p>
    <w:p w14:paraId="308AD832" w14:textId="2FEF295E" w:rsidR="002D4250" w:rsidRPr="00D00F3D" w:rsidRDefault="002D4250" w:rsidP="00D00F3D">
      <w:pPr>
        <w:tabs>
          <w:tab w:val="left" w:pos="2205"/>
        </w:tabs>
        <w:spacing w:line="360" w:lineRule="auto"/>
        <w:rPr>
          <w:rFonts w:ascii="Arial" w:hAnsi="Arial" w:cs="Arial"/>
          <w:sz w:val="22"/>
          <w:szCs w:val="22"/>
        </w:rPr>
      </w:pPr>
      <w:r w:rsidRPr="00D00F3D">
        <w:rPr>
          <w:rFonts w:ascii="Arial" w:hAnsi="Arial" w:cs="Arial"/>
          <w:sz w:val="22"/>
          <w:szCs w:val="22"/>
        </w:rPr>
        <w:t>They are helpful, full of love</w:t>
      </w:r>
      <w:r w:rsidR="00F779DC" w:rsidRPr="00D00F3D">
        <w:rPr>
          <w:rFonts w:ascii="Arial" w:hAnsi="Arial" w:cs="Arial"/>
          <w:sz w:val="22"/>
          <w:szCs w:val="22"/>
        </w:rPr>
        <w:t>,</w:t>
      </w:r>
      <w:r w:rsidRPr="00D00F3D">
        <w:rPr>
          <w:rFonts w:ascii="Arial" w:hAnsi="Arial" w:cs="Arial"/>
          <w:sz w:val="22"/>
          <w:szCs w:val="22"/>
        </w:rPr>
        <w:t xml:space="preserve"> </w:t>
      </w:r>
      <w:r w:rsidR="00F779DC" w:rsidRPr="00D00F3D">
        <w:rPr>
          <w:rFonts w:ascii="Arial" w:hAnsi="Arial" w:cs="Arial"/>
          <w:sz w:val="22"/>
          <w:szCs w:val="22"/>
        </w:rPr>
        <w:t>b</w:t>
      </w:r>
      <w:r w:rsidRPr="00D00F3D">
        <w:rPr>
          <w:rFonts w:ascii="Arial" w:hAnsi="Arial" w:cs="Arial"/>
          <w:sz w:val="22"/>
          <w:szCs w:val="22"/>
        </w:rPr>
        <w:t>ecause they will help another.</w:t>
      </w:r>
    </w:p>
    <w:p w14:paraId="5994B494" w14:textId="77777777" w:rsidR="002D4250" w:rsidRPr="00D00F3D" w:rsidRDefault="002D4250" w:rsidP="00D00F3D">
      <w:pPr>
        <w:tabs>
          <w:tab w:val="left" w:pos="2205"/>
        </w:tabs>
        <w:spacing w:line="360" w:lineRule="auto"/>
        <w:rPr>
          <w:rFonts w:ascii="Arial" w:hAnsi="Arial" w:cs="Arial"/>
          <w:b/>
          <w:bCs/>
          <w:sz w:val="22"/>
          <w:szCs w:val="22"/>
        </w:rPr>
      </w:pPr>
      <w:r w:rsidRPr="00D00F3D">
        <w:rPr>
          <w:rFonts w:ascii="Arial" w:hAnsi="Arial" w:cs="Arial"/>
          <w:b/>
          <w:bCs/>
          <w:sz w:val="22"/>
          <w:szCs w:val="22"/>
        </w:rPr>
        <w:t>Okay, what’s the political atmosphere like?</w:t>
      </w:r>
    </w:p>
    <w:p w14:paraId="2CD5273E" w14:textId="62D7CFB5" w:rsidR="002D4250" w:rsidRPr="00D00F3D" w:rsidRDefault="002D4250" w:rsidP="00D00F3D">
      <w:pPr>
        <w:tabs>
          <w:tab w:val="left" w:pos="2205"/>
        </w:tabs>
        <w:spacing w:line="360" w:lineRule="auto"/>
        <w:rPr>
          <w:rFonts w:ascii="Arial" w:hAnsi="Arial" w:cs="Arial"/>
          <w:sz w:val="22"/>
          <w:szCs w:val="22"/>
        </w:rPr>
      </w:pPr>
      <w:r w:rsidRPr="00D00F3D">
        <w:rPr>
          <w:rFonts w:ascii="Arial" w:hAnsi="Arial" w:cs="Arial"/>
          <w:sz w:val="22"/>
          <w:szCs w:val="22"/>
        </w:rPr>
        <w:t>They can have their own opinion. All of them</w:t>
      </w:r>
      <w:r w:rsidR="00F779DC" w:rsidRPr="00D00F3D">
        <w:rPr>
          <w:rFonts w:ascii="Arial" w:hAnsi="Arial" w:cs="Arial"/>
          <w:sz w:val="22"/>
          <w:szCs w:val="22"/>
        </w:rPr>
        <w:t>,</w:t>
      </w:r>
      <w:r w:rsidRPr="00D00F3D">
        <w:rPr>
          <w:rFonts w:ascii="Arial" w:hAnsi="Arial" w:cs="Arial"/>
          <w:sz w:val="22"/>
          <w:szCs w:val="22"/>
        </w:rPr>
        <w:t xml:space="preserve"> they can have their own opinion and they can tell others.</w:t>
      </w:r>
      <w:r w:rsidR="00010326" w:rsidRPr="00D00F3D">
        <w:rPr>
          <w:rFonts w:ascii="Arial" w:hAnsi="Arial" w:cs="Arial"/>
          <w:sz w:val="22"/>
          <w:szCs w:val="22"/>
        </w:rPr>
        <w:t xml:space="preserve"> I don’t like </w:t>
      </w:r>
      <w:r w:rsidRPr="00D00F3D">
        <w:rPr>
          <w:rFonts w:ascii="Arial" w:hAnsi="Arial" w:cs="Arial"/>
          <w:bCs/>
          <w:sz w:val="22"/>
          <w:szCs w:val="22"/>
        </w:rPr>
        <w:t>the umbrella</w:t>
      </w:r>
      <w:r w:rsidR="00010326" w:rsidRPr="00D00F3D">
        <w:rPr>
          <w:rFonts w:ascii="Arial" w:hAnsi="Arial" w:cs="Arial"/>
          <w:bCs/>
          <w:sz w:val="22"/>
          <w:szCs w:val="22"/>
        </w:rPr>
        <w:t>s</w:t>
      </w:r>
      <w:r w:rsidRPr="00D00F3D">
        <w:rPr>
          <w:rFonts w:ascii="Arial" w:hAnsi="Arial" w:cs="Arial"/>
          <w:b/>
          <w:bCs/>
          <w:sz w:val="22"/>
          <w:szCs w:val="22"/>
        </w:rPr>
        <w:t>.</w:t>
      </w:r>
      <w:r w:rsidR="00010326" w:rsidRPr="00D00F3D">
        <w:rPr>
          <w:rFonts w:ascii="Arial" w:hAnsi="Arial" w:cs="Arial"/>
          <w:sz w:val="22"/>
          <w:szCs w:val="22"/>
        </w:rPr>
        <w:t xml:space="preserve"> </w:t>
      </w:r>
      <w:r w:rsidRPr="00D00F3D">
        <w:rPr>
          <w:rFonts w:ascii="Arial" w:hAnsi="Arial" w:cs="Arial"/>
          <w:sz w:val="22"/>
          <w:szCs w:val="22"/>
        </w:rPr>
        <w:t>I don’t like them</w:t>
      </w:r>
      <w:r w:rsidR="00F779DC" w:rsidRPr="00D00F3D">
        <w:rPr>
          <w:rFonts w:ascii="Arial" w:hAnsi="Arial" w:cs="Arial"/>
          <w:sz w:val="22"/>
          <w:szCs w:val="22"/>
        </w:rPr>
        <w:t>, b</w:t>
      </w:r>
      <w:r w:rsidRPr="00D00F3D">
        <w:rPr>
          <w:rFonts w:ascii="Arial" w:hAnsi="Arial" w:cs="Arial"/>
          <w:sz w:val="22"/>
          <w:szCs w:val="22"/>
        </w:rPr>
        <w:t xml:space="preserve">ecause they use the strict method to explain what they want. It’s not fair to another. </w:t>
      </w:r>
    </w:p>
    <w:p w14:paraId="084F2DF3" w14:textId="77777777" w:rsidR="002D4250" w:rsidRPr="00D00F3D" w:rsidRDefault="002D4250" w:rsidP="00D00F3D">
      <w:pPr>
        <w:tabs>
          <w:tab w:val="left" w:pos="2205"/>
        </w:tabs>
        <w:spacing w:line="360" w:lineRule="auto"/>
        <w:rPr>
          <w:rFonts w:ascii="Arial" w:hAnsi="Arial" w:cs="Arial"/>
          <w:b/>
          <w:bCs/>
          <w:sz w:val="22"/>
          <w:szCs w:val="22"/>
        </w:rPr>
      </w:pPr>
      <w:r w:rsidRPr="00D00F3D">
        <w:rPr>
          <w:rFonts w:ascii="Arial" w:hAnsi="Arial" w:cs="Arial"/>
          <w:b/>
          <w:bCs/>
          <w:sz w:val="22"/>
          <w:szCs w:val="22"/>
        </w:rPr>
        <w:t>Okay, what’s your relationship to Hong Kong? Were you born here?</w:t>
      </w:r>
    </w:p>
    <w:p w14:paraId="60A26E22" w14:textId="77777777" w:rsidR="002D4250" w:rsidRPr="00D00F3D" w:rsidRDefault="002D4250" w:rsidP="00D00F3D">
      <w:pPr>
        <w:tabs>
          <w:tab w:val="left" w:pos="2205"/>
        </w:tabs>
        <w:spacing w:line="360" w:lineRule="auto"/>
        <w:rPr>
          <w:rFonts w:ascii="Arial" w:hAnsi="Arial" w:cs="Arial"/>
          <w:sz w:val="22"/>
          <w:szCs w:val="22"/>
        </w:rPr>
      </w:pPr>
      <w:r w:rsidRPr="00D00F3D">
        <w:rPr>
          <w:rFonts w:ascii="Arial" w:hAnsi="Arial" w:cs="Arial"/>
          <w:sz w:val="22"/>
          <w:szCs w:val="22"/>
        </w:rPr>
        <w:t>Yes.</w:t>
      </w:r>
    </w:p>
    <w:p w14:paraId="52680AA8" w14:textId="77777777" w:rsidR="002D4250" w:rsidRPr="00D00F3D" w:rsidRDefault="002D4250" w:rsidP="00D00F3D">
      <w:pPr>
        <w:tabs>
          <w:tab w:val="left" w:pos="2205"/>
        </w:tabs>
        <w:spacing w:line="360" w:lineRule="auto"/>
        <w:rPr>
          <w:rFonts w:ascii="Arial" w:hAnsi="Arial" w:cs="Arial"/>
          <w:b/>
          <w:bCs/>
          <w:sz w:val="22"/>
          <w:szCs w:val="22"/>
        </w:rPr>
      </w:pPr>
      <w:r w:rsidRPr="00D00F3D">
        <w:rPr>
          <w:rFonts w:ascii="Arial" w:hAnsi="Arial" w:cs="Arial"/>
          <w:b/>
          <w:bCs/>
          <w:sz w:val="22"/>
          <w:szCs w:val="22"/>
        </w:rPr>
        <w:t>And do you like where you live?</w:t>
      </w:r>
    </w:p>
    <w:p w14:paraId="7C6DB5FB" w14:textId="77777777" w:rsidR="002D4250" w:rsidRPr="00D00F3D" w:rsidRDefault="002D4250" w:rsidP="00D00F3D">
      <w:pPr>
        <w:tabs>
          <w:tab w:val="left" w:pos="2205"/>
        </w:tabs>
        <w:spacing w:line="360" w:lineRule="auto"/>
        <w:rPr>
          <w:rFonts w:ascii="Arial" w:hAnsi="Arial" w:cs="Arial"/>
          <w:sz w:val="22"/>
          <w:szCs w:val="22"/>
        </w:rPr>
      </w:pPr>
      <w:r w:rsidRPr="00D00F3D">
        <w:rPr>
          <w:rFonts w:ascii="Arial" w:hAnsi="Arial" w:cs="Arial"/>
          <w:sz w:val="22"/>
          <w:szCs w:val="22"/>
        </w:rPr>
        <w:t>Yeah, I like it!</w:t>
      </w:r>
    </w:p>
    <w:p w14:paraId="17EB4E0E" w14:textId="0C484B8B" w:rsidR="002D4250" w:rsidRPr="00D00F3D" w:rsidRDefault="002D4250" w:rsidP="00D00F3D">
      <w:pPr>
        <w:tabs>
          <w:tab w:val="left" w:pos="2205"/>
        </w:tabs>
        <w:spacing w:line="360" w:lineRule="auto"/>
        <w:rPr>
          <w:rFonts w:ascii="Arial" w:hAnsi="Arial" w:cs="Arial"/>
          <w:b/>
          <w:bCs/>
          <w:sz w:val="22"/>
          <w:szCs w:val="22"/>
        </w:rPr>
      </w:pPr>
      <w:r w:rsidRPr="00D00F3D">
        <w:rPr>
          <w:rFonts w:ascii="Arial" w:hAnsi="Arial" w:cs="Arial"/>
          <w:b/>
          <w:bCs/>
          <w:sz w:val="22"/>
          <w:szCs w:val="22"/>
        </w:rPr>
        <w:t>So</w:t>
      </w:r>
      <w:r w:rsidR="00F779DC" w:rsidRPr="00D00F3D">
        <w:rPr>
          <w:rFonts w:ascii="Arial" w:hAnsi="Arial" w:cs="Arial"/>
          <w:b/>
          <w:bCs/>
          <w:sz w:val="22"/>
          <w:szCs w:val="22"/>
        </w:rPr>
        <w:t>,</w:t>
      </w:r>
      <w:r w:rsidRPr="00D00F3D">
        <w:rPr>
          <w:rFonts w:ascii="Arial" w:hAnsi="Arial" w:cs="Arial"/>
          <w:b/>
          <w:bCs/>
          <w:sz w:val="22"/>
          <w:szCs w:val="22"/>
        </w:rPr>
        <w:t xml:space="preserve"> what would you say is most important to you? </w:t>
      </w:r>
    </w:p>
    <w:p w14:paraId="391E29E8" w14:textId="5E8CE2E2" w:rsidR="002D4250" w:rsidRPr="00D00F3D" w:rsidRDefault="002D4250" w:rsidP="00D00F3D">
      <w:pPr>
        <w:tabs>
          <w:tab w:val="left" w:pos="2205"/>
        </w:tabs>
        <w:spacing w:line="360" w:lineRule="auto"/>
        <w:rPr>
          <w:rFonts w:ascii="Arial" w:hAnsi="Arial" w:cs="Arial"/>
          <w:sz w:val="22"/>
          <w:szCs w:val="22"/>
        </w:rPr>
      </w:pPr>
      <w:r w:rsidRPr="00D00F3D">
        <w:rPr>
          <w:rFonts w:ascii="Arial" w:hAnsi="Arial" w:cs="Arial"/>
          <w:sz w:val="22"/>
          <w:szCs w:val="22"/>
        </w:rPr>
        <w:t>Most important… my religion</w:t>
      </w:r>
      <w:r w:rsidR="00F779DC" w:rsidRPr="00D00F3D">
        <w:rPr>
          <w:rFonts w:ascii="Arial" w:hAnsi="Arial" w:cs="Arial"/>
          <w:sz w:val="22"/>
          <w:szCs w:val="22"/>
        </w:rPr>
        <w:t>, m</w:t>
      </w:r>
      <w:r w:rsidRPr="00D00F3D">
        <w:rPr>
          <w:rFonts w:ascii="Arial" w:hAnsi="Arial" w:cs="Arial"/>
          <w:sz w:val="22"/>
          <w:szCs w:val="22"/>
        </w:rPr>
        <w:t>y God. Yes, it’s the most important thing.</w:t>
      </w:r>
    </w:p>
    <w:p w14:paraId="553A734F" w14:textId="77777777" w:rsidR="002D4250" w:rsidRPr="00D00F3D" w:rsidRDefault="002D4250" w:rsidP="00D00F3D">
      <w:pPr>
        <w:tabs>
          <w:tab w:val="left" w:pos="2205"/>
        </w:tabs>
        <w:spacing w:line="360" w:lineRule="auto"/>
        <w:rPr>
          <w:rFonts w:ascii="Arial" w:hAnsi="Arial" w:cs="Arial"/>
          <w:b/>
          <w:bCs/>
          <w:sz w:val="22"/>
          <w:szCs w:val="22"/>
        </w:rPr>
      </w:pPr>
      <w:r w:rsidRPr="00D00F3D">
        <w:rPr>
          <w:rFonts w:ascii="Arial" w:hAnsi="Arial" w:cs="Arial"/>
          <w:b/>
          <w:bCs/>
          <w:sz w:val="22"/>
          <w:szCs w:val="22"/>
        </w:rPr>
        <w:t>How do you feel about Hong Kong’s future?</w:t>
      </w:r>
    </w:p>
    <w:p w14:paraId="3E668939" w14:textId="681746EA" w:rsidR="002D4250" w:rsidRPr="00D00F3D" w:rsidRDefault="002D4250" w:rsidP="00D00F3D">
      <w:pPr>
        <w:tabs>
          <w:tab w:val="left" w:pos="2205"/>
        </w:tabs>
        <w:spacing w:line="360" w:lineRule="auto"/>
        <w:rPr>
          <w:rFonts w:ascii="Arial" w:hAnsi="Arial" w:cs="Arial"/>
          <w:sz w:val="22"/>
          <w:szCs w:val="22"/>
        </w:rPr>
      </w:pPr>
      <w:r w:rsidRPr="00D00F3D">
        <w:rPr>
          <w:rFonts w:ascii="Arial" w:hAnsi="Arial" w:cs="Arial"/>
          <w:sz w:val="22"/>
          <w:szCs w:val="22"/>
        </w:rPr>
        <w:t xml:space="preserve">It’s positive for me </w:t>
      </w:r>
      <w:r w:rsidR="005618CB" w:rsidRPr="00D00F3D">
        <w:rPr>
          <w:rFonts w:ascii="Arial" w:hAnsi="Arial" w:cs="Arial"/>
          <w:sz w:val="22"/>
          <w:szCs w:val="22"/>
        </w:rPr>
        <w:t>...</w:t>
      </w:r>
      <w:r w:rsidRPr="00D00F3D">
        <w:rPr>
          <w:rFonts w:ascii="Arial" w:hAnsi="Arial" w:cs="Arial"/>
          <w:sz w:val="22"/>
          <w:szCs w:val="22"/>
        </w:rPr>
        <w:t xml:space="preserve"> full of the hope and opportunity in Hong Kong. </w:t>
      </w:r>
    </w:p>
    <w:p w14:paraId="7EAB1C48" w14:textId="77777777" w:rsidR="002D4250" w:rsidRPr="00D00F3D" w:rsidRDefault="002D4250" w:rsidP="00D00F3D">
      <w:pPr>
        <w:tabs>
          <w:tab w:val="left" w:pos="2205"/>
        </w:tabs>
        <w:spacing w:line="360" w:lineRule="auto"/>
        <w:rPr>
          <w:rFonts w:ascii="Arial" w:hAnsi="Arial" w:cs="Arial"/>
          <w:b/>
          <w:bCs/>
          <w:sz w:val="22"/>
          <w:szCs w:val="22"/>
        </w:rPr>
      </w:pPr>
      <w:r w:rsidRPr="00D00F3D">
        <w:rPr>
          <w:rFonts w:ascii="Arial" w:hAnsi="Arial" w:cs="Arial"/>
          <w:b/>
          <w:bCs/>
          <w:sz w:val="22"/>
          <w:szCs w:val="22"/>
        </w:rPr>
        <w:t>And how do you think of Hong Kong’s past?</w:t>
      </w:r>
    </w:p>
    <w:p w14:paraId="0E9DD752" w14:textId="4F42FF05" w:rsidR="002D4250" w:rsidRPr="00D00F3D" w:rsidRDefault="002D4250" w:rsidP="00D00F3D">
      <w:pPr>
        <w:tabs>
          <w:tab w:val="left" w:pos="2205"/>
        </w:tabs>
        <w:spacing w:line="360" w:lineRule="auto"/>
        <w:rPr>
          <w:rFonts w:ascii="Arial" w:hAnsi="Arial" w:cs="Arial"/>
          <w:sz w:val="22"/>
          <w:szCs w:val="22"/>
        </w:rPr>
      </w:pPr>
      <w:r w:rsidRPr="00D00F3D">
        <w:rPr>
          <w:rFonts w:ascii="Arial" w:hAnsi="Arial" w:cs="Arial"/>
          <w:sz w:val="22"/>
          <w:szCs w:val="22"/>
        </w:rPr>
        <w:t>It’s more peaceful</w:t>
      </w:r>
      <w:r w:rsidR="00F779DC" w:rsidRPr="00D00F3D">
        <w:rPr>
          <w:rFonts w:ascii="Arial" w:hAnsi="Arial" w:cs="Arial"/>
          <w:sz w:val="22"/>
          <w:szCs w:val="22"/>
        </w:rPr>
        <w:t>,</w:t>
      </w:r>
      <w:r w:rsidRPr="00D00F3D">
        <w:rPr>
          <w:rFonts w:ascii="Arial" w:hAnsi="Arial" w:cs="Arial"/>
          <w:sz w:val="22"/>
          <w:szCs w:val="22"/>
        </w:rPr>
        <w:t xml:space="preserve"> I think. More then</w:t>
      </w:r>
      <w:r w:rsidR="00F779DC" w:rsidRPr="00D00F3D">
        <w:rPr>
          <w:rFonts w:ascii="Arial" w:hAnsi="Arial" w:cs="Arial"/>
          <w:sz w:val="22"/>
          <w:szCs w:val="22"/>
        </w:rPr>
        <w:t>, c</w:t>
      </w:r>
      <w:r w:rsidRPr="00D00F3D">
        <w:rPr>
          <w:rFonts w:ascii="Arial" w:hAnsi="Arial" w:cs="Arial"/>
          <w:sz w:val="22"/>
          <w:szCs w:val="22"/>
        </w:rPr>
        <w:t>ompare with now, more peaceful in the past.</w:t>
      </w:r>
    </w:p>
    <w:p w14:paraId="585A0F92" w14:textId="77777777" w:rsidR="002D4250" w:rsidRPr="00D00F3D" w:rsidRDefault="002D4250" w:rsidP="00D00F3D">
      <w:pPr>
        <w:tabs>
          <w:tab w:val="left" w:pos="6060"/>
        </w:tabs>
        <w:spacing w:line="360" w:lineRule="auto"/>
        <w:rPr>
          <w:rFonts w:ascii="Arial" w:hAnsi="Arial" w:cs="Arial"/>
          <w:b/>
          <w:bCs/>
          <w:sz w:val="22"/>
          <w:szCs w:val="22"/>
        </w:rPr>
      </w:pPr>
      <w:r w:rsidRPr="00D00F3D">
        <w:rPr>
          <w:rFonts w:ascii="Arial" w:hAnsi="Arial" w:cs="Arial"/>
          <w:b/>
          <w:bCs/>
          <w:sz w:val="22"/>
          <w:szCs w:val="22"/>
        </w:rPr>
        <w:t>Part 2</w:t>
      </w:r>
      <w:r w:rsidRPr="00D00F3D">
        <w:rPr>
          <w:rFonts w:ascii="Arial" w:hAnsi="Arial" w:cs="Arial"/>
          <w:b/>
          <w:sz w:val="22"/>
          <w:szCs w:val="22"/>
        </w:rPr>
        <w:tab/>
      </w:r>
    </w:p>
    <w:p w14:paraId="12144961" w14:textId="77777777" w:rsidR="002D4250" w:rsidRPr="00D00F3D" w:rsidRDefault="002D4250" w:rsidP="00D00F3D">
      <w:pPr>
        <w:tabs>
          <w:tab w:val="left" w:pos="2205"/>
        </w:tabs>
        <w:spacing w:line="360" w:lineRule="auto"/>
        <w:rPr>
          <w:rFonts w:ascii="Arial" w:hAnsi="Arial" w:cs="Arial"/>
          <w:b/>
          <w:bCs/>
          <w:sz w:val="22"/>
          <w:szCs w:val="22"/>
        </w:rPr>
      </w:pPr>
      <w:r w:rsidRPr="00D00F3D">
        <w:rPr>
          <w:rFonts w:ascii="Arial" w:hAnsi="Arial" w:cs="Arial"/>
          <w:b/>
          <w:bCs/>
          <w:sz w:val="22"/>
          <w:szCs w:val="22"/>
        </w:rPr>
        <w:t>What is Hong Kong’s attitude towards learning English?</w:t>
      </w:r>
    </w:p>
    <w:p w14:paraId="2F4FD2F3" w14:textId="67A0FF94" w:rsidR="002D4250" w:rsidRPr="00D00F3D" w:rsidRDefault="002D4250" w:rsidP="00D00F3D">
      <w:pPr>
        <w:tabs>
          <w:tab w:val="left" w:pos="2205"/>
        </w:tabs>
        <w:spacing w:line="360" w:lineRule="auto"/>
        <w:rPr>
          <w:rFonts w:ascii="Arial" w:hAnsi="Arial" w:cs="Arial"/>
          <w:sz w:val="22"/>
          <w:szCs w:val="22"/>
        </w:rPr>
      </w:pPr>
      <w:r w:rsidRPr="00D00F3D">
        <w:rPr>
          <w:rFonts w:ascii="Arial" w:hAnsi="Arial" w:cs="Arial"/>
          <w:sz w:val="22"/>
          <w:szCs w:val="22"/>
        </w:rPr>
        <w:lastRenderedPageBreak/>
        <w:t>It is positive</w:t>
      </w:r>
      <w:r w:rsidR="00F779DC" w:rsidRPr="00D00F3D">
        <w:rPr>
          <w:rFonts w:ascii="Arial" w:hAnsi="Arial" w:cs="Arial"/>
          <w:sz w:val="22"/>
          <w:szCs w:val="22"/>
        </w:rPr>
        <w:t>,</w:t>
      </w:r>
      <w:r w:rsidRPr="00D00F3D">
        <w:rPr>
          <w:rFonts w:ascii="Arial" w:hAnsi="Arial" w:cs="Arial"/>
          <w:sz w:val="22"/>
          <w:szCs w:val="22"/>
        </w:rPr>
        <w:t xml:space="preserve"> because Hong Kong is the international centre. English, I think</w:t>
      </w:r>
      <w:r w:rsidR="00F779DC" w:rsidRPr="00D00F3D">
        <w:rPr>
          <w:rFonts w:ascii="Arial" w:hAnsi="Arial" w:cs="Arial"/>
          <w:sz w:val="22"/>
          <w:szCs w:val="22"/>
        </w:rPr>
        <w:t>,</w:t>
      </w:r>
      <w:r w:rsidRPr="00D00F3D">
        <w:rPr>
          <w:rFonts w:ascii="Arial" w:hAnsi="Arial" w:cs="Arial"/>
          <w:sz w:val="22"/>
          <w:szCs w:val="22"/>
        </w:rPr>
        <w:t xml:space="preserve"> it is more important. </w:t>
      </w:r>
    </w:p>
    <w:p w14:paraId="245C7D69" w14:textId="77777777" w:rsidR="002D4250" w:rsidRPr="00D00F3D" w:rsidRDefault="002D4250" w:rsidP="00D00F3D">
      <w:pPr>
        <w:tabs>
          <w:tab w:val="left" w:pos="2205"/>
        </w:tabs>
        <w:spacing w:line="360" w:lineRule="auto"/>
        <w:rPr>
          <w:rFonts w:ascii="Arial" w:hAnsi="Arial" w:cs="Arial"/>
          <w:b/>
          <w:bCs/>
          <w:sz w:val="22"/>
          <w:szCs w:val="22"/>
        </w:rPr>
      </w:pPr>
      <w:r w:rsidRPr="00D00F3D">
        <w:rPr>
          <w:rFonts w:ascii="Arial" w:hAnsi="Arial" w:cs="Arial"/>
          <w:b/>
          <w:bCs/>
          <w:sz w:val="22"/>
          <w:szCs w:val="22"/>
        </w:rPr>
        <w:t>And why do you think that is?</w:t>
      </w:r>
    </w:p>
    <w:p w14:paraId="0B43E36A" w14:textId="28E29C52" w:rsidR="002D4250" w:rsidRPr="00D00F3D" w:rsidRDefault="002D4250" w:rsidP="00D00F3D">
      <w:pPr>
        <w:tabs>
          <w:tab w:val="left" w:pos="2205"/>
        </w:tabs>
        <w:spacing w:line="360" w:lineRule="auto"/>
        <w:rPr>
          <w:rFonts w:ascii="Arial" w:hAnsi="Arial" w:cs="Arial"/>
          <w:sz w:val="22"/>
          <w:szCs w:val="22"/>
        </w:rPr>
      </w:pPr>
      <w:r w:rsidRPr="00D00F3D">
        <w:rPr>
          <w:rFonts w:ascii="Arial" w:hAnsi="Arial" w:cs="Arial"/>
          <w:sz w:val="22"/>
          <w:szCs w:val="22"/>
        </w:rPr>
        <w:t>Because they need to</w:t>
      </w:r>
      <w:r w:rsidR="00F779DC" w:rsidRPr="00D00F3D">
        <w:rPr>
          <w:rFonts w:ascii="Arial" w:hAnsi="Arial" w:cs="Arial"/>
          <w:sz w:val="22"/>
          <w:szCs w:val="22"/>
        </w:rPr>
        <w:t>,</w:t>
      </w:r>
      <w:r w:rsidRPr="00D00F3D">
        <w:rPr>
          <w:rFonts w:ascii="Arial" w:hAnsi="Arial" w:cs="Arial"/>
          <w:sz w:val="22"/>
          <w:szCs w:val="22"/>
        </w:rPr>
        <w:t xml:space="preserve"> for the business. </w:t>
      </w:r>
    </w:p>
    <w:p w14:paraId="46780AD0" w14:textId="780FF67D" w:rsidR="002D4250" w:rsidRPr="00D00F3D" w:rsidRDefault="002D4250" w:rsidP="00D00F3D">
      <w:pPr>
        <w:tabs>
          <w:tab w:val="left" w:pos="2205"/>
        </w:tabs>
        <w:spacing w:line="360" w:lineRule="auto"/>
        <w:rPr>
          <w:rFonts w:ascii="Arial" w:hAnsi="Arial" w:cs="Arial"/>
          <w:b/>
          <w:bCs/>
          <w:sz w:val="22"/>
          <w:szCs w:val="22"/>
        </w:rPr>
      </w:pPr>
      <w:r w:rsidRPr="00D00F3D">
        <w:rPr>
          <w:rFonts w:ascii="Arial" w:hAnsi="Arial" w:cs="Arial"/>
          <w:b/>
          <w:bCs/>
          <w:sz w:val="22"/>
          <w:szCs w:val="22"/>
        </w:rPr>
        <w:t xml:space="preserve">Have you been to an international school or had a </w:t>
      </w:r>
      <w:r w:rsidR="00F779DC" w:rsidRPr="00D00F3D">
        <w:rPr>
          <w:rFonts w:ascii="Arial" w:hAnsi="Arial" w:cs="Arial"/>
          <w:b/>
          <w:bCs/>
          <w:sz w:val="22"/>
          <w:szCs w:val="22"/>
        </w:rPr>
        <w:t>W</w:t>
      </w:r>
      <w:r w:rsidRPr="00D00F3D">
        <w:rPr>
          <w:rFonts w:ascii="Arial" w:hAnsi="Arial" w:cs="Arial"/>
          <w:b/>
          <w:bCs/>
          <w:sz w:val="22"/>
          <w:szCs w:val="22"/>
        </w:rPr>
        <w:t>estern tutor?</w:t>
      </w:r>
    </w:p>
    <w:p w14:paraId="24B946A5" w14:textId="510F3849" w:rsidR="002D4250" w:rsidRPr="00D00F3D" w:rsidRDefault="002D4250" w:rsidP="00D00F3D">
      <w:pPr>
        <w:tabs>
          <w:tab w:val="left" w:pos="2205"/>
        </w:tabs>
        <w:spacing w:line="360" w:lineRule="auto"/>
        <w:rPr>
          <w:rFonts w:ascii="Arial" w:hAnsi="Arial" w:cs="Arial"/>
          <w:sz w:val="22"/>
          <w:szCs w:val="22"/>
        </w:rPr>
      </w:pPr>
      <w:r w:rsidRPr="00D00F3D">
        <w:rPr>
          <w:rFonts w:ascii="Arial" w:hAnsi="Arial" w:cs="Arial"/>
          <w:sz w:val="22"/>
          <w:szCs w:val="22"/>
        </w:rPr>
        <w:t>No, I go to a local school</w:t>
      </w:r>
      <w:r w:rsidR="00F779DC" w:rsidRPr="00D00F3D">
        <w:rPr>
          <w:rFonts w:ascii="Arial" w:hAnsi="Arial" w:cs="Arial"/>
          <w:sz w:val="22"/>
          <w:szCs w:val="22"/>
        </w:rPr>
        <w:t>, b</w:t>
      </w:r>
      <w:r w:rsidRPr="00D00F3D">
        <w:rPr>
          <w:rFonts w:ascii="Arial" w:hAnsi="Arial" w:cs="Arial"/>
          <w:sz w:val="22"/>
          <w:szCs w:val="22"/>
        </w:rPr>
        <w:t xml:space="preserve">ecause it’s the government’s to arrange. </w:t>
      </w:r>
    </w:p>
    <w:p w14:paraId="35AB4874" w14:textId="5266C6DD" w:rsidR="002D4250" w:rsidRPr="00D00F3D" w:rsidRDefault="002D4250" w:rsidP="00D00F3D">
      <w:pPr>
        <w:tabs>
          <w:tab w:val="left" w:pos="2205"/>
        </w:tabs>
        <w:spacing w:line="360" w:lineRule="auto"/>
        <w:rPr>
          <w:rFonts w:ascii="Arial" w:hAnsi="Arial" w:cs="Arial"/>
          <w:b/>
          <w:bCs/>
          <w:sz w:val="22"/>
          <w:szCs w:val="22"/>
        </w:rPr>
      </w:pPr>
      <w:r w:rsidRPr="00D00F3D">
        <w:rPr>
          <w:rFonts w:ascii="Arial" w:hAnsi="Arial" w:cs="Arial"/>
          <w:b/>
          <w:bCs/>
          <w:sz w:val="22"/>
          <w:szCs w:val="22"/>
        </w:rPr>
        <w:t>So</w:t>
      </w:r>
      <w:r w:rsidR="00F779DC" w:rsidRPr="00D00F3D">
        <w:rPr>
          <w:rFonts w:ascii="Arial" w:hAnsi="Arial" w:cs="Arial"/>
          <w:b/>
          <w:bCs/>
          <w:sz w:val="22"/>
          <w:szCs w:val="22"/>
        </w:rPr>
        <w:t>,</w:t>
      </w:r>
      <w:r w:rsidRPr="00D00F3D">
        <w:rPr>
          <w:rFonts w:ascii="Arial" w:hAnsi="Arial" w:cs="Arial"/>
          <w:b/>
          <w:bCs/>
          <w:sz w:val="22"/>
          <w:szCs w:val="22"/>
        </w:rPr>
        <w:t xml:space="preserve"> when we talk about ‘the </w:t>
      </w:r>
      <w:r w:rsidR="00F779DC" w:rsidRPr="00D00F3D">
        <w:rPr>
          <w:rFonts w:ascii="Arial" w:hAnsi="Arial" w:cs="Arial"/>
          <w:b/>
          <w:bCs/>
          <w:sz w:val="22"/>
          <w:szCs w:val="22"/>
        </w:rPr>
        <w:t>w</w:t>
      </w:r>
      <w:r w:rsidRPr="00D00F3D">
        <w:rPr>
          <w:rFonts w:ascii="Arial" w:hAnsi="Arial" w:cs="Arial"/>
          <w:b/>
          <w:bCs/>
          <w:sz w:val="22"/>
          <w:szCs w:val="22"/>
        </w:rPr>
        <w:t>est’, what does that refer to?</w:t>
      </w:r>
      <w:r w:rsidR="00901796" w:rsidRPr="00D00F3D">
        <w:rPr>
          <w:rFonts w:ascii="Arial" w:hAnsi="Arial" w:cs="Arial"/>
          <w:b/>
          <w:bCs/>
          <w:sz w:val="22"/>
          <w:szCs w:val="22"/>
        </w:rPr>
        <w:t xml:space="preserve"> </w:t>
      </w:r>
      <w:r w:rsidRPr="00D00F3D">
        <w:rPr>
          <w:rFonts w:ascii="Arial" w:hAnsi="Arial" w:cs="Arial"/>
          <w:b/>
          <w:bCs/>
          <w:sz w:val="22"/>
          <w:szCs w:val="22"/>
        </w:rPr>
        <w:t>If we say someone is Western, what does that mean?</w:t>
      </w:r>
    </w:p>
    <w:p w14:paraId="07074B2F" w14:textId="10CA8BB6" w:rsidR="002D4250" w:rsidRPr="00D00F3D" w:rsidRDefault="002D4250" w:rsidP="00D00F3D">
      <w:pPr>
        <w:tabs>
          <w:tab w:val="left" w:pos="2205"/>
        </w:tabs>
        <w:spacing w:line="360" w:lineRule="auto"/>
        <w:rPr>
          <w:rFonts w:ascii="Arial" w:hAnsi="Arial" w:cs="Arial"/>
          <w:sz w:val="22"/>
          <w:szCs w:val="22"/>
        </w:rPr>
      </w:pPr>
      <w:r w:rsidRPr="00D00F3D">
        <w:rPr>
          <w:rFonts w:ascii="Arial" w:hAnsi="Arial" w:cs="Arial"/>
          <w:sz w:val="22"/>
          <w:szCs w:val="22"/>
        </w:rPr>
        <w:t xml:space="preserve">I think they are talking English and is nice. They </w:t>
      </w:r>
      <w:proofErr w:type="gramStart"/>
      <w:r w:rsidRPr="00D00F3D">
        <w:rPr>
          <w:rFonts w:ascii="Arial" w:hAnsi="Arial" w:cs="Arial"/>
          <w:sz w:val="22"/>
          <w:szCs w:val="22"/>
        </w:rPr>
        <w:t>is</w:t>
      </w:r>
      <w:proofErr w:type="gramEnd"/>
      <w:r w:rsidRPr="00D00F3D">
        <w:rPr>
          <w:rFonts w:ascii="Arial" w:hAnsi="Arial" w:cs="Arial"/>
          <w:sz w:val="22"/>
          <w:szCs w:val="22"/>
        </w:rPr>
        <w:t>… when we talk before</w:t>
      </w:r>
      <w:r w:rsidR="00F779DC" w:rsidRPr="00D00F3D">
        <w:rPr>
          <w:rFonts w:ascii="Arial" w:hAnsi="Arial" w:cs="Arial"/>
          <w:sz w:val="22"/>
          <w:szCs w:val="22"/>
        </w:rPr>
        <w:t xml:space="preserve">, </w:t>
      </w:r>
      <w:r w:rsidRPr="00D00F3D">
        <w:rPr>
          <w:rFonts w:ascii="Arial" w:hAnsi="Arial" w:cs="Arial"/>
          <w:sz w:val="22"/>
          <w:szCs w:val="22"/>
        </w:rPr>
        <w:t>you guys is more nice. You will not protect yourself</w:t>
      </w:r>
      <w:r w:rsidR="00F779DC" w:rsidRPr="00D00F3D">
        <w:rPr>
          <w:rFonts w:ascii="Arial" w:hAnsi="Arial" w:cs="Arial"/>
          <w:sz w:val="22"/>
          <w:szCs w:val="22"/>
        </w:rPr>
        <w:t>,</w:t>
      </w:r>
      <w:r w:rsidRPr="00D00F3D">
        <w:rPr>
          <w:rFonts w:ascii="Arial" w:hAnsi="Arial" w:cs="Arial"/>
          <w:sz w:val="22"/>
          <w:szCs w:val="22"/>
        </w:rPr>
        <w:t xml:space="preserve"> and you, maybe, just like we talk before</w:t>
      </w:r>
      <w:r w:rsidR="00F779DC" w:rsidRPr="00D00F3D">
        <w:rPr>
          <w:rFonts w:ascii="Arial" w:hAnsi="Arial" w:cs="Arial"/>
          <w:sz w:val="22"/>
          <w:szCs w:val="22"/>
        </w:rPr>
        <w:t>.</w:t>
      </w:r>
      <w:r w:rsidRPr="00D00F3D">
        <w:rPr>
          <w:rFonts w:ascii="Arial" w:hAnsi="Arial" w:cs="Arial"/>
          <w:sz w:val="22"/>
          <w:szCs w:val="22"/>
        </w:rPr>
        <w:t xml:space="preserve"> I just say</w:t>
      </w:r>
      <w:r w:rsidR="00F779DC" w:rsidRPr="00D00F3D">
        <w:rPr>
          <w:rFonts w:ascii="Arial" w:hAnsi="Arial" w:cs="Arial"/>
          <w:sz w:val="22"/>
          <w:szCs w:val="22"/>
        </w:rPr>
        <w:t>,</w:t>
      </w:r>
      <w:r w:rsidRPr="00D00F3D">
        <w:rPr>
          <w:rFonts w:ascii="Arial" w:hAnsi="Arial" w:cs="Arial"/>
          <w:sz w:val="22"/>
          <w:szCs w:val="22"/>
        </w:rPr>
        <w:t xml:space="preserve"> ‘nice to meet you!’ and you will very nice to talk with me. That is what I think with ‘Western’.</w:t>
      </w:r>
    </w:p>
    <w:p w14:paraId="6ED21ABA" w14:textId="07257512"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t>End of interview</w:t>
      </w:r>
    </w:p>
    <w:p w14:paraId="4308F94C" w14:textId="77777777" w:rsidR="002D4250" w:rsidRPr="00D00F3D" w:rsidRDefault="002D4250" w:rsidP="00D00F3D">
      <w:pPr>
        <w:spacing w:line="360" w:lineRule="auto"/>
        <w:rPr>
          <w:rFonts w:ascii="Arial" w:hAnsi="Arial" w:cs="Arial"/>
          <w:b/>
          <w:sz w:val="22"/>
          <w:szCs w:val="22"/>
        </w:rPr>
      </w:pPr>
      <w:r w:rsidRPr="00D00F3D">
        <w:rPr>
          <w:rFonts w:ascii="Arial" w:hAnsi="Arial" w:cs="Arial"/>
          <w:b/>
          <w:sz w:val="22"/>
          <w:szCs w:val="22"/>
        </w:rPr>
        <w:br w:type="page"/>
      </w:r>
    </w:p>
    <w:p w14:paraId="72D923AC" w14:textId="77777777" w:rsidR="002177A3" w:rsidRPr="00D00F3D" w:rsidRDefault="002177A3" w:rsidP="00D00F3D">
      <w:pPr>
        <w:spacing w:line="360" w:lineRule="auto"/>
        <w:rPr>
          <w:rFonts w:ascii="Arial" w:hAnsi="Arial" w:cs="Arial"/>
          <w:b/>
          <w:sz w:val="22"/>
          <w:szCs w:val="22"/>
        </w:rPr>
      </w:pPr>
      <w:r w:rsidRPr="00D00F3D">
        <w:rPr>
          <w:rFonts w:ascii="Arial" w:hAnsi="Arial" w:cs="Arial"/>
          <w:b/>
          <w:sz w:val="22"/>
          <w:szCs w:val="22"/>
        </w:rPr>
        <w:lastRenderedPageBreak/>
        <w:t>Robyn Transcript</w:t>
      </w:r>
    </w:p>
    <w:p w14:paraId="0F3A62CA" w14:textId="09D2E80A" w:rsidR="002177A3" w:rsidRPr="00D00F3D" w:rsidRDefault="00F779DC" w:rsidP="00D00F3D">
      <w:pPr>
        <w:spacing w:line="360" w:lineRule="auto"/>
        <w:rPr>
          <w:rFonts w:ascii="Arial" w:hAnsi="Arial" w:cs="Arial"/>
          <w:sz w:val="22"/>
          <w:szCs w:val="22"/>
        </w:rPr>
      </w:pPr>
      <w:r w:rsidRPr="00D00F3D">
        <w:rPr>
          <w:rFonts w:ascii="Arial" w:hAnsi="Arial" w:cs="Arial"/>
          <w:sz w:val="22"/>
          <w:szCs w:val="22"/>
        </w:rPr>
        <w:t xml:space="preserve">Bio: </w:t>
      </w:r>
      <w:r w:rsidR="002177A3" w:rsidRPr="00D00F3D">
        <w:rPr>
          <w:rFonts w:ascii="Arial" w:hAnsi="Arial" w:cs="Arial"/>
          <w:sz w:val="22"/>
          <w:szCs w:val="22"/>
        </w:rPr>
        <w:t>Robyn is from England and worked in Hong Kong’s New Territories for two years as a teacher in an international kindergarten and as a private tutor.</w:t>
      </w:r>
    </w:p>
    <w:p w14:paraId="4DECA909" w14:textId="77777777" w:rsidR="002177A3" w:rsidRPr="00D00F3D" w:rsidRDefault="002177A3" w:rsidP="00D00F3D">
      <w:pPr>
        <w:spacing w:line="360" w:lineRule="auto"/>
        <w:rPr>
          <w:rFonts w:ascii="Arial" w:hAnsi="Arial" w:cs="Arial"/>
          <w:b/>
          <w:sz w:val="22"/>
          <w:szCs w:val="22"/>
        </w:rPr>
      </w:pPr>
      <w:r w:rsidRPr="00D00F3D">
        <w:rPr>
          <w:rFonts w:ascii="Arial" w:hAnsi="Arial" w:cs="Arial"/>
          <w:b/>
          <w:sz w:val="22"/>
          <w:szCs w:val="22"/>
        </w:rPr>
        <w:t>Part 1</w:t>
      </w:r>
    </w:p>
    <w:p w14:paraId="0B1DAD51" w14:textId="77777777" w:rsidR="002177A3" w:rsidRPr="00D00F3D" w:rsidRDefault="002177A3" w:rsidP="00D00F3D">
      <w:pPr>
        <w:spacing w:line="360" w:lineRule="auto"/>
        <w:rPr>
          <w:rFonts w:ascii="Arial" w:hAnsi="Arial" w:cs="Arial"/>
          <w:b/>
          <w:bCs/>
          <w:sz w:val="22"/>
          <w:szCs w:val="22"/>
        </w:rPr>
      </w:pPr>
      <w:r w:rsidRPr="00D00F3D">
        <w:rPr>
          <w:rFonts w:ascii="Arial" w:hAnsi="Arial" w:cs="Arial"/>
          <w:b/>
          <w:bCs/>
          <w:sz w:val="22"/>
          <w:szCs w:val="22"/>
        </w:rPr>
        <w:t>What does Hong Kong look like?</w:t>
      </w:r>
    </w:p>
    <w:p w14:paraId="0C8EB73F" w14:textId="17F91EF3" w:rsidR="002177A3" w:rsidRPr="00D00F3D" w:rsidRDefault="002177A3" w:rsidP="00D00F3D">
      <w:pPr>
        <w:spacing w:line="360" w:lineRule="auto"/>
        <w:rPr>
          <w:rFonts w:ascii="Arial" w:hAnsi="Arial" w:cs="Arial"/>
          <w:sz w:val="22"/>
          <w:szCs w:val="22"/>
        </w:rPr>
      </w:pPr>
      <w:r w:rsidRPr="00D00F3D">
        <w:rPr>
          <w:rFonts w:ascii="Arial" w:hAnsi="Arial" w:cs="Arial"/>
          <w:sz w:val="22"/>
          <w:szCs w:val="22"/>
        </w:rPr>
        <w:t>Grey sky, dirty buildings, everybody is dripping with sweat</w:t>
      </w:r>
      <w:r w:rsidR="00AC3FA3" w:rsidRPr="00D00F3D">
        <w:rPr>
          <w:rFonts w:ascii="Arial" w:hAnsi="Arial" w:cs="Arial"/>
          <w:sz w:val="22"/>
          <w:szCs w:val="22"/>
        </w:rPr>
        <w:t>,</w:t>
      </w:r>
      <w:r w:rsidRPr="00D00F3D">
        <w:rPr>
          <w:rFonts w:ascii="Arial" w:hAnsi="Arial" w:cs="Arial"/>
          <w:sz w:val="22"/>
          <w:szCs w:val="22"/>
        </w:rPr>
        <w:t xml:space="preserve"> because it’s so humid</w:t>
      </w:r>
      <w:r w:rsidR="00AC3FA3" w:rsidRPr="00D00F3D">
        <w:rPr>
          <w:rFonts w:ascii="Arial" w:hAnsi="Arial" w:cs="Arial"/>
          <w:sz w:val="22"/>
          <w:szCs w:val="22"/>
        </w:rPr>
        <w:t>.</w:t>
      </w:r>
      <w:r w:rsidRPr="00D00F3D">
        <w:rPr>
          <w:rFonts w:ascii="Arial" w:hAnsi="Arial" w:cs="Arial"/>
          <w:sz w:val="22"/>
          <w:szCs w:val="22"/>
        </w:rPr>
        <w:t xml:space="preserve"> </w:t>
      </w:r>
      <w:r w:rsidR="00AC3FA3" w:rsidRPr="00D00F3D">
        <w:rPr>
          <w:rFonts w:ascii="Arial" w:hAnsi="Arial" w:cs="Arial"/>
          <w:sz w:val="22"/>
          <w:szCs w:val="22"/>
        </w:rPr>
        <w:t>J</w:t>
      </w:r>
      <w:r w:rsidRPr="00D00F3D">
        <w:rPr>
          <w:rFonts w:ascii="Arial" w:hAnsi="Arial" w:cs="Arial"/>
          <w:sz w:val="22"/>
          <w:szCs w:val="22"/>
        </w:rPr>
        <w:t xml:space="preserve">ust dirt… </w:t>
      </w:r>
      <w:r w:rsidR="00AC3FA3" w:rsidRPr="00D00F3D">
        <w:rPr>
          <w:rFonts w:ascii="Arial" w:hAnsi="Arial" w:cs="Arial"/>
          <w:sz w:val="22"/>
          <w:szCs w:val="22"/>
        </w:rPr>
        <w:t>‘D</w:t>
      </w:r>
      <w:r w:rsidRPr="00D00F3D">
        <w:rPr>
          <w:rFonts w:ascii="Arial" w:hAnsi="Arial" w:cs="Arial"/>
          <w:sz w:val="22"/>
          <w:szCs w:val="22"/>
        </w:rPr>
        <w:t>irt</w:t>
      </w:r>
      <w:r w:rsidR="00AC3FA3" w:rsidRPr="00D00F3D">
        <w:rPr>
          <w:rFonts w:ascii="Arial" w:hAnsi="Arial" w:cs="Arial"/>
          <w:sz w:val="22"/>
          <w:szCs w:val="22"/>
        </w:rPr>
        <w:t>’</w:t>
      </w:r>
      <w:r w:rsidRPr="00D00F3D">
        <w:rPr>
          <w:rFonts w:ascii="Arial" w:hAnsi="Arial" w:cs="Arial"/>
          <w:sz w:val="22"/>
          <w:szCs w:val="22"/>
        </w:rPr>
        <w:t xml:space="preserve"> is the one word that comes to mind. Again, concrete jungle</w:t>
      </w:r>
      <w:r w:rsidR="00AC3FA3" w:rsidRPr="00D00F3D">
        <w:rPr>
          <w:rFonts w:ascii="Arial" w:hAnsi="Arial" w:cs="Arial"/>
          <w:sz w:val="22"/>
          <w:szCs w:val="22"/>
        </w:rPr>
        <w:t>.</w:t>
      </w:r>
      <w:r w:rsidRPr="00D00F3D">
        <w:rPr>
          <w:rFonts w:ascii="Arial" w:hAnsi="Arial" w:cs="Arial"/>
          <w:sz w:val="22"/>
          <w:szCs w:val="22"/>
        </w:rPr>
        <w:t xml:space="preserve"> </w:t>
      </w:r>
      <w:r w:rsidR="00AC3FA3" w:rsidRPr="00D00F3D">
        <w:rPr>
          <w:rFonts w:ascii="Arial" w:hAnsi="Arial" w:cs="Arial"/>
          <w:sz w:val="22"/>
          <w:szCs w:val="22"/>
        </w:rPr>
        <w:t>T</w:t>
      </w:r>
      <w:r w:rsidRPr="00D00F3D">
        <w:rPr>
          <w:rFonts w:ascii="Arial" w:hAnsi="Arial" w:cs="Arial"/>
          <w:sz w:val="22"/>
          <w:szCs w:val="22"/>
        </w:rPr>
        <w:t>hat’s what everyone says isn’t it? It genuinely is a dirty concrete jungle with a few trees in between.</w:t>
      </w:r>
    </w:p>
    <w:p w14:paraId="5A18B5EA" w14:textId="77777777" w:rsidR="002177A3" w:rsidRPr="00D00F3D" w:rsidRDefault="002177A3" w:rsidP="00D00F3D">
      <w:pPr>
        <w:spacing w:line="360" w:lineRule="auto"/>
        <w:rPr>
          <w:rFonts w:ascii="Arial" w:hAnsi="Arial" w:cs="Arial"/>
          <w:b/>
          <w:bCs/>
          <w:sz w:val="22"/>
          <w:szCs w:val="22"/>
        </w:rPr>
      </w:pPr>
      <w:r w:rsidRPr="00D00F3D">
        <w:rPr>
          <w:rFonts w:ascii="Arial" w:hAnsi="Arial" w:cs="Arial"/>
          <w:b/>
          <w:bCs/>
          <w:sz w:val="22"/>
          <w:szCs w:val="22"/>
        </w:rPr>
        <w:t>What’s Hong Kong’s culture?</w:t>
      </w:r>
    </w:p>
    <w:p w14:paraId="6B8A4D73" w14:textId="4B25016E" w:rsidR="002177A3" w:rsidRPr="00D00F3D" w:rsidRDefault="002177A3" w:rsidP="00D00F3D">
      <w:pPr>
        <w:spacing w:line="360" w:lineRule="auto"/>
        <w:rPr>
          <w:rFonts w:ascii="Arial" w:hAnsi="Arial" w:cs="Arial"/>
          <w:sz w:val="22"/>
          <w:szCs w:val="22"/>
        </w:rPr>
      </w:pPr>
      <w:r w:rsidRPr="00D00F3D">
        <w:rPr>
          <w:rFonts w:ascii="Arial" w:hAnsi="Arial" w:cs="Arial"/>
          <w:sz w:val="22"/>
          <w:szCs w:val="22"/>
        </w:rPr>
        <w:t>Eating out late, wearing matching clothes as couples, technology, work, work- fucking number one- work! Why didn’t I think of that before?! Work, Jesus Chris</w:t>
      </w:r>
      <w:r w:rsidR="00AC3FA3" w:rsidRPr="00D00F3D">
        <w:rPr>
          <w:rFonts w:ascii="Arial" w:hAnsi="Arial" w:cs="Arial"/>
          <w:sz w:val="22"/>
          <w:szCs w:val="22"/>
        </w:rPr>
        <w:t>t</w:t>
      </w:r>
      <w:r w:rsidRPr="00D00F3D">
        <w:rPr>
          <w:rFonts w:ascii="Arial" w:hAnsi="Arial" w:cs="Arial"/>
          <w:sz w:val="22"/>
          <w:szCs w:val="22"/>
        </w:rPr>
        <w:t xml:space="preserve">! </w:t>
      </w:r>
    </w:p>
    <w:p w14:paraId="6B5BB120" w14:textId="40823E25" w:rsidR="002177A3" w:rsidRPr="00D00F3D" w:rsidRDefault="002177A3" w:rsidP="00D00F3D">
      <w:pPr>
        <w:spacing w:line="360" w:lineRule="auto"/>
        <w:rPr>
          <w:rFonts w:ascii="Arial" w:hAnsi="Arial" w:cs="Arial"/>
          <w:sz w:val="22"/>
          <w:szCs w:val="22"/>
        </w:rPr>
      </w:pPr>
      <w:r w:rsidRPr="00D00F3D">
        <w:rPr>
          <w:rFonts w:ascii="Arial" w:hAnsi="Arial" w:cs="Arial"/>
          <w:sz w:val="22"/>
          <w:szCs w:val="22"/>
        </w:rPr>
        <w:t>I mean</w:t>
      </w:r>
      <w:r w:rsidR="00AC3FA3" w:rsidRPr="00D00F3D">
        <w:rPr>
          <w:rFonts w:ascii="Arial" w:hAnsi="Arial" w:cs="Arial"/>
          <w:sz w:val="22"/>
          <w:szCs w:val="22"/>
        </w:rPr>
        <w:t>,</w:t>
      </w:r>
      <w:r w:rsidRPr="00D00F3D">
        <w:rPr>
          <w:rFonts w:ascii="Arial" w:hAnsi="Arial" w:cs="Arial"/>
          <w:sz w:val="22"/>
          <w:szCs w:val="22"/>
        </w:rPr>
        <w:t xml:space="preserve"> I understand that they, you know, need to have nannies and whatever, if they’re working full time to look after their kids</w:t>
      </w:r>
      <w:r w:rsidR="00AC3FA3" w:rsidRPr="00D00F3D">
        <w:rPr>
          <w:rFonts w:ascii="Arial" w:hAnsi="Arial" w:cs="Arial"/>
          <w:sz w:val="22"/>
          <w:szCs w:val="22"/>
        </w:rPr>
        <w:t>,</w:t>
      </w:r>
      <w:r w:rsidRPr="00D00F3D">
        <w:rPr>
          <w:rFonts w:ascii="Arial" w:hAnsi="Arial" w:cs="Arial"/>
          <w:sz w:val="22"/>
          <w:szCs w:val="22"/>
        </w:rPr>
        <w:t xml:space="preserve"> </w:t>
      </w:r>
      <w:r w:rsidR="00AC3FA3" w:rsidRPr="00D00F3D">
        <w:rPr>
          <w:rFonts w:ascii="Arial" w:hAnsi="Arial" w:cs="Arial"/>
          <w:sz w:val="22"/>
          <w:szCs w:val="22"/>
        </w:rPr>
        <w:t>b</w:t>
      </w:r>
      <w:r w:rsidRPr="00D00F3D">
        <w:rPr>
          <w:rFonts w:ascii="Arial" w:hAnsi="Arial" w:cs="Arial"/>
          <w:sz w:val="22"/>
          <w:szCs w:val="22"/>
        </w:rPr>
        <w:t>ut the amount of all the kids that I tutored, they barely ever saw their parents because their parents were always working. So</w:t>
      </w:r>
      <w:r w:rsidR="00AC3FA3" w:rsidRPr="00D00F3D">
        <w:rPr>
          <w:rFonts w:ascii="Arial" w:hAnsi="Arial" w:cs="Arial"/>
          <w:sz w:val="22"/>
          <w:szCs w:val="22"/>
        </w:rPr>
        <w:t>,</w:t>
      </w:r>
      <w:r w:rsidRPr="00D00F3D">
        <w:rPr>
          <w:rFonts w:ascii="Arial" w:hAnsi="Arial" w:cs="Arial"/>
          <w:sz w:val="22"/>
          <w:szCs w:val="22"/>
        </w:rPr>
        <w:t xml:space="preserve"> the aunties are actually their parents</w:t>
      </w:r>
      <w:r w:rsidR="00AC3FA3" w:rsidRPr="00D00F3D">
        <w:rPr>
          <w:rFonts w:ascii="Arial" w:hAnsi="Arial" w:cs="Arial"/>
          <w:sz w:val="22"/>
          <w:szCs w:val="22"/>
        </w:rPr>
        <w:t>. T</w:t>
      </w:r>
      <w:r w:rsidRPr="00D00F3D">
        <w:rPr>
          <w:rFonts w:ascii="Arial" w:hAnsi="Arial" w:cs="Arial"/>
          <w:sz w:val="22"/>
          <w:szCs w:val="22"/>
        </w:rPr>
        <w:t>hey became their parents. Work</w:t>
      </w:r>
      <w:r w:rsidR="00AC3FA3" w:rsidRPr="00D00F3D">
        <w:rPr>
          <w:rFonts w:ascii="Arial" w:hAnsi="Arial" w:cs="Arial"/>
          <w:sz w:val="22"/>
          <w:szCs w:val="22"/>
        </w:rPr>
        <w:t>: th</w:t>
      </w:r>
      <w:r w:rsidRPr="00D00F3D">
        <w:rPr>
          <w:rFonts w:ascii="Arial" w:hAnsi="Arial" w:cs="Arial"/>
          <w:sz w:val="22"/>
          <w:szCs w:val="22"/>
        </w:rPr>
        <w:t>eir kids took a backseat.</w:t>
      </w:r>
    </w:p>
    <w:p w14:paraId="37A704F9" w14:textId="77777777" w:rsidR="002177A3" w:rsidRPr="00D00F3D" w:rsidRDefault="002177A3" w:rsidP="00D00F3D">
      <w:pPr>
        <w:spacing w:line="360" w:lineRule="auto"/>
        <w:rPr>
          <w:rFonts w:ascii="Arial" w:hAnsi="Arial" w:cs="Arial"/>
          <w:b/>
          <w:bCs/>
          <w:sz w:val="22"/>
          <w:szCs w:val="22"/>
        </w:rPr>
      </w:pPr>
      <w:r w:rsidRPr="00D00F3D">
        <w:rPr>
          <w:rFonts w:ascii="Arial" w:hAnsi="Arial" w:cs="Arial"/>
          <w:b/>
          <w:bCs/>
          <w:sz w:val="22"/>
          <w:szCs w:val="22"/>
        </w:rPr>
        <w:t>What is Hong Kong’s political atmosphere like?</w:t>
      </w:r>
    </w:p>
    <w:p w14:paraId="1D76911C" w14:textId="1167E953" w:rsidR="002177A3" w:rsidRPr="00D00F3D" w:rsidRDefault="002177A3" w:rsidP="00D00F3D">
      <w:pPr>
        <w:spacing w:line="360" w:lineRule="auto"/>
        <w:rPr>
          <w:rFonts w:ascii="Arial" w:hAnsi="Arial" w:cs="Arial"/>
          <w:sz w:val="22"/>
          <w:szCs w:val="22"/>
        </w:rPr>
      </w:pPr>
      <w:r w:rsidRPr="00D00F3D">
        <w:rPr>
          <w:rFonts w:ascii="Arial" w:hAnsi="Arial" w:cs="Arial"/>
          <w:sz w:val="22"/>
          <w:szCs w:val="22"/>
        </w:rPr>
        <w:t>Anti-China. They’re racist</w:t>
      </w:r>
      <w:r w:rsidR="00AC3FA3" w:rsidRPr="00D00F3D">
        <w:rPr>
          <w:rFonts w:ascii="Arial" w:hAnsi="Arial" w:cs="Arial"/>
          <w:sz w:val="22"/>
          <w:szCs w:val="22"/>
        </w:rPr>
        <w:t>,</w:t>
      </w:r>
      <w:r w:rsidRPr="00D00F3D">
        <w:rPr>
          <w:rFonts w:ascii="Arial" w:hAnsi="Arial" w:cs="Arial"/>
          <w:sz w:val="22"/>
          <w:szCs w:val="22"/>
        </w:rPr>
        <w:t xml:space="preserve"> aren’t they</w:t>
      </w:r>
      <w:r w:rsidR="00AC3FA3" w:rsidRPr="00D00F3D">
        <w:rPr>
          <w:rFonts w:ascii="Arial" w:hAnsi="Arial" w:cs="Arial"/>
          <w:sz w:val="22"/>
          <w:szCs w:val="22"/>
        </w:rPr>
        <w:t>,</w:t>
      </w:r>
      <w:r w:rsidRPr="00D00F3D">
        <w:rPr>
          <w:rFonts w:ascii="Arial" w:hAnsi="Arial" w:cs="Arial"/>
          <w:sz w:val="22"/>
          <w:szCs w:val="22"/>
        </w:rPr>
        <w:t xml:space="preserve"> to the Chinese</w:t>
      </w:r>
      <w:r w:rsidR="00AC3FA3" w:rsidRPr="00D00F3D">
        <w:rPr>
          <w:rFonts w:ascii="Arial" w:hAnsi="Arial" w:cs="Arial"/>
          <w:sz w:val="22"/>
          <w:szCs w:val="22"/>
        </w:rPr>
        <w:t>.</w:t>
      </w:r>
      <w:r w:rsidRPr="00D00F3D">
        <w:rPr>
          <w:rFonts w:ascii="Arial" w:hAnsi="Arial" w:cs="Arial"/>
          <w:sz w:val="22"/>
          <w:szCs w:val="22"/>
        </w:rPr>
        <w:t xml:space="preserve"> </w:t>
      </w:r>
      <w:r w:rsidR="00AC3FA3" w:rsidRPr="00D00F3D">
        <w:rPr>
          <w:rFonts w:ascii="Arial" w:hAnsi="Arial" w:cs="Arial"/>
          <w:sz w:val="22"/>
          <w:szCs w:val="22"/>
        </w:rPr>
        <w:t>T</w:t>
      </w:r>
      <w:r w:rsidRPr="00D00F3D">
        <w:rPr>
          <w:rFonts w:ascii="Arial" w:hAnsi="Arial" w:cs="Arial"/>
          <w:sz w:val="22"/>
          <w:szCs w:val="22"/>
        </w:rPr>
        <w:t>hey really are. They just</w:t>
      </w:r>
      <w:r w:rsidR="00AC3FA3" w:rsidRPr="00D00F3D">
        <w:rPr>
          <w:rFonts w:ascii="Arial" w:hAnsi="Arial" w:cs="Arial"/>
          <w:sz w:val="22"/>
          <w:szCs w:val="22"/>
        </w:rPr>
        <w:t>…</w:t>
      </w:r>
      <w:r w:rsidRPr="00D00F3D">
        <w:rPr>
          <w:rFonts w:ascii="Arial" w:hAnsi="Arial" w:cs="Arial"/>
          <w:sz w:val="22"/>
          <w:szCs w:val="22"/>
        </w:rPr>
        <w:t xml:space="preserve"> I’ll never forget</w:t>
      </w:r>
      <w:r w:rsidR="00AC3FA3" w:rsidRPr="00D00F3D">
        <w:rPr>
          <w:rFonts w:ascii="Arial" w:hAnsi="Arial" w:cs="Arial"/>
          <w:sz w:val="22"/>
          <w:szCs w:val="22"/>
        </w:rPr>
        <w:t xml:space="preserve"> t</w:t>
      </w:r>
      <w:r w:rsidRPr="00D00F3D">
        <w:rPr>
          <w:rFonts w:ascii="Arial" w:hAnsi="Arial" w:cs="Arial"/>
          <w:sz w:val="22"/>
          <w:szCs w:val="22"/>
        </w:rPr>
        <w:t>he looks that they would get</w:t>
      </w:r>
      <w:r w:rsidR="00AC3FA3" w:rsidRPr="00D00F3D">
        <w:rPr>
          <w:rFonts w:ascii="Arial" w:hAnsi="Arial" w:cs="Arial"/>
          <w:sz w:val="22"/>
          <w:szCs w:val="22"/>
        </w:rPr>
        <w:t>.</w:t>
      </w:r>
      <w:r w:rsidRPr="00D00F3D">
        <w:rPr>
          <w:rFonts w:ascii="Arial" w:hAnsi="Arial" w:cs="Arial"/>
          <w:sz w:val="22"/>
          <w:szCs w:val="22"/>
        </w:rPr>
        <w:t xml:space="preserve"> I mean, we all kind of joined in as well. And they don’t queue, unless you’re white and you push them back into line.</w:t>
      </w:r>
    </w:p>
    <w:p w14:paraId="68A9B20A" w14:textId="77777777" w:rsidR="002177A3" w:rsidRPr="00D00F3D" w:rsidRDefault="002177A3" w:rsidP="00D00F3D">
      <w:pPr>
        <w:spacing w:line="360" w:lineRule="auto"/>
        <w:rPr>
          <w:rFonts w:ascii="Arial" w:hAnsi="Arial" w:cs="Arial"/>
          <w:b/>
          <w:bCs/>
          <w:sz w:val="22"/>
          <w:szCs w:val="22"/>
        </w:rPr>
      </w:pPr>
      <w:r w:rsidRPr="00D00F3D">
        <w:rPr>
          <w:rFonts w:ascii="Arial" w:hAnsi="Arial" w:cs="Arial"/>
          <w:b/>
          <w:bCs/>
          <w:sz w:val="22"/>
          <w:szCs w:val="22"/>
        </w:rPr>
        <w:t>What’s your relationship to Hong Kong?</w:t>
      </w:r>
    </w:p>
    <w:p w14:paraId="512025CA" w14:textId="1DBC726F" w:rsidR="002177A3" w:rsidRPr="00D00F3D" w:rsidRDefault="002177A3" w:rsidP="00D00F3D">
      <w:pPr>
        <w:spacing w:line="360" w:lineRule="auto"/>
        <w:rPr>
          <w:rFonts w:ascii="Arial" w:hAnsi="Arial" w:cs="Arial"/>
          <w:sz w:val="22"/>
          <w:szCs w:val="22"/>
        </w:rPr>
      </w:pPr>
      <w:r w:rsidRPr="00D00F3D">
        <w:rPr>
          <w:rFonts w:ascii="Arial" w:hAnsi="Arial" w:cs="Arial"/>
          <w:sz w:val="22"/>
          <w:szCs w:val="22"/>
        </w:rPr>
        <w:t>I taught English in a kindergarten, ages two to six. I had a love/hate relationship with Hong Kong, very much love/hate. Some days I genuinely miss being there, just little things</w:t>
      </w:r>
      <w:r w:rsidR="00AC3FA3" w:rsidRPr="00D00F3D">
        <w:rPr>
          <w:rFonts w:ascii="Arial" w:hAnsi="Arial" w:cs="Arial"/>
          <w:sz w:val="22"/>
          <w:szCs w:val="22"/>
        </w:rPr>
        <w:t>.</w:t>
      </w:r>
      <w:r w:rsidRPr="00D00F3D">
        <w:rPr>
          <w:rFonts w:ascii="Arial" w:hAnsi="Arial" w:cs="Arial"/>
          <w:sz w:val="22"/>
          <w:szCs w:val="22"/>
        </w:rPr>
        <w:t xml:space="preserve"> I guess</w:t>
      </w:r>
      <w:r w:rsidR="00AC3FA3" w:rsidRPr="00D00F3D">
        <w:rPr>
          <w:rFonts w:ascii="Arial" w:hAnsi="Arial" w:cs="Arial"/>
          <w:sz w:val="22"/>
          <w:szCs w:val="22"/>
        </w:rPr>
        <w:t>,</w:t>
      </w:r>
      <w:r w:rsidRPr="00D00F3D">
        <w:rPr>
          <w:rFonts w:ascii="Arial" w:hAnsi="Arial" w:cs="Arial"/>
          <w:sz w:val="22"/>
          <w:szCs w:val="22"/>
        </w:rPr>
        <w:t xml:space="preserve"> not so much I miss Hong Kong itself, I just miss</w:t>
      </w:r>
      <w:r w:rsidR="00AC3FA3" w:rsidRPr="00D00F3D">
        <w:rPr>
          <w:rFonts w:ascii="Arial" w:hAnsi="Arial" w:cs="Arial"/>
          <w:sz w:val="22"/>
          <w:szCs w:val="22"/>
        </w:rPr>
        <w:t>,</w:t>
      </w:r>
      <w:r w:rsidRPr="00D00F3D">
        <w:rPr>
          <w:rFonts w:ascii="Arial" w:hAnsi="Arial" w:cs="Arial"/>
          <w:sz w:val="22"/>
          <w:szCs w:val="22"/>
        </w:rPr>
        <w:t xml:space="preserve"> like, the location, it was perfect to go travel, go other countries</w:t>
      </w:r>
      <w:r w:rsidR="00AC3FA3" w:rsidRPr="00D00F3D">
        <w:rPr>
          <w:rFonts w:ascii="Arial" w:hAnsi="Arial" w:cs="Arial"/>
          <w:sz w:val="22"/>
          <w:szCs w:val="22"/>
        </w:rPr>
        <w:t>.</w:t>
      </w:r>
      <w:r w:rsidRPr="00D00F3D">
        <w:rPr>
          <w:rFonts w:ascii="Arial" w:hAnsi="Arial" w:cs="Arial"/>
          <w:sz w:val="22"/>
          <w:szCs w:val="22"/>
        </w:rPr>
        <w:t xml:space="preserve"> </w:t>
      </w:r>
      <w:r w:rsidR="00AC3FA3" w:rsidRPr="00D00F3D">
        <w:rPr>
          <w:rFonts w:ascii="Arial" w:hAnsi="Arial" w:cs="Arial"/>
          <w:sz w:val="22"/>
          <w:szCs w:val="22"/>
        </w:rPr>
        <w:t>T</w:t>
      </w:r>
      <w:r w:rsidRPr="00D00F3D">
        <w:rPr>
          <w:rFonts w:ascii="Arial" w:hAnsi="Arial" w:cs="Arial"/>
          <w:sz w:val="22"/>
          <w:szCs w:val="22"/>
        </w:rPr>
        <w:t>he kids</w:t>
      </w:r>
      <w:r w:rsidR="00AC3FA3" w:rsidRPr="00D00F3D">
        <w:rPr>
          <w:rFonts w:ascii="Arial" w:hAnsi="Arial" w:cs="Arial"/>
          <w:sz w:val="22"/>
          <w:szCs w:val="22"/>
        </w:rPr>
        <w:t>,</w:t>
      </w:r>
      <w:r w:rsidRPr="00D00F3D">
        <w:rPr>
          <w:rFonts w:ascii="Arial" w:hAnsi="Arial" w:cs="Arial"/>
          <w:sz w:val="22"/>
          <w:szCs w:val="22"/>
        </w:rPr>
        <w:t xml:space="preserve"> the flat</w:t>
      </w:r>
      <w:r w:rsidR="00AC3FA3" w:rsidRPr="00D00F3D">
        <w:rPr>
          <w:rFonts w:ascii="Arial" w:hAnsi="Arial" w:cs="Arial"/>
          <w:sz w:val="22"/>
          <w:szCs w:val="22"/>
        </w:rPr>
        <w:t>…</w:t>
      </w:r>
      <w:r w:rsidRPr="00D00F3D">
        <w:rPr>
          <w:rFonts w:ascii="Arial" w:hAnsi="Arial" w:cs="Arial"/>
          <w:sz w:val="22"/>
          <w:szCs w:val="22"/>
        </w:rPr>
        <w:t xml:space="preserve"> </w:t>
      </w:r>
      <w:r w:rsidR="00AC3FA3" w:rsidRPr="00D00F3D">
        <w:rPr>
          <w:rFonts w:ascii="Arial" w:hAnsi="Arial" w:cs="Arial"/>
          <w:sz w:val="22"/>
          <w:szCs w:val="22"/>
        </w:rPr>
        <w:t>I</w:t>
      </w:r>
      <w:r w:rsidRPr="00D00F3D">
        <w:rPr>
          <w:rFonts w:ascii="Arial" w:hAnsi="Arial" w:cs="Arial"/>
          <w:sz w:val="22"/>
          <w:szCs w:val="22"/>
        </w:rPr>
        <w:t>n second year</w:t>
      </w:r>
      <w:r w:rsidR="00AC3FA3" w:rsidRPr="00D00F3D">
        <w:rPr>
          <w:rFonts w:ascii="Arial" w:hAnsi="Arial" w:cs="Arial"/>
          <w:sz w:val="22"/>
          <w:szCs w:val="22"/>
        </w:rPr>
        <w:t>,</w:t>
      </w:r>
      <w:r w:rsidRPr="00D00F3D">
        <w:rPr>
          <w:rFonts w:ascii="Arial" w:hAnsi="Arial" w:cs="Arial"/>
          <w:sz w:val="22"/>
          <w:szCs w:val="22"/>
        </w:rPr>
        <w:t xml:space="preserve"> the flat was very nice</w:t>
      </w:r>
      <w:r w:rsidR="00AC3FA3" w:rsidRPr="00D00F3D">
        <w:rPr>
          <w:rFonts w:ascii="Arial" w:hAnsi="Arial" w:cs="Arial"/>
          <w:sz w:val="22"/>
          <w:szCs w:val="22"/>
        </w:rPr>
        <w:t>.</w:t>
      </w:r>
      <w:r w:rsidRPr="00D00F3D">
        <w:rPr>
          <w:rFonts w:ascii="Arial" w:hAnsi="Arial" w:cs="Arial"/>
          <w:sz w:val="22"/>
          <w:szCs w:val="22"/>
        </w:rPr>
        <w:t xml:space="preserve"> </w:t>
      </w:r>
      <w:r w:rsidR="00AC3FA3" w:rsidRPr="00D00F3D">
        <w:rPr>
          <w:rFonts w:ascii="Arial" w:hAnsi="Arial" w:cs="Arial"/>
          <w:sz w:val="22"/>
          <w:szCs w:val="22"/>
        </w:rPr>
        <w:t>F</w:t>
      </w:r>
      <w:r w:rsidRPr="00D00F3D">
        <w:rPr>
          <w:rFonts w:ascii="Arial" w:hAnsi="Arial" w:cs="Arial"/>
          <w:sz w:val="22"/>
          <w:szCs w:val="22"/>
        </w:rPr>
        <w:t>irst year</w:t>
      </w:r>
      <w:r w:rsidR="00AC3FA3" w:rsidRPr="00D00F3D">
        <w:rPr>
          <w:rFonts w:ascii="Arial" w:hAnsi="Arial" w:cs="Arial"/>
          <w:sz w:val="22"/>
          <w:szCs w:val="22"/>
        </w:rPr>
        <w:t>,</w:t>
      </w:r>
      <w:r w:rsidRPr="00D00F3D">
        <w:rPr>
          <w:rFonts w:ascii="Arial" w:hAnsi="Arial" w:cs="Arial"/>
          <w:sz w:val="22"/>
          <w:szCs w:val="22"/>
        </w:rPr>
        <w:t xml:space="preserve"> it was okay</w:t>
      </w:r>
      <w:r w:rsidR="00AC3FA3" w:rsidRPr="00D00F3D">
        <w:rPr>
          <w:rFonts w:ascii="Arial" w:hAnsi="Arial" w:cs="Arial"/>
          <w:sz w:val="22"/>
          <w:szCs w:val="22"/>
        </w:rPr>
        <w:t>.</w:t>
      </w:r>
      <w:r w:rsidRPr="00D00F3D">
        <w:rPr>
          <w:rFonts w:ascii="Arial" w:hAnsi="Arial" w:cs="Arial"/>
          <w:sz w:val="22"/>
          <w:szCs w:val="22"/>
        </w:rPr>
        <w:t xml:space="preserve"> </w:t>
      </w:r>
      <w:r w:rsidR="00AC3FA3" w:rsidRPr="00D00F3D">
        <w:rPr>
          <w:rFonts w:ascii="Arial" w:hAnsi="Arial" w:cs="Arial"/>
          <w:sz w:val="22"/>
          <w:szCs w:val="22"/>
        </w:rPr>
        <w:t>I</w:t>
      </w:r>
      <w:r w:rsidRPr="00D00F3D">
        <w:rPr>
          <w:rFonts w:ascii="Arial" w:hAnsi="Arial" w:cs="Arial"/>
          <w:sz w:val="22"/>
          <w:szCs w:val="22"/>
        </w:rPr>
        <w:t>t was alright. But Hong Kong itself, just… we were there for money. There wasn’t really anything else</w:t>
      </w:r>
      <w:r w:rsidR="00AC3FA3" w:rsidRPr="00D00F3D">
        <w:rPr>
          <w:rFonts w:ascii="Arial" w:hAnsi="Arial" w:cs="Arial"/>
          <w:sz w:val="22"/>
          <w:szCs w:val="22"/>
        </w:rPr>
        <w:t xml:space="preserve">. </w:t>
      </w:r>
      <w:r w:rsidRPr="00D00F3D">
        <w:rPr>
          <w:rFonts w:ascii="Arial" w:hAnsi="Arial" w:cs="Arial"/>
          <w:sz w:val="22"/>
          <w:szCs w:val="22"/>
        </w:rPr>
        <w:t>I never pictured a life there, never pictured meeting somebody there, I just never pictured anything permanent there at all.</w:t>
      </w:r>
    </w:p>
    <w:p w14:paraId="59568F65" w14:textId="77777777" w:rsidR="002177A3" w:rsidRPr="00D00F3D" w:rsidRDefault="002177A3" w:rsidP="00D00F3D">
      <w:pPr>
        <w:spacing w:line="360" w:lineRule="auto"/>
        <w:rPr>
          <w:rFonts w:ascii="Arial" w:hAnsi="Arial" w:cs="Arial"/>
          <w:b/>
          <w:bCs/>
          <w:sz w:val="22"/>
          <w:szCs w:val="22"/>
        </w:rPr>
      </w:pPr>
      <w:r w:rsidRPr="00D00F3D">
        <w:rPr>
          <w:rFonts w:ascii="Arial" w:hAnsi="Arial" w:cs="Arial"/>
          <w:b/>
          <w:bCs/>
          <w:sz w:val="22"/>
          <w:szCs w:val="22"/>
        </w:rPr>
        <w:t>What are your main values? What’s most important to you?</w:t>
      </w:r>
    </w:p>
    <w:p w14:paraId="68C80DCD" w14:textId="77777777" w:rsidR="002177A3" w:rsidRPr="00D00F3D" w:rsidRDefault="002177A3" w:rsidP="00D00F3D">
      <w:pPr>
        <w:spacing w:line="360" w:lineRule="auto"/>
        <w:rPr>
          <w:rFonts w:ascii="Arial" w:hAnsi="Arial" w:cs="Arial"/>
          <w:sz w:val="22"/>
          <w:szCs w:val="22"/>
        </w:rPr>
      </w:pPr>
      <w:r w:rsidRPr="00D00F3D">
        <w:rPr>
          <w:rFonts w:ascii="Arial" w:hAnsi="Arial" w:cs="Arial"/>
          <w:sz w:val="22"/>
          <w:szCs w:val="22"/>
        </w:rPr>
        <w:t>Family, friends, and being successful.</w:t>
      </w:r>
    </w:p>
    <w:p w14:paraId="1C3E227C" w14:textId="199953EA" w:rsidR="002177A3" w:rsidRPr="00D00F3D" w:rsidRDefault="002177A3" w:rsidP="00D00F3D">
      <w:pPr>
        <w:spacing w:line="360" w:lineRule="auto"/>
        <w:rPr>
          <w:rFonts w:ascii="Arial" w:hAnsi="Arial" w:cs="Arial"/>
          <w:sz w:val="22"/>
          <w:szCs w:val="22"/>
        </w:rPr>
      </w:pPr>
      <w:r w:rsidRPr="00D00F3D">
        <w:rPr>
          <w:rFonts w:ascii="Arial" w:hAnsi="Arial" w:cs="Arial"/>
          <w:sz w:val="22"/>
          <w:szCs w:val="22"/>
        </w:rPr>
        <w:t>I think</w:t>
      </w:r>
      <w:r w:rsidR="00AC3FA3" w:rsidRPr="00D00F3D">
        <w:rPr>
          <w:rFonts w:ascii="Arial" w:hAnsi="Arial" w:cs="Arial"/>
          <w:sz w:val="22"/>
          <w:szCs w:val="22"/>
        </w:rPr>
        <w:t>,</w:t>
      </w:r>
      <w:r w:rsidRPr="00D00F3D">
        <w:rPr>
          <w:rFonts w:ascii="Arial" w:hAnsi="Arial" w:cs="Arial"/>
          <w:sz w:val="22"/>
          <w:szCs w:val="22"/>
        </w:rPr>
        <w:t xml:space="preserve"> because I grew up</w:t>
      </w:r>
      <w:r w:rsidR="00AC3FA3" w:rsidRPr="00D00F3D">
        <w:rPr>
          <w:rFonts w:ascii="Arial" w:hAnsi="Arial" w:cs="Arial"/>
          <w:sz w:val="22"/>
          <w:szCs w:val="22"/>
        </w:rPr>
        <w:t xml:space="preserve"> -</w:t>
      </w:r>
      <w:r w:rsidRPr="00D00F3D">
        <w:rPr>
          <w:rFonts w:ascii="Arial" w:hAnsi="Arial" w:cs="Arial"/>
          <w:sz w:val="22"/>
          <w:szCs w:val="22"/>
        </w:rPr>
        <w:t xml:space="preserve"> my dad had an amazing job, he was very, very well paid, and so we had a really good upbringing</w:t>
      </w:r>
      <w:r w:rsidR="00AC3FA3" w:rsidRPr="00D00F3D">
        <w:rPr>
          <w:rFonts w:ascii="Arial" w:hAnsi="Arial" w:cs="Arial"/>
          <w:sz w:val="22"/>
          <w:szCs w:val="22"/>
        </w:rPr>
        <w:t xml:space="preserve"> - a</w:t>
      </w:r>
      <w:r w:rsidRPr="00D00F3D">
        <w:rPr>
          <w:rFonts w:ascii="Arial" w:hAnsi="Arial" w:cs="Arial"/>
          <w:sz w:val="22"/>
          <w:szCs w:val="22"/>
        </w:rPr>
        <w:t>nd so me and my brothers</w:t>
      </w:r>
      <w:r w:rsidR="00AC3FA3" w:rsidRPr="00D00F3D">
        <w:rPr>
          <w:rFonts w:ascii="Arial" w:hAnsi="Arial" w:cs="Arial"/>
          <w:sz w:val="22"/>
          <w:szCs w:val="22"/>
        </w:rPr>
        <w:t xml:space="preserve">, </w:t>
      </w:r>
      <w:r w:rsidRPr="00D00F3D">
        <w:rPr>
          <w:rFonts w:ascii="Arial" w:hAnsi="Arial" w:cs="Arial"/>
          <w:sz w:val="22"/>
          <w:szCs w:val="22"/>
        </w:rPr>
        <w:t>we’ve talked about it before</w:t>
      </w:r>
      <w:r w:rsidR="00AC3FA3" w:rsidRPr="00D00F3D">
        <w:rPr>
          <w:rFonts w:ascii="Arial" w:hAnsi="Arial" w:cs="Arial"/>
          <w:sz w:val="22"/>
          <w:szCs w:val="22"/>
        </w:rPr>
        <w:t>,</w:t>
      </w:r>
      <w:r w:rsidRPr="00D00F3D">
        <w:rPr>
          <w:rFonts w:ascii="Arial" w:hAnsi="Arial" w:cs="Arial"/>
          <w:sz w:val="22"/>
          <w:szCs w:val="22"/>
        </w:rPr>
        <w:t xml:space="preserve"> </w:t>
      </w:r>
      <w:r w:rsidRPr="00D00F3D">
        <w:rPr>
          <w:rFonts w:ascii="Arial" w:hAnsi="Arial" w:cs="Arial"/>
          <w:sz w:val="22"/>
          <w:szCs w:val="22"/>
        </w:rPr>
        <w:lastRenderedPageBreak/>
        <w:t>we always compare ourselves to our dad</w:t>
      </w:r>
      <w:r w:rsidR="00AC3FA3" w:rsidRPr="00D00F3D">
        <w:rPr>
          <w:rFonts w:ascii="Arial" w:hAnsi="Arial" w:cs="Arial"/>
          <w:sz w:val="22"/>
          <w:szCs w:val="22"/>
        </w:rPr>
        <w:t>,</w:t>
      </w:r>
      <w:r w:rsidRPr="00D00F3D">
        <w:rPr>
          <w:rFonts w:ascii="Arial" w:hAnsi="Arial" w:cs="Arial"/>
          <w:sz w:val="22"/>
          <w:szCs w:val="22"/>
        </w:rPr>
        <w:t xml:space="preserve"> and, you know, we think if we’re not making the amount that he made…</w:t>
      </w:r>
    </w:p>
    <w:p w14:paraId="07C275CF" w14:textId="6EFA3AC0" w:rsidR="002177A3" w:rsidRPr="00D00F3D" w:rsidRDefault="00901796" w:rsidP="00D00F3D">
      <w:pPr>
        <w:spacing w:line="360" w:lineRule="auto"/>
        <w:rPr>
          <w:rFonts w:ascii="Arial" w:hAnsi="Arial" w:cs="Arial"/>
          <w:sz w:val="22"/>
          <w:szCs w:val="22"/>
        </w:rPr>
      </w:pPr>
      <w:r w:rsidRPr="00D00F3D">
        <w:rPr>
          <w:rFonts w:ascii="Arial" w:hAnsi="Arial" w:cs="Arial"/>
          <w:sz w:val="22"/>
          <w:szCs w:val="22"/>
        </w:rPr>
        <w:t>M</w:t>
      </w:r>
      <w:r w:rsidR="002177A3" w:rsidRPr="00D00F3D">
        <w:rPr>
          <w:rFonts w:ascii="Arial" w:hAnsi="Arial" w:cs="Arial"/>
          <w:sz w:val="22"/>
          <w:szCs w:val="22"/>
        </w:rPr>
        <w:t xml:space="preserve">oney </w:t>
      </w:r>
      <w:r w:rsidR="002177A3" w:rsidRPr="00D00F3D">
        <w:rPr>
          <w:rFonts w:ascii="Arial" w:hAnsi="Arial" w:cs="Arial"/>
          <w:i/>
          <w:sz w:val="22"/>
          <w:szCs w:val="22"/>
        </w:rPr>
        <w:t>is</w:t>
      </w:r>
      <w:r w:rsidR="002177A3" w:rsidRPr="00D00F3D">
        <w:rPr>
          <w:rFonts w:ascii="Arial" w:hAnsi="Arial" w:cs="Arial"/>
          <w:sz w:val="22"/>
          <w:szCs w:val="22"/>
        </w:rPr>
        <w:t xml:space="preserve"> success</w:t>
      </w:r>
      <w:r w:rsidR="00AC3FA3" w:rsidRPr="00D00F3D">
        <w:rPr>
          <w:rFonts w:ascii="Arial" w:hAnsi="Arial" w:cs="Arial"/>
          <w:sz w:val="22"/>
          <w:szCs w:val="22"/>
        </w:rPr>
        <w:t>,</w:t>
      </w:r>
      <w:r w:rsidR="002177A3" w:rsidRPr="00D00F3D">
        <w:rPr>
          <w:rFonts w:ascii="Arial" w:hAnsi="Arial" w:cs="Arial"/>
          <w:sz w:val="22"/>
          <w:szCs w:val="22"/>
        </w:rPr>
        <w:t xml:space="preserve"> I think</w:t>
      </w:r>
      <w:r w:rsidR="00AC3FA3" w:rsidRPr="00D00F3D">
        <w:rPr>
          <w:rFonts w:ascii="Arial" w:hAnsi="Arial" w:cs="Arial"/>
          <w:sz w:val="22"/>
          <w:szCs w:val="22"/>
        </w:rPr>
        <w:t>,</w:t>
      </w:r>
      <w:r w:rsidR="002177A3" w:rsidRPr="00D00F3D">
        <w:rPr>
          <w:rFonts w:ascii="Arial" w:hAnsi="Arial" w:cs="Arial"/>
          <w:sz w:val="22"/>
          <w:szCs w:val="22"/>
        </w:rPr>
        <w:t xml:space="preserve"> </w:t>
      </w:r>
      <w:r w:rsidR="00AC3FA3" w:rsidRPr="00D00F3D">
        <w:rPr>
          <w:rFonts w:ascii="Arial" w:hAnsi="Arial" w:cs="Arial"/>
          <w:sz w:val="22"/>
          <w:szCs w:val="22"/>
        </w:rPr>
        <w:t>b</w:t>
      </w:r>
      <w:r w:rsidR="002177A3" w:rsidRPr="00D00F3D">
        <w:rPr>
          <w:rFonts w:ascii="Arial" w:hAnsi="Arial" w:cs="Arial"/>
          <w:sz w:val="22"/>
          <w:szCs w:val="22"/>
        </w:rPr>
        <w:t>ecause I want to give my family the opportunities that I had. I don’t want to live pay</w:t>
      </w:r>
      <w:r w:rsidR="00AC3FA3" w:rsidRPr="00D00F3D">
        <w:rPr>
          <w:rFonts w:ascii="Arial" w:hAnsi="Arial" w:cs="Arial"/>
          <w:sz w:val="22"/>
          <w:szCs w:val="22"/>
        </w:rPr>
        <w:t>-</w:t>
      </w:r>
      <w:r w:rsidR="002177A3" w:rsidRPr="00D00F3D">
        <w:rPr>
          <w:rFonts w:ascii="Arial" w:hAnsi="Arial" w:cs="Arial"/>
          <w:sz w:val="22"/>
          <w:szCs w:val="22"/>
        </w:rPr>
        <w:t>cheque to pay</w:t>
      </w:r>
      <w:r w:rsidR="00AC3FA3" w:rsidRPr="00D00F3D">
        <w:rPr>
          <w:rFonts w:ascii="Arial" w:hAnsi="Arial" w:cs="Arial"/>
          <w:sz w:val="22"/>
          <w:szCs w:val="22"/>
        </w:rPr>
        <w:t>-</w:t>
      </w:r>
      <w:r w:rsidR="002177A3" w:rsidRPr="00D00F3D">
        <w:rPr>
          <w:rFonts w:ascii="Arial" w:hAnsi="Arial" w:cs="Arial"/>
          <w:sz w:val="22"/>
          <w:szCs w:val="22"/>
        </w:rPr>
        <w:t>cheque</w:t>
      </w:r>
      <w:r w:rsidR="00AC3FA3" w:rsidRPr="00D00F3D">
        <w:rPr>
          <w:rFonts w:ascii="Arial" w:hAnsi="Arial" w:cs="Arial"/>
          <w:sz w:val="22"/>
          <w:szCs w:val="22"/>
        </w:rPr>
        <w:t>.</w:t>
      </w:r>
      <w:r w:rsidR="002177A3" w:rsidRPr="00D00F3D">
        <w:rPr>
          <w:rFonts w:ascii="Arial" w:hAnsi="Arial" w:cs="Arial"/>
          <w:sz w:val="22"/>
          <w:szCs w:val="22"/>
        </w:rPr>
        <w:t xml:space="preserve"> </w:t>
      </w:r>
      <w:r w:rsidR="00AC3FA3" w:rsidRPr="00D00F3D">
        <w:rPr>
          <w:rFonts w:ascii="Arial" w:hAnsi="Arial" w:cs="Arial"/>
          <w:sz w:val="22"/>
          <w:szCs w:val="22"/>
        </w:rPr>
        <w:t>T</w:t>
      </w:r>
      <w:r w:rsidR="002177A3" w:rsidRPr="00D00F3D">
        <w:rPr>
          <w:rFonts w:ascii="Arial" w:hAnsi="Arial" w:cs="Arial"/>
          <w:sz w:val="22"/>
          <w:szCs w:val="22"/>
        </w:rPr>
        <w:t xml:space="preserve">o </w:t>
      </w:r>
      <w:r w:rsidR="00AC3FA3" w:rsidRPr="00D00F3D">
        <w:rPr>
          <w:rFonts w:ascii="Arial" w:hAnsi="Arial" w:cs="Arial"/>
          <w:sz w:val="22"/>
          <w:szCs w:val="22"/>
        </w:rPr>
        <w:t>m</w:t>
      </w:r>
      <w:r w:rsidR="002177A3" w:rsidRPr="00D00F3D">
        <w:rPr>
          <w:rFonts w:ascii="Arial" w:hAnsi="Arial" w:cs="Arial"/>
          <w:sz w:val="22"/>
          <w:szCs w:val="22"/>
        </w:rPr>
        <w:t>e that’s not success</w:t>
      </w:r>
      <w:r w:rsidR="00AC3FA3" w:rsidRPr="00D00F3D">
        <w:rPr>
          <w:rFonts w:ascii="Arial" w:hAnsi="Arial" w:cs="Arial"/>
          <w:sz w:val="22"/>
          <w:szCs w:val="22"/>
        </w:rPr>
        <w:t>.</w:t>
      </w:r>
      <w:r w:rsidR="002177A3" w:rsidRPr="00D00F3D">
        <w:rPr>
          <w:rFonts w:ascii="Arial" w:hAnsi="Arial" w:cs="Arial"/>
          <w:sz w:val="22"/>
          <w:szCs w:val="22"/>
        </w:rPr>
        <w:t xml:space="preserve"> </w:t>
      </w:r>
      <w:r w:rsidR="00AC3FA3" w:rsidRPr="00D00F3D">
        <w:rPr>
          <w:rFonts w:ascii="Arial" w:hAnsi="Arial" w:cs="Arial"/>
          <w:sz w:val="22"/>
          <w:szCs w:val="22"/>
        </w:rPr>
        <w:t>T</w:t>
      </w:r>
      <w:r w:rsidR="002177A3" w:rsidRPr="00D00F3D">
        <w:rPr>
          <w:rFonts w:ascii="Arial" w:hAnsi="Arial" w:cs="Arial"/>
          <w:sz w:val="22"/>
          <w:szCs w:val="22"/>
        </w:rPr>
        <w:t>hat’s just existing. Yes, and work. Just being in a job that genuinely makes me happy</w:t>
      </w:r>
      <w:r w:rsidR="00AC3FA3" w:rsidRPr="00D00F3D">
        <w:rPr>
          <w:rFonts w:ascii="Arial" w:hAnsi="Arial" w:cs="Arial"/>
          <w:sz w:val="22"/>
          <w:szCs w:val="22"/>
        </w:rPr>
        <w:t>, b</w:t>
      </w:r>
      <w:r w:rsidR="002177A3" w:rsidRPr="00D00F3D">
        <w:rPr>
          <w:rFonts w:ascii="Arial" w:hAnsi="Arial" w:cs="Arial"/>
          <w:sz w:val="22"/>
          <w:szCs w:val="22"/>
        </w:rPr>
        <w:t xml:space="preserve">ut not in Hong Kong! The aim of Hong Kong was just money, and to avoid going home for another year </w:t>
      </w:r>
      <w:r w:rsidR="00AC3FA3" w:rsidRPr="00D00F3D">
        <w:rPr>
          <w:rFonts w:ascii="Arial" w:hAnsi="Arial" w:cs="Arial"/>
          <w:sz w:val="22"/>
          <w:szCs w:val="22"/>
        </w:rPr>
        <w:t xml:space="preserve">- </w:t>
      </w:r>
      <w:r w:rsidR="002177A3" w:rsidRPr="00D00F3D">
        <w:rPr>
          <w:rFonts w:ascii="Arial" w:hAnsi="Arial" w:cs="Arial"/>
          <w:sz w:val="22"/>
          <w:szCs w:val="22"/>
        </w:rPr>
        <w:t>or two years, it ended up being.</w:t>
      </w:r>
    </w:p>
    <w:p w14:paraId="4A2E2C1D" w14:textId="77777777" w:rsidR="002177A3" w:rsidRPr="00D00F3D" w:rsidRDefault="002177A3" w:rsidP="00D00F3D">
      <w:pPr>
        <w:spacing w:line="360" w:lineRule="auto"/>
        <w:rPr>
          <w:rFonts w:ascii="Arial" w:hAnsi="Arial" w:cs="Arial"/>
          <w:b/>
          <w:bCs/>
          <w:sz w:val="22"/>
          <w:szCs w:val="22"/>
        </w:rPr>
      </w:pPr>
      <w:r w:rsidRPr="00D00F3D">
        <w:rPr>
          <w:rFonts w:ascii="Arial" w:hAnsi="Arial" w:cs="Arial"/>
          <w:b/>
          <w:bCs/>
          <w:sz w:val="22"/>
          <w:szCs w:val="22"/>
        </w:rPr>
        <w:t>What does Hong Kong’s future look like?</w:t>
      </w:r>
    </w:p>
    <w:p w14:paraId="685F2AED" w14:textId="69AADA6C" w:rsidR="002177A3" w:rsidRPr="00D00F3D" w:rsidRDefault="002177A3" w:rsidP="00D00F3D">
      <w:pPr>
        <w:spacing w:line="360" w:lineRule="auto"/>
        <w:rPr>
          <w:rFonts w:ascii="Arial" w:hAnsi="Arial" w:cs="Arial"/>
          <w:sz w:val="22"/>
          <w:szCs w:val="22"/>
        </w:rPr>
      </w:pPr>
      <w:r w:rsidRPr="00D00F3D">
        <w:rPr>
          <w:rFonts w:ascii="Arial" w:hAnsi="Arial" w:cs="Arial"/>
          <w:sz w:val="22"/>
          <w:szCs w:val="22"/>
        </w:rPr>
        <w:t>Oh dear, very Chinese. I reckon</w:t>
      </w:r>
      <w:r w:rsidR="00AC3FA3" w:rsidRPr="00D00F3D">
        <w:rPr>
          <w:rFonts w:ascii="Arial" w:hAnsi="Arial" w:cs="Arial"/>
          <w:sz w:val="22"/>
          <w:szCs w:val="22"/>
        </w:rPr>
        <w:t>,</w:t>
      </w:r>
      <w:r w:rsidRPr="00D00F3D">
        <w:rPr>
          <w:rFonts w:ascii="Arial" w:hAnsi="Arial" w:cs="Arial"/>
          <w:sz w:val="22"/>
          <w:szCs w:val="22"/>
        </w:rPr>
        <w:t xml:space="preserve"> in twenty, thirty years’ time</w:t>
      </w:r>
      <w:r w:rsidR="00AC3FA3" w:rsidRPr="00D00F3D">
        <w:rPr>
          <w:rFonts w:ascii="Arial" w:hAnsi="Arial" w:cs="Arial"/>
          <w:sz w:val="22"/>
          <w:szCs w:val="22"/>
        </w:rPr>
        <w:t>,</w:t>
      </w:r>
      <w:r w:rsidRPr="00D00F3D">
        <w:rPr>
          <w:rFonts w:ascii="Arial" w:hAnsi="Arial" w:cs="Arial"/>
          <w:sz w:val="22"/>
          <w:szCs w:val="22"/>
        </w:rPr>
        <w:t xml:space="preserve"> it’s going to be so interesting to see the difference. I feel like China will have taken over. I mean they’ve already made that new road, that easy, fast route into Hong Kong from China. They did that the year that I was there. That was completed. Unbelievable how fast that road went up. Unbelievable difference from when we started and driving to work in the taxi</w:t>
      </w:r>
      <w:r w:rsidR="00AC3FA3" w:rsidRPr="00D00F3D">
        <w:rPr>
          <w:rFonts w:ascii="Arial" w:hAnsi="Arial" w:cs="Arial"/>
          <w:sz w:val="22"/>
          <w:szCs w:val="22"/>
        </w:rPr>
        <w:t>.</w:t>
      </w:r>
      <w:r w:rsidRPr="00D00F3D">
        <w:rPr>
          <w:rFonts w:ascii="Arial" w:hAnsi="Arial" w:cs="Arial"/>
          <w:sz w:val="22"/>
          <w:szCs w:val="22"/>
        </w:rPr>
        <w:t xml:space="preserve"> </w:t>
      </w:r>
      <w:r w:rsidR="00AC3FA3" w:rsidRPr="00D00F3D">
        <w:rPr>
          <w:rFonts w:ascii="Arial" w:hAnsi="Arial" w:cs="Arial"/>
          <w:sz w:val="22"/>
          <w:szCs w:val="22"/>
        </w:rPr>
        <w:t>T</w:t>
      </w:r>
      <w:r w:rsidRPr="00D00F3D">
        <w:rPr>
          <w:rFonts w:ascii="Arial" w:hAnsi="Arial" w:cs="Arial"/>
          <w:sz w:val="22"/>
          <w:szCs w:val="22"/>
        </w:rPr>
        <w:t>hat beautiful landscape on the right</w:t>
      </w:r>
      <w:r w:rsidR="00AC3FA3" w:rsidRPr="00D00F3D">
        <w:rPr>
          <w:rFonts w:ascii="Arial" w:hAnsi="Arial" w:cs="Arial"/>
          <w:sz w:val="22"/>
          <w:szCs w:val="22"/>
        </w:rPr>
        <w:t>-</w:t>
      </w:r>
      <w:r w:rsidRPr="00D00F3D">
        <w:rPr>
          <w:rFonts w:ascii="Arial" w:hAnsi="Arial" w:cs="Arial"/>
          <w:sz w:val="22"/>
          <w:szCs w:val="22"/>
        </w:rPr>
        <w:t>hand side with all the green hills</w:t>
      </w:r>
      <w:r w:rsidR="00AC3FA3" w:rsidRPr="00D00F3D">
        <w:rPr>
          <w:rFonts w:ascii="Arial" w:hAnsi="Arial" w:cs="Arial"/>
          <w:sz w:val="22"/>
          <w:szCs w:val="22"/>
        </w:rPr>
        <w:t>,</w:t>
      </w:r>
      <w:r w:rsidRPr="00D00F3D">
        <w:rPr>
          <w:rFonts w:ascii="Arial" w:hAnsi="Arial" w:cs="Arial"/>
          <w:sz w:val="22"/>
          <w:szCs w:val="22"/>
        </w:rPr>
        <w:t xml:space="preserve"> </w:t>
      </w:r>
      <w:r w:rsidR="00AC3FA3" w:rsidRPr="00D00F3D">
        <w:rPr>
          <w:rFonts w:ascii="Arial" w:hAnsi="Arial" w:cs="Arial"/>
          <w:sz w:val="22"/>
          <w:szCs w:val="22"/>
        </w:rPr>
        <w:t>n</w:t>
      </w:r>
      <w:r w:rsidRPr="00D00F3D">
        <w:rPr>
          <w:rFonts w:ascii="Arial" w:hAnsi="Arial" w:cs="Arial"/>
          <w:sz w:val="22"/>
          <w:szCs w:val="22"/>
        </w:rPr>
        <w:t>ow</w:t>
      </w:r>
      <w:r w:rsidR="00AC3FA3" w:rsidRPr="00D00F3D">
        <w:rPr>
          <w:rFonts w:ascii="Arial" w:hAnsi="Arial" w:cs="Arial"/>
          <w:sz w:val="22"/>
          <w:szCs w:val="22"/>
        </w:rPr>
        <w:t>,</w:t>
      </w:r>
      <w:r w:rsidRPr="00D00F3D">
        <w:rPr>
          <w:rFonts w:ascii="Arial" w:hAnsi="Arial" w:cs="Arial"/>
          <w:sz w:val="22"/>
          <w:szCs w:val="22"/>
        </w:rPr>
        <w:t xml:space="preserve"> that’s just blocked by this road</w:t>
      </w:r>
      <w:r w:rsidR="00AC3FA3" w:rsidRPr="00D00F3D">
        <w:rPr>
          <w:rFonts w:ascii="Arial" w:hAnsi="Arial" w:cs="Arial"/>
          <w:sz w:val="22"/>
          <w:szCs w:val="22"/>
        </w:rPr>
        <w:t>,</w:t>
      </w:r>
      <w:r w:rsidRPr="00D00F3D">
        <w:rPr>
          <w:rFonts w:ascii="Arial" w:hAnsi="Arial" w:cs="Arial"/>
          <w:sz w:val="22"/>
          <w:szCs w:val="22"/>
        </w:rPr>
        <w:t xml:space="preserve"> </w:t>
      </w:r>
      <w:r w:rsidR="00AC3FA3" w:rsidRPr="00D00F3D">
        <w:rPr>
          <w:rFonts w:ascii="Arial" w:hAnsi="Arial" w:cs="Arial"/>
          <w:sz w:val="22"/>
          <w:szCs w:val="22"/>
        </w:rPr>
        <w:t>c</w:t>
      </w:r>
      <w:r w:rsidRPr="00D00F3D">
        <w:rPr>
          <w:rFonts w:ascii="Arial" w:hAnsi="Arial" w:cs="Arial"/>
          <w:sz w:val="22"/>
          <w:szCs w:val="22"/>
        </w:rPr>
        <w:t>ompletely blocked by a road. Going throug</w:t>
      </w:r>
      <w:r w:rsidR="00CE2C21" w:rsidRPr="00D00F3D">
        <w:rPr>
          <w:rFonts w:ascii="Arial" w:hAnsi="Arial" w:cs="Arial"/>
          <w:sz w:val="22"/>
          <w:szCs w:val="22"/>
        </w:rPr>
        <w:t xml:space="preserve">h, </w:t>
      </w:r>
      <w:r w:rsidRPr="00D00F3D">
        <w:rPr>
          <w:rFonts w:ascii="Arial" w:hAnsi="Arial" w:cs="Arial"/>
          <w:sz w:val="22"/>
          <w:szCs w:val="22"/>
        </w:rPr>
        <w:t>they’ve built a tunnel going through one of the hills straight into Hong Kong from Shenzhen. They’ve built a raised road on top of the landscape. Straight from Shenzhen</w:t>
      </w:r>
      <w:r w:rsidR="00CE2C21" w:rsidRPr="00D00F3D">
        <w:rPr>
          <w:rFonts w:ascii="Arial" w:hAnsi="Arial" w:cs="Arial"/>
          <w:sz w:val="22"/>
          <w:szCs w:val="22"/>
        </w:rPr>
        <w:t>.</w:t>
      </w:r>
      <w:r w:rsidRPr="00D00F3D">
        <w:rPr>
          <w:rFonts w:ascii="Arial" w:hAnsi="Arial" w:cs="Arial"/>
          <w:sz w:val="22"/>
          <w:szCs w:val="22"/>
        </w:rPr>
        <w:t xml:space="preserve"> I don’t know where it leads to in Hong Kong</w:t>
      </w:r>
      <w:r w:rsidR="00CE2C21" w:rsidRPr="00D00F3D">
        <w:rPr>
          <w:rFonts w:ascii="Arial" w:hAnsi="Arial" w:cs="Arial"/>
          <w:sz w:val="22"/>
          <w:szCs w:val="22"/>
        </w:rPr>
        <w:t>.</w:t>
      </w:r>
      <w:r w:rsidRPr="00D00F3D">
        <w:rPr>
          <w:rFonts w:ascii="Arial" w:hAnsi="Arial" w:cs="Arial"/>
          <w:sz w:val="22"/>
          <w:szCs w:val="22"/>
        </w:rPr>
        <w:t xml:space="preserve"> I don’t know if they’ve finished it yet. So</w:t>
      </w:r>
      <w:r w:rsidR="00CE2C21" w:rsidRPr="00D00F3D">
        <w:rPr>
          <w:rFonts w:ascii="Arial" w:hAnsi="Arial" w:cs="Arial"/>
          <w:sz w:val="22"/>
          <w:szCs w:val="22"/>
        </w:rPr>
        <w:t>,</w:t>
      </w:r>
      <w:r w:rsidRPr="00D00F3D">
        <w:rPr>
          <w:rFonts w:ascii="Arial" w:hAnsi="Arial" w:cs="Arial"/>
          <w:sz w:val="22"/>
          <w:szCs w:val="22"/>
        </w:rPr>
        <w:t xml:space="preserve"> they’re already linking it up.</w:t>
      </w:r>
    </w:p>
    <w:p w14:paraId="25FEB07F" w14:textId="77777777" w:rsidR="002177A3" w:rsidRPr="00D00F3D" w:rsidRDefault="002177A3" w:rsidP="00D00F3D">
      <w:pPr>
        <w:spacing w:line="360" w:lineRule="auto"/>
        <w:rPr>
          <w:rFonts w:ascii="Arial" w:hAnsi="Arial" w:cs="Arial"/>
          <w:b/>
          <w:bCs/>
          <w:sz w:val="22"/>
          <w:szCs w:val="22"/>
        </w:rPr>
      </w:pPr>
      <w:r w:rsidRPr="00D00F3D">
        <w:rPr>
          <w:rFonts w:ascii="Arial" w:hAnsi="Arial" w:cs="Arial"/>
          <w:b/>
          <w:bCs/>
          <w:sz w:val="22"/>
          <w:szCs w:val="22"/>
        </w:rPr>
        <w:t>And how do you think of Hong Kong’s past?</w:t>
      </w:r>
    </w:p>
    <w:p w14:paraId="36C5CF47" w14:textId="474EE87A" w:rsidR="002177A3" w:rsidRPr="00D00F3D" w:rsidRDefault="002177A3" w:rsidP="00D00F3D">
      <w:pPr>
        <w:spacing w:line="360" w:lineRule="auto"/>
        <w:rPr>
          <w:rFonts w:ascii="Arial" w:hAnsi="Arial" w:cs="Arial"/>
          <w:sz w:val="22"/>
          <w:szCs w:val="22"/>
        </w:rPr>
      </w:pPr>
      <w:r w:rsidRPr="00D00F3D">
        <w:rPr>
          <w:rFonts w:ascii="Arial" w:hAnsi="Arial" w:cs="Arial"/>
          <w:sz w:val="22"/>
          <w:szCs w:val="22"/>
        </w:rPr>
        <w:t>I know very little about it. The only thin</w:t>
      </w:r>
      <w:r w:rsidR="00CE2C21" w:rsidRPr="00D00F3D">
        <w:rPr>
          <w:rFonts w:ascii="Arial" w:hAnsi="Arial" w:cs="Arial"/>
          <w:sz w:val="22"/>
          <w:szCs w:val="22"/>
        </w:rPr>
        <w:t>g</w:t>
      </w:r>
      <w:r w:rsidRPr="00D00F3D">
        <w:rPr>
          <w:rFonts w:ascii="Arial" w:hAnsi="Arial" w:cs="Arial"/>
          <w:sz w:val="22"/>
          <w:szCs w:val="22"/>
        </w:rPr>
        <w:t xml:space="preserve"> I know is obviously that it was a colony. Before I went to Hong Kong</w:t>
      </w:r>
      <w:r w:rsidR="00CE2C21" w:rsidRPr="00D00F3D">
        <w:rPr>
          <w:rFonts w:ascii="Arial" w:hAnsi="Arial" w:cs="Arial"/>
          <w:sz w:val="22"/>
          <w:szCs w:val="22"/>
        </w:rPr>
        <w:t>,</w:t>
      </w:r>
      <w:r w:rsidRPr="00D00F3D">
        <w:rPr>
          <w:rFonts w:ascii="Arial" w:hAnsi="Arial" w:cs="Arial"/>
          <w:sz w:val="22"/>
          <w:szCs w:val="22"/>
        </w:rPr>
        <w:t xml:space="preserve"> I knew nothing about Hong Kong, nothing at all. Then</w:t>
      </w:r>
      <w:r w:rsidR="00CE2C21" w:rsidRPr="00D00F3D">
        <w:rPr>
          <w:rFonts w:ascii="Arial" w:hAnsi="Arial" w:cs="Arial"/>
          <w:sz w:val="22"/>
          <w:szCs w:val="22"/>
        </w:rPr>
        <w:t>,</w:t>
      </w:r>
      <w:r w:rsidRPr="00D00F3D">
        <w:rPr>
          <w:rFonts w:ascii="Arial" w:hAnsi="Arial" w:cs="Arial"/>
          <w:sz w:val="22"/>
          <w:szCs w:val="22"/>
        </w:rPr>
        <w:t xml:space="preserve"> I would think of China. I would just</w:t>
      </w:r>
      <w:r w:rsidR="00CE2C21" w:rsidRPr="00D00F3D">
        <w:rPr>
          <w:rFonts w:ascii="Arial" w:hAnsi="Arial" w:cs="Arial"/>
          <w:sz w:val="22"/>
          <w:szCs w:val="22"/>
        </w:rPr>
        <w:t>,</w:t>
      </w:r>
      <w:r w:rsidRPr="00D00F3D">
        <w:rPr>
          <w:rFonts w:ascii="Arial" w:hAnsi="Arial" w:cs="Arial"/>
          <w:sz w:val="22"/>
          <w:szCs w:val="22"/>
        </w:rPr>
        <w:t xml:space="preserve"> to be honest</w:t>
      </w:r>
      <w:r w:rsidR="00CE2C21" w:rsidRPr="00D00F3D">
        <w:rPr>
          <w:rFonts w:ascii="Arial" w:hAnsi="Arial" w:cs="Arial"/>
          <w:sz w:val="22"/>
          <w:szCs w:val="22"/>
        </w:rPr>
        <w:t>,</w:t>
      </w:r>
      <w:r w:rsidRPr="00D00F3D">
        <w:rPr>
          <w:rFonts w:ascii="Arial" w:hAnsi="Arial" w:cs="Arial"/>
          <w:sz w:val="22"/>
          <w:szCs w:val="22"/>
        </w:rPr>
        <w:t xml:space="preserve"> I probably wouldn’t even distinguish them as two separate countries</w:t>
      </w:r>
      <w:r w:rsidR="00CE2C21" w:rsidRPr="00D00F3D">
        <w:rPr>
          <w:rFonts w:ascii="Arial" w:hAnsi="Arial" w:cs="Arial"/>
          <w:sz w:val="22"/>
          <w:szCs w:val="22"/>
        </w:rPr>
        <w:t>.</w:t>
      </w:r>
      <w:r w:rsidRPr="00D00F3D">
        <w:rPr>
          <w:rFonts w:ascii="Arial" w:hAnsi="Arial" w:cs="Arial"/>
          <w:sz w:val="22"/>
          <w:szCs w:val="22"/>
        </w:rPr>
        <w:t xml:space="preserve"> I would probably label them as one. And I feel like that’s probably going to happen again in the future, decades to come</w:t>
      </w:r>
      <w:r w:rsidR="00CE2C21" w:rsidRPr="00D00F3D">
        <w:rPr>
          <w:rFonts w:ascii="Arial" w:hAnsi="Arial" w:cs="Arial"/>
          <w:sz w:val="22"/>
          <w:szCs w:val="22"/>
        </w:rPr>
        <w:t>.</w:t>
      </w:r>
      <w:r w:rsidRPr="00D00F3D">
        <w:rPr>
          <w:rFonts w:ascii="Arial" w:hAnsi="Arial" w:cs="Arial"/>
          <w:sz w:val="22"/>
          <w:szCs w:val="22"/>
        </w:rPr>
        <w:t xml:space="preserve"> </w:t>
      </w:r>
      <w:r w:rsidR="00CE2C21" w:rsidRPr="00D00F3D">
        <w:rPr>
          <w:rFonts w:ascii="Arial" w:hAnsi="Arial" w:cs="Arial"/>
          <w:sz w:val="22"/>
          <w:szCs w:val="22"/>
        </w:rPr>
        <w:t>T</w:t>
      </w:r>
      <w:r w:rsidRPr="00D00F3D">
        <w:rPr>
          <w:rFonts w:ascii="Arial" w:hAnsi="Arial" w:cs="Arial"/>
          <w:sz w:val="22"/>
          <w:szCs w:val="22"/>
        </w:rPr>
        <w:t>hey are probably going to be labelled as one.</w:t>
      </w:r>
    </w:p>
    <w:p w14:paraId="5DADBA25" w14:textId="77777777" w:rsidR="002177A3" w:rsidRPr="00D00F3D" w:rsidRDefault="002177A3" w:rsidP="00D00F3D">
      <w:pPr>
        <w:spacing w:line="360" w:lineRule="auto"/>
        <w:rPr>
          <w:rFonts w:ascii="Arial" w:hAnsi="Arial" w:cs="Arial"/>
          <w:b/>
          <w:sz w:val="22"/>
          <w:szCs w:val="22"/>
        </w:rPr>
      </w:pPr>
      <w:r w:rsidRPr="00D00F3D">
        <w:rPr>
          <w:rFonts w:ascii="Arial" w:hAnsi="Arial" w:cs="Arial"/>
          <w:b/>
          <w:sz w:val="22"/>
          <w:szCs w:val="22"/>
        </w:rPr>
        <w:t>Part 2</w:t>
      </w:r>
    </w:p>
    <w:p w14:paraId="6CCB1819" w14:textId="77777777" w:rsidR="002177A3" w:rsidRPr="00D00F3D" w:rsidRDefault="002177A3" w:rsidP="00D00F3D">
      <w:pPr>
        <w:spacing w:line="360" w:lineRule="auto"/>
        <w:rPr>
          <w:rFonts w:ascii="Arial" w:hAnsi="Arial" w:cs="Arial"/>
          <w:b/>
          <w:bCs/>
          <w:sz w:val="22"/>
          <w:szCs w:val="22"/>
        </w:rPr>
      </w:pPr>
      <w:r w:rsidRPr="00D00F3D">
        <w:rPr>
          <w:rFonts w:ascii="Arial" w:hAnsi="Arial" w:cs="Arial"/>
          <w:b/>
          <w:bCs/>
          <w:sz w:val="22"/>
          <w:szCs w:val="22"/>
        </w:rPr>
        <w:t>What’s Hong Kong’s attitude in general towards learning English?</w:t>
      </w:r>
    </w:p>
    <w:p w14:paraId="46685E2F" w14:textId="24851794" w:rsidR="002177A3" w:rsidRPr="00D00F3D" w:rsidRDefault="002177A3" w:rsidP="00D00F3D">
      <w:pPr>
        <w:spacing w:line="360" w:lineRule="auto"/>
        <w:rPr>
          <w:rFonts w:ascii="Arial" w:hAnsi="Arial" w:cs="Arial"/>
          <w:sz w:val="22"/>
          <w:szCs w:val="22"/>
        </w:rPr>
      </w:pPr>
      <w:r w:rsidRPr="00D00F3D">
        <w:rPr>
          <w:rFonts w:ascii="Arial" w:hAnsi="Arial" w:cs="Arial"/>
          <w:sz w:val="22"/>
          <w:szCs w:val="22"/>
        </w:rPr>
        <w:t>I think they take it very seriously. I mean it shows they take it seriously the amount they pay us to tutor the kids</w:t>
      </w:r>
      <w:r w:rsidR="00CE2C21" w:rsidRPr="00D00F3D">
        <w:rPr>
          <w:rFonts w:ascii="Arial" w:hAnsi="Arial" w:cs="Arial"/>
          <w:sz w:val="22"/>
          <w:szCs w:val="22"/>
        </w:rPr>
        <w:t>:</w:t>
      </w:r>
      <w:r w:rsidRPr="00D00F3D">
        <w:rPr>
          <w:rFonts w:ascii="Arial" w:hAnsi="Arial" w:cs="Arial"/>
          <w:sz w:val="22"/>
          <w:szCs w:val="22"/>
        </w:rPr>
        <w:t xml:space="preserve"> £35 minimum an hour to tutor their kids or just to speak to their kids in English for an hour</w:t>
      </w:r>
      <w:r w:rsidR="00CE2C21" w:rsidRPr="00D00F3D">
        <w:rPr>
          <w:rFonts w:ascii="Arial" w:hAnsi="Arial" w:cs="Arial"/>
          <w:sz w:val="22"/>
          <w:szCs w:val="22"/>
        </w:rPr>
        <w:t>. I</w:t>
      </w:r>
      <w:r w:rsidRPr="00D00F3D">
        <w:rPr>
          <w:rFonts w:ascii="Arial" w:hAnsi="Arial" w:cs="Arial"/>
          <w:sz w:val="22"/>
          <w:szCs w:val="22"/>
        </w:rPr>
        <w:t>t shows that they take it bloody seriously.</w:t>
      </w:r>
    </w:p>
    <w:p w14:paraId="2CF20884" w14:textId="77777777" w:rsidR="002177A3" w:rsidRPr="00D00F3D" w:rsidRDefault="002177A3" w:rsidP="00D00F3D">
      <w:pPr>
        <w:spacing w:line="360" w:lineRule="auto"/>
        <w:rPr>
          <w:rFonts w:ascii="Arial" w:hAnsi="Arial" w:cs="Arial"/>
          <w:b/>
          <w:bCs/>
          <w:sz w:val="22"/>
          <w:szCs w:val="22"/>
        </w:rPr>
      </w:pPr>
      <w:r w:rsidRPr="00D00F3D">
        <w:rPr>
          <w:rFonts w:ascii="Arial" w:hAnsi="Arial" w:cs="Arial"/>
          <w:b/>
          <w:bCs/>
          <w:sz w:val="22"/>
          <w:szCs w:val="22"/>
        </w:rPr>
        <w:t>Can you explain some of your tutoring jobs?</w:t>
      </w:r>
    </w:p>
    <w:p w14:paraId="5C3D88D1" w14:textId="324B683E" w:rsidR="002177A3" w:rsidRPr="00D00F3D" w:rsidRDefault="002177A3" w:rsidP="00D00F3D">
      <w:pPr>
        <w:spacing w:line="360" w:lineRule="auto"/>
        <w:rPr>
          <w:rFonts w:ascii="Arial" w:hAnsi="Arial" w:cs="Arial"/>
          <w:sz w:val="22"/>
          <w:szCs w:val="22"/>
        </w:rPr>
      </w:pPr>
      <w:r w:rsidRPr="00D00F3D">
        <w:rPr>
          <w:rFonts w:ascii="Arial" w:hAnsi="Arial" w:cs="Arial"/>
          <w:sz w:val="22"/>
          <w:szCs w:val="22"/>
        </w:rPr>
        <w:t>Taking a kid to Ikea. Yes, to look around different fabrics and materials. He was so bored. There were these little games part way around the store</w:t>
      </w:r>
      <w:r w:rsidR="00CE2C21" w:rsidRPr="00D00F3D">
        <w:rPr>
          <w:rFonts w:ascii="Arial" w:hAnsi="Arial" w:cs="Arial"/>
          <w:sz w:val="22"/>
          <w:szCs w:val="22"/>
        </w:rPr>
        <w:t>,</w:t>
      </w:r>
      <w:r w:rsidRPr="00D00F3D">
        <w:rPr>
          <w:rFonts w:ascii="Arial" w:hAnsi="Arial" w:cs="Arial"/>
          <w:sz w:val="22"/>
          <w:szCs w:val="22"/>
        </w:rPr>
        <w:t xml:space="preserve"> just in like pillars</w:t>
      </w:r>
      <w:r w:rsidR="00CE2C21" w:rsidRPr="00D00F3D">
        <w:rPr>
          <w:rFonts w:ascii="Arial" w:hAnsi="Arial" w:cs="Arial"/>
          <w:sz w:val="22"/>
          <w:szCs w:val="22"/>
        </w:rPr>
        <w:t xml:space="preserve"> - </w:t>
      </w:r>
      <w:r w:rsidRPr="00D00F3D">
        <w:rPr>
          <w:rFonts w:ascii="Arial" w:hAnsi="Arial" w:cs="Arial"/>
          <w:sz w:val="22"/>
          <w:szCs w:val="22"/>
        </w:rPr>
        <w:t xml:space="preserve">can’t remember </w:t>
      </w:r>
      <w:r w:rsidRPr="00D00F3D">
        <w:rPr>
          <w:rFonts w:ascii="Arial" w:hAnsi="Arial" w:cs="Arial"/>
          <w:sz w:val="22"/>
          <w:szCs w:val="22"/>
        </w:rPr>
        <w:lastRenderedPageBreak/>
        <w:t>what the games were</w:t>
      </w:r>
      <w:r w:rsidR="00CE2C21" w:rsidRPr="00D00F3D">
        <w:rPr>
          <w:rFonts w:ascii="Arial" w:hAnsi="Arial" w:cs="Arial"/>
          <w:sz w:val="22"/>
          <w:szCs w:val="22"/>
        </w:rPr>
        <w:t xml:space="preserve"> - </w:t>
      </w:r>
      <w:r w:rsidRPr="00D00F3D">
        <w:rPr>
          <w:rFonts w:ascii="Arial" w:hAnsi="Arial" w:cs="Arial"/>
          <w:sz w:val="22"/>
          <w:szCs w:val="22"/>
        </w:rPr>
        <w:t>like driving with a steering wheel</w:t>
      </w:r>
      <w:r w:rsidR="00CE2C21" w:rsidRPr="00D00F3D">
        <w:rPr>
          <w:rFonts w:ascii="Arial" w:hAnsi="Arial" w:cs="Arial"/>
          <w:sz w:val="22"/>
          <w:szCs w:val="22"/>
        </w:rPr>
        <w:t>.</w:t>
      </w:r>
      <w:r w:rsidRPr="00D00F3D">
        <w:rPr>
          <w:rFonts w:ascii="Arial" w:hAnsi="Arial" w:cs="Arial"/>
          <w:sz w:val="22"/>
          <w:szCs w:val="22"/>
        </w:rPr>
        <w:t xml:space="preserve"> </w:t>
      </w:r>
      <w:r w:rsidR="00CE2C21" w:rsidRPr="00D00F3D">
        <w:rPr>
          <w:rFonts w:ascii="Arial" w:hAnsi="Arial" w:cs="Arial"/>
          <w:sz w:val="22"/>
          <w:szCs w:val="22"/>
        </w:rPr>
        <w:t>S</w:t>
      </w:r>
      <w:r w:rsidRPr="00D00F3D">
        <w:rPr>
          <w:rFonts w:ascii="Arial" w:hAnsi="Arial" w:cs="Arial"/>
          <w:sz w:val="22"/>
          <w:szCs w:val="22"/>
        </w:rPr>
        <w:t>o</w:t>
      </w:r>
      <w:r w:rsidR="00CE2C21" w:rsidRPr="00D00F3D">
        <w:rPr>
          <w:rFonts w:ascii="Arial" w:hAnsi="Arial" w:cs="Arial"/>
          <w:sz w:val="22"/>
          <w:szCs w:val="22"/>
        </w:rPr>
        <w:t>,</w:t>
      </w:r>
      <w:r w:rsidRPr="00D00F3D">
        <w:rPr>
          <w:rFonts w:ascii="Arial" w:hAnsi="Arial" w:cs="Arial"/>
          <w:sz w:val="22"/>
          <w:szCs w:val="22"/>
        </w:rPr>
        <w:t xml:space="preserve"> yes, we spend most of our time on them. I actually got £60 an hour for that one.</w:t>
      </w:r>
    </w:p>
    <w:p w14:paraId="3FB6A419" w14:textId="481C5FC9" w:rsidR="002177A3" w:rsidRPr="00D00F3D" w:rsidRDefault="002177A3" w:rsidP="00D00F3D">
      <w:pPr>
        <w:spacing w:line="360" w:lineRule="auto"/>
        <w:rPr>
          <w:rFonts w:ascii="Arial" w:hAnsi="Arial" w:cs="Arial"/>
          <w:sz w:val="22"/>
          <w:szCs w:val="22"/>
        </w:rPr>
      </w:pPr>
      <w:r w:rsidRPr="00D00F3D">
        <w:rPr>
          <w:rFonts w:ascii="Arial" w:hAnsi="Arial" w:cs="Arial"/>
          <w:sz w:val="22"/>
          <w:szCs w:val="22"/>
        </w:rPr>
        <w:t>I mean some of them were very chilled</w:t>
      </w:r>
      <w:r w:rsidR="00CE2C21" w:rsidRPr="00D00F3D">
        <w:rPr>
          <w:rFonts w:ascii="Arial" w:hAnsi="Arial" w:cs="Arial"/>
          <w:sz w:val="22"/>
          <w:szCs w:val="22"/>
        </w:rPr>
        <w:t>.</w:t>
      </w:r>
      <w:r w:rsidRPr="00D00F3D">
        <w:rPr>
          <w:rFonts w:ascii="Arial" w:hAnsi="Arial" w:cs="Arial"/>
          <w:sz w:val="22"/>
          <w:szCs w:val="22"/>
        </w:rPr>
        <w:t xml:space="preserve"> I think it depends on the parents</w:t>
      </w:r>
      <w:r w:rsidR="00CE2C21" w:rsidRPr="00D00F3D">
        <w:rPr>
          <w:rFonts w:ascii="Arial" w:hAnsi="Arial" w:cs="Arial"/>
          <w:sz w:val="22"/>
          <w:szCs w:val="22"/>
        </w:rPr>
        <w:t>. S</w:t>
      </w:r>
      <w:r w:rsidRPr="00D00F3D">
        <w:rPr>
          <w:rFonts w:ascii="Arial" w:hAnsi="Arial" w:cs="Arial"/>
          <w:sz w:val="22"/>
          <w:szCs w:val="22"/>
        </w:rPr>
        <w:t>ome of the parents were quite relaxed</w:t>
      </w:r>
      <w:r w:rsidR="00CE2C21" w:rsidRPr="00D00F3D">
        <w:rPr>
          <w:rFonts w:ascii="Arial" w:hAnsi="Arial" w:cs="Arial"/>
          <w:sz w:val="22"/>
          <w:szCs w:val="22"/>
        </w:rPr>
        <w:t>.</w:t>
      </w:r>
      <w:r w:rsidRPr="00D00F3D">
        <w:rPr>
          <w:rFonts w:ascii="Arial" w:hAnsi="Arial" w:cs="Arial"/>
          <w:sz w:val="22"/>
          <w:szCs w:val="22"/>
        </w:rPr>
        <w:t xml:space="preserve"> </w:t>
      </w:r>
      <w:r w:rsidR="00CE2C21" w:rsidRPr="00D00F3D">
        <w:rPr>
          <w:rFonts w:ascii="Arial" w:hAnsi="Arial" w:cs="Arial"/>
          <w:sz w:val="22"/>
          <w:szCs w:val="22"/>
        </w:rPr>
        <w:t>S</w:t>
      </w:r>
      <w:r w:rsidRPr="00D00F3D">
        <w:rPr>
          <w:rFonts w:ascii="Arial" w:hAnsi="Arial" w:cs="Arial"/>
          <w:sz w:val="22"/>
          <w:szCs w:val="22"/>
        </w:rPr>
        <w:t>ome of them are so intense</w:t>
      </w:r>
      <w:r w:rsidR="00CE2C21" w:rsidRPr="00D00F3D">
        <w:rPr>
          <w:rFonts w:ascii="Arial" w:hAnsi="Arial" w:cs="Arial"/>
          <w:sz w:val="22"/>
          <w:szCs w:val="22"/>
        </w:rPr>
        <w:t>,</w:t>
      </w:r>
      <w:r w:rsidRPr="00D00F3D">
        <w:rPr>
          <w:rFonts w:ascii="Arial" w:hAnsi="Arial" w:cs="Arial"/>
          <w:sz w:val="22"/>
          <w:szCs w:val="22"/>
        </w:rPr>
        <w:t xml:space="preserve"> </w:t>
      </w:r>
      <w:r w:rsidR="00CE2C21" w:rsidRPr="00D00F3D">
        <w:rPr>
          <w:rFonts w:ascii="Arial" w:hAnsi="Arial" w:cs="Arial"/>
          <w:sz w:val="22"/>
          <w:szCs w:val="22"/>
        </w:rPr>
        <w:t>s</w:t>
      </w:r>
      <w:r w:rsidRPr="00D00F3D">
        <w:rPr>
          <w:rFonts w:ascii="Arial" w:hAnsi="Arial" w:cs="Arial"/>
          <w:sz w:val="22"/>
          <w:szCs w:val="22"/>
        </w:rPr>
        <w:t>o intense</w:t>
      </w:r>
      <w:r w:rsidR="00CE2C21" w:rsidRPr="00D00F3D">
        <w:rPr>
          <w:rFonts w:ascii="Arial" w:hAnsi="Arial" w:cs="Arial"/>
          <w:sz w:val="22"/>
          <w:szCs w:val="22"/>
        </w:rPr>
        <w:t>, a</w:t>
      </w:r>
      <w:r w:rsidRPr="00D00F3D">
        <w:rPr>
          <w:rFonts w:ascii="Arial" w:hAnsi="Arial" w:cs="Arial"/>
          <w:sz w:val="22"/>
          <w:szCs w:val="22"/>
        </w:rPr>
        <w:t>nd they have like a strict regime on what they want you to teach their kids</w:t>
      </w:r>
      <w:r w:rsidR="00CE2C21" w:rsidRPr="00D00F3D">
        <w:rPr>
          <w:rFonts w:ascii="Arial" w:hAnsi="Arial" w:cs="Arial"/>
          <w:sz w:val="22"/>
          <w:szCs w:val="22"/>
        </w:rPr>
        <w:t>,</w:t>
      </w:r>
      <w:r w:rsidRPr="00D00F3D">
        <w:rPr>
          <w:rFonts w:ascii="Arial" w:hAnsi="Arial" w:cs="Arial"/>
          <w:sz w:val="22"/>
          <w:szCs w:val="22"/>
        </w:rPr>
        <w:t xml:space="preserve"> and</w:t>
      </w:r>
      <w:r w:rsidR="00CE2C21" w:rsidRPr="00D00F3D">
        <w:rPr>
          <w:rFonts w:ascii="Arial" w:hAnsi="Arial" w:cs="Arial"/>
          <w:sz w:val="22"/>
          <w:szCs w:val="22"/>
        </w:rPr>
        <w:t>,</w:t>
      </w:r>
      <w:r w:rsidRPr="00D00F3D">
        <w:rPr>
          <w:rFonts w:ascii="Arial" w:hAnsi="Arial" w:cs="Arial"/>
          <w:sz w:val="22"/>
          <w:szCs w:val="22"/>
        </w:rPr>
        <w:t xml:space="preserve"> yeah</w:t>
      </w:r>
      <w:r w:rsidR="00CE2C21" w:rsidRPr="00D00F3D">
        <w:rPr>
          <w:rFonts w:ascii="Arial" w:hAnsi="Arial" w:cs="Arial"/>
          <w:sz w:val="22"/>
          <w:szCs w:val="22"/>
        </w:rPr>
        <w:t>,</w:t>
      </w:r>
      <w:r w:rsidRPr="00D00F3D">
        <w:rPr>
          <w:rFonts w:ascii="Arial" w:hAnsi="Arial" w:cs="Arial"/>
          <w:sz w:val="22"/>
          <w:szCs w:val="22"/>
        </w:rPr>
        <w:t xml:space="preserve"> some of them would expect like worksheets and want to see what you’d done after the session</w:t>
      </w:r>
      <w:r w:rsidR="00CE2C21" w:rsidRPr="00D00F3D">
        <w:rPr>
          <w:rFonts w:ascii="Arial" w:hAnsi="Arial" w:cs="Arial"/>
          <w:sz w:val="22"/>
          <w:szCs w:val="22"/>
        </w:rPr>
        <w:t>, a</w:t>
      </w:r>
      <w:r w:rsidRPr="00D00F3D">
        <w:rPr>
          <w:rFonts w:ascii="Arial" w:hAnsi="Arial" w:cs="Arial"/>
          <w:sz w:val="22"/>
          <w:szCs w:val="22"/>
        </w:rPr>
        <w:t>nd others just weren’t bothered as long as you were white and you were talking English to them for an hour.</w:t>
      </w:r>
    </w:p>
    <w:p w14:paraId="5CC23BAE" w14:textId="77777777" w:rsidR="002177A3" w:rsidRPr="00D00F3D" w:rsidRDefault="002177A3" w:rsidP="00D00F3D">
      <w:pPr>
        <w:spacing w:line="360" w:lineRule="auto"/>
        <w:rPr>
          <w:rFonts w:ascii="Arial" w:hAnsi="Arial" w:cs="Arial"/>
          <w:b/>
          <w:bCs/>
          <w:sz w:val="22"/>
          <w:szCs w:val="22"/>
        </w:rPr>
      </w:pPr>
      <w:r w:rsidRPr="00D00F3D">
        <w:rPr>
          <w:rFonts w:ascii="Arial" w:hAnsi="Arial" w:cs="Arial"/>
          <w:b/>
          <w:bCs/>
          <w:sz w:val="22"/>
          <w:szCs w:val="22"/>
        </w:rPr>
        <w:t>What is your experience of NETs?</w:t>
      </w:r>
    </w:p>
    <w:p w14:paraId="227871EE" w14:textId="1B9E9C9B" w:rsidR="002177A3" w:rsidRPr="00D00F3D" w:rsidRDefault="002177A3" w:rsidP="00D00F3D">
      <w:pPr>
        <w:spacing w:line="360" w:lineRule="auto"/>
        <w:rPr>
          <w:rFonts w:ascii="Arial" w:hAnsi="Arial" w:cs="Arial"/>
          <w:sz w:val="22"/>
          <w:szCs w:val="22"/>
        </w:rPr>
      </w:pPr>
      <w:r w:rsidRPr="00D00F3D">
        <w:rPr>
          <w:rFonts w:ascii="Arial" w:hAnsi="Arial" w:cs="Arial"/>
          <w:sz w:val="22"/>
          <w:szCs w:val="22"/>
        </w:rPr>
        <w:t>I’m going to say ‘good’. Weird, but good. I feel like the majority of people who get a job in Hong Kong</w:t>
      </w:r>
      <w:r w:rsidR="00CE2C21" w:rsidRPr="00D00F3D">
        <w:rPr>
          <w:rFonts w:ascii="Arial" w:hAnsi="Arial" w:cs="Arial"/>
          <w:sz w:val="22"/>
          <w:szCs w:val="22"/>
        </w:rPr>
        <w:t>,</w:t>
      </w:r>
      <w:r w:rsidRPr="00D00F3D">
        <w:rPr>
          <w:rFonts w:ascii="Arial" w:hAnsi="Arial" w:cs="Arial"/>
          <w:sz w:val="22"/>
          <w:szCs w:val="22"/>
        </w:rPr>
        <w:t xml:space="preserve"> as a </w:t>
      </w:r>
      <w:r w:rsidR="00CE2C21" w:rsidRPr="00D00F3D">
        <w:rPr>
          <w:rFonts w:ascii="Arial" w:hAnsi="Arial" w:cs="Arial"/>
          <w:sz w:val="22"/>
          <w:szCs w:val="22"/>
        </w:rPr>
        <w:t>W</w:t>
      </w:r>
      <w:r w:rsidRPr="00D00F3D">
        <w:rPr>
          <w:rFonts w:ascii="Arial" w:hAnsi="Arial" w:cs="Arial"/>
          <w:sz w:val="22"/>
          <w:szCs w:val="22"/>
        </w:rPr>
        <w:t>esterner</w:t>
      </w:r>
      <w:r w:rsidR="00CE2C21" w:rsidRPr="00D00F3D">
        <w:rPr>
          <w:rFonts w:ascii="Arial" w:hAnsi="Arial" w:cs="Arial"/>
          <w:sz w:val="22"/>
          <w:szCs w:val="22"/>
        </w:rPr>
        <w:t>,</w:t>
      </w:r>
      <w:r w:rsidRPr="00D00F3D">
        <w:rPr>
          <w:rFonts w:ascii="Arial" w:hAnsi="Arial" w:cs="Arial"/>
          <w:sz w:val="22"/>
          <w:szCs w:val="22"/>
        </w:rPr>
        <w:t xml:space="preserve"> are losers</w:t>
      </w:r>
      <w:r w:rsidR="00CE2C21" w:rsidRPr="00D00F3D">
        <w:rPr>
          <w:rFonts w:ascii="Arial" w:hAnsi="Arial" w:cs="Arial"/>
          <w:sz w:val="22"/>
          <w:szCs w:val="22"/>
        </w:rPr>
        <w:t>.</w:t>
      </w:r>
      <w:r w:rsidRPr="00D00F3D">
        <w:rPr>
          <w:rFonts w:ascii="Arial" w:hAnsi="Arial" w:cs="Arial"/>
          <w:sz w:val="22"/>
          <w:szCs w:val="22"/>
        </w:rPr>
        <w:t xml:space="preserve"> </w:t>
      </w:r>
      <w:r w:rsidR="00CE2C21" w:rsidRPr="00D00F3D">
        <w:rPr>
          <w:rFonts w:ascii="Arial" w:hAnsi="Arial" w:cs="Arial"/>
          <w:sz w:val="22"/>
          <w:szCs w:val="22"/>
        </w:rPr>
        <w:t>T</w:t>
      </w:r>
      <w:r w:rsidRPr="00D00F3D">
        <w:rPr>
          <w:rFonts w:ascii="Arial" w:hAnsi="Arial" w:cs="Arial"/>
          <w:sz w:val="22"/>
          <w:szCs w:val="22"/>
        </w:rPr>
        <w:t>hey’ve got nowhere to go in life</w:t>
      </w:r>
      <w:r w:rsidR="00CE2C21" w:rsidRPr="00D00F3D">
        <w:rPr>
          <w:rFonts w:ascii="Arial" w:hAnsi="Arial" w:cs="Arial"/>
          <w:sz w:val="22"/>
          <w:szCs w:val="22"/>
        </w:rPr>
        <w:t>, s</w:t>
      </w:r>
      <w:r w:rsidRPr="00D00F3D">
        <w:rPr>
          <w:rFonts w:ascii="Arial" w:hAnsi="Arial" w:cs="Arial"/>
          <w:sz w:val="22"/>
          <w:szCs w:val="22"/>
        </w:rPr>
        <w:t>o they escape to Hong Kong. But as weird as they might be, I think they have a good influence on the kids as teachers. At that age</w:t>
      </w:r>
      <w:r w:rsidR="00CE2C21" w:rsidRPr="00D00F3D">
        <w:rPr>
          <w:rFonts w:ascii="Arial" w:hAnsi="Arial" w:cs="Arial"/>
          <w:sz w:val="22"/>
          <w:szCs w:val="22"/>
        </w:rPr>
        <w:t>,</w:t>
      </w:r>
      <w:r w:rsidRPr="00D00F3D">
        <w:rPr>
          <w:rFonts w:ascii="Arial" w:hAnsi="Arial" w:cs="Arial"/>
          <w:sz w:val="22"/>
          <w:szCs w:val="22"/>
        </w:rPr>
        <w:t xml:space="preserve"> I think the kids are missing out on something they we actually do </w:t>
      </w:r>
      <w:proofErr w:type="gramStart"/>
      <w:r w:rsidRPr="00D00F3D">
        <w:rPr>
          <w:rFonts w:ascii="Arial" w:hAnsi="Arial" w:cs="Arial"/>
          <w:sz w:val="22"/>
          <w:szCs w:val="22"/>
        </w:rPr>
        <w:t>provide:</w:t>
      </w:r>
      <w:proofErr w:type="gramEnd"/>
      <w:r w:rsidRPr="00D00F3D">
        <w:rPr>
          <w:rFonts w:ascii="Arial" w:hAnsi="Arial" w:cs="Arial"/>
          <w:sz w:val="22"/>
          <w:szCs w:val="22"/>
        </w:rPr>
        <w:t xml:space="preserve"> love. </w:t>
      </w:r>
    </w:p>
    <w:p w14:paraId="01B78AA3" w14:textId="77777777" w:rsidR="002177A3" w:rsidRPr="00D00F3D" w:rsidRDefault="002177A3" w:rsidP="00D00F3D">
      <w:pPr>
        <w:spacing w:line="360" w:lineRule="auto"/>
        <w:rPr>
          <w:rFonts w:ascii="Arial" w:hAnsi="Arial" w:cs="Arial"/>
          <w:b/>
          <w:bCs/>
          <w:sz w:val="22"/>
          <w:szCs w:val="22"/>
        </w:rPr>
      </w:pPr>
      <w:r w:rsidRPr="00D00F3D">
        <w:rPr>
          <w:rFonts w:ascii="Arial" w:hAnsi="Arial" w:cs="Arial"/>
          <w:b/>
          <w:bCs/>
          <w:sz w:val="22"/>
          <w:szCs w:val="22"/>
        </w:rPr>
        <w:t>Where do you think that attitude has come from- wanting to learn English?</w:t>
      </w:r>
    </w:p>
    <w:p w14:paraId="01366F24" w14:textId="5C2F11F3" w:rsidR="002177A3" w:rsidRPr="00D00F3D" w:rsidRDefault="002177A3" w:rsidP="00D00F3D">
      <w:pPr>
        <w:spacing w:line="360" w:lineRule="auto"/>
        <w:rPr>
          <w:rFonts w:ascii="Arial" w:hAnsi="Arial" w:cs="Arial"/>
          <w:sz w:val="22"/>
          <w:szCs w:val="22"/>
        </w:rPr>
      </w:pPr>
      <w:r w:rsidRPr="00D00F3D">
        <w:rPr>
          <w:rFonts w:ascii="Arial" w:hAnsi="Arial" w:cs="Arial"/>
          <w:sz w:val="22"/>
          <w:szCs w:val="22"/>
        </w:rPr>
        <w:t xml:space="preserve">I’m guessing because it was a British colony and they wanted to remain as a colony </w:t>
      </w:r>
      <w:proofErr w:type="gramStart"/>
      <w:r w:rsidRPr="00D00F3D">
        <w:rPr>
          <w:rFonts w:ascii="Arial" w:hAnsi="Arial" w:cs="Arial"/>
          <w:sz w:val="22"/>
          <w:szCs w:val="22"/>
        </w:rPr>
        <w:t>didn’t</w:t>
      </w:r>
      <w:proofErr w:type="gramEnd"/>
      <w:r w:rsidRPr="00D00F3D">
        <w:rPr>
          <w:rFonts w:ascii="Arial" w:hAnsi="Arial" w:cs="Arial"/>
          <w:sz w:val="22"/>
          <w:szCs w:val="22"/>
        </w:rPr>
        <w:t xml:space="preserve"> they?</w:t>
      </w:r>
      <w:r w:rsidR="00901796" w:rsidRPr="00D00F3D">
        <w:rPr>
          <w:rFonts w:ascii="Arial" w:hAnsi="Arial" w:cs="Arial"/>
          <w:sz w:val="22"/>
          <w:szCs w:val="22"/>
        </w:rPr>
        <w:t xml:space="preserve"> </w:t>
      </w:r>
      <w:r w:rsidRPr="00D00F3D">
        <w:rPr>
          <w:rFonts w:ascii="Arial" w:hAnsi="Arial" w:cs="Arial"/>
          <w:sz w:val="22"/>
          <w:szCs w:val="22"/>
        </w:rPr>
        <w:t>I mean they do want to remain independent</w:t>
      </w:r>
      <w:r w:rsidR="00CE2C21" w:rsidRPr="00D00F3D">
        <w:rPr>
          <w:rFonts w:ascii="Arial" w:hAnsi="Arial" w:cs="Arial"/>
          <w:sz w:val="22"/>
          <w:szCs w:val="22"/>
        </w:rPr>
        <w:t>,</w:t>
      </w:r>
      <w:r w:rsidRPr="00D00F3D">
        <w:rPr>
          <w:rFonts w:ascii="Arial" w:hAnsi="Arial" w:cs="Arial"/>
          <w:sz w:val="22"/>
          <w:szCs w:val="22"/>
        </w:rPr>
        <w:t xml:space="preserve"> which I obvious</w:t>
      </w:r>
      <w:r w:rsidR="00CE2C21" w:rsidRPr="00D00F3D">
        <w:rPr>
          <w:rFonts w:ascii="Arial" w:hAnsi="Arial" w:cs="Arial"/>
          <w:sz w:val="22"/>
          <w:szCs w:val="22"/>
        </w:rPr>
        <w:t>, b</w:t>
      </w:r>
      <w:r w:rsidRPr="00D00F3D">
        <w:rPr>
          <w:rFonts w:ascii="Arial" w:hAnsi="Arial" w:cs="Arial"/>
          <w:sz w:val="22"/>
          <w:szCs w:val="22"/>
        </w:rPr>
        <w:t>ut I think they know full well tha</w:t>
      </w:r>
      <w:r w:rsidR="00CE2C21" w:rsidRPr="00D00F3D">
        <w:rPr>
          <w:rFonts w:ascii="Arial" w:hAnsi="Arial" w:cs="Arial"/>
          <w:sz w:val="22"/>
          <w:szCs w:val="22"/>
        </w:rPr>
        <w:t xml:space="preserve">t, </w:t>
      </w:r>
      <w:r w:rsidRPr="00D00F3D">
        <w:rPr>
          <w:rFonts w:ascii="Arial" w:hAnsi="Arial" w:cs="Arial"/>
          <w:sz w:val="22"/>
          <w:szCs w:val="22"/>
        </w:rPr>
        <w:t>because they are so success driven</w:t>
      </w:r>
      <w:r w:rsidR="00CE2C21" w:rsidRPr="00D00F3D">
        <w:rPr>
          <w:rFonts w:ascii="Arial" w:hAnsi="Arial" w:cs="Arial"/>
          <w:sz w:val="22"/>
          <w:szCs w:val="22"/>
        </w:rPr>
        <w:t xml:space="preserve">, </w:t>
      </w:r>
      <w:r w:rsidRPr="00D00F3D">
        <w:rPr>
          <w:rFonts w:ascii="Arial" w:hAnsi="Arial" w:cs="Arial"/>
          <w:sz w:val="22"/>
          <w:szCs w:val="22"/>
        </w:rPr>
        <w:t>English will give them the success that they want.</w:t>
      </w:r>
    </w:p>
    <w:p w14:paraId="205261E4" w14:textId="26388EA5" w:rsidR="002177A3" w:rsidRPr="00D00F3D" w:rsidRDefault="002177A3" w:rsidP="00D00F3D">
      <w:pPr>
        <w:spacing w:line="360" w:lineRule="auto"/>
        <w:rPr>
          <w:rFonts w:ascii="Arial" w:hAnsi="Arial" w:cs="Arial"/>
          <w:b/>
          <w:bCs/>
          <w:sz w:val="22"/>
          <w:szCs w:val="22"/>
        </w:rPr>
      </w:pPr>
      <w:r w:rsidRPr="00D00F3D">
        <w:rPr>
          <w:rFonts w:ascii="Arial" w:hAnsi="Arial" w:cs="Arial"/>
          <w:b/>
          <w:bCs/>
          <w:sz w:val="22"/>
          <w:szCs w:val="22"/>
        </w:rPr>
        <w:t xml:space="preserve">When we talk about ‘the </w:t>
      </w:r>
      <w:r w:rsidR="00CE2C21" w:rsidRPr="00D00F3D">
        <w:rPr>
          <w:rFonts w:ascii="Arial" w:hAnsi="Arial" w:cs="Arial"/>
          <w:b/>
          <w:bCs/>
          <w:sz w:val="22"/>
          <w:szCs w:val="22"/>
        </w:rPr>
        <w:t>w</w:t>
      </w:r>
      <w:r w:rsidRPr="00D00F3D">
        <w:rPr>
          <w:rFonts w:ascii="Arial" w:hAnsi="Arial" w:cs="Arial"/>
          <w:b/>
          <w:bCs/>
          <w:sz w:val="22"/>
          <w:szCs w:val="22"/>
        </w:rPr>
        <w:t xml:space="preserve">est’, what does ‘the </w:t>
      </w:r>
      <w:r w:rsidR="00CE2C21" w:rsidRPr="00D00F3D">
        <w:rPr>
          <w:rFonts w:ascii="Arial" w:hAnsi="Arial" w:cs="Arial"/>
          <w:b/>
          <w:bCs/>
          <w:sz w:val="22"/>
          <w:szCs w:val="22"/>
        </w:rPr>
        <w:t>w</w:t>
      </w:r>
      <w:r w:rsidRPr="00D00F3D">
        <w:rPr>
          <w:rFonts w:ascii="Arial" w:hAnsi="Arial" w:cs="Arial"/>
          <w:b/>
          <w:bCs/>
          <w:sz w:val="22"/>
          <w:szCs w:val="22"/>
        </w:rPr>
        <w:t>est’ mean?</w:t>
      </w:r>
    </w:p>
    <w:p w14:paraId="138228F2" w14:textId="582CC257" w:rsidR="002177A3" w:rsidRPr="00D00F3D" w:rsidRDefault="00CE2C21" w:rsidP="00D00F3D">
      <w:pPr>
        <w:spacing w:line="360" w:lineRule="auto"/>
        <w:rPr>
          <w:rFonts w:ascii="Arial" w:hAnsi="Arial" w:cs="Arial"/>
          <w:sz w:val="22"/>
          <w:szCs w:val="22"/>
        </w:rPr>
      </w:pPr>
      <w:r w:rsidRPr="00D00F3D">
        <w:rPr>
          <w:rFonts w:ascii="Arial" w:hAnsi="Arial" w:cs="Arial"/>
          <w:sz w:val="22"/>
          <w:szCs w:val="22"/>
        </w:rPr>
        <w:t>‘</w:t>
      </w:r>
      <w:r w:rsidR="002177A3" w:rsidRPr="00D00F3D">
        <w:rPr>
          <w:rFonts w:ascii="Arial" w:hAnsi="Arial" w:cs="Arial"/>
          <w:sz w:val="22"/>
          <w:szCs w:val="22"/>
        </w:rPr>
        <w:t>West</w:t>
      </w:r>
      <w:r w:rsidRPr="00D00F3D">
        <w:rPr>
          <w:rFonts w:ascii="Arial" w:hAnsi="Arial" w:cs="Arial"/>
          <w:sz w:val="22"/>
          <w:szCs w:val="22"/>
        </w:rPr>
        <w:t>’</w:t>
      </w:r>
      <w:r w:rsidR="002177A3" w:rsidRPr="00D00F3D">
        <w:rPr>
          <w:rFonts w:ascii="Arial" w:hAnsi="Arial" w:cs="Arial"/>
          <w:sz w:val="22"/>
          <w:szCs w:val="22"/>
        </w:rPr>
        <w:t xml:space="preserve"> means</w:t>
      </w:r>
      <w:r w:rsidRPr="00D00F3D">
        <w:rPr>
          <w:rFonts w:ascii="Arial" w:hAnsi="Arial" w:cs="Arial"/>
          <w:sz w:val="22"/>
          <w:szCs w:val="22"/>
        </w:rPr>
        <w:t>…</w:t>
      </w:r>
      <w:r w:rsidR="002177A3" w:rsidRPr="00D00F3D">
        <w:rPr>
          <w:rFonts w:ascii="Arial" w:hAnsi="Arial" w:cs="Arial"/>
          <w:sz w:val="22"/>
          <w:szCs w:val="22"/>
        </w:rPr>
        <w:t xml:space="preserve"> </w:t>
      </w:r>
      <w:r w:rsidRPr="00D00F3D">
        <w:rPr>
          <w:rFonts w:ascii="Arial" w:hAnsi="Arial" w:cs="Arial"/>
          <w:sz w:val="22"/>
          <w:szCs w:val="22"/>
        </w:rPr>
        <w:t>T</w:t>
      </w:r>
      <w:r w:rsidR="002177A3" w:rsidRPr="00D00F3D">
        <w:rPr>
          <w:rFonts w:ascii="Arial" w:hAnsi="Arial" w:cs="Arial"/>
          <w:sz w:val="22"/>
          <w:szCs w:val="22"/>
        </w:rPr>
        <w:t>o me</w:t>
      </w:r>
      <w:r w:rsidRPr="00D00F3D">
        <w:rPr>
          <w:rFonts w:ascii="Arial" w:hAnsi="Arial" w:cs="Arial"/>
          <w:sz w:val="22"/>
          <w:szCs w:val="22"/>
        </w:rPr>
        <w:t>,</w:t>
      </w:r>
      <w:r w:rsidR="002177A3" w:rsidRPr="00D00F3D">
        <w:rPr>
          <w:rFonts w:ascii="Arial" w:hAnsi="Arial" w:cs="Arial"/>
          <w:sz w:val="22"/>
          <w:szCs w:val="22"/>
        </w:rPr>
        <w:t xml:space="preserve"> the </w:t>
      </w:r>
      <w:r w:rsidRPr="00D00F3D">
        <w:rPr>
          <w:rFonts w:ascii="Arial" w:hAnsi="Arial" w:cs="Arial"/>
          <w:sz w:val="22"/>
          <w:szCs w:val="22"/>
        </w:rPr>
        <w:t>w</w:t>
      </w:r>
      <w:r w:rsidR="002177A3" w:rsidRPr="00D00F3D">
        <w:rPr>
          <w:rFonts w:ascii="Arial" w:hAnsi="Arial" w:cs="Arial"/>
          <w:sz w:val="22"/>
          <w:szCs w:val="22"/>
        </w:rPr>
        <w:t xml:space="preserve">est is anywhere in Europe, America, Australia, anywhere predominantly white. </w:t>
      </w:r>
    </w:p>
    <w:p w14:paraId="036984FA" w14:textId="77777777" w:rsidR="002177A3" w:rsidRPr="00D00F3D" w:rsidRDefault="002177A3" w:rsidP="00D00F3D">
      <w:pPr>
        <w:spacing w:line="360" w:lineRule="auto"/>
        <w:rPr>
          <w:rFonts w:ascii="Arial" w:hAnsi="Arial" w:cs="Arial"/>
          <w:b/>
          <w:bCs/>
          <w:sz w:val="22"/>
          <w:szCs w:val="22"/>
        </w:rPr>
      </w:pPr>
      <w:r w:rsidRPr="00D00F3D">
        <w:rPr>
          <w:rFonts w:ascii="Arial" w:hAnsi="Arial" w:cs="Arial"/>
          <w:b/>
          <w:bCs/>
          <w:sz w:val="22"/>
          <w:szCs w:val="22"/>
        </w:rPr>
        <w:t>Anything else relevant for a discussion about the Hong Identity or English teaching in Hong Kong?</w:t>
      </w:r>
    </w:p>
    <w:p w14:paraId="021F175F" w14:textId="7F9C4C1E" w:rsidR="002177A3" w:rsidRPr="00D00F3D" w:rsidRDefault="002177A3" w:rsidP="00D00F3D">
      <w:pPr>
        <w:spacing w:line="360" w:lineRule="auto"/>
        <w:rPr>
          <w:rFonts w:ascii="Arial" w:hAnsi="Arial" w:cs="Arial"/>
          <w:sz w:val="22"/>
          <w:szCs w:val="22"/>
        </w:rPr>
      </w:pPr>
      <w:r w:rsidRPr="00D00F3D">
        <w:rPr>
          <w:rFonts w:ascii="Arial" w:hAnsi="Arial" w:cs="Arial"/>
          <w:sz w:val="22"/>
          <w:szCs w:val="22"/>
        </w:rPr>
        <w:t>Have you ever asked any of the white teachers about our experience as the ethnic minority? Because you never think that as a white person you are going to experience it</w:t>
      </w:r>
      <w:r w:rsidR="00CE2C21" w:rsidRPr="00D00F3D">
        <w:rPr>
          <w:rFonts w:ascii="Arial" w:hAnsi="Arial" w:cs="Arial"/>
          <w:sz w:val="22"/>
          <w:szCs w:val="22"/>
        </w:rPr>
        <w:t>:</w:t>
      </w:r>
      <w:r w:rsidRPr="00D00F3D">
        <w:rPr>
          <w:rFonts w:ascii="Arial" w:hAnsi="Arial" w:cs="Arial"/>
          <w:sz w:val="22"/>
          <w:szCs w:val="22"/>
        </w:rPr>
        <w:t xml:space="preserve"> being a minority in a country</w:t>
      </w:r>
      <w:r w:rsidR="00CE2C21" w:rsidRPr="00D00F3D">
        <w:rPr>
          <w:rFonts w:ascii="Arial" w:hAnsi="Arial" w:cs="Arial"/>
          <w:sz w:val="22"/>
          <w:szCs w:val="22"/>
        </w:rPr>
        <w:t>, b</w:t>
      </w:r>
      <w:r w:rsidRPr="00D00F3D">
        <w:rPr>
          <w:rFonts w:ascii="Arial" w:hAnsi="Arial" w:cs="Arial"/>
          <w:sz w:val="22"/>
          <w:szCs w:val="22"/>
        </w:rPr>
        <w:t>ecause we never are. It took a lot of getting used to</w:t>
      </w:r>
      <w:r w:rsidR="00CE2C21" w:rsidRPr="00D00F3D">
        <w:rPr>
          <w:rFonts w:ascii="Arial" w:hAnsi="Arial" w:cs="Arial"/>
          <w:sz w:val="22"/>
          <w:szCs w:val="22"/>
        </w:rPr>
        <w:t>.</w:t>
      </w:r>
      <w:r w:rsidRPr="00D00F3D">
        <w:rPr>
          <w:rFonts w:ascii="Arial" w:hAnsi="Arial" w:cs="Arial"/>
          <w:sz w:val="22"/>
          <w:szCs w:val="22"/>
        </w:rPr>
        <w:t xml:space="preserve"> </w:t>
      </w:r>
      <w:r w:rsidR="00CE2C21" w:rsidRPr="00D00F3D">
        <w:rPr>
          <w:rFonts w:ascii="Arial" w:hAnsi="Arial" w:cs="Arial"/>
          <w:sz w:val="22"/>
          <w:szCs w:val="22"/>
        </w:rPr>
        <w:t>I</w:t>
      </w:r>
      <w:r w:rsidRPr="00D00F3D">
        <w:rPr>
          <w:rFonts w:ascii="Arial" w:hAnsi="Arial" w:cs="Arial"/>
          <w:sz w:val="22"/>
          <w:szCs w:val="22"/>
        </w:rPr>
        <w:t>t was strange</w:t>
      </w:r>
      <w:r w:rsidR="00CE2C21" w:rsidRPr="00D00F3D">
        <w:rPr>
          <w:rFonts w:ascii="Arial" w:hAnsi="Arial" w:cs="Arial"/>
          <w:sz w:val="22"/>
          <w:szCs w:val="22"/>
        </w:rPr>
        <w:t>.</w:t>
      </w:r>
      <w:r w:rsidRPr="00D00F3D">
        <w:rPr>
          <w:rFonts w:ascii="Arial" w:hAnsi="Arial" w:cs="Arial"/>
          <w:sz w:val="22"/>
          <w:szCs w:val="22"/>
        </w:rPr>
        <w:t xml:space="preserve"> </w:t>
      </w:r>
      <w:r w:rsidR="00CE2C21" w:rsidRPr="00D00F3D">
        <w:rPr>
          <w:rFonts w:ascii="Arial" w:hAnsi="Arial" w:cs="Arial"/>
          <w:sz w:val="22"/>
          <w:szCs w:val="22"/>
        </w:rPr>
        <w:t>I</w:t>
      </w:r>
      <w:r w:rsidRPr="00D00F3D">
        <w:rPr>
          <w:rFonts w:ascii="Arial" w:hAnsi="Arial" w:cs="Arial"/>
          <w:sz w:val="22"/>
          <w:szCs w:val="22"/>
        </w:rPr>
        <w:t>t was intimidating- definitely intimidating! I think mainly because the Cantonese language is so aggressive and so angry, that it kind of puts you off from the start. And then</w:t>
      </w:r>
      <w:r w:rsidR="0073142D" w:rsidRPr="00D00F3D">
        <w:rPr>
          <w:rFonts w:ascii="Arial" w:hAnsi="Arial" w:cs="Arial"/>
          <w:sz w:val="22"/>
          <w:szCs w:val="22"/>
        </w:rPr>
        <w:t>,</w:t>
      </w:r>
      <w:r w:rsidRPr="00D00F3D">
        <w:rPr>
          <w:rFonts w:ascii="Arial" w:hAnsi="Arial" w:cs="Arial"/>
          <w:sz w:val="22"/>
          <w:szCs w:val="22"/>
        </w:rPr>
        <w:t xml:space="preserve"> obviously</w:t>
      </w:r>
      <w:r w:rsidR="0073142D" w:rsidRPr="00D00F3D">
        <w:rPr>
          <w:rFonts w:ascii="Arial" w:hAnsi="Arial" w:cs="Arial"/>
          <w:sz w:val="22"/>
          <w:szCs w:val="22"/>
        </w:rPr>
        <w:t>,</w:t>
      </w:r>
      <w:r w:rsidRPr="00D00F3D">
        <w:rPr>
          <w:rFonts w:ascii="Arial" w:hAnsi="Arial" w:cs="Arial"/>
          <w:sz w:val="22"/>
          <w:szCs w:val="22"/>
        </w:rPr>
        <w:t xml:space="preserve"> when people do make comments</w:t>
      </w:r>
      <w:r w:rsidR="0073142D" w:rsidRPr="00D00F3D">
        <w:rPr>
          <w:rFonts w:ascii="Arial" w:hAnsi="Arial" w:cs="Arial"/>
          <w:sz w:val="22"/>
          <w:szCs w:val="22"/>
        </w:rPr>
        <w:t>,</w:t>
      </w:r>
      <w:r w:rsidRPr="00D00F3D">
        <w:rPr>
          <w:rFonts w:ascii="Arial" w:hAnsi="Arial" w:cs="Arial"/>
          <w:sz w:val="22"/>
          <w:szCs w:val="22"/>
        </w:rPr>
        <w:t xml:space="preserve"> and you do start to learn like the language a little bit</w:t>
      </w:r>
      <w:r w:rsidR="0073142D" w:rsidRPr="00D00F3D">
        <w:rPr>
          <w:rFonts w:ascii="Arial" w:hAnsi="Arial" w:cs="Arial"/>
          <w:sz w:val="22"/>
          <w:szCs w:val="22"/>
        </w:rPr>
        <w:t>,</w:t>
      </w:r>
      <w:r w:rsidRPr="00D00F3D">
        <w:rPr>
          <w:rFonts w:ascii="Arial" w:hAnsi="Arial" w:cs="Arial"/>
          <w:sz w:val="22"/>
          <w:szCs w:val="22"/>
        </w:rPr>
        <w:t xml:space="preserve"> and you know exactly what they’re saying and what they’re calling you, you know when they’re calling you </w:t>
      </w:r>
      <w:r w:rsidR="0073142D" w:rsidRPr="00D00F3D">
        <w:rPr>
          <w:rFonts w:ascii="Arial" w:hAnsi="Arial" w:cs="Arial"/>
          <w:sz w:val="22"/>
          <w:szCs w:val="22"/>
        </w:rPr>
        <w:t>‘</w:t>
      </w:r>
      <w:r w:rsidRPr="00D00F3D">
        <w:rPr>
          <w:rFonts w:ascii="Arial" w:hAnsi="Arial" w:cs="Arial"/>
          <w:sz w:val="22"/>
          <w:szCs w:val="22"/>
        </w:rPr>
        <w:t>gweilo</w:t>
      </w:r>
      <w:r w:rsidR="0073142D" w:rsidRPr="00D00F3D">
        <w:rPr>
          <w:rFonts w:ascii="Arial" w:hAnsi="Arial" w:cs="Arial"/>
          <w:sz w:val="22"/>
          <w:szCs w:val="22"/>
        </w:rPr>
        <w:t>’</w:t>
      </w:r>
      <w:r w:rsidRPr="00D00F3D">
        <w:rPr>
          <w:rFonts w:ascii="Arial" w:hAnsi="Arial" w:cs="Arial"/>
          <w:sz w:val="22"/>
          <w:szCs w:val="22"/>
        </w:rPr>
        <w:t xml:space="preserve"> and whatever</w:t>
      </w:r>
      <w:r w:rsidR="0073142D" w:rsidRPr="00D00F3D">
        <w:rPr>
          <w:rFonts w:ascii="Arial" w:hAnsi="Arial" w:cs="Arial"/>
          <w:sz w:val="22"/>
          <w:szCs w:val="22"/>
        </w:rPr>
        <w:t>.</w:t>
      </w:r>
      <w:r w:rsidRPr="00D00F3D">
        <w:rPr>
          <w:rFonts w:ascii="Arial" w:hAnsi="Arial" w:cs="Arial"/>
          <w:sz w:val="22"/>
          <w:szCs w:val="22"/>
        </w:rPr>
        <w:t xml:space="preserve"> </w:t>
      </w:r>
      <w:r w:rsidR="0073142D" w:rsidRPr="00D00F3D">
        <w:rPr>
          <w:rFonts w:ascii="Arial" w:hAnsi="Arial" w:cs="Arial"/>
          <w:sz w:val="22"/>
          <w:szCs w:val="22"/>
        </w:rPr>
        <w:t>A</w:t>
      </w:r>
      <w:r w:rsidRPr="00D00F3D">
        <w:rPr>
          <w:rFonts w:ascii="Arial" w:hAnsi="Arial" w:cs="Arial"/>
          <w:sz w:val="22"/>
          <w:szCs w:val="22"/>
        </w:rPr>
        <w:t>lthough, you know, you shrug it off</w:t>
      </w:r>
      <w:r w:rsidR="0073142D" w:rsidRPr="00D00F3D">
        <w:rPr>
          <w:rFonts w:ascii="Arial" w:hAnsi="Arial" w:cs="Arial"/>
          <w:sz w:val="22"/>
          <w:szCs w:val="22"/>
        </w:rPr>
        <w:t xml:space="preserve">, </w:t>
      </w:r>
      <w:r w:rsidRPr="00D00F3D">
        <w:rPr>
          <w:rFonts w:ascii="Arial" w:hAnsi="Arial" w:cs="Arial"/>
          <w:sz w:val="22"/>
          <w:szCs w:val="22"/>
        </w:rPr>
        <w:t>but it still kind of gets to you. I don’t know. And then</w:t>
      </w:r>
      <w:r w:rsidR="0073142D" w:rsidRPr="00D00F3D">
        <w:rPr>
          <w:rFonts w:ascii="Arial" w:hAnsi="Arial" w:cs="Arial"/>
          <w:sz w:val="22"/>
          <w:szCs w:val="22"/>
        </w:rPr>
        <w:t>,</w:t>
      </w:r>
      <w:r w:rsidRPr="00D00F3D">
        <w:rPr>
          <w:rFonts w:ascii="Arial" w:hAnsi="Arial" w:cs="Arial"/>
          <w:sz w:val="22"/>
          <w:szCs w:val="22"/>
        </w:rPr>
        <w:t xml:space="preserve"> this time when we were on the train</w:t>
      </w:r>
      <w:r w:rsidR="0073142D" w:rsidRPr="00D00F3D">
        <w:rPr>
          <w:rFonts w:ascii="Arial" w:hAnsi="Arial" w:cs="Arial"/>
          <w:sz w:val="22"/>
          <w:szCs w:val="22"/>
        </w:rPr>
        <w:t>,</w:t>
      </w:r>
      <w:r w:rsidRPr="00D00F3D">
        <w:rPr>
          <w:rFonts w:ascii="Arial" w:hAnsi="Arial" w:cs="Arial"/>
          <w:sz w:val="22"/>
          <w:szCs w:val="22"/>
        </w:rPr>
        <w:t xml:space="preserve"> and there was a group of us stood around this pole</w:t>
      </w:r>
      <w:r w:rsidR="0073142D" w:rsidRPr="00D00F3D">
        <w:rPr>
          <w:rFonts w:ascii="Arial" w:hAnsi="Arial" w:cs="Arial"/>
          <w:sz w:val="22"/>
          <w:szCs w:val="22"/>
        </w:rPr>
        <w:t>,</w:t>
      </w:r>
      <w:r w:rsidRPr="00D00F3D">
        <w:rPr>
          <w:rFonts w:ascii="Arial" w:hAnsi="Arial" w:cs="Arial"/>
          <w:sz w:val="22"/>
          <w:szCs w:val="22"/>
        </w:rPr>
        <w:t xml:space="preserve"> and, I can’t remember, but [one of us] had some friends over, and </w:t>
      </w:r>
      <w:r w:rsidRPr="00D00F3D">
        <w:rPr>
          <w:rFonts w:ascii="Arial" w:hAnsi="Arial" w:cs="Arial"/>
          <w:sz w:val="22"/>
          <w:szCs w:val="22"/>
        </w:rPr>
        <w:lastRenderedPageBreak/>
        <w:t>this Chinese couple were taking photos</w:t>
      </w:r>
      <w:r w:rsidR="0073142D" w:rsidRPr="00D00F3D">
        <w:rPr>
          <w:rFonts w:ascii="Arial" w:hAnsi="Arial" w:cs="Arial"/>
          <w:sz w:val="22"/>
          <w:szCs w:val="22"/>
        </w:rPr>
        <w:t>,</w:t>
      </w:r>
      <w:r w:rsidRPr="00D00F3D">
        <w:rPr>
          <w:rFonts w:ascii="Arial" w:hAnsi="Arial" w:cs="Arial"/>
          <w:sz w:val="22"/>
          <w:szCs w:val="22"/>
        </w:rPr>
        <w:t xml:space="preserve"> and she was trying to push into the circle to take photos</w:t>
      </w:r>
      <w:r w:rsidR="0073142D" w:rsidRPr="00D00F3D">
        <w:rPr>
          <w:rFonts w:ascii="Arial" w:hAnsi="Arial" w:cs="Arial"/>
          <w:sz w:val="22"/>
          <w:szCs w:val="22"/>
        </w:rPr>
        <w:t>,</w:t>
      </w:r>
      <w:r w:rsidRPr="00D00F3D">
        <w:rPr>
          <w:rFonts w:ascii="Arial" w:hAnsi="Arial" w:cs="Arial"/>
          <w:sz w:val="22"/>
          <w:szCs w:val="22"/>
        </w:rPr>
        <w:t xml:space="preserve"> and just in- and I don’t mean to sound racist- but in white society that wouldn’t happen.</w:t>
      </w:r>
    </w:p>
    <w:p w14:paraId="7DD0373E" w14:textId="2A210CA4" w:rsidR="002177A3" w:rsidRPr="00D00F3D" w:rsidRDefault="002177A3" w:rsidP="00D00F3D">
      <w:pPr>
        <w:spacing w:line="360" w:lineRule="auto"/>
        <w:rPr>
          <w:rFonts w:ascii="Arial" w:hAnsi="Arial" w:cs="Arial"/>
          <w:b/>
          <w:bCs/>
          <w:sz w:val="22"/>
          <w:szCs w:val="22"/>
        </w:rPr>
      </w:pPr>
      <w:r w:rsidRPr="00D00F3D">
        <w:rPr>
          <w:rFonts w:ascii="Arial" w:hAnsi="Arial" w:cs="Arial"/>
          <w:b/>
          <w:bCs/>
          <w:sz w:val="22"/>
          <w:szCs w:val="22"/>
        </w:rPr>
        <w:t>So</w:t>
      </w:r>
      <w:r w:rsidR="0073142D" w:rsidRPr="00D00F3D">
        <w:rPr>
          <w:rFonts w:ascii="Arial" w:hAnsi="Arial" w:cs="Arial"/>
          <w:b/>
          <w:bCs/>
          <w:sz w:val="22"/>
          <w:szCs w:val="22"/>
        </w:rPr>
        <w:t>,</w:t>
      </w:r>
      <w:r w:rsidRPr="00D00F3D">
        <w:rPr>
          <w:rFonts w:ascii="Arial" w:hAnsi="Arial" w:cs="Arial"/>
          <w:b/>
          <w:bCs/>
          <w:sz w:val="22"/>
          <w:szCs w:val="22"/>
        </w:rPr>
        <w:t xml:space="preserve"> when you realise you are in the minority, when people take photos, what is your reaction?</w:t>
      </w:r>
    </w:p>
    <w:p w14:paraId="37E42FAA" w14:textId="16A351A8" w:rsidR="002177A3" w:rsidRPr="00D00F3D" w:rsidRDefault="002177A3" w:rsidP="00D00F3D">
      <w:pPr>
        <w:spacing w:line="360" w:lineRule="auto"/>
        <w:rPr>
          <w:rFonts w:ascii="Arial" w:hAnsi="Arial" w:cs="Arial"/>
          <w:sz w:val="22"/>
          <w:szCs w:val="22"/>
        </w:rPr>
      </w:pPr>
      <w:r w:rsidRPr="00D00F3D">
        <w:rPr>
          <w:rFonts w:ascii="Arial" w:hAnsi="Arial" w:cs="Arial"/>
          <w:sz w:val="22"/>
          <w:szCs w:val="22"/>
        </w:rPr>
        <w:t>It depends on the day</w:t>
      </w:r>
      <w:r w:rsidR="0073142D" w:rsidRPr="00D00F3D">
        <w:rPr>
          <w:rFonts w:ascii="Arial" w:hAnsi="Arial" w:cs="Arial"/>
          <w:sz w:val="22"/>
          <w:szCs w:val="22"/>
        </w:rPr>
        <w:t>,</w:t>
      </w:r>
      <w:r w:rsidRPr="00D00F3D">
        <w:rPr>
          <w:rFonts w:ascii="Arial" w:hAnsi="Arial" w:cs="Arial"/>
          <w:sz w:val="22"/>
          <w:szCs w:val="22"/>
        </w:rPr>
        <w:t xml:space="preserve"> depends on the mood I’m in! That day on the train</w:t>
      </w:r>
      <w:r w:rsidR="0073142D" w:rsidRPr="00D00F3D">
        <w:rPr>
          <w:rFonts w:ascii="Arial" w:hAnsi="Arial" w:cs="Arial"/>
          <w:sz w:val="22"/>
          <w:szCs w:val="22"/>
        </w:rPr>
        <w:t>,</w:t>
      </w:r>
      <w:r w:rsidRPr="00D00F3D">
        <w:rPr>
          <w:rFonts w:ascii="Arial" w:hAnsi="Arial" w:cs="Arial"/>
          <w:sz w:val="22"/>
          <w:szCs w:val="22"/>
        </w:rPr>
        <w:t xml:space="preserve"> I kicked off at them, I was so annoyed, and then other days I don’t care</w:t>
      </w:r>
      <w:r w:rsidR="0073142D" w:rsidRPr="00D00F3D">
        <w:rPr>
          <w:rFonts w:ascii="Arial" w:hAnsi="Arial" w:cs="Arial"/>
          <w:sz w:val="22"/>
          <w:szCs w:val="22"/>
        </w:rPr>
        <w:t>, b</w:t>
      </w:r>
      <w:r w:rsidRPr="00D00F3D">
        <w:rPr>
          <w:rFonts w:ascii="Arial" w:hAnsi="Arial" w:cs="Arial"/>
          <w:sz w:val="22"/>
          <w:szCs w:val="22"/>
        </w:rPr>
        <w:t xml:space="preserve">ut I think it depends on the person and I think it depends on… </w:t>
      </w:r>
      <w:r w:rsidR="0073142D" w:rsidRPr="00D00F3D">
        <w:rPr>
          <w:rFonts w:ascii="Arial" w:hAnsi="Arial" w:cs="Arial"/>
          <w:sz w:val="22"/>
          <w:szCs w:val="22"/>
        </w:rPr>
        <w:t>S</w:t>
      </w:r>
      <w:r w:rsidRPr="00D00F3D">
        <w:rPr>
          <w:rFonts w:ascii="Arial" w:hAnsi="Arial" w:cs="Arial"/>
          <w:sz w:val="22"/>
          <w:szCs w:val="22"/>
        </w:rPr>
        <w:t>ome of them, even if they can’t speak English, they will go up to you and be smiling and laughing and put the camera in your face</w:t>
      </w:r>
      <w:r w:rsidR="0073142D" w:rsidRPr="00D00F3D">
        <w:rPr>
          <w:rFonts w:ascii="Arial" w:hAnsi="Arial" w:cs="Arial"/>
          <w:sz w:val="22"/>
          <w:szCs w:val="22"/>
        </w:rPr>
        <w:t>,</w:t>
      </w:r>
      <w:r w:rsidRPr="00D00F3D">
        <w:rPr>
          <w:rFonts w:ascii="Arial" w:hAnsi="Arial" w:cs="Arial"/>
          <w:sz w:val="22"/>
          <w:szCs w:val="22"/>
        </w:rPr>
        <w:t xml:space="preserve"> and they’re asking to take a photo, but at least they’re asking</w:t>
      </w:r>
      <w:r w:rsidR="0073142D" w:rsidRPr="00D00F3D">
        <w:rPr>
          <w:rFonts w:ascii="Arial" w:hAnsi="Arial" w:cs="Arial"/>
          <w:sz w:val="22"/>
          <w:szCs w:val="22"/>
        </w:rPr>
        <w:t>.</w:t>
      </w:r>
      <w:r w:rsidRPr="00D00F3D">
        <w:rPr>
          <w:rFonts w:ascii="Arial" w:hAnsi="Arial" w:cs="Arial"/>
          <w:sz w:val="22"/>
          <w:szCs w:val="22"/>
        </w:rPr>
        <w:t xml:space="preserve"> </w:t>
      </w:r>
      <w:r w:rsidR="0073142D" w:rsidRPr="00D00F3D">
        <w:rPr>
          <w:rFonts w:ascii="Arial" w:hAnsi="Arial" w:cs="Arial"/>
          <w:sz w:val="22"/>
          <w:szCs w:val="22"/>
        </w:rPr>
        <w:t>T</w:t>
      </w:r>
      <w:r w:rsidRPr="00D00F3D">
        <w:rPr>
          <w:rFonts w:ascii="Arial" w:hAnsi="Arial" w:cs="Arial"/>
          <w:sz w:val="22"/>
          <w:szCs w:val="22"/>
        </w:rPr>
        <w:t>hey’re not just shoving the camera in your face. It depends entirely on the situation</w:t>
      </w:r>
      <w:r w:rsidR="0073142D" w:rsidRPr="00D00F3D">
        <w:rPr>
          <w:rFonts w:ascii="Arial" w:hAnsi="Arial" w:cs="Arial"/>
          <w:sz w:val="22"/>
          <w:szCs w:val="22"/>
        </w:rPr>
        <w:t>,</w:t>
      </w:r>
      <w:r w:rsidRPr="00D00F3D">
        <w:rPr>
          <w:rFonts w:ascii="Arial" w:hAnsi="Arial" w:cs="Arial"/>
          <w:sz w:val="22"/>
          <w:szCs w:val="22"/>
        </w:rPr>
        <w:t xml:space="preserve"> I think.</w:t>
      </w:r>
    </w:p>
    <w:p w14:paraId="48054F5E" w14:textId="698B5780" w:rsidR="002177A3" w:rsidRPr="00D00F3D" w:rsidRDefault="002177A3" w:rsidP="00D00F3D">
      <w:pPr>
        <w:spacing w:line="360" w:lineRule="auto"/>
        <w:rPr>
          <w:rFonts w:ascii="Arial" w:hAnsi="Arial" w:cs="Arial"/>
          <w:b/>
          <w:bCs/>
          <w:sz w:val="22"/>
          <w:szCs w:val="22"/>
        </w:rPr>
      </w:pPr>
      <w:r w:rsidRPr="00D00F3D">
        <w:rPr>
          <w:rFonts w:ascii="Arial" w:hAnsi="Arial" w:cs="Arial"/>
          <w:b/>
          <w:bCs/>
          <w:sz w:val="22"/>
          <w:szCs w:val="22"/>
        </w:rPr>
        <w:t>What about at the school</w:t>
      </w:r>
      <w:r w:rsidR="00901796" w:rsidRPr="00D00F3D">
        <w:rPr>
          <w:rFonts w:ascii="Arial" w:hAnsi="Arial" w:cs="Arial"/>
          <w:b/>
          <w:bCs/>
          <w:sz w:val="22"/>
          <w:szCs w:val="22"/>
        </w:rPr>
        <w:t>?</w:t>
      </w:r>
    </w:p>
    <w:p w14:paraId="6ADD47A6" w14:textId="33B87159" w:rsidR="002177A3" w:rsidRPr="00D00F3D" w:rsidRDefault="002177A3" w:rsidP="00D00F3D">
      <w:pPr>
        <w:spacing w:line="360" w:lineRule="auto"/>
        <w:rPr>
          <w:rFonts w:ascii="Arial" w:hAnsi="Arial" w:cs="Arial"/>
          <w:sz w:val="22"/>
          <w:szCs w:val="22"/>
        </w:rPr>
      </w:pPr>
      <w:r w:rsidRPr="00D00F3D">
        <w:rPr>
          <w:rFonts w:ascii="Arial" w:hAnsi="Arial" w:cs="Arial"/>
          <w:sz w:val="22"/>
          <w:szCs w:val="22"/>
        </w:rPr>
        <w:t>It was horrible</w:t>
      </w:r>
      <w:r w:rsidR="0073142D" w:rsidRPr="00D00F3D">
        <w:rPr>
          <w:rFonts w:ascii="Arial" w:hAnsi="Arial" w:cs="Arial"/>
          <w:sz w:val="22"/>
          <w:szCs w:val="22"/>
        </w:rPr>
        <w:t>, b</w:t>
      </w:r>
      <w:r w:rsidRPr="00D00F3D">
        <w:rPr>
          <w:rFonts w:ascii="Arial" w:hAnsi="Arial" w:cs="Arial"/>
          <w:sz w:val="22"/>
          <w:szCs w:val="22"/>
        </w:rPr>
        <w:t>ecause I felt as though they thought we were all princesses and we all thought we were… we’d put ourselves on a pedestal</w:t>
      </w:r>
      <w:r w:rsidR="0073142D" w:rsidRPr="00D00F3D">
        <w:rPr>
          <w:rFonts w:ascii="Arial" w:hAnsi="Arial" w:cs="Arial"/>
          <w:sz w:val="22"/>
          <w:szCs w:val="22"/>
        </w:rPr>
        <w:t>,</w:t>
      </w:r>
      <w:r w:rsidRPr="00D00F3D">
        <w:rPr>
          <w:rFonts w:ascii="Arial" w:hAnsi="Arial" w:cs="Arial"/>
          <w:sz w:val="22"/>
          <w:szCs w:val="22"/>
        </w:rPr>
        <w:t xml:space="preserve"> and they had to treat us like that. That’s how I felt.</w:t>
      </w:r>
      <w:r w:rsidR="00901796" w:rsidRPr="00D00F3D">
        <w:rPr>
          <w:rFonts w:ascii="Arial" w:hAnsi="Arial" w:cs="Arial"/>
          <w:sz w:val="22"/>
          <w:szCs w:val="22"/>
        </w:rPr>
        <w:t xml:space="preserve"> </w:t>
      </w:r>
      <w:r w:rsidRPr="00D00F3D">
        <w:rPr>
          <w:rFonts w:ascii="Arial" w:hAnsi="Arial" w:cs="Arial"/>
          <w:sz w:val="22"/>
          <w:szCs w:val="22"/>
        </w:rPr>
        <w:t>I think</w:t>
      </w:r>
      <w:r w:rsidR="00901796" w:rsidRPr="00D00F3D">
        <w:rPr>
          <w:rFonts w:ascii="Arial" w:hAnsi="Arial" w:cs="Arial"/>
          <w:sz w:val="22"/>
          <w:szCs w:val="22"/>
        </w:rPr>
        <w:t xml:space="preserve"> local</w:t>
      </w:r>
      <w:r w:rsidRPr="00D00F3D">
        <w:rPr>
          <w:rFonts w:ascii="Arial" w:hAnsi="Arial" w:cs="Arial"/>
          <w:sz w:val="22"/>
          <w:szCs w:val="22"/>
        </w:rPr>
        <w:t xml:space="preserve"> teachers and aunties thought that we’d put ourselves on a pedestal</w:t>
      </w:r>
      <w:r w:rsidR="0073142D" w:rsidRPr="00D00F3D">
        <w:rPr>
          <w:rFonts w:ascii="Arial" w:hAnsi="Arial" w:cs="Arial"/>
          <w:sz w:val="22"/>
          <w:szCs w:val="22"/>
        </w:rPr>
        <w:t>.</w:t>
      </w:r>
      <w:r w:rsidRPr="00D00F3D">
        <w:rPr>
          <w:rFonts w:ascii="Arial" w:hAnsi="Arial" w:cs="Arial"/>
          <w:sz w:val="22"/>
          <w:szCs w:val="22"/>
        </w:rPr>
        <w:t xml:space="preserve"> I didn’t think the managers did</w:t>
      </w:r>
      <w:r w:rsidR="0073142D" w:rsidRPr="00D00F3D">
        <w:rPr>
          <w:rFonts w:ascii="Arial" w:hAnsi="Arial" w:cs="Arial"/>
          <w:sz w:val="22"/>
          <w:szCs w:val="22"/>
        </w:rPr>
        <w:t>, b</w:t>
      </w:r>
      <w:r w:rsidR="00901796" w:rsidRPr="00D00F3D">
        <w:rPr>
          <w:rFonts w:ascii="Arial" w:hAnsi="Arial" w:cs="Arial"/>
          <w:sz w:val="22"/>
          <w:szCs w:val="22"/>
        </w:rPr>
        <w:t xml:space="preserve">ut </w:t>
      </w:r>
      <w:r w:rsidRPr="00D00F3D">
        <w:rPr>
          <w:rFonts w:ascii="Arial" w:hAnsi="Arial" w:cs="Arial"/>
          <w:sz w:val="22"/>
          <w:szCs w:val="22"/>
        </w:rPr>
        <w:t>some of them were quite judgemental</w:t>
      </w:r>
      <w:r w:rsidR="0073142D" w:rsidRPr="00D00F3D">
        <w:rPr>
          <w:rFonts w:ascii="Arial" w:hAnsi="Arial" w:cs="Arial"/>
          <w:sz w:val="22"/>
          <w:szCs w:val="22"/>
        </w:rPr>
        <w:t>,</w:t>
      </w:r>
      <w:r w:rsidRPr="00D00F3D">
        <w:rPr>
          <w:rFonts w:ascii="Arial" w:hAnsi="Arial" w:cs="Arial"/>
          <w:sz w:val="22"/>
          <w:szCs w:val="22"/>
        </w:rPr>
        <w:t xml:space="preserve"> and they didn’t take the time to get to know you. The aunties</w:t>
      </w:r>
      <w:r w:rsidR="0073142D" w:rsidRPr="00D00F3D">
        <w:rPr>
          <w:rFonts w:ascii="Arial" w:hAnsi="Arial" w:cs="Arial"/>
          <w:sz w:val="22"/>
          <w:szCs w:val="22"/>
        </w:rPr>
        <w:t>,</w:t>
      </w:r>
      <w:r w:rsidRPr="00D00F3D">
        <w:rPr>
          <w:rFonts w:ascii="Arial" w:hAnsi="Arial" w:cs="Arial"/>
          <w:sz w:val="22"/>
          <w:szCs w:val="22"/>
        </w:rPr>
        <w:t xml:space="preserve"> yeah, fair enough they can’t speak English</w:t>
      </w:r>
      <w:r w:rsidR="0073142D" w:rsidRPr="00D00F3D">
        <w:rPr>
          <w:rFonts w:ascii="Arial" w:hAnsi="Arial" w:cs="Arial"/>
          <w:sz w:val="22"/>
          <w:szCs w:val="22"/>
        </w:rPr>
        <w:t>,</w:t>
      </w:r>
      <w:r w:rsidRPr="00D00F3D">
        <w:rPr>
          <w:rFonts w:ascii="Arial" w:hAnsi="Arial" w:cs="Arial"/>
          <w:sz w:val="22"/>
          <w:szCs w:val="22"/>
        </w:rPr>
        <w:t xml:space="preserve"> so you know that’s fair enough</w:t>
      </w:r>
      <w:r w:rsidR="0073142D" w:rsidRPr="00D00F3D">
        <w:rPr>
          <w:rFonts w:ascii="Arial" w:hAnsi="Arial" w:cs="Arial"/>
          <w:sz w:val="22"/>
          <w:szCs w:val="22"/>
        </w:rPr>
        <w:t>,</w:t>
      </w:r>
      <w:r w:rsidRPr="00D00F3D">
        <w:rPr>
          <w:rFonts w:ascii="Arial" w:hAnsi="Arial" w:cs="Arial"/>
          <w:sz w:val="22"/>
          <w:szCs w:val="22"/>
        </w:rPr>
        <w:t xml:space="preserve"> and you know, the way they get treated and the way they get paid for the work they do, I’d be quite bitter as well if that was myself. Yeah, I just, I think that’s the expat culture that’s caused that.</w:t>
      </w:r>
    </w:p>
    <w:p w14:paraId="4612AD4E" w14:textId="76979C9F" w:rsidR="002177A3" w:rsidRPr="00D00F3D" w:rsidRDefault="002177A3" w:rsidP="00D00F3D">
      <w:pPr>
        <w:spacing w:line="360" w:lineRule="auto"/>
        <w:rPr>
          <w:rFonts w:ascii="Arial" w:hAnsi="Arial" w:cs="Arial"/>
          <w:b/>
          <w:bCs/>
          <w:sz w:val="22"/>
          <w:szCs w:val="22"/>
        </w:rPr>
      </w:pPr>
      <w:r w:rsidRPr="00D00F3D">
        <w:rPr>
          <w:rFonts w:ascii="Arial" w:hAnsi="Arial" w:cs="Arial"/>
          <w:b/>
          <w:bCs/>
          <w:sz w:val="22"/>
          <w:szCs w:val="22"/>
        </w:rPr>
        <w:t>As in- the e</w:t>
      </w:r>
      <w:r w:rsidR="00901796" w:rsidRPr="00D00F3D">
        <w:rPr>
          <w:rFonts w:ascii="Arial" w:hAnsi="Arial" w:cs="Arial"/>
          <w:b/>
          <w:bCs/>
          <w:sz w:val="22"/>
          <w:szCs w:val="22"/>
        </w:rPr>
        <w:t>xpats</w:t>
      </w:r>
      <w:r w:rsidRPr="00D00F3D">
        <w:rPr>
          <w:rFonts w:ascii="Arial" w:hAnsi="Arial" w:cs="Arial"/>
          <w:b/>
          <w:bCs/>
          <w:sz w:val="22"/>
          <w:szCs w:val="22"/>
        </w:rPr>
        <w:t xml:space="preserve"> behave a certain way, expect a certain amount…?</w:t>
      </w:r>
    </w:p>
    <w:p w14:paraId="558F68DE" w14:textId="2366E88F" w:rsidR="002177A3" w:rsidRPr="00D00F3D" w:rsidRDefault="002177A3" w:rsidP="00D00F3D">
      <w:pPr>
        <w:spacing w:line="360" w:lineRule="auto"/>
        <w:rPr>
          <w:rFonts w:ascii="Arial" w:hAnsi="Arial" w:cs="Arial"/>
          <w:sz w:val="22"/>
          <w:szCs w:val="22"/>
        </w:rPr>
      </w:pPr>
      <w:r w:rsidRPr="00D00F3D">
        <w:rPr>
          <w:rFonts w:ascii="Arial" w:hAnsi="Arial" w:cs="Arial"/>
          <w:sz w:val="22"/>
          <w:szCs w:val="22"/>
        </w:rPr>
        <w:t>Exactly, and that reflects upon all white people</w:t>
      </w:r>
      <w:r w:rsidR="0073142D" w:rsidRPr="00D00F3D">
        <w:rPr>
          <w:rFonts w:ascii="Arial" w:hAnsi="Arial" w:cs="Arial"/>
          <w:sz w:val="22"/>
          <w:szCs w:val="22"/>
        </w:rPr>
        <w:t>, b</w:t>
      </w:r>
      <w:r w:rsidRPr="00D00F3D">
        <w:rPr>
          <w:rFonts w:ascii="Arial" w:hAnsi="Arial" w:cs="Arial"/>
          <w:sz w:val="22"/>
          <w:szCs w:val="22"/>
        </w:rPr>
        <w:t>ecause you know, like</w:t>
      </w:r>
      <w:r w:rsidR="0073142D" w:rsidRPr="00D00F3D">
        <w:rPr>
          <w:rFonts w:ascii="Arial" w:hAnsi="Arial" w:cs="Arial"/>
          <w:sz w:val="22"/>
          <w:szCs w:val="22"/>
        </w:rPr>
        <w:t>,</w:t>
      </w:r>
      <w:r w:rsidRPr="00D00F3D">
        <w:rPr>
          <w:rFonts w:ascii="Arial" w:hAnsi="Arial" w:cs="Arial"/>
          <w:sz w:val="22"/>
          <w:szCs w:val="22"/>
        </w:rPr>
        <w:t xml:space="preserve"> even when you would speak to the Chinese teachers about going into town</w:t>
      </w:r>
      <w:r w:rsidR="0073142D" w:rsidRPr="00D00F3D">
        <w:rPr>
          <w:rFonts w:ascii="Arial" w:hAnsi="Arial" w:cs="Arial"/>
          <w:sz w:val="22"/>
          <w:szCs w:val="22"/>
        </w:rPr>
        <w:t xml:space="preserve">, </w:t>
      </w:r>
      <w:r w:rsidRPr="00D00F3D">
        <w:rPr>
          <w:rFonts w:ascii="Arial" w:hAnsi="Arial" w:cs="Arial"/>
          <w:sz w:val="22"/>
          <w:szCs w:val="22"/>
        </w:rPr>
        <w:t>just the comments they would make about expats</w:t>
      </w:r>
      <w:r w:rsidR="0073142D" w:rsidRPr="00D00F3D">
        <w:rPr>
          <w:rFonts w:ascii="Arial" w:hAnsi="Arial" w:cs="Arial"/>
          <w:sz w:val="22"/>
          <w:szCs w:val="22"/>
        </w:rPr>
        <w:t>.</w:t>
      </w:r>
      <w:r w:rsidRPr="00D00F3D">
        <w:rPr>
          <w:rFonts w:ascii="Arial" w:hAnsi="Arial" w:cs="Arial"/>
          <w:sz w:val="22"/>
          <w:szCs w:val="22"/>
        </w:rPr>
        <w:t xml:space="preserve"> </w:t>
      </w:r>
      <w:r w:rsidR="0073142D" w:rsidRPr="00D00F3D">
        <w:rPr>
          <w:rFonts w:ascii="Arial" w:hAnsi="Arial" w:cs="Arial"/>
          <w:sz w:val="22"/>
          <w:szCs w:val="22"/>
        </w:rPr>
        <w:t>T</w:t>
      </w:r>
      <w:r w:rsidRPr="00D00F3D">
        <w:rPr>
          <w:rFonts w:ascii="Arial" w:hAnsi="Arial" w:cs="Arial"/>
          <w:sz w:val="22"/>
          <w:szCs w:val="22"/>
        </w:rPr>
        <w:t>hey just have such a bad reputation, they really do. I guess because, talking outside of school, if you’re in town</w:t>
      </w:r>
      <w:r w:rsidR="0073142D" w:rsidRPr="00D00F3D">
        <w:rPr>
          <w:rFonts w:ascii="Arial" w:hAnsi="Arial" w:cs="Arial"/>
          <w:sz w:val="22"/>
          <w:szCs w:val="22"/>
        </w:rPr>
        <w:t>,</w:t>
      </w:r>
      <w:r w:rsidRPr="00D00F3D">
        <w:rPr>
          <w:rFonts w:ascii="Arial" w:hAnsi="Arial" w:cs="Arial"/>
          <w:sz w:val="22"/>
          <w:szCs w:val="22"/>
        </w:rPr>
        <w:t xml:space="preserve"> you can’t differentiate between who’s a teacher and who’s a</w:t>
      </w:r>
      <w:r w:rsidR="00901796" w:rsidRPr="00D00F3D">
        <w:rPr>
          <w:rFonts w:ascii="Arial" w:hAnsi="Arial" w:cs="Arial"/>
          <w:sz w:val="22"/>
          <w:szCs w:val="22"/>
        </w:rPr>
        <w:t xml:space="preserve"> permanent resident</w:t>
      </w:r>
      <w:r w:rsidR="0073142D" w:rsidRPr="00D00F3D">
        <w:rPr>
          <w:rFonts w:ascii="Arial" w:hAnsi="Arial" w:cs="Arial"/>
          <w:sz w:val="22"/>
          <w:szCs w:val="22"/>
        </w:rPr>
        <w:t>.</w:t>
      </w:r>
      <w:r w:rsidRPr="00D00F3D">
        <w:rPr>
          <w:rFonts w:ascii="Arial" w:hAnsi="Arial" w:cs="Arial"/>
          <w:sz w:val="22"/>
          <w:szCs w:val="22"/>
        </w:rPr>
        <w:t xml:space="preserve"> </w:t>
      </w:r>
      <w:r w:rsidR="0073142D" w:rsidRPr="00D00F3D">
        <w:rPr>
          <w:rFonts w:ascii="Arial" w:hAnsi="Arial" w:cs="Arial"/>
          <w:sz w:val="22"/>
          <w:szCs w:val="22"/>
        </w:rPr>
        <w:t>Y</w:t>
      </w:r>
      <w:r w:rsidRPr="00D00F3D">
        <w:rPr>
          <w:rFonts w:ascii="Arial" w:hAnsi="Arial" w:cs="Arial"/>
          <w:sz w:val="22"/>
          <w:szCs w:val="22"/>
        </w:rPr>
        <w:t xml:space="preserve">ou know, there is no way to determine who is who. </w:t>
      </w:r>
      <w:r w:rsidR="00901796" w:rsidRPr="00D00F3D">
        <w:rPr>
          <w:rFonts w:ascii="Arial" w:hAnsi="Arial" w:cs="Arial"/>
          <w:sz w:val="22"/>
          <w:szCs w:val="22"/>
        </w:rPr>
        <w:t>T</w:t>
      </w:r>
      <w:r w:rsidRPr="00D00F3D">
        <w:rPr>
          <w:rFonts w:ascii="Arial" w:hAnsi="Arial" w:cs="Arial"/>
          <w:sz w:val="22"/>
          <w:szCs w:val="22"/>
        </w:rPr>
        <w:t>here is such a big difference in pay</w:t>
      </w:r>
      <w:r w:rsidR="00901796" w:rsidRPr="00D00F3D">
        <w:rPr>
          <w:rFonts w:ascii="Arial" w:hAnsi="Arial" w:cs="Arial"/>
          <w:sz w:val="22"/>
          <w:szCs w:val="22"/>
        </w:rPr>
        <w:t>, they are all wealthy and feel privileged.</w:t>
      </w:r>
    </w:p>
    <w:p w14:paraId="6A1281D0" w14:textId="77777777" w:rsidR="00BD5C44" w:rsidRPr="00D00F3D" w:rsidRDefault="002177A3" w:rsidP="00D00F3D">
      <w:pPr>
        <w:spacing w:line="360" w:lineRule="auto"/>
        <w:rPr>
          <w:rFonts w:ascii="Arial" w:hAnsi="Arial" w:cs="Arial"/>
          <w:b/>
          <w:sz w:val="22"/>
          <w:szCs w:val="22"/>
        </w:rPr>
        <w:sectPr w:rsidR="00BD5C44" w:rsidRPr="00D00F3D">
          <w:footnotePr>
            <w:numRestart w:val="eachSect"/>
          </w:footnotePr>
          <w:pgSz w:w="11906" w:h="16838"/>
          <w:pgMar w:top="1440" w:right="1440" w:bottom="1440" w:left="1440" w:header="708" w:footer="708" w:gutter="0"/>
          <w:cols w:space="708"/>
          <w:docGrid w:linePitch="360"/>
        </w:sectPr>
      </w:pPr>
      <w:r w:rsidRPr="00D00F3D">
        <w:rPr>
          <w:rFonts w:ascii="Arial" w:hAnsi="Arial" w:cs="Arial"/>
          <w:b/>
          <w:sz w:val="22"/>
          <w:szCs w:val="22"/>
        </w:rPr>
        <w:t>End of inter</w:t>
      </w:r>
      <w:r w:rsidR="00C05D77" w:rsidRPr="00D00F3D">
        <w:rPr>
          <w:rFonts w:ascii="Arial" w:hAnsi="Arial" w:cs="Arial"/>
          <w:b/>
          <w:sz w:val="22"/>
          <w:szCs w:val="22"/>
        </w:rPr>
        <w:t>vie</w:t>
      </w:r>
      <w:r w:rsidR="00BD5C44" w:rsidRPr="00D00F3D">
        <w:rPr>
          <w:rFonts w:ascii="Arial" w:hAnsi="Arial" w:cs="Arial"/>
          <w:b/>
          <w:sz w:val="22"/>
          <w:szCs w:val="22"/>
        </w:rPr>
        <w:t>w.</w:t>
      </w:r>
    </w:p>
    <w:p w14:paraId="144BF543" w14:textId="342A7F2D" w:rsidR="00FA5ACB" w:rsidRPr="00D00F3D" w:rsidRDefault="004401AA" w:rsidP="00D00F3D">
      <w:pPr>
        <w:spacing w:line="360" w:lineRule="auto"/>
        <w:rPr>
          <w:rFonts w:ascii="Arial" w:hAnsi="Arial" w:cs="Arial"/>
          <w:b/>
          <w:bCs/>
          <w:sz w:val="22"/>
          <w:szCs w:val="22"/>
        </w:rPr>
      </w:pPr>
      <w:r w:rsidRPr="00D00F3D">
        <w:rPr>
          <w:rFonts w:ascii="Arial" w:hAnsi="Arial" w:cs="Arial"/>
          <w:b/>
          <w:bCs/>
          <w:sz w:val="22"/>
          <w:szCs w:val="22"/>
        </w:rPr>
        <w:lastRenderedPageBreak/>
        <w:t>Work Cited</w:t>
      </w:r>
    </w:p>
    <w:p w14:paraId="6F0E3BAD" w14:textId="77777777" w:rsidR="00FA5ACB" w:rsidRPr="00D00F3D" w:rsidRDefault="00FA5ACB" w:rsidP="00D00F3D">
      <w:pPr>
        <w:spacing w:line="360" w:lineRule="auto"/>
        <w:rPr>
          <w:rFonts w:ascii="Arial" w:hAnsi="Arial" w:cs="Arial"/>
          <w:b/>
          <w:bCs/>
          <w:sz w:val="22"/>
          <w:szCs w:val="22"/>
        </w:rPr>
      </w:pPr>
      <w:r w:rsidRPr="00D00F3D">
        <w:rPr>
          <w:rFonts w:ascii="Arial" w:hAnsi="Arial" w:cs="Arial"/>
          <w:b/>
          <w:bCs/>
          <w:sz w:val="22"/>
          <w:szCs w:val="22"/>
        </w:rPr>
        <w:t>Primary Texts</w:t>
      </w:r>
    </w:p>
    <w:p w14:paraId="2F602BA2" w14:textId="77777777" w:rsidR="00300D6B" w:rsidRPr="00D00F3D" w:rsidRDefault="00300D6B" w:rsidP="00D00F3D">
      <w:pPr>
        <w:spacing w:line="360" w:lineRule="auto"/>
        <w:rPr>
          <w:rFonts w:ascii="Arial" w:hAnsi="Arial" w:cs="Arial"/>
          <w:sz w:val="22"/>
          <w:szCs w:val="22"/>
        </w:rPr>
      </w:pPr>
      <w:r w:rsidRPr="00D00F3D">
        <w:rPr>
          <w:rFonts w:ascii="Arial" w:hAnsi="Arial" w:cs="Arial"/>
          <w:color w:val="000000" w:themeColor="text1"/>
          <w:sz w:val="22"/>
          <w:szCs w:val="22"/>
        </w:rPr>
        <w:t xml:space="preserve">Adiga, Aravind, </w:t>
      </w:r>
      <w:r w:rsidRPr="00D00F3D">
        <w:rPr>
          <w:rFonts w:ascii="Arial" w:hAnsi="Arial" w:cs="Arial"/>
          <w:i/>
          <w:iCs/>
          <w:color w:val="000000" w:themeColor="text1"/>
          <w:sz w:val="22"/>
          <w:szCs w:val="22"/>
        </w:rPr>
        <w:t>The White Tiger</w:t>
      </w:r>
      <w:r w:rsidRPr="00D00F3D">
        <w:rPr>
          <w:rFonts w:ascii="Arial" w:hAnsi="Arial" w:cs="Arial"/>
          <w:color w:val="000000" w:themeColor="text1"/>
          <w:sz w:val="22"/>
          <w:szCs w:val="22"/>
        </w:rPr>
        <w:t>, (London: Atlantic, 2008).</w:t>
      </w:r>
      <w:r w:rsidRPr="00D00F3D">
        <w:rPr>
          <w:rFonts w:ascii="Arial" w:hAnsi="Arial" w:cs="Arial"/>
          <w:sz w:val="22"/>
          <w:szCs w:val="22"/>
        </w:rPr>
        <w:t xml:space="preserve"> </w:t>
      </w:r>
    </w:p>
    <w:p w14:paraId="1776B2CE" w14:textId="77777777" w:rsidR="00300D6B" w:rsidRPr="00D00F3D" w:rsidRDefault="00300D6B" w:rsidP="00D00F3D">
      <w:pPr>
        <w:spacing w:line="360" w:lineRule="auto"/>
        <w:rPr>
          <w:rFonts w:ascii="Arial" w:hAnsi="Arial" w:cs="Arial"/>
          <w:sz w:val="22"/>
          <w:szCs w:val="22"/>
          <w:shd w:val="clear" w:color="auto" w:fill="FFFFFF"/>
        </w:rPr>
      </w:pPr>
      <w:r w:rsidRPr="00D00F3D">
        <w:rPr>
          <w:rFonts w:ascii="Arial" w:hAnsi="Arial" w:cs="Arial"/>
          <w:sz w:val="22"/>
          <w:szCs w:val="22"/>
        </w:rPr>
        <w:t xml:space="preserve">Au, Hoi-lam, </w:t>
      </w:r>
      <w:r w:rsidRPr="00D00F3D">
        <w:rPr>
          <w:rFonts w:ascii="Arial" w:eastAsia="Times New Roman" w:hAnsi="Arial" w:cs="Arial"/>
          <w:sz w:val="22"/>
          <w:szCs w:val="22"/>
        </w:rPr>
        <w:t>‘Unutterable Antecedents, Consequences and Coincidences’</w:t>
      </w:r>
      <w:r w:rsidRPr="00D00F3D">
        <w:rPr>
          <w:rFonts w:ascii="Arial" w:hAnsi="Arial" w:cs="Arial"/>
          <w:color w:val="000000" w:themeColor="text1"/>
          <w:sz w:val="22"/>
          <w:szCs w:val="22"/>
        </w:rPr>
        <w:t>, in ‘From Ocean to Horizon’, curated by. Ying Kwok, Lindsay Taylor, and Ying Tan, (Manchester: Centre for Chinese Contemporary Art, 2017).</w:t>
      </w:r>
      <w:r w:rsidRPr="00D00F3D">
        <w:rPr>
          <w:rFonts w:ascii="Arial" w:hAnsi="Arial" w:cs="Arial"/>
          <w:sz w:val="22"/>
          <w:szCs w:val="22"/>
          <w:shd w:val="clear" w:color="auto" w:fill="FFFFFF"/>
        </w:rPr>
        <w:t xml:space="preserve"> </w:t>
      </w:r>
    </w:p>
    <w:p w14:paraId="3FB65138" w14:textId="77777777" w:rsidR="00300D6B" w:rsidRPr="00D00F3D" w:rsidRDefault="00300D6B" w:rsidP="00D00F3D">
      <w:pPr>
        <w:spacing w:line="360" w:lineRule="auto"/>
        <w:rPr>
          <w:rFonts w:ascii="Arial" w:hAnsi="Arial" w:cs="Arial"/>
          <w:sz w:val="22"/>
          <w:szCs w:val="22"/>
        </w:rPr>
      </w:pPr>
      <w:r w:rsidRPr="00D00F3D">
        <w:rPr>
          <w:rFonts w:ascii="Arial" w:hAnsi="Arial" w:cs="Arial"/>
          <w:color w:val="000000" w:themeColor="text1"/>
          <w:sz w:val="22"/>
          <w:szCs w:val="22"/>
        </w:rPr>
        <w:t xml:space="preserve">Baudelaire, Charles, </w:t>
      </w:r>
      <w:r w:rsidRPr="00D00F3D">
        <w:rPr>
          <w:rFonts w:ascii="Arial" w:hAnsi="Arial" w:cs="Arial"/>
          <w:i/>
          <w:color w:val="000000" w:themeColor="text1"/>
          <w:sz w:val="22"/>
          <w:szCs w:val="22"/>
        </w:rPr>
        <w:t>The Painter of Modern Life</w:t>
      </w:r>
      <w:r w:rsidRPr="00D00F3D">
        <w:rPr>
          <w:rFonts w:ascii="Arial" w:hAnsi="Arial" w:cs="Arial"/>
          <w:color w:val="000000" w:themeColor="text1"/>
          <w:sz w:val="22"/>
          <w:szCs w:val="22"/>
        </w:rPr>
        <w:t>, (New York: Da Capo Press, 1964).</w:t>
      </w:r>
      <w:r w:rsidRPr="00D00F3D">
        <w:rPr>
          <w:rFonts w:ascii="Arial" w:hAnsi="Arial" w:cs="Arial"/>
          <w:sz w:val="22"/>
          <w:szCs w:val="22"/>
        </w:rPr>
        <w:t xml:space="preserve"> </w:t>
      </w:r>
    </w:p>
    <w:p w14:paraId="505696A7"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shd w:val="clear" w:color="auto" w:fill="FFFFFF"/>
        </w:rPr>
        <w:t xml:space="preserve">Benjamin, Walter, </w:t>
      </w:r>
      <w:r w:rsidRPr="00D00F3D">
        <w:rPr>
          <w:rFonts w:ascii="Arial" w:hAnsi="Arial" w:cs="Arial"/>
          <w:i/>
          <w:iCs/>
          <w:sz w:val="22"/>
          <w:szCs w:val="22"/>
          <w:shd w:val="clear" w:color="auto" w:fill="FFFFFF"/>
        </w:rPr>
        <w:t>The Arcades Project</w:t>
      </w:r>
      <w:r w:rsidRPr="00D00F3D">
        <w:rPr>
          <w:rFonts w:ascii="Arial" w:hAnsi="Arial" w:cs="Arial"/>
          <w:sz w:val="22"/>
          <w:szCs w:val="22"/>
          <w:shd w:val="clear" w:color="auto" w:fill="FFFFFF"/>
        </w:rPr>
        <w:t>, trans. by Howard Eiland and Kevin McLaughlin, (Boston: Belknap Press, 2002).</w:t>
      </w:r>
      <w:r w:rsidRPr="00D00F3D">
        <w:rPr>
          <w:rFonts w:ascii="Arial" w:hAnsi="Arial" w:cs="Arial"/>
          <w:sz w:val="22"/>
          <w:szCs w:val="22"/>
        </w:rPr>
        <w:t xml:space="preserve"> </w:t>
      </w:r>
    </w:p>
    <w:p w14:paraId="24DE5F2F" w14:textId="77777777" w:rsidR="00300D6B" w:rsidRPr="00D00F3D" w:rsidRDefault="00300D6B" w:rsidP="00D00F3D">
      <w:pPr>
        <w:spacing w:line="360" w:lineRule="auto"/>
        <w:rPr>
          <w:rFonts w:ascii="Arial" w:hAnsi="Arial" w:cs="Arial"/>
          <w:sz w:val="22"/>
          <w:szCs w:val="22"/>
        </w:rPr>
      </w:pPr>
      <w:bookmarkStart w:id="97" w:name="_Hlk31360575"/>
      <w:r w:rsidRPr="00D00F3D">
        <w:rPr>
          <w:rFonts w:ascii="Arial" w:hAnsi="Arial" w:cs="Arial"/>
          <w:sz w:val="22"/>
          <w:szCs w:val="22"/>
        </w:rPr>
        <w:t xml:space="preserve">Booth, Martin, </w:t>
      </w:r>
      <w:r w:rsidRPr="00D00F3D">
        <w:rPr>
          <w:rFonts w:ascii="Arial" w:hAnsi="Arial" w:cs="Arial"/>
          <w:i/>
          <w:iCs/>
          <w:sz w:val="22"/>
          <w:szCs w:val="22"/>
        </w:rPr>
        <w:t>Gweilo: Memories of a Hong Kong Childhood</w:t>
      </w:r>
      <w:r w:rsidRPr="00D00F3D">
        <w:rPr>
          <w:rFonts w:ascii="Arial" w:hAnsi="Arial" w:cs="Arial"/>
          <w:sz w:val="22"/>
          <w:szCs w:val="22"/>
        </w:rPr>
        <w:t>, (London: Doubleday, 2004).</w:t>
      </w:r>
    </w:p>
    <w:p w14:paraId="01F651BD"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Browne, Marshall, </w:t>
      </w:r>
      <w:r w:rsidRPr="00D00F3D">
        <w:rPr>
          <w:rFonts w:ascii="Arial" w:hAnsi="Arial" w:cs="Arial"/>
          <w:i/>
          <w:iCs/>
          <w:sz w:val="22"/>
          <w:szCs w:val="22"/>
        </w:rPr>
        <w:t>City of Masks</w:t>
      </w:r>
      <w:r w:rsidRPr="00D00F3D">
        <w:rPr>
          <w:rFonts w:ascii="Arial" w:hAnsi="Arial" w:cs="Arial"/>
          <w:sz w:val="22"/>
          <w:szCs w:val="22"/>
        </w:rPr>
        <w:t>, (London: Robert Hale, 1981).</w:t>
      </w:r>
    </w:p>
    <w:p w14:paraId="61AA73F5" w14:textId="77777777" w:rsidR="00300D6B" w:rsidRPr="00D00F3D" w:rsidRDefault="00300D6B" w:rsidP="00D00F3D">
      <w:pPr>
        <w:spacing w:line="360" w:lineRule="auto"/>
        <w:rPr>
          <w:rFonts w:ascii="Arial" w:hAnsi="Arial" w:cs="Arial"/>
          <w:sz w:val="22"/>
          <w:szCs w:val="22"/>
        </w:rPr>
      </w:pPr>
      <w:r w:rsidRPr="00D00F3D">
        <w:rPr>
          <w:rFonts w:ascii="Arial" w:hAnsi="Arial" w:cs="Arial"/>
          <w:color w:val="000000"/>
          <w:sz w:val="22"/>
          <w:szCs w:val="22"/>
          <w:shd w:val="clear" w:color="auto" w:fill="FFFFFF"/>
        </w:rPr>
        <w:t xml:space="preserve">Chan, Lily, </w:t>
      </w:r>
      <w:r w:rsidRPr="00D00F3D">
        <w:rPr>
          <w:rFonts w:ascii="Arial" w:hAnsi="Arial" w:cs="Arial"/>
          <w:i/>
          <w:iCs/>
          <w:color w:val="000000"/>
          <w:sz w:val="22"/>
          <w:szCs w:val="22"/>
        </w:rPr>
        <w:t>Struggle of a Hong Kong Girl</w:t>
      </w:r>
      <w:r w:rsidRPr="00D00F3D">
        <w:rPr>
          <w:rFonts w:ascii="Arial" w:hAnsi="Arial" w:cs="Arial"/>
          <w:color w:val="000000"/>
          <w:sz w:val="22"/>
          <w:szCs w:val="22"/>
          <w:shd w:val="clear" w:color="auto" w:fill="FFFFFF"/>
        </w:rPr>
        <w:t>, (New York: Vantage Press, 1986).</w:t>
      </w:r>
      <w:r w:rsidRPr="00D00F3D">
        <w:rPr>
          <w:rFonts w:ascii="Arial" w:hAnsi="Arial" w:cs="Arial"/>
          <w:sz w:val="22"/>
          <w:szCs w:val="22"/>
        </w:rPr>
        <w:t xml:space="preserve"> </w:t>
      </w:r>
    </w:p>
    <w:p w14:paraId="632F75F7"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Clavell, James,</w:t>
      </w:r>
      <w:r w:rsidRPr="00D00F3D">
        <w:rPr>
          <w:rFonts w:ascii="Arial" w:hAnsi="Arial" w:cs="Arial"/>
          <w:i/>
          <w:iCs/>
          <w:sz w:val="22"/>
          <w:szCs w:val="22"/>
        </w:rPr>
        <w:t xml:space="preserve"> Noble House,</w:t>
      </w:r>
      <w:r w:rsidRPr="00D00F3D">
        <w:rPr>
          <w:rFonts w:ascii="Arial" w:hAnsi="Arial" w:cs="Arial"/>
          <w:sz w:val="22"/>
          <w:szCs w:val="22"/>
        </w:rPr>
        <w:t xml:space="preserve"> (London: Hodder Paperbacks, 1981).</w:t>
      </w:r>
    </w:p>
    <w:p w14:paraId="2ECD6E28"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Clavell, James, </w:t>
      </w:r>
      <w:proofErr w:type="gramStart"/>
      <w:r w:rsidRPr="00D00F3D">
        <w:rPr>
          <w:rFonts w:ascii="Arial" w:hAnsi="Arial" w:cs="Arial"/>
          <w:i/>
          <w:iCs/>
          <w:sz w:val="22"/>
          <w:szCs w:val="22"/>
        </w:rPr>
        <w:t>Tai-Pan</w:t>
      </w:r>
      <w:proofErr w:type="gramEnd"/>
      <w:r w:rsidRPr="00D00F3D">
        <w:rPr>
          <w:rFonts w:ascii="Arial" w:hAnsi="Arial" w:cs="Arial"/>
          <w:i/>
          <w:iCs/>
          <w:sz w:val="22"/>
          <w:szCs w:val="22"/>
        </w:rPr>
        <w:t>,</w:t>
      </w:r>
      <w:r w:rsidRPr="00D00F3D">
        <w:rPr>
          <w:rFonts w:ascii="Arial" w:hAnsi="Arial" w:cs="Arial"/>
          <w:sz w:val="22"/>
          <w:szCs w:val="22"/>
        </w:rPr>
        <w:t xml:space="preserve"> (London: Hodder Paperbacks, 1999).</w:t>
      </w:r>
    </w:p>
    <w:p w14:paraId="1A07BDD0" w14:textId="77777777" w:rsidR="00300D6B" w:rsidRPr="00D00F3D" w:rsidRDefault="00300D6B" w:rsidP="00D00F3D">
      <w:pPr>
        <w:spacing w:line="360" w:lineRule="auto"/>
        <w:rPr>
          <w:rFonts w:ascii="Arial" w:hAnsi="Arial" w:cs="Arial"/>
          <w:color w:val="000000"/>
          <w:sz w:val="22"/>
          <w:szCs w:val="22"/>
          <w:shd w:val="clear" w:color="auto" w:fill="FFFFFF"/>
        </w:rPr>
      </w:pPr>
      <w:r w:rsidRPr="00D00F3D">
        <w:rPr>
          <w:rFonts w:ascii="Arial" w:hAnsi="Arial" w:cs="Arial"/>
          <w:color w:val="000000"/>
          <w:sz w:val="22"/>
          <w:szCs w:val="22"/>
          <w:shd w:val="clear" w:color="auto" w:fill="FFFFFF"/>
        </w:rPr>
        <w:t xml:space="preserve">Coates, Austin, </w:t>
      </w:r>
      <w:r w:rsidRPr="00D00F3D">
        <w:rPr>
          <w:rFonts w:ascii="Arial" w:hAnsi="Arial" w:cs="Arial"/>
          <w:i/>
          <w:iCs/>
          <w:color w:val="000000"/>
          <w:sz w:val="22"/>
          <w:szCs w:val="22"/>
          <w:shd w:val="clear" w:color="auto" w:fill="FFFFFF"/>
        </w:rPr>
        <w:t>Myself a Mandarin,</w:t>
      </w:r>
      <w:r w:rsidRPr="00D00F3D">
        <w:rPr>
          <w:rFonts w:ascii="Arial" w:hAnsi="Arial" w:cs="Arial"/>
          <w:color w:val="000000"/>
          <w:sz w:val="22"/>
          <w:szCs w:val="22"/>
          <w:shd w:val="clear" w:color="auto" w:fill="FFFFFF"/>
        </w:rPr>
        <w:t xml:space="preserve"> (California: Muller, 1968).</w:t>
      </w:r>
    </w:p>
    <w:p w14:paraId="3609A0C4" w14:textId="77777777" w:rsidR="00300D6B" w:rsidRPr="00D00F3D" w:rsidRDefault="00300D6B" w:rsidP="00D00F3D">
      <w:pPr>
        <w:spacing w:line="360" w:lineRule="auto"/>
        <w:rPr>
          <w:rFonts w:ascii="Arial" w:hAnsi="Arial" w:cs="Arial"/>
          <w:color w:val="000000"/>
          <w:sz w:val="22"/>
          <w:szCs w:val="22"/>
          <w:shd w:val="clear" w:color="auto" w:fill="FFFFFF"/>
        </w:rPr>
      </w:pPr>
      <w:r w:rsidRPr="00D00F3D">
        <w:rPr>
          <w:rFonts w:ascii="Arial" w:hAnsi="Arial" w:cs="Arial"/>
          <w:color w:val="000000"/>
          <w:sz w:val="22"/>
          <w:szCs w:val="22"/>
          <w:shd w:val="clear" w:color="auto" w:fill="FFFFFF"/>
        </w:rPr>
        <w:t xml:space="preserve">Coates, Austin, </w:t>
      </w:r>
      <w:r w:rsidRPr="00D00F3D">
        <w:rPr>
          <w:rFonts w:ascii="Arial" w:hAnsi="Arial" w:cs="Arial"/>
          <w:i/>
          <w:iCs/>
          <w:color w:val="000000"/>
          <w:sz w:val="22"/>
          <w:szCs w:val="22"/>
          <w:shd w:val="clear" w:color="auto" w:fill="FFFFFF"/>
        </w:rPr>
        <w:t>The Road,</w:t>
      </w:r>
      <w:r w:rsidRPr="00D00F3D">
        <w:rPr>
          <w:rFonts w:ascii="Arial" w:hAnsi="Arial" w:cs="Arial"/>
          <w:color w:val="000000"/>
          <w:sz w:val="22"/>
          <w:szCs w:val="22"/>
          <w:shd w:val="clear" w:color="auto" w:fill="FFFFFF"/>
        </w:rPr>
        <w:t xml:space="preserve"> (Hong Kong: Hong Kong University Press, 2009).</w:t>
      </w:r>
    </w:p>
    <w:p w14:paraId="2A694EA1" w14:textId="77777777" w:rsidR="00300D6B" w:rsidRPr="00D00F3D" w:rsidRDefault="00300D6B" w:rsidP="00D00F3D">
      <w:pPr>
        <w:spacing w:line="360" w:lineRule="auto"/>
        <w:rPr>
          <w:rFonts w:ascii="Arial" w:hAnsi="Arial" w:cs="Arial"/>
          <w:color w:val="000000"/>
          <w:sz w:val="22"/>
          <w:szCs w:val="22"/>
          <w:shd w:val="clear" w:color="auto" w:fill="FFFFFF"/>
        </w:rPr>
      </w:pPr>
      <w:r w:rsidRPr="00D00F3D">
        <w:rPr>
          <w:rFonts w:ascii="Arial" w:hAnsi="Arial" w:cs="Arial"/>
          <w:color w:val="000000"/>
          <w:sz w:val="22"/>
          <w:szCs w:val="22"/>
          <w:shd w:val="clear" w:color="auto" w:fill="FFFFFF"/>
        </w:rPr>
        <w:t xml:space="preserve">Coetzee, John M., </w:t>
      </w:r>
      <w:r w:rsidRPr="00D00F3D">
        <w:rPr>
          <w:rFonts w:ascii="Arial" w:hAnsi="Arial" w:cs="Arial"/>
          <w:i/>
          <w:iCs/>
          <w:color w:val="000000"/>
          <w:sz w:val="22"/>
          <w:szCs w:val="22"/>
          <w:shd w:val="clear" w:color="auto" w:fill="FFFFFF"/>
        </w:rPr>
        <w:t>Foe</w:t>
      </w:r>
      <w:r w:rsidRPr="00D00F3D">
        <w:rPr>
          <w:rFonts w:ascii="Arial" w:hAnsi="Arial" w:cs="Arial"/>
          <w:color w:val="000000"/>
          <w:sz w:val="22"/>
          <w:szCs w:val="22"/>
          <w:shd w:val="clear" w:color="auto" w:fill="FFFFFF"/>
        </w:rPr>
        <w:t>, (New York: Penguin, 1986).</w:t>
      </w:r>
    </w:p>
    <w:p w14:paraId="24FA3EA5"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Cole, Teju, </w:t>
      </w:r>
      <w:r w:rsidRPr="00D00F3D">
        <w:rPr>
          <w:rFonts w:ascii="Arial" w:hAnsi="Arial" w:cs="Arial"/>
          <w:i/>
          <w:iCs/>
          <w:sz w:val="22"/>
          <w:szCs w:val="22"/>
        </w:rPr>
        <w:t>Open City,</w:t>
      </w:r>
      <w:r w:rsidRPr="00D00F3D">
        <w:rPr>
          <w:rFonts w:ascii="Arial" w:hAnsi="Arial" w:cs="Arial"/>
          <w:sz w:val="22"/>
          <w:szCs w:val="22"/>
        </w:rPr>
        <w:t xml:space="preserve"> (New York: Faber and Faber, 2011).</w:t>
      </w:r>
    </w:p>
    <w:p w14:paraId="2F4216B6"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Colquhoun, Keith, </w:t>
      </w:r>
      <w:r w:rsidRPr="00D00F3D">
        <w:rPr>
          <w:rFonts w:ascii="Arial" w:hAnsi="Arial" w:cs="Arial"/>
          <w:i/>
          <w:iCs/>
          <w:sz w:val="22"/>
          <w:szCs w:val="22"/>
        </w:rPr>
        <w:t>Filthy Rich,</w:t>
      </w:r>
      <w:r w:rsidRPr="00D00F3D">
        <w:rPr>
          <w:rFonts w:ascii="Arial" w:hAnsi="Arial" w:cs="Arial"/>
          <w:sz w:val="22"/>
          <w:szCs w:val="22"/>
        </w:rPr>
        <w:t xml:space="preserve"> (London: John Murray, 1982). </w:t>
      </w:r>
    </w:p>
    <w:p w14:paraId="156E04A2" w14:textId="77777777" w:rsidR="00300D6B" w:rsidRPr="00D00F3D" w:rsidRDefault="00300D6B" w:rsidP="00D00F3D">
      <w:pPr>
        <w:spacing w:line="360" w:lineRule="auto"/>
        <w:rPr>
          <w:rFonts w:ascii="Arial" w:hAnsi="Arial" w:cs="Arial"/>
          <w:sz w:val="22"/>
          <w:szCs w:val="22"/>
        </w:rPr>
      </w:pPr>
      <w:proofErr w:type="gramStart"/>
      <w:r w:rsidRPr="00D00F3D">
        <w:rPr>
          <w:rFonts w:ascii="Arial" w:hAnsi="Arial" w:cs="Arial"/>
          <w:sz w:val="22"/>
          <w:szCs w:val="22"/>
        </w:rPr>
        <w:t>Feng,</w:t>
      </w:r>
      <w:proofErr w:type="gramEnd"/>
      <w:r w:rsidRPr="00D00F3D">
        <w:rPr>
          <w:rFonts w:ascii="Arial" w:hAnsi="Arial" w:cs="Arial"/>
          <w:sz w:val="22"/>
          <w:szCs w:val="22"/>
        </w:rPr>
        <w:t xml:space="preserve"> Chi-shun, </w:t>
      </w:r>
      <w:r w:rsidRPr="00D00F3D">
        <w:rPr>
          <w:rFonts w:ascii="Arial" w:hAnsi="Arial" w:cs="Arial"/>
          <w:i/>
          <w:iCs/>
          <w:sz w:val="22"/>
          <w:szCs w:val="22"/>
        </w:rPr>
        <w:t>Diamond Hill: Memories of Growing Up in a Hong Kong Squatter Village</w:t>
      </w:r>
      <w:r w:rsidRPr="00D00F3D">
        <w:rPr>
          <w:rFonts w:ascii="Arial" w:hAnsi="Arial" w:cs="Arial"/>
          <w:sz w:val="22"/>
          <w:szCs w:val="22"/>
        </w:rPr>
        <w:t xml:space="preserve">, (Hong Kong: Blacksmith Books, 2009). </w:t>
      </w:r>
    </w:p>
    <w:p w14:paraId="38B47D63"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Greenway, Alice, </w:t>
      </w:r>
      <w:r w:rsidRPr="00D00F3D">
        <w:rPr>
          <w:rFonts w:ascii="Arial" w:hAnsi="Arial" w:cs="Arial"/>
          <w:i/>
          <w:iCs/>
          <w:sz w:val="22"/>
          <w:szCs w:val="22"/>
        </w:rPr>
        <w:t>White Ghost Girls</w:t>
      </w:r>
      <w:r w:rsidRPr="00D00F3D">
        <w:rPr>
          <w:rFonts w:ascii="Arial" w:hAnsi="Arial" w:cs="Arial"/>
          <w:sz w:val="22"/>
          <w:szCs w:val="22"/>
        </w:rPr>
        <w:t xml:space="preserve">, (New York: Black Cat, 2006). </w:t>
      </w:r>
    </w:p>
    <w:p w14:paraId="7F3B2430" w14:textId="77777777" w:rsidR="00300D6B" w:rsidRPr="00D00F3D" w:rsidRDefault="00300D6B" w:rsidP="00D00F3D">
      <w:pPr>
        <w:spacing w:line="360" w:lineRule="auto"/>
        <w:rPr>
          <w:rFonts w:ascii="Arial" w:hAnsi="Arial" w:cs="Arial"/>
          <w:bCs/>
          <w:sz w:val="22"/>
          <w:szCs w:val="22"/>
        </w:rPr>
      </w:pPr>
      <w:r w:rsidRPr="00D00F3D">
        <w:rPr>
          <w:rFonts w:ascii="Arial" w:hAnsi="Arial" w:cs="Arial"/>
          <w:sz w:val="22"/>
          <w:szCs w:val="22"/>
        </w:rPr>
        <w:t xml:space="preserve">Ho, Louise, (2003c), ‘The Hong Kong Riots, 1967 II’, in </w:t>
      </w:r>
      <w:r w:rsidRPr="00D00F3D">
        <w:rPr>
          <w:rFonts w:ascii="Arial" w:hAnsi="Arial" w:cs="Arial"/>
          <w:i/>
          <w:sz w:val="22"/>
          <w:szCs w:val="22"/>
        </w:rPr>
        <w:t>City Voices: Hong Kong Writing in English 1945 to the Present</w:t>
      </w:r>
      <w:r w:rsidRPr="00D00F3D">
        <w:rPr>
          <w:rFonts w:ascii="Arial" w:hAnsi="Arial" w:cs="Arial"/>
          <w:sz w:val="22"/>
          <w:szCs w:val="22"/>
        </w:rPr>
        <w:t>, ed. by Michael Ingham and Xu Xi, (Hong Kong: Hong Kong University Press, 2003), p.301.</w:t>
      </w:r>
    </w:p>
    <w:p w14:paraId="1AE854DA" w14:textId="77777777" w:rsidR="00300D6B" w:rsidRPr="00D00F3D" w:rsidRDefault="00300D6B" w:rsidP="00D00F3D">
      <w:pPr>
        <w:spacing w:line="360" w:lineRule="auto"/>
        <w:rPr>
          <w:rFonts w:ascii="Arial" w:hAnsi="Arial" w:cs="Arial"/>
          <w:bCs/>
          <w:sz w:val="22"/>
          <w:szCs w:val="22"/>
        </w:rPr>
      </w:pPr>
      <w:r w:rsidRPr="00D00F3D">
        <w:rPr>
          <w:rFonts w:ascii="Arial" w:hAnsi="Arial" w:cs="Arial"/>
          <w:sz w:val="22"/>
          <w:szCs w:val="22"/>
        </w:rPr>
        <w:t xml:space="preserve">Ho, Louise, (2009c), ‘A Good Year’, in </w:t>
      </w:r>
      <w:r w:rsidRPr="00D00F3D">
        <w:rPr>
          <w:rFonts w:ascii="Arial" w:hAnsi="Arial" w:cs="Arial"/>
          <w:i/>
          <w:sz w:val="22"/>
          <w:szCs w:val="22"/>
        </w:rPr>
        <w:t>Incense Tree: Collected poems of Louise Ho</w:t>
      </w:r>
      <w:r w:rsidRPr="00D00F3D">
        <w:rPr>
          <w:rFonts w:ascii="Arial" w:hAnsi="Arial" w:cs="Arial"/>
          <w:sz w:val="22"/>
          <w:szCs w:val="22"/>
        </w:rPr>
        <w:t>, (Hong Kong: Hong Kong University Press, 2009) p.131.</w:t>
      </w:r>
    </w:p>
    <w:p w14:paraId="5E0BFC25"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Ho, Louise, (2009d), ‘Floating Island’, in </w:t>
      </w:r>
      <w:r w:rsidRPr="00D00F3D">
        <w:rPr>
          <w:rFonts w:ascii="Arial" w:hAnsi="Arial" w:cs="Arial"/>
          <w:i/>
          <w:iCs/>
          <w:sz w:val="22"/>
          <w:szCs w:val="22"/>
        </w:rPr>
        <w:t>Incense Tree: Collected poems of Louise Ho,</w:t>
      </w:r>
      <w:r w:rsidRPr="00D00F3D">
        <w:rPr>
          <w:rFonts w:ascii="Arial" w:hAnsi="Arial" w:cs="Arial"/>
          <w:sz w:val="22"/>
          <w:szCs w:val="22"/>
        </w:rPr>
        <w:t xml:space="preserve"> (Hong Kong: Hong Kong University Press, 2009) p.108. </w:t>
      </w:r>
    </w:p>
    <w:p w14:paraId="0CD50630"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lastRenderedPageBreak/>
        <w:t>Kwok, Ying, Lindsay Taylor, and Ying Tan, 'From Ocean to Horizon', (Manchester: Centre for Chinese Contemporary Art, 2017).</w:t>
      </w:r>
    </w:p>
    <w:p w14:paraId="635B24BF"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Lanchester, John, </w:t>
      </w:r>
      <w:r w:rsidRPr="00D00F3D">
        <w:rPr>
          <w:rFonts w:ascii="Arial" w:hAnsi="Arial" w:cs="Arial"/>
          <w:i/>
          <w:iCs/>
          <w:sz w:val="22"/>
          <w:szCs w:val="22"/>
        </w:rPr>
        <w:t>Fragrant Harbour</w:t>
      </w:r>
      <w:r w:rsidRPr="00D00F3D">
        <w:rPr>
          <w:rFonts w:ascii="Arial" w:hAnsi="Arial" w:cs="Arial"/>
          <w:sz w:val="22"/>
          <w:szCs w:val="22"/>
        </w:rPr>
        <w:t>, (London: Faber and Faber, 2013).</w:t>
      </w:r>
    </w:p>
    <w:p w14:paraId="3A9D8DE7"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le Carré, John, </w:t>
      </w:r>
      <w:r w:rsidRPr="00D00F3D">
        <w:rPr>
          <w:rFonts w:ascii="Arial" w:hAnsi="Arial" w:cs="Arial"/>
          <w:i/>
          <w:iCs/>
          <w:sz w:val="22"/>
          <w:szCs w:val="22"/>
        </w:rPr>
        <w:t>The Honourable Schoolboy</w:t>
      </w:r>
      <w:r w:rsidRPr="00D00F3D">
        <w:rPr>
          <w:rFonts w:ascii="Arial" w:hAnsi="Arial" w:cs="Arial"/>
          <w:sz w:val="22"/>
          <w:szCs w:val="22"/>
        </w:rPr>
        <w:t>, (London: Penguin Classics, 2018).</w:t>
      </w:r>
    </w:p>
    <w:p w14:paraId="49599A94"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shd w:val="clear" w:color="auto" w:fill="FFFFFF"/>
          <w:lang w:val="en-US"/>
        </w:rPr>
        <w:t xml:space="preserve">Lee, Ding Fai, </w:t>
      </w:r>
      <w:r w:rsidRPr="00D00F3D">
        <w:rPr>
          <w:rFonts w:ascii="Arial" w:hAnsi="Arial" w:cs="Arial"/>
          <w:i/>
          <w:iCs/>
          <w:sz w:val="22"/>
          <w:szCs w:val="22"/>
          <w:shd w:val="clear" w:color="auto" w:fill="FFFFFF"/>
          <w:lang w:val="en-US"/>
        </w:rPr>
        <w:t>Running Dog, (</w:t>
      </w:r>
      <w:r w:rsidRPr="00D00F3D">
        <w:rPr>
          <w:rFonts w:ascii="Arial" w:hAnsi="Arial" w:cs="Arial"/>
          <w:sz w:val="22"/>
          <w:szCs w:val="22"/>
          <w:shd w:val="clear" w:color="auto" w:fill="FFFFFF"/>
          <w:lang w:val="en-US"/>
        </w:rPr>
        <w:t>Hong Kong: Heinemann Educational Books (Asia) Ltd., 1980).</w:t>
      </w:r>
    </w:p>
    <w:p w14:paraId="0D8BFA6F"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Lee, Janice Y. K., </w:t>
      </w:r>
      <w:r w:rsidRPr="00D00F3D">
        <w:rPr>
          <w:rFonts w:ascii="Arial" w:hAnsi="Arial" w:cs="Arial"/>
          <w:i/>
          <w:iCs/>
          <w:sz w:val="22"/>
          <w:szCs w:val="22"/>
        </w:rPr>
        <w:t>The Piano Teacher</w:t>
      </w:r>
      <w:r w:rsidRPr="00D00F3D">
        <w:rPr>
          <w:rFonts w:ascii="Arial" w:hAnsi="Arial" w:cs="Arial"/>
          <w:sz w:val="22"/>
          <w:szCs w:val="22"/>
        </w:rPr>
        <w:t xml:space="preserve">, (London: William Collins, 2009). </w:t>
      </w:r>
    </w:p>
    <w:p w14:paraId="4E131F8F" w14:textId="77777777" w:rsidR="00300D6B" w:rsidRPr="00D00F3D" w:rsidRDefault="00300D6B" w:rsidP="00D00F3D">
      <w:pPr>
        <w:spacing w:line="360" w:lineRule="auto"/>
        <w:rPr>
          <w:rFonts w:ascii="Arial" w:hAnsi="Arial" w:cs="Arial"/>
          <w:bCs/>
          <w:sz w:val="22"/>
          <w:szCs w:val="22"/>
        </w:rPr>
      </w:pPr>
      <w:r w:rsidRPr="00D00F3D">
        <w:rPr>
          <w:rFonts w:ascii="Arial" w:hAnsi="Arial" w:cs="Arial"/>
          <w:sz w:val="22"/>
          <w:szCs w:val="22"/>
        </w:rPr>
        <w:t xml:space="preserve">Leung, Ping-kwan, ‘An Old Colonial Building’, in </w:t>
      </w:r>
      <w:r w:rsidRPr="00D00F3D">
        <w:rPr>
          <w:rFonts w:ascii="Arial" w:hAnsi="Arial" w:cs="Arial"/>
          <w:i/>
          <w:sz w:val="22"/>
          <w:szCs w:val="22"/>
        </w:rPr>
        <w:t>City Voices: Hong Kong Writing in English 1945 to the Present</w:t>
      </w:r>
      <w:r w:rsidRPr="00D00F3D">
        <w:rPr>
          <w:rFonts w:ascii="Arial" w:hAnsi="Arial" w:cs="Arial"/>
          <w:sz w:val="22"/>
          <w:szCs w:val="22"/>
        </w:rPr>
        <w:t>, edited by Michael Ingham and Xu Xi, (Hong Kong: Hong Kong University Press, 2003) p.270.</w:t>
      </w:r>
    </w:p>
    <w:p w14:paraId="4EAE835F" w14:textId="77777777" w:rsidR="00300D6B" w:rsidRPr="00D00F3D" w:rsidRDefault="00300D6B" w:rsidP="00D00F3D">
      <w:pPr>
        <w:spacing w:line="360" w:lineRule="auto"/>
        <w:rPr>
          <w:rFonts w:ascii="Arial" w:hAnsi="Arial" w:cs="Arial"/>
          <w:color w:val="000000"/>
          <w:sz w:val="22"/>
          <w:szCs w:val="22"/>
          <w:shd w:val="clear" w:color="auto" w:fill="FFFFFF"/>
        </w:rPr>
      </w:pPr>
      <w:r w:rsidRPr="00D00F3D">
        <w:rPr>
          <w:rFonts w:ascii="Arial" w:hAnsi="Arial" w:cs="Arial"/>
          <w:sz w:val="22"/>
          <w:szCs w:val="22"/>
        </w:rPr>
        <w:t xml:space="preserve">Leung, Ping-kwan, ‘Borders’, trans. by Shuang Shen, in </w:t>
      </w:r>
      <w:r w:rsidRPr="00D00F3D">
        <w:rPr>
          <w:rFonts w:ascii="Arial" w:hAnsi="Arial" w:cs="Arial"/>
          <w:i/>
          <w:sz w:val="22"/>
          <w:szCs w:val="22"/>
        </w:rPr>
        <w:t>Islands and Continents: Short Stories by Leung Ping-kwan</w:t>
      </w:r>
      <w:r w:rsidRPr="00D00F3D">
        <w:rPr>
          <w:rFonts w:ascii="Arial" w:hAnsi="Arial" w:cs="Arial"/>
          <w:sz w:val="22"/>
          <w:szCs w:val="22"/>
        </w:rPr>
        <w:t>, ed. by John Minford, Brian Holton and Agnes Chan, (Hong Kong: Hong Kong University Press: 2007), pp.43-66.</w:t>
      </w:r>
      <w:r w:rsidRPr="00D00F3D">
        <w:rPr>
          <w:rFonts w:ascii="Arial" w:hAnsi="Arial" w:cs="Arial"/>
          <w:color w:val="000000"/>
          <w:sz w:val="22"/>
          <w:szCs w:val="22"/>
          <w:shd w:val="clear" w:color="auto" w:fill="FFFFFF"/>
        </w:rPr>
        <w:t xml:space="preserve"> </w:t>
      </w:r>
    </w:p>
    <w:p w14:paraId="17F2A5DC"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Leung, Ping-kwan, ‘Images of Hong Kong’, in </w:t>
      </w:r>
      <w:r w:rsidRPr="00D00F3D">
        <w:rPr>
          <w:rFonts w:ascii="Arial" w:hAnsi="Arial" w:cs="Arial"/>
          <w:i/>
          <w:sz w:val="22"/>
          <w:szCs w:val="22"/>
        </w:rPr>
        <w:t>City Voices: Hong Kong Writing in English 1945 to the Present</w:t>
      </w:r>
      <w:r w:rsidRPr="00D00F3D">
        <w:rPr>
          <w:rFonts w:ascii="Arial" w:hAnsi="Arial" w:cs="Arial"/>
          <w:sz w:val="22"/>
          <w:szCs w:val="22"/>
        </w:rPr>
        <w:t>, ed. by Michael Ingham and Xu Xi, (Hong Kong: Hong Kong University Press, 2003), pp.271-272.</w:t>
      </w:r>
    </w:p>
    <w:p w14:paraId="52D1B44D"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Leung, Ping-kwan, ‘Islands and Continents’, trans. by Caroline Mason, </w:t>
      </w:r>
      <w:r w:rsidRPr="00D00F3D">
        <w:rPr>
          <w:rFonts w:ascii="Arial" w:eastAsia="Times New Roman" w:hAnsi="Arial" w:cs="Arial"/>
          <w:sz w:val="22"/>
          <w:szCs w:val="22"/>
        </w:rPr>
        <w:t xml:space="preserve">in </w:t>
      </w:r>
      <w:r w:rsidRPr="00D00F3D">
        <w:rPr>
          <w:rFonts w:ascii="Arial" w:eastAsia="Times New Roman" w:hAnsi="Arial" w:cs="Arial"/>
          <w:i/>
          <w:sz w:val="22"/>
          <w:szCs w:val="22"/>
        </w:rPr>
        <w:t>Islands and Continents; Short Stories by Leung Ping-kwan</w:t>
      </w:r>
      <w:r w:rsidRPr="00D00F3D">
        <w:rPr>
          <w:rFonts w:ascii="Arial" w:eastAsia="Times New Roman" w:hAnsi="Arial" w:cs="Arial"/>
          <w:sz w:val="22"/>
          <w:szCs w:val="22"/>
        </w:rPr>
        <w:t>, ed. by John Minford, Brian Holton, Agnes Hung-chong Chan, (Hong Kong: Hong Kong University Press, 2007)</w:t>
      </w:r>
      <w:r w:rsidRPr="00D00F3D">
        <w:rPr>
          <w:rFonts w:ascii="Arial" w:hAnsi="Arial" w:cs="Arial"/>
          <w:sz w:val="22"/>
          <w:szCs w:val="22"/>
        </w:rPr>
        <w:t xml:space="preserve"> pp.67-90.</w:t>
      </w:r>
    </w:p>
    <w:p w14:paraId="51FEBD79" w14:textId="77777777" w:rsidR="00300D6B" w:rsidRPr="00D00F3D" w:rsidRDefault="00300D6B" w:rsidP="00D00F3D">
      <w:pPr>
        <w:spacing w:line="360" w:lineRule="auto"/>
        <w:rPr>
          <w:rFonts w:ascii="Arial" w:hAnsi="Arial" w:cs="Arial"/>
          <w:bCs/>
          <w:sz w:val="22"/>
          <w:szCs w:val="22"/>
        </w:rPr>
      </w:pPr>
      <w:bookmarkStart w:id="98" w:name="_Hlk3458283"/>
      <w:r w:rsidRPr="00D00F3D">
        <w:rPr>
          <w:rFonts w:ascii="Arial" w:hAnsi="Arial" w:cs="Arial"/>
          <w:sz w:val="22"/>
          <w:szCs w:val="22"/>
        </w:rPr>
        <w:t xml:space="preserve">Leung, Ping-kwan, ‘Postcolonial Affairs of Food and the Heart’, trans. by Chan Wing Sze and John Minford, </w:t>
      </w:r>
      <w:r w:rsidRPr="00D00F3D">
        <w:rPr>
          <w:rFonts w:ascii="Arial" w:eastAsia="Times New Roman" w:hAnsi="Arial" w:cs="Arial"/>
          <w:sz w:val="22"/>
          <w:szCs w:val="22"/>
        </w:rPr>
        <w:t xml:space="preserve">in </w:t>
      </w:r>
      <w:r w:rsidRPr="00D00F3D">
        <w:rPr>
          <w:rFonts w:ascii="Arial" w:eastAsia="Times New Roman" w:hAnsi="Arial" w:cs="Arial"/>
          <w:i/>
          <w:sz w:val="22"/>
          <w:szCs w:val="22"/>
        </w:rPr>
        <w:t>Islands and Continents; Short Stories by Leung Ping-kwan</w:t>
      </w:r>
      <w:r w:rsidRPr="00D00F3D">
        <w:rPr>
          <w:rFonts w:ascii="Arial" w:eastAsia="Times New Roman" w:hAnsi="Arial" w:cs="Arial"/>
          <w:sz w:val="22"/>
          <w:szCs w:val="22"/>
        </w:rPr>
        <w:t>, ed. by John Minford, Brian Holton, Agnes Hung-chong Chan, (Hong Kong: Hong Kong University Press, 2007)</w:t>
      </w:r>
      <w:r w:rsidRPr="00D00F3D">
        <w:rPr>
          <w:rFonts w:ascii="Arial" w:hAnsi="Arial" w:cs="Arial"/>
          <w:sz w:val="22"/>
          <w:szCs w:val="22"/>
        </w:rPr>
        <w:t xml:space="preserve"> pp.91-116.</w:t>
      </w:r>
    </w:p>
    <w:p w14:paraId="34B79A15"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Leung, Ping-kwan, ‘The Leaf on the Edge’</w:t>
      </w:r>
      <w:bookmarkStart w:id="99" w:name="_Hlk2169428"/>
      <w:r w:rsidRPr="00D00F3D">
        <w:rPr>
          <w:rFonts w:ascii="Arial" w:hAnsi="Arial" w:cs="Arial"/>
          <w:sz w:val="22"/>
          <w:szCs w:val="22"/>
        </w:rPr>
        <w:t xml:space="preserve">, in </w:t>
      </w:r>
      <w:r w:rsidRPr="00D00F3D">
        <w:rPr>
          <w:rFonts w:ascii="Arial" w:hAnsi="Arial" w:cs="Arial"/>
          <w:i/>
          <w:sz w:val="22"/>
          <w:szCs w:val="22"/>
        </w:rPr>
        <w:t>City Voices: Hong Kong Writing in English 1945 to the Present</w:t>
      </w:r>
      <w:r w:rsidRPr="00D00F3D">
        <w:rPr>
          <w:rFonts w:ascii="Arial" w:hAnsi="Arial" w:cs="Arial"/>
          <w:sz w:val="22"/>
          <w:szCs w:val="22"/>
        </w:rPr>
        <w:t xml:space="preserve">, edited by Michael Ingham and Xu Xi, (Hong Kong: Hong Kong University Press, 2003), </w:t>
      </w:r>
      <w:bookmarkEnd w:id="99"/>
      <w:r w:rsidRPr="00D00F3D">
        <w:rPr>
          <w:rFonts w:ascii="Arial" w:hAnsi="Arial" w:cs="Arial"/>
          <w:sz w:val="22"/>
          <w:szCs w:val="22"/>
        </w:rPr>
        <w:t xml:space="preserve">p.269. </w:t>
      </w:r>
    </w:p>
    <w:p w14:paraId="029EEA47" w14:textId="77777777" w:rsidR="00300D6B" w:rsidRPr="00D00F3D" w:rsidRDefault="00300D6B" w:rsidP="00D00F3D">
      <w:pPr>
        <w:spacing w:line="360" w:lineRule="auto"/>
        <w:rPr>
          <w:rFonts w:ascii="Arial" w:hAnsi="Arial" w:cs="Arial"/>
          <w:sz w:val="22"/>
          <w:szCs w:val="22"/>
        </w:rPr>
      </w:pPr>
      <w:r w:rsidRPr="00D00F3D">
        <w:rPr>
          <w:rFonts w:ascii="Arial" w:hAnsi="Arial" w:cs="Arial"/>
          <w:color w:val="000000"/>
          <w:sz w:val="22"/>
          <w:szCs w:val="22"/>
          <w:shd w:val="clear" w:color="auto" w:fill="FFFFFF"/>
        </w:rPr>
        <w:t xml:space="preserve">Lindsay, Rachel, </w:t>
      </w:r>
      <w:r w:rsidRPr="00D00F3D">
        <w:rPr>
          <w:rFonts w:ascii="Arial" w:hAnsi="Arial" w:cs="Arial"/>
          <w:i/>
          <w:iCs/>
          <w:color w:val="000000"/>
          <w:sz w:val="22"/>
          <w:szCs w:val="22"/>
        </w:rPr>
        <w:t>Forbidden Love,</w:t>
      </w:r>
      <w:r w:rsidRPr="00D00F3D">
        <w:rPr>
          <w:rFonts w:ascii="Arial" w:hAnsi="Arial" w:cs="Arial"/>
          <w:color w:val="000000"/>
          <w:sz w:val="22"/>
          <w:szCs w:val="22"/>
          <w:shd w:val="clear" w:color="auto" w:fill="FFFFFF"/>
        </w:rPr>
        <w:t xml:space="preserve"> (London: Mills and Boon, 1984).</w:t>
      </w:r>
      <w:r w:rsidRPr="00D00F3D">
        <w:rPr>
          <w:rFonts w:ascii="Arial" w:hAnsi="Arial" w:cs="Arial"/>
          <w:sz w:val="22"/>
          <w:szCs w:val="22"/>
        </w:rPr>
        <w:t xml:space="preserve"> </w:t>
      </w:r>
    </w:p>
    <w:p w14:paraId="258E66AF" w14:textId="77777777" w:rsidR="00300D6B" w:rsidRPr="00D00F3D" w:rsidRDefault="00300D6B" w:rsidP="00D00F3D">
      <w:pPr>
        <w:spacing w:line="360" w:lineRule="auto"/>
        <w:rPr>
          <w:rFonts w:ascii="Arial" w:hAnsi="Arial" w:cs="Arial"/>
          <w:color w:val="000000"/>
          <w:sz w:val="22"/>
          <w:szCs w:val="22"/>
          <w:shd w:val="clear" w:color="auto" w:fill="FFFFFF"/>
        </w:rPr>
      </w:pPr>
      <w:r w:rsidRPr="00D00F3D">
        <w:rPr>
          <w:rFonts w:ascii="Arial" w:hAnsi="Arial" w:cs="Arial"/>
          <w:sz w:val="22"/>
          <w:szCs w:val="22"/>
        </w:rPr>
        <w:t xml:space="preserve">Ludlum, Robert, </w:t>
      </w:r>
      <w:r w:rsidRPr="00D00F3D">
        <w:rPr>
          <w:rFonts w:ascii="Arial" w:hAnsi="Arial" w:cs="Arial"/>
          <w:i/>
          <w:iCs/>
          <w:sz w:val="22"/>
          <w:szCs w:val="22"/>
        </w:rPr>
        <w:t>The Bourne Supremacy</w:t>
      </w:r>
      <w:r w:rsidRPr="00D00F3D">
        <w:rPr>
          <w:rFonts w:ascii="Arial" w:hAnsi="Arial" w:cs="Arial"/>
          <w:sz w:val="22"/>
          <w:szCs w:val="22"/>
        </w:rPr>
        <w:t>, (London: Random House, 1986).</w:t>
      </w:r>
      <w:r w:rsidRPr="00D00F3D">
        <w:rPr>
          <w:rFonts w:ascii="Arial" w:hAnsi="Arial" w:cs="Arial"/>
          <w:color w:val="000000"/>
          <w:sz w:val="22"/>
          <w:szCs w:val="22"/>
          <w:shd w:val="clear" w:color="auto" w:fill="FFFFFF"/>
        </w:rPr>
        <w:t xml:space="preserve"> </w:t>
      </w:r>
    </w:p>
    <w:p w14:paraId="63060697" w14:textId="77777777" w:rsidR="00300D6B" w:rsidRPr="00D00F3D" w:rsidRDefault="00300D6B" w:rsidP="00D00F3D">
      <w:pPr>
        <w:spacing w:line="360" w:lineRule="auto"/>
        <w:rPr>
          <w:rFonts w:ascii="Arial" w:hAnsi="Arial" w:cs="Arial"/>
          <w:sz w:val="22"/>
          <w:szCs w:val="22"/>
        </w:rPr>
      </w:pPr>
      <w:r w:rsidRPr="00D00F3D">
        <w:rPr>
          <w:rFonts w:ascii="Arial" w:hAnsi="Arial" w:cs="Arial"/>
          <w:color w:val="000000"/>
          <w:sz w:val="22"/>
          <w:szCs w:val="22"/>
          <w:shd w:val="clear" w:color="auto" w:fill="FFFFFF"/>
        </w:rPr>
        <w:t xml:space="preserve">Mason, Richard, </w:t>
      </w:r>
      <w:r w:rsidRPr="00D00F3D">
        <w:rPr>
          <w:rFonts w:ascii="Arial" w:hAnsi="Arial" w:cs="Arial"/>
          <w:i/>
          <w:iCs/>
          <w:color w:val="000000"/>
          <w:sz w:val="22"/>
          <w:szCs w:val="22"/>
          <w:shd w:val="clear" w:color="auto" w:fill="FFFFFF"/>
        </w:rPr>
        <w:t>The World of Suzie Wong</w:t>
      </w:r>
      <w:r w:rsidRPr="00D00F3D">
        <w:rPr>
          <w:rFonts w:ascii="Arial" w:hAnsi="Arial" w:cs="Arial"/>
          <w:color w:val="000000"/>
          <w:sz w:val="22"/>
          <w:szCs w:val="22"/>
          <w:shd w:val="clear" w:color="auto" w:fill="FFFFFF"/>
        </w:rPr>
        <w:t>, (California: World Publishing Company, 1957).</w:t>
      </w:r>
    </w:p>
    <w:p w14:paraId="7937B67A"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Mo, Timothy, </w:t>
      </w:r>
      <w:r w:rsidRPr="00D00F3D">
        <w:rPr>
          <w:rFonts w:ascii="Arial" w:hAnsi="Arial" w:cs="Arial"/>
          <w:i/>
          <w:iCs/>
          <w:sz w:val="22"/>
          <w:szCs w:val="22"/>
        </w:rPr>
        <w:t>The Monkey King</w:t>
      </w:r>
      <w:r w:rsidRPr="00D00F3D">
        <w:rPr>
          <w:rFonts w:ascii="Arial" w:hAnsi="Arial" w:cs="Arial"/>
          <w:sz w:val="22"/>
          <w:szCs w:val="22"/>
        </w:rPr>
        <w:t xml:space="preserve">, (London: Vintage, 1993). </w:t>
      </w:r>
    </w:p>
    <w:p w14:paraId="69606E8A" w14:textId="77777777" w:rsidR="00300D6B" w:rsidRPr="00D00F3D" w:rsidRDefault="00300D6B" w:rsidP="00D00F3D">
      <w:pPr>
        <w:spacing w:line="360" w:lineRule="auto"/>
        <w:rPr>
          <w:rFonts w:ascii="Arial" w:hAnsi="Arial" w:cs="Arial"/>
          <w:color w:val="000000"/>
          <w:sz w:val="22"/>
          <w:szCs w:val="22"/>
          <w:shd w:val="clear" w:color="auto" w:fill="FFFFFF"/>
        </w:rPr>
      </w:pPr>
      <w:r w:rsidRPr="00D00F3D">
        <w:rPr>
          <w:rFonts w:ascii="Arial" w:hAnsi="Arial" w:cs="Arial"/>
          <w:sz w:val="22"/>
          <w:szCs w:val="22"/>
        </w:rPr>
        <w:t xml:space="preserve">New, Christopher, </w:t>
      </w:r>
      <w:r w:rsidRPr="00D00F3D">
        <w:rPr>
          <w:rFonts w:ascii="Arial" w:hAnsi="Arial" w:cs="Arial"/>
          <w:i/>
          <w:iCs/>
          <w:sz w:val="22"/>
          <w:szCs w:val="22"/>
        </w:rPr>
        <w:t>The Chinese Box</w:t>
      </w:r>
      <w:r w:rsidRPr="00D00F3D">
        <w:rPr>
          <w:rFonts w:ascii="Arial" w:hAnsi="Arial" w:cs="Arial"/>
          <w:sz w:val="22"/>
          <w:szCs w:val="22"/>
        </w:rPr>
        <w:t>, (Hong Kong: Asia 2000, 2002).</w:t>
      </w:r>
      <w:r w:rsidRPr="00D00F3D">
        <w:rPr>
          <w:rFonts w:ascii="Arial" w:hAnsi="Arial" w:cs="Arial"/>
          <w:color w:val="000000"/>
          <w:sz w:val="22"/>
          <w:szCs w:val="22"/>
          <w:shd w:val="clear" w:color="auto" w:fill="FFFFFF"/>
        </w:rPr>
        <w:t xml:space="preserve"> </w:t>
      </w:r>
    </w:p>
    <w:p w14:paraId="337D86AA" w14:textId="77777777" w:rsidR="00300D6B" w:rsidRPr="00D00F3D" w:rsidRDefault="00300D6B" w:rsidP="00D00F3D">
      <w:pPr>
        <w:spacing w:line="360" w:lineRule="auto"/>
        <w:rPr>
          <w:rFonts w:ascii="Arial" w:hAnsi="Arial" w:cs="Arial"/>
          <w:sz w:val="22"/>
          <w:szCs w:val="22"/>
        </w:rPr>
      </w:pPr>
      <w:r w:rsidRPr="00D00F3D">
        <w:rPr>
          <w:rFonts w:ascii="Arial" w:hAnsi="Arial" w:cs="Arial"/>
          <w:color w:val="000000"/>
          <w:sz w:val="22"/>
          <w:szCs w:val="22"/>
          <w:shd w:val="clear" w:color="auto" w:fill="FFFFFF"/>
        </w:rPr>
        <w:t xml:space="preserve">Schoyer, Preston, </w:t>
      </w:r>
      <w:r w:rsidRPr="00D00F3D">
        <w:rPr>
          <w:rFonts w:ascii="Arial" w:hAnsi="Arial" w:cs="Arial"/>
          <w:i/>
          <w:iCs/>
          <w:color w:val="000000"/>
          <w:sz w:val="22"/>
          <w:szCs w:val="22"/>
          <w:shd w:val="clear" w:color="auto" w:fill="FFFFFF"/>
        </w:rPr>
        <w:t>The Typhoon’s Eye</w:t>
      </w:r>
      <w:r w:rsidRPr="00D00F3D">
        <w:rPr>
          <w:rFonts w:ascii="Arial" w:hAnsi="Arial" w:cs="Arial"/>
          <w:color w:val="000000"/>
          <w:sz w:val="22"/>
          <w:szCs w:val="22"/>
          <w:shd w:val="clear" w:color="auto" w:fill="FFFFFF"/>
        </w:rPr>
        <w:t>, (London: Jonathan Cape, 1959).</w:t>
      </w:r>
      <w:r w:rsidRPr="00D00F3D">
        <w:rPr>
          <w:rFonts w:ascii="Arial" w:hAnsi="Arial" w:cs="Arial"/>
          <w:sz w:val="22"/>
          <w:szCs w:val="22"/>
        </w:rPr>
        <w:t xml:space="preserve"> </w:t>
      </w:r>
    </w:p>
    <w:p w14:paraId="71A3FC20" w14:textId="77777777" w:rsidR="00300D6B" w:rsidRPr="00D00F3D" w:rsidRDefault="00300D6B" w:rsidP="00D00F3D">
      <w:pPr>
        <w:spacing w:line="360" w:lineRule="auto"/>
        <w:rPr>
          <w:rFonts w:ascii="Arial" w:hAnsi="Arial" w:cs="Arial"/>
          <w:bCs/>
          <w:sz w:val="22"/>
          <w:szCs w:val="22"/>
        </w:rPr>
      </w:pPr>
      <w:r w:rsidRPr="00D00F3D">
        <w:rPr>
          <w:rFonts w:ascii="Arial" w:hAnsi="Arial" w:cs="Arial"/>
          <w:sz w:val="22"/>
          <w:szCs w:val="22"/>
        </w:rPr>
        <w:lastRenderedPageBreak/>
        <w:t xml:space="preserve">Suyin, Han, </w:t>
      </w:r>
      <w:r w:rsidRPr="00D00F3D">
        <w:rPr>
          <w:rFonts w:ascii="Arial" w:hAnsi="Arial" w:cs="Arial"/>
          <w:i/>
          <w:sz w:val="22"/>
          <w:szCs w:val="22"/>
        </w:rPr>
        <w:t>A Many Splendoured Thing</w:t>
      </w:r>
      <w:r w:rsidRPr="00D00F3D">
        <w:rPr>
          <w:rFonts w:ascii="Arial" w:hAnsi="Arial" w:cs="Arial"/>
          <w:sz w:val="22"/>
          <w:szCs w:val="22"/>
        </w:rPr>
        <w:t>, (Oxford: The Reprint Society Ltd, 1954).</w:t>
      </w:r>
    </w:p>
    <w:p w14:paraId="3B0C45B2"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Suyin, Han,</w:t>
      </w:r>
      <w:r w:rsidRPr="00D00F3D">
        <w:rPr>
          <w:rFonts w:ascii="Arial" w:hAnsi="Arial" w:cs="Arial"/>
          <w:i/>
          <w:iCs/>
          <w:sz w:val="22"/>
          <w:szCs w:val="22"/>
        </w:rPr>
        <w:t xml:space="preserve"> Destination Chungking, An Autobiography</w:t>
      </w:r>
      <w:r w:rsidRPr="00D00F3D">
        <w:rPr>
          <w:rFonts w:ascii="Arial" w:hAnsi="Arial" w:cs="Arial"/>
          <w:sz w:val="22"/>
          <w:szCs w:val="22"/>
        </w:rPr>
        <w:t>, (London: Jonathan Cape, 1943).</w:t>
      </w:r>
    </w:p>
    <w:p w14:paraId="60DA910F" w14:textId="77777777" w:rsidR="00300D6B" w:rsidRPr="00D00F3D" w:rsidRDefault="00300D6B" w:rsidP="00D00F3D">
      <w:pPr>
        <w:spacing w:line="360" w:lineRule="auto"/>
        <w:rPr>
          <w:rFonts w:ascii="Arial" w:hAnsi="Arial" w:cs="Arial"/>
          <w:bCs/>
          <w:sz w:val="22"/>
          <w:szCs w:val="22"/>
        </w:rPr>
      </w:pPr>
      <w:r w:rsidRPr="00D00F3D">
        <w:rPr>
          <w:rFonts w:ascii="Arial" w:hAnsi="Arial" w:cs="Arial"/>
          <w:sz w:val="22"/>
          <w:szCs w:val="22"/>
        </w:rPr>
        <w:t>Tang, Kwok-hin, ‘Lying in Gardens</w:t>
      </w:r>
      <w:r w:rsidRPr="00D00F3D">
        <w:rPr>
          <w:rFonts w:ascii="Arial" w:hAnsi="Arial" w:cs="Arial"/>
          <w:i/>
          <w:iCs/>
          <w:sz w:val="22"/>
          <w:szCs w:val="22"/>
        </w:rPr>
        <w:t> </w:t>
      </w:r>
      <w:r w:rsidRPr="00D00F3D">
        <w:rPr>
          <w:rFonts w:ascii="Arial" w:eastAsia="MS Gothic" w:hAnsi="Arial" w:cs="Arial"/>
          <w:sz w:val="22"/>
          <w:szCs w:val="22"/>
        </w:rPr>
        <w:t>謊園</w:t>
      </w:r>
      <w:r w:rsidRPr="00D00F3D">
        <w:rPr>
          <w:rFonts w:ascii="Arial" w:hAnsi="Arial" w:cs="Arial"/>
          <w:sz w:val="22"/>
          <w:szCs w:val="22"/>
        </w:rPr>
        <w:t>’, in ‘From Ocean to Horizon’, curated by. Ying Kwok, Lindsay Taylor, and Ying Tan, (Manchester: Centre for Chinese Contemporary Art, 2017).</w:t>
      </w:r>
    </w:p>
    <w:p w14:paraId="3BFBCCA8" w14:textId="77777777" w:rsidR="00300D6B" w:rsidRPr="00D00F3D" w:rsidRDefault="00300D6B" w:rsidP="00D00F3D">
      <w:pPr>
        <w:spacing w:line="360" w:lineRule="auto"/>
        <w:rPr>
          <w:rFonts w:ascii="Arial" w:hAnsi="Arial" w:cs="Arial"/>
          <w:bCs/>
          <w:sz w:val="22"/>
          <w:szCs w:val="22"/>
        </w:rPr>
      </w:pPr>
      <w:r w:rsidRPr="00D00F3D">
        <w:rPr>
          <w:rFonts w:ascii="Arial" w:hAnsi="Arial" w:cs="Arial"/>
          <w:sz w:val="22"/>
          <w:szCs w:val="22"/>
        </w:rPr>
        <w:t xml:space="preserve">The Government of the Hong Kong Special Administrative Region, "The Joint Declaration", </w:t>
      </w:r>
      <w:r w:rsidRPr="00D00F3D">
        <w:rPr>
          <w:rFonts w:ascii="Arial" w:hAnsi="Arial" w:cs="Arial"/>
          <w:i/>
          <w:sz w:val="22"/>
          <w:szCs w:val="22"/>
        </w:rPr>
        <w:t>Constitutional and Mainland Affairs Bureau</w:t>
      </w:r>
      <w:r w:rsidRPr="00D00F3D">
        <w:rPr>
          <w:rFonts w:ascii="Arial" w:hAnsi="Arial" w:cs="Arial"/>
          <w:sz w:val="22"/>
          <w:szCs w:val="22"/>
        </w:rPr>
        <w:t>, 2007, &lt;https://www.cmab.gov.hk/en/issues/jd2.htm&gt; [19 February 2019].</w:t>
      </w:r>
    </w:p>
    <w:p w14:paraId="45E72B90" w14:textId="77777777" w:rsidR="00300D6B" w:rsidRPr="00D00F3D" w:rsidRDefault="00300D6B" w:rsidP="00D00F3D">
      <w:pPr>
        <w:spacing w:line="360" w:lineRule="auto"/>
        <w:rPr>
          <w:rFonts w:ascii="Arial" w:hAnsi="Arial" w:cs="Arial"/>
          <w:sz w:val="22"/>
          <w:szCs w:val="22"/>
        </w:rPr>
      </w:pPr>
      <w:r w:rsidRPr="00D00F3D">
        <w:rPr>
          <w:rFonts w:ascii="Arial" w:hAnsi="Arial" w:cs="Arial"/>
          <w:color w:val="000000" w:themeColor="text1"/>
          <w:sz w:val="22"/>
          <w:szCs w:val="22"/>
        </w:rPr>
        <w:t xml:space="preserve">Theroux, Paul, </w:t>
      </w:r>
      <w:r w:rsidRPr="00D00F3D">
        <w:rPr>
          <w:rFonts w:ascii="Arial" w:hAnsi="Arial" w:cs="Arial"/>
          <w:i/>
          <w:color w:val="000000" w:themeColor="text1"/>
          <w:sz w:val="22"/>
          <w:szCs w:val="22"/>
        </w:rPr>
        <w:t>Kowloon Tong; A Novel of Hong Kong</w:t>
      </w:r>
      <w:r w:rsidRPr="00D00F3D">
        <w:rPr>
          <w:rFonts w:ascii="Arial" w:hAnsi="Arial" w:cs="Arial"/>
          <w:color w:val="000000" w:themeColor="text1"/>
          <w:sz w:val="22"/>
          <w:szCs w:val="22"/>
        </w:rPr>
        <w:t>, (London: Penguin, 1997).</w:t>
      </w:r>
      <w:r w:rsidRPr="00D00F3D">
        <w:rPr>
          <w:rFonts w:ascii="Arial" w:hAnsi="Arial" w:cs="Arial"/>
          <w:sz w:val="22"/>
          <w:szCs w:val="22"/>
        </w:rPr>
        <w:t xml:space="preserve"> </w:t>
      </w:r>
    </w:p>
    <w:p w14:paraId="507F07AE"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Williams, Alan, </w:t>
      </w:r>
      <w:r w:rsidRPr="00D00F3D">
        <w:rPr>
          <w:rFonts w:ascii="Arial" w:hAnsi="Arial" w:cs="Arial"/>
          <w:i/>
          <w:iCs/>
          <w:sz w:val="22"/>
          <w:szCs w:val="22"/>
        </w:rPr>
        <w:t>Hong Kong Nemesis</w:t>
      </w:r>
      <w:r w:rsidRPr="00D00F3D">
        <w:rPr>
          <w:rFonts w:ascii="Arial" w:hAnsi="Arial" w:cs="Arial"/>
          <w:sz w:val="22"/>
          <w:szCs w:val="22"/>
        </w:rPr>
        <w:t>, (Sussex: The Book Guild Limited, 1992).</w:t>
      </w:r>
    </w:p>
    <w:p w14:paraId="34568C48"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Wong Kar-wai, </w:t>
      </w:r>
      <w:r w:rsidRPr="00D00F3D">
        <w:rPr>
          <w:rFonts w:ascii="Arial" w:hAnsi="Arial" w:cs="Arial"/>
          <w:i/>
          <w:iCs/>
          <w:sz w:val="22"/>
          <w:szCs w:val="22"/>
        </w:rPr>
        <w:t>Chungking Express</w:t>
      </w:r>
      <w:r w:rsidRPr="00D00F3D">
        <w:rPr>
          <w:rFonts w:ascii="Arial" w:hAnsi="Arial" w:cs="Arial"/>
          <w:sz w:val="22"/>
          <w:szCs w:val="22"/>
        </w:rPr>
        <w:t>, (Hong Kong: Jet Tone Production, 1994).</w:t>
      </w:r>
    </w:p>
    <w:p w14:paraId="77507979" w14:textId="3513A642" w:rsidR="00300D6B" w:rsidRPr="00D00F3D" w:rsidRDefault="00300D6B" w:rsidP="00D00F3D">
      <w:pPr>
        <w:spacing w:line="360" w:lineRule="auto"/>
        <w:rPr>
          <w:rFonts w:ascii="Arial" w:hAnsi="Arial" w:cs="Arial"/>
          <w:bCs/>
          <w:sz w:val="22"/>
          <w:szCs w:val="22"/>
        </w:rPr>
      </w:pPr>
      <w:r w:rsidRPr="00D00F3D">
        <w:rPr>
          <w:rFonts w:ascii="Arial" w:hAnsi="Arial" w:cs="Arial"/>
          <w:sz w:val="22"/>
          <w:szCs w:val="22"/>
        </w:rPr>
        <w:t xml:space="preserve">Xi, Xi, </w:t>
      </w:r>
      <w:r w:rsidRPr="00D00F3D">
        <w:rPr>
          <w:rFonts w:ascii="Arial" w:hAnsi="Arial" w:cs="Arial"/>
          <w:i/>
          <w:sz w:val="22"/>
          <w:szCs w:val="22"/>
        </w:rPr>
        <w:t>My City: A Hongkong Story</w:t>
      </w:r>
      <w:r w:rsidRPr="00D00F3D">
        <w:rPr>
          <w:rFonts w:ascii="Arial" w:hAnsi="Arial" w:cs="Arial"/>
          <w:sz w:val="22"/>
          <w:szCs w:val="22"/>
        </w:rPr>
        <w:t>, trans. by Eva Hung, (Hong Kong</w:t>
      </w:r>
      <w:r w:rsidR="00D10F0F">
        <w:rPr>
          <w:rFonts w:ascii="Arial" w:hAnsi="Arial" w:cs="Arial"/>
          <w:sz w:val="22"/>
          <w:szCs w:val="22"/>
        </w:rPr>
        <w:t>:</w:t>
      </w:r>
      <w:r w:rsidRPr="00D00F3D">
        <w:rPr>
          <w:rFonts w:ascii="Arial" w:hAnsi="Arial" w:cs="Arial"/>
          <w:sz w:val="22"/>
          <w:szCs w:val="22"/>
        </w:rPr>
        <w:t xml:space="preserve"> Renditions Paperbacks, 1993).</w:t>
      </w:r>
    </w:p>
    <w:p w14:paraId="6551168F"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sz w:val="22"/>
          <w:szCs w:val="22"/>
        </w:rPr>
        <w:t xml:space="preserve">Xu, Xi, </w:t>
      </w:r>
      <w:r w:rsidRPr="00D00F3D">
        <w:rPr>
          <w:rFonts w:ascii="Arial" w:hAnsi="Arial" w:cs="Arial"/>
          <w:i/>
          <w:sz w:val="22"/>
          <w:szCs w:val="22"/>
        </w:rPr>
        <w:t>The Unwalled City; A Novel of Hong Kong</w:t>
      </w:r>
      <w:r w:rsidRPr="00D00F3D">
        <w:rPr>
          <w:rFonts w:ascii="Arial" w:hAnsi="Arial" w:cs="Arial"/>
          <w:sz w:val="22"/>
          <w:szCs w:val="22"/>
        </w:rPr>
        <w:t>, (Hong Kong: Typhoon Media, 2001).</w:t>
      </w:r>
    </w:p>
    <w:p w14:paraId="72DB52AC"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Yeung, Trevor, 'Spirit Level', in ‘From Ocean to Horizon’, curated by. Ying Kwok, Lindsay Taylor, and Ying Tan, (Manchester: Centre for Chinese Contemporary Art, 2017).</w:t>
      </w:r>
      <w:bookmarkEnd w:id="97"/>
      <w:bookmarkEnd w:id="98"/>
    </w:p>
    <w:p w14:paraId="32760058" w14:textId="73F7F8A5" w:rsidR="00F8038D" w:rsidRPr="00D00F3D" w:rsidRDefault="00F8038D" w:rsidP="00D00F3D">
      <w:pPr>
        <w:spacing w:line="360" w:lineRule="auto"/>
        <w:rPr>
          <w:rFonts w:ascii="Arial" w:hAnsi="Arial" w:cs="Arial"/>
          <w:color w:val="000000" w:themeColor="text1"/>
          <w:sz w:val="22"/>
          <w:szCs w:val="22"/>
        </w:rPr>
      </w:pPr>
    </w:p>
    <w:p w14:paraId="2C938E87" w14:textId="77777777" w:rsidR="008D53BD" w:rsidRDefault="008D53BD">
      <w:pPr>
        <w:rPr>
          <w:rFonts w:ascii="Arial" w:hAnsi="Arial" w:cs="Arial"/>
          <w:b/>
          <w:bCs/>
          <w:sz w:val="22"/>
          <w:szCs w:val="22"/>
        </w:rPr>
      </w:pPr>
      <w:r>
        <w:rPr>
          <w:rFonts w:ascii="Arial" w:hAnsi="Arial" w:cs="Arial"/>
          <w:b/>
          <w:bCs/>
          <w:sz w:val="22"/>
          <w:szCs w:val="22"/>
        </w:rPr>
        <w:br w:type="page"/>
      </w:r>
    </w:p>
    <w:p w14:paraId="3A465A84" w14:textId="104E72B7" w:rsidR="00F8038D" w:rsidRPr="00D00F3D" w:rsidRDefault="00F8038D" w:rsidP="00D00F3D">
      <w:pPr>
        <w:spacing w:line="360" w:lineRule="auto"/>
        <w:rPr>
          <w:rFonts w:ascii="Arial" w:hAnsi="Arial" w:cs="Arial"/>
          <w:b/>
          <w:bCs/>
          <w:sz w:val="22"/>
          <w:szCs w:val="22"/>
        </w:rPr>
      </w:pPr>
      <w:r w:rsidRPr="00D00F3D">
        <w:rPr>
          <w:rFonts w:ascii="Arial" w:hAnsi="Arial" w:cs="Arial"/>
          <w:b/>
          <w:bCs/>
          <w:sz w:val="22"/>
          <w:szCs w:val="22"/>
        </w:rPr>
        <w:lastRenderedPageBreak/>
        <w:t>Secondary Texts</w:t>
      </w:r>
      <w:bookmarkStart w:id="100" w:name="_Hlk1397441"/>
      <w:r w:rsidRPr="00D00F3D">
        <w:rPr>
          <w:rFonts w:ascii="Arial" w:hAnsi="Arial" w:cs="Arial"/>
          <w:b/>
          <w:bCs/>
          <w:sz w:val="22"/>
          <w:szCs w:val="22"/>
        </w:rPr>
        <w:t xml:space="preserve"> </w:t>
      </w:r>
    </w:p>
    <w:bookmarkEnd w:id="100"/>
    <w:p w14:paraId="572E6D20" w14:textId="77777777" w:rsidR="00300D6B" w:rsidRPr="00D00F3D" w:rsidRDefault="00300D6B" w:rsidP="00D00F3D">
      <w:pPr>
        <w:spacing w:line="360" w:lineRule="auto"/>
        <w:rPr>
          <w:rFonts w:ascii="Arial" w:hAnsi="Arial" w:cs="Arial"/>
          <w:sz w:val="22"/>
          <w:szCs w:val="22"/>
          <w:shd w:val="clear" w:color="auto" w:fill="FFFFFF"/>
        </w:rPr>
      </w:pPr>
      <w:r w:rsidRPr="00D00F3D">
        <w:rPr>
          <w:rFonts w:ascii="Arial" w:hAnsi="Arial" w:cs="Arial"/>
          <w:bCs/>
          <w:sz w:val="22"/>
          <w:szCs w:val="22"/>
        </w:rPr>
        <w:t xml:space="preserve">Abbas, Ackbar, </w:t>
      </w:r>
      <w:r w:rsidRPr="00D00F3D">
        <w:rPr>
          <w:rFonts w:ascii="Arial" w:hAnsi="Arial" w:cs="Arial"/>
          <w:i/>
          <w:sz w:val="22"/>
          <w:szCs w:val="22"/>
        </w:rPr>
        <w:t>Hong Kong: Culture and the Politics of Disappearance,</w:t>
      </w:r>
      <w:r w:rsidRPr="00D00F3D">
        <w:rPr>
          <w:rFonts w:ascii="Arial" w:hAnsi="Arial" w:cs="Arial"/>
          <w:sz w:val="22"/>
          <w:szCs w:val="22"/>
        </w:rPr>
        <w:t xml:space="preserve"> (Minnesota: </w:t>
      </w:r>
      <w:r w:rsidRPr="00D00F3D">
        <w:rPr>
          <w:rFonts w:ascii="Arial" w:hAnsi="Arial" w:cs="Arial"/>
          <w:sz w:val="22"/>
          <w:szCs w:val="22"/>
          <w:shd w:val="clear" w:color="auto" w:fill="FFFFFF"/>
        </w:rPr>
        <w:t>University Of Minnesota Press, 1997).</w:t>
      </w:r>
    </w:p>
    <w:p w14:paraId="2B1D430A"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Ahmed, Sara, </w:t>
      </w:r>
      <w:r w:rsidRPr="00D00F3D">
        <w:rPr>
          <w:rFonts w:ascii="Arial" w:hAnsi="Arial" w:cs="Arial"/>
          <w:i/>
          <w:sz w:val="22"/>
          <w:szCs w:val="22"/>
        </w:rPr>
        <w:t>Willful Subjects</w:t>
      </w:r>
      <w:r w:rsidRPr="00D00F3D">
        <w:rPr>
          <w:rFonts w:ascii="Arial" w:hAnsi="Arial" w:cs="Arial"/>
          <w:sz w:val="22"/>
          <w:szCs w:val="22"/>
        </w:rPr>
        <w:t xml:space="preserve">, (Durham: Duke University Press, 2014). </w:t>
      </w:r>
    </w:p>
    <w:p w14:paraId="1CA19367"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Anderson, Benedict, </w:t>
      </w:r>
      <w:r w:rsidRPr="00D00F3D">
        <w:rPr>
          <w:rFonts w:ascii="Arial" w:hAnsi="Arial" w:cs="Arial"/>
          <w:i/>
          <w:sz w:val="22"/>
          <w:szCs w:val="22"/>
        </w:rPr>
        <w:t>Imagined Communities: Reflection on the Origin and Spread of Nationalism</w:t>
      </w:r>
      <w:r w:rsidRPr="00D00F3D">
        <w:rPr>
          <w:rFonts w:ascii="Arial" w:hAnsi="Arial" w:cs="Arial"/>
          <w:sz w:val="22"/>
          <w:szCs w:val="22"/>
        </w:rPr>
        <w:t xml:space="preserve">, Revised Edition, (London: Verso, 2006). </w:t>
      </w:r>
    </w:p>
    <w:p w14:paraId="7DA095CE"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Andreotti, Vanessa de Oliveira, ‘(Towards) Decoloniality and Diversity in Global Citizenship Education’, in </w:t>
      </w:r>
      <w:r w:rsidRPr="00D00F3D">
        <w:rPr>
          <w:rFonts w:ascii="Arial" w:hAnsi="Arial" w:cs="Arial"/>
          <w:i/>
          <w:sz w:val="22"/>
          <w:szCs w:val="22"/>
        </w:rPr>
        <w:t>The Political Economy of Global Citizenship Education</w:t>
      </w:r>
      <w:r w:rsidRPr="00D00F3D">
        <w:rPr>
          <w:rFonts w:ascii="Arial" w:hAnsi="Arial" w:cs="Arial"/>
          <w:sz w:val="22"/>
          <w:szCs w:val="22"/>
        </w:rPr>
        <w:t xml:space="preserve">, ed. by Vanessa De Oliveira Andreotti, (London: Routledge, 2016) pp.74-90. </w:t>
      </w:r>
    </w:p>
    <w:p w14:paraId="149FF34E"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Appadurai, Arjun, </w:t>
      </w:r>
      <w:r w:rsidRPr="00D00F3D">
        <w:rPr>
          <w:rFonts w:ascii="Arial" w:hAnsi="Arial" w:cs="Arial"/>
          <w:i/>
          <w:sz w:val="22"/>
          <w:szCs w:val="22"/>
        </w:rPr>
        <w:t>Modernity at Large: Cultural Dimensions of Globalization</w:t>
      </w:r>
      <w:r w:rsidRPr="00D00F3D">
        <w:rPr>
          <w:rFonts w:ascii="Arial" w:hAnsi="Arial" w:cs="Arial"/>
          <w:sz w:val="22"/>
          <w:szCs w:val="22"/>
        </w:rPr>
        <w:t>, (Minnesota: University of Minnesota Press, 1996).</w:t>
      </w:r>
    </w:p>
    <w:p w14:paraId="5745A75D"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Appiah, Kwame Anthony, </w:t>
      </w:r>
      <w:r w:rsidRPr="00D00F3D">
        <w:rPr>
          <w:rFonts w:ascii="Arial" w:hAnsi="Arial" w:cs="Arial"/>
          <w:i/>
          <w:sz w:val="22"/>
          <w:szCs w:val="22"/>
        </w:rPr>
        <w:t>Cosmopolitanism: Ethics in a World of Strangers,</w:t>
      </w:r>
      <w:r w:rsidRPr="00D00F3D">
        <w:rPr>
          <w:rFonts w:ascii="Arial" w:hAnsi="Arial" w:cs="Arial"/>
          <w:sz w:val="22"/>
          <w:szCs w:val="22"/>
        </w:rPr>
        <w:t xml:space="preserve"> (London: Penguin, 2007).</w:t>
      </w:r>
    </w:p>
    <w:p w14:paraId="2632852F"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Applebaum, Barbara, ‘“Listening Silence” and Its Discursive Effects’, </w:t>
      </w:r>
      <w:r w:rsidRPr="00D00F3D">
        <w:rPr>
          <w:rFonts w:ascii="Arial" w:hAnsi="Arial" w:cs="Arial"/>
          <w:i/>
          <w:sz w:val="22"/>
          <w:szCs w:val="22"/>
        </w:rPr>
        <w:t>Educational Theory</w:t>
      </w:r>
      <w:r w:rsidRPr="00D00F3D">
        <w:rPr>
          <w:rFonts w:ascii="Arial" w:hAnsi="Arial" w:cs="Arial"/>
          <w:sz w:val="22"/>
          <w:szCs w:val="22"/>
        </w:rPr>
        <w:t xml:space="preserve">, 66.3 (2016), 389-404 &lt;https://doi.org/10.1111/edth.12172&gt;. </w:t>
      </w:r>
    </w:p>
    <w:p w14:paraId="7B2C3336"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sz w:val="22"/>
          <w:szCs w:val="22"/>
        </w:rPr>
        <w:t xml:space="preserve">Au, Anson, 'Hong Kong Must Stop Clinging to the Fiction of Racial Superiority and Treat Foreign Domestic Helpers with Respect', </w:t>
      </w:r>
      <w:r w:rsidRPr="00D00F3D">
        <w:rPr>
          <w:rFonts w:ascii="Arial" w:hAnsi="Arial" w:cs="Arial"/>
          <w:i/>
          <w:sz w:val="22"/>
          <w:szCs w:val="22"/>
        </w:rPr>
        <w:t>South China Morning Post</w:t>
      </w:r>
      <w:r w:rsidRPr="00D00F3D">
        <w:rPr>
          <w:rFonts w:ascii="Arial" w:hAnsi="Arial" w:cs="Arial"/>
          <w:sz w:val="22"/>
          <w:szCs w:val="22"/>
        </w:rPr>
        <w:t>, (16 March 2018) &lt;https://www.scmp.com/comment/insight-opinion/article/2137310/hong-kong-must-stop-clinging-fiction-racial-superiority-and&gt; [accessed 14/03/2019].</w:t>
      </w:r>
      <w:r w:rsidRPr="00D00F3D">
        <w:rPr>
          <w:rFonts w:ascii="Arial" w:hAnsi="Arial" w:cs="Arial"/>
          <w:color w:val="000000" w:themeColor="text1"/>
          <w:sz w:val="22"/>
          <w:szCs w:val="22"/>
        </w:rPr>
        <w:t xml:space="preserve"> </w:t>
      </w:r>
    </w:p>
    <w:p w14:paraId="69B5A855"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 xml:space="preserve">Barthes, Roland, ‘The Reality Effect’ in </w:t>
      </w:r>
      <w:r w:rsidRPr="00D00F3D">
        <w:rPr>
          <w:rFonts w:ascii="Arial" w:hAnsi="Arial" w:cs="Arial"/>
          <w:i/>
          <w:iCs/>
          <w:color w:val="000000" w:themeColor="text1"/>
          <w:sz w:val="22"/>
          <w:szCs w:val="22"/>
        </w:rPr>
        <w:t>The Rustle of Language</w:t>
      </w:r>
      <w:r w:rsidRPr="00D00F3D">
        <w:rPr>
          <w:rFonts w:ascii="Arial" w:hAnsi="Arial" w:cs="Arial"/>
          <w:color w:val="000000" w:themeColor="text1"/>
          <w:sz w:val="22"/>
          <w:szCs w:val="22"/>
        </w:rPr>
        <w:t>, (Berkeley: University of California Press, 1989) pp.141–148.</w:t>
      </w:r>
    </w:p>
    <w:p w14:paraId="7907BFAF" w14:textId="77777777" w:rsidR="00300D6B" w:rsidRPr="00D00F3D" w:rsidRDefault="00300D6B" w:rsidP="00D00F3D">
      <w:pPr>
        <w:spacing w:line="360" w:lineRule="auto"/>
        <w:rPr>
          <w:rFonts w:ascii="Arial" w:hAnsi="Arial" w:cs="Arial"/>
          <w:sz w:val="22"/>
          <w:szCs w:val="22"/>
        </w:rPr>
      </w:pPr>
      <w:r w:rsidRPr="00D00F3D">
        <w:rPr>
          <w:rFonts w:ascii="Arial" w:hAnsi="Arial" w:cs="Arial"/>
          <w:color w:val="000000" w:themeColor="text1"/>
          <w:sz w:val="22"/>
          <w:szCs w:val="22"/>
        </w:rPr>
        <w:t>Baxter, Katherine Isobel, ‘Romance: Lindsay, Rachel. (1984). Forbidden Love. London: Mills and Boon.’, Hong Kong English Literature Database, ed. by Elaine Yee Lin Ho, University of Hong Kong, &lt;http://hongkong-english-lit.net/Lindsay(1984).htm&gt; [accessed 26/01/2020].</w:t>
      </w:r>
    </w:p>
    <w:p w14:paraId="3951919D" w14:textId="77777777" w:rsidR="00300D6B" w:rsidRPr="00D00F3D" w:rsidRDefault="00300D6B" w:rsidP="00D00F3D">
      <w:pPr>
        <w:spacing w:line="360" w:lineRule="auto"/>
        <w:rPr>
          <w:rFonts w:ascii="Arial" w:hAnsi="Arial" w:cs="Arial"/>
          <w:bCs/>
          <w:sz w:val="22"/>
          <w:szCs w:val="22"/>
        </w:rPr>
      </w:pPr>
      <w:r w:rsidRPr="00D00F3D">
        <w:rPr>
          <w:rFonts w:ascii="Arial" w:hAnsi="Arial" w:cs="Arial"/>
          <w:sz w:val="22"/>
          <w:szCs w:val="22"/>
        </w:rPr>
        <w:t xml:space="preserve">BBC Capital, “Hong Kong: a global melting pot”, </w:t>
      </w:r>
      <w:r w:rsidRPr="00D00F3D">
        <w:rPr>
          <w:rFonts w:ascii="Arial" w:hAnsi="Arial" w:cs="Arial"/>
          <w:i/>
          <w:sz w:val="22"/>
          <w:szCs w:val="22"/>
        </w:rPr>
        <w:t>BBC Capital</w:t>
      </w:r>
      <w:r w:rsidRPr="00D00F3D">
        <w:rPr>
          <w:rFonts w:ascii="Arial" w:hAnsi="Arial" w:cs="Arial"/>
          <w:sz w:val="22"/>
          <w:szCs w:val="22"/>
        </w:rPr>
        <w:t xml:space="preserve"> (2019) &lt;www.bbc.com/storyworks/capital/city-of-inspiration/culture&gt; [accessed 27/02/2019].</w:t>
      </w:r>
      <w:r w:rsidRPr="00D00F3D">
        <w:rPr>
          <w:rFonts w:ascii="Arial" w:hAnsi="Arial" w:cs="Arial"/>
          <w:bCs/>
          <w:sz w:val="22"/>
          <w:szCs w:val="22"/>
        </w:rPr>
        <w:t xml:space="preserve"> </w:t>
      </w:r>
    </w:p>
    <w:p w14:paraId="094C0363" w14:textId="77777777" w:rsidR="00300D6B" w:rsidRPr="00D00F3D" w:rsidRDefault="00300D6B" w:rsidP="00D00F3D">
      <w:pPr>
        <w:spacing w:line="360" w:lineRule="auto"/>
        <w:rPr>
          <w:rFonts w:ascii="Arial" w:hAnsi="Arial" w:cs="Arial"/>
          <w:sz w:val="22"/>
          <w:szCs w:val="22"/>
        </w:rPr>
      </w:pPr>
      <w:r w:rsidRPr="00D00F3D">
        <w:rPr>
          <w:rFonts w:ascii="Arial" w:hAnsi="Arial" w:cs="Arial"/>
          <w:bCs/>
          <w:sz w:val="22"/>
          <w:szCs w:val="22"/>
        </w:rPr>
        <w:t xml:space="preserve">BBC News, ‘Hong Kong advert calls Chinese mainlanders ‘locusts’, </w:t>
      </w:r>
      <w:r w:rsidRPr="00D00F3D">
        <w:rPr>
          <w:rFonts w:ascii="Arial" w:hAnsi="Arial" w:cs="Arial"/>
          <w:bCs/>
          <w:i/>
          <w:iCs/>
          <w:sz w:val="22"/>
          <w:szCs w:val="22"/>
        </w:rPr>
        <w:t xml:space="preserve">BBC News </w:t>
      </w:r>
      <w:r w:rsidRPr="00D00F3D">
        <w:rPr>
          <w:rFonts w:ascii="Arial" w:hAnsi="Arial" w:cs="Arial"/>
          <w:bCs/>
          <w:sz w:val="22"/>
          <w:szCs w:val="22"/>
        </w:rPr>
        <w:t>(01 February 2012), &lt;https://www.bbc.com/news/world-asia-china-16828134&gt; [accessed 17/01/2020].</w:t>
      </w:r>
    </w:p>
    <w:p w14:paraId="442AAE27" w14:textId="77777777" w:rsidR="00300D6B" w:rsidRPr="00D00F3D" w:rsidRDefault="00300D6B" w:rsidP="00D00F3D">
      <w:pPr>
        <w:spacing w:line="360" w:lineRule="auto"/>
        <w:rPr>
          <w:rFonts w:ascii="Arial" w:hAnsi="Arial" w:cs="Arial"/>
          <w:sz w:val="22"/>
          <w:szCs w:val="22"/>
          <w:shd w:val="clear" w:color="auto" w:fill="FFFFFF"/>
        </w:rPr>
      </w:pPr>
      <w:r w:rsidRPr="00D00F3D">
        <w:rPr>
          <w:rFonts w:ascii="Arial" w:hAnsi="Arial" w:cs="Arial"/>
          <w:sz w:val="22"/>
          <w:szCs w:val="22"/>
        </w:rPr>
        <w:t xml:space="preserve">BBC News, “Hong Kong protests: What LegCo graffiti tells us”, </w:t>
      </w:r>
      <w:r w:rsidRPr="00D00F3D">
        <w:rPr>
          <w:rFonts w:ascii="Arial" w:hAnsi="Arial" w:cs="Arial"/>
          <w:i/>
          <w:iCs/>
          <w:sz w:val="22"/>
          <w:szCs w:val="22"/>
        </w:rPr>
        <w:t>BBC News</w:t>
      </w:r>
      <w:r w:rsidRPr="00D00F3D">
        <w:rPr>
          <w:rFonts w:ascii="Arial" w:hAnsi="Arial" w:cs="Arial"/>
          <w:sz w:val="22"/>
          <w:szCs w:val="22"/>
        </w:rPr>
        <w:t xml:space="preserve"> (02 July 2019), &lt;https://www.bbc.co.uk/news/world-asia-china-48836048&gt; [accessed 10/08/2019].</w:t>
      </w:r>
    </w:p>
    <w:p w14:paraId="3467E90F"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shd w:val="clear" w:color="auto" w:fill="FFFFFF"/>
        </w:rPr>
        <w:lastRenderedPageBreak/>
        <w:t xml:space="preserve">Benjamin, Walter, </w:t>
      </w:r>
      <w:r w:rsidRPr="00D00F3D">
        <w:rPr>
          <w:rFonts w:ascii="Arial" w:hAnsi="Arial" w:cs="Arial"/>
          <w:i/>
          <w:iCs/>
          <w:sz w:val="22"/>
          <w:szCs w:val="22"/>
          <w:bdr w:val="none" w:sz="0" w:space="0" w:color="auto" w:frame="1"/>
          <w:shd w:val="clear" w:color="auto" w:fill="FFFFFF"/>
        </w:rPr>
        <w:t>The Writer of Modern Life: Essays on Charles Baudelaire</w:t>
      </w:r>
      <w:r w:rsidRPr="00D00F3D">
        <w:rPr>
          <w:rFonts w:ascii="Arial" w:hAnsi="Arial" w:cs="Arial"/>
          <w:iCs/>
          <w:sz w:val="22"/>
          <w:szCs w:val="22"/>
          <w:bdr w:val="none" w:sz="0" w:space="0" w:color="auto" w:frame="1"/>
          <w:shd w:val="clear" w:color="auto" w:fill="FFFFFF"/>
        </w:rPr>
        <w:t>, ed. by Michael William Jennings, trans. by Howard Eiland, Edmund</w:t>
      </w:r>
      <w:r w:rsidRPr="00D00F3D">
        <w:rPr>
          <w:rFonts w:ascii="Arial" w:hAnsi="Arial" w:cs="Arial"/>
          <w:sz w:val="22"/>
          <w:szCs w:val="22"/>
          <w:shd w:val="clear" w:color="auto" w:fill="FFFFFF"/>
        </w:rPr>
        <w:t> Jephcott, Rodney Livingstone, Harry Zohn, (Harvard: Harvard University Press, 2006).</w:t>
      </w:r>
      <w:r w:rsidRPr="00D00F3D">
        <w:rPr>
          <w:rFonts w:ascii="Arial" w:hAnsi="Arial" w:cs="Arial"/>
          <w:sz w:val="22"/>
          <w:szCs w:val="22"/>
        </w:rPr>
        <w:t xml:space="preserve"> </w:t>
      </w:r>
    </w:p>
    <w:p w14:paraId="1164A497" w14:textId="77777777" w:rsidR="00300D6B" w:rsidRPr="00D00F3D" w:rsidRDefault="00300D6B" w:rsidP="00D00F3D">
      <w:pPr>
        <w:tabs>
          <w:tab w:val="left" w:pos="6551"/>
        </w:tabs>
        <w:spacing w:line="360" w:lineRule="auto"/>
        <w:rPr>
          <w:rFonts w:ascii="Arial" w:hAnsi="Arial" w:cs="Arial"/>
          <w:color w:val="000000" w:themeColor="text1"/>
          <w:sz w:val="22"/>
          <w:szCs w:val="22"/>
        </w:rPr>
      </w:pPr>
      <w:r w:rsidRPr="00D00F3D">
        <w:rPr>
          <w:rFonts w:ascii="Arial" w:hAnsi="Arial" w:cs="Arial"/>
          <w:sz w:val="22"/>
          <w:szCs w:val="22"/>
        </w:rPr>
        <w:t xml:space="preserve">Bhabha, Homi, ‘The Third Space: Interview with Homi Bhabha’ in </w:t>
      </w:r>
      <w:r w:rsidRPr="00D00F3D">
        <w:rPr>
          <w:rFonts w:ascii="Arial" w:hAnsi="Arial" w:cs="Arial"/>
          <w:i/>
          <w:sz w:val="22"/>
          <w:szCs w:val="22"/>
        </w:rPr>
        <w:t>Identity: Community, Culture, Difference</w:t>
      </w:r>
      <w:r w:rsidRPr="00D00F3D">
        <w:rPr>
          <w:rFonts w:ascii="Arial" w:hAnsi="Arial" w:cs="Arial"/>
          <w:sz w:val="22"/>
          <w:szCs w:val="22"/>
        </w:rPr>
        <w:t>, ed. by J. Rutherford, (London: Lawrence &amp; Wishart, 1990) pp.207-221.</w:t>
      </w:r>
    </w:p>
    <w:p w14:paraId="5D0AFAE9" w14:textId="77777777" w:rsidR="00300D6B" w:rsidRPr="00D00F3D" w:rsidRDefault="00300D6B" w:rsidP="00D00F3D">
      <w:pPr>
        <w:spacing w:line="360" w:lineRule="auto"/>
        <w:rPr>
          <w:rFonts w:ascii="Arial" w:hAnsi="Arial" w:cs="Arial"/>
          <w:sz w:val="22"/>
          <w:szCs w:val="22"/>
        </w:rPr>
      </w:pPr>
      <w:r w:rsidRPr="00D00F3D">
        <w:rPr>
          <w:rFonts w:ascii="Arial" w:hAnsi="Arial" w:cs="Arial"/>
          <w:color w:val="000000" w:themeColor="text1"/>
          <w:sz w:val="22"/>
          <w:szCs w:val="22"/>
        </w:rPr>
        <w:t xml:space="preserve">Bhabha, Homi, </w:t>
      </w:r>
      <w:r w:rsidRPr="00D00F3D">
        <w:rPr>
          <w:rFonts w:ascii="Arial" w:hAnsi="Arial" w:cs="Arial"/>
          <w:i/>
          <w:iCs/>
          <w:color w:val="000000" w:themeColor="text1"/>
          <w:sz w:val="22"/>
          <w:szCs w:val="22"/>
        </w:rPr>
        <w:t>The Location of Culture,</w:t>
      </w:r>
      <w:r w:rsidRPr="00D00F3D">
        <w:rPr>
          <w:rFonts w:ascii="Arial" w:hAnsi="Arial" w:cs="Arial"/>
          <w:color w:val="000000" w:themeColor="text1"/>
          <w:sz w:val="22"/>
          <w:szCs w:val="22"/>
        </w:rPr>
        <w:t xml:space="preserve"> (London: Routledge, 1994).</w:t>
      </w:r>
      <w:r w:rsidRPr="00D00F3D">
        <w:rPr>
          <w:rFonts w:ascii="Arial" w:hAnsi="Arial" w:cs="Arial"/>
          <w:sz w:val="22"/>
          <w:szCs w:val="22"/>
        </w:rPr>
        <w:t xml:space="preserve"> </w:t>
      </w:r>
    </w:p>
    <w:p w14:paraId="0948B67B" w14:textId="65B8914D"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Boehmer, Elleke, ‘Conclusion: Defining the Nation Differently’, in </w:t>
      </w:r>
      <w:r w:rsidRPr="00D00F3D">
        <w:rPr>
          <w:rFonts w:ascii="Arial" w:hAnsi="Arial" w:cs="Arial"/>
          <w:i/>
          <w:sz w:val="22"/>
          <w:szCs w:val="22"/>
        </w:rPr>
        <w:t>Stories of Women</w:t>
      </w:r>
      <w:r w:rsidR="00FE6C57">
        <w:rPr>
          <w:rFonts w:ascii="Arial" w:hAnsi="Arial" w:cs="Arial"/>
          <w:i/>
          <w:sz w:val="22"/>
          <w:szCs w:val="22"/>
        </w:rPr>
        <w:t>:</w:t>
      </w:r>
      <w:r w:rsidRPr="00D00F3D">
        <w:rPr>
          <w:rFonts w:ascii="Arial" w:hAnsi="Arial" w:cs="Arial"/>
          <w:i/>
          <w:sz w:val="22"/>
          <w:szCs w:val="22"/>
        </w:rPr>
        <w:t xml:space="preserve"> Gender and Narrative in the Postcolonial Nation</w:t>
      </w:r>
      <w:r w:rsidRPr="00D00F3D">
        <w:rPr>
          <w:rFonts w:ascii="Arial" w:hAnsi="Arial" w:cs="Arial"/>
          <w:sz w:val="22"/>
          <w:szCs w:val="22"/>
        </w:rPr>
        <w:t>, (</w:t>
      </w:r>
      <w:r w:rsidR="00FE6C57">
        <w:rPr>
          <w:rFonts w:ascii="Arial" w:hAnsi="Arial" w:cs="Arial"/>
          <w:sz w:val="22"/>
          <w:szCs w:val="22"/>
        </w:rPr>
        <w:t xml:space="preserve">Manchester: </w:t>
      </w:r>
      <w:r w:rsidRPr="00D00F3D">
        <w:rPr>
          <w:rFonts w:ascii="Arial" w:hAnsi="Arial" w:cs="Arial"/>
          <w:sz w:val="22"/>
          <w:szCs w:val="22"/>
        </w:rPr>
        <w:t xml:space="preserve">Manchester University Press, 2005), pp.207-222. </w:t>
      </w:r>
    </w:p>
    <w:p w14:paraId="458D4D7F" w14:textId="5D4F2DC5"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Boehmer, Elleke, ‘Motherlands, Mothers and Nationalist Sons: Theorising the En-gendered Nation’, in </w:t>
      </w:r>
      <w:r w:rsidRPr="00D00F3D">
        <w:rPr>
          <w:rFonts w:ascii="Arial" w:hAnsi="Arial" w:cs="Arial"/>
          <w:i/>
          <w:sz w:val="22"/>
          <w:szCs w:val="22"/>
        </w:rPr>
        <w:t>Stories of Women</w:t>
      </w:r>
      <w:r w:rsidR="00FE6C57">
        <w:rPr>
          <w:rFonts w:ascii="Arial" w:hAnsi="Arial" w:cs="Arial"/>
          <w:i/>
          <w:sz w:val="22"/>
          <w:szCs w:val="22"/>
        </w:rPr>
        <w:t>:</w:t>
      </w:r>
      <w:r w:rsidRPr="00D00F3D">
        <w:rPr>
          <w:rFonts w:ascii="Arial" w:hAnsi="Arial" w:cs="Arial"/>
          <w:i/>
          <w:sz w:val="22"/>
          <w:szCs w:val="22"/>
        </w:rPr>
        <w:t xml:space="preserve"> Gender and Narrative in the Postcolonial Nation</w:t>
      </w:r>
      <w:r w:rsidRPr="00D00F3D">
        <w:rPr>
          <w:rFonts w:ascii="Arial" w:hAnsi="Arial" w:cs="Arial"/>
          <w:sz w:val="22"/>
          <w:szCs w:val="22"/>
        </w:rPr>
        <w:t>, (</w:t>
      </w:r>
      <w:r w:rsidR="00FE6C57">
        <w:rPr>
          <w:rFonts w:ascii="Arial" w:hAnsi="Arial" w:cs="Arial"/>
          <w:sz w:val="22"/>
          <w:szCs w:val="22"/>
        </w:rPr>
        <w:t xml:space="preserve">Manchester: </w:t>
      </w:r>
      <w:r w:rsidRPr="00D00F3D">
        <w:rPr>
          <w:rFonts w:ascii="Arial" w:hAnsi="Arial" w:cs="Arial"/>
          <w:sz w:val="22"/>
          <w:szCs w:val="22"/>
        </w:rPr>
        <w:t>Manchester University Press, 2005), pp.22-41.</w:t>
      </w:r>
    </w:p>
    <w:p w14:paraId="58E2DF8C"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 xml:space="preserve">Boehmer, Elleke, and Alex Tickell, ‘The 1990s: An Increasingly Postcolonial Decade’, </w:t>
      </w:r>
      <w:r w:rsidRPr="00D00F3D">
        <w:rPr>
          <w:rFonts w:ascii="Arial" w:hAnsi="Arial" w:cs="Arial"/>
          <w:i/>
          <w:iCs/>
          <w:color w:val="000000" w:themeColor="text1"/>
          <w:sz w:val="22"/>
          <w:szCs w:val="22"/>
        </w:rPr>
        <w:t>Journal of Commonwealth Literature</w:t>
      </w:r>
      <w:r w:rsidRPr="00D00F3D">
        <w:rPr>
          <w:rFonts w:ascii="Arial" w:hAnsi="Arial" w:cs="Arial"/>
          <w:color w:val="000000" w:themeColor="text1"/>
          <w:sz w:val="22"/>
          <w:szCs w:val="22"/>
        </w:rPr>
        <w:t>, 50.3 (2015), 315-352.</w:t>
      </w:r>
    </w:p>
    <w:p w14:paraId="12A6D29B" w14:textId="77777777" w:rsidR="00300D6B" w:rsidRPr="00D00F3D" w:rsidRDefault="00300D6B" w:rsidP="00D00F3D">
      <w:pPr>
        <w:spacing w:line="360" w:lineRule="auto"/>
        <w:rPr>
          <w:rFonts w:ascii="Arial" w:hAnsi="Arial" w:cs="Arial"/>
          <w:sz w:val="22"/>
          <w:szCs w:val="22"/>
        </w:rPr>
      </w:pPr>
      <w:bookmarkStart w:id="101" w:name="_Hlk31360972"/>
      <w:r w:rsidRPr="00D00F3D">
        <w:rPr>
          <w:rFonts w:ascii="Arial" w:hAnsi="Arial" w:cs="Arial"/>
          <w:sz w:val="22"/>
          <w:szCs w:val="22"/>
        </w:rPr>
        <w:t xml:space="preserve">Boehmer, Elleke, </w:t>
      </w:r>
      <w:r w:rsidRPr="00D00F3D">
        <w:rPr>
          <w:rFonts w:ascii="Arial" w:hAnsi="Arial" w:cs="Arial"/>
          <w:i/>
          <w:sz w:val="22"/>
          <w:szCs w:val="22"/>
        </w:rPr>
        <w:t>Postcolonial Poetics</w:t>
      </w:r>
      <w:r w:rsidRPr="00D00F3D">
        <w:rPr>
          <w:rFonts w:ascii="Arial" w:hAnsi="Arial" w:cs="Arial"/>
          <w:sz w:val="22"/>
          <w:szCs w:val="22"/>
        </w:rPr>
        <w:t xml:space="preserve">, (Cham: Palgrave Macmillan, 2018). </w:t>
      </w:r>
    </w:p>
    <w:bookmarkEnd w:id="101"/>
    <w:p w14:paraId="24EA487F"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Bolton, Kingsley,</w:t>
      </w:r>
      <w:r w:rsidRPr="00D00F3D">
        <w:rPr>
          <w:rFonts w:ascii="Arial" w:hAnsi="Arial" w:cs="Arial"/>
          <w:i/>
          <w:sz w:val="22"/>
          <w:szCs w:val="22"/>
        </w:rPr>
        <w:t xml:space="preserve"> Hong Kong English: Autonomy and Creativity</w:t>
      </w:r>
      <w:r w:rsidRPr="00D00F3D">
        <w:rPr>
          <w:rFonts w:ascii="Arial" w:hAnsi="Arial" w:cs="Arial"/>
          <w:sz w:val="22"/>
          <w:szCs w:val="22"/>
        </w:rPr>
        <w:t xml:space="preserve">, (Hong Kong: Hong Kong University Press, 2002). </w:t>
      </w:r>
    </w:p>
    <w:p w14:paraId="4AEBEEDA"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Boutin, Aimée, ‘Rethinking the Flâneur: Flânerie and the Senses’, </w:t>
      </w:r>
      <w:r w:rsidRPr="00D00F3D">
        <w:rPr>
          <w:rFonts w:ascii="Arial" w:hAnsi="Arial" w:cs="Arial"/>
          <w:i/>
          <w:iCs/>
          <w:sz w:val="22"/>
          <w:szCs w:val="22"/>
        </w:rPr>
        <w:t>DixNeuf</w:t>
      </w:r>
      <w:r w:rsidRPr="00D00F3D">
        <w:rPr>
          <w:rFonts w:ascii="Arial" w:hAnsi="Arial" w:cs="Arial"/>
          <w:sz w:val="22"/>
          <w:szCs w:val="22"/>
        </w:rPr>
        <w:t xml:space="preserve">, 16.2 (2012), 124-132. </w:t>
      </w:r>
    </w:p>
    <w:p w14:paraId="5836FC4F"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Bucholtz, Mary, and Kira Hall, 'Identity and Interaction: A Sociocultural Linguistic Approach', </w:t>
      </w:r>
      <w:r w:rsidRPr="00D00F3D">
        <w:rPr>
          <w:rFonts w:ascii="Arial" w:hAnsi="Arial" w:cs="Arial"/>
          <w:i/>
          <w:iCs/>
          <w:sz w:val="22"/>
          <w:szCs w:val="22"/>
        </w:rPr>
        <w:t>Discourse Studies</w:t>
      </w:r>
      <w:r w:rsidRPr="00D00F3D">
        <w:rPr>
          <w:rFonts w:ascii="Arial" w:hAnsi="Arial" w:cs="Arial"/>
          <w:sz w:val="22"/>
          <w:szCs w:val="22"/>
        </w:rPr>
        <w:t>, 7.4-5 (2016), 585-614 &lt;http://dx.doi.org/10.1177/1461445605054407&gt;.</w:t>
      </w:r>
    </w:p>
    <w:p w14:paraId="507A37BE"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Butler, Judith, ‘Restaging the Universal’, in </w:t>
      </w:r>
      <w:r w:rsidRPr="00D00F3D">
        <w:rPr>
          <w:rFonts w:ascii="Arial" w:hAnsi="Arial" w:cs="Arial"/>
          <w:i/>
          <w:iCs/>
          <w:sz w:val="22"/>
          <w:szCs w:val="22"/>
        </w:rPr>
        <w:t>Contingency, Hegemony, Universality</w:t>
      </w:r>
      <w:r w:rsidRPr="00D00F3D">
        <w:rPr>
          <w:rFonts w:ascii="Arial" w:hAnsi="Arial" w:cs="Arial"/>
          <w:sz w:val="22"/>
          <w:szCs w:val="22"/>
        </w:rPr>
        <w:t xml:space="preserve">, ed. by Judith Butler, Ernesto Laclau, Slavoj Zizek, (London: Verso, 2000), pp.29-41. </w:t>
      </w:r>
    </w:p>
    <w:p w14:paraId="7BB95414" w14:textId="5B96A51A"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Bӧhm-Schnitker, Nadine, ‘Sex and the City: ‘Vicarious Kinaesthesia’ in the Neo-Victorian Novel’, in </w:t>
      </w:r>
      <w:r w:rsidRPr="00D00F3D">
        <w:rPr>
          <w:rFonts w:ascii="Arial" w:hAnsi="Arial" w:cs="Arial"/>
          <w:i/>
          <w:iCs/>
          <w:sz w:val="22"/>
          <w:szCs w:val="22"/>
        </w:rPr>
        <w:t>Transforming Cities: Discourse</w:t>
      </w:r>
      <w:r w:rsidR="00FE6C57">
        <w:rPr>
          <w:rFonts w:ascii="Arial" w:hAnsi="Arial" w:cs="Arial"/>
          <w:i/>
          <w:iCs/>
          <w:sz w:val="22"/>
          <w:szCs w:val="22"/>
        </w:rPr>
        <w:t>s</w:t>
      </w:r>
      <w:r w:rsidRPr="00D00F3D">
        <w:rPr>
          <w:rFonts w:ascii="Arial" w:hAnsi="Arial" w:cs="Arial"/>
          <w:i/>
          <w:iCs/>
          <w:sz w:val="22"/>
          <w:szCs w:val="22"/>
        </w:rPr>
        <w:t xml:space="preserve"> of Urban Change</w:t>
      </w:r>
      <w:r w:rsidRPr="00D00F3D">
        <w:rPr>
          <w:rFonts w:ascii="Arial" w:hAnsi="Arial" w:cs="Arial"/>
          <w:sz w:val="22"/>
          <w:szCs w:val="22"/>
        </w:rPr>
        <w:t xml:space="preserve">, ed. by Monika Pietrzak-Franger, Nora Pleβke, Eckart Voigts, (Heidelberg: Universitӓtsverlag Winter, 2018), pp.75-90. </w:t>
      </w:r>
    </w:p>
    <w:p w14:paraId="0FDB7E3A"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Callari, Antonio, 'Economics and the Postcolonial Other'</w:t>
      </w:r>
      <w:bookmarkStart w:id="102" w:name="_Hlk4077123"/>
      <w:r w:rsidRPr="00D00F3D">
        <w:rPr>
          <w:rFonts w:ascii="Arial" w:hAnsi="Arial" w:cs="Arial"/>
          <w:sz w:val="22"/>
          <w:szCs w:val="22"/>
        </w:rPr>
        <w:t xml:space="preserve">, in </w:t>
      </w:r>
      <w:r w:rsidRPr="00D00F3D">
        <w:rPr>
          <w:rFonts w:ascii="Arial" w:hAnsi="Arial" w:cs="Arial"/>
          <w:i/>
          <w:sz w:val="22"/>
          <w:szCs w:val="22"/>
        </w:rPr>
        <w:t>Postcolonialism Meets Economics</w:t>
      </w:r>
      <w:r w:rsidRPr="00D00F3D">
        <w:rPr>
          <w:rFonts w:ascii="Arial" w:hAnsi="Arial" w:cs="Arial"/>
          <w:sz w:val="22"/>
          <w:szCs w:val="22"/>
        </w:rPr>
        <w:t>, ed. by Eiman O. Zein-Elabdin and S. Charusheela, (New York: Routledge, 2013) pp.113-129</w:t>
      </w:r>
      <w:bookmarkEnd w:id="102"/>
      <w:r w:rsidRPr="00D00F3D">
        <w:rPr>
          <w:rFonts w:ascii="Arial" w:hAnsi="Arial" w:cs="Arial"/>
          <w:sz w:val="22"/>
          <w:szCs w:val="22"/>
        </w:rPr>
        <w:t xml:space="preserve">. </w:t>
      </w:r>
    </w:p>
    <w:p w14:paraId="72862D64"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Chawla, Devika and Ahmet Atay, ‘Introduction: Decolonizing Autoethnography’, </w:t>
      </w:r>
      <w:r w:rsidRPr="00D00F3D">
        <w:rPr>
          <w:rFonts w:ascii="Arial" w:hAnsi="Arial" w:cs="Arial"/>
          <w:i/>
          <w:sz w:val="22"/>
          <w:szCs w:val="22"/>
        </w:rPr>
        <w:t>Cultural Studies Critical Methodologies</w:t>
      </w:r>
      <w:r w:rsidRPr="00D00F3D">
        <w:rPr>
          <w:rFonts w:ascii="Arial" w:hAnsi="Arial" w:cs="Arial"/>
          <w:sz w:val="22"/>
          <w:szCs w:val="22"/>
        </w:rPr>
        <w:t xml:space="preserve">, 18.1 (2018), 3-8 &lt;http://dx.doi.org/10.1177/1532708617728955&gt;. </w:t>
      </w:r>
    </w:p>
    <w:p w14:paraId="2088499E" w14:textId="77777777" w:rsidR="00300D6B" w:rsidRPr="00D00F3D" w:rsidRDefault="00300D6B" w:rsidP="00D00F3D">
      <w:pPr>
        <w:spacing w:line="360" w:lineRule="auto"/>
        <w:rPr>
          <w:rFonts w:ascii="Arial" w:hAnsi="Arial" w:cs="Arial"/>
          <w:bCs/>
          <w:sz w:val="22"/>
          <w:szCs w:val="22"/>
        </w:rPr>
      </w:pPr>
      <w:r w:rsidRPr="00D00F3D">
        <w:rPr>
          <w:rFonts w:ascii="Arial" w:hAnsi="Arial" w:cs="Arial"/>
          <w:sz w:val="22"/>
          <w:szCs w:val="22"/>
        </w:rPr>
        <w:lastRenderedPageBreak/>
        <w:t xml:space="preserve">Chen, Kuan-hsing, </w:t>
      </w:r>
      <w:r w:rsidRPr="00D00F3D">
        <w:rPr>
          <w:rFonts w:ascii="Arial" w:hAnsi="Arial" w:cs="Arial"/>
          <w:i/>
          <w:sz w:val="22"/>
          <w:szCs w:val="22"/>
        </w:rPr>
        <w:t>Asia as Method: Toward Deimperialisation</w:t>
      </w:r>
      <w:r w:rsidRPr="00D00F3D">
        <w:rPr>
          <w:rFonts w:ascii="Arial" w:hAnsi="Arial" w:cs="Arial"/>
          <w:sz w:val="22"/>
          <w:szCs w:val="22"/>
        </w:rPr>
        <w:t>, (Durham: Duke University Press, 2010).</w:t>
      </w:r>
      <w:r w:rsidRPr="00D00F3D">
        <w:rPr>
          <w:rFonts w:ascii="Arial" w:hAnsi="Arial" w:cs="Arial"/>
          <w:bCs/>
          <w:sz w:val="22"/>
          <w:szCs w:val="22"/>
        </w:rPr>
        <w:t xml:space="preserve"> </w:t>
      </w:r>
    </w:p>
    <w:p w14:paraId="277D08A5" w14:textId="77777777" w:rsidR="00300D6B" w:rsidRPr="00D00F3D" w:rsidRDefault="00300D6B" w:rsidP="00D00F3D">
      <w:pPr>
        <w:spacing w:line="360" w:lineRule="auto"/>
        <w:rPr>
          <w:rFonts w:ascii="Arial" w:hAnsi="Arial" w:cs="Arial"/>
          <w:sz w:val="22"/>
          <w:szCs w:val="22"/>
        </w:rPr>
      </w:pPr>
      <w:r w:rsidRPr="00D00F3D">
        <w:rPr>
          <w:rFonts w:ascii="Arial" w:hAnsi="Arial" w:cs="Arial"/>
          <w:bCs/>
          <w:sz w:val="22"/>
          <w:szCs w:val="22"/>
        </w:rPr>
        <w:t xml:space="preserve">Chow, Rey, ‘Between Colonizer and Colonizer: Self-Creation of a Hong Kong Postcoloniality in the 90s’, in </w:t>
      </w:r>
      <w:r w:rsidRPr="00D00F3D">
        <w:rPr>
          <w:rFonts w:ascii="Arial" w:hAnsi="Arial" w:cs="Arial"/>
          <w:bCs/>
          <w:i/>
          <w:iCs/>
          <w:sz w:val="22"/>
          <w:szCs w:val="22"/>
        </w:rPr>
        <w:t>Today</w:t>
      </w:r>
      <w:r w:rsidRPr="00D00F3D">
        <w:rPr>
          <w:rFonts w:ascii="Arial" w:hAnsi="Arial" w:cs="Arial"/>
          <w:bCs/>
          <w:sz w:val="22"/>
          <w:szCs w:val="22"/>
        </w:rPr>
        <w:t xml:space="preserve"> 28, (1995) pp.185-206.</w:t>
      </w:r>
      <w:r w:rsidRPr="00D00F3D">
        <w:rPr>
          <w:rFonts w:ascii="Arial" w:hAnsi="Arial" w:cs="Arial"/>
          <w:sz w:val="22"/>
          <w:szCs w:val="22"/>
        </w:rPr>
        <w:t xml:space="preserve"> </w:t>
      </w:r>
    </w:p>
    <w:p w14:paraId="02C1580B"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sz w:val="22"/>
          <w:szCs w:val="22"/>
        </w:rPr>
        <w:t xml:space="preserve">Curtis, Barry, ‘That Place Where: Some Thoughts on Memory and the City’ in </w:t>
      </w:r>
      <w:r w:rsidRPr="00D00F3D">
        <w:rPr>
          <w:rFonts w:ascii="Arial" w:hAnsi="Arial" w:cs="Arial"/>
          <w:i/>
          <w:sz w:val="22"/>
          <w:szCs w:val="22"/>
        </w:rPr>
        <w:t>The Unknown City: Contesting Architecture and Social Space</w:t>
      </w:r>
      <w:r w:rsidRPr="00D00F3D">
        <w:rPr>
          <w:rFonts w:ascii="Arial" w:hAnsi="Arial" w:cs="Arial"/>
          <w:sz w:val="22"/>
          <w:szCs w:val="22"/>
        </w:rPr>
        <w:t>, ed. by Iain Borden, (Cambridge, MA: MIT Press, 2001), pp.54-67.</w:t>
      </w:r>
      <w:r w:rsidRPr="00D00F3D">
        <w:rPr>
          <w:rFonts w:ascii="Arial" w:hAnsi="Arial" w:cs="Arial"/>
          <w:color w:val="000000" w:themeColor="text1"/>
          <w:sz w:val="22"/>
          <w:szCs w:val="22"/>
        </w:rPr>
        <w:t xml:space="preserve"> </w:t>
      </w:r>
    </w:p>
    <w:p w14:paraId="4E5B5704"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 xml:space="preserve">D’haen, T., Damrosch, D., and Kadir, D., </w:t>
      </w:r>
      <w:r w:rsidRPr="00D00F3D">
        <w:rPr>
          <w:rFonts w:ascii="Arial" w:hAnsi="Arial" w:cs="Arial"/>
          <w:i/>
          <w:iCs/>
          <w:color w:val="000000" w:themeColor="text1"/>
          <w:sz w:val="22"/>
          <w:szCs w:val="22"/>
        </w:rPr>
        <w:t>The Routledge Companion to World Literature</w:t>
      </w:r>
      <w:r w:rsidRPr="00D00F3D">
        <w:rPr>
          <w:rFonts w:ascii="Arial" w:hAnsi="Arial" w:cs="Arial"/>
          <w:color w:val="000000" w:themeColor="text1"/>
          <w:sz w:val="22"/>
          <w:szCs w:val="22"/>
        </w:rPr>
        <w:t xml:space="preserve">, (Abingdon: Routledge, 2012). </w:t>
      </w:r>
    </w:p>
    <w:p w14:paraId="21261710"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Damrosch, D. </w:t>
      </w:r>
      <w:r w:rsidRPr="00D00F3D">
        <w:rPr>
          <w:rFonts w:ascii="Arial" w:hAnsi="Arial" w:cs="Arial"/>
          <w:i/>
          <w:iCs/>
          <w:sz w:val="22"/>
          <w:szCs w:val="22"/>
        </w:rPr>
        <w:t xml:space="preserve">What is World </w:t>
      </w:r>
      <w:proofErr w:type="gramStart"/>
      <w:r w:rsidRPr="00D00F3D">
        <w:rPr>
          <w:rFonts w:ascii="Arial" w:hAnsi="Arial" w:cs="Arial"/>
          <w:i/>
          <w:iCs/>
          <w:sz w:val="22"/>
          <w:szCs w:val="22"/>
        </w:rPr>
        <w:t>Literature?,</w:t>
      </w:r>
      <w:proofErr w:type="gramEnd"/>
      <w:r w:rsidRPr="00D00F3D">
        <w:rPr>
          <w:rFonts w:ascii="Arial" w:hAnsi="Arial" w:cs="Arial"/>
          <w:sz w:val="22"/>
          <w:szCs w:val="22"/>
        </w:rPr>
        <w:t xml:space="preserve"> (Princeton: Princeton University Press, 2003).</w:t>
      </w:r>
    </w:p>
    <w:p w14:paraId="4D4F8CCA"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Debord, Guy-Ernest, 'Introduction to a Critique of Urban Geography (1955)', in </w:t>
      </w:r>
      <w:r w:rsidRPr="00D00F3D">
        <w:rPr>
          <w:rFonts w:ascii="Arial" w:hAnsi="Arial" w:cs="Arial"/>
          <w:i/>
          <w:sz w:val="22"/>
          <w:szCs w:val="22"/>
        </w:rPr>
        <w:t>Critical Geographies: A Collection of Readings</w:t>
      </w:r>
      <w:r w:rsidRPr="00D00F3D">
        <w:rPr>
          <w:rFonts w:ascii="Arial" w:hAnsi="Arial" w:cs="Arial"/>
          <w:sz w:val="22"/>
          <w:szCs w:val="22"/>
        </w:rPr>
        <w:t xml:space="preserve">, ed. by Harald Bauder and Salvatore Engel-Di Mauro, (Kelowna: Praxis (e)Press, 2008), pp.23-27. </w:t>
      </w:r>
    </w:p>
    <w:p w14:paraId="7FD90243"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Debord, Guy-Ernest, </w:t>
      </w:r>
      <w:r w:rsidRPr="00D00F3D">
        <w:rPr>
          <w:rFonts w:ascii="Arial" w:hAnsi="Arial" w:cs="Arial"/>
          <w:i/>
          <w:iCs/>
          <w:sz w:val="22"/>
          <w:szCs w:val="22"/>
        </w:rPr>
        <w:t>Society of the Spectacle</w:t>
      </w:r>
      <w:r w:rsidRPr="00D00F3D">
        <w:rPr>
          <w:rFonts w:ascii="Arial" w:hAnsi="Arial" w:cs="Arial"/>
          <w:sz w:val="22"/>
          <w:szCs w:val="22"/>
        </w:rPr>
        <w:t xml:space="preserve">, (Detroit: Black &amp; Red, 1977). </w:t>
      </w:r>
    </w:p>
    <w:p w14:paraId="4338BF39"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Derrida, Jacques, </w:t>
      </w:r>
      <w:r w:rsidRPr="00D00F3D">
        <w:rPr>
          <w:rFonts w:ascii="Arial" w:hAnsi="Arial" w:cs="Arial"/>
          <w:i/>
          <w:sz w:val="22"/>
          <w:szCs w:val="22"/>
        </w:rPr>
        <w:t>Of Grammatology</w:t>
      </w:r>
      <w:r w:rsidRPr="00D00F3D">
        <w:rPr>
          <w:rFonts w:ascii="Arial" w:hAnsi="Arial" w:cs="Arial"/>
          <w:sz w:val="22"/>
          <w:szCs w:val="22"/>
        </w:rPr>
        <w:t xml:space="preserve">, trans. by Gayatri Chakravorty Spivak, (Baltimore: The John Hopkins University Press, 1997). </w:t>
      </w:r>
    </w:p>
    <w:p w14:paraId="730CC359" w14:textId="77777777" w:rsidR="00300D6B" w:rsidRPr="00D00F3D" w:rsidRDefault="00300D6B" w:rsidP="00D00F3D">
      <w:pPr>
        <w:spacing w:line="360" w:lineRule="auto"/>
        <w:rPr>
          <w:rFonts w:ascii="Arial" w:hAnsi="Arial" w:cs="Arial"/>
          <w:noProof/>
          <w:sz w:val="22"/>
          <w:szCs w:val="22"/>
        </w:rPr>
      </w:pPr>
      <w:r w:rsidRPr="00D00F3D">
        <w:rPr>
          <w:rFonts w:ascii="Arial" w:hAnsi="Arial" w:cs="Arial"/>
          <w:sz w:val="22"/>
          <w:szCs w:val="22"/>
        </w:rPr>
        <w:t xml:space="preserve">Enloe, Cynthia, </w:t>
      </w:r>
      <w:r w:rsidRPr="00D00F3D">
        <w:rPr>
          <w:rFonts w:ascii="Arial" w:hAnsi="Arial" w:cs="Arial"/>
          <w:i/>
          <w:sz w:val="22"/>
          <w:szCs w:val="22"/>
        </w:rPr>
        <w:t>Bananas, Beaches and Bases: Making Feminist Sense of International Politics,</w:t>
      </w:r>
      <w:r w:rsidRPr="00D00F3D">
        <w:rPr>
          <w:rFonts w:ascii="Arial" w:hAnsi="Arial" w:cs="Arial"/>
          <w:sz w:val="22"/>
          <w:szCs w:val="22"/>
        </w:rPr>
        <w:t xml:space="preserve"> (1989; Berkeley: University of California Press, 2000).</w:t>
      </w:r>
      <w:r w:rsidRPr="00D00F3D">
        <w:rPr>
          <w:rFonts w:ascii="Arial" w:hAnsi="Arial" w:cs="Arial"/>
          <w:noProof/>
          <w:sz w:val="22"/>
          <w:szCs w:val="22"/>
        </w:rPr>
        <w:t xml:space="preserve"> </w:t>
      </w:r>
    </w:p>
    <w:p w14:paraId="4BAF1EC6" w14:textId="77777777" w:rsidR="00300D6B" w:rsidRPr="00D00F3D" w:rsidRDefault="00300D6B" w:rsidP="00D00F3D">
      <w:pPr>
        <w:spacing w:line="360" w:lineRule="auto"/>
        <w:rPr>
          <w:rFonts w:ascii="Arial" w:hAnsi="Arial" w:cs="Arial"/>
          <w:sz w:val="22"/>
          <w:szCs w:val="22"/>
        </w:rPr>
      </w:pPr>
      <w:r w:rsidRPr="00D00F3D">
        <w:rPr>
          <w:rFonts w:ascii="Arial" w:hAnsi="Arial" w:cs="Arial"/>
          <w:noProof/>
          <w:sz w:val="22"/>
          <w:szCs w:val="22"/>
        </w:rPr>
        <w:t>Erni,</w:t>
      </w:r>
      <w:r w:rsidRPr="00D00F3D">
        <w:rPr>
          <w:rFonts w:ascii="Arial" w:hAnsi="Arial" w:cs="Arial"/>
          <w:sz w:val="22"/>
          <w:szCs w:val="22"/>
        </w:rPr>
        <w:t xml:space="preserve"> J</w:t>
      </w:r>
      <w:r w:rsidRPr="00D00F3D">
        <w:rPr>
          <w:rFonts w:ascii="Arial" w:hAnsi="Arial" w:cs="Arial"/>
          <w:noProof/>
          <w:sz w:val="22"/>
          <w:szCs w:val="22"/>
        </w:rPr>
        <w:t xml:space="preserve">ohn Nguyet, 'Like a Postcolonial Culture: Hong Kong Re-Imagined', </w:t>
      </w:r>
      <w:r w:rsidRPr="00D00F3D">
        <w:rPr>
          <w:rFonts w:ascii="Arial" w:hAnsi="Arial" w:cs="Arial"/>
          <w:i/>
          <w:noProof/>
          <w:sz w:val="22"/>
          <w:szCs w:val="22"/>
        </w:rPr>
        <w:t xml:space="preserve">Cultural Studies, </w:t>
      </w:r>
      <w:r w:rsidRPr="00D00F3D">
        <w:rPr>
          <w:rFonts w:ascii="Arial" w:hAnsi="Arial" w:cs="Arial"/>
          <w:noProof/>
          <w:sz w:val="22"/>
          <w:szCs w:val="22"/>
        </w:rPr>
        <w:t>15.3-4 (2001), 389-418 &lt;</w:t>
      </w:r>
      <w:r w:rsidRPr="00D00F3D">
        <w:rPr>
          <w:rFonts w:ascii="Arial" w:hAnsi="Arial" w:cs="Arial"/>
          <w:sz w:val="22"/>
          <w:szCs w:val="22"/>
        </w:rPr>
        <w:t>http://dx.doi.org/</w:t>
      </w:r>
      <w:r w:rsidRPr="00D00F3D">
        <w:rPr>
          <w:rFonts w:ascii="Arial" w:hAnsi="Arial" w:cs="Arial"/>
          <w:noProof/>
          <w:sz w:val="22"/>
          <w:szCs w:val="22"/>
        </w:rPr>
        <w:t>10.1080/095023800110046632&gt;.</w:t>
      </w:r>
      <w:r w:rsidRPr="00D00F3D">
        <w:rPr>
          <w:rFonts w:ascii="Arial" w:hAnsi="Arial" w:cs="Arial"/>
          <w:sz w:val="22"/>
          <w:szCs w:val="22"/>
        </w:rPr>
        <w:t xml:space="preserve"> </w:t>
      </w:r>
    </w:p>
    <w:p w14:paraId="183C6C12" w14:textId="3D48ACB0"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Faisst, Julia, ‘Strolling the Biophilic City: Flâneurism, Urban Nature and Eco-Fiction’ in </w:t>
      </w:r>
      <w:r w:rsidRPr="00D00F3D">
        <w:rPr>
          <w:rFonts w:ascii="Arial" w:hAnsi="Arial" w:cs="Arial"/>
          <w:i/>
          <w:iCs/>
          <w:sz w:val="22"/>
          <w:szCs w:val="22"/>
        </w:rPr>
        <w:t>Transforming Cities: Discourse</w:t>
      </w:r>
      <w:r w:rsidR="00FE6C57">
        <w:rPr>
          <w:rFonts w:ascii="Arial" w:hAnsi="Arial" w:cs="Arial"/>
          <w:i/>
          <w:iCs/>
          <w:sz w:val="22"/>
          <w:szCs w:val="22"/>
        </w:rPr>
        <w:t>s</w:t>
      </w:r>
      <w:r w:rsidRPr="00D00F3D">
        <w:rPr>
          <w:rFonts w:ascii="Arial" w:hAnsi="Arial" w:cs="Arial"/>
          <w:i/>
          <w:iCs/>
          <w:sz w:val="22"/>
          <w:szCs w:val="22"/>
        </w:rPr>
        <w:t xml:space="preserve"> of Urban Change</w:t>
      </w:r>
      <w:r w:rsidRPr="00D00F3D">
        <w:rPr>
          <w:rFonts w:ascii="Arial" w:hAnsi="Arial" w:cs="Arial"/>
          <w:sz w:val="22"/>
          <w:szCs w:val="22"/>
        </w:rPr>
        <w:t xml:space="preserve">, ed. by Monika Pietrzak-Franger, Nora Pleβke, Eckart Voigts, (Heidelberg: Universitӓtsverlag Winter, 2018), pp.43-58. </w:t>
      </w:r>
    </w:p>
    <w:p w14:paraId="610AB5B8"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Fanon, Frantz, ‘The Fact of Blackness’, in </w:t>
      </w:r>
      <w:r w:rsidRPr="00D00F3D">
        <w:rPr>
          <w:rFonts w:ascii="Arial" w:hAnsi="Arial" w:cs="Arial"/>
          <w:i/>
          <w:sz w:val="22"/>
          <w:szCs w:val="22"/>
        </w:rPr>
        <w:t>Theories of Race and Racism: A Reader</w:t>
      </w:r>
      <w:r w:rsidRPr="00D00F3D">
        <w:rPr>
          <w:rFonts w:ascii="Arial" w:hAnsi="Arial" w:cs="Arial"/>
          <w:sz w:val="22"/>
          <w:szCs w:val="22"/>
        </w:rPr>
        <w:t xml:space="preserve">, ed. by Les Back and John Solomos, (London: Routledge, 2009), pp.257-266. </w:t>
      </w:r>
    </w:p>
    <w:p w14:paraId="72EA431C"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sz w:val="22"/>
          <w:szCs w:val="22"/>
        </w:rPr>
        <w:t xml:space="preserve">Faure, David, </w:t>
      </w:r>
      <w:r w:rsidRPr="00D00F3D">
        <w:rPr>
          <w:rFonts w:ascii="Arial" w:hAnsi="Arial" w:cs="Arial"/>
          <w:i/>
          <w:sz w:val="22"/>
          <w:szCs w:val="22"/>
        </w:rPr>
        <w:t>Colonialism and the Hong Kong Mentality</w:t>
      </w:r>
      <w:r w:rsidRPr="00D00F3D">
        <w:rPr>
          <w:rFonts w:ascii="Arial" w:hAnsi="Arial" w:cs="Arial"/>
          <w:sz w:val="22"/>
          <w:szCs w:val="22"/>
        </w:rPr>
        <w:t>, (Hong Kong: The University of Hong Kong, 2003).</w:t>
      </w:r>
      <w:r w:rsidRPr="00D00F3D">
        <w:rPr>
          <w:rFonts w:ascii="Arial" w:hAnsi="Arial" w:cs="Arial"/>
          <w:color w:val="000000" w:themeColor="text1"/>
          <w:sz w:val="22"/>
          <w:szCs w:val="22"/>
        </w:rPr>
        <w:t xml:space="preserve"> </w:t>
      </w:r>
    </w:p>
    <w:p w14:paraId="201D7F43"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 xml:space="preserve">Foucault, Michel, </w:t>
      </w:r>
      <w:r w:rsidRPr="00D00F3D">
        <w:rPr>
          <w:rFonts w:ascii="Arial" w:hAnsi="Arial" w:cs="Arial"/>
          <w:i/>
          <w:iCs/>
          <w:color w:val="000000" w:themeColor="text1"/>
          <w:sz w:val="22"/>
          <w:szCs w:val="22"/>
        </w:rPr>
        <w:t>Power/Knowledge: Selected Interviews and Other Writings 1972-1979</w:t>
      </w:r>
      <w:r w:rsidRPr="00D00F3D">
        <w:rPr>
          <w:rFonts w:ascii="Arial" w:hAnsi="Arial" w:cs="Arial"/>
          <w:color w:val="000000" w:themeColor="text1"/>
          <w:sz w:val="22"/>
          <w:szCs w:val="22"/>
        </w:rPr>
        <w:t>, ed. by Colin Gordon, (Hemel Hempsted: Harvester Wheatsheaf, 1980).</w:t>
      </w:r>
    </w:p>
    <w:p w14:paraId="26A7EB02" w14:textId="77777777" w:rsidR="00300D6B" w:rsidRPr="00D00F3D" w:rsidRDefault="00300D6B" w:rsidP="00D00F3D">
      <w:pPr>
        <w:spacing w:line="360" w:lineRule="auto"/>
        <w:rPr>
          <w:rFonts w:ascii="Arial" w:hAnsi="Arial" w:cs="Arial"/>
          <w:sz w:val="22"/>
          <w:szCs w:val="22"/>
        </w:rPr>
      </w:pPr>
      <w:r w:rsidRPr="00D00F3D">
        <w:rPr>
          <w:rFonts w:ascii="Arial" w:eastAsia="Times New Roman" w:hAnsi="Arial" w:cs="Arial"/>
          <w:sz w:val="22"/>
          <w:szCs w:val="22"/>
        </w:rPr>
        <w:t xml:space="preserve">Fung, Anthony, ‘What Makes the Local? A Brief Consideration of the Rejuvenation of Hong Kong Identity’, </w:t>
      </w:r>
      <w:r w:rsidRPr="00D00F3D">
        <w:rPr>
          <w:rFonts w:ascii="Arial" w:eastAsia="Times New Roman" w:hAnsi="Arial" w:cs="Arial"/>
          <w:i/>
          <w:iCs/>
          <w:sz w:val="22"/>
          <w:szCs w:val="22"/>
        </w:rPr>
        <w:t>Cultural Studies</w:t>
      </w:r>
      <w:r w:rsidRPr="00D00F3D">
        <w:rPr>
          <w:rFonts w:ascii="Arial" w:eastAsia="Times New Roman" w:hAnsi="Arial" w:cs="Arial"/>
          <w:sz w:val="22"/>
          <w:szCs w:val="22"/>
        </w:rPr>
        <w:t>, 15.3-4 (2001), 591-601 &lt;</w:t>
      </w:r>
      <w:r w:rsidRPr="00D00F3D">
        <w:rPr>
          <w:rFonts w:ascii="Arial" w:hAnsi="Arial" w:cs="Arial"/>
          <w:sz w:val="22"/>
          <w:szCs w:val="22"/>
        </w:rPr>
        <w:t xml:space="preserve">https://doi.org/10.1080/095023800110046713&gt;. </w:t>
      </w:r>
    </w:p>
    <w:p w14:paraId="12EF7203"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lastRenderedPageBreak/>
        <w:t xml:space="preserve">Gellner, Ernest, </w:t>
      </w:r>
      <w:r w:rsidRPr="00D00F3D">
        <w:rPr>
          <w:rFonts w:ascii="Arial" w:hAnsi="Arial" w:cs="Arial"/>
          <w:i/>
          <w:sz w:val="22"/>
          <w:szCs w:val="22"/>
        </w:rPr>
        <w:t>Thought and Change</w:t>
      </w:r>
      <w:r w:rsidRPr="00D00F3D">
        <w:rPr>
          <w:rFonts w:ascii="Arial" w:hAnsi="Arial" w:cs="Arial"/>
          <w:sz w:val="22"/>
          <w:szCs w:val="22"/>
        </w:rPr>
        <w:t>, (London: Weidenfeld and Nicolson, 1972).</w:t>
      </w:r>
    </w:p>
    <w:p w14:paraId="06F59F1B" w14:textId="2815B867" w:rsidR="00300D6B" w:rsidRPr="00D00F3D" w:rsidRDefault="00300D6B" w:rsidP="00D00F3D">
      <w:pPr>
        <w:spacing w:line="360" w:lineRule="auto"/>
        <w:rPr>
          <w:rFonts w:ascii="Arial" w:hAnsi="Arial" w:cs="Arial"/>
          <w:color w:val="000000" w:themeColor="text1"/>
          <w:sz w:val="22"/>
          <w:szCs w:val="22"/>
        </w:rPr>
      </w:pPr>
      <w:r w:rsidRPr="00D00F3D">
        <w:rPr>
          <w:rFonts w:ascii="Arial" w:eastAsia="Times New Roman" w:hAnsi="Arial" w:cs="Arial"/>
          <w:sz w:val="22"/>
          <w:szCs w:val="22"/>
        </w:rPr>
        <w:t xml:space="preserve">Goggin, Joyce, ‘Amsterdam’s </w:t>
      </w:r>
      <w:proofErr w:type="gramStart"/>
      <w:r w:rsidRPr="00D00F3D">
        <w:rPr>
          <w:rFonts w:ascii="Arial" w:eastAsia="Times New Roman" w:hAnsi="Arial" w:cs="Arial"/>
          <w:sz w:val="22"/>
          <w:szCs w:val="22"/>
        </w:rPr>
        <w:t>Red Light</w:t>
      </w:r>
      <w:proofErr w:type="gramEnd"/>
      <w:r w:rsidRPr="00D00F3D">
        <w:rPr>
          <w:rFonts w:ascii="Arial" w:eastAsia="Times New Roman" w:hAnsi="Arial" w:cs="Arial"/>
          <w:sz w:val="22"/>
          <w:szCs w:val="22"/>
        </w:rPr>
        <w:t xml:space="preserve"> District and the Global Rise of Prostitution’, </w:t>
      </w:r>
      <w:r w:rsidRPr="00D00F3D">
        <w:rPr>
          <w:rFonts w:ascii="Arial" w:hAnsi="Arial" w:cs="Arial"/>
          <w:sz w:val="22"/>
          <w:szCs w:val="22"/>
        </w:rPr>
        <w:t xml:space="preserve">in </w:t>
      </w:r>
      <w:r w:rsidRPr="00D00F3D">
        <w:rPr>
          <w:rFonts w:ascii="Arial" w:hAnsi="Arial" w:cs="Arial"/>
          <w:i/>
          <w:iCs/>
          <w:sz w:val="22"/>
          <w:szCs w:val="22"/>
        </w:rPr>
        <w:t>Transforming Cities: Discourse</w:t>
      </w:r>
      <w:r w:rsidR="00FE6C57">
        <w:rPr>
          <w:rFonts w:ascii="Arial" w:hAnsi="Arial" w:cs="Arial"/>
          <w:i/>
          <w:iCs/>
          <w:sz w:val="22"/>
          <w:szCs w:val="22"/>
        </w:rPr>
        <w:t>s</w:t>
      </w:r>
      <w:r w:rsidRPr="00D00F3D">
        <w:rPr>
          <w:rFonts w:ascii="Arial" w:hAnsi="Arial" w:cs="Arial"/>
          <w:i/>
          <w:iCs/>
          <w:sz w:val="22"/>
          <w:szCs w:val="22"/>
        </w:rPr>
        <w:t xml:space="preserve"> of Urban Change</w:t>
      </w:r>
      <w:r w:rsidRPr="00D00F3D">
        <w:rPr>
          <w:rFonts w:ascii="Arial" w:hAnsi="Arial" w:cs="Arial"/>
          <w:sz w:val="22"/>
          <w:szCs w:val="22"/>
        </w:rPr>
        <w:t>, ed. by Monika Pietrzak-Franger, Nora Pleβke, Eckart Voigts, (Heidelberg: Universitӓtsverlag Winter, 2018) 107-126.</w:t>
      </w:r>
      <w:r w:rsidRPr="00D00F3D">
        <w:rPr>
          <w:rFonts w:ascii="Arial" w:hAnsi="Arial" w:cs="Arial"/>
          <w:color w:val="000000" w:themeColor="text1"/>
          <w:sz w:val="22"/>
          <w:szCs w:val="22"/>
        </w:rPr>
        <w:t xml:space="preserve"> </w:t>
      </w:r>
    </w:p>
    <w:p w14:paraId="17E58343" w14:textId="77777777" w:rsidR="00300D6B" w:rsidRPr="00D00F3D" w:rsidRDefault="00300D6B" w:rsidP="00D00F3D">
      <w:pPr>
        <w:spacing w:line="360" w:lineRule="auto"/>
        <w:rPr>
          <w:rFonts w:ascii="Arial" w:hAnsi="Arial" w:cs="Arial"/>
          <w:sz w:val="22"/>
          <w:szCs w:val="22"/>
        </w:rPr>
      </w:pPr>
      <w:r w:rsidRPr="00D00F3D">
        <w:rPr>
          <w:rFonts w:ascii="Arial" w:hAnsi="Arial" w:cs="Arial"/>
          <w:color w:val="000000" w:themeColor="text1"/>
          <w:sz w:val="22"/>
          <w:szCs w:val="22"/>
        </w:rPr>
        <w:t xml:space="preserve">Gregory, Derek, </w:t>
      </w:r>
      <w:r w:rsidRPr="00D00F3D">
        <w:rPr>
          <w:rFonts w:ascii="Arial" w:hAnsi="Arial" w:cs="Arial"/>
          <w:i/>
          <w:iCs/>
          <w:color w:val="000000" w:themeColor="text1"/>
          <w:sz w:val="22"/>
          <w:szCs w:val="22"/>
        </w:rPr>
        <w:t>Geographical Imaginations,</w:t>
      </w:r>
      <w:r w:rsidRPr="00D00F3D">
        <w:rPr>
          <w:rFonts w:ascii="Arial" w:hAnsi="Arial" w:cs="Arial"/>
          <w:color w:val="000000" w:themeColor="text1"/>
          <w:sz w:val="22"/>
          <w:szCs w:val="22"/>
        </w:rPr>
        <w:t xml:space="preserve"> (Oxford: Blackwell, 1994).</w:t>
      </w:r>
      <w:r w:rsidRPr="00D00F3D">
        <w:rPr>
          <w:rFonts w:ascii="Arial" w:hAnsi="Arial" w:cs="Arial"/>
          <w:sz w:val="22"/>
          <w:szCs w:val="22"/>
        </w:rPr>
        <w:t xml:space="preserve"> </w:t>
      </w:r>
    </w:p>
    <w:p w14:paraId="5AE95A82"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Hall, Stuart, ‘Cultural Identity and Diaspora’, in </w:t>
      </w:r>
      <w:r w:rsidRPr="00D00F3D">
        <w:rPr>
          <w:rFonts w:ascii="Arial" w:hAnsi="Arial" w:cs="Arial"/>
          <w:i/>
          <w:iCs/>
          <w:sz w:val="22"/>
          <w:szCs w:val="22"/>
        </w:rPr>
        <w:t>Contemporary Postcolonial Theory: A Reader</w:t>
      </w:r>
      <w:r w:rsidRPr="00D00F3D">
        <w:rPr>
          <w:rFonts w:ascii="Arial" w:hAnsi="Arial" w:cs="Arial"/>
          <w:sz w:val="22"/>
          <w:szCs w:val="22"/>
        </w:rPr>
        <w:t xml:space="preserve">, ed. by Padmini Mongia, (London: Arnold, 1996), pp.110-121. </w:t>
      </w:r>
    </w:p>
    <w:p w14:paraId="45421DC5"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Hamilton, Lucy, ‘The Dual-Flâneur: A New Methodology for “Gweilo” Hong Kong Writing’, </w:t>
      </w:r>
      <w:r w:rsidRPr="00D00F3D">
        <w:rPr>
          <w:rFonts w:ascii="Arial" w:hAnsi="Arial" w:cs="Arial"/>
          <w:i/>
          <w:sz w:val="22"/>
          <w:szCs w:val="22"/>
        </w:rPr>
        <w:t>New Writing: the International Journal for the Practice and Theory of Creative Writing, (London: Taylor and Francis, 2019)</w:t>
      </w:r>
      <w:r w:rsidRPr="00D00F3D">
        <w:rPr>
          <w:rFonts w:ascii="Arial" w:hAnsi="Arial" w:cs="Arial"/>
          <w:sz w:val="22"/>
          <w:szCs w:val="22"/>
        </w:rPr>
        <w:t xml:space="preserve"> </w:t>
      </w:r>
      <w:r w:rsidRPr="00D00F3D">
        <w:rPr>
          <w:rFonts w:ascii="Arial" w:hAnsi="Arial" w:cs="Arial"/>
          <w:sz w:val="22"/>
          <w:szCs w:val="22"/>
          <w:shd w:val="clear" w:color="auto" w:fill="FFFFFF"/>
        </w:rPr>
        <w:t>Published online: 20 Mar 2019 (Accepted for publication, pending volume/issue number)</w:t>
      </w:r>
      <w:r w:rsidRPr="00D00F3D">
        <w:rPr>
          <w:rFonts w:ascii="Arial" w:hAnsi="Arial" w:cs="Arial"/>
          <w:sz w:val="22"/>
          <w:szCs w:val="22"/>
        </w:rPr>
        <w:t xml:space="preserve"> &lt;https://doi.org/10.1080/14790726.2019.1586957&gt;.</w:t>
      </w:r>
    </w:p>
    <w:p w14:paraId="147CE1AA"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Harding, Jennifer, and E. Deidre Pribram, ‘The Power of Feeling: Locating Emotions in Culture’, </w:t>
      </w:r>
      <w:r w:rsidRPr="00D00F3D">
        <w:rPr>
          <w:rFonts w:ascii="Arial" w:hAnsi="Arial" w:cs="Arial"/>
          <w:i/>
          <w:sz w:val="22"/>
          <w:szCs w:val="22"/>
        </w:rPr>
        <w:t>Sage</w:t>
      </w:r>
      <w:r w:rsidRPr="00D00F3D">
        <w:rPr>
          <w:rFonts w:ascii="Arial" w:hAnsi="Arial" w:cs="Arial"/>
          <w:sz w:val="22"/>
          <w:szCs w:val="22"/>
        </w:rPr>
        <w:t>, 5.4 (2002), 407-426 &lt;https://dx.doi.org/10.1177/1364942002005004294&gt;.</w:t>
      </w:r>
    </w:p>
    <w:p w14:paraId="15E9FB18"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Hardt, Michael, and Antonio Negri, ‘Preface’, in </w:t>
      </w:r>
      <w:r w:rsidRPr="00D00F3D">
        <w:rPr>
          <w:rFonts w:ascii="Arial" w:hAnsi="Arial" w:cs="Arial"/>
          <w:i/>
          <w:sz w:val="22"/>
          <w:szCs w:val="22"/>
        </w:rPr>
        <w:t>Empire,</w:t>
      </w:r>
      <w:r w:rsidRPr="00D00F3D">
        <w:rPr>
          <w:rFonts w:ascii="Arial" w:hAnsi="Arial" w:cs="Arial"/>
          <w:sz w:val="22"/>
          <w:szCs w:val="22"/>
        </w:rPr>
        <w:t xml:space="preserve"> (Harvard: Harvard University Press, 2001), pp.xi-xvii.</w:t>
      </w:r>
    </w:p>
    <w:p w14:paraId="4C52945F" w14:textId="1D9086D6" w:rsidR="00300D6B" w:rsidRPr="00D00F3D" w:rsidRDefault="00300D6B" w:rsidP="00D00F3D">
      <w:pPr>
        <w:spacing w:line="360" w:lineRule="auto"/>
        <w:rPr>
          <w:rFonts w:ascii="Arial" w:hAnsi="Arial" w:cs="Arial"/>
          <w:bCs/>
          <w:sz w:val="22"/>
          <w:szCs w:val="22"/>
        </w:rPr>
      </w:pPr>
      <w:r w:rsidRPr="00D00F3D">
        <w:rPr>
          <w:rFonts w:ascii="Arial" w:hAnsi="Arial" w:cs="Arial"/>
          <w:sz w:val="22"/>
          <w:szCs w:val="22"/>
          <w:lang w:val="fr-FR"/>
        </w:rPr>
        <w:t xml:space="preserve">Hartwiger, Alexander Greer, “The Postcolonial Flâneur: Open City and the Urban Palimpsest”, </w:t>
      </w:r>
      <w:r w:rsidRPr="00D00F3D">
        <w:rPr>
          <w:rFonts w:ascii="Arial" w:hAnsi="Arial" w:cs="Arial"/>
          <w:i/>
          <w:iCs/>
          <w:sz w:val="22"/>
          <w:szCs w:val="22"/>
          <w:lang w:val="fr-FR"/>
        </w:rPr>
        <w:t>Postcolonial Text</w:t>
      </w:r>
      <w:r w:rsidRPr="00D00F3D">
        <w:rPr>
          <w:rFonts w:ascii="Arial" w:hAnsi="Arial" w:cs="Arial"/>
          <w:sz w:val="22"/>
          <w:szCs w:val="22"/>
          <w:lang w:val="fr-FR"/>
        </w:rPr>
        <w:t>, 11.1 (2016), 1-17.</w:t>
      </w:r>
    </w:p>
    <w:p w14:paraId="1712D363" w14:textId="77777777" w:rsidR="00300D6B" w:rsidRPr="00D00F3D" w:rsidRDefault="00300D6B" w:rsidP="00D00F3D">
      <w:pPr>
        <w:spacing w:line="360" w:lineRule="auto"/>
        <w:rPr>
          <w:rFonts w:ascii="Arial" w:hAnsi="Arial" w:cs="Arial"/>
          <w:sz w:val="22"/>
          <w:szCs w:val="22"/>
        </w:rPr>
      </w:pPr>
      <w:r w:rsidRPr="00D00F3D">
        <w:rPr>
          <w:rFonts w:ascii="Arial" w:eastAsia="Times New Roman" w:hAnsi="Arial" w:cs="Arial"/>
          <w:sz w:val="22"/>
          <w:szCs w:val="22"/>
        </w:rPr>
        <w:t xml:space="preserve">Hedges, Ben, 'Free Hong Kong Part 1: The Thirst for Democracy', </w:t>
      </w:r>
      <w:r w:rsidRPr="00D00F3D">
        <w:rPr>
          <w:rFonts w:ascii="Arial" w:eastAsia="Times New Roman" w:hAnsi="Arial" w:cs="Arial"/>
          <w:i/>
          <w:sz w:val="22"/>
          <w:szCs w:val="22"/>
        </w:rPr>
        <w:t>Youtube</w:t>
      </w:r>
      <w:r w:rsidRPr="00D00F3D">
        <w:rPr>
          <w:rFonts w:ascii="Arial" w:eastAsia="Times New Roman" w:hAnsi="Arial" w:cs="Arial"/>
          <w:sz w:val="22"/>
          <w:szCs w:val="22"/>
        </w:rPr>
        <w:t xml:space="preserve"> (2014) &lt;https://www.youtube.com/watch?v=OGhL9CuHnq0&amp;t=2s&gt; [accessed 28/02/2019].</w:t>
      </w:r>
      <w:r w:rsidRPr="00D00F3D">
        <w:rPr>
          <w:rFonts w:ascii="Arial" w:hAnsi="Arial" w:cs="Arial"/>
          <w:sz w:val="22"/>
          <w:szCs w:val="22"/>
        </w:rPr>
        <w:t xml:space="preserve"> </w:t>
      </w:r>
    </w:p>
    <w:p w14:paraId="48442C65"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Held, David, </w:t>
      </w:r>
      <w:r w:rsidRPr="00D00F3D">
        <w:rPr>
          <w:rFonts w:ascii="Arial" w:hAnsi="Arial" w:cs="Arial"/>
          <w:i/>
          <w:sz w:val="22"/>
          <w:szCs w:val="22"/>
        </w:rPr>
        <w:t>Democracy and the Global Order – From the Modern State to Cosmopolitan Governance,</w:t>
      </w:r>
      <w:r w:rsidRPr="00D00F3D">
        <w:rPr>
          <w:rFonts w:ascii="Arial" w:hAnsi="Arial" w:cs="Arial"/>
          <w:sz w:val="22"/>
          <w:szCs w:val="22"/>
        </w:rPr>
        <w:t xml:space="preserve"> (London: Polity Press, 1995). </w:t>
      </w:r>
    </w:p>
    <w:p w14:paraId="7A67F7B4"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HKU Faculty of Law's Contribution to Human Rights Knowledge, 'Research on Article 23', (Centre for Comparative and Public Law, 2012). </w:t>
      </w:r>
    </w:p>
    <w:p w14:paraId="0196AC81"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Ho, Elaine Yee Lin, (2009a), ‘China Abroad: Nation and Diaspora in a Chinese Frame’, in </w:t>
      </w:r>
      <w:r w:rsidRPr="00D00F3D">
        <w:rPr>
          <w:rFonts w:ascii="Arial" w:hAnsi="Arial" w:cs="Arial"/>
          <w:i/>
          <w:iCs/>
          <w:sz w:val="22"/>
          <w:szCs w:val="22"/>
        </w:rPr>
        <w:t>China Abroad: Travels, Subjects, Spaces</w:t>
      </w:r>
      <w:r w:rsidRPr="00D00F3D">
        <w:rPr>
          <w:rFonts w:ascii="Arial" w:hAnsi="Arial" w:cs="Arial"/>
          <w:sz w:val="22"/>
          <w:szCs w:val="22"/>
        </w:rPr>
        <w:t>, ed. by Elaine Yee Lin Ho, and Julia Kuehn, (Hong Kong: Hong Kong University Press, 2009), pp. 3-22.</w:t>
      </w:r>
    </w:p>
    <w:p w14:paraId="0C648AF0"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Ho, Elaine Yee Lin, (2009b), ‘Nationalism, Internationalism, the Cold War: Crossing Literary-Cultural Boundaries in 1950s Hong Kong’, in </w:t>
      </w:r>
      <w:r w:rsidRPr="00D00F3D">
        <w:rPr>
          <w:rFonts w:ascii="Arial" w:hAnsi="Arial" w:cs="Arial"/>
          <w:i/>
          <w:iCs/>
          <w:sz w:val="22"/>
          <w:szCs w:val="22"/>
        </w:rPr>
        <w:t xml:space="preserve">China Abroad : Travels, Subjects, Spaces, ed. by </w:t>
      </w:r>
      <w:r w:rsidRPr="00D00F3D">
        <w:rPr>
          <w:rFonts w:ascii="Arial" w:hAnsi="Arial" w:cs="Arial"/>
          <w:sz w:val="22"/>
          <w:szCs w:val="22"/>
        </w:rPr>
        <w:t>Elaine Yee Lin Ho, and Julia Kuehn, (Hong Kong: Hong Kong University Press, 2009) pp.85-104.</w:t>
      </w:r>
    </w:p>
    <w:p w14:paraId="0832C3E7"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Ho, Elaine Yee Lin, ‘Adventure: Clavell, James. (1981).</w:t>
      </w:r>
      <w:r w:rsidRPr="00D00F3D">
        <w:rPr>
          <w:rFonts w:ascii="Arial" w:hAnsi="Arial" w:cs="Arial"/>
          <w:i/>
          <w:iCs/>
          <w:sz w:val="22"/>
          <w:szCs w:val="22"/>
        </w:rPr>
        <w:t> Noble House.</w:t>
      </w:r>
      <w:r w:rsidRPr="00D00F3D">
        <w:rPr>
          <w:rFonts w:ascii="Arial" w:hAnsi="Arial" w:cs="Arial"/>
          <w:sz w:val="22"/>
          <w:szCs w:val="22"/>
        </w:rPr>
        <w:t xml:space="preserve"> New York: Hodder and Stoughton.’, </w:t>
      </w:r>
      <w:r w:rsidRPr="00D00F3D">
        <w:rPr>
          <w:rFonts w:ascii="Arial" w:hAnsi="Arial" w:cs="Arial"/>
          <w:i/>
          <w:iCs/>
          <w:sz w:val="22"/>
          <w:szCs w:val="22"/>
        </w:rPr>
        <w:t>Hong Kong English Literature Database</w:t>
      </w:r>
      <w:r w:rsidRPr="00D00F3D">
        <w:rPr>
          <w:rFonts w:ascii="Arial" w:hAnsi="Arial" w:cs="Arial"/>
          <w:sz w:val="22"/>
          <w:szCs w:val="22"/>
        </w:rPr>
        <w:t xml:space="preserve">, ed. by Elaine Yee Lin Ho, </w:t>
      </w:r>
      <w:r w:rsidRPr="00D00F3D">
        <w:rPr>
          <w:rFonts w:ascii="Arial" w:hAnsi="Arial" w:cs="Arial"/>
          <w:sz w:val="22"/>
          <w:szCs w:val="22"/>
        </w:rPr>
        <w:lastRenderedPageBreak/>
        <w:t>University of Hong Kong, &lt;http://hongkong-english-lit.net/Clavell(1981).htm&gt; [accessed 26/01/2020].</w:t>
      </w:r>
    </w:p>
    <w:p w14:paraId="1E922211"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Ho, Elaine Yee Lin, ‘General Introduction</w:t>
      </w:r>
      <w:r w:rsidRPr="00D00F3D">
        <w:rPr>
          <w:rFonts w:ascii="Arial" w:hAnsi="Arial" w:cs="Arial"/>
          <w:color w:val="000000"/>
          <w:sz w:val="22"/>
          <w:szCs w:val="22"/>
          <w:shd w:val="clear" w:color="auto" w:fill="FFFFFF"/>
          <w:lang w:val="en-US"/>
        </w:rPr>
        <w:t>’,</w:t>
      </w:r>
      <w:r w:rsidRPr="00D00F3D">
        <w:rPr>
          <w:rFonts w:ascii="Arial" w:hAnsi="Arial" w:cs="Arial"/>
          <w:sz w:val="22"/>
          <w:szCs w:val="22"/>
        </w:rPr>
        <w:t xml:space="preserve"> </w:t>
      </w:r>
      <w:r w:rsidRPr="00D00F3D">
        <w:rPr>
          <w:rFonts w:ascii="Arial" w:hAnsi="Arial" w:cs="Arial"/>
          <w:i/>
          <w:iCs/>
          <w:sz w:val="22"/>
          <w:szCs w:val="22"/>
        </w:rPr>
        <w:t>Hong Kong English Literature Database</w:t>
      </w:r>
      <w:r w:rsidRPr="00D00F3D">
        <w:rPr>
          <w:rFonts w:ascii="Arial" w:hAnsi="Arial" w:cs="Arial"/>
          <w:sz w:val="22"/>
          <w:szCs w:val="22"/>
        </w:rPr>
        <w:t>, ed. by Elaine Yee Lin Ho, University of Hong Kong, &lt;http://www.hongkong-english-lit.net/Introduction.htm&gt; [accessed 25/01/2020].</w:t>
      </w:r>
    </w:p>
    <w:p w14:paraId="6731974A" w14:textId="77777777" w:rsidR="00300D6B" w:rsidRPr="00D00F3D" w:rsidRDefault="00300D6B" w:rsidP="00D00F3D">
      <w:pPr>
        <w:spacing w:line="360" w:lineRule="auto"/>
        <w:rPr>
          <w:rFonts w:ascii="Arial" w:hAnsi="Arial" w:cs="Arial"/>
          <w:color w:val="000000"/>
          <w:sz w:val="22"/>
          <w:szCs w:val="22"/>
          <w:shd w:val="clear" w:color="auto" w:fill="FFFFFF"/>
        </w:rPr>
      </w:pPr>
      <w:r w:rsidRPr="00D00F3D">
        <w:rPr>
          <w:rFonts w:ascii="Arial" w:hAnsi="Arial" w:cs="Arial"/>
          <w:color w:val="000000"/>
          <w:sz w:val="22"/>
          <w:szCs w:val="22"/>
          <w:shd w:val="clear" w:color="auto" w:fill="FFFFFF"/>
        </w:rPr>
        <w:t xml:space="preserve">Ho, Elaine Yee Lin, ‘Historical Fiction: Austin Coates. </w:t>
      </w:r>
      <w:r w:rsidRPr="00D00F3D">
        <w:rPr>
          <w:rFonts w:ascii="Arial" w:hAnsi="Arial" w:cs="Arial"/>
          <w:i/>
          <w:iCs/>
          <w:color w:val="000000"/>
          <w:sz w:val="22"/>
          <w:szCs w:val="22"/>
          <w:shd w:val="clear" w:color="auto" w:fill="FFFFFF"/>
        </w:rPr>
        <w:t>Myself a Mandarin</w:t>
      </w:r>
      <w:r w:rsidRPr="00D00F3D">
        <w:rPr>
          <w:rFonts w:ascii="Arial" w:hAnsi="Arial" w:cs="Arial"/>
          <w:color w:val="000000"/>
          <w:sz w:val="22"/>
          <w:szCs w:val="22"/>
          <w:shd w:val="clear" w:color="auto" w:fill="FFFFFF"/>
        </w:rPr>
        <w:t xml:space="preserve"> (1968). rpt. Hong Kong: Oxford UP, 1987.’, </w:t>
      </w:r>
      <w:r w:rsidRPr="00D00F3D">
        <w:rPr>
          <w:rFonts w:ascii="Arial" w:hAnsi="Arial" w:cs="Arial"/>
          <w:i/>
          <w:iCs/>
          <w:color w:val="000000"/>
          <w:sz w:val="22"/>
          <w:szCs w:val="22"/>
          <w:shd w:val="clear" w:color="auto" w:fill="FFFFFF"/>
        </w:rPr>
        <w:t>Hong Kong English Literature Database</w:t>
      </w:r>
      <w:r w:rsidRPr="00D00F3D">
        <w:rPr>
          <w:rFonts w:ascii="Arial" w:hAnsi="Arial" w:cs="Arial"/>
          <w:color w:val="000000"/>
          <w:sz w:val="22"/>
          <w:szCs w:val="22"/>
          <w:shd w:val="clear" w:color="auto" w:fill="FFFFFF"/>
        </w:rPr>
        <w:t>, ed. by Elaine Yee Lin Ho, University of Hong Kong, &lt;http://hongkong-english-lit.net/Coates%201968.htm&gt; [accessed 24/01/2020].</w:t>
      </w:r>
    </w:p>
    <w:p w14:paraId="7485E169"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Ho, Elaine Yee Lin, ‘Historical Fiction: </w:t>
      </w:r>
      <w:r w:rsidRPr="00D00F3D">
        <w:rPr>
          <w:rFonts w:ascii="Arial" w:hAnsi="Arial" w:cs="Arial"/>
          <w:color w:val="000000"/>
          <w:sz w:val="22"/>
          <w:szCs w:val="22"/>
          <w:shd w:val="clear" w:color="auto" w:fill="FFFFFF"/>
          <w:lang w:val="en-US"/>
        </w:rPr>
        <w:t>Mo, Timothy. (1978).</w:t>
      </w:r>
      <w:r w:rsidRPr="00D00F3D">
        <w:rPr>
          <w:rFonts w:ascii="Arial" w:hAnsi="Arial" w:cs="Arial"/>
          <w:i/>
          <w:iCs/>
          <w:color w:val="000000"/>
          <w:sz w:val="22"/>
          <w:szCs w:val="22"/>
          <w:shd w:val="clear" w:color="auto" w:fill="FFFFFF"/>
          <w:lang w:val="en-US"/>
        </w:rPr>
        <w:t> The Monkey King. </w:t>
      </w:r>
      <w:r w:rsidRPr="00D00F3D">
        <w:rPr>
          <w:rFonts w:ascii="Arial" w:hAnsi="Arial" w:cs="Arial"/>
          <w:color w:val="000000"/>
          <w:sz w:val="22"/>
          <w:szCs w:val="22"/>
          <w:shd w:val="clear" w:color="auto" w:fill="FFFFFF"/>
          <w:lang w:val="en-US"/>
        </w:rPr>
        <w:t>London: Andre Deutsch, rpt. Paddleless Press 2000.’,</w:t>
      </w:r>
      <w:r w:rsidRPr="00D00F3D">
        <w:rPr>
          <w:rFonts w:ascii="Arial" w:hAnsi="Arial" w:cs="Arial"/>
          <w:sz w:val="22"/>
          <w:szCs w:val="22"/>
        </w:rPr>
        <w:t xml:space="preserve"> </w:t>
      </w:r>
      <w:r w:rsidRPr="00D00F3D">
        <w:rPr>
          <w:rFonts w:ascii="Arial" w:hAnsi="Arial" w:cs="Arial"/>
          <w:i/>
          <w:iCs/>
          <w:sz w:val="22"/>
          <w:szCs w:val="22"/>
        </w:rPr>
        <w:t>Hong Kong English Literature Database</w:t>
      </w:r>
      <w:r w:rsidRPr="00D00F3D">
        <w:rPr>
          <w:rFonts w:ascii="Arial" w:hAnsi="Arial" w:cs="Arial"/>
          <w:sz w:val="22"/>
          <w:szCs w:val="22"/>
        </w:rPr>
        <w:t>, ed. by Elaine Yee Lin Ho, University of Hong Kong, &lt;http://www.hongkong-english-lit.net/Mo%201978.htm&gt; [accessed 24/01/2020].</w:t>
      </w:r>
    </w:p>
    <w:p w14:paraId="4F25747A" w14:textId="77777777" w:rsidR="00300D6B" w:rsidRPr="00D00F3D" w:rsidRDefault="00300D6B" w:rsidP="00D00F3D">
      <w:pPr>
        <w:spacing w:line="360" w:lineRule="auto"/>
        <w:rPr>
          <w:rFonts w:ascii="Arial" w:hAnsi="Arial" w:cs="Arial"/>
          <w:color w:val="000000" w:themeColor="text1"/>
          <w:sz w:val="22"/>
          <w:szCs w:val="22"/>
        </w:rPr>
      </w:pPr>
      <w:bookmarkStart w:id="103" w:name="_Hlk31111009"/>
      <w:r w:rsidRPr="00D00F3D">
        <w:rPr>
          <w:rFonts w:ascii="Arial" w:hAnsi="Arial" w:cs="Arial"/>
          <w:sz w:val="22"/>
          <w:szCs w:val="22"/>
        </w:rPr>
        <w:t xml:space="preserve">Ho, Elaine Yee Lin, ‘How Not to Write History: Timothy Mo’s “An Insular Possession.”’ </w:t>
      </w:r>
      <w:r w:rsidRPr="00D00F3D">
        <w:rPr>
          <w:rFonts w:ascii="Arial" w:hAnsi="Arial" w:cs="Arial"/>
          <w:i/>
          <w:sz w:val="22"/>
          <w:szCs w:val="22"/>
        </w:rPr>
        <w:t xml:space="preserve">ARIEL: A </w:t>
      </w:r>
      <w:r w:rsidRPr="00D00F3D">
        <w:rPr>
          <w:rFonts w:ascii="Arial" w:hAnsi="Arial" w:cs="Arial"/>
          <w:i/>
          <w:color w:val="000000" w:themeColor="text1"/>
          <w:sz w:val="22"/>
          <w:szCs w:val="22"/>
        </w:rPr>
        <w:t>Review of International English Literature</w:t>
      </w:r>
      <w:r w:rsidRPr="00D00F3D">
        <w:rPr>
          <w:rFonts w:ascii="Arial" w:hAnsi="Arial" w:cs="Arial"/>
          <w:color w:val="000000" w:themeColor="text1"/>
          <w:sz w:val="22"/>
          <w:szCs w:val="22"/>
        </w:rPr>
        <w:t>, 25.3 (1994), 51-65.</w:t>
      </w:r>
    </w:p>
    <w:p w14:paraId="6AF2458F"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Ho, Elaine Yee Lin, ‘Romance: </w:t>
      </w:r>
      <w:r w:rsidRPr="00D00F3D">
        <w:rPr>
          <w:rFonts w:ascii="Arial" w:hAnsi="Arial" w:cs="Arial"/>
          <w:color w:val="000000"/>
          <w:sz w:val="22"/>
          <w:szCs w:val="22"/>
          <w:shd w:val="clear" w:color="auto" w:fill="FFFFFF"/>
          <w:lang w:val="en-US"/>
        </w:rPr>
        <w:t xml:space="preserve">Mason, Richard. (1957). </w:t>
      </w:r>
      <w:r w:rsidRPr="00D00F3D">
        <w:rPr>
          <w:rFonts w:ascii="Arial" w:hAnsi="Arial" w:cs="Arial"/>
          <w:i/>
          <w:iCs/>
          <w:color w:val="000000"/>
          <w:sz w:val="22"/>
          <w:szCs w:val="22"/>
          <w:shd w:val="clear" w:color="auto" w:fill="FFFFFF"/>
          <w:lang w:val="en-US"/>
        </w:rPr>
        <w:t>The World of Suzie Wong</w:t>
      </w:r>
      <w:r w:rsidRPr="00D00F3D">
        <w:rPr>
          <w:rFonts w:ascii="Arial" w:hAnsi="Arial" w:cs="Arial"/>
          <w:color w:val="000000"/>
          <w:sz w:val="22"/>
          <w:szCs w:val="22"/>
          <w:shd w:val="clear" w:color="auto" w:fill="FFFFFF"/>
          <w:lang w:val="en-US"/>
        </w:rPr>
        <w:t>. London: Fontana/Collins, Rpt. New York: Pegasus, 1994.’,</w:t>
      </w:r>
      <w:r w:rsidRPr="00D00F3D">
        <w:rPr>
          <w:rFonts w:ascii="Arial" w:hAnsi="Arial" w:cs="Arial"/>
          <w:sz w:val="22"/>
          <w:szCs w:val="22"/>
        </w:rPr>
        <w:t xml:space="preserve"> </w:t>
      </w:r>
      <w:r w:rsidRPr="00D00F3D">
        <w:rPr>
          <w:rFonts w:ascii="Arial" w:hAnsi="Arial" w:cs="Arial"/>
          <w:i/>
          <w:iCs/>
          <w:sz w:val="22"/>
          <w:szCs w:val="22"/>
        </w:rPr>
        <w:t>Hong Kong English Literature Database</w:t>
      </w:r>
      <w:r w:rsidRPr="00D00F3D">
        <w:rPr>
          <w:rFonts w:ascii="Arial" w:hAnsi="Arial" w:cs="Arial"/>
          <w:sz w:val="22"/>
          <w:szCs w:val="22"/>
        </w:rPr>
        <w:t>, ed. by Elaine Yee Lin Ho, University of Hong Kong, &lt;http://www.hongkong-english-lit.net/Mason%201957.htm&gt; [accessed 24/01/2020].</w:t>
      </w:r>
    </w:p>
    <w:p w14:paraId="6B636599"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 xml:space="preserve">Ho, Elaine Yee Lin, ‘The Novel of Hong Kong’, in </w:t>
      </w:r>
      <w:r w:rsidRPr="00D00F3D">
        <w:rPr>
          <w:rFonts w:ascii="Arial" w:hAnsi="Arial" w:cs="Arial"/>
          <w:i/>
          <w:iCs/>
          <w:color w:val="000000" w:themeColor="text1"/>
          <w:sz w:val="22"/>
          <w:szCs w:val="22"/>
        </w:rPr>
        <w:t>The Novel in South and South East Asia since 1945</w:t>
      </w:r>
      <w:r w:rsidRPr="00D00F3D">
        <w:rPr>
          <w:rFonts w:ascii="Arial" w:hAnsi="Arial" w:cs="Arial"/>
          <w:color w:val="000000" w:themeColor="text1"/>
          <w:sz w:val="22"/>
          <w:szCs w:val="22"/>
        </w:rPr>
        <w:t>, ed. by Alex Tickell, (Oxford: Oxford University Press, 2019), pp.292-307.</w:t>
      </w:r>
    </w:p>
    <w:p w14:paraId="5F3D9917" w14:textId="77777777" w:rsidR="00300D6B" w:rsidRPr="00D00F3D" w:rsidRDefault="00300D6B" w:rsidP="00D00F3D">
      <w:pPr>
        <w:spacing w:line="360" w:lineRule="auto"/>
        <w:rPr>
          <w:rFonts w:ascii="Arial" w:hAnsi="Arial" w:cs="Arial"/>
          <w:color w:val="000000"/>
          <w:sz w:val="22"/>
          <w:szCs w:val="22"/>
          <w:shd w:val="clear" w:color="auto" w:fill="FFFFFF"/>
        </w:rPr>
      </w:pPr>
      <w:r w:rsidRPr="00D00F3D">
        <w:rPr>
          <w:rFonts w:ascii="Arial" w:hAnsi="Arial" w:cs="Arial"/>
          <w:color w:val="000000"/>
          <w:sz w:val="22"/>
          <w:szCs w:val="22"/>
          <w:shd w:val="clear" w:color="auto" w:fill="FFFFFF"/>
        </w:rPr>
        <w:t xml:space="preserve">Ho, Elaine Yee Lin, and Harshana Rambukwella, ‘Historical Fiction: Coates, Austin. </w:t>
      </w:r>
      <w:r w:rsidRPr="00D00F3D">
        <w:rPr>
          <w:rFonts w:ascii="Arial" w:hAnsi="Arial" w:cs="Arial"/>
          <w:i/>
          <w:iCs/>
          <w:color w:val="000000"/>
          <w:sz w:val="22"/>
          <w:szCs w:val="22"/>
          <w:shd w:val="clear" w:color="auto" w:fill="FFFFFF"/>
        </w:rPr>
        <w:t>The Road.</w:t>
      </w:r>
      <w:r w:rsidRPr="00D00F3D">
        <w:rPr>
          <w:rFonts w:ascii="Arial" w:hAnsi="Arial" w:cs="Arial"/>
          <w:color w:val="000000"/>
          <w:sz w:val="22"/>
          <w:szCs w:val="22"/>
          <w:shd w:val="clear" w:color="auto" w:fill="FFFFFF"/>
        </w:rPr>
        <w:t xml:space="preserve"> (1959). New York: Harpers and Brothers, rpt. Hong Kong: Hong Kong University Press, 2009.’, </w:t>
      </w:r>
      <w:r w:rsidRPr="00D00F3D">
        <w:rPr>
          <w:rFonts w:ascii="Arial" w:hAnsi="Arial" w:cs="Arial"/>
          <w:i/>
          <w:iCs/>
          <w:color w:val="000000"/>
          <w:sz w:val="22"/>
          <w:szCs w:val="22"/>
          <w:shd w:val="clear" w:color="auto" w:fill="FFFFFF"/>
        </w:rPr>
        <w:t>Hong Kong English Literature Database</w:t>
      </w:r>
      <w:r w:rsidRPr="00D00F3D">
        <w:rPr>
          <w:rFonts w:ascii="Arial" w:hAnsi="Arial" w:cs="Arial"/>
          <w:color w:val="000000"/>
          <w:sz w:val="22"/>
          <w:szCs w:val="22"/>
          <w:shd w:val="clear" w:color="auto" w:fill="FFFFFF"/>
        </w:rPr>
        <w:t>, ed. by Elaine Yee Lin Ho, University of Hong Kong, &lt;http://www.hongkong-english-lit.net/Coates%201987.htm&gt; [accessed 24/01/2020].</w:t>
      </w:r>
    </w:p>
    <w:p w14:paraId="5926E098" w14:textId="77777777" w:rsidR="00300D6B" w:rsidRPr="00D00F3D" w:rsidRDefault="00300D6B" w:rsidP="00D00F3D">
      <w:pPr>
        <w:spacing w:line="360" w:lineRule="auto"/>
        <w:rPr>
          <w:rFonts w:ascii="Arial" w:hAnsi="Arial" w:cs="Arial"/>
          <w:color w:val="000000"/>
          <w:sz w:val="22"/>
          <w:szCs w:val="22"/>
          <w:shd w:val="clear" w:color="auto" w:fill="FFFFFF"/>
        </w:rPr>
      </w:pPr>
      <w:r w:rsidRPr="00D00F3D">
        <w:rPr>
          <w:rFonts w:ascii="Arial" w:hAnsi="Arial" w:cs="Arial"/>
          <w:sz w:val="22"/>
          <w:szCs w:val="22"/>
        </w:rPr>
        <w:t xml:space="preserve">Ho, Elaine Yee Lin, and Harshana Rambukwella, ‘Historical Fiction: </w:t>
      </w:r>
      <w:r w:rsidRPr="00D00F3D">
        <w:rPr>
          <w:rFonts w:ascii="Arial" w:hAnsi="Arial" w:cs="Arial"/>
          <w:color w:val="000000"/>
          <w:sz w:val="22"/>
          <w:szCs w:val="22"/>
          <w:shd w:val="clear" w:color="auto" w:fill="FFFFFF"/>
          <w:lang w:val="en-US"/>
        </w:rPr>
        <w:t>Schoyer, Preston . (1959). </w:t>
      </w:r>
      <w:r w:rsidRPr="00D00F3D">
        <w:rPr>
          <w:rFonts w:ascii="Arial" w:hAnsi="Arial" w:cs="Arial"/>
          <w:i/>
          <w:iCs/>
          <w:color w:val="000000"/>
          <w:sz w:val="22"/>
          <w:szCs w:val="22"/>
          <w:shd w:val="clear" w:color="auto" w:fill="FFFFFF"/>
          <w:lang w:val="en-US"/>
        </w:rPr>
        <w:t>The Typhoon’s Eye</w:t>
      </w:r>
      <w:r w:rsidRPr="00D00F3D">
        <w:rPr>
          <w:rFonts w:ascii="Arial" w:hAnsi="Arial" w:cs="Arial"/>
          <w:color w:val="000000"/>
          <w:sz w:val="22"/>
          <w:szCs w:val="22"/>
          <w:shd w:val="clear" w:color="auto" w:fill="FFFFFF"/>
          <w:lang w:val="en-US"/>
        </w:rPr>
        <w:t>. London: Jonathan Cape.’,</w:t>
      </w:r>
      <w:r w:rsidRPr="00D00F3D">
        <w:rPr>
          <w:rFonts w:ascii="Arial" w:hAnsi="Arial" w:cs="Arial"/>
          <w:sz w:val="22"/>
          <w:szCs w:val="22"/>
        </w:rPr>
        <w:t xml:space="preserve"> </w:t>
      </w:r>
      <w:r w:rsidRPr="00D00F3D">
        <w:rPr>
          <w:rFonts w:ascii="Arial" w:hAnsi="Arial" w:cs="Arial"/>
          <w:i/>
          <w:iCs/>
          <w:sz w:val="22"/>
          <w:szCs w:val="22"/>
        </w:rPr>
        <w:t>Hong Kong English Literature Database</w:t>
      </w:r>
      <w:r w:rsidRPr="00D00F3D">
        <w:rPr>
          <w:rFonts w:ascii="Arial" w:hAnsi="Arial" w:cs="Arial"/>
          <w:sz w:val="22"/>
          <w:szCs w:val="22"/>
        </w:rPr>
        <w:t>, ed. by Elaine Yee Lin Ho, University of Hong Kong, &lt;http://www.hongkong-english-lit.net/Schoyer%201959.htm&gt; [accessed 24/01/2020].</w:t>
      </w:r>
    </w:p>
    <w:p w14:paraId="43830DDF"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Ho, Elaine Yee Lin, </w:t>
      </w:r>
      <w:r w:rsidRPr="00D00F3D">
        <w:rPr>
          <w:rFonts w:ascii="Arial" w:hAnsi="Arial" w:cs="Arial"/>
          <w:i/>
          <w:iCs/>
          <w:sz w:val="22"/>
          <w:szCs w:val="22"/>
        </w:rPr>
        <w:t>Timothy Mo</w:t>
      </w:r>
      <w:r w:rsidRPr="00D00F3D">
        <w:rPr>
          <w:rFonts w:ascii="Arial" w:hAnsi="Arial" w:cs="Arial"/>
          <w:sz w:val="22"/>
          <w:szCs w:val="22"/>
        </w:rPr>
        <w:t>, (Manchester: Manchester University Press, 2000).</w:t>
      </w:r>
    </w:p>
    <w:p w14:paraId="15B7F802"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lastRenderedPageBreak/>
        <w:t xml:space="preserve">Ho, Louise, (2003a), ‘Foreword’, in </w:t>
      </w:r>
      <w:r w:rsidRPr="00D00F3D">
        <w:rPr>
          <w:rFonts w:ascii="Arial" w:hAnsi="Arial" w:cs="Arial"/>
          <w:i/>
          <w:sz w:val="22"/>
          <w:szCs w:val="22"/>
        </w:rPr>
        <w:t>City Voices: Hong Kong Writing in English 1945 to the Present</w:t>
      </w:r>
      <w:r w:rsidRPr="00D00F3D">
        <w:rPr>
          <w:rFonts w:ascii="Arial" w:hAnsi="Arial" w:cs="Arial"/>
          <w:sz w:val="22"/>
          <w:szCs w:val="22"/>
        </w:rPr>
        <w:t>, ed. by Michael Ingham and Xu Xi, (Hong Kong: Hong Kong University Press, 2003), pp.xiii-xiv.</w:t>
      </w:r>
    </w:p>
    <w:p w14:paraId="4DB22FF4"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Ho, Louise, (2003b), ‘Hong Kong Writing and Writing Hong Kong’, </w:t>
      </w:r>
      <w:r w:rsidRPr="00D00F3D">
        <w:rPr>
          <w:rFonts w:ascii="Arial" w:hAnsi="Arial" w:cs="Arial"/>
          <w:i/>
          <w:sz w:val="22"/>
          <w:szCs w:val="22"/>
        </w:rPr>
        <w:t>World Englishes</w:t>
      </w:r>
      <w:r w:rsidRPr="00D00F3D">
        <w:rPr>
          <w:rFonts w:ascii="Arial" w:hAnsi="Arial" w:cs="Arial"/>
          <w:sz w:val="22"/>
          <w:szCs w:val="22"/>
        </w:rPr>
        <w:t xml:space="preserve">, 19.3, (2003) 381-386 &lt;https://doi.org/10.1111/1467-971X.00186&gt;. </w:t>
      </w:r>
    </w:p>
    <w:p w14:paraId="47E68B91" w14:textId="77777777" w:rsidR="00300D6B" w:rsidRPr="00D00F3D" w:rsidRDefault="00300D6B" w:rsidP="00D00F3D">
      <w:pPr>
        <w:spacing w:line="360" w:lineRule="auto"/>
        <w:rPr>
          <w:rFonts w:ascii="Arial" w:hAnsi="Arial" w:cs="Arial"/>
          <w:bCs/>
          <w:sz w:val="22"/>
          <w:szCs w:val="22"/>
        </w:rPr>
      </w:pPr>
      <w:bookmarkStart w:id="104" w:name="_Hlk30160083"/>
      <w:r w:rsidRPr="00D00F3D">
        <w:rPr>
          <w:rFonts w:ascii="Arial" w:hAnsi="Arial" w:cs="Arial"/>
          <w:sz w:val="22"/>
          <w:szCs w:val="22"/>
        </w:rPr>
        <w:t xml:space="preserve">Hobsbawm, Eric J., </w:t>
      </w:r>
      <w:r w:rsidRPr="00D00F3D">
        <w:rPr>
          <w:rFonts w:ascii="Arial" w:hAnsi="Arial" w:cs="Arial"/>
          <w:i/>
          <w:sz w:val="22"/>
          <w:szCs w:val="22"/>
        </w:rPr>
        <w:t>Nations and Nationalism since 1780: Programme, Myth, Reality</w:t>
      </w:r>
      <w:r w:rsidRPr="00D00F3D">
        <w:rPr>
          <w:rFonts w:ascii="Arial" w:hAnsi="Arial" w:cs="Arial"/>
          <w:sz w:val="22"/>
          <w:szCs w:val="22"/>
        </w:rPr>
        <w:t>, (Cambridge: Cambridge University Press, 2012).</w:t>
      </w:r>
      <w:r w:rsidRPr="00D00F3D">
        <w:rPr>
          <w:rFonts w:ascii="Arial" w:hAnsi="Arial" w:cs="Arial"/>
          <w:bCs/>
          <w:sz w:val="22"/>
          <w:szCs w:val="22"/>
        </w:rPr>
        <w:t xml:space="preserve"> </w:t>
      </w:r>
    </w:p>
    <w:p w14:paraId="7285110A" w14:textId="77777777" w:rsidR="00300D6B" w:rsidRPr="00D00F3D" w:rsidRDefault="00300D6B" w:rsidP="00D00F3D">
      <w:pPr>
        <w:spacing w:line="360" w:lineRule="auto"/>
        <w:rPr>
          <w:rFonts w:ascii="Arial" w:hAnsi="Arial" w:cs="Arial"/>
          <w:sz w:val="22"/>
          <w:szCs w:val="22"/>
        </w:rPr>
      </w:pPr>
      <w:r w:rsidRPr="00D00F3D">
        <w:rPr>
          <w:rFonts w:ascii="Arial" w:hAnsi="Arial" w:cs="Arial"/>
          <w:bCs/>
          <w:sz w:val="22"/>
          <w:szCs w:val="22"/>
        </w:rPr>
        <w:t xml:space="preserve">Holloway, Wendy, and Tony Jefferson ‘The Risk Society in an Age of Anxiety: Situating Fear of Crime’, </w:t>
      </w:r>
      <w:r w:rsidRPr="00D00F3D">
        <w:rPr>
          <w:rFonts w:ascii="Arial" w:hAnsi="Arial" w:cs="Arial"/>
          <w:bCs/>
          <w:i/>
          <w:iCs/>
          <w:sz w:val="22"/>
          <w:szCs w:val="22"/>
        </w:rPr>
        <w:t>British Journal of Sociology</w:t>
      </w:r>
      <w:r w:rsidRPr="00D00F3D">
        <w:rPr>
          <w:rFonts w:ascii="Arial" w:hAnsi="Arial" w:cs="Arial"/>
          <w:bCs/>
          <w:sz w:val="22"/>
          <w:szCs w:val="22"/>
        </w:rPr>
        <w:t>, 48.2 (1997), 255–66. &lt;https://doi.org/</w:t>
      </w:r>
      <w:r w:rsidRPr="00D00F3D">
        <w:rPr>
          <w:rFonts w:ascii="Arial" w:hAnsi="Arial" w:cs="Arial"/>
          <w:color w:val="333333"/>
          <w:sz w:val="22"/>
          <w:szCs w:val="22"/>
          <w:shd w:val="clear" w:color="auto" w:fill="FFFFFF"/>
        </w:rPr>
        <w:t>10.2307/591751&gt;.</w:t>
      </w:r>
      <w:r w:rsidRPr="00D00F3D">
        <w:rPr>
          <w:rFonts w:ascii="Arial" w:hAnsi="Arial" w:cs="Arial"/>
          <w:sz w:val="22"/>
          <w:szCs w:val="22"/>
        </w:rPr>
        <w:t xml:space="preserve"> </w:t>
      </w:r>
    </w:p>
    <w:p w14:paraId="75EBA4E4"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Hong Kong University Press, ‘Cover note’, </w:t>
      </w:r>
      <w:r w:rsidRPr="00D00F3D">
        <w:rPr>
          <w:rFonts w:ascii="Arial" w:eastAsia="Times New Roman" w:hAnsi="Arial" w:cs="Arial"/>
          <w:sz w:val="22"/>
          <w:szCs w:val="22"/>
        </w:rPr>
        <w:t xml:space="preserve">in </w:t>
      </w:r>
      <w:r w:rsidRPr="00D00F3D">
        <w:rPr>
          <w:rFonts w:ascii="Arial" w:eastAsia="Times New Roman" w:hAnsi="Arial" w:cs="Arial"/>
          <w:i/>
          <w:sz w:val="22"/>
          <w:szCs w:val="22"/>
        </w:rPr>
        <w:t>Islands and Continents; Short Stories by Leung Ping-kwan</w:t>
      </w:r>
      <w:r w:rsidRPr="00D00F3D">
        <w:rPr>
          <w:rFonts w:ascii="Arial" w:eastAsia="Times New Roman" w:hAnsi="Arial" w:cs="Arial"/>
          <w:sz w:val="22"/>
          <w:szCs w:val="22"/>
        </w:rPr>
        <w:t>, ed. by John Minford, Brian Holton, Agnes Hung-chong Chan, (Hong Kong: Hong Kong University Press, 2007).</w:t>
      </w:r>
      <w:r w:rsidRPr="00D00F3D">
        <w:rPr>
          <w:rFonts w:ascii="Arial" w:hAnsi="Arial" w:cs="Arial"/>
          <w:sz w:val="22"/>
          <w:szCs w:val="22"/>
        </w:rPr>
        <w:t xml:space="preserve"> </w:t>
      </w:r>
    </w:p>
    <w:p w14:paraId="6C21AD32"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Hook, Derek, 'White Privilege, Psychoanalytic Ethics, and the Limitations of Political Silence', </w:t>
      </w:r>
      <w:r w:rsidRPr="00D00F3D">
        <w:rPr>
          <w:rFonts w:ascii="Arial" w:hAnsi="Arial" w:cs="Arial"/>
          <w:i/>
          <w:sz w:val="22"/>
          <w:szCs w:val="22"/>
        </w:rPr>
        <w:t>South African Journal of Philosophy</w:t>
      </w:r>
      <w:r w:rsidRPr="00D00F3D">
        <w:rPr>
          <w:rFonts w:ascii="Arial" w:hAnsi="Arial" w:cs="Arial"/>
          <w:sz w:val="22"/>
          <w:szCs w:val="22"/>
        </w:rPr>
        <w:t xml:space="preserve">, 30.4 (2011) 503-18 &lt;https://doi.org/10.4314/sajpem.v30i4.72111&gt;. </w:t>
      </w:r>
    </w:p>
    <w:p w14:paraId="62FE466E" w14:textId="77777777" w:rsidR="00300D6B" w:rsidRPr="00D00F3D" w:rsidRDefault="00300D6B" w:rsidP="00D00F3D">
      <w:pPr>
        <w:spacing w:line="360" w:lineRule="auto"/>
        <w:rPr>
          <w:rFonts w:ascii="Arial" w:hAnsi="Arial" w:cs="Arial"/>
          <w:sz w:val="22"/>
          <w:szCs w:val="22"/>
        </w:rPr>
      </w:pPr>
      <w:bookmarkStart w:id="105" w:name="_Hlk7098443"/>
      <w:r w:rsidRPr="00D00F3D">
        <w:rPr>
          <w:rFonts w:ascii="Arial" w:hAnsi="Arial" w:cs="Arial"/>
          <w:sz w:val="22"/>
          <w:szCs w:val="22"/>
        </w:rPr>
        <w:t xml:space="preserve">Huang Tsung-yi, ‘Hong Kong Blue: Flâneurie with the Camera’s Eye in a Phantasmagoric Global City’, </w:t>
      </w:r>
      <w:r w:rsidRPr="00D00F3D">
        <w:rPr>
          <w:rFonts w:ascii="Arial" w:hAnsi="Arial" w:cs="Arial"/>
          <w:i/>
          <w:sz w:val="22"/>
          <w:szCs w:val="22"/>
        </w:rPr>
        <w:t>Journal of Narrative Theory</w:t>
      </w:r>
      <w:r w:rsidRPr="00D00F3D">
        <w:rPr>
          <w:rFonts w:ascii="Arial" w:hAnsi="Arial" w:cs="Arial"/>
          <w:sz w:val="22"/>
          <w:szCs w:val="22"/>
        </w:rPr>
        <w:t xml:space="preserve">, 30.3 (2000), 385-02. </w:t>
      </w:r>
    </w:p>
    <w:p w14:paraId="4FE0E01F" w14:textId="77777777" w:rsidR="00300D6B" w:rsidRPr="00D00F3D" w:rsidRDefault="00300D6B" w:rsidP="00D00F3D">
      <w:pPr>
        <w:spacing w:line="360" w:lineRule="auto"/>
        <w:rPr>
          <w:rFonts w:ascii="Arial" w:hAnsi="Arial" w:cs="Arial"/>
          <w:bCs/>
          <w:sz w:val="22"/>
          <w:szCs w:val="22"/>
        </w:rPr>
      </w:pPr>
      <w:r w:rsidRPr="00D00F3D">
        <w:rPr>
          <w:rFonts w:ascii="Arial" w:hAnsi="Arial" w:cs="Arial"/>
          <w:sz w:val="22"/>
          <w:szCs w:val="22"/>
        </w:rPr>
        <w:t xml:space="preserve">Huggan, Graham, </w:t>
      </w:r>
      <w:r w:rsidRPr="00D00F3D">
        <w:rPr>
          <w:rFonts w:ascii="Arial" w:hAnsi="Arial" w:cs="Arial"/>
          <w:i/>
          <w:sz w:val="22"/>
          <w:szCs w:val="22"/>
        </w:rPr>
        <w:t>Territorial Disputes: Maps and Mapping Strategies in Contemporary Canadian and Australian Fiction</w:t>
      </w:r>
      <w:r w:rsidRPr="00D00F3D">
        <w:rPr>
          <w:rFonts w:ascii="Arial" w:hAnsi="Arial" w:cs="Arial"/>
          <w:sz w:val="22"/>
          <w:szCs w:val="22"/>
        </w:rPr>
        <w:t>, (Toronto: University of Toronto Press, 1994).</w:t>
      </w:r>
    </w:p>
    <w:p w14:paraId="0102F043" w14:textId="77777777" w:rsidR="00300D6B" w:rsidRPr="00D00F3D" w:rsidRDefault="00300D6B" w:rsidP="00D00F3D">
      <w:pPr>
        <w:spacing w:line="360" w:lineRule="auto"/>
        <w:rPr>
          <w:rFonts w:ascii="Arial" w:hAnsi="Arial" w:cs="Arial"/>
          <w:sz w:val="22"/>
          <w:szCs w:val="22"/>
        </w:rPr>
      </w:pPr>
      <w:r w:rsidRPr="00D00F3D">
        <w:rPr>
          <w:rFonts w:ascii="Arial" w:hAnsi="Arial" w:cs="Arial"/>
          <w:color w:val="000000" w:themeColor="text1"/>
          <w:sz w:val="22"/>
          <w:szCs w:val="22"/>
        </w:rPr>
        <w:t xml:space="preserve">Huggan, Graham, </w:t>
      </w:r>
      <w:r w:rsidRPr="00D00F3D">
        <w:rPr>
          <w:rFonts w:ascii="Arial" w:hAnsi="Arial" w:cs="Arial"/>
          <w:i/>
          <w:iCs/>
          <w:color w:val="000000" w:themeColor="text1"/>
          <w:sz w:val="22"/>
          <w:szCs w:val="22"/>
        </w:rPr>
        <w:t>The Postcolonial Exotic: Marketing the Margins</w:t>
      </w:r>
      <w:r w:rsidRPr="00D00F3D">
        <w:rPr>
          <w:rFonts w:ascii="Arial" w:hAnsi="Arial" w:cs="Arial"/>
          <w:color w:val="000000" w:themeColor="text1"/>
          <w:sz w:val="22"/>
          <w:szCs w:val="22"/>
        </w:rPr>
        <w:t>, (London: Routledge, 2001).</w:t>
      </w:r>
      <w:r w:rsidRPr="00D00F3D">
        <w:rPr>
          <w:rFonts w:ascii="Arial" w:hAnsi="Arial" w:cs="Arial"/>
          <w:sz w:val="22"/>
          <w:szCs w:val="22"/>
        </w:rPr>
        <w:t xml:space="preserve"> </w:t>
      </w:r>
    </w:p>
    <w:p w14:paraId="68C7FC80" w14:textId="5816BE03"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Hung, Eva, ‘Translator’s Introduction’, in </w:t>
      </w:r>
      <w:r w:rsidRPr="00D00F3D">
        <w:rPr>
          <w:rFonts w:ascii="Arial" w:hAnsi="Arial" w:cs="Arial"/>
          <w:i/>
          <w:sz w:val="22"/>
          <w:szCs w:val="22"/>
        </w:rPr>
        <w:t>My City: A Hongkong Story</w:t>
      </w:r>
      <w:r w:rsidRPr="00D00F3D">
        <w:rPr>
          <w:rFonts w:ascii="Arial" w:hAnsi="Arial" w:cs="Arial"/>
          <w:sz w:val="22"/>
          <w:szCs w:val="22"/>
        </w:rPr>
        <w:t>, Xi Xi, trans. by Eva Hung, (Hong Kong</w:t>
      </w:r>
      <w:r w:rsidR="00D10F0F">
        <w:rPr>
          <w:rFonts w:ascii="Arial" w:hAnsi="Arial" w:cs="Arial"/>
          <w:sz w:val="22"/>
          <w:szCs w:val="22"/>
        </w:rPr>
        <w:t>:</w:t>
      </w:r>
      <w:r w:rsidRPr="00D00F3D">
        <w:rPr>
          <w:rFonts w:ascii="Arial" w:hAnsi="Arial" w:cs="Arial"/>
          <w:sz w:val="22"/>
          <w:szCs w:val="22"/>
        </w:rPr>
        <w:t xml:space="preserve"> Renditions Paperbacks, 1993) pp.viii-xvii. </w:t>
      </w:r>
    </w:p>
    <w:p w14:paraId="5B2EA340"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Ingham, Michael, ‘Writing on the Margin: Hong Kong English Poetry, Fiction and Creative Non-Fiction’, in </w:t>
      </w:r>
      <w:r w:rsidRPr="00D00F3D">
        <w:rPr>
          <w:rFonts w:ascii="Arial" w:hAnsi="Arial" w:cs="Arial"/>
          <w:i/>
          <w:sz w:val="22"/>
          <w:szCs w:val="22"/>
        </w:rPr>
        <w:t>City Voices: Hong Kong Writing in English 1945 to the Present</w:t>
      </w:r>
      <w:r w:rsidRPr="00D00F3D">
        <w:rPr>
          <w:rFonts w:ascii="Arial" w:hAnsi="Arial" w:cs="Arial"/>
          <w:sz w:val="22"/>
          <w:szCs w:val="22"/>
        </w:rPr>
        <w:t>, edited by Michael Ingham and Xu Xi, (Hong Kong: Hong Kong University Press, 2003), pp.1-16.</w:t>
      </w:r>
    </w:p>
    <w:p w14:paraId="2739B102" w14:textId="77777777" w:rsidR="00300D6B" w:rsidRPr="00D00F3D" w:rsidRDefault="00300D6B" w:rsidP="00D00F3D">
      <w:pPr>
        <w:spacing w:line="360" w:lineRule="auto"/>
        <w:rPr>
          <w:rFonts w:ascii="Arial" w:hAnsi="Arial" w:cs="Arial"/>
          <w:bCs/>
          <w:sz w:val="22"/>
          <w:szCs w:val="22"/>
        </w:rPr>
      </w:pPr>
      <w:r w:rsidRPr="00D00F3D">
        <w:rPr>
          <w:rFonts w:ascii="Arial" w:hAnsi="Arial" w:cs="Arial"/>
          <w:sz w:val="22"/>
          <w:szCs w:val="22"/>
        </w:rPr>
        <w:t xml:space="preserve">Jackson, Elizabeth, ‘Gender and Space in postcolonial fiction; South Asian novelists re-imagining women’s spatial boundaries’, in </w:t>
      </w:r>
      <w:r w:rsidRPr="00D00F3D">
        <w:rPr>
          <w:rFonts w:ascii="Arial" w:hAnsi="Arial" w:cs="Arial"/>
          <w:i/>
          <w:sz w:val="22"/>
          <w:szCs w:val="22"/>
        </w:rPr>
        <w:t>Postcolonial Spaces: The Politics of Place in Contemporary Culture</w:t>
      </w:r>
      <w:r w:rsidRPr="00D00F3D">
        <w:rPr>
          <w:rFonts w:ascii="Arial" w:hAnsi="Arial" w:cs="Arial"/>
          <w:sz w:val="22"/>
          <w:szCs w:val="22"/>
        </w:rPr>
        <w:t>, ed. by A Teverson, S. Upstone, (London: Palgrave Macmillan, 2011) pp.57-66.</w:t>
      </w:r>
    </w:p>
    <w:p w14:paraId="6B485CA3"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James, Henry, </w:t>
      </w:r>
      <w:r w:rsidRPr="00D00F3D">
        <w:rPr>
          <w:rFonts w:ascii="Arial" w:hAnsi="Arial" w:cs="Arial"/>
          <w:i/>
          <w:sz w:val="22"/>
          <w:szCs w:val="22"/>
        </w:rPr>
        <w:t>The Art of Criticism</w:t>
      </w:r>
      <w:r w:rsidRPr="00D00F3D">
        <w:rPr>
          <w:rFonts w:ascii="Arial" w:hAnsi="Arial" w:cs="Arial"/>
          <w:sz w:val="22"/>
          <w:szCs w:val="22"/>
        </w:rPr>
        <w:t>, ed. by William Veeder and Susan M. Griffin, (Chicago: University of Chicago Press, 1986).</w:t>
      </w:r>
    </w:p>
    <w:p w14:paraId="5216BAEC"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lastRenderedPageBreak/>
        <w:t xml:space="preserve">Jameson, Fredric, </w:t>
      </w:r>
      <w:r w:rsidRPr="00D00F3D">
        <w:rPr>
          <w:rFonts w:ascii="Arial" w:hAnsi="Arial" w:cs="Arial"/>
          <w:i/>
          <w:iCs/>
          <w:sz w:val="22"/>
          <w:szCs w:val="22"/>
        </w:rPr>
        <w:t>Postmodernism, or, The Cultural Logic of Late Capitalism</w:t>
      </w:r>
      <w:r w:rsidRPr="00D00F3D">
        <w:rPr>
          <w:rFonts w:ascii="Arial" w:hAnsi="Arial" w:cs="Arial"/>
          <w:sz w:val="22"/>
          <w:szCs w:val="22"/>
        </w:rPr>
        <w:t>, (Durham: Duke University Press, 1991).</w:t>
      </w:r>
    </w:p>
    <w:p w14:paraId="4D0DC42E"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eastAsia="Times New Roman" w:hAnsi="Arial" w:cs="Arial"/>
          <w:sz w:val="22"/>
          <w:szCs w:val="22"/>
        </w:rPr>
        <w:t xml:space="preserve">Jørgensen, Marianne W., and Louise J. Phillips, </w:t>
      </w:r>
      <w:r w:rsidRPr="00D00F3D">
        <w:rPr>
          <w:rFonts w:ascii="Arial" w:eastAsia="Times New Roman" w:hAnsi="Arial" w:cs="Arial"/>
          <w:i/>
          <w:sz w:val="22"/>
          <w:szCs w:val="22"/>
        </w:rPr>
        <w:t>Discourse Analysis as Theory and Method,</w:t>
      </w:r>
      <w:r w:rsidRPr="00D00F3D">
        <w:rPr>
          <w:rFonts w:ascii="Arial" w:eastAsia="Times New Roman" w:hAnsi="Arial" w:cs="Arial"/>
          <w:sz w:val="22"/>
          <w:szCs w:val="22"/>
        </w:rPr>
        <w:t xml:space="preserve"> (London: Sage, 2002).</w:t>
      </w:r>
      <w:r w:rsidRPr="00D00F3D">
        <w:rPr>
          <w:rFonts w:ascii="Arial" w:hAnsi="Arial" w:cs="Arial"/>
          <w:color w:val="000000" w:themeColor="text1"/>
          <w:sz w:val="22"/>
          <w:szCs w:val="22"/>
        </w:rPr>
        <w:t xml:space="preserve"> </w:t>
      </w:r>
    </w:p>
    <w:p w14:paraId="242BE763" w14:textId="77777777" w:rsidR="00300D6B" w:rsidRPr="00D00F3D" w:rsidRDefault="00300D6B" w:rsidP="00D00F3D">
      <w:pPr>
        <w:spacing w:line="360" w:lineRule="auto"/>
        <w:rPr>
          <w:rFonts w:ascii="Arial" w:hAnsi="Arial" w:cs="Arial"/>
          <w:sz w:val="22"/>
          <w:szCs w:val="22"/>
        </w:rPr>
      </w:pPr>
      <w:r w:rsidRPr="00D00F3D">
        <w:rPr>
          <w:rFonts w:ascii="Arial" w:hAnsi="Arial" w:cs="Arial"/>
          <w:color w:val="000000" w:themeColor="text1"/>
          <w:sz w:val="22"/>
          <w:szCs w:val="22"/>
        </w:rPr>
        <w:t xml:space="preserve">Kersten, </w:t>
      </w:r>
      <w:r w:rsidRPr="00D00F3D">
        <w:rPr>
          <w:rFonts w:ascii="Arial" w:hAnsi="Arial" w:cs="Arial"/>
          <w:sz w:val="22"/>
          <w:szCs w:val="22"/>
        </w:rPr>
        <w:t xml:space="preserve">Holger ‘America’s Multilingualism and the Problem of the Literary Representation of ‘Pidgin English’’, </w:t>
      </w:r>
      <w:r w:rsidRPr="00D00F3D">
        <w:rPr>
          <w:rFonts w:ascii="Arial" w:hAnsi="Arial" w:cs="Arial"/>
          <w:i/>
          <w:sz w:val="22"/>
          <w:szCs w:val="22"/>
        </w:rPr>
        <w:t>Amerikastuden/American Studies</w:t>
      </w:r>
      <w:r w:rsidRPr="00D00F3D">
        <w:rPr>
          <w:rFonts w:ascii="Arial" w:hAnsi="Arial" w:cs="Arial"/>
          <w:sz w:val="22"/>
          <w:szCs w:val="22"/>
        </w:rPr>
        <w:t>, 51.1 (2006) 75-91.</w:t>
      </w:r>
    </w:p>
    <w:p w14:paraId="4358902A"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Kim, Mikyoung, and Barry Schwartz, 'Introduction: Northeast Asia's Memory Problem', in </w:t>
      </w:r>
      <w:r w:rsidRPr="00D00F3D">
        <w:rPr>
          <w:rFonts w:ascii="Arial" w:hAnsi="Arial" w:cs="Arial"/>
          <w:i/>
          <w:sz w:val="22"/>
          <w:szCs w:val="22"/>
        </w:rPr>
        <w:t>Northeast Asia's Difficult Past: Essays in Collective Memory</w:t>
      </w:r>
      <w:r w:rsidRPr="00D00F3D">
        <w:rPr>
          <w:rFonts w:ascii="Arial" w:hAnsi="Arial" w:cs="Arial"/>
          <w:sz w:val="22"/>
          <w:szCs w:val="22"/>
        </w:rPr>
        <w:t>, ed. by Mikyoung Kim and Barry Schwartz, (Basingstoke: Palgrave Macmillan, 2010), pp.1-27.</w:t>
      </w:r>
    </w:p>
    <w:p w14:paraId="379F74DF"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sz w:val="22"/>
          <w:szCs w:val="22"/>
        </w:rPr>
        <w:t>Kirsten Seale, ‘Eye-swiping London: Iain Sinclair, Photography and the Flâneur’, Literary London: Interdisciplinary Studies in the Representation of London, 3.2 (2005) &lt;</w:t>
      </w:r>
      <w:r w:rsidRPr="00D00F3D">
        <w:rPr>
          <w:rFonts w:ascii="Arial" w:hAnsi="Arial" w:cs="Arial"/>
          <w:color w:val="000000"/>
          <w:sz w:val="22"/>
          <w:szCs w:val="22"/>
        </w:rPr>
        <w:t>http://www.literarylondon.org/london-journal/september2005/seale.html&gt; [accessed 31/01/2020]</w:t>
      </w:r>
      <w:r w:rsidRPr="00D00F3D">
        <w:rPr>
          <w:rFonts w:ascii="Arial" w:hAnsi="Arial" w:cs="Arial"/>
          <w:sz w:val="22"/>
          <w:szCs w:val="22"/>
        </w:rPr>
        <w:t>.</w:t>
      </w:r>
    </w:p>
    <w:p w14:paraId="7B537223"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Knight, Peter, </w:t>
      </w:r>
      <w:r w:rsidRPr="00D00F3D">
        <w:rPr>
          <w:rFonts w:ascii="Arial" w:hAnsi="Arial" w:cs="Arial"/>
          <w:i/>
          <w:iCs/>
          <w:sz w:val="22"/>
          <w:szCs w:val="22"/>
        </w:rPr>
        <w:t>Conspiracy Nation: The Politics of Paranoia in Postwar America,</w:t>
      </w:r>
      <w:r w:rsidRPr="00D00F3D">
        <w:rPr>
          <w:rFonts w:ascii="Arial" w:hAnsi="Arial" w:cs="Arial"/>
          <w:sz w:val="22"/>
          <w:szCs w:val="22"/>
        </w:rPr>
        <w:t xml:space="preserve"> (New York and London: New York University Press, 2002).</w:t>
      </w:r>
    </w:p>
    <w:p w14:paraId="4B4EB4D5" w14:textId="77777777" w:rsidR="00300D6B" w:rsidRPr="00D00F3D" w:rsidRDefault="00300D6B" w:rsidP="00D00F3D">
      <w:pPr>
        <w:spacing w:line="360" w:lineRule="auto"/>
        <w:rPr>
          <w:rFonts w:ascii="Arial" w:hAnsi="Arial" w:cs="Arial"/>
          <w:bCs/>
          <w:sz w:val="22"/>
          <w:szCs w:val="22"/>
        </w:rPr>
      </w:pPr>
      <w:r w:rsidRPr="00D00F3D">
        <w:rPr>
          <w:rFonts w:ascii="Arial" w:hAnsi="Arial" w:cs="Arial"/>
          <w:sz w:val="22"/>
          <w:szCs w:val="22"/>
        </w:rPr>
        <w:t>Ku, Agnes S. and Ngai Pun,</w:t>
      </w:r>
      <w:r w:rsidRPr="00D00F3D">
        <w:rPr>
          <w:rFonts w:ascii="Arial" w:hAnsi="Arial" w:cs="Arial"/>
          <w:i/>
          <w:sz w:val="22"/>
          <w:szCs w:val="22"/>
        </w:rPr>
        <w:t xml:space="preserve"> Remaking Citizenship in Hong Kong: Community, Nation and the Global City,</w:t>
      </w:r>
      <w:r w:rsidRPr="00D00F3D">
        <w:rPr>
          <w:rFonts w:ascii="Arial" w:hAnsi="Arial" w:cs="Arial"/>
          <w:sz w:val="22"/>
          <w:szCs w:val="22"/>
        </w:rPr>
        <w:t xml:space="preserve"> (Routledge: Hong Kong, 2004).</w:t>
      </w:r>
      <w:r w:rsidRPr="00D00F3D">
        <w:rPr>
          <w:rFonts w:ascii="Arial" w:hAnsi="Arial" w:cs="Arial"/>
          <w:bCs/>
          <w:sz w:val="22"/>
          <w:szCs w:val="22"/>
        </w:rPr>
        <w:t xml:space="preserve"> </w:t>
      </w:r>
    </w:p>
    <w:p w14:paraId="257C1CA2" w14:textId="77777777" w:rsidR="00300D6B" w:rsidRPr="00D00F3D" w:rsidRDefault="00300D6B" w:rsidP="00D00F3D">
      <w:pPr>
        <w:spacing w:line="360" w:lineRule="auto"/>
        <w:rPr>
          <w:rFonts w:ascii="Arial" w:hAnsi="Arial" w:cs="Arial"/>
          <w:bCs/>
          <w:sz w:val="22"/>
          <w:szCs w:val="22"/>
        </w:rPr>
      </w:pPr>
      <w:r w:rsidRPr="00D00F3D">
        <w:rPr>
          <w:rFonts w:ascii="Arial" w:hAnsi="Arial" w:cs="Arial"/>
          <w:bCs/>
          <w:sz w:val="22"/>
          <w:szCs w:val="22"/>
        </w:rPr>
        <w:t xml:space="preserve">Kwon, Miwon, </w:t>
      </w:r>
      <w:r w:rsidRPr="00D00F3D">
        <w:rPr>
          <w:rFonts w:ascii="Arial" w:hAnsi="Arial" w:cs="Arial"/>
          <w:bCs/>
          <w:i/>
          <w:iCs/>
          <w:sz w:val="22"/>
          <w:szCs w:val="22"/>
        </w:rPr>
        <w:t>One Place after Another: Site-Specific Art and Locational Identity</w:t>
      </w:r>
      <w:r w:rsidRPr="00D00F3D">
        <w:rPr>
          <w:rFonts w:ascii="Arial" w:hAnsi="Arial" w:cs="Arial"/>
          <w:bCs/>
          <w:sz w:val="22"/>
          <w:szCs w:val="22"/>
        </w:rPr>
        <w:t>, (Massachusetts: MIT Press, 2004).</w:t>
      </w:r>
    </w:p>
    <w:p w14:paraId="256330BF" w14:textId="77777777" w:rsidR="00300D6B" w:rsidRPr="00D00F3D" w:rsidRDefault="00300D6B" w:rsidP="00D00F3D">
      <w:pPr>
        <w:spacing w:line="360" w:lineRule="auto"/>
        <w:rPr>
          <w:rFonts w:ascii="Arial" w:hAnsi="Arial" w:cs="Arial"/>
          <w:color w:val="000000" w:themeColor="text1"/>
          <w:sz w:val="22"/>
          <w:szCs w:val="22"/>
        </w:rPr>
      </w:pPr>
      <w:r w:rsidRPr="00D00F3D">
        <w:rPr>
          <w:rStyle w:val="normaltextrun"/>
          <w:rFonts w:ascii="Arial" w:eastAsia="Times New Roman" w:hAnsi="Arial" w:cs="Arial"/>
          <w:sz w:val="22"/>
          <w:szCs w:val="22"/>
        </w:rPr>
        <w:t xml:space="preserve">Kymlicka, Will, and Christine Straehle, ‘Cosmopolitanism, Nation-States, and Minority Nationalism: A Critical Review of Recent Literature’, </w:t>
      </w:r>
      <w:r w:rsidRPr="00D00F3D">
        <w:rPr>
          <w:rStyle w:val="normaltextrun"/>
          <w:rFonts w:ascii="Arial" w:eastAsia="Times New Roman" w:hAnsi="Arial" w:cs="Arial"/>
          <w:i/>
          <w:sz w:val="22"/>
          <w:szCs w:val="22"/>
        </w:rPr>
        <w:t>European Journal of Philosophy</w:t>
      </w:r>
      <w:r w:rsidRPr="00D00F3D">
        <w:rPr>
          <w:rStyle w:val="normaltextrun"/>
          <w:rFonts w:ascii="Arial" w:eastAsia="Times New Roman" w:hAnsi="Arial" w:cs="Arial"/>
          <w:sz w:val="22"/>
          <w:szCs w:val="22"/>
        </w:rPr>
        <w:t>, 7.1 (1999), 65-88 &lt;</w:t>
      </w:r>
      <w:r w:rsidRPr="00D00F3D">
        <w:rPr>
          <w:rFonts w:ascii="Arial" w:hAnsi="Arial" w:cs="Arial"/>
          <w:sz w:val="22"/>
          <w:szCs w:val="22"/>
        </w:rPr>
        <w:t>http://dx.doi.org/10.1093/0199240981.003.0012</w:t>
      </w:r>
      <w:r w:rsidRPr="00D00F3D">
        <w:rPr>
          <w:rStyle w:val="normaltextrun"/>
          <w:rFonts w:ascii="Arial" w:eastAsia="Times New Roman" w:hAnsi="Arial" w:cs="Arial"/>
          <w:sz w:val="22"/>
          <w:szCs w:val="22"/>
        </w:rPr>
        <w:t>&gt;.</w:t>
      </w:r>
      <w:r w:rsidRPr="00D00F3D">
        <w:rPr>
          <w:rFonts w:ascii="Arial" w:hAnsi="Arial" w:cs="Arial"/>
          <w:color w:val="000000" w:themeColor="text1"/>
          <w:sz w:val="22"/>
          <w:szCs w:val="22"/>
        </w:rPr>
        <w:t xml:space="preserve"> </w:t>
      </w:r>
    </w:p>
    <w:p w14:paraId="6951C435"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 xml:space="preserve">Lau, Lisa, and Ana Mendes, </w:t>
      </w:r>
      <w:r w:rsidRPr="00D00F3D">
        <w:rPr>
          <w:rFonts w:ascii="Arial" w:hAnsi="Arial" w:cs="Arial"/>
          <w:i/>
          <w:iCs/>
          <w:color w:val="000000" w:themeColor="text1"/>
          <w:sz w:val="22"/>
          <w:szCs w:val="22"/>
        </w:rPr>
        <w:t>Re-orientalism and South Asian Identity Politics: The Oriental Other Within,</w:t>
      </w:r>
      <w:r w:rsidRPr="00D00F3D">
        <w:rPr>
          <w:rFonts w:ascii="Arial" w:hAnsi="Arial" w:cs="Arial"/>
          <w:color w:val="000000" w:themeColor="text1"/>
          <w:sz w:val="22"/>
          <w:szCs w:val="22"/>
        </w:rPr>
        <w:t xml:space="preserve"> (London: Routledge, 2011).</w:t>
      </w:r>
    </w:p>
    <w:p w14:paraId="00E127A2" w14:textId="77777777" w:rsidR="00300D6B" w:rsidRPr="00D00F3D" w:rsidRDefault="00300D6B" w:rsidP="00D00F3D">
      <w:pPr>
        <w:spacing w:line="360" w:lineRule="auto"/>
        <w:rPr>
          <w:rFonts w:ascii="Arial" w:hAnsi="Arial" w:cs="Arial"/>
          <w:sz w:val="22"/>
          <w:szCs w:val="22"/>
        </w:rPr>
      </w:pPr>
      <w:bookmarkStart w:id="106" w:name="_Hlk2260310"/>
      <w:r w:rsidRPr="00D00F3D">
        <w:rPr>
          <w:rFonts w:ascii="Arial" w:hAnsi="Arial" w:cs="Arial"/>
          <w:sz w:val="22"/>
          <w:szCs w:val="22"/>
        </w:rPr>
        <w:t xml:space="preserve">Lau, Nai-keung, ‘The racism we pretend does not exist in Hong Kong’, </w:t>
      </w:r>
      <w:r w:rsidRPr="00D00F3D">
        <w:rPr>
          <w:rFonts w:ascii="Arial" w:hAnsi="Arial" w:cs="Arial"/>
          <w:i/>
          <w:sz w:val="22"/>
          <w:szCs w:val="22"/>
        </w:rPr>
        <w:t>China Daily</w:t>
      </w:r>
      <w:r w:rsidRPr="00D00F3D">
        <w:rPr>
          <w:rFonts w:ascii="Arial" w:hAnsi="Arial" w:cs="Arial"/>
          <w:sz w:val="22"/>
          <w:szCs w:val="22"/>
        </w:rPr>
        <w:t xml:space="preserve">, (9 June 2015) &lt;www.chinadaily.com.cn/hkedition/2015-06/09/content_20944360.htm&gt; [accessed 13/03/2019]. </w:t>
      </w:r>
    </w:p>
    <w:p w14:paraId="58BA276D"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Lauster, Martina, ‘Walter Benjamin’s Myth of the </w:t>
      </w:r>
      <w:r w:rsidRPr="00D00F3D">
        <w:rPr>
          <w:rFonts w:ascii="Arial" w:eastAsia="Times New Roman" w:hAnsi="Arial" w:cs="Arial"/>
          <w:color w:val="000000" w:themeColor="text1"/>
          <w:sz w:val="22"/>
          <w:szCs w:val="22"/>
        </w:rPr>
        <w:t xml:space="preserve">Flâneur’, </w:t>
      </w:r>
      <w:r w:rsidRPr="00D00F3D">
        <w:rPr>
          <w:rFonts w:ascii="Arial" w:eastAsia="Times New Roman" w:hAnsi="Arial" w:cs="Arial"/>
          <w:i/>
          <w:iCs/>
          <w:color w:val="000000" w:themeColor="text1"/>
          <w:sz w:val="22"/>
          <w:szCs w:val="22"/>
        </w:rPr>
        <w:t>The Modern Language Review</w:t>
      </w:r>
      <w:r w:rsidRPr="00D00F3D">
        <w:rPr>
          <w:rFonts w:ascii="Arial" w:eastAsia="Times New Roman" w:hAnsi="Arial" w:cs="Arial"/>
          <w:color w:val="000000" w:themeColor="text1"/>
          <w:sz w:val="22"/>
          <w:szCs w:val="22"/>
        </w:rPr>
        <w:t>, 102.1 (2007), 139-156.</w:t>
      </w:r>
    </w:p>
    <w:p w14:paraId="78875590" w14:textId="132DD142"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Lee, Eliza Wing-yee, ‘Introduction: Gender and Change in Hong Kong’, in </w:t>
      </w:r>
      <w:r w:rsidRPr="00D00F3D">
        <w:rPr>
          <w:rFonts w:ascii="Arial" w:hAnsi="Arial" w:cs="Arial"/>
          <w:i/>
          <w:sz w:val="22"/>
          <w:szCs w:val="22"/>
        </w:rPr>
        <w:t>Gender and Change in Hong Kong: Globalization, Postcolonialism, and Chinese Patriarchy</w:t>
      </w:r>
      <w:r w:rsidRPr="00D00F3D">
        <w:rPr>
          <w:rFonts w:ascii="Arial" w:hAnsi="Arial" w:cs="Arial"/>
          <w:sz w:val="22"/>
          <w:szCs w:val="22"/>
        </w:rPr>
        <w:t>, ed. by Eliza Wing-Yee Lee, (</w:t>
      </w:r>
      <w:r w:rsidR="00025C35">
        <w:rPr>
          <w:rFonts w:ascii="Arial" w:hAnsi="Arial" w:cs="Arial"/>
          <w:sz w:val="22"/>
          <w:szCs w:val="22"/>
        </w:rPr>
        <w:t xml:space="preserve">Hong Kong: </w:t>
      </w:r>
      <w:r w:rsidRPr="00D00F3D">
        <w:rPr>
          <w:rFonts w:ascii="Arial" w:hAnsi="Arial" w:cs="Arial"/>
          <w:sz w:val="22"/>
          <w:szCs w:val="22"/>
        </w:rPr>
        <w:t>UBC Press, 2003) pp.3-22.</w:t>
      </w:r>
    </w:p>
    <w:p w14:paraId="7AEA803A" w14:textId="7A157E67" w:rsidR="00300D6B" w:rsidRPr="00D00F3D" w:rsidRDefault="00300D6B" w:rsidP="00D00F3D">
      <w:pPr>
        <w:spacing w:line="360" w:lineRule="auto"/>
        <w:rPr>
          <w:rFonts w:ascii="Arial" w:hAnsi="Arial" w:cs="Arial"/>
          <w:sz w:val="22"/>
          <w:szCs w:val="22"/>
        </w:rPr>
      </w:pPr>
      <w:bookmarkStart w:id="107" w:name="_Hlk2169572"/>
      <w:r w:rsidRPr="00D00F3D">
        <w:rPr>
          <w:rFonts w:ascii="Arial" w:hAnsi="Arial" w:cs="Arial"/>
          <w:sz w:val="22"/>
          <w:szCs w:val="22"/>
        </w:rPr>
        <w:lastRenderedPageBreak/>
        <w:t xml:space="preserve">Lee, Eliza Wing-yee, ‘Prospects for the Development of a Critical Feminist Discourse’, in </w:t>
      </w:r>
      <w:r w:rsidRPr="00D00F3D">
        <w:rPr>
          <w:rFonts w:ascii="Arial" w:hAnsi="Arial" w:cs="Arial"/>
          <w:i/>
          <w:sz w:val="22"/>
          <w:szCs w:val="22"/>
        </w:rPr>
        <w:t>Gender and Change in Hong Kong: Globalization, Postcolonialism, and Chinese Patriarchy</w:t>
      </w:r>
      <w:r w:rsidRPr="00D00F3D">
        <w:rPr>
          <w:rFonts w:ascii="Arial" w:hAnsi="Arial" w:cs="Arial"/>
          <w:sz w:val="22"/>
          <w:szCs w:val="22"/>
        </w:rPr>
        <w:t>, ed. by Eliza Wing-Yee Lee, (</w:t>
      </w:r>
      <w:r w:rsidR="00025C35">
        <w:rPr>
          <w:rFonts w:ascii="Arial" w:hAnsi="Arial" w:cs="Arial"/>
          <w:sz w:val="22"/>
          <w:szCs w:val="22"/>
        </w:rPr>
        <w:t xml:space="preserve">Hong Kong: </w:t>
      </w:r>
      <w:r w:rsidRPr="00D00F3D">
        <w:rPr>
          <w:rFonts w:ascii="Arial" w:hAnsi="Arial" w:cs="Arial"/>
          <w:sz w:val="22"/>
          <w:szCs w:val="22"/>
        </w:rPr>
        <w:t xml:space="preserve">UBC Press, 2003), pp.200-207. </w:t>
      </w:r>
    </w:p>
    <w:bookmarkEnd w:id="107"/>
    <w:p w14:paraId="11462849"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Lee, Jason Eng Hun, “Glocalizing Hong Kong Anglophone Literature: Locating Xu Xi’s Writing Across the Decades”, in </w:t>
      </w:r>
      <w:r w:rsidRPr="00D00F3D">
        <w:rPr>
          <w:rFonts w:ascii="Arial" w:hAnsi="Arial" w:cs="Arial"/>
          <w:i/>
          <w:sz w:val="22"/>
          <w:szCs w:val="22"/>
        </w:rPr>
        <w:t>Cultural Conflict in Hong Kong: Angles on a Coherent Imaginary</w:t>
      </w:r>
      <w:r w:rsidRPr="00D00F3D">
        <w:rPr>
          <w:rFonts w:ascii="Arial" w:hAnsi="Arial" w:cs="Arial"/>
          <w:sz w:val="22"/>
          <w:szCs w:val="22"/>
        </w:rPr>
        <w:t xml:space="preserve">, ed. by Jason S. Polley, Vinton W. K. Poon, Lian-hee Wee, (Singapore: Palgrave Macmillan, 2018), pp. 307-23. </w:t>
      </w:r>
    </w:p>
    <w:p w14:paraId="4B842BB2"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Leonard, Pauline, ‘Migrating identities: gender, whiteness and Britishness in post-colonial Hong Kong’, </w:t>
      </w:r>
      <w:r w:rsidRPr="00D00F3D">
        <w:rPr>
          <w:rFonts w:ascii="Arial" w:hAnsi="Arial" w:cs="Arial"/>
          <w:i/>
          <w:sz w:val="22"/>
          <w:szCs w:val="22"/>
        </w:rPr>
        <w:t>Gender, Place &amp; Culture</w:t>
      </w:r>
      <w:r w:rsidRPr="00D00F3D">
        <w:rPr>
          <w:rFonts w:ascii="Arial" w:hAnsi="Arial" w:cs="Arial"/>
          <w:sz w:val="22"/>
          <w:szCs w:val="22"/>
        </w:rPr>
        <w:t>, 15.1 (2008), 45-60 &lt;http://dx.doi.org/10.1080/09663690701817519&gt;.</w:t>
      </w:r>
    </w:p>
    <w:p w14:paraId="288D27D4" w14:textId="72B444E8" w:rsidR="00300D6B" w:rsidRPr="00D00F3D" w:rsidRDefault="00300D6B" w:rsidP="00D00F3D">
      <w:pPr>
        <w:spacing w:line="360" w:lineRule="auto"/>
        <w:rPr>
          <w:rFonts w:ascii="Arial" w:hAnsi="Arial" w:cs="Arial"/>
          <w:sz w:val="22"/>
          <w:szCs w:val="22"/>
        </w:rPr>
      </w:pPr>
      <w:bookmarkStart w:id="108" w:name="_Hlk9502054"/>
      <w:r w:rsidRPr="00D00F3D">
        <w:rPr>
          <w:rFonts w:ascii="Arial" w:hAnsi="Arial" w:cs="Arial"/>
          <w:sz w:val="22"/>
          <w:szCs w:val="22"/>
        </w:rPr>
        <w:t xml:space="preserve">Leung, Hon-chu, ‘Politics of Incorporation and Exclusion: Immigration and Citizenship Issues’, in </w:t>
      </w:r>
      <w:r w:rsidRPr="00D00F3D">
        <w:rPr>
          <w:rFonts w:ascii="Arial" w:hAnsi="Arial" w:cs="Arial"/>
          <w:i/>
          <w:sz w:val="22"/>
          <w:szCs w:val="22"/>
        </w:rPr>
        <w:t>Remaking Citizenship in Hong Kong: Community, Nation and the Global City</w:t>
      </w:r>
      <w:r w:rsidRPr="00D00F3D">
        <w:rPr>
          <w:rFonts w:ascii="Arial" w:hAnsi="Arial" w:cs="Arial"/>
          <w:sz w:val="22"/>
          <w:szCs w:val="22"/>
        </w:rPr>
        <w:t>, ed. by Agnes S. Ku, and Ngai Pun, (</w:t>
      </w:r>
      <w:r w:rsidR="00025C35">
        <w:rPr>
          <w:rFonts w:ascii="Arial" w:hAnsi="Arial" w:cs="Arial"/>
          <w:sz w:val="22"/>
          <w:szCs w:val="22"/>
        </w:rPr>
        <w:t xml:space="preserve">Hong Kong: </w:t>
      </w:r>
      <w:r w:rsidRPr="00D00F3D">
        <w:rPr>
          <w:rFonts w:ascii="Arial" w:hAnsi="Arial" w:cs="Arial"/>
          <w:sz w:val="22"/>
          <w:szCs w:val="22"/>
        </w:rPr>
        <w:t xml:space="preserve">Routledge, 2004) pp.87-100. </w:t>
      </w:r>
      <w:bookmarkEnd w:id="108"/>
    </w:p>
    <w:p w14:paraId="4A3DB387"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Leung, Ping-kwan, “Afterword: Writer’s Jetlag”, trans. by John Minford and Agnes Hung-Chong Chan, in </w:t>
      </w:r>
      <w:r w:rsidRPr="00D00F3D">
        <w:rPr>
          <w:rFonts w:ascii="Arial" w:hAnsi="Arial" w:cs="Arial"/>
          <w:i/>
          <w:sz w:val="22"/>
          <w:szCs w:val="22"/>
        </w:rPr>
        <w:t>Islands and Continents: Short Stories by Leung Ping-kwan</w:t>
      </w:r>
      <w:r w:rsidRPr="00D00F3D">
        <w:rPr>
          <w:rFonts w:ascii="Arial" w:hAnsi="Arial" w:cs="Arial"/>
          <w:sz w:val="22"/>
          <w:szCs w:val="22"/>
        </w:rPr>
        <w:t>, ed. by. John Minford, Brian Holton and Agnes Chan, (Hong Kong: Hong Kong University Press, 2007), pp.117-126.</w:t>
      </w:r>
    </w:p>
    <w:p w14:paraId="3C1D0EC5" w14:textId="77777777" w:rsidR="00300D6B" w:rsidRPr="00D00F3D" w:rsidRDefault="00300D6B" w:rsidP="00D00F3D">
      <w:pPr>
        <w:spacing w:line="360" w:lineRule="auto"/>
        <w:rPr>
          <w:rFonts w:ascii="Arial" w:hAnsi="Arial" w:cs="Arial"/>
          <w:bCs/>
          <w:sz w:val="22"/>
          <w:szCs w:val="22"/>
        </w:rPr>
      </w:pPr>
      <w:r w:rsidRPr="00D00F3D">
        <w:rPr>
          <w:rFonts w:ascii="Arial" w:hAnsi="Arial" w:cs="Arial"/>
          <w:sz w:val="22"/>
          <w:szCs w:val="22"/>
        </w:rPr>
        <w:t xml:space="preserve">Lim, Jie-hyun, 'Victimhood Nationalism in Contested Memories: National Mourning and Global Accountability', in </w:t>
      </w:r>
      <w:r w:rsidRPr="00D00F3D">
        <w:rPr>
          <w:rFonts w:ascii="Arial" w:hAnsi="Arial" w:cs="Arial"/>
          <w:i/>
          <w:sz w:val="22"/>
          <w:szCs w:val="22"/>
        </w:rPr>
        <w:t>Memory in a Global Age; Discourses, Practices and Trajectories</w:t>
      </w:r>
      <w:r w:rsidRPr="00D00F3D">
        <w:rPr>
          <w:rFonts w:ascii="Arial" w:hAnsi="Arial" w:cs="Arial"/>
          <w:sz w:val="22"/>
          <w:szCs w:val="22"/>
        </w:rPr>
        <w:t>, ed. by Assmann Aleida and Sebastian Conrad, (Basingstoke: Palgrave Macmillan, 2010) pp.138-162.</w:t>
      </w:r>
    </w:p>
    <w:p w14:paraId="41CC7568"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Lim, John, ‘HK following in Taiwan's footsteps’, </w:t>
      </w:r>
      <w:r w:rsidRPr="00D00F3D">
        <w:rPr>
          <w:rFonts w:ascii="Arial" w:hAnsi="Arial" w:cs="Arial"/>
          <w:i/>
          <w:sz w:val="22"/>
          <w:szCs w:val="22"/>
        </w:rPr>
        <w:t>Taipei Times</w:t>
      </w:r>
      <w:r w:rsidRPr="00D00F3D">
        <w:rPr>
          <w:rFonts w:ascii="Arial" w:hAnsi="Arial" w:cs="Arial"/>
          <w:sz w:val="22"/>
          <w:szCs w:val="22"/>
        </w:rPr>
        <w:t xml:space="preserve">, (Sept 2015) &lt;http://www.taipeitimes.com/News/editorials/archives/2015/01/31/2003610465&gt; [accessed 19 February 2019]. </w:t>
      </w:r>
    </w:p>
    <w:p w14:paraId="5BC0E874"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Liu, Juliana, ‘Hong Kong-China: A growing football rivalry or just politics?’, </w:t>
      </w:r>
      <w:r w:rsidRPr="00D00F3D">
        <w:rPr>
          <w:rFonts w:ascii="Arial" w:hAnsi="Arial" w:cs="Arial"/>
          <w:i/>
          <w:sz w:val="22"/>
          <w:szCs w:val="22"/>
        </w:rPr>
        <w:t>BBC News</w:t>
      </w:r>
      <w:r w:rsidRPr="00D00F3D">
        <w:rPr>
          <w:rFonts w:ascii="Arial" w:hAnsi="Arial" w:cs="Arial"/>
          <w:sz w:val="22"/>
          <w:szCs w:val="22"/>
        </w:rPr>
        <w:t>, (17 November 2015) &lt;https://www.bbc.com/news/blogs-china-blog-34840747&gt; [accessed 13/03/2019].</w:t>
      </w:r>
    </w:p>
    <w:p w14:paraId="12A28388"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Lloyd, Robert, ‘Cognitive Maps: Encoding and Decoding Information’, </w:t>
      </w:r>
      <w:r w:rsidRPr="00D00F3D">
        <w:rPr>
          <w:rFonts w:ascii="Arial" w:hAnsi="Arial" w:cs="Arial"/>
          <w:i/>
          <w:iCs/>
          <w:sz w:val="22"/>
          <w:szCs w:val="22"/>
        </w:rPr>
        <w:t>Annals of the Association of American Geographers</w:t>
      </w:r>
      <w:r w:rsidRPr="00D00F3D">
        <w:rPr>
          <w:rFonts w:ascii="Arial" w:hAnsi="Arial" w:cs="Arial"/>
          <w:sz w:val="22"/>
          <w:szCs w:val="22"/>
        </w:rPr>
        <w:t>. 79.1 (1989) 101–124 &lt;http://dx.doi.org/10.1111/j.1467-8306.1989.tb00253.x&gt;.</w:t>
      </w:r>
    </w:p>
    <w:p w14:paraId="7F9CC6A1"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Lo, Alex, 'Integration and Exceptionalism Both at Play in Hong Kong Conflict', </w:t>
      </w:r>
      <w:r w:rsidRPr="00D00F3D">
        <w:rPr>
          <w:rFonts w:ascii="Arial" w:hAnsi="Arial" w:cs="Arial"/>
          <w:i/>
          <w:sz w:val="22"/>
          <w:szCs w:val="22"/>
        </w:rPr>
        <w:t>South China Morning Post</w:t>
      </w:r>
      <w:r w:rsidRPr="00D00F3D">
        <w:rPr>
          <w:rFonts w:ascii="Arial" w:hAnsi="Arial" w:cs="Arial"/>
          <w:sz w:val="22"/>
          <w:szCs w:val="22"/>
        </w:rPr>
        <w:t xml:space="preserve"> (7 Oct 2014) &lt; https://www.scmp.com/comment/insight-opinion/article/1611031/integration-and-exceptionalism-both-play-hong-kong-conflict&gt; [15/03/2019].</w:t>
      </w:r>
    </w:p>
    <w:p w14:paraId="3C7D009B"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lastRenderedPageBreak/>
        <w:t xml:space="preserve">Loomba, Ania, </w:t>
      </w:r>
      <w:r w:rsidRPr="00D00F3D">
        <w:rPr>
          <w:rFonts w:ascii="Arial" w:hAnsi="Arial" w:cs="Arial"/>
          <w:i/>
          <w:sz w:val="22"/>
          <w:szCs w:val="22"/>
        </w:rPr>
        <w:t>Colonialism/Postcolonialism: The New Critical Idiom</w:t>
      </w:r>
      <w:r w:rsidRPr="00D00F3D">
        <w:rPr>
          <w:rFonts w:ascii="Arial" w:hAnsi="Arial" w:cs="Arial"/>
          <w:sz w:val="22"/>
          <w:szCs w:val="22"/>
        </w:rPr>
        <w:t xml:space="preserve">, Second Edition, (London: Routledge, 2005). </w:t>
      </w:r>
    </w:p>
    <w:p w14:paraId="228D065D"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Lowe, Lisa, 'Heterogeneity, Hybridity, Multiplicity: Marking Asian American Differences,' </w:t>
      </w:r>
      <w:r w:rsidRPr="00D00F3D">
        <w:rPr>
          <w:rFonts w:ascii="Arial" w:hAnsi="Arial" w:cs="Arial"/>
          <w:i/>
          <w:iCs/>
          <w:sz w:val="22"/>
          <w:szCs w:val="22"/>
        </w:rPr>
        <w:t>Diaspora,</w:t>
      </w:r>
      <w:r w:rsidRPr="00D00F3D">
        <w:rPr>
          <w:rFonts w:ascii="Arial" w:hAnsi="Arial" w:cs="Arial"/>
          <w:sz w:val="22"/>
          <w:szCs w:val="22"/>
        </w:rPr>
        <w:t xml:space="preserve"> 1.1 (1990), 24-44.</w:t>
      </w:r>
    </w:p>
    <w:p w14:paraId="1739DF46" w14:textId="77777777" w:rsidR="00300D6B" w:rsidRPr="00D00F3D" w:rsidRDefault="00300D6B" w:rsidP="00D00F3D">
      <w:pPr>
        <w:spacing w:line="360" w:lineRule="auto"/>
        <w:rPr>
          <w:rStyle w:val="normaltextrun"/>
          <w:rFonts w:ascii="Arial" w:hAnsi="Arial" w:cs="Arial"/>
          <w:sz w:val="22"/>
          <w:szCs w:val="22"/>
        </w:rPr>
      </w:pPr>
      <w:r w:rsidRPr="00D00F3D">
        <w:rPr>
          <w:rFonts w:ascii="Arial" w:hAnsi="Arial" w:cs="Arial"/>
          <w:sz w:val="22"/>
          <w:szCs w:val="22"/>
        </w:rPr>
        <w:t xml:space="preserve">Lynch, Kevin, </w:t>
      </w:r>
      <w:r w:rsidRPr="00D00F3D">
        <w:rPr>
          <w:rFonts w:ascii="Arial" w:hAnsi="Arial" w:cs="Arial"/>
          <w:i/>
          <w:iCs/>
          <w:sz w:val="22"/>
          <w:szCs w:val="22"/>
        </w:rPr>
        <w:t>The Image of the City,</w:t>
      </w:r>
      <w:r w:rsidRPr="00D00F3D">
        <w:rPr>
          <w:rFonts w:ascii="Arial" w:hAnsi="Arial" w:cs="Arial"/>
          <w:sz w:val="22"/>
          <w:szCs w:val="22"/>
        </w:rPr>
        <w:t xml:space="preserve"> (Cambridge: The M.I.T. Press, 1960).</w:t>
      </w:r>
      <w:r w:rsidRPr="00D00F3D">
        <w:rPr>
          <w:rStyle w:val="normaltextrun"/>
          <w:rFonts w:ascii="Arial" w:hAnsi="Arial" w:cs="Arial"/>
          <w:sz w:val="22"/>
          <w:szCs w:val="22"/>
        </w:rPr>
        <w:t xml:space="preserve"> </w:t>
      </w:r>
    </w:p>
    <w:p w14:paraId="223750D4"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MacDonald, Malcolm, ‘Introduction’, in </w:t>
      </w:r>
      <w:r w:rsidRPr="00D00F3D">
        <w:rPr>
          <w:rFonts w:ascii="Arial" w:hAnsi="Arial" w:cs="Arial"/>
          <w:i/>
          <w:sz w:val="22"/>
          <w:szCs w:val="22"/>
        </w:rPr>
        <w:t>A Many-Splendoured Thing</w:t>
      </w:r>
      <w:r w:rsidRPr="00D00F3D">
        <w:rPr>
          <w:rFonts w:ascii="Arial" w:hAnsi="Arial" w:cs="Arial"/>
          <w:sz w:val="22"/>
          <w:szCs w:val="22"/>
        </w:rPr>
        <w:t>, Han Suyin, (Oxford: The Reprint Society Ltd, 1954) pp.9-13.</w:t>
      </w:r>
    </w:p>
    <w:p w14:paraId="3F24AB09"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Mann, Mali, ‘The Role of an Immigrant Mother in Her Adolescent’s Identity Formation: “Who am I?”’, </w:t>
      </w:r>
      <w:r w:rsidRPr="00D00F3D">
        <w:rPr>
          <w:rFonts w:ascii="Arial" w:hAnsi="Arial" w:cs="Arial"/>
          <w:i/>
          <w:sz w:val="22"/>
          <w:szCs w:val="22"/>
        </w:rPr>
        <w:t>The American Journal of Psychoanalysis</w:t>
      </w:r>
      <w:r w:rsidRPr="00D00F3D">
        <w:rPr>
          <w:rFonts w:ascii="Arial" w:hAnsi="Arial" w:cs="Arial"/>
          <w:sz w:val="22"/>
          <w:szCs w:val="22"/>
        </w:rPr>
        <w:t xml:space="preserve">, 76 (2016) pp.122-139 </w:t>
      </w:r>
      <w:r w:rsidRPr="00D00F3D">
        <w:rPr>
          <w:rFonts w:ascii="Arial" w:hAnsi="Arial" w:cs="Arial"/>
          <w:noProof/>
          <w:sz w:val="22"/>
          <w:szCs w:val="22"/>
        </w:rPr>
        <w:t>&lt;</w:t>
      </w:r>
      <w:r w:rsidRPr="00D00F3D">
        <w:rPr>
          <w:rFonts w:ascii="Arial" w:hAnsi="Arial" w:cs="Arial"/>
          <w:sz w:val="22"/>
          <w:szCs w:val="22"/>
        </w:rPr>
        <w:t>http://dx.doi.org/10.1057/ajp.2016.9&gt;.</w:t>
      </w:r>
    </w:p>
    <w:p w14:paraId="7CC23FD3"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Margalit, Avishai, and Joseph Raz, ‘National Self-Determination’, </w:t>
      </w:r>
      <w:r w:rsidRPr="00D00F3D">
        <w:rPr>
          <w:rFonts w:ascii="Arial" w:hAnsi="Arial" w:cs="Arial"/>
          <w:i/>
          <w:sz w:val="22"/>
          <w:szCs w:val="22"/>
        </w:rPr>
        <w:t>The Journal of Philosophy</w:t>
      </w:r>
      <w:r w:rsidRPr="00D00F3D">
        <w:rPr>
          <w:rFonts w:ascii="Arial" w:hAnsi="Arial" w:cs="Arial"/>
          <w:sz w:val="22"/>
          <w:szCs w:val="22"/>
        </w:rPr>
        <w:t xml:space="preserve">, 87.9 (1990), 439-461 &lt;http://dx.doi.org/132.70.113.169&gt;. </w:t>
      </w:r>
    </w:p>
    <w:p w14:paraId="43176D66" w14:textId="77777777" w:rsidR="00300D6B" w:rsidRPr="00D00F3D" w:rsidRDefault="00300D6B" w:rsidP="00D00F3D">
      <w:pPr>
        <w:spacing w:line="360" w:lineRule="auto"/>
        <w:rPr>
          <w:rStyle w:val="normaltextrun"/>
          <w:rFonts w:ascii="Arial" w:hAnsi="Arial" w:cs="Arial"/>
          <w:bCs/>
          <w:sz w:val="22"/>
          <w:szCs w:val="22"/>
        </w:rPr>
      </w:pPr>
      <w:r w:rsidRPr="00D00F3D">
        <w:rPr>
          <w:rStyle w:val="normaltextrun"/>
          <w:rFonts w:ascii="Arial" w:hAnsi="Arial" w:cs="Arial"/>
          <w:sz w:val="22"/>
          <w:szCs w:val="22"/>
        </w:rPr>
        <w:t xml:space="preserve">McMahon, Jennifer, ‘Postmodernism in Bamboo Scaffolding: Timothy Mo’s “An Insular Possession” and Xi Xi’s “My City: A Hong Kong Story”’, </w:t>
      </w:r>
      <w:r w:rsidRPr="00D00F3D">
        <w:rPr>
          <w:rStyle w:val="normaltextrun"/>
          <w:rFonts w:ascii="Arial" w:hAnsi="Arial" w:cs="Arial"/>
          <w:i/>
          <w:sz w:val="22"/>
          <w:szCs w:val="22"/>
        </w:rPr>
        <w:t>AREIL: A Review of International English Literature</w:t>
      </w:r>
      <w:r w:rsidRPr="00D00F3D">
        <w:rPr>
          <w:rStyle w:val="normaltextrun"/>
          <w:rFonts w:ascii="Arial" w:hAnsi="Arial" w:cs="Arial"/>
          <w:sz w:val="22"/>
          <w:szCs w:val="22"/>
        </w:rPr>
        <w:t>, 32.1 (2001) 119-133.</w:t>
      </w:r>
    </w:p>
    <w:p w14:paraId="74CCC3AF" w14:textId="77777777" w:rsidR="00300D6B" w:rsidRPr="00D00F3D" w:rsidRDefault="00300D6B" w:rsidP="00D00F3D">
      <w:pPr>
        <w:spacing w:line="360" w:lineRule="auto"/>
        <w:rPr>
          <w:rFonts w:ascii="Arial" w:hAnsi="Arial" w:cs="Arial"/>
          <w:sz w:val="22"/>
          <w:szCs w:val="22"/>
        </w:rPr>
      </w:pPr>
      <w:r w:rsidRPr="00D00F3D">
        <w:rPr>
          <w:rFonts w:ascii="Arial" w:eastAsia="Times New Roman" w:hAnsi="Arial" w:cs="Arial"/>
          <w:sz w:val="22"/>
          <w:szCs w:val="22"/>
        </w:rPr>
        <w:t xml:space="preserve">Minford, John, ‘Foreword ‘PK’’, in </w:t>
      </w:r>
      <w:r w:rsidRPr="00D00F3D">
        <w:rPr>
          <w:rFonts w:ascii="Arial" w:eastAsia="Times New Roman" w:hAnsi="Arial" w:cs="Arial"/>
          <w:i/>
          <w:sz w:val="22"/>
          <w:szCs w:val="22"/>
        </w:rPr>
        <w:t>Islands and Continents; Short Stories by Leung Ping-kwan</w:t>
      </w:r>
      <w:r w:rsidRPr="00D00F3D">
        <w:rPr>
          <w:rFonts w:ascii="Arial" w:eastAsia="Times New Roman" w:hAnsi="Arial" w:cs="Arial"/>
          <w:sz w:val="22"/>
          <w:szCs w:val="22"/>
        </w:rPr>
        <w:t>, ed. by John Minford, Brian Holton, Agnes Hung-chong Chan, (Hong Kong: Hong Kong University Press, 2007), pp.vii-xvii.</w:t>
      </w:r>
      <w:r w:rsidRPr="00D00F3D">
        <w:rPr>
          <w:rFonts w:ascii="Arial" w:hAnsi="Arial" w:cs="Arial"/>
          <w:sz w:val="22"/>
          <w:szCs w:val="22"/>
        </w:rPr>
        <w:t xml:space="preserve"> </w:t>
      </w:r>
    </w:p>
    <w:p w14:paraId="6E7C0469"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Murail, Estelle, ‘A Body Passes By: The Flâneur and the Senses in Nineteenth-Century London and Paris’, </w:t>
      </w:r>
      <w:r w:rsidRPr="00D00F3D">
        <w:rPr>
          <w:rFonts w:ascii="Arial" w:hAnsi="Arial" w:cs="Arial"/>
          <w:i/>
          <w:iCs/>
          <w:sz w:val="22"/>
          <w:szCs w:val="22"/>
        </w:rPr>
        <w:t>The Senses and Society</w:t>
      </w:r>
      <w:r w:rsidRPr="00D00F3D">
        <w:rPr>
          <w:rFonts w:ascii="Arial" w:hAnsi="Arial" w:cs="Arial"/>
          <w:sz w:val="22"/>
          <w:szCs w:val="22"/>
        </w:rPr>
        <w:t>, 12.2 (2017) 162-176.</w:t>
      </w:r>
    </w:p>
    <w:p w14:paraId="26C22975"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Murphy, Amy, ‘Traces of the Flȃneuse: From “Roman Holiday” to “Lost in Translation”’, </w:t>
      </w:r>
      <w:r w:rsidRPr="00D00F3D">
        <w:rPr>
          <w:rFonts w:ascii="Arial" w:hAnsi="Arial" w:cs="Arial"/>
          <w:i/>
          <w:sz w:val="22"/>
          <w:szCs w:val="22"/>
        </w:rPr>
        <w:t>Journal of Architectural Education (1984-)</w:t>
      </w:r>
      <w:r w:rsidRPr="00D00F3D">
        <w:rPr>
          <w:rFonts w:ascii="Arial" w:hAnsi="Arial" w:cs="Arial"/>
          <w:sz w:val="22"/>
          <w:szCs w:val="22"/>
        </w:rPr>
        <w:t xml:space="preserve">, 60.1 (2006), 33-42 &lt;http://dx.doi.org/143.167.191.234&gt;. </w:t>
      </w:r>
    </w:p>
    <w:p w14:paraId="01BD23FB"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Ng, Joyce, ‘Sino-British Joint Declaration on Hong Kong ‘no longer has any realistic meaning’, Chinese Foreign Ministry says’, </w:t>
      </w:r>
      <w:r w:rsidRPr="00D00F3D">
        <w:rPr>
          <w:rFonts w:ascii="Arial" w:hAnsi="Arial" w:cs="Arial"/>
          <w:i/>
          <w:sz w:val="22"/>
          <w:szCs w:val="22"/>
        </w:rPr>
        <w:t>South China Morning Post</w:t>
      </w:r>
      <w:r w:rsidRPr="00D00F3D">
        <w:rPr>
          <w:rFonts w:ascii="Arial" w:hAnsi="Arial" w:cs="Arial"/>
          <w:sz w:val="22"/>
          <w:szCs w:val="22"/>
        </w:rPr>
        <w:t>, (31 June 2017), &lt;https://www.scmp.com/news/hong-kong/politics/article/2100779.sino-british-joint-declaration-hong-kong-no-longer-has-any&gt; [accessed 15/03/2019].</w:t>
      </w:r>
    </w:p>
    <w:p w14:paraId="501A09AF"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O’Sullivan, Michael, ‘Borders Inside and Out: Representing the Border Across Cultures</w:t>
      </w:r>
      <w:r w:rsidRPr="00D00F3D">
        <w:rPr>
          <w:rFonts w:ascii="Arial" w:eastAsia="Times New Roman" w:hAnsi="Arial" w:cs="Arial"/>
          <w:sz w:val="22"/>
          <w:szCs w:val="22"/>
        </w:rPr>
        <w:t xml:space="preserve">’, </w:t>
      </w:r>
      <w:r w:rsidRPr="00D00F3D">
        <w:rPr>
          <w:rFonts w:ascii="Arial" w:eastAsia="Times New Roman" w:hAnsi="Arial" w:cs="Arial"/>
          <w:i/>
          <w:sz w:val="22"/>
          <w:szCs w:val="22"/>
        </w:rPr>
        <w:t>CFP: Call for Papers</w:t>
      </w:r>
      <w:r w:rsidRPr="00D00F3D">
        <w:rPr>
          <w:rFonts w:ascii="Arial" w:eastAsia="Times New Roman" w:hAnsi="Arial" w:cs="Arial"/>
          <w:sz w:val="22"/>
          <w:szCs w:val="22"/>
        </w:rPr>
        <w:t>, &lt;https://call-for-papers.sas.upenn.edu/cfp/2018/05/07/borders-inside-and-out-representing-the-border-across-cultures&gt; [accessed 08 May 2018].</w:t>
      </w:r>
      <w:r w:rsidRPr="00D00F3D">
        <w:rPr>
          <w:rFonts w:ascii="Arial" w:hAnsi="Arial" w:cs="Arial"/>
          <w:sz w:val="22"/>
          <w:szCs w:val="22"/>
        </w:rPr>
        <w:t xml:space="preserve"> </w:t>
      </w:r>
    </w:p>
    <w:p w14:paraId="11F24C94" w14:textId="5B640BEC" w:rsidR="00300D6B" w:rsidRDefault="00300D6B" w:rsidP="00D00F3D">
      <w:pPr>
        <w:spacing w:line="360" w:lineRule="auto"/>
        <w:rPr>
          <w:rFonts w:ascii="Arial" w:hAnsi="Arial" w:cs="Arial"/>
          <w:sz w:val="22"/>
          <w:szCs w:val="22"/>
        </w:rPr>
      </w:pPr>
      <w:r w:rsidRPr="00D00F3D">
        <w:rPr>
          <w:rFonts w:ascii="Arial" w:hAnsi="Arial" w:cs="Arial"/>
          <w:sz w:val="22"/>
          <w:szCs w:val="22"/>
        </w:rPr>
        <w:t xml:space="preserve">Ong, Aihwa, </w:t>
      </w:r>
      <w:r w:rsidRPr="00D00F3D">
        <w:rPr>
          <w:rFonts w:ascii="Arial" w:hAnsi="Arial" w:cs="Arial"/>
          <w:i/>
          <w:iCs/>
          <w:sz w:val="22"/>
          <w:szCs w:val="22"/>
        </w:rPr>
        <w:t>Flexible Citizenship: The Cultural Logics of Transnationality</w:t>
      </w:r>
      <w:r w:rsidRPr="00D00F3D">
        <w:rPr>
          <w:rFonts w:ascii="Arial" w:hAnsi="Arial" w:cs="Arial"/>
          <w:sz w:val="22"/>
          <w:szCs w:val="22"/>
        </w:rPr>
        <w:t>, (Durham: Duke University Press, 1999).</w:t>
      </w:r>
    </w:p>
    <w:p w14:paraId="282A49AF" w14:textId="6BC1C317" w:rsidR="00D520A3" w:rsidRPr="00D00F3D" w:rsidRDefault="00D520A3" w:rsidP="00D00F3D">
      <w:pPr>
        <w:spacing w:line="360" w:lineRule="auto"/>
        <w:rPr>
          <w:rFonts w:ascii="Arial" w:hAnsi="Arial" w:cs="Arial"/>
          <w:sz w:val="22"/>
          <w:szCs w:val="22"/>
        </w:rPr>
      </w:pPr>
      <w:r w:rsidRPr="008D53BD">
        <w:rPr>
          <w:rFonts w:ascii="Arial" w:hAnsi="Arial" w:cs="Arial"/>
          <w:sz w:val="22"/>
          <w:szCs w:val="22"/>
        </w:rPr>
        <w:lastRenderedPageBreak/>
        <w:t>Parsons, Deborah</w:t>
      </w:r>
      <w:r>
        <w:rPr>
          <w:rFonts w:ascii="Arial" w:hAnsi="Arial" w:cs="Arial"/>
          <w:sz w:val="22"/>
          <w:szCs w:val="22"/>
        </w:rPr>
        <w:t>,</w:t>
      </w:r>
      <w:r w:rsidRPr="008D53BD">
        <w:rPr>
          <w:rFonts w:ascii="Arial" w:hAnsi="Arial" w:cs="Arial"/>
          <w:sz w:val="22"/>
          <w:szCs w:val="22"/>
        </w:rPr>
        <w:t xml:space="preserve"> </w:t>
      </w:r>
      <w:r w:rsidRPr="008D53BD">
        <w:rPr>
          <w:rFonts w:ascii="Arial" w:hAnsi="Arial" w:cs="Arial"/>
          <w:i/>
          <w:iCs/>
          <w:sz w:val="22"/>
          <w:szCs w:val="22"/>
        </w:rPr>
        <w:t>Streetwalking the Metropolis: Women, the City and Modernity</w:t>
      </w:r>
      <w:r w:rsidRPr="008D53BD">
        <w:rPr>
          <w:rFonts w:ascii="Arial" w:hAnsi="Arial" w:cs="Arial"/>
          <w:sz w:val="22"/>
          <w:szCs w:val="22"/>
        </w:rPr>
        <w:t xml:space="preserve"> (Oxford: Oxford University Press, 2000)</w:t>
      </w:r>
      <w:r>
        <w:rPr>
          <w:rFonts w:ascii="Arial" w:hAnsi="Arial" w:cs="Arial"/>
          <w:sz w:val="22"/>
          <w:szCs w:val="22"/>
        </w:rPr>
        <w:t>.</w:t>
      </w:r>
    </w:p>
    <w:p w14:paraId="1770979E"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Phillips, Richard, </w:t>
      </w:r>
      <w:r w:rsidRPr="00D00F3D">
        <w:rPr>
          <w:rFonts w:ascii="Arial" w:hAnsi="Arial" w:cs="Arial"/>
          <w:i/>
          <w:iCs/>
          <w:sz w:val="22"/>
          <w:szCs w:val="22"/>
        </w:rPr>
        <w:t>Men and Empire: Geographies of Adventure</w:t>
      </w:r>
      <w:r w:rsidRPr="00D00F3D">
        <w:rPr>
          <w:rFonts w:ascii="Arial" w:hAnsi="Arial" w:cs="Arial"/>
          <w:sz w:val="22"/>
          <w:szCs w:val="22"/>
        </w:rPr>
        <w:t>, (London: Routledge, 2013).</w:t>
      </w:r>
    </w:p>
    <w:p w14:paraId="557557AC"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Phillips, Tom, ‘China ‘humiliating’ the UK by scrapping Hong Kong handover deal, say activists’, </w:t>
      </w:r>
      <w:r w:rsidRPr="00D00F3D">
        <w:rPr>
          <w:rFonts w:ascii="Arial" w:hAnsi="Arial" w:cs="Arial"/>
          <w:i/>
          <w:sz w:val="22"/>
          <w:szCs w:val="22"/>
        </w:rPr>
        <w:t>The Guardian</w:t>
      </w:r>
      <w:r w:rsidRPr="00D00F3D">
        <w:rPr>
          <w:rFonts w:ascii="Arial" w:hAnsi="Arial" w:cs="Arial"/>
          <w:sz w:val="22"/>
          <w:szCs w:val="22"/>
        </w:rPr>
        <w:t xml:space="preserve">, (1 July 2017), &lt;https://www.theguardian.com/world/2017/jul/01/china-humiliating-uk-hong-kong-handover-deal&gt; [accessed 15/03/2019]. </w:t>
      </w:r>
    </w:p>
    <w:p w14:paraId="11B14212" w14:textId="64500070"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Pietrzak-Franger, Monika, Nora Pleßke and Eckart Voigts, ‘Transforming Cities: Discourses of Urban change from Victorian London to Global Megacities – An Introduction’, in </w:t>
      </w:r>
      <w:r w:rsidRPr="00D00F3D">
        <w:rPr>
          <w:rFonts w:ascii="Arial" w:hAnsi="Arial" w:cs="Arial"/>
          <w:i/>
          <w:iCs/>
          <w:sz w:val="22"/>
          <w:szCs w:val="22"/>
        </w:rPr>
        <w:t>Transforming Cities: Discourse</w:t>
      </w:r>
      <w:r w:rsidR="00FE6C57">
        <w:rPr>
          <w:rFonts w:ascii="Arial" w:hAnsi="Arial" w:cs="Arial"/>
          <w:i/>
          <w:iCs/>
          <w:sz w:val="22"/>
          <w:szCs w:val="22"/>
        </w:rPr>
        <w:t>s</w:t>
      </w:r>
      <w:r w:rsidRPr="00D00F3D">
        <w:rPr>
          <w:rFonts w:ascii="Arial" w:hAnsi="Arial" w:cs="Arial"/>
          <w:i/>
          <w:iCs/>
          <w:sz w:val="22"/>
          <w:szCs w:val="22"/>
        </w:rPr>
        <w:t xml:space="preserve"> of Urban Change</w:t>
      </w:r>
      <w:r w:rsidRPr="00D00F3D">
        <w:rPr>
          <w:rFonts w:ascii="Arial" w:hAnsi="Arial" w:cs="Arial"/>
          <w:sz w:val="22"/>
          <w:szCs w:val="22"/>
        </w:rPr>
        <w:t>, ed. by Monika Pietrzak-Franger, Nora Pleβke, Eckart Voigts, (Heidelberg: Universitӓtsverlag Winter, 2018), pp.7-26.</w:t>
      </w:r>
    </w:p>
    <w:p w14:paraId="5840652F" w14:textId="77777777" w:rsidR="00300D6B" w:rsidRPr="00D00F3D" w:rsidRDefault="00300D6B" w:rsidP="00D00F3D">
      <w:pPr>
        <w:spacing w:line="360" w:lineRule="auto"/>
        <w:rPr>
          <w:rFonts w:ascii="Arial" w:hAnsi="Arial" w:cs="Arial"/>
          <w:sz w:val="22"/>
          <w:szCs w:val="22"/>
        </w:rPr>
      </w:pPr>
      <w:bookmarkStart w:id="109" w:name="_Hlk30161105"/>
      <w:r w:rsidRPr="00D00F3D">
        <w:rPr>
          <w:rFonts w:ascii="Arial" w:hAnsi="Arial" w:cs="Arial"/>
          <w:sz w:val="22"/>
          <w:szCs w:val="22"/>
        </w:rPr>
        <w:t xml:space="preserve">Poniž, Katja Mihurko, ‘Gendering the Capital: Zofka Kveder’s Rhetorical Construction of Women’s Position in the Urban Topography’, </w:t>
      </w:r>
      <w:r w:rsidRPr="00D00F3D">
        <w:rPr>
          <w:rFonts w:ascii="Arial" w:hAnsi="Arial" w:cs="Arial"/>
          <w:i/>
          <w:sz w:val="22"/>
          <w:szCs w:val="22"/>
        </w:rPr>
        <w:t>Neohelicon,</w:t>
      </w:r>
      <w:r w:rsidRPr="00D00F3D">
        <w:rPr>
          <w:rFonts w:ascii="Arial" w:hAnsi="Arial" w:cs="Arial"/>
          <w:sz w:val="22"/>
          <w:szCs w:val="22"/>
        </w:rPr>
        <w:t xml:space="preserve"> 41.63-76 (2014), pp.63-76, &lt;http://dx.doi.org/10.1007/s11059-013-0221-x&gt;.</w:t>
      </w:r>
    </w:p>
    <w:p w14:paraId="3976A234"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Pratt, Mary Louise, </w:t>
      </w:r>
      <w:r w:rsidRPr="00D00F3D">
        <w:rPr>
          <w:rFonts w:ascii="Arial" w:hAnsi="Arial" w:cs="Arial"/>
          <w:i/>
          <w:sz w:val="22"/>
          <w:szCs w:val="22"/>
        </w:rPr>
        <w:t>Imperial Eyes: Travel Writing and Transculturation</w:t>
      </w:r>
      <w:r w:rsidRPr="00D00F3D">
        <w:rPr>
          <w:rFonts w:ascii="Arial" w:hAnsi="Arial" w:cs="Arial"/>
          <w:sz w:val="22"/>
          <w:szCs w:val="22"/>
        </w:rPr>
        <w:t>, (London: Routledge, 2007).</w:t>
      </w:r>
    </w:p>
    <w:p w14:paraId="17396E79" w14:textId="6C2DAB4A"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Primorac, </w:t>
      </w:r>
      <w:r w:rsidRPr="00D00F3D">
        <w:rPr>
          <w:rFonts w:ascii="Arial" w:eastAsia="Times New Roman" w:hAnsi="Arial" w:cs="Arial"/>
          <w:sz w:val="22"/>
          <w:szCs w:val="22"/>
        </w:rPr>
        <w:t>Antonija</w:t>
      </w:r>
      <w:r w:rsidRPr="00D00F3D">
        <w:rPr>
          <w:rFonts w:ascii="Arial" w:hAnsi="Arial" w:cs="Arial"/>
          <w:sz w:val="22"/>
          <w:szCs w:val="22"/>
        </w:rPr>
        <w:t xml:space="preserve">, ‘Postcolonial Periphery as the Neo-Victorian Metropolis: Dublin as London’s Body Double’, in </w:t>
      </w:r>
      <w:r w:rsidRPr="00D00F3D">
        <w:rPr>
          <w:rFonts w:ascii="Arial" w:hAnsi="Arial" w:cs="Arial"/>
          <w:i/>
          <w:iCs/>
          <w:sz w:val="22"/>
          <w:szCs w:val="22"/>
        </w:rPr>
        <w:t>Transforming Cities: Discourse</w:t>
      </w:r>
      <w:r w:rsidR="00FE6C57">
        <w:rPr>
          <w:rFonts w:ascii="Arial" w:hAnsi="Arial" w:cs="Arial"/>
          <w:i/>
          <w:iCs/>
          <w:sz w:val="22"/>
          <w:szCs w:val="22"/>
        </w:rPr>
        <w:t>s</w:t>
      </w:r>
      <w:r w:rsidRPr="00D00F3D">
        <w:rPr>
          <w:rFonts w:ascii="Arial" w:hAnsi="Arial" w:cs="Arial"/>
          <w:i/>
          <w:iCs/>
          <w:sz w:val="22"/>
          <w:szCs w:val="22"/>
        </w:rPr>
        <w:t xml:space="preserve"> of Urban Change</w:t>
      </w:r>
      <w:r w:rsidRPr="00D00F3D">
        <w:rPr>
          <w:rFonts w:ascii="Arial" w:hAnsi="Arial" w:cs="Arial"/>
          <w:sz w:val="22"/>
          <w:szCs w:val="22"/>
        </w:rPr>
        <w:t xml:space="preserve">, ed. by Monika Pietrzak-Franger, Nora Pleβke, Eckart Voigts, (Heidelberg: Universitӓtsverlag Winter, 2018) pp.127-144. </w:t>
      </w:r>
    </w:p>
    <w:bookmarkEnd w:id="109"/>
    <w:p w14:paraId="114FD9AC" w14:textId="57B11373"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Pun, Ngai, and Wu Ka-ming, ‘Lived Citizenship and Lower-class Chinese Migrant Women: A Global City Without its People’, in </w:t>
      </w:r>
      <w:r w:rsidRPr="00D00F3D">
        <w:rPr>
          <w:rFonts w:ascii="Arial" w:hAnsi="Arial" w:cs="Arial"/>
          <w:i/>
          <w:sz w:val="22"/>
          <w:szCs w:val="22"/>
        </w:rPr>
        <w:t>Remaking Citizenship in Hong Kong: Community, Nation and the Global City</w:t>
      </w:r>
      <w:r w:rsidRPr="00D00F3D">
        <w:rPr>
          <w:rFonts w:ascii="Arial" w:hAnsi="Arial" w:cs="Arial"/>
          <w:sz w:val="22"/>
          <w:szCs w:val="22"/>
        </w:rPr>
        <w:t>, ed. by Agnes S. Ku, and Ngai Pun, (</w:t>
      </w:r>
      <w:r w:rsidR="00025C35">
        <w:rPr>
          <w:rFonts w:ascii="Arial" w:hAnsi="Arial" w:cs="Arial"/>
          <w:sz w:val="22"/>
          <w:szCs w:val="22"/>
        </w:rPr>
        <w:t xml:space="preserve">Hong Kong: </w:t>
      </w:r>
      <w:r w:rsidRPr="00D00F3D">
        <w:rPr>
          <w:rFonts w:ascii="Arial" w:hAnsi="Arial" w:cs="Arial"/>
          <w:sz w:val="22"/>
          <w:szCs w:val="22"/>
        </w:rPr>
        <w:t>Routledge, 2004), pp.125-138.</w:t>
      </w:r>
    </w:p>
    <w:p w14:paraId="3F5E5A6D"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 xml:space="preserve">Quayson, Ato, </w:t>
      </w:r>
      <w:r w:rsidRPr="00D00F3D">
        <w:rPr>
          <w:rFonts w:ascii="Arial" w:hAnsi="Arial" w:cs="Arial"/>
          <w:i/>
          <w:iCs/>
          <w:color w:val="000000" w:themeColor="text1"/>
          <w:sz w:val="22"/>
          <w:szCs w:val="22"/>
        </w:rPr>
        <w:t>The Cambridge History of Postcolonial Literature</w:t>
      </w:r>
      <w:r w:rsidRPr="00D00F3D">
        <w:rPr>
          <w:rFonts w:ascii="Arial" w:hAnsi="Arial" w:cs="Arial"/>
          <w:color w:val="000000" w:themeColor="text1"/>
          <w:sz w:val="22"/>
          <w:szCs w:val="22"/>
        </w:rPr>
        <w:t>, (Cambridge: Cambridge University Press, 2012).</w:t>
      </w:r>
    </w:p>
    <w:p w14:paraId="21BFD141"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 xml:space="preserve">Rabasa, Jose, ‘Allegories of Atlas’, in </w:t>
      </w:r>
      <w:r w:rsidRPr="00D00F3D">
        <w:rPr>
          <w:rFonts w:ascii="Arial" w:hAnsi="Arial" w:cs="Arial"/>
          <w:i/>
          <w:iCs/>
          <w:color w:val="000000" w:themeColor="text1"/>
          <w:sz w:val="22"/>
          <w:szCs w:val="22"/>
        </w:rPr>
        <w:t>The Post-Colonial Studies Reader</w:t>
      </w:r>
      <w:r w:rsidRPr="00D00F3D">
        <w:rPr>
          <w:rFonts w:ascii="Arial" w:hAnsi="Arial" w:cs="Arial"/>
          <w:color w:val="000000" w:themeColor="text1"/>
          <w:sz w:val="22"/>
          <w:szCs w:val="22"/>
        </w:rPr>
        <w:t>, ed. by Bil Ashcroft, Gareth Griffiths, and Helen Tiffin, (London: Routledge, 1995), pp.338-64.</w:t>
      </w:r>
    </w:p>
    <w:p w14:paraId="56CB734B"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Rambukwella, Harshana, ‘1997 Narratives</w:t>
      </w:r>
      <w:r w:rsidRPr="00D00F3D">
        <w:rPr>
          <w:rFonts w:ascii="Arial" w:hAnsi="Arial" w:cs="Arial"/>
          <w:color w:val="000000"/>
          <w:sz w:val="22"/>
          <w:szCs w:val="22"/>
          <w:shd w:val="clear" w:color="auto" w:fill="FFFFFF"/>
          <w:lang w:val="en-US"/>
        </w:rPr>
        <w:t xml:space="preserve">: </w:t>
      </w:r>
      <w:r w:rsidRPr="00D00F3D">
        <w:rPr>
          <w:rFonts w:ascii="Arial" w:eastAsia="Times New Roman" w:hAnsi="Arial" w:cs="Arial"/>
          <w:color w:val="000000"/>
          <w:sz w:val="22"/>
          <w:szCs w:val="22"/>
          <w:lang w:eastAsia="en-GB"/>
        </w:rPr>
        <w:t>Theroux, P. (1997). </w:t>
      </w:r>
      <w:r w:rsidRPr="00D00F3D">
        <w:rPr>
          <w:rFonts w:ascii="Arial" w:eastAsia="Times New Roman" w:hAnsi="Arial" w:cs="Arial"/>
          <w:i/>
          <w:iCs/>
          <w:color w:val="000000"/>
          <w:sz w:val="22"/>
          <w:szCs w:val="22"/>
          <w:lang w:eastAsia="en-GB"/>
        </w:rPr>
        <w:t>Kowloon Tong</w:t>
      </w:r>
      <w:r w:rsidRPr="00D00F3D">
        <w:rPr>
          <w:rFonts w:ascii="Arial" w:eastAsia="Times New Roman" w:hAnsi="Arial" w:cs="Arial"/>
          <w:color w:val="000000"/>
          <w:sz w:val="22"/>
          <w:szCs w:val="22"/>
          <w:lang w:eastAsia="en-GB"/>
        </w:rPr>
        <w:t>. New York: Houghton and Mifflin</w:t>
      </w:r>
      <w:r w:rsidRPr="00D00F3D">
        <w:rPr>
          <w:rFonts w:ascii="Arial" w:hAnsi="Arial" w:cs="Arial"/>
          <w:color w:val="000000"/>
          <w:sz w:val="22"/>
          <w:szCs w:val="22"/>
          <w:shd w:val="clear" w:color="auto" w:fill="FFFFFF"/>
          <w:lang w:val="en-US"/>
        </w:rPr>
        <w:t xml:space="preserve">’, </w:t>
      </w:r>
      <w:r w:rsidRPr="00D00F3D">
        <w:rPr>
          <w:rFonts w:ascii="Arial" w:hAnsi="Arial" w:cs="Arial"/>
          <w:i/>
          <w:iCs/>
          <w:sz w:val="22"/>
          <w:szCs w:val="22"/>
        </w:rPr>
        <w:t>Hong Kong English Literature Database</w:t>
      </w:r>
      <w:r w:rsidRPr="00D00F3D">
        <w:rPr>
          <w:rFonts w:ascii="Arial" w:hAnsi="Arial" w:cs="Arial"/>
          <w:sz w:val="22"/>
          <w:szCs w:val="22"/>
        </w:rPr>
        <w:t xml:space="preserve">, ed. by Elaine Yee Lin Ho, University of Hong Kong, &lt;http://www.hongkong-english-lit.net/Theroux(1997).htm&gt; [accessed 25/01/2020]. </w:t>
      </w:r>
    </w:p>
    <w:p w14:paraId="5612E56D"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lastRenderedPageBreak/>
        <w:t>Rambukwella, Harshana, ‘</w:t>
      </w:r>
      <w:r w:rsidRPr="00D00F3D">
        <w:rPr>
          <w:rFonts w:ascii="Arial" w:hAnsi="Arial" w:cs="Arial"/>
          <w:color w:val="000000"/>
          <w:sz w:val="22"/>
          <w:szCs w:val="22"/>
          <w:shd w:val="clear" w:color="auto" w:fill="FFFFFF"/>
        </w:rPr>
        <w:t xml:space="preserve">Colquhoun, Keith. (1982). </w:t>
      </w:r>
      <w:r w:rsidRPr="00D00F3D">
        <w:rPr>
          <w:rFonts w:ascii="Arial" w:hAnsi="Arial" w:cs="Arial"/>
          <w:i/>
          <w:iCs/>
          <w:color w:val="000000"/>
          <w:sz w:val="22"/>
          <w:szCs w:val="22"/>
        </w:rPr>
        <w:t>Filthy Rich.</w:t>
      </w:r>
      <w:r w:rsidRPr="00D00F3D">
        <w:rPr>
          <w:rFonts w:ascii="Arial" w:hAnsi="Arial" w:cs="Arial"/>
          <w:color w:val="000000"/>
          <w:sz w:val="22"/>
          <w:szCs w:val="22"/>
          <w:shd w:val="clear" w:color="auto" w:fill="FFFFFF"/>
        </w:rPr>
        <w:t xml:space="preserve"> London: John Murray.’, </w:t>
      </w:r>
      <w:r w:rsidRPr="00D00F3D">
        <w:rPr>
          <w:rFonts w:ascii="Arial" w:hAnsi="Arial" w:cs="Arial"/>
          <w:i/>
          <w:iCs/>
          <w:sz w:val="22"/>
          <w:szCs w:val="22"/>
        </w:rPr>
        <w:t>Hong Kong English Literature Database</w:t>
      </w:r>
      <w:r w:rsidRPr="00D00F3D">
        <w:rPr>
          <w:rFonts w:ascii="Arial" w:hAnsi="Arial" w:cs="Arial"/>
          <w:sz w:val="22"/>
          <w:szCs w:val="22"/>
        </w:rPr>
        <w:t xml:space="preserve">, ed. by Elaine Yee Lin Ho, University of Hong Kong, &lt;http://hongkong-english-lit.net/Colquhoun%201982.htm&gt; [accessed 26/01/2020]. </w:t>
      </w:r>
    </w:p>
    <w:p w14:paraId="2DF876FE"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Rambukwella, Harshana, ‘Historical Fiction: </w:t>
      </w:r>
      <w:r w:rsidRPr="00D00F3D">
        <w:rPr>
          <w:rFonts w:ascii="Arial" w:hAnsi="Arial" w:cs="Arial"/>
          <w:color w:val="000000"/>
          <w:sz w:val="22"/>
          <w:szCs w:val="22"/>
          <w:shd w:val="clear" w:color="auto" w:fill="FFFFFF"/>
          <w:lang w:val="en-US"/>
        </w:rPr>
        <w:t>Lee, Ding Fai. (1980). </w:t>
      </w:r>
      <w:r w:rsidRPr="00D00F3D">
        <w:rPr>
          <w:rFonts w:ascii="Arial" w:hAnsi="Arial" w:cs="Arial"/>
          <w:i/>
          <w:iCs/>
          <w:color w:val="000000"/>
          <w:sz w:val="22"/>
          <w:szCs w:val="22"/>
          <w:shd w:val="clear" w:color="auto" w:fill="FFFFFF"/>
          <w:lang w:val="en-US"/>
        </w:rPr>
        <w:t>Running Dog. </w:t>
      </w:r>
      <w:r w:rsidRPr="00D00F3D">
        <w:rPr>
          <w:rFonts w:ascii="Arial" w:hAnsi="Arial" w:cs="Arial"/>
          <w:color w:val="000000"/>
          <w:sz w:val="22"/>
          <w:szCs w:val="22"/>
          <w:shd w:val="clear" w:color="auto" w:fill="FFFFFF"/>
          <w:lang w:val="en-US"/>
        </w:rPr>
        <w:t xml:space="preserve">Hong Kong: Heinemann Educational Books (Asia) Ltd.’, </w:t>
      </w:r>
      <w:r w:rsidRPr="00D00F3D">
        <w:rPr>
          <w:rFonts w:ascii="Arial" w:hAnsi="Arial" w:cs="Arial"/>
          <w:i/>
          <w:iCs/>
          <w:sz w:val="22"/>
          <w:szCs w:val="22"/>
        </w:rPr>
        <w:t>Hong Kong English Literature Database</w:t>
      </w:r>
      <w:r w:rsidRPr="00D00F3D">
        <w:rPr>
          <w:rFonts w:ascii="Arial" w:hAnsi="Arial" w:cs="Arial"/>
          <w:sz w:val="22"/>
          <w:szCs w:val="22"/>
        </w:rPr>
        <w:t xml:space="preserve">, ed. by Elaine Yee Lin Ho, University of Hong Kong, &lt;http://www.hongkong-english-lit.net/Lee%201980.htm&gt; [accessed 24/01/2020]. </w:t>
      </w:r>
    </w:p>
    <w:p w14:paraId="2FF9B36F"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Rambukwella, Harshana, ‘Historical Fiction: </w:t>
      </w:r>
      <w:r w:rsidRPr="00D00F3D">
        <w:rPr>
          <w:rFonts w:ascii="Arial" w:hAnsi="Arial" w:cs="Arial"/>
          <w:color w:val="000000"/>
          <w:sz w:val="22"/>
          <w:szCs w:val="22"/>
          <w:shd w:val="clear" w:color="auto" w:fill="FFFFFF"/>
        </w:rPr>
        <w:t>New, Christopher. (2001)[1975]. </w:t>
      </w:r>
      <w:r w:rsidRPr="00D00F3D">
        <w:rPr>
          <w:rFonts w:ascii="Arial" w:hAnsi="Arial" w:cs="Arial"/>
          <w:i/>
          <w:iCs/>
          <w:color w:val="000000"/>
          <w:sz w:val="22"/>
          <w:szCs w:val="22"/>
          <w:shd w:val="clear" w:color="auto" w:fill="FFFFFF"/>
        </w:rPr>
        <w:t>The Chinese Box. </w:t>
      </w:r>
      <w:r w:rsidRPr="00D00F3D">
        <w:rPr>
          <w:rFonts w:ascii="Arial" w:hAnsi="Arial" w:cs="Arial"/>
          <w:color w:val="000000"/>
          <w:sz w:val="22"/>
          <w:szCs w:val="22"/>
          <w:shd w:val="clear" w:color="auto" w:fill="FFFFFF"/>
        </w:rPr>
        <w:t xml:space="preserve">Hong Kong: Asia 2000.’ </w:t>
      </w:r>
      <w:r w:rsidRPr="00D00F3D">
        <w:rPr>
          <w:rFonts w:ascii="Arial" w:hAnsi="Arial" w:cs="Arial"/>
          <w:i/>
          <w:iCs/>
          <w:sz w:val="22"/>
          <w:szCs w:val="22"/>
        </w:rPr>
        <w:t>Hong Kong English Literature Database</w:t>
      </w:r>
      <w:r w:rsidRPr="00D00F3D">
        <w:rPr>
          <w:rFonts w:ascii="Arial" w:hAnsi="Arial" w:cs="Arial"/>
          <w:sz w:val="22"/>
          <w:szCs w:val="22"/>
        </w:rPr>
        <w:t xml:space="preserve">, ed. by Elaine Yee Lin Ho, University of Hong Kong, &lt;http://www.hongkong-english-lit.net/New%202001.htm&gt; [accessed 24/01/2020]. </w:t>
      </w:r>
    </w:p>
    <w:p w14:paraId="196575E7"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Rambukwella, Harshana, ‘Romance: </w:t>
      </w:r>
      <w:r w:rsidRPr="00D00F3D">
        <w:rPr>
          <w:rFonts w:ascii="Arial" w:hAnsi="Arial" w:cs="Arial"/>
          <w:color w:val="000000"/>
          <w:sz w:val="22"/>
          <w:szCs w:val="22"/>
          <w:shd w:val="clear" w:color="auto" w:fill="FFFFFF"/>
        </w:rPr>
        <w:t>Xu Xi. (2001). </w:t>
      </w:r>
      <w:r w:rsidRPr="00D00F3D">
        <w:rPr>
          <w:rFonts w:ascii="Arial" w:hAnsi="Arial" w:cs="Arial"/>
          <w:i/>
          <w:iCs/>
          <w:color w:val="000000"/>
          <w:sz w:val="22"/>
          <w:szCs w:val="22"/>
          <w:shd w:val="clear" w:color="auto" w:fill="FFFFFF"/>
        </w:rPr>
        <w:t>The Unwalled City. </w:t>
      </w:r>
      <w:r w:rsidRPr="00D00F3D">
        <w:rPr>
          <w:rFonts w:ascii="Arial" w:hAnsi="Arial" w:cs="Arial"/>
          <w:color w:val="000000"/>
          <w:sz w:val="22"/>
          <w:szCs w:val="22"/>
          <w:shd w:val="clear" w:color="auto" w:fill="FFFFFF"/>
        </w:rPr>
        <w:t>Hong Kong: Chameleon Press.’,</w:t>
      </w:r>
      <w:r w:rsidRPr="00D00F3D">
        <w:rPr>
          <w:rFonts w:ascii="Arial" w:hAnsi="Arial" w:cs="Arial"/>
          <w:color w:val="000000"/>
          <w:sz w:val="22"/>
          <w:szCs w:val="22"/>
          <w:shd w:val="clear" w:color="auto" w:fill="FFFFFF"/>
          <w:lang w:val="en-US"/>
        </w:rPr>
        <w:t xml:space="preserve"> </w:t>
      </w:r>
      <w:r w:rsidRPr="00D00F3D">
        <w:rPr>
          <w:rFonts w:ascii="Arial" w:hAnsi="Arial" w:cs="Arial"/>
          <w:i/>
          <w:iCs/>
          <w:sz w:val="22"/>
          <w:szCs w:val="22"/>
        </w:rPr>
        <w:t>Hong Kong English Literature Database</w:t>
      </w:r>
      <w:r w:rsidRPr="00D00F3D">
        <w:rPr>
          <w:rFonts w:ascii="Arial" w:hAnsi="Arial" w:cs="Arial"/>
          <w:sz w:val="22"/>
          <w:szCs w:val="22"/>
        </w:rPr>
        <w:t>, ed. by Elaine Yee Lin Ho, University of Hong Kong, &lt;http://www.hongkong-english-lit.net/Xu%20Xi%202001.htm&gt; [accessed 25/01/2020].</w:t>
      </w:r>
    </w:p>
    <w:p w14:paraId="6468EAD2" w14:textId="7D8358FD"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Rota, Sandra Lila Maya, ‘The Limits of Postcolonial Autobiography and the Empowering Capacity of Life-writing for the Postcolonial Subject’</w:t>
      </w:r>
      <w:r w:rsidRPr="00D00F3D">
        <w:rPr>
          <w:rFonts w:ascii="Arial" w:hAnsi="Arial" w:cs="Arial"/>
          <w:i/>
          <w:sz w:val="22"/>
          <w:szCs w:val="22"/>
        </w:rPr>
        <w:t xml:space="preserve">, </w:t>
      </w:r>
      <w:r w:rsidRPr="00D00F3D">
        <w:rPr>
          <w:rFonts w:ascii="Arial" w:hAnsi="Arial" w:cs="Arial"/>
          <w:bCs/>
          <w:i/>
          <w:sz w:val="22"/>
          <w:szCs w:val="22"/>
        </w:rPr>
        <w:t>Linguæ &amp; - Rivista di lingue e culture modern</w:t>
      </w:r>
      <w:r w:rsidR="00FB6BA6">
        <w:rPr>
          <w:rFonts w:ascii="Arial" w:hAnsi="Arial" w:cs="Arial"/>
          <w:bCs/>
          <w:i/>
          <w:sz w:val="22"/>
          <w:szCs w:val="22"/>
        </w:rPr>
        <w:t>e</w:t>
      </w:r>
      <w:r w:rsidRPr="00D00F3D">
        <w:rPr>
          <w:rFonts w:ascii="Arial" w:hAnsi="Arial" w:cs="Arial"/>
          <w:bCs/>
          <w:sz w:val="22"/>
          <w:szCs w:val="22"/>
        </w:rPr>
        <w:t xml:space="preserve">, 8.1 (2009), </w:t>
      </w:r>
      <w:r w:rsidRPr="00D00F3D">
        <w:rPr>
          <w:rFonts w:ascii="Arial" w:hAnsi="Arial" w:cs="Arial"/>
          <w:sz w:val="22"/>
          <w:szCs w:val="22"/>
        </w:rPr>
        <w:t>47-63.</w:t>
      </w:r>
    </w:p>
    <w:p w14:paraId="28055434" w14:textId="77777777" w:rsidR="00300D6B" w:rsidRPr="00D00F3D" w:rsidRDefault="00300D6B" w:rsidP="00D00F3D">
      <w:pPr>
        <w:spacing w:line="360" w:lineRule="auto"/>
        <w:rPr>
          <w:rFonts w:ascii="Arial" w:hAnsi="Arial" w:cs="Arial"/>
          <w:sz w:val="22"/>
          <w:szCs w:val="22"/>
        </w:rPr>
      </w:pPr>
      <w:r w:rsidRPr="00D00F3D">
        <w:rPr>
          <w:rFonts w:ascii="Arial" w:hAnsi="Arial" w:cs="Arial"/>
          <w:color w:val="000000" w:themeColor="text1"/>
          <w:sz w:val="22"/>
          <w:szCs w:val="22"/>
        </w:rPr>
        <w:t xml:space="preserve">Sadana, Rashmi, </w:t>
      </w:r>
      <w:r w:rsidRPr="00D00F3D">
        <w:rPr>
          <w:rFonts w:ascii="Arial" w:hAnsi="Arial" w:cs="Arial"/>
          <w:i/>
          <w:iCs/>
          <w:color w:val="000000" w:themeColor="text1"/>
          <w:sz w:val="22"/>
          <w:szCs w:val="22"/>
        </w:rPr>
        <w:t>English Heart, Hindi Heartland: The Political Life of Literature in India</w:t>
      </w:r>
      <w:r w:rsidRPr="00D00F3D">
        <w:rPr>
          <w:rFonts w:ascii="Arial" w:hAnsi="Arial" w:cs="Arial"/>
          <w:color w:val="000000" w:themeColor="text1"/>
          <w:sz w:val="22"/>
          <w:szCs w:val="22"/>
        </w:rPr>
        <w:t>, (London: University of California Press, 2012).</w:t>
      </w:r>
      <w:r w:rsidRPr="00D00F3D">
        <w:rPr>
          <w:rFonts w:ascii="Arial" w:hAnsi="Arial" w:cs="Arial"/>
          <w:sz w:val="22"/>
          <w:szCs w:val="22"/>
        </w:rPr>
        <w:t xml:space="preserve"> </w:t>
      </w:r>
    </w:p>
    <w:p w14:paraId="6F7C2787"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Said, Edward, </w:t>
      </w:r>
      <w:r w:rsidRPr="00D00F3D">
        <w:rPr>
          <w:rFonts w:ascii="Arial" w:hAnsi="Arial" w:cs="Arial"/>
          <w:i/>
          <w:sz w:val="22"/>
          <w:szCs w:val="22"/>
        </w:rPr>
        <w:t>Orientalism: Western Conceptions of the Orient</w:t>
      </w:r>
      <w:r w:rsidRPr="00D00F3D">
        <w:rPr>
          <w:rFonts w:ascii="Arial" w:hAnsi="Arial" w:cs="Arial"/>
          <w:sz w:val="22"/>
          <w:szCs w:val="22"/>
        </w:rPr>
        <w:t>, (New Delhi: Penguin Books India, 2006).</w:t>
      </w:r>
    </w:p>
    <w:p w14:paraId="090561AE" w14:textId="7FB6E8A5"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Sautman, Barry, ‘Hong Kong as a Semi-ethnocracy: “Race,” Migration and Citizenship in a Globalized Region’, in </w:t>
      </w:r>
      <w:r w:rsidRPr="00D00F3D">
        <w:rPr>
          <w:rFonts w:ascii="Arial" w:hAnsi="Arial" w:cs="Arial"/>
          <w:i/>
          <w:sz w:val="22"/>
          <w:szCs w:val="22"/>
        </w:rPr>
        <w:t>Remaking Citizenship in Hong Kong: Community, Nation and the Global City</w:t>
      </w:r>
      <w:r w:rsidRPr="00D00F3D">
        <w:rPr>
          <w:rFonts w:ascii="Arial" w:hAnsi="Arial" w:cs="Arial"/>
          <w:sz w:val="22"/>
          <w:szCs w:val="22"/>
        </w:rPr>
        <w:t>, ed. by Agnes S. Ku, and Ngai Pun, (</w:t>
      </w:r>
      <w:r w:rsidR="00025C35">
        <w:rPr>
          <w:rFonts w:ascii="Arial" w:hAnsi="Arial" w:cs="Arial"/>
          <w:sz w:val="22"/>
          <w:szCs w:val="22"/>
        </w:rPr>
        <w:t xml:space="preserve">Hong Kong: </w:t>
      </w:r>
      <w:r w:rsidRPr="00D00F3D">
        <w:rPr>
          <w:rFonts w:ascii="Arial" w:hAnsi="Arial" w:cs="Arial"/>
          <w:sz w:val="22"/>
          <w:szCs w:val="22"/>
        </w:rPr>
        <w:t>Routledge, 2004), pp.103-122.</w:t>
      </w:r>
    </w:p>
    <w:p w14:paraId="2E80F899"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Seton-Watson, Hugh, </w:t>
      </w:r>
      <w:r w:rsidRPr="00D00F3D">
        <w:rPr>
          <w:rFonts w:ascii="Arial" w:hAnsi="Arial" w:cs="Arial"/>
          <w:i/>
          <w:sz w:val="22"/>
          <w:szCs w:val="22"/>
        </w:rPr>
        <w:t>Nations and States: An Enquiry Into the Origins of Nations and the Politics of Nationalism</w:t>
      </w:r>
      <w:r w:rsidRPr="00D00F3D">
        <w:rPr>
          <w:rFonts w:ascii="Arial" w:hAnsi="Arial" w:cs="Arial"/>
          <w:sz w:val="22"/>
          <w:szCs w:val="22"/>
        </w:rPr>
        <w:t xml:space="preserve">, (Colorado: Westview Press, 1977). </w:t>
      </w:r>
    </w:p>
    <w:p w14:paraId="24CDDBC0"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Shaya, Gregory, ‘The </w:t>
      </w:r>
      <w:r w:rsidRPr="00D00F3D">
        <w:rPr>
          <w:rFonts w:ascii="Arial" w:eastAsia="Times New Roman" w:hAnsi="Arial" w:cs="Arial"/>
          <w:color w:val="000000" w:themeColor="text1"/>
          <w:sz w:val="22"/>
          <w:szCs w:val="22"/>
        </w:rPr>
        <w:t>Flâneur, the Badaud, and the Making of a Mass Public in France, circa 1860-1910’,</w:t>
      </w:r>
      <w:r w:rsidRPr="00D00F3D">
        <w:rPr>
          <w:rFonts w:ascii="Arial" w:hAnsi="Arial" w:cs="Arial"/>
          <w:sz w:val="22"/>
          <w:szCs w:val="22"/>
        </w:rPr>
        <w:t xml:space="preserve"> </w:t>
      </w:r>
      <w:r w:rsidRPr="00D00F3D">
        <w:rPr>
          <w:rFonts w:ascii="Arial" w:hAnsi="Arial" w:cs="Arial"/>
          <w:i/>
          <w:iCs/>
          <w:sz w:val="22"/>
          <w:szCs w:val="22"/>
        </w:rPr>
        <w:t>The American Historical Review</w:t>
      </w:r>
      <w:r w:rsidRPr="00D00F3D">
        <w:rPr>
          <w:rFonts w:ascii="Arial" w:hAnsi="Arial" w:cs="Arial"/>
          <w:sz w:val="22"/>
          <w:szCs w:val="22"/>
        </w:rPr>
        <w:t xml:space="preserve">, 109.1 (2004), pp.41-77. </w:t>
      </w:r>
    </w:p>
    <w:p w14:paraId="08742A3F" w14:textId="790F66EC"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Shields, Rob, "Fancy Footwork: Walter Benjamin's Notes on Flânerie." in </w:t>
      </w:r>
      <w:r w:rsidRPr="00D00F3D">
        <w:rPr>
          <w:rFonts w:ascii="Arial" w:hAnsi="Arial" w:cs="Arial"/>
          <w:i/>
          <w:iCs/>
          <w:sz w:val="22"/>
          <w:szCs w:val="22"/>
        </w:rPr>
        <w:t>The Flâneur</w:t>
      </w:r>
      <w:r w:rsidRPr="00D00F3D">
        <w:rPr>
          <w:rFonts w:ascii="Arial" w:hAnsi="Arial" w:cs="Arial"/>
          <w:sz w:val="22"/>
          <w:szCs w:val="22"/>
        </w:rPr>
        <w:t>, ed. by Keith Tester, (</w:t>
      </w:r>
      <w:r w:rsidR="00025C35">
        <w:rPr>
          <w:rFonts w:ascii="Arial" w:hAnsi="Arial" w:cs="Arial"/>
          <w:sz w:val="22"/>
          <w:szCs w:val="22"/>
        </w:rPr>
        <w:t xml:space="preserve">New York: </w:t>
      </w:r>
      <w:r w:rsidRPr="00D00F3D">
        <w:rPr>
          <w:rFonts w:ascii="Arial" w:hAnsi="Arial" w:cs="Arial"/>
          <w:sz w:val="22"/>
          <w:szCs w:val="22"/>
        </w:rPr>
        <w:t>Routledge, 1994) pp.61-80.</w:t>
      </w:r>
    </w:p>
    <w:p w14:paraId="6B857007" w14:textId="77777777" w:rsidR="00300D6B" w:rsidRPr="00D00F3D" w:rsidRDefault="00300D6B" w:rsidP="00D00F3D">
      <w:pPr>
        <w:spacing w:line="360" w:lineRule="auto"/>
        <w:rPr>
          <w:rFonts w:ascii="Arial" w:hAnsi="Arial" w:cs="Arial"/>
          <w:bCs/>
          <w:sz w:val="22"/>
          <w:szCs w:val="22"/>
        </w:rPr>
      </w:pPr>
      <w:r w:rsidRPr="00D00F3D">
        <w:rPr>
          <w:rFonts w:ascii="Arial" w:hAnsi="Arial" w:cs="Arial"/>
          <w:sz w:val="22"/>
          <w:szCs w:val="22"/>
        </w:rPr>
        <w:t xml:space="preserve">Smith, Sidonie, and Julia Watson, 'A Tool Kit: Twenty-Four Strategies for Reading Life Narratives', in </w:t>
      </w:r>
      <w:r w:rsidRPr="00D00F3D">
        <w:rPr>
          <w:rFonts w:ascii="Arial" w:hAnsi="Arial" w:cs="Arial"/>
          <w:i/>
          <w:iCs/>
          <w:sz w:val="22"/>
          <w:szCs w:val="22"/>
        </w:rPr>
        <w:t>Reading Autobiography: A Guide for Interpreting Life Narratives</w:t>
      </w:r>
      <w:r w:rsidRPr="00D00F3D">
        <w:rPr>
          <w:rFonts w:ascii="Arial" w:hAnsi="Arial" w:cs="Arial"/>
          <w:sz w:val="22"/>
          <w:szCs w:val="22"/>
        </w:rPr>
        <w:t xml:space="preserve">, ed. by </w:t>
      </w:r>
      <w:r w:rsidRPr="00D00F3D">
        <w:rPr>
          <w:rFonts w:ascii="Arial" w:hAnsi="Arial" w:cs="Arial"/>
          <w:sz w:val="22"/>
          <w:szCs w:val="22"/>
        </w:rPr>
        <w:lastRenderedPageBreak/>
        <w:t>Sidonie Smith and Julia Watson, (Minneapolis: University of Minnesota Press, 2001) pp.235-51.</w:t>
      </w:r>
    </w:p>
    <w:p w14:paraId="79279EC5"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 xml:space="preserve">Spivak, Gayatri Chakravorty, ‘Can the Subaltern Speak?’ in </w:t>
      </w:r>
      <w:r w:rsidRPr="00D00F3D">
        <w:rPr>
          <w:rFonts w:ascii="Arial" w:hAnsi="Arial" w:cs="Arial"/>
          <w:i/>
          <w:iCs/>
          <w:color w:val="000000" w:themeColor="text1"/>
          <w:sz w:val="22"/>
          <w:szCs w:val="22"/>
        </w:rPr>
        <w:t>Colonial Discourse and Postcolonial Theory: A Reader</w:t>
      </w:r>
      <w:r w:rsidRPr="00D00F3D">
        <w:rPr>
          <w:rFonts w:ascii="Arial" w:hAnsi="Arial" w:cs="Arial"/>
          <w:color w:val="000000" w:themeColor="text1"/>
          <w:sz w:val="22"/>
          <w:szCs w:val="22"/>
        </w:rPr>
        <w:t>, ed. by Patrick Williams and Laura Chrisman, (Hemel Hempstead: Harvester Wheatsheaf, 1993), pp.66-111.</w:t>
      </w:r>
    </w:p>
    <w:p w14:paraId="0002F0DE"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Stephen, Bijan, ‘In Praise of the </w:t>
      </w:r>
      <w:r w:rsidRPr="00D00F3D">
        <w:rPr>
          <w:rFonts w:ascii="Arial" w:eastAsia="Times New Roman" w:hAnsi="Arial" w:cs="Arial"/>
          <w:color w:val="000000" w:themeColor="text1"/>
          <w:sz w:val="22"/>
          <w:szCs w:val="22"/>
        </w:rPr>
        <w:t xml:space="preserve">Flâneur’, </w:t>
      </w:r>
      <w:r w:rsidRPr="00D00F3D">
        <w:rPr>
          <w:rFonts w:ascii="Arial" w:eastAsia="Times New Roman" w:hAnsi="Arial" w:cs="Arial"/>
          <w:i/>
          <w:iCs/>
          <w:color w:val="000000" w:themeColor="text1"/>
          <w:sz w:val="22"/>
          <w:szCs w:val="22"/>
        </w:rPr>
        <w:t>The Paris Review</w:t>
      </w:r>
      <w:r w:rsidRPr="00D00F3D">
        <w:rPr>
          <w:rFonts w:ascii="Arial" w:eastAsia="Times New Roman" w:hAnsi="Arial" w:cs="Arial"/>
          <w:color w:val="000000" w:themeColor="text1"/>
          <w:sz w:val="22"/>
          <w:szCs w:val="22"/>
        </w:rPr>
        <w:t>, (17 October 2013).</w:t>
      </w:r>
      <w:r w:rsidRPr="00D00F3D">
        <w:rPr>
          <w:rFonts w:ascii="Arial" w:hAnsi="Arial" w:cs="Arial"/>
          <w:sz w:val="22"/>
          <w:szCs w:val="22"/>
        </w:rPr>
        <w:t xml:space="preserve"> </w:t>
      </w:r>
    </w:p>
    <w:p w14:paraId="0BDF2D86" w14:textId="5A676518"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Stoler, Ann, ‘Making Empire Respectable: The Politics of Race and Sexual Morality </w:t>
      </w:r>
      <w:r w:rsidR="00D520A3">
        <w:rPr>
          <w:rFonts w:ascii="Arial" w:hAnsi="Arial" w:cs="Arial"/>
          <w:sz w:val="22"/>
          <w:szCs w:val="22"/>
        </w:rPr>
        <w:t>i</w:t>
      </w:r>
      <w:r w:rsidRPr="00D00F3D">
        <w:rPr>
          <w:rFonts w:ascii="Arial" w:hAnsi="Arial" w:cs="Arial"/>
          <w:sz w:val="22"/>
          <w:szCs w:val="22"/>
        </w:rPr>
        <w:t>n 20</w:t>
      </w:r>
      <w:r w:rsidRPr="00D00F3D">
        <w:rPr>
          <w:rFonts w:ascii="Arial" w:hAnsi="Arial" w:cs="Arial"/>
          <w:sz w:val="22"/>
          <w:szCs w:val="22"/>
          <w:vertAlign w:val="superscript"/>
        </w:rPr>
        <w:t>th</w:t>
      </w:r>
      <w:r w:rsidRPr="00D00F3D">
        <w:rPr>
          <w:rFonts w:ascii="Arial" w:hAnsi="Arial" w:cs="Arial"/>
          <w:sz w:val="22"/>
          <w:szCs w:val="22"/>
        </w:rPr>
        <w:t xml:space="preserve">-Century Colonial Cultures’, </w:t>
      </w:r>
      <w:r w:rsidRPr="00D00F3D">
        <w:rPr>
          <w:rFonts w:ascii="Arial" w:hAnsi="Arial" w:cs="Arial"/>
          <w:i/>
          <w:iCs/>
          <w:sz w:val="22"/>
          <w:szCs w:val="22"/>
        </w:rPr>
        <w:t>American Ethnologist</w:t>
      </w:r>
      <w:r w:rsidRPr="00D00F3D">
        <w:rPr>
          <w:rFonts w:ascii="Arial" w:hAnsi="Arial" w:cs="Arial"/>
          <w:sz w:val="22"/>
          <w:szCs w:val="22"/>
        </w:rPr>
        <w:t xml:space="preserve"> 16, 634-60.</w:t>
      </w:r>
    </w:p>
    <w:p w14:paraId="0BE21BFE" w14:textId="4D449E6F"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Szeman, Imre, </w:t>
      </w:r>
      <w:r w:rsidRPr="00D00F3D">
        <w:rPr>
          <w:rFonts w:ascii="Arial" w:hAnsi="Arial" w:cs="Arial"/>
          <w:i/>
          <w:sz w:val="22"/>
          <w:szCs w:val="22"/>
        </w:rPr>
        <w:t>Zones of Instability: Literature, Postcolonialism, and the Nation,</w:t>
      </w:r>
      <w:r w:rsidRPr="00D00F3D">
        <w:rPr>
          <w:rFonts w:ascii="Arial" w:hAnsi="Arial" w:cs="Arial"/>
          <w:sz w:val="22"/>
          <w:szCs w:val="22"/>
        </w:rPr>
        <w:t xml:space="preserve"> (</w:t>
      </w:r>
      <w:r w:rsidR="007416B2">
        <w:rPr>
          <w:rFonts w:ascii="Arial" w:hAnsi="Arial" w:cs="Arial"/>
          <w:sz w:val="22"/>
          <w:szCs w:val="22"/>
        </w:rPr>
        <w:t xml:space="preserve">Baltimore, </w:t>
      </w:r>
      <w:r w:rsidRPr="00D00F3D">
        <w:rPr>
          <w:rFonts w:ascii="Arial" w:hAnsi="Arial" w:cs="Arial"/>
          <w:sz w:val="22"/>
          <w:szCs w:val="22"/>
        </w:rPr>
        <w:t>Maryland: John Hopkins University Press, 2003).</w:t>
      </w:r>
    </w:p>
    <w:p w14:paraId="7C5883F5"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Tam, Luisa, ‘Where do you stand in racist Hong Kong? Here’s something to chew over’, </w:t>
      </w:r>
      <w:r w:rsidRPr="00D00F3D">
        <w:rPr>
          <w:rFonts w:ascii="Arial" w:hAnsi="Arial" w:cs="Arial"/>
          <w:i/>
          <w:sz w:val="22"/>
          <w:szCs w:val="22"/>
        </w:rPr>
        <w:t>South China Morning Post</w:t>
      </w:r>
      <w:r w:rsidRPr="00D00F3D">
        <w:rPr>
          <w:rFonts w:ascii="Arial" w:hAnsi="Arial" w:cs="Arial"/>
          <w:sz w:val="22"/>
          <w:szCs w:val="22"/>
        </w:rPr>
        <w:t>, (15 Jan 2018) &lt;https://www.scmp.com/news/hong-kong/community/article/2128326/where-do-you-stand-racist-hong-kong-heres-something-chew&gt; [accessed 13/03/2019].</w:t>
      </w:r>
    </w:p>
    <w:p w14:paraId="6ACB46F2" w14:textId="77777777" w:rsidR="00300D6B" w:rsidRPr="00D00F3D" w:rsidRDefault="00300D6B" w:rsidP="00D00F3D">
      <w:pPr>
        <w:spacing w:line="360" w:lineRule="auto"/>
        <w:rPr>
          <w:rFonts w:ascii="Arial" w:hAnsi="Arial" w:cs="Arial"/>
          <w:sz w:val="22"/>
          <w:szCs w:val="22"/>
        </w:rPr>
      </w:pPr>
      <w:r w:rsidRPr="00D00F3D">
        <w:rPr>
          <w:rFonts w:ascii="Arial" w:hAnsi="Arial" w:cs="Arial"/>
          <w:color w:val="000000" w:themeColor="text1"/>
          <w:sz w:val="22"/>
          <w:szCs w:val="22"/>
        </w:rPr>
        <w:t xml:space="preserve">Tickell, Alex, ‘‘An Idea Whose Time Has Come’: Indian Fiction in English After 1991’, in </w:t>
      </w:r>
      <w:r w:rsidRPr="00D00F3D">
        <w:rPr>
          <w:rFonts w:ascii="Arial" w:hAnsi="Arial" w:cs="Arial"/>
          <w:i/>
          <w:iCs/>
          <w:color w:val="000000" w:themeColor="text1"/>
          <w:sz w:val="22"/>
          <w:szCs w:val="22"/>
        </w:rPr>
        <w:t>South-Asian Fiction in English: Contemporary Transformations</w:t>
      </w:r>
      <w:r w:rsidRPr="00D00F3D">
        <w:rPr>
          <w:rFonts w:ascii="Arial" w:hAnsi="Arial" w:cs="Arial"/>
          <w:color w:val="000000" w:themeColor="text1"/>
          <w:sz w:val="22"/>
          <w:szCs w:val="22"/>
        </w:rPr>
        <w:t>, ed. by Alex Tickell, (Palgave Macmillan Limited, 2016), pp.37-58.</w:t>
      </w:r>
    </w:p>
    <w:p w14:paraId="136DA17C"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 xml:space="preserve">Tickell, Alex, ‘Life-Writing, Testimony, and Biographical Fiction’, in </w:t>
      </w:r>
      <w:r w:rsidRPr="00D00F3D">
        <w:rPr>
          <w:rFonts w:ascii="Arial" w:hAnsi="Arial" w:cs="Arial"/>
          <w:i/>
          <w:iCs/>
          <w:color w:val="000000" w:themeColor="text1"/>
          <w:sz w:val="22"/>
          <w:szCs w:val="22"/>
        </w:rPr>
        <w:t>The Novel in South and South East Asia since 1945</w:t>
      </w:r>
      <w:r w:rsidRPr="00D00F3D">
        <w:rPr>
          <w:rFonts w:ascii="Arial" w:hAnsi="Arial" w:cs="Arial"/>
          <w:color w:val="000000" w:themeColor="text1"/>
          <w:sz w:val="22"/>
          <w:szCs w:val="22"/>
        </w:rPr>
        <w:t>, ed. by Alex Tickell, (Oxford: Oxford University Press, 2019).</w:t>
      </w:r>
    </w:p>
    <w:p w14:paraId="6FD8D75A"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 xml:space="preserve">Tickell, Alex, </w:t>
      </w:r>
      <w:r w:rsidRPr="00D00F3D">
        <w:rPr>
          <w:rFonts w:ascii="Arial" w:hAnsi="Arial" w:cs="Arial"/>
          <w:i/>
          <w:iCs/>
          <w:color w:val="000000" w:themeColor="text1"/>
          <w:sz w:val="22"/>
          <w:szCs w:val="22"/>
        </w:rPr>
        <w:t>Negotiating the Landscape: Travel, Transaction, and the Mapping of Colonial India</w:t>
      </w:r>
      <w:r w:rsidRPr="00D00F3D">
        <w:rPr>
          <w:rFonts w:ascii="Arial" w:hAnsi="Arial" w:cs="Arial"/>
          <w:color w:val="000000" w:themeColor="text1"/>
          <w:sz w:val="22"/>
          <w:szCs w:val="22"/>
        </w:rPr>
        <w:t xml:space="preserve"> </w:t>
      </w:r>
      <w:r w:rsidRPr="00D00F3D">
        <w:rPr>
          <w:rFonts w:ascii="Arial" w:hAnsi="Arial" w:cs="Arial"/>
          <w:i/>
          <w:iCs/>
          <w:color w:val="000000" w:themeColor="text1"/>
          <w:sz w:val="22"/>
          <w:szCs w:val="22"/>
          <w:shd w:val="clear" w:color="auto" w:fill="FFFFFF"/>
        </w:rPr>
        <w:t>Yearbook of English Studies</w:t>
      </w:r>
      <w:r w:rsidRPr="00D00F3D">
        <w:rPr>
          <w:rFonts w:ascii="Arial" w:hAnsi="Arial" w:cs="Arial"/>
          <w:color w:val="000000" w:themeColor="text1"/>
          <w:sz w:val="22"/>
          <w:szCs w:val="22"/>
          <w:shd w:val="clear" w:color="auto" w:fill="FFFFFF"/>
        </w:rPr>
        <w:t>, 34,</w:t>
      </w:r>
      <w:r w:rsidRPr="00D00F3D">
        <w:rPr>
          <w:rFonts w:ascii="Arial" w:hAnsi="Arial" w:cs="Arial"/>
          <w:color w:val="000000" w:themeColor="text1"/>
          <w:sz w:val="22"/>
          <w:szCs w:val="22"/>
        </w:rPr>
        <w:t xml:space="preserve"> (2004) 18-30 &lt;</w:t>
      </w:r>
      <w:r w:rsidRPr="00D00F3D">
        <w:rPr>
          <w:rFonts w:ascii="Arial" w:hAnsi="Arial" w:cs="Arial"/>
          <w:color w:val="000000" w:themeColor="text1"/>
          <w:sz w:val="22"/>
          <w:szCs w:val="22"/>
          <w:shd w:val="clear" w:color="auto" w:fill="FFFFFF"/>
        </w:rPr>
        <w:t>https://doi.org/10.2307/3509481</w:t>
      </w:r>
      <w:r w:rsidRPr="00D00F3D">
        <w:rPr>
          <w:rFonts w:ascii="Arial" w:hAnsi="Arial" w:cs="Arial"/>
          <w:color w:val="000000" w:themeColor="text1"/>
          <w:sz w:val="22"/>
          <w:szCs w:val="22"/>
        </w:rPr>
        <w:t>&gt;.</w:t>
      </w:r>
    </w:p>
    <w:p w14:paraId="6CCA9892"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 xml:space="preserve">Tolman, Edward, ‘Cognitive Maps in Rats and Men’, </w:t>
      </w:r>
      <w:r w:rsidRPr="00D00F3D">
        <w:rPr>
          <w:rFonts w:ascii="Arial" w:hAnsi="Arial" w:cs="Arial"/>
          <w:i/>
          <w:iCs/>
          <w:color w:val="000000" w:themeColor="text1"/>
          <w:sz w:val="22"/>
          <w:szCs w:val="22"/>
        </w:rPr>
        <w:t>Psychological Review</w:t>
      </w:r>
      <w:r w:rsidRPr="00D00F3D">
        <w:rPr>
          <w:rFonts w:ascii="Arial" w:hAnsi="Arial" w:cs="Arial"/>
          <w:color w:val="000000" w:themeColor="text1"/>
          <w:sz w:val="22"/>
          <w:szCs w:val="22"/>
        </w:rPr>
        <w:t>, 55.4 (1948) 189–208 &lt;http://dx.doi.org/10.1037/h0061626&gt;.</w:t>
      </w:r>
    </w:p>
    <w:p w14:paraId="334C0310"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Toyosaki, Satoshi, ‘Toward De/Postcolonial Autoethnography: Critical Relationality With the Academic Second Persona’, </w:t>
      </w:r>
      <w:r w:rsidRPr="00D00F3D">
        <w:rPr>
          <w:rFonts w:ascii="Arial" w:hAnsi="Arial" w:cs="Arial"/>
          <w:i/>
          <w:sz w:val="22"/>
          <w:szCs w:val="22"/>
        </w:rPr>
        <w:t>Cultural Studies Critical Methodologies</w:t>
      </w:r>
      <w:r w:rsidRPr="00D00F3D">
        <w:rPr>
          <w:rFonts w:ascii="Arial" w:hAnsi="Arial" w:cs="Arial"/>
          <w:sz w:val="22"/>
          <w:szCs w:val="22"/>
        </w:rPr>
        <w:t>, 18.1 (2018) 32-42 &lt;http://dx.doi.org/10.1177/1532708617735133&gt;.</w:t>
      </w:r>
    </w:p>
    <w:p w14:paraId="061E578E"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Trent, John, 'The Discursive Positioning of Teachers: Native-Speaking English Teachers and Educational Discourse in Hong Kong', </w:t>
      </w:r>
      <w:r w:rsidRPr="00D00F3D">
        <w:rPr>
          <w:rFonts w:ascii="Arial" w:hAnsi="Arial" w:cs="Arial"/>
          <w:i/>
          <w:sz w:val="22"/>
          <w:szCs w:val="22"/>
        </w:rPr>
        <w:t>TESOL Quarterly</w:t>
      </w:r>
      <w:r w:rsidRPr="00D00F3D">
        <w:rPr>
          <w:rFonts w:ascii="Arial" w:hAnsi="Arial" w:cs="Arial"/>
          <w:sz w:val="22"/>
          <w:szCs w:val="22"/>
        </w:rPr>
        <w:t>, 46.1 (2012), 104-126, &lt;https://doi.org/10.1002/tesq.1&gt;.</w:t>
      </w:r>
    </w:p>
    <w:p w14:paraId="551194C9"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Ungar, Simon, ‘Cognitive maps’, in </w:t>
      </w:r>
      <w:r w:rsidRPr="00D00F3D">
        <w:rPr>
          <w:rFonts w:ascii="Arial" w:hAnsi="Arial" w:cs="Arial"/>
          <w:i/>
          <w:iCs/>
          <w:sz w:val="22"/>
          <w:szCs w:val="22"/>
        </w:rPr>
        <w:t>Encyclopaedia of the City</w:t>
      </w:r>
      <w:r w:rsidRPr="00D00F3D">
        <w:rPr>
          <w:rFonts w:ascii="Arial" w:hAnsi="Arial" w:cs="Arial"/>
          <w:sz w:val="22"/>
          <w:szCs w:val="22"/>
        </w:rPr>
        <w:t>, ed. by Roger Caves, (Abingdon: Routledge, 2005), p.79-80.</w:t>
      </w:r>
    </w:p>
    <w:p w14:paraId="1E85D7AF"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 xml:space="preserve">Walder, D., </w:t>
      </w:r>
      <w:r w:rsidRPr="00D00F3D">
        <w:rPr>
          <w:rFonts w:ascii="Arial" w:hAnsi="Arial" w:cs="Arial"/>
          <w:i/>
          <w:iCs/>
          <w:color w:val="000000" w:themeColor="text1"/>
          <w:sz w:val="22"/>
          <w:szCs w:val="22"/>
        </w:rPr>
        <w:t>Postcolonial Nostalgias: Writing, Representation, and Memory</w:t>
      </w:r>
      <w:r w:rsidRPr="00D00F3D">
        <w:rPr>
          <w:rFonts w:ascii="Arial" w:hAnsi="Arial" w:cs="Arial"/>
          <w:color w:val="000000" w:themeColor="text1"/>
          <w:sz w:val="22"/>
          <w:szCs w:val="22"/>
        </w:rPr>
        <w:t>, ed. by R. Howard, (Abingdon: Routledge, 2011).</w:t>
      </w:r>
    </w:p>
    <w:p w14:paraId="0FB0274C"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lastRenderedPageBreak/>
        <w:t xml:space="preserve">Whitehead, Anne, </w:t>
      </w:r>
      <w:r w:rsidRPr="00D00F3D">
        <w:rPr>
          <w:rFonts w:ascii="Arial" w:hAnsi="Arial" w:cs="Arial"/>
          <w:i/>
          <w:sz w:val="22"/>
          <w:szCs w:val="22"/>
        </w:rPr>
        <w:t>Memory</w:t>
      </w:r>
      <w:r w:rsidRPr="00D00F3D">
        <w:rPr>
          <w:rFonts w:ascii="Arial" w:hAnsi="Arial" w:cs="Arial"/>
          <w:sz w:val="22"/>
          <w:szCs w:val="22"/>
        </w:rPr>
        <w:t xml:space="preserve">, (Oxon: Routledge, 2009). </w:t>
      </w:r>
    </w:p>
    <w:p w14:paraId="73E05676"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Wilson, Elizabeth, </w:t>
      </w:r>
      <w:r w:rsidRPr="00D00F3D">
        <w:rPr>
          <w:rFonts w:ascii="Arial" w:hAnsi="Arial" w:cs="Arial"/>
          <w:i/>
          <w:sz w:val="22"/>
          <w:szCs w:val="22"/>
        </w:rPr>
        <w:t>The Sphinx in the City: Urban Life, the Control of Disorder and Women,</w:t>
      </w:r>
      <w:r w:rsidRPr="00D00F3D">
        <w:rPr>
          <w:rFonts w:ascii="Arial" w:hAnsi="Arial" w:cs="Arial"/>
          <w:sz w:val="22"/>
          <w:szCs w:val="22"/>
        </w:rPr>
        <w:t xml:space="preserve"> (Berkeley: University of California Press, 1991).</w:t>
      </w:r>
    </w:p>
    <w:p w14:paraId="0061F47E" w14:textId="77777777" w:rsidR="00300D6B" w:rsidRPr="00D00F3D" w:rsidRDefault="00300D6B" w:rsidP="00D00F3D">
      <w:pPr>
        <w:spacing w:line="360" w:lineRule="auto"/>
        <w:rPr>
          <w:rFonts w:ascii="Arial" w:hAnsi="Arial" w:cs="Arial"/>
          <w:bCs/>
          <w:sz w:val="22"/>
          <w:szCs w:val="22"/>
        </w:rPr>
      </w:pPr>
      <w:r w:rsidRPr="00D00F3D">
        <w:rPr>
          <w:rFonts w:ascii="Arial" w:hAnsi="Arial" w:cs="Arial"/>
          <w:sz w:val="22"/>
          <w:szCs w:val="22"/>
        </w:rPr>
        <w:t xml:space="preserve">Wong, Tessa, and Grace Tsoi, ‘HK handover predictions: golden geese and democracy ‘infections’’, </w:t>
      </w:r>
      <w:r w:rsidRPr="00D00F3D">
        <w:rPr>
          <w:rFonts w:ascii="Arial" w:hAnsi="Arial" w:cs="Arial"/>
          <w:i/>
          <w:sz w:val="22"/>
          <w:szCs w:val="22"/>
        </w:rPr>
        <w:t>BBC News</w:t>
      </w:r>
      <w:r w:rsidRPr="00D00F3D">
        <w:rPr>
          <w:rFonts w:ascii="Arial" w:hAnsi="Arial" w:cs="Arial"/>
          <w:sz w:val="22"/>
          <w:szCs w:val="22"/>
        </w:rPr>
        <w:t>, (26 June 2017) &lt;</w:t>
      </w:r>
      <w:r w:rsidRPr="00D00F3D">
        <w:rPr>
          <w:rStyle w:val="Hyperlink"/>
          <w:rFonts w:ascii="Arial" w:hAnsi="Arial" w:cs="Arial"/>
          <w:color w:val="auto"/>
          <w:sz w:val="22"/>
          <w:szCs w:val="22"/>
          <w:u w:val="none"/>
        </w:rPr>
        <w:t>https://www.bbc.com/news/world-asia-china-40363751</w:t>
      </w:r>
      <w:r w:rsidRPr="00D00F3D">
        <w:rPr>
          <w:rFonts w:ascii="Arial" w:hAnsi="Arial" w:cs="Arial"/>
          <w:sz w:val="22"/>
          <w:szCs w:val="22"/>
        </w:rPr>
        <w:t>&gt; [accessed 19 February 2019].</w:t>
      </w:r>
    </w:p>
    <w:p w14:paraId="48ED308F" w14:textId="77777777" w:rsidR="00300D6B" w:rsidRPr="00D00F3D" w:rsidRDefault="00300D6B" w:rsidP="00D00F3D">
      <w:pPr>
        <w:spacing w:line="360" w:lineRule="auto"/>
        <w:rPr>
          <w:rFonts w:ascii="Arial" w:hAnsi="Arial" w:cs="Arial"/>
          <w:bCs/>
          <w:sz w:val="22"/>
          <w:szCs w:val="22"/>
        </w:rPr>
      </w:pPr>
      <w:r w:rsidRPr="00D00F3D">
        <w:rPr>
          <w:rFonts w:ascii="Arial" w:eastAsia="Arial" w:hAnsi="Arial" w:cs="Arial"/>
          <w:sz w:val="22"/>
          <w:szCs w:val="22"/>
        </w:rPr>
        <w:t xml:space="preserve">Wu, Fatima, ‘Reviewed Work: My City: A Hongkong Story by Xi Xi, Eva Hung’, </w:t>
      </w:r>
      <w:r w:rsidRPr="00D00F3D">
        <w:rPr>
          <w:rFonts w:ascii="Arial" w:eastAsia="Arial" w:hAnsi="Arial" w:cs="Arial"/>
          <w:i/>
          <w:iCs/>
          <w:sz w:val="22"/>
          <w:szCs w:val="22"/>
        </w:rPr>
        <w:t>World Literature Today</w:t>
      </w:r>
      <w:r w:rsidRPr="00D00F3D">
        <w:rPr>
          <w:rFonts w:ascii="Arial" w:eastAsia="Arial" w:hAnsi="Arial" w:cs="Arial"/>
          <w:sz w:val="22"/>
          <w:szCs w:val="22"/>
        </w:rPr>
        <w:t>, 68.3 (1994), 634–635 &lt;</w:t>
      </w:r>
      <w:r w:rsidRPr="00D00F3D">
        <w:rPr>
          <w:rFonts w:ascii="Arial" w:hAnsi="Arial" w:cs="Arial"/>
          <w:sz w:val="22"/>
          <w:szCs w:val="22"/>
        </w:rPr>
        <w:t xml:space="preserve"> https://doi.org/10.2307/40150577</w:t>
      </w:r>
      <w:r w:rsidRPr="00D00F3D">
        <w:rPr>
          <w:rFonts w:ascii="Arial" w:eastAsia="Arial" w:hAnsi="Arial" w:cs="Arial"/>
          <w:sz w:val="22"/>
          <w:szCs w:val="22"/>
        </w:rPr>
        <w:t>&gt;.</w:t>
      </w:r>
    </w:p>
    <w:p w14:paraId="4E6CACED" w14:textId="14F7B1F0"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Wu, Ka-ming, ‘Discourse on Baau Yih Naai (Keeping Concubines): Questions of Citizenship and Identity in Postcolonial Hong Kong’, in </w:t>
      </w:r>
      <w:r w:rsidRPr="00D00F3D">
        <w:rPr>
          <w:rFonts w:ascii="Arial" w:hAnsi="Arial" w:cs="Arial"/>
          <w:i/>
          <w:sz w:val="22"/>
          <w:szCs w:val="22"/>
        </w:rPr>
        <w:t>Gender and Change in Hong Kong: Globalization, Postcolonialism, and Chinese Patriarchy</w:t>
      </w:r>
      <w:r w:rsidRPr="00D00F3D">
        <w:rPr>
          <w:rFonts w:ascii="Arial" w:hAnsi="Arial" w:cs="Arial"/>
          <w:sz w:val="22"/>
          <w:szCs w:val="22"/>
        </w:rPr>
        <w:t>, ed. by Eliza Wing-Yee Lee, (</w:t>
      </w:r>
      <w:r w:rsidR="00025C35">
        <w:rPr>
          <w:rFonts w:ascii="Arial" w:hAnsi="Arial" w:cs="Arial"/>
          <w:sz w:val="22"/>
          <w:szCs w:val="22"/>
        </w:rPr>
        <w:t xml:space="preserve">Hong Kong: </w:t>
      </w:r>
      <w:r w:rsidRPr="00D00F3D">
        <w:rPr>
          <w:rFonts w:ascii="Arial" w:hAnsi="Arial" w:cs="Arial"/>
          <w:sz w:val="22"/>
          <w:szCs w:val="22"/>
        </w:rPr>
        <w:t xml:space="preserve">UBC Press, 2003), pp.133-150. </w:t>
      </w:r>
    </w:p>
    <w:p w14:paraId="3A32D332"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sz w:val="22"/>
          <w:szCs w:val="22"/>
        </w:rPr>
        <w:t xml:space="preserve">Xu, Xi, 'Writing the Literature of Non-Denial', </w:t>
      </w:r>
      <w:r w:rsidRPr="00D00F3D">
        <w:rPr>
          <w:rFonts w:ascii="Arial" w:hAnsi="Arial" w:cs="Arial"/>
          <w:i/>
          <w:sz w:val="22"/>
          <w:szCs w:val="22"/>
        </w:rPr>
        <w:t>World Englishes</w:t>
      </w:r>
      <w:r w:rsidRPr="00D00F3D">
        <w:rPr>
          <w:rFonts w:ascii="Arial" w:hAnsi="Arial" w:cs="Arial"/>
          <w:sz w:val="22"/>
          <w:szCs w:val="22"/>
        </w:rPr>
        <w:t>, 19.3 (2000) 415-428 &lt;https://doi.org/10.1111/1467-971X.00190&gt;.</w:t>
      </w:r>
      <w:r w:rsidRPr="00D00F3D">
        <w:rPr>
          <w:rFonts w:ascii="Arial" w:hAnsi="Arial" w:cs="Arial"/>
          <w:color w:val="000000" w:themeColor="text1"/>
          <w:sz w:val="22"/>
          <w:szCs w:val="22"/>
        </w:rPr>
        <w:t xml:space="preserve"> </w:t>
      </w:r>
    </w:p>
    <w:p w14:paraId="4ADCE980"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 xml:space="preserve">Young, R. J. C., ‘World Literature and Postcolonialism’ in D’haen, T., Damrosch, D., &amp; Kadir, D., </w:t>
      </w:r>
      <w:r w:rsidRPr="00D00F3D">
        <w:rPr>
          <w:rFonts w:ascii="Arial" w:hAnsi="Arial" w:cs="Arial"/>
          <w:i/>
          <w:iCs/>
          <w:color w:val="000000" w:themeColor="text1"/>
          <w:sz w:val="22"/>
          <w:szCs w:val="22"/>
        </w:rPr>
        <w:t>The Routledge Companion to World Literature</w:t>
      </w:r>
      <w:r w:rsidRPr="00D00F3D">
        <w:rPr>
          <w:rFonts w:ascii="Arial" w:hAnsi="Arial" w:cs="Arial"/>
          <w:color w:val="000000" w:themeColor="text1"/>
          <w:sz w:val="22"/>
          <w:szCs w:val="22"/>
        </w:rPr>
        <w:t>, (Abingdon: Routledge, 2012), pp.213-222.</w:t>
      </w:r>
    </w:p>
    <w:p w14:paraId="17F6A028" w14:textId="77777777" w:rsidR="00300D6B" w:rsidRPr="00D00F3D" w:rsidRDefault="00300D6B" w:rsidP="00D00F3D">
      <w:pPr>
        <w:spacing w:line="360" w:lineRule="auto"/>
        <w:rPr>
          <w:rFonts w:ascii="Arial" w:hAnsi="Arial" w:cs="Arial"/>
          <w:sz w:val="22"/>
          <w:szCs w:val="22"/>
        </w:rPr>
      </w:pPr>
      <w:r w:rsidRPr="00D00F3D">
        <w:rPr>
          <w:rFonts w:ascii="Arial" w:hAnsi="Arial" w:cs="Arial"/>
          <w:sz w:val="22"/>
          <w:szCs w:val="22"/>
        </w:rPr>
        <w:t xml:space="preserve">Yue, Audrey, ‘Migration-as-Transition: Pre-Post-1997 Hong Kong Culture in Clara Law’s Autumn Moon’, </w:t>
      </w:r>
      <w:r w:rsidRPr="00D00F3D">
        <w:rPr>
          <w:rFonts w:ascii="Arial" w:hAnsi="Arial" w:cs="Arial"/>
          <w:i/>
          <w:iCs/>
          <w:sz w:val="22"/>
          <w:szCs w:val="22"/>
        </w:rPr>
        <w:t>Intersections: Gender, History and Culture in the Asian Context</w:t>
      </w:r>
      <w:r w:rsidRPr="00D00F3D">
        <w:rPr>
          <w:rFonts w:ascii="Arial" w:hAnsi="Arial" w:cs="Arial"/>
          <w:sz w:val="22"/>
          <w:szCs w:val="22"/>
        </w:rPr>
        <w:t>, 4 (2000), &lt;http://intersections.anu.edu.au/issue4/yue.html&gt; [accessed 28/01/2020].</w:t>
      </w:r>
    </w:p>
    <w:bookmarkEnd w:id="103"/>
    <w:bookmarkEnd w:id="104"/>
    <w:bookmarkEnd w:id="105"/>
    <w:bookmarkEnd w:id="106"/>
    <w:p w14:paraId="6B6ACB09" w14:textId="77777777" w:rsidR="00300D6B" w:rsidRPr="00D00F3D" w:rsidRDefault="00300D6B" w:rsidP="00D00F3D">
      <w:pPr>
        <w:spacing w:line="360" w:lineRule="auto"/>
        <w:rPr>
          <w:rFonts w:ascii="Arial" w:hAnsi="Arial" w:cs="Arial"/>
          <w:color w:val="000000" w:themeColor="text1"/>
          <w:sz w:val="22"/>
          <w:szCs w:val="22"/>
        </w:rPr>
      </w:pPr>
      <w:r w:rsidRPr="00D00F3D">
        <w:rPr>
          <w:rFonts w:ascii="Arial" w:hAnsi="Arial" w:cs="Arial"/>
          <w:color w:val="000000" w:themeColor="text1"/>
          <w:sz w:val="22"/>
          <w:szCs w:val="22"/>
        </w:rPr>
        <w:t xml:space="preserve">Zein-Elabdin, Eiman O., ‘Articulating the postcolonial (with economics in mind)’, in </w:t>
      </w:r>
      <w:r w:rsidRPr="00D00F3D">
        <w:rPr>
          <w:rFonts w:ascii="Arial" w:hAnsi="Arial" w:cs="Arial"/>
          <w:i/>
          <w:color w:val="000000" w:themeColor="text1"/>
          <w:sz w:val="22"/>
          <w:szCs w:val="22"/>
        </w:rPr>
        <w:t>Postcolonialism Meets Economics</w:t>
      </w:r>
      <w:r w:rsidRPr="00D00F3D">
        <w:rPr>
          <w:rFonts w:ascii="Arial" w:hAnsi="Arial" w:cs="Arial"/>
          <w:color w:val="000000" w:themeColor="text1"/>
          <w:sz w:val="22"/>
          <w:szCs w:val="22"/>
        </w:rPr>
        <w:t>, ed. by Eiman O. Zein-Elabdin and S. Charusheela, (New York: Routledge, 2013).</w:t>
      </w:r>
    </w:p>
    <w:p w14:paraId="7AFC146C" w14:textId="77777777" w:rsidR="00300D6B" w:rsidRPr="00D00F3D" w:rsidRDefault="00300D6B" w:rsidP="00D00F3D">
      <w:pPr>
        <w:spacing w:line="360" w:lineRule="auto"/>
        <w:rPr>
          <w:rFonts w:ascii="Arial" w:hAnsi="Arial" w:cs="Arial"/>
          <w:sz w:val="22"/>
          <w:szCs w:val="22"/>
        </w:rPr>
      </w:pPr>
      <w:r w:rsidRPr="00D00F3D">
        <w:rPr>
          <w:rFonts w:ascii="Arial" w:hAnsi="Arial" w:cs="Arial"/>
          <w:color w:val="000000" w:themeColor="text1"/>
          <w:sz w:val="22"/>
          <w:szCs w:val="22"/>
        </w:rPr>
        <w:t xml:space="preserve">Zerweck, Bruno, ‘Historicizing Unreliable Narration: Unreliability and Cultural Discourse in Narrative Fiction’, </w:t>
      </w:r>
      <w:r w:rsidRPr="00D00F3D">
        <w:rPr>
          <w:rFonts w:ascii="Arial" w:hAnsi="Arial" w:cs="Arial"/>
          <w:i/>
          <w:color w:val="000000" w:themeColor="text1"/>
          <w:sz w:val="22"/>
          <w:szCs w:val="22"/>
        </w:rPr>
        <w:t>Style</w:t>
      </w:r>
      <w:r w:rsidRPr="00D00F3D">
        <w:rPr>
          <w:rFonts w:ascii="Arial" w:hAnsi="Arial" w:cs="Arial"/>
          <w:color w:val="000000" w:themeColor="text1"/>
          <w:sz w:val="22"/>
          <w:szCs w:val="22"/>
        </w:rPr>
        <w:t>, 35.1, (2001), 151-178.</w:t>
      </w:r>
      <w:r w:rsidRPr="00D00F3D">
        <w:rPr>
          <w:rFonts w:ascii="Arial" w:hAnsi="Arial" w:cs="Arial"/>
          <w:sz w:val="22"/>
          <w:szCs w:val="22"/>
        </w:rPr>
        <w:t xml:space="preserve"> </w:t>
      </w:r>
    </w:p>
    <w:p w14:paraId="0B0AD97E" w14:textId="77777777" w:rsidR="00F8038D" w:rsidRPr="00D00F3D" w:rsidRDefault="00F8038D" w:rsidP="00D00F3D">
      <w:pPr>
        <w:spacing w:line="360" w:lineRule="auto"/>
        <w:rPr>
          <w:rFonts w:ascii="Arial" w:hAnsi="Arial" w:cs="Arial"/>
          <w:color w:val="000000" w:themeColor="text1"/>
          <w:sz w:val="22"/>
          <w:szCs w:val="22"/>
        </w:rPr>
      </w:pPr>
    </w:p>
    <w:sectPr w:rsidR="00F8038D" w:rsidRPr="00D00F3D">
      <w:footnotePr>
        <w:numRestart w:val="eachSect"/>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210CE" w14:textId="77777777" w:rsidR="00E463EE" w:rsidRDefault="00E463EE" w:rsidP="00747B7B">
      <w:pPr>
        <w:spacing w:after="0" w:line="240" w:lineRule="auto"/>
      </w:pPr>
      <w:r>
        <w:separator/>
      </w:r>
    </w:p>
  </w:endnote>
  <w:endnote w:type="continuationSeparator" w:id="0">
    <w:p w14:paraId="23FF6F1D" w14:textId="77777777" w:rsidR="00E463EE" w:rsidRDefault="00E463EE" w:rsidP="00747B7B">
      <w:pPr>
        <w:spacing w:after="0" w:line="240" w:lineRule="auto"/>
      </w:pPr>
      <w:r>
        <w:continuationSeparator/>
      </w:r>
    </w:p>
  </w:endnote>
  <w:endnote w:type="continuationNotice" w:id="1">
    <w:p w14:paraId="24A9C3AF" w14:textId="77777777" w:rsidR="00E463EE" w:rsidRDefault="00E463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Wingdings 2">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5715642"/>
      <w:docPartObj>
        <w:docPartGallery w:val="Page Numbers (Bottom of Page)"/>
        <w:docPartUnique/>
      </w:docPartObj>
    </w:sdtPr>
    <w:sdtEndPr>
      <w:rPr>
        <w:noProof/>
      </w:rPr>
    </w:sdtEndPr>
    <w:sdtContent>
      <w:p w14:paraId="49B301B4" w14:textId="27056F26" w:rsidR="00FB6BA6" w:rsidRDefault="00FB6BA6">
        <w:pPr>
          <w:pStyle w:val="Footer"/>
        </w:pPr>
        <w:r>
          <w:fldChar w:fldCharType="begin"/>
        </w:r>
        <w:r>
          <w:instrText xml:space="preserve"> PAGE   \* MERGEFORMAT </w:instrText>
        </w:r>
        <w:r>
          <w:fldChar w:fldCharType="separate"/>
        </w:r>
        <w:r>
          <w:rPr>
            <w:noProof/>
          </w:rPr>
          <w:t>2</w:t>
        </w:r>
        <w:r>
          <w:rPr>
            <w:noProof/>
          </w:rPr>
          <w:fldChar w:fldCharType="end"/>
        </w:r>
      </w:p>
    </w:sdtContent>
  </w:sdt>
  <w:p w14:paraId="6C7616FF" w14:textId="77777777" w:rsidR="00FB6BA6" w:rsidRDefault="00FB6B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05EC3F" w14:textId="77777777" w:rsidR="00E463EE" w:rsidRDefault="00E463EE" w:rsidP="00747B7B">
      <w:pPr>
        <w:spacing w:after="0" w:line="240" w:lineRule="auto"/>
      </w:pPr>
      <w:r>
        <w:separator/>
      </w:r>
    </w:p>
  </w:footnote>
  <w:footnote w:type="continuationSeparator" w:id="0">
    <w:p w14:paraId="78132F56" w14:textId="77777777" w:rsidR="00E463EE" w:rsidRDefault="00E463EE" w:rsidP="00747B7B">
      <w:pPr>
        <w:spacing w:after="0" w:line="240" w:lineRule="auto"/>
      </w:pPr>
      <w:r>
        <w:continuationSeparator/>
      </w:r>
    </w:p>
  </w:footnote>
  <w:footnote w:type="continuationNotice" w:id="1">
    <w:p w14:paraId="4C286EAD" w14:textId="77777777" w:rsidR="00E463EE" w:rsidRDefault="00E463EE">
      <w:pPr>
        <w:spacing w:after="0" w:line="240" w:lineRule="auto"/>
      </w:pPr>
    </w:p>
  </w:footnote>
  <w:footnote w:id="2">
    <w:p w14:paraId="485EE219" w14:textId="7F72A308"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Charles Baudelaire, </w:t>
      </w:r>
      <w:r w:rsidRPr="008D53BD">
        <w:rPr>
          <w:rFonts w:ascii="Arial" w:hAnsi="Arial" w:cs="Arial"/>
          <w:i/>
          <w:sz w:val="22"/>
          <w:szCs w:val="22"/>
        </w:rPr>
        <w:t>The Painter of Modern Life</w:t>
      </w:r>
      <w:r w:rsidRPr="008D53BD">
        <w:rPr>
          <w:rFonts w:ascii="Arial" w:hAnsi="Arial" w:cs="Arial"/>
          <w:sz w:val="22"/>
          <w:szCs w:val="22"/>
        </w:rPr>
        <w:t>, (New York: Da Capo Press, 1964).</w:t>
      </w:r>
    </w:p>
  </w:footnote>
  <w:footnote w:id="3">
    <w:p w14:paraId="6B2F0CFB" w14:textId="5E03B614"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Martina Lauster, ‘Walter Benjamin’s Myth of the </w:t>
      </w:r>
      <w:r w:rsidRPr="008D53BD">
        <w:rPr>
          <w:rFonts w:ascii="Arial" w:eastAsia="Times New Roman" w:hAnsi="Arial" w:cs="Arial"/>
          <w:sz w:val="22"/>
          <w:szCs w:val="22"/>
        </w:rPr>
        <w:t xml:space="preserve">Flâneur’, </w:t>
      </w:r>
      <w:r w:rsidRPr="008D53BD">
        <w:rPr>
          <w:rFonts w:ascii="Arial" w:eastAsia="Times New Roman" w:hAnsi="Arial" w:cs="Arial"/>
          <w:i/>
          <w:iCs/>
          <w:sz w:val="22"/>
          <w:szCs w:val="22"/>
        </w:rPr>
        <w:t>The Modern Language Review</w:t>
      </w:r>
      <w:r w:rsidRPr="008D53BD">
        <w:rPr>
          <w:rFonts w:ascii="Arial" w:eastAsia="Times New Roman" w:hAnsi="Arial" w:cs="Arial"/>
          <w:sz w:val="22"/>
          <w:szCs w:val="22"/>
        </w:rPr>
        <w:t>, 102.1 (2007), 139-156, p.</w:t>
      </w:r>
      <w:r>
        <w:rPr>
          <w:rFonts w:ascii="Arial" w:eastAsia="Times New Roman" w:hAnsi="Arial" w:cs="Arial"/>
          <w:sz w:val="22"/>
          <w:szCs w:val="22"/>
        </w:rPr>
        <w:t>139</w:t>
      </w:r>
      <w:r w:rsidRPr="008D53BD">
        <w:rPr>
          <w:rFonts w:ascii="Arial" w:eastAsia="Times New Roman" w:hAnsi="Arial" w:cs="Arial"/>
          <w:sz w:val="22"/>
          <w:szCs w:val="22"/>
        </w:rPr>
        <w:t xml:space="preserve">. </w:t>
      </w:r>
    </w:p>
  </w:footnote>
  <w:footnote w:id="4">
    <w:p w14:paraId="366660D4" w14:textId="1489D5D3"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Edward Said, </w:t>
      </w:r>
      <w:r w:rsidRPr="008D53BD">
        <w:rPr>
          <w:rFonts w:ascii="Arial" w:hAnsi="Arial" w:cs="Arial"/>
          <w:i/>
          <w:sz w:val="22"/>
          <w:szCs w:val="22"/>
        </w:rPr>
        <w:t>Orientalism</w:t>
      </w:r>
      <w:r w:rsidRPr="008D53BD">
        <w:rPr>
          <w:rFonts w:ascii="Arial" w:hAnsi="Arial" w:cs="Arial"/>
          <w:sz w:val="22"/>
          <w:szCs w:val="22"/>
        </w:rPr>
        <w:t>, 25</w:t>
      </w:r>
      <w:r w:rsidRPr="008D53BD">
        <w:rPr>
          <w:rFonts w:ascii="Arial" w:hAnsi="Arial" w:cs="Arial"/>
          <w:sz w:val="22"/>
          <w:szCs w:val="22"/>
          <w:vertAlign w:val="superscript"/>
        </w:rPr>
        <w:t>th</w:t>
      </w:r>
      <w:r w:rsidRPr="008D53BD">
        <w:rPr>
          <w:rFonts w:ascii="Arial" w:hAnsi="Arial" w:cs="Arial"/>
          <w:sz w:val="22"/>
          <w:szCs w:val="22"/>
        </w:rPr>
        <w:t xml:space="preserve"> Anniversary Edition, (New York: Random House Vintage Books, 1979).</w:t>
      </w:r>
    </w:p>
  </w:footnote>
  <w:footnote w:id="5">
    <w:p w14:paraId="1A9408E2" w14:textId="4AFEA91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p.2.</w:t>
      </w:r>
    </w:p>
  </w:footnote>
  <w:footnote w:id="6">
    <w:p w14:paraId="1C593D49" w14:textId="4DDBA0D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p.86.</w:t>
      </w:r>
    </w:p>
  </w:footnote>
  <w:footnote w:id="7">
    <w:p w14:paraId="5EA76AA0" w14:textId="2B3C01A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(10/08/2019): This thesis was completed in May 2019, immediately before the period of civil unrest in Hong Kong, following widespread public opposition to the proposed Chinese Extradition Bill in June of 2019. These demonstrations escalated from peaceful protests into media-dubbed ‘riots’, culminating in the storming of government headquarters and the violent counter-attacks by alleged triad members. These protests exemplify one of my central arguments: the current so-called “period of no-change” magnifies anxieties fuelling narrative sentiment of threat and defence. This is evident in claims made by key members of these demonstrations that the government’s apathy to peaceful protest has forced such use of violent action. (</w:t>
      </w:r>
      <w:bookmarkStart w:id="1" w:name="_Hlk16341035"/>
      <w:r w:rsidRPr="008D53BD">
        <w:rPr>
          <w:rFonts w:ascii="Arial" w:hAnsi="Arial" w:cs="Arial"/>
          <w:sz w:val="22"/>
          <w:szCs w:val="22"/>
        </w:rPr>
        <w:t xml:space="preserve">BBC News, ‘Hong Kong protests: What LegCo graffiti tells us’, </w:t>
      </w:r>
      <w:r w:rsidRPr="008D53BD">
        <w:rPr>
          <w:rFonts w:ascii="Arial" w:hAnsi="Arial" w:cs="Arial"/>
          <w:i/>
          <w:iCs/>
          <w:sz w:val="22"/>
          <w:szCs w:val="22"/>
        </w:rPr>
        <w:t>BBC News</w:t>
      </w:r>
      <w:r w:rsidRPr="008D53BD">
        <w:rPr>
          <w:rFonts w:ascii="Arial" w:hAnsi="Arial" w:cs="Arial"/>
          <w:sz w:val="22"/>
          <w:szCs w:val="22"/>
        </w:rPr>
        <w:t xml:space="preserve"> (02 July 2019), &lt;https://www.bbc.co.uk/news/world-asia-china-48836048&gt; [accessed 10/08/2019]) </w:t>
      </w:r>
      <w:bookmarkEnd w:id="1"/>
      <w:r w:rsidRPr="008D53BD">
        <w:rPr>
          <w:rFonts w:ascii="Arial" w:hAnsi="Arial" w:cs="Arial"/>
          <w:sz w:val="22"/>
          <w:szCs w:val="22"/>
        </w:rPr>
        <w:t>This escalating violence not only marks a sudden heightening of anxieties about assimilation, the erosion of Hong Kong’s distinct identity and protected civil rights, but signifies a more deliberate, active effort to “preserve” an idea of the Hong Kong identity. Though the 2019 protests began as a reaction against the propose</w:t>
      </w:r>
      <w:r>
        <w:rPr>
          <w:rFonts w:ascii="Arial" w:hAnsi="Arial" w:cs="Arial"/>
          <w:sz w:val="22"/>
          <w:szCs w:val="22"/>
        </w:rPr>
        <w:t>d</w:t>
      </w:r>
      <w:r w:rsidRPr="008D53BD">
        <w:rPr>
          <w:rFonts w:ascii="Arial" w:hAnsi="Arial" w:cs="Arial"/>
          <w:sz w:val="22"/>
          <w:szCs w:val="22"/>
        </w:rPr>
        <w:t xml:space="preserve"> Extradition Bill, they soon reflected a more general resurgence of pro-democracy sentiment that did not wane after its ambiguous suspension. In this thesis, I focus on how ideations of identity can fuel social divisions, and I suggest that they can be just as provocative as concrete legislative changes. Though often triggered by political realities, I argue that the cognitive construction of such notions of identity and belonging should be foregrounded to minimise the reproduction of such fraught socio-political narratives.</w:t>
      </w:r>
    </w:p>
  </w:footnote>
  <w:footnote w:id="8">
    <w:p w14:paraId="66DA2155" w14:textId="668ADED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See Appendix</w:t>
      </w:r>
      <w:r>
        <w:rPr>
          <w:rFonts w:ascii="Arial" w:hAnsi="Arial" w:cs="Arial"/>
          <w:sz w:val="22"/>
          <w:szCs w:val="22"/>
        </w:rPr>
        <w:t xml:space="preserve"> 1</w:t>
      </w:r>
      <w:r w:rsidRPr="008D53BD">
        <w:rPr>
          <w:rFonts w:ascii="Arial" w:hAnsi="Arial" w:cs="Arial"/>
          <w:sz w:val="22"/>
          <w:szCs w:val="22"/>
        </w:rPr>
        <w:t xml:space="preserve"> for full methodology.</w:t>
      </w:r>
    </w:p>
  </w:footnote>
  <w:footnote w:id="9">
    <w:p w14:paraId="338C6E6E" w14:textId="0C0F5C0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I use ‘postcolonial’ to refer to the field of scholarship, and ‘post-colonial’ elsewhere, to denote a period after the official end of colonial governance (in Hong Kong’s case the “post-colonial” begins with the 1984 Sino-British declaration and is officialised at the 1997 handover ceremony).</w:t>
      </w:r>
    </w:p>
  </w:footnote>
  <w:footnote w:id="10">
    <w:p w14:paraId="4067606A" w14:textId="58DB9B44" w:rsidR="00FB6BA6" w:rsidRPr="008D53BD" w:rsidRDefault="00FB6BA6" w:rsidP="008D53BD">
      <w:pPr>
        <w:pStyle w:val="NoSpacing"/>
        <w:rPr>
          <w:rFonts w:ascii="Arial" w:hAnsi="Arial" w:cs="Arial"/>
          <w:noProof/>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2" w:name="_Hlk2171619"/>
      <w:r w:rsidRPr="008D53BD">
        <w:rPr>
          <w:rFonts w:ascii="Arial" w:hAnsi="Arial" w:cs="Arial"/>
          <w:sz w:val="22"/>
          <w:szCs w:val="22"/>
        </w:rPr>
        <w:t>J</w:t>
      </w:r>
      <w:r w:rsidRPr="008D53BD">
        <w:rPr>
          <w:rFonts w:ascii="Arial" w:hAnsi="Arial" w:cs="Arial"/>
          <w:noProof/>
          <w:sz w:val="22"/>
          <w:szCs w:val="22"/>
        </w:rPr>
        <w:t xml:space="preserve">ohn Nguyet Erni, 'Like a Postcolonial Culture: Hong Kong Re-Imagined', </w:t>
      </w:r>
      <w:r w:rsidRPr="008D53BD">
        <w:rPr>
          <w:rFonts w:ascii="Arial" w:hAnsi="Arial" w:cs="Arial"/>
          <w:i/>
          <w:noProof/>
          <w:sz w:val="22"/>
          <w:szCs w:val="22"/>
        </w:rPr>
        <w:t xml:space="preserve">Cultural Studies, </w:t>
      </w:r>
      <w:r w:rsidRPr="008D53BD">
        <w:rPr>
          <w:rFonts w:ascii="Arial" w:hAnsi="Arial" w:cs="Arial"/>
          <w:noProof/>
          <w:sz w:val="22"/>
          <w:szCs w:val="22"/>
        </w:rPr>
        <w:t>15:3-4 (2001), 389-418 &lt;</w:t>
      </w:r>
      <w:r w:rsidRPr="008D53BD">
        <w:rPr>
          <w:rFonts w:ascii="Arial" w:hAnsi="Arial" w:cs="Arial"/>
          <w:sz w:val="22"/>
          <w:szCs w:val="22"/>
        </w:rPr>
        <w:t>http://dx.doi.org/</w:t>
      </w:r>
      <w:r w:rsidRPr="008D53BD">
        <w:rPr>
          <w:rFonts w:ascii="Arial" w:hAnsi="Arial" w:cs="Arial"/>
          <w:noProof/>
          <w:sz w:val="22"/>
          <w:szCs w:val="22"/>
        </w:rPr>
        <w:t xml:space="preserve">10.1080/095023800110046632&gt; </w:t>
      </w:r>
      <w:bookmarkEnd w:id="2"/>
      <w:r w:rsidRPr="008D53BD">
        <w:rPr>
          <w:rFonts w:ascii="Arial" w:hAnsi="Arial" w:cs="Arial"/>
          <w:noProof/>
          <w:sz w:val="22"/>
          <w:szCs w:val="22"/>
        </w:rPr>
        <w:t>(p.391).</w:t>
      </w:r>
    </w:p>
  </w:footnote>
  <w:footnote w:id="11">
    <w:p w14:paraId="08D4D726" w14:textId="1BA60F3D"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Said, 1979.</w:t>
      </w:r>
    </w:p>
  </w:footnote>
  <w:footnote w:id="12">
    <w:p w14:paraId="2A14BBAE" w14:textId="131D6B9E"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Ackbar Abbas, </w:t>
      </w:r>
      <w:r w:rsidRPr="008D53BD">
        <w:rPr>
          <w:rFonts w:ascii="Arial" w:hAnsi="Arial" w:cs="Arial"/>
          <w:i/>
          <w:sz w:val="22"/>
          <w:szCs w:val="22"/>
        </w:rPr>
        <w:t>Hong Kong: Culture and the Politics of Disappearance</w:t>
      </w:r>
      <w:r w:rsidRPr="008D53BD">
        <w:rPr>
          <w:rFonts w:ascii="Arial" w:hAnsi="Arial" w:cs="Arial"/>
          <w:sz w:val="22"/>
          <w:szCs w:val="22"/>
        </w:rPr>
        <w:t xml:space="preserve"> (Minnesota: University Of Minnesota Press, 1997), p.11.</w:t>
      </w:r>
    </w:p>
  </w:footnote>
  <w:footnote w:id="13">
    <w:p w14:paraId="1B22DE3D" w14:textId="10E0FE3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Elleke Boehmer, ‘Conclusion: Defining the Nation Differently’, in </w:t>
      </w:r>
      <w:r w:rsidRPr="008D53BD">
        <w:rPr>
          <w:rFonts w:ascii="Arial" w:hAnsi="Arial" w:cs="Arial"/>
          <w:i/>
          <w:sz w:val="22"/>
          <w:szCs w:val="22"/>
        </w:rPr>
        <w:t>Stories of Women</w:t>
      </w:r>
      <w:r w:rsidR="00FE6C57">
        <w:rPr>
          <w:rFonts w:ascii="Arial" w:hAnsi="Arial" w:cs="Arial"/>
          <w:i/>
          <w:sz w:val="22"/>
          <w:szCs w:val="22"/>
        </w:rPr>
        <w:t>:</w:t>
      </w:r>
      <w:r w:rsidRPr="008D53BD">
        <w:rPr>
          <w:rFonts w:ascii="Arial" w:hAnsi="Arial" w:cs="Arial"/>
          <w:i/>
          <w:sz w:val="22"/>
          <w:szCs w:val="22"/>
        </w:rPr>
        <w:t xml:space="preserve"> Gender and Narrative in the Postcolonial Nation</w:t>
      </w:r>
      <w:r w:rsidRPr="008D53BD">
        <w:rPr>
          <w:rFonts w:ascii="Arial" w:hAnsi="Arial" w:cs="Arial"/>
          <w:sz w:val="22"/>
          <w:szCs w:val="22"/>
        </w:rPr>
        <w:t>, (</w:t>
      </w:r>
      <w:r>
        <w:rPr>
          <w:rFonts w:ascii="Arial" w:hAnsi="Arial" w:cs="Arial"/>
          <w:sz w:val="22"/>
          <w:szCs w:val="22"/>
        </w:rPr>
        <w:t xml:space="preserve">Manchester: </w:t>
      </w:r>
      <w:r w:rsidRPr="008D53BD">
        <w:rPr>
          <w:rFonts w:ascii="Arial" w:hAnsi="Arial" w:cs="Arial"/>
          <w:sz w:val="22"/>
          <w:szCs w:val="22"/>
        </w:rPr>
        <w:t>Manchester University Press, 2005), pp.207-222, p.208.</w:t>
      </w:r>
    </w:p>
  </w:footnote>
  <w:footnote w:id="14">
    <w:p w14:paraId="73101D02" w14:textId="3FCAAF3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Devika Chawla and Ahmet Atay, ‘Introduction: Decolonizing Autoethnography’, </w:t>
      </w:r>
      <w:bookmarkStart w:id="4" w:name="_Hlk7002853"/>
      <w:r w:rsidRPr="008D53BD">
        <w:rPr>
          <w:rFonts w:ascii="Arial" w:hAnsi="Arial" w:cs="Arial"/>
          <w:i/>
          <w:sz w:val="22"/>
          <w:szCs w:val="22"/>
        </w:rPr>
        <w:t>Cultural Studies Critical Methodologies</w:t>
      </w:r>
      <w:r w:rsidRPr="008D53BD">
        <w:rPr>
          <w:rFonts w:ascii="Arial" w:hAnsi="Arial" w:cs="Arial"/>
          <w:sz w:val="22"/>
          <w:szCs w:val="22"/>
        </w:rPr>
        <w:t>, 18:1 (2018)</w:t>
      </w:r>
      <w:bookmarkEnd w:id="4"/>
      <w:r w:rsidRPr="008D53BD">
        <w:rPr>
          <w:rFonts w:ascii="Arial" w:hAnsi="Arial" w:cs="Arial"/>
          <w:sz w:val="22"/>
          <w:szCs w:val="22"/>
        </w:rPr>
        <w:t>, 3-8 &lt;http://dx.doi.org/10.1177/1532708617728955&gt; (p.5).</w:t>
      </w:r>
    </w:p>
  </w:footnote>
  <w:footnote w:id="15">
    <w:p w14:paraId="1239B1B5" w14:textId="719BB53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Sandra Lila Maya Rota, ‘The Limits of Postcolonial Autobiography and the Empowering Capacity of Life-writing for the Postcolonial Subject’</w:t>
      </w:r>
      <w:r w:rsidRPr="008D53BD">
        <w:rPr>
          <w:rFonts w:ascii="Arial" w:hAnsi="Arial" w:cs="Arial"/>
          <w:i/>
          <w:sz w:val="22"/>
          <w:szCs w:val="22"/>
        </w:rPr>
        <w:t xml:space="preserve">, </w:t>
      </w:r>
      <w:r w:rsidRPr="008D53BD">
        <w:rPr>
          <w:rFonts w:ascii="Arial" w:hAnsi="Arial" w:cs="Arial"/>
          <w:bCs/>
          <w:i/>
          <w:sz w:val="22"/>
          <w:szCs w:val="22"/>
        </w:rPr>
        <w:t>Linguæ &amp; - Rivista di lingue e culture modern</w:t>
      </w:r>
      <w:r>
        <w:rPr>
          <w:rFonts w:ascii="Arial" w:hAnsi="Arial" w:cs="Arial"/>
          <w:bCs/>
          <w:i/>
          <w:sz w:val="22"/>
          <w:szCs w:val="22"/>
        </w:rPr>
        <w:t>e</w:t>
      </w:r>
      <w:r w:rsidRPr="008D53BD">
        <w:rPr>
          <w:rFonts w:ascii="Arial" w:hAnsi="Arial" w:cs="Arial"/>
          <w:bCs/>
          <w:sz w:val="22"/>
          <w:szCs w:val="22"/>
        </w:rPr>
        <w:t>, 8.1 (2009),</w:t>
      </w:r>
      <w:r w:rsidRPr="008D53BD">
        <w:rPr>
          <w:rFonts w:ascii="Arial" w:hAnsi="Arial" w:cs="Arial"/>
          <w:b/>
          <w:bCs/>
          <w:sz w:val="22"/>
          <w:szCs w:val="22"/>
        </w:rPr>
        <w:t xml:space="preserve"> </w:t>
      </w:r>
      <w:r w:rsidRPr="008D53BD">
        <w:rPr>
          <w:rFonts w:ascii="Arial" w:hAnsi="Arial" w:cs="Arial"/>
          <w:sz w:val="22"/>
          <w:szCs w:val="22"/>
        </w:rPr>
        <w:t>48-63, (p.47).</w:t>
      </w:r>
    </w:p>
  </w:footnote>
  <w:footnote w:id="16">
    <w:p w14:paraId="4EF1A5D5" w14:textId="718C652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17">
    <w:p w14:paraId="1E283DD2"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Abbas, 1997, p.3.</w:t>
      </w:r>
    </w:p>
  </w:footnote>
  <w:footnote w:id="18">
    <w:p w14:paraId="08D85332"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Abbas, 1997, p.2. </w:t>
      </w:r>
    </w:p>
  </w:footnote>
  <w:footnote w:id="19">
    <w:p w14:paraId="6DFC579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bookmarkStart w:id="5" w:name="_Hlk31109903"/>
      <w:r w:rsidRPr="008D53BD">
        <w:rPr>
          <w:rFonts w:ascii="Arial" w:hAnsi="Arial" w:cs="Arial"/>
          <w:sz w:val="22"/>
          <w:szCs w:val="22"/>
        </w:rPr>
        <w:t xml:space="preserve">Stuart Hall, ‘Cultural Identity and Diaspora’, in </w:t>
      </w:r>
      <w:r w:rsidRPr="008D53BD">
        <w:rPr>
          <w:rFonts w:ascii="Arial" w:hAnsi="Arial" w:cs="Arial"/>
          <w:i/>
          <w:iCs/>
          <w:sz w:val="22"/>
          <w:szCs w:val="22"/>
        </w:rPr>
        <w:t>Contemporary Postcolonial Theory: A Reader</w:t>
      </w:r>
      <w:r w:rsidRPr="008D53BD">
        <w:rPr>
          <w:rFonts w:ascii="Arial" w:hAnsi="Arial" w:cs="Arial"/>
          <w:sz w:val="22"/>
          <w:szCs w:val="22"/>
        </w:rPr>
        <w:t xml:space="preserve">, ed. by Padmini Mongia (London: Arnold, 1996), pp.110-121, </w:t>
      </w:r>
      <w:bookmarkEnd w:id="5"/>
      <w:r w:rsidRPr="008D53BD">
        <w:rPr>
          <w:rFonts w:ascii="Arial" w:hAnsi="Arial" w:cs="Arial"/>
          <w:sz w:val="22"/>
          <w:szCs w:val="22"/>
        </w:rPr>
        <w:t xml:space="preserve">p.110. </w:t>
      </w:r>
    </w:p>
  </w:footnote>
  <w:footnote w:id="20">
    <w:p w14:paraId="04B91F1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Hall, 1996, p.112.</w:t>
      </w:r>
    </w:p>
  </w:footnote>
  <w:footnote w:id="21">
    <w:p w14:paraId="4CE96F2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hAnsi="Arial" w:cs="Arial"/>
          <w:i/>
          <w:iCs/>
          <w:sz w:val="22"/>
          <w:szCs w:val="22"/>
        </w:rPr>
        <w:t>ibid</w:t>
      </w:r>
      <w:r w:rsidRPr="008D53BD">
        <w:rPr>
          <w:rFonts w:ascii="Arial" w:hAnsi="Arial" w:cs="Arial"/>
          <w:sz w:val="22"/>
          <w:szCs w:val="22"/>
        </w:rPr>
        <w:t>.</w:t>
      </w:r>
    </w:p>
  </w:footnote>
  <w:footnote w:id="22">
    <w:p w14:paraId="325AB3F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Abbas, 1997, p.4.</w:t>
      </w:r>
    </w:p>
  </w:footnote>
  <w:footnote w:id="23">
    <w:p w14:paraId="5CB6E16C" w14:textId="333FC84A"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Leung Hon-chu, ‘Politics of Incorporation and Exclusion: Immigration and Citizenship Issues’, in </w:t>
      </w:r>
      <w:r w:rsidRPr="008D53BD">
        <w:rPr>
          <w:rFonts w:ascii="Arial" w:hAnsi="Arial" w:cs="Arial"/>
          <w:i/>
          <w:sz w:val="22"/>
          <w:szCs w:val="22"/>
        </w:rPr>
        <w:t>Remaking Citizenship in Hong Kong: Community, Nation and the Global City</w:t>
      </w:r>
      <w:r w:rsidRPr="008D53BD">
        <w:rPr>
          <w:rFonts w:ascii="Arial" w:hAnsi="Arial" w:cs="Arial"/>
          <w:sz w:val="22"/>
          <w:szCs w:val="22"/>
        </w:rPr>
        <w:t>, ed. by Agnes S. Ku, and Ngai Pun, (</w:t>
      </w:r>
      <w:r>
        <w:rPr>
          <w:rFonts w:ascii="Arial" w:hAnsi="Arial" w:cs="Arial"/>
          <w:sz w:val="22"/>
          <w:szCs w:val="22"/>
        </w:rPr>
        <w:t xml:space="preserve">Hong Kong: </w:t>
      </w:r>
      <w:r w:rsidRPr="008D53BD">
        <w:rPr>
          <w:rFonts w:ascii="Arial" w:hAnsi="Arial" w:cs="Arial"/>
          <w:sz w:val="22"/>
          <w:szCs w:val="22"/>
        </w:rPr>
        <w:t>Routledg</w:t>
      </w:r>
      <w:r>
        <w:rPr>
          <w:rFonts w:ascii="Arial" w:hAnsi="Arial" w:cs="Arial"/>
          <w:sz w:val="22"/>
          <w:szCs w:val="22"/>
        </w:rPr>
        <w:t>e,</w:t>
      </w:r>
      <w:r w:rsidRPr="008D53BD">
        <w:rPr>
          <w:rFonts w:ascii="Arial" w:hAnsi="Arial" w:cs="Arial"/>
          <w:sz w:val="22"/>
          <w:szCs w:val="22"/>
        </w:rPr>
        <w:t xml:space="preserve"> 2004) pp.87-100, p.90.</w:t>
      </w:r>
    </w:p>
  </w:footnote>
  <w:footnote w:id="24">
    <w:p w14:paraId="28A2714A" w14:textId="56403A3F"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2019, p.295.</w:t>
      </w:r>
    </w:p>
  </w:footnote>
  <w:footnote w:id="25">
    <w:p w14:paraId="51C9C5D1" w14:textId="35DF93AF"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2019, p.305.</w:t>
      </w:r>
    </w:p>
  </w:footnote>
  <w:footnote w:id="26">
    <w:p w14:paraId="4106F092" w14:textId="7D634579"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Barry Sautman, ‘Hong Kong as a Semi-ethnocracy: “Race,” Migration and Citizenship in a Globalized Region’, in </w:t>
      </w:r>
      <w:r w:rsidRPr="008D53BD">
        <w:rPr>
          <w:rFonts w:ascii="Arial" w:hAnsi="Arial" w:cs="Arial"/>
          <w:i/>
          <w:sz w:val="22"/>
          <w:szCs w:val="22"/>
        </w:rPr>
        <w:t>Remaking Citizenship in Hong Kong: Community, Nation and the Global City</w:t>
      </w:r>
      <w:r w:rsidRPr="008D53BD">
        <w:rPr>
          <w:rFonts w:ascii="Arial" w:hAnsi="Arial" w:cs="Arial"/>
          <w:sz w:val="22"/>
          <w:szCs w:val="22"/>
        </w:rPr>
        <w:t>, ed. by Agnes S. Ku, and Ngai Pun, (</w:t>
      </w:r>
      <w:r w:rsidR="00025C35">
        <w:rPr>
          <w:rFonts w:ascii="Arial" w:hAnsi="Arial" w:cs="Arial"/>
          <w:sz w:val="22"/>
          <w:szCs w:val="22"/>
        </w:rPr>
        <w:t xml:space="preserve">Hong Kong: </w:t>
      </w:r>
      <w:r w:rsidRPr="008D53BD">
        <w:rPr>
          <w:rFonts w:ascii="Arial" w:hAnsi="Arial" w:cs="Arial"/>
          <w:sz w:val="22"/>
          <w:szCs w:val="22"/>
        </w:rPr>
        <w:t>Routledge, 2004), pp.103-122, p.110.</w:t>
      </w:r>
    </w:p>
  </w:footnote>
  <w:footnote w:id="27">
    <w:p w14:paraId="4247F9DD"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bookmarkStart w:id="6" w:name="_Hlk31110203"/>
      <w:r w:rsidRPr="008D53BD">
        <w:rPr>
          <w:rFonts w:ascii="Arial" w:hAnsi="Arial" w:cs="Arial"/>
          <w:sz w:val="22"/>
          <w:szCs w:val="22"/>
        </w:rPr>
        <w:t xml:space="preserve">Audrey Yue, ‘Migration-as-Transition: Pre-Post-1997 Hong Kong Culture in Clara Law’s Autumn Moon’, </w:t>
      </w:r>
      <w:r w:rsidRPr="008D53BD">
        <w:rPr>
          <w:rFonts w:ascii="Arial" w:hAnsi="Arial" w:cs="Arial"/>
          <w:i/>
          <w:iCs/>
          <w:sz w:val="22"/>
          <w:szCs w:val="22"/>
        </w:rPr>
        <w:t>Intersections: Gender, History and Culture in the Asian Context</w:t>
      </w:r>
      <w:r w:rsidRPr="008D53BD">
        <w:rPr>
          <w:rFonts w:ascii="Arial" w:hAnsi="Arial" w:cs="Arial"/>
          <w:sz w:val="22"/>
          <w:szCs w:val="22"/>
        </w:rPr>
        <w:t>, 4 (2000), &lt;http://intersections.anu.edu.au/issue4/yue.html&gt; [accessed 28/01/2020].</w:t>
      </w:r>
      <w:bookmarkEnd w:id="6"/>
    </w:p>
  </w:footnote>
  <w:footnote w:id="28">
    <w:p w14:paraId="5E49718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bookmarkStart w:id="7" w:name="_Hlk31110008"/>
      <w:r w:rsidRPr="008D53BD">
        <w:rPr>
          <w:rFonts w:ascii="Arial" w:hAnsi="Arial" w:cs="Arial"/>
          <w:sz w:val="22"/>
          <w:szCs w:val="22"/>
        </w:rPr>
        <w:t xml:space="preserve">Elaine Yee Lin Ho, (2009a), ‘China Abroad: Nation and Diaspora in a Chinese Frame’, in </w:t>
      </w:r>
      <w:r w:rsidRPr="008D53BD">
        <w:rPr>
          <w:rFonts w:ascii="Arial" w:hAnsi="Arial" w:cs="Arial"/>
          <w:i/>
          <w:iCs/>
          <w:sz w:val="22"/>
          <w:szCs w:val="22"/>
        </w:rPr>
        <w:t>China Abroad: Travels, Subjects, Spaces</w:t>
      </w:r>
      <w:r w:rsidRPr="008D53BD">
        <w:rPr>
          <w:rFonts w:ascii="Arial" w:hAnsi="Arial" w:cs="Arial"/>
          <w:sz w:val="22"/>
          <w:szCs w:val="22"/>
        </w:rPr>
        <w:t xml:space="preserve">, ed. by Elaine Yee Lin Ho, and Julia Kuehn, (Hong Kong: Hong Kong University Press, 2009), pp. 3-22, </w:t>
      </w:r>
      <w:bookmarkEnd w:id="7"/>
      <w:r w:rsidRPr="008D53BD">
        <w:rPr>
          <w:rFonts w:ascii="Arial" w:hAnsi="Arial" w:cs="Arial"/>
          <w:sz w:val="22"/>
          <w:szCs w:val="22"/>
        </w:rPr>
        <w:t>p.3.</w:t>
      </w:r>
    </w:p>
  </w:footnote>
  <w:footnote w:id="29">
    <w:p w14:paraId="4295CEA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bookmarkStart w:id="8" w:name="_Hlk31110229"/>
      <w:r w:rsidRPr="008D53BD">
        <w:rPr>
          <w:rFonts w:ascii="Arial" w:hAnsi="Arial" w:cs="Arial"/>
          <w:sz w:val="22"/>
          <w:szCs w:val="22"/>
        </w:rPr>
        <w:t xml:space="preserve">Lisa Lowe, 'Heterogeneity, Hybridity, Multiplicity: Marking Asian American Differences,' </w:t>
      </w:r>
      <w:r w:rsidRPr="008D53BD">
        <w:rPr>
          <w:rFonts w:ascii="Arial" w:hAnsi="Arial" w:cs="Arial"/>
          <w:i/>
          <w:iCs/>
          <w:sz w:val="22"/>
          <w:szCs w:val="22"/>
        </w:rPr>
        <w:t>Diaspora</w:t>
      </w:r>
      <w:r w:rsidRPr="008D53BD">
        <w:rPr>
          <w:rFonts w:ascii="Arial" w:hAnsi="Arial" w:cs="Arial"/>
          <w:sz w:val="22"/>
          <w:szCs w:val="22"/>
        </w:rPr>
        <w:t xml:space="preserve"> 1.1 (1990), 24-44.</w:t>
      </w:r>
      <w:bookmarkEnd w:id="8"/>
    </w:p>
  </w:footnote>
  <w:footnote w:id="30">
    <w:p w14:paraId="0826428D"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Yue, 2000.</w:t>
      </w:r>
    </w:p>
  </w:footnote>
  <w:footnote w:id="31">
    <w:p w14:paraId="7F40D2A0" w14:textId="338082BC"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Abbas, 1997, p.4.</w:t>
      </w:r>
    </w:p>
  </w:footnote>
  <w:footnote w:id="32">
    <w:p w14:paraId="6EF2CC24"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Leung, 2004, p.87.</w:t>
      </w:r>
    </w:p>
  </w:footnote>
  <w:footnote w:id="33">
    <w:p w14:paraId="738E6E1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Leung, 2004, p.90.</w:t>
      </w:r>
    </w:p>
  </w:footnote>
  <w:footnote w:id="34">
    <w:p w14:paraId="3A229A03"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Leung, 2004, p.94.</w:t>
      </w:r>
    </w:p>
  </w:footnote>
  <w:footnote w:id="35">
    <w:p w14:paraId="5C7B325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hAnsi="Arial" w:cs="Arial"/>
          <w:i/>
          <w:iCs/>
          <w:sz w:val="22"/>
          <w:szCs w:val="22"/>
        </w:rPr>
        <w:t>ibid</w:t>
      </w:r>
      <w:r w:rsidRPr="008D53BD">
        <w:rPr>
          <w:rFonts w:ascii="Arial" w:hAnsi="Arial" w:cs="Arial"/>
          <w:sz w:val="22"/>
          <w:szCs w:val="22"/>
        </w:rPr>
        <w:t>.</w:t>
      </w:r>
    </w:p>
  </w:footnote>
  <w:footnote w:id="36">
    <w:p w14:paraId="6E51C3B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Sautman, 2004, p.103.</w:t>
      </w:r>
    </w:p>
  </w:footnote>
  <w:footnote w:id="37">
    <w:p w14:paraId="51CF3C3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Sautman, 2004, p.108.</w:t>
      </w:r>
    </w:p>
  </w:footnote>
  <w:footnote w:id="38">
    <w:p w14:paraId="1646154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Suyin, 1954, p.65.</w:t>
      </w:r>
    </w:p>
  </w:footnote>
  <w:footnote w:id="39">
    <w:p w14:paraId="19AAEB9C"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Abbas, 1997, p.5.</w:t>
      </w:r>
    </w:p>
  </w:footnote>
  <w:footnote w:id="40">
    <w:p w14:paraId="5B22280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bookmarkStart w:id="9" w:name="_Hlk31098615"/>
      <w:r w:rsidRPr="008D53BD">
        <w:rPr>
          <w:rFonts w:ascii="Arial" w:hAnsi="Arial" w:cs="Arial"/>
          <w:sz w:val="22"/>
          <w:szCs w:val="22"/>
        </w:rPr>
        <w:t>Ho, 2009a, p.3.</w:t>
      </w:r>
      <w:bookmarkEnd w:id="9"/>
    </w:p>
  </w:footnote>
  <w:footnote w:id="41">
    <w:p w14:paraId="4D1D769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bookmarkStart w:id="10" w:name="_Hlk31110516"/>
      <w:r w:rsidRPr="008D53BD">
        <w:rPr>
          <w:rFonts w:ascii="Arial" w:hAnsi="Arial" w:cs="Arial"/>
          <w:sz w:val="22"/>
          <w:szCs w:val="22"/>
        </w:rPr>
        <w:t xml:space="preserve">Elaine Yee Lin Ho, ‘Nationalism, Internationalism, the Cold War: Crossing Literary-Cultural Boundaries in 1950s Hong Kong’, in </w:t>
      </w:r>
      <w:r w:rsidRPr="008D53BD">
        <w:rPr>
          <w:rFonts w:ascii="Arial" w:hAnsi="Arial" w:cs="Arial"/>
          <w:i/>
          <w:iCs/>
          <w:sz w:val="22"/>
          <w:szCs w:val="22"/>
        </w:rPr>
        <w:t>China Abroad : Travels, Subjects, Spaces</w:t>
      </w:r>
      <w:r w:rsidRPr="00AD324F">
        <w:rPr>
          <w:rFonts w:ascii="Arial" w:hAnsi="Arial" w:cs="Arial"/>
          <w:sz w:val="22"/>
          <w:szCs w:val="22"/>
        </w:rPr>
        <w:t xml:space="preserve">, ed. by </w:t>
      </w:r>
      <w:r w:rsidRPr="008D53BD">
        <w:rPr>
          <w:rFonts w:ascii="Arial" w:hAnsi="Arial" w:cs="Arial"/>
          <w:sz w:val="22"/>
          <w:szCs w:val="22"/>
        </w:rPr>
        <w:t xml:space="preserve">Elaine Yee Lin Ho, and Julia Kuehn (Hong Kong: Hong Kong University Press, 2009) pp.85-104, </w:t>
      </w:r>
      <w:bookmarkEnd w:id="10"/>
      <w:r w:rsidRPr="008D53BD">
        <w:rPr>
          <w:rFonts w:ascii="Arial" w:hAnsi="Arial" w:cs="Arial"/>
          <w:sz w:val="22"/>
          <w:szCs w:val="22"/>
        </w:rPr>
        <w:t>p.88.</w:t>
      </w:r>
    </w:p>
  </w:footnote>
  <w:footnote w:id="42">
    <w:p w14:paraId="17F80AAF"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Abbas, 1997, p.3.</w:t>
      </w:r>
    </w:p>
  </w:footnote>
  <w:footnote w:id="43">
    <w:p w14:paraId="21BE94BF"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Abbas, 1997, p.4.</w:t>
      </w:r>
    </w:p>
  </w:footnote>
  <w:footnote w:id="44">
    <w:p w14:paraId="275D2D9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Abbas, 1997, p.5.</w:t>
      </w:r>
    </w:p>
  </w:footnote>
  <w:footnote w:id="45">
    <w:p w14:paraId="5D06FE43"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Kingsley Bolton, </w:t>
      </w:r>
      <w:r w:rsidRPr="008D53BD">
        <w:rPr>
          <w:rFonts w:ascii="Arial" w:hAnsi="Arial" w:cs="Arial"/>
          <w:i/>
          <w:sz w:val="22"/>
          <w:szCs w:val="22"/>
        </w:rPr>
        <w:t>Hong Kong English: Autonomy and Creativity</w:t>
      </w:r>
      <w:r w:rsidRPr="008D53BD">
        <w:rPr>
          <w:rFonts w:ascii="Arial" w:hAnsi="Arial" w:cs="Arial"/>
          <w:sz w:val="22"/>
          <w:szCs w:val="22"/>
        </w:rPr>
        <w:t>, (Hong Kong: Hong Kong University Press, 2002) p.108.</w:t>
      </w:r>
    </w:p>
  </w:footnote>
  <w:footnote w:id="46">
    <w:p w14:paraId="58F4ADA9" w14:textId="1F52098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11" w:name="_Hlk2171538"/>
      <w:r w:rsidRPr="008D53BD">
        <w:rPr>
          <w:rFonts w:ascii="Arial" w:hAnsi="Arial" w:cs="Arial"/>
          <w:sz w:val="22"/>
          <w:szCs w:val="22"/>
        </w:rPr>
        <w:t xml:space="preserve">Imre Szeman, </w:t>
      </w:r>
      <w:r w:rsidRPr="008D53BD">
        <w:rPr>
          <w:rFonts w:ascii="Arial" w:hAnsi="Arial" w:cs="Arial"/>
          <w:i/>
          <w:sz w:val="22"/>
          <w:szCs w:val="22"/>
        </w:rPr>
        <w:t>Zones of Instability: Literature, Postcolonialism, and the Nation</w:t>
      </w:r>
      <w:r w:rsidRPr="008D53BD">
        <w:rPr>
          <w:rFonts w:ascii="Arial" w:hAnsi="Arial" w:cs="Arial"/>
          <w:sz w:val="22"/>
          <w:szCs w:val="22"/>
        </w:rPr>
        <w:t xml:space="preserve"> (</w:t>
      </w:r>
      <w:r w:rsidR="00AD324F">
        <w:rPr>
          <w:rFonts w:ascii="Arial" w:hAnsi="Arial" w:cs="Arial"/>
          <w:sz w:val="22"/>
          <w:szCs w:val="22"/>
        </w:rPr>
        <w:t xml:space="preserve">Baltimore, </w:t>
      </w:r>
      <w:r w:rsidRPr="008D53BD">
        <w:rPr>
          <w:rFonts w:ascii="Arial" w:hAnsi="Arial" w:cs="Arial"/>
          <w:sz w:val="22"/>
          <w:szCs w:val="22"/>
        </w:rPr>
        <w:t xml:space="preserve">Maryland: John Hopkins University Press, 2003), </w:t>
      </w:r>
      <w:bookmarkEnd w:id="11"/>
      <w:r w:rsidRPr="008D53BD">
        <w:rPr>
          <w:rFonts w:ascii="Arial" w:hAnsi="Arial" w:cs="Arial"/>
          <w:sz w:val="22"/>
          <w:szCs w:val="22"/>
        </w:rPr>
        <w:t>p.202.</w:t>
      </w:r>
    </w:p>
  </w:footnote>
  <w:footnote w:id="47">
    <w:p w14:paraId="454DA42E" w14:textId="722858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12" w:name="_Hlk1311209"/>
      <w:r w:rsidRPr="008D53BD">
        <w:rPr>
          <w:rFonts w:ascii="Arial" w:eastAsia="Times New Roman" w:hAnsi="Arial" w:cs="Arial"/>
          <w:sz w:val="22"/>
          <w:szCs w:val="22"/>
        </w:rPr>
        <w:t xml:space="preserve">John Minford, ‘Foreword ‘PK’’, in </w:t>
      </w:r>
      <w:r w:rsidRPr="008D53BD">
        <w:rPr>
          <w:rFonts w:ascii="Arial" w:eastAsia="Times New Roman" w:hAnsi="Arial" w:cs="Arial"/>
          <w:i/>
          <w:sz w:val="22"/>
          <w:szCs w:val="22"/>
        </w:rPr>
        <w:t xml:space="preserve">Islands and </w:t>
      </w:r>
      <w:r w:rsidR="00A3100A">
        <w:rPr>
          <w:rFonts w:ascii="Arial" w:eastAsia="Times New Roman" w:hAnsi="Arial" w:cs="Arial"/>
          <w:i/>
          <w:sz w:val="22"/>
          <w:szCs w:val="22"/>
        </w:rPr>
        <w:t>Continents:</w:t>
      </w:r>
      <w:r w:rsidRPr="008D53BD">
        <w:rPr>
          <w:rFonts w:ascii="Arial" w:eastAsia="Times New Roman" w:hAnsi="Arial" w:cs="Arial"/>
          <w:i/>
          <w:sz w:val="22"/>
          <w:szCs w:val="22"/>
        </w:rPr>
        <w:t xml:space="preserve"> Short Stories by Leung Ping-kwan</w:t>
      </w:r>
      <w:r w:rsidRPr="008D53BD">
        <w:rPr>
          <w:rFonts w:ascii="Arial" w:eastAsia="Times New Roman" w:hAnsi="Arial" w:cs="Arial"/>
          <w:sz w:val="22"/>
          <w:szCs w:val="22"/>
        </w:rPr>
        <w:t>, ed. by John Minford, Brian Holton, Agnes Hung-chong Chan (Hong Kong: Hong Kong University Press, 2007), pp.vii-xvii., p.ix.</w:t>
      </w:r>
      <w:bookmarkEnd w:id="12"/>
    </w:p>
  </w:footnote>
  <w:footnote w:id="48">
    <w:p w14:paraId="650E6F0D" w14:textId="3123BB1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15" w:name="_Hlk2168727"/>
      <w:bookmarkStart w:id="16" w:name="_Hlk1381676"/>
      <w:r w:rsidRPr="008D53BD">
        <w:rPr>
          <w:rFonts w:ascii="Arial" w:eastAsia="Times New Roman" w:hAnsi="Arial" w:cs="Arial"/>
          <w:sz w:val="22"/>
          <w:szCs w:val="22"/>
        </w:rPr>
        <w:t xml:space="preserve">Marianne W. Jørgensen and Louise J. Phillips, </w:t>
      </w:r>
      <w:r w:rsidRPr="008D53BD">
        <w:rPr>
          <w:rFonts w:ascii="Arial" w:eastAsia="Times New Roman" w:hAnsi="Arial" w:cs="Arial"/>
          <w:i/>
          <w:sz w:val="22"/>
          <w:szCs w:val="22"/>
        </w:rPr>
        <w:t>Discourse Analysis as Theory and Method</w:t>
      </w:r>
      <w:r w:rsidRPr="008D53BD">
        <w:rPr>
          <w:rFonts w:ascii="Arial" w:eastAsia="Times New Roman" w:hAnsi="Arial" w:cs="Arial"/>
          <w:sz w:val="22"/>
          <w:szCs w:val="22"/>
        </w:rPr>
        <w:t xml:space="preserve">, (London: Sage, 2002) </w:t>
      </w:r>
      <w:bookmarkEnd w:id="15"/>
      <w:r w:rsidRPr="008D53BD">
        <w:rPr>
          <w:rFonts w:ascii="Arial" w:eastAsia="Times New Roman" w:hAnsi="Arial" w:cs="Arial"/>
          <w:sz w:val="22"/>
          <w:szCs w:val="22"/>
        </w:rPr>
        <w:t>p.12.</w:t>
      </w:r>
      <w:bookmarkEnd w:id="16"/>
    </w:p>
  </w:footnote>
  <w:footnote w:id="49">
    <w:p w14:paraId="31E66344" w14:textId="26C8625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While analysis of these interviews depends to some extent on my own interpretation, they provide a window into some of the social manifestations of ideas of Hong Kong represented in literature. For a full methodology and rational</w:t>
      </w:r>
      <w:r w:rsidR="007A2B95">
        <w:rPr>
          <w:rFonts w:ascii="Arial" w:hAnsi="Arial" w:cs="Arial"/>
          <w:sz w:val="22"/>
          <w:szCs w:val="22"/>
        </w:rPr>
        <w:t>e</w:t>
      </w:r>
      <w:r w:rsidRPr="008D53BD">
        <w:rPr>
          <w:rFonts w:ascii="Arial" w:hAnsi="Arial" w:cs="Arial"/>
          <w:sz w:val="22"/>
          <w:szCs w:val="22"/>
        </w:rPr>
        <w:t xml:space="preserve"> of these research interviews, see Appendix 2. </w:t>
      </w:r>
    </w:p>
  </w:footnote>
  <w:footnote w:id="50">
    <w:p w14:paraId="67C3F14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51">
    <w:p w14:paraId="0FFDBE18" w14:textId="2BD4B65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Szeman, 2003, p.3.</w:t>
      </w:r>
    </w:p>
  </w:footnote>
  <w:footnote w:id="52">
    <w:p w14:paraId="1364B45E" w14:textId="1A7FD72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Tessa Wong and Grace Tsoi, ‘HK handover predictions: Golden geese and democracy ‘infections’’, </w:t>
      </w:r>
      <w:r w:rsidRPr="008D53BD">
        <w:rPr>
          <w:rFonts w:ascii="Arial" w:hAnsi="Arial" w:cs="Arial"/>
          <w:i/>
          <w:iCs/>
          <w:sz w:val="22"/>
          <w:szCs w:val="22"/>
        </w:rPr>
        <w:t>BBC News</w:t>
      </w:r>
      <w:r w:rsidRPr="008D53BD">
        <w:rPr>
          <w:rFonts w:ascii="Arial" w:hAnsi="Arial" w:cs="Arial"/>
          <w:sz w:val="22"/>
          <w:szCs w:val="22"/>
        </w:rPr>
        <w:t>, (26 June 2017) &lt;https://www.bbc.com/news/world-asia-china-40363751&gt; [accessed 19/02/2019].</w:t>
      </w:r>
    </w:p>
  </w:footnote>
  <w:footnote w:id="53">
    <w:p w14:paraId="6E234BA7" w14:textId="1AF98FF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Eliza Wing-Yee Lee, ‘Introduction: Gender and Change in Hong Kong’, in </w:t>
      </w:r>
      <w:r w:rsidRPr="008D53BD">
        <w:rPr>
          <w:rFonts w:ascii="Arial" w:hAnsi="Arial" w:cs="Arial"/>
          <w:i/>
          <w:sz w:val="22"/>
          <w:szCs w:val="22"/>
        </w:rPr>
        <w:t>Gender and Change in Hong Kong: Globalization, Postcolonialism, and Chinese Patriarchy</w:t>
      </w:r>
      <w:r w:rsidRPr="008D53BD">
        <w:rPr>
          <w:rFonts w:ascii="Arial" w:hAnsi="Arial" w:cs="Arial"/>
          <w:sz w:val="22"/>
          <w:szCs w:val="22"/>
        </w:rPr>
        <w:t>, ed. by Eliza Wing-Yee Lee, (</w:t>
      </w:r>
      <w:r w:rsidR="00025C35">
        <w:rPr>
          <w:rFonts w:ascii="Arial" w:hAnsi="Arial" w:cs="Arial"/>
          <w:sz w:val="22"/>
          <w:szCs w:val="22"/>
        </w:rPr>
        <w:t xml:space="preserve">Hong Kong: </w:t>
      </w:r>
      <w:r w:rsidRPr="008D53BD">
        <w:rPr>
          <w:rFonts w:ascii="Arial" w:hAnsi="Arial" w:cs="Arial"/>
          <w:sz w:val="22"/>
          <w:szCs w:val="22"/>
        </w:rPr>
        <w:t>UBC Press, 2003) pp.3-22, p.9.</w:t>
      </w:r>
    </w:p>
  </w:footnote>
  <w:footnote w:id="54">
    <w:p w14:paraId="3D49D598" w14:textId="2B6B9F2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55">
    <w:p w14:paraId="0AFCF3B2" w14:textId="2F11379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Monika Pietrzak-Franger, Nora Pleßke and Eckart Voigts, ‘Transforming Cities: Discourses of Urban change from Victorian London to Global Megacities – An Introduction’, in </w:t>
      </w:r>
      <w:r w:rsidRPr="008D53BD">
        <w:rPr>
          <w:rFonts w:ascii="Arial" w:hAnsi="Arial" w:cs="Arial"/>
          <w:i/>
          <w:iCs/>
          <w:sz w:val="22"/>
          <w:szCs w:val="22"/>
        </w:rPr>
        <w:t>Transforming Cities: Discourse</w:t>
      </w:r>
      <w:r w:rsidR="00FE6C57">
        <w:rPr>
          <w:rFonts w:ascii="Arial" w:hAnsi="Arial" w:cs="Arial"/>
          <w:i/>
          <w:iCs/>
          <w:sz w:val="22"/>
          <w:szCs w:val="22"/>
        </w:rPr>
        <w:t>s</w:t>
      </w:r>
      <w:r w:rsidRPr="008D53BD">
        <w:rPr>
          <w:rFonts w:ascii="Arial" w:hAnsi="Arial" w:cs="Arial"/>
          <w:i/>
          <w:iCs/>
          <w:sz w:val="22"/>
          <w:szCs w:val="22"/>
        </w:rPr>
        <w:t xml:space="preserve"> of Urban Change</w:t>
      </w:r>
      <w:r w:rsidRPr="008D53BD">
        <w:rPr>
          <w:rFonts w:ascii="Arial" w:hAnsi="Arial" w:cs="Arial"/>
          <w:sz w:val="22"/>
          <w:szCs w:val="22"/>
        </w:rPr>
        <w:t>, ed. by Monika Pietrzak-Franger, Nora Pleβke, Eckart Voigts (Heidelberg: Universitӓtsverlag Winter, 2018), pp.7-26. p.8.</w:t>
      </w:r>
    </w:p>
  </w:footnote>
  <w:footnote w:id="56">
    <w:p w14:paraId="00077983" w14:textId="397C4C7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Ngai Pun and Wu Ka-ming, ‘Lived Citizenship and Lower-class Chinese Migrant Women: A Global City Without its People’, in </w:t>
      </w:r>
      <w:r w:rsidRPr="008D53BD">
        <w:rPr>
          <w:rFonts w:ascii="Arial" w:hAnsi="Arial" w:cs="Arial"/>
          <w:i/>
          <w:sz w:val="22"/>
          <w:szCs w:val="22"/>
        </w:rPr>
        <w:t>Remaking Citizenship in Hong Kong: Community, Nation and the Global City</w:t>
      </w:r>
      <w:r w:rsidRPr="008D53BD">
        <w:rPr>
          <w:rFonts w:ascii="Arial" w:hAnsi="Arial" w:cs="Arial"/>
          <w:sz w:val="22"/>
          <w:szCs w:val="22"/>
        </w:rPr>
        <w:t>, ed. by Agnes S. Ku, and Ngai Pun, (</w:t>
      </w:r>
      <w:r w:rsidR="00025C35">
        <w:rPr>
          <w:rFonts w:ascii="Arial" w:hAnsi="Arial" w:cs="Arial"/>
          <w:sz w:val="22"/>
          <w:szCs w:val="22"/>
        </w:rPr>
        <w:t xml:space="preserve">Hong Kong: </w:t>
      </w:r>
      <w:r w:rsidRPr="008D53BD">
        <w:rPr>
          <w:rFonts w:ascii="Arial" w:hAnsi="Arial" w:cs="Arial"/>
          <w:sz w:val="22"/>
          <w:szCs w:val="22"/>
        </w:rPr>
        <w:t>Routledge, 2004), pp.125-138, p.126.</w:t>
      </w:r>
    </w:p>
  </w:footnote>
  <w:footnote w:id="57">
    <w:p w14:paraId="3B741DFB" w14:textId="0EE09CD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ibid.</w:t>
      </w:r>
    </w:p>
  </w:footnote>
  <w:footnote w:id="58">
    <w:p w14:paraId="40A54A5B" w14:textId="6540029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Pun and Wu, 2004, p.127.</w:t>
      </w:r>
    </w:p>
  </w:footnote>
  <w:footnote w:id="59">
    <w:p w14:paraId="4809B651" w14:textId="2BF9340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17" w:name="_Hlk7098219"/>
      <w:r w:rsidRPr="008D53BD">
        <w:rPr>
          <w:rFonts w:ascii="Arial" w:hAnsi="Arial" w:cs="Arial"/>
          <w:sz w:val="22"/>
          <w:szCs w:val="22"/>
        </w:rPr>
        <w:t>Pun and Wu, 2004,</w:t>
      </w:r>
      <w:bookmarkEnd w:id="17"/>
      <w:r w:rsidRPr="008D53BD">
        <w:rPr>
          <w:rFonts w:ascii="Arial" w:hAnsi="Arial" w:cs="Arial"/>
          <w:sz w:val="22"/>
          <w:szCs w:val="22"/>
        </w:rPr>
        <w:t xml:space="preserve"> p.127.</w:t>
      </w:r>
    </w:p>
  </w:footnote>
  <w:footnote w:id="60">
    <w:p w14:paraId="5A6FC2FD" w14:textId="44072D91"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bookmarkStart w:id="18" w:name="_Hlk30165588"/>
      <w:r w:rsidRPr="008D53BD">
        <w:rPr>
          <w:rFonts w:ascii="Arial" w:hAnsi="Arial" w:cs="Arial"/>
          <w:sz w:val="22"/>
          <w:szCs w:val="22"/>
        </w:rPr>
        <w:t xml:space="preserve">‘Hong Kong advert calls Chinese mainlanders ‘locusts’, </w:t>
      </w:r>
      <w:r w:rsidRPr="008D53BD">
        <w:rPr>
          <w:rFonts w:ascii="Arial" w:hAnsi="Arial" w:cs="Arial"/>
          <w:i/>
          <w:iCs/>
          <w:sz w:val="22"/>
          <w:szCs w:val="22"/>
        </w:rPr>
        <w:t>BBC News</w:t>
      </w:r>
      <w:r w:rsidRPr="008D53BD">
        <w:rPr>
          <w:rFonts w:ascii="Arial" w:hAnsi="Arial" w:cs="Arial"/>
          <w:sz w:val="22"/>
          <w:szCs w:val="22"/>
        </w:rPr>
        <w:t xml:space="preserve"> (1 February 2012), &lt;https://www.bbc.com/news/world-asia-china-16828134&gt; [accessed 17/01/2020].</w:t>
      </w:r>
      <w:bookmarkEnd w:id="18"/>
    </w:p>
  </w:footnote>
  <w:footnote w:id="61">
    <w:p w14:paraId="252D03A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Benedict Anderson, </w:t>
      </w:r>
      <w:r w:rsidRPr="008D53BD">
        <w:rPr>
          <w:rFonts w:ascii="Arial" w:hAnsi="Arial" w:cs="Arial"/>
          <w:i/>
          <w:sz w:val="22"/>
          <w:szCs w:val="22"/>
        </w:rPr>
        <w:t>Imagined Communities: Reflection on the Origin and Spread of Nationalism</w:t>
      </w:r>
      <w:r w:rsidRPr="008D53BD">
        <w:rPr>
          <w:rFonts w:ascii="Arial" w:hAnsi="Arial" w:cs="Arial"/>
          <w:sz w:val="22"/>
          <w:szCs w:val="22"/>
        </w:rPr>
        <w:t>, Revised Edition (London: Verso, 2006), p.167.</w:t>
      </w:r>
    </w:p>
  </w:footnote>
  <w:footnote w:id="62">
    <w:p w14:paraId="0AC3FA4B" w14:textId="05ACC94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ibid</w:t>
      </w:r>
      <w:r w:rsidRPr="008D53BD">
        <w:rPr>
          <w:rFonts w:ascii="Arial" w:hAnsi="Arial" w:cs="Arial"/>
          <w:sz w:val="22"/>
          <w:szCs w:val="22"/>
        </w:rPr>
        <w:t>.</w:t>
      </w:r>
    </w:p>
  </w:footnote>
  <w:footnote w:id="63">
    <w:p w14:paraId="2DBB1D5A"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Boehmer, 2005, p.35.</w:t>
      </w:r>
    </w:p>
  </w:footnote>
  <w:footnote w:id="64">
    <w:p w14:paraId="0087D28F" w14:textId="41E9BBD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19" w:name="_Hlk7342107"/>
      <w:r w:rsidRPr="008D53BD">
        <w:rPr>
          <w:rFonts w:ascii="Arial" w:hAnsi="Arial" w:cs="Arial"/>
          <w:sz w:val="22"/>
          <w:szCs w:val="22"/>
        </w:rPr>
        <w:t xml:space="preserve">Elleke Boehmer, ‘Motherlands, Mothers and Nationalist Sons: Theorising the En-gendered Nation’, in </w:t>
      </w:r>
      <w:r w:rsidRPr="008D53BD">
        <w:rPr>
          <w:rFonts w:ascii="Arial" w:hAnsi="Arial" w:cs="Arial"/>
          <w:i/>
          <w:sz w:val="22"/>
          <w:szCs w:val="22"/>
        </w:rPr>
        <w:t>Stories of Women</w:t>
      </w:r>
      <w:r w:rsidR="00FE6C57">
        <w:rPr>
          <w:rFonts w:ascii="Arial" w:hAnsi="Arial" w:cs="Arial"/>
          <w:i/>
          <w:sz w:val="22"/>
          <w:szCs w:val="22"/>
        </w:rPr>
        <w:t>:</w:t>
      </w:r>
      <w:r w:rsidRPr="008D53BD">
        <w:rPr>
          <w:rFonts w:ascii="Arial" w:hAnsi="Arial" w:cs="Arial"/>
          <w:i/>
          <w:sz w:val="22"/>
          <w:szCs w:val="22"/>
        </w:rPr>
        <w:t xml:space="preserve"> Gender and Narrative in the Postcolonial Nation</w:t>
      </w:r>
      <w:r w:rsidRPr="008D53BD">
        <w:rPr>
          <w:rFonts w:ascii="Arial" w:hAnsi="Arial" w:cs="Arial"/>
          <w:sz w:val="22"/>
          <w:szCs w:val="22"/>
        </w:rPr>
        <w:t>, (</w:t>
      </w:r>
      <w:r w:rsidR="00FE6C57">
        <w:rPr>
          <w:rFonts w:ascii="Arial" w:hAnsi="Arial" w:cs="Arial"/>
          <w:sz w:val="22"/>
          <w:szCs w:val="22"/>
        </w:rPr>
        <w:t xml:space="preserve">Manchester: </w:t>
      </w:r>
      <w:r w:rsidRPr="008D53BD">
        <w:rPr>
          <w:rFonts w:ascii="Arial" w:hAnsi="Arial" w:cs="Arial"/>
          <w:sz w:val="22"/>
          <w:szCs w:val="22"/>
        </w:rPr>
        <w:t>Manchester University Press, 2005), pp.22-41, p.35.</w:t>
      </w:r>
      <w:bookmarkEnd w:id="19"/>
    </w:p>
  </w:footnote>
  <w:footnote w:id="65">
    <w:p w14:paraId="2B26D651" w14:textId="42FAF20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Style w:val="normaltextrun"/>
          <w:rFonts w:ascii="Arial" w:eastAsia="Times New Roman" w:hAnsi="Arial" w:cs="Arial"/>
          <w:color w:val="000000" w:themeColor="text1"/>
          <w:sz w:val="22"/>
          <w:szCs w:val="22"/>
        </w:rPr>
        <w:t xml:space="preserve">Will Kymlicka and Christine Straehle, ‘Cosmopolitanism, Nation-States, and Minority Nationalism: A Critical Review of Recent Literature’, </w:t>
      </w:r>
      <w:r w:rsidRPr="008D53BD">
        <w:rPr>
          <w:rStyle w:val="normaltextrun"/>
          <w:rFonts w:ascii="Arial" w:eastAsia="Times New Roman" w:hAnsi="Arial" w:cs="Arial"/>
          <w:i/>
          <w:iCs/>
          <w:color w:val="000000" w:themeColor="text1"/>
          <w:sz w:val="22"/>
          <w:szCs w:val="22"/>
        </w:rPr>
        <w:t>European Journal of Philosophy</w:t>
      </w:r>
      <w:r w:rsidRPr="008D53BD">
        <w:rPr>
          <w:rStyle w:val="normaltextrun"/>
          <w:rFonts w:ascii="Arial" w:eastAsia="Times New Roman" w:hAnsi="Arial" w:cs="Arial"/>
          <w:color w:val="000000" w:themeColor="text1"/>
          <w:sz w:val="22"/>
          <w:szCs w:val="22"/>
        </w:rPr>
        <w:t>, 7:1 (1999), 65-88 &lt;</w:t>
      </w:r>
      <w:r w:rsidRPr="008D53BD">
        <w:rPr>
          <w:rFonts w:ascii="Arial" w:hAnsi="Arial" w:cs="Arial"/>
          <w:sz w:val="22"/>
          <w:szCs w:val="22"/>
        </w:rPr>
        <w:t xml:space="preserve"> http://dx.doi.org/10.1093/0199240981.003.0012</w:t>
      </w:r>
      <w:r w:rsidRPr="008D53BD">
        <w:rPr>
          <w:rStyle w:val="normaltextrun"/>
          <w:rFonts w:ascii="Arial" w:eastAsia="Times New Roman" w:hAnsi="Arial" w:cs="Arial"/>
          <w:color w:val="000000" w:themeColor="text1"/>
          <w:sz w:val="22"/>
          <w:szCs w:val="22"/>
        </w:rPr>
        <w:t xml:space="preserve"> &gt; (pp.73, 66).</w:t>
      </w:r>
    </w:p>
  </w:footnote>
  <w:footnote w:id="66">
    <w:p w14:paraId="62C1B055" w14:textId="41D07C4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Anderson, 2006, p.137.</w:t>
      </w:r>
    </w:p>
  </w:footnote>
  <w:footnote w:id="67">
    <w:p w14:paraId="15498509" w14:textId="787904A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20" w:name="_Hlk31034722"/>
      <w:r w:rsidRPr="008D53BD">
        <w:rPr>
          <w:rFonts w:ascii="Arial" w:hAnsi="Arial" w:cs="Arial"/>
          <w:sz w:val="22"/>
          <w:szCs w:val="22"/>
        </w:rPr>
        <w:t xml:space="preserve">Barry Sautman, ‘Hong Kong as a Semi-ethnocracy: “Race,” Migration and Citizenship in a Globalized Region’, </w:t>
      </w:r>
      <w:bookmarkStart w:id="21" w:name="_Hlk7002286"/>
      <w:r w:rsidRPr="008D53BD">
        <w:rPr>
          <w:rFonts w:ascii="Arial" w:hAnsi="Arial" w:cs="Arial"/>
          <w:sz w:val="22"/>
          <w:szCs w:val="22"/>
        </w:rPr>
        <w:t xml:space="preserve">in </w:t>
      </w:r>
      <w:r w:rsidRPr="008D53BD">
        <w:rPr>
          <w:rFonts w:ascii="Arial" w:hAnsi="Arial" w:cs="Arial"/>
          <w:i/>
          <w:sz w:val="22"/>
          <w:szCs w:val="22"/>
        </w:rPr>
        <w:t>Remaking Citizenship in Hong Kong: Community, Nation and the Global City</w:t>
      </w:r>
      <w:r w:rsidRPr="008D53BD">
        <w:rPr>
          <w:rFonts w:ascii="Arial" w:hAnsi="Arial" w:cs="Arial"/>
          <w:sz w:val="22"/>
          <w:szCs w:val="22"/>
        </w:rPr>
        <w:t>, ed. by Agnes S. Ku, and Ngai Pun, (</w:t>
      </w:r>
      <w:r w:rsidR="00025C35">
        <w:rPr>
          <w:rFonts w:ascii="Arial" w:hAnsi="Arial" w:cs="Arial"/>
          <w:sz w:val="22"/>
          <w:szCs w:val="22"/>
        </w:rPr>
        <w:t xml:space="preserve">Hong Kong: </w:t>
      </w:r>
      <w:r w:rsidRPr="008D53BD">
        <w:rPr>
          <w:rFonts w:ascii="Arial" w:hAnsi="Arial" w:cs="Arial"/>
          <w:sz w:val="22"/>
          <w:szCs w:val="22"/>
        </w:rPr>
        <w:t xml:space="preserve">Routledge, 2004), </w:t>
      </w:r>
      <w:bookmarkEnd w:id="21"/>
      <w:r w:rsidRPr="008D53BD">
        <w:rPr>
          <w:rFonts w:ascii="Arial" w:hAnsi="Arial" w:cs="Arial"/>
          <w:sz w:val="22"/>
          <w:szCs w:val="22"/>
        </w:rPr>
        <w:t xml:space="preserve">pp.103-122, </w:t>
      </w:r>
      <w:bookmarkEnd w:id="20"/>
      <w:r w:rsidRPr="008D53BD">
        <w:rPr>
          <w:rFonts w:ascii="Arial" w:hAnsi="Arial" w:cs="Arial"/>
          <w:sz w:val="22"/>
          <w:szCs w:val="22"/>
        </w:rPr>
        <w:t>p.103.</w:t>
      </w:r>
    </w:p>
  </w:footnote>
  <w:footnote w:id="68">
    <w:p w14:paraId="42E01AF2" w14:textId="4D41662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Wu, 2003, p.134.</w:t>
      </w:r>
    </w:p>
  </w:footnote>
  <w:footnote w:id="69">
    <w:p w14:paraId="3A453E07" w14:textId="4577463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Wu, 2003, p.137.</w:t>
      </w:r>
    </w:p>
  </w:footnote>
  <w:footnote w:id="70">
    <w:p w14:paraId="3AA1B1A1" w14:textId="0872F15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Wu, 2003, p.145.</w:t>
      </w:r>
    </w:p>
  </w:footnote>
  <w:footnote w:id="71">
    <w:p w14:paraId="0E23DF6D"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Anderson, 2006, p.4.</w:t>
      </w:r>
    </w:p>
  </w:footnote>
  <w:footnote w:id="72">
    <w:p w14:paraId="0B2CECDA" w14:textId="0DA44CAB"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Ann Stoler, ‘Making Empire Respectable: The Politics of Race and Sexual Morality </w:t>
      </w:r>
      <w:r w:rsidR="00D520A3">
        <w:rPr>
          <w:rFonts w:ascii="Arial" w:hAnsi="Arial" w:cs="Arial"/>
          <w:sz w:val="22"/>
          <w:szCs w:val="22"/>
        </w:rPr>
        <w:t>i</w:t>
      </w:r>
      <w:r w:rsidRPr="008D53BD">
        <w:rPr>
          <w:rFonts w:ascii="Arial" w:hAnsi="Arial" w:cs="Arial"/>
          <w:sz w:val="22"/>
          <w:szCs w:val="22"/>
        </w:rPr>
        <w:t>n 20</w:t>
      </w:r>
      <w:r w:rsidRPr="008D53BD">
        <w:rPr>
          <w:rFonts w:ascii="Arial" w:hAnsi="Arial" w:cs="Arial"/>
          <w:sz w:val="22"/>
          <w:szCs w:val="22"/>
          <w:vertAlign w:val="superscript"/>
        </w:rPr>
        <w:t>th</w:t>
      </w:r>
      <w:r w:rsidRPr="008D53BD">
        <w:rPr>
          <w:rFonts w:ascii="Arial" w:hAnsi="Arial" w:cs="Arial"/>
          <w:sz w:val="22"/>
          <w:szCs w:val="22"/>
        </w:rPr>
        <w:t xml:space="preserve">-Century Colonial Cultures’, </w:t>
      </w:r>
      <w:r w:rsidRPr="008D53BD">
        <w:rPr>
          <w:rFonts w:ascii="Arial" w:hAnsi="Arial" w:cs="Arial"/>
          <w:i/>
          <w:iCs/>
          <w:sz w:val="22"/>
          <w:szCs w:val="22"/>
        </w:rPr>
        <w:t>American Ethnologist</w:t>
      </w:r>
      <w:r w:rsidRPr="008D53BD">
        <w:rPr>
          <w:rFonts w:ascii="Arial" w:hAnsi="Arial" w:cs="Arial"/>
          <w:sz w:val="22"/>
          <w:szCs w:val="22"/>
        </w:rPr>
        <w:t xml:space="preserve"> 16, 634-60.</w:t>
      </w:r>
    </w:p>
  </w:footnote>
  <w:footnote w:id="73">
    <w:p w14:paraId="73374824" w14:textId="4B3553E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Wu, 2003, p.139.</w:t>
      </w:r>
    </w:p>
  </w:footnote>
  <w:footnote w:id="74">
    <w:p w14:paraId="12DD443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Aihwa Ong, </w:t>
      </w:r>
      <w:r w:rsidRPr="008D53BD">
        <w:rPr>
          <w:rFonts w:ascii="Arial" w:hAnsi="Arial" w:cs="Arial"/>
          <w:i/>
          <w:iCs/>
          <w:sz w:val="22"/>
          <w:szCs w:val="22"/>
        </w:rPr>
        <w:t>Flexible Citizenship: The Cultural Logics of Transnationality</w:t>
      </w:r>
      <w:r w:rsidRPr="008D53BD">
        <w:rPr>
          <w:rFonts w:ascii="Arial" w:hAnsi="Arial" w:cs="Arial"/>
          <w:sz w:val="22"/>
          <w:szCs w:val="22"/>
        </w:rPr>
        <w:t>, (Durham: Duke University Press, 1999), p.106.</w:t>
      </w:r>
    </w:p>
  </w:footnote>
  <w:footnote w:id="75">
    <w:p w14:paraId="3FC38695" w14:textId="058354D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"ideation, n." OED Online. Oxford University Press, December 2019. Web. 6 January 2020.</w:t>
      </w:r>
    </w:p>
  </w:footnote>
  <w:footnote w:id="76">
    <w:p w14:paraId="5185F11B" w14:textId="77777777" w:rsidR="00FB6BA6" w:rsidRPr="008D53BD" w:rsidRDefault="00FB6BA6" w:rsidP="008D53BD">
      <w:pPr>
        <w:pStyle w:val="NoSpacing"/>
        <w:rPr>
          <w:rFonts w:ascii="Arial" w:eastAsia="Times New Roman"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Michael O’Sullivan, ‘Borders Inside and Out: Representing the Border Across Cultures</w:t>
      </w:r>
      <w:r w:rsidRPr="008D53BD">
        <w:rPr>
          <w:rFonts w:ascii="Arial" w:eastAsia="Times New Roman" w:hAnsi="Arial" w:cs="Arial"/>
          <w:sz w:val="22"/>
          <w:szCs w:val="22"/>
        </w:rPr>
        <w:t xml:space="preserve">’, </w:t>
      </w:r>
      <w:r w:rsidRPr="008D53BD">
        <w:rPr>
          <w:rFonts w:ascii="Arial" w:eastAsia="Times New Roman" w:hAnsi="Arial" w:cs="Arial"/>
          <w:i/>
          <w:sz w:val="22"/>
          <w:szCs w:val="22"/>
        </w:rPr>
        <w:t>CFP: Call for Papers</w:t>
      </w:r>
      <w:r w:rsidRPr="008D53BD">
        <w:rPr>
          <w:rFonts w:ascii="Arial" w:eastAsia="Times New Roman" w:hAnsi="Arial" w:cs="Arial"/>
          <w:sz w:val="22"/>
          <w:szCs w:val="22"/>
        </w:rPr>
        <w:t>, &lt;</w:t>
      </w:r>
      <w:r w:rsidRPr="008D53BD">
        <w:rPr>
          <w:rFonts w:ascii="Arial" w:hAnsi="Arial" w:cs="Arial"/>
          <w:sz w:val="22"/>
          <w:szCs w:val="22"/>
        </w:rPr>
        <w:t xml:space="preserve"> </w:t>
      </w:r>
      <w:r w:rsidRPr="008D53BD">
        <w:rPr>
          <w:rFonts w:ascii="Arial" w:eastAsia="Times New Roman" w:hAnsi="Arial" w:cs="Arial"/>
          <w:sz w:val="22"/>
          <w:szCs w:val="22"/>
        </w:rPr>
        <w:t>https://call-for-papers.sas.upenn.edu/cfp/2018/05/07/borders-inside-and-out-representing-the-border-across-cultures&gt; [accessed 08 May 2018].</w:t>
      </w:r>
    </w:p>
  </w:footnote>
  <w:footnote w:id="77">
    <w:p w14:paraId="287E9B8B" w14:textId="031AACA1"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Bijan Stephen, ‘In Praise of the </w:t>
      </w:r>
      <w:r w:rsidRPr="008D53BD">
        <w:rPr>
          <w:rFonts w:ascii="Arial" w:eastAsia="Times New Roman" w:hAnsi="Arial" w:cs="Arial"/>
          <w:sz w:val="22"/>
          <w:szCs w:val="22"/>
        </w:rPr>
        <w:t xml:space="preserve">Flâneur’, </w:t>
      </w:r>
      <w:r w:rsidRPr="008D53BD">
        <w:rPr>
          <w:rFonts w:ascii="Arial" w:eastAsia="Times New Roman" w:hAnsi="Arial" w:cs="Arial"/>
          <w:i/>
          <w:iCs/>
          <w:sz w:val="22"/>
          <w:szCs w:val="22"/>
        </w:rPr>
        <w:t>The Paris Review</w:t>
      </w:r>
      <w:r w:rsidRPr="008D53BD">
        <w:rPr>
          <w:rFonts w:ascii="Arial" w:eastAsia="Times New Roman" w:hAnsi="Arial" w:cs="Arial"/>
          <w:sz w:val="22"/>
          <w:szCs w:val="22"/>
        </w:rPr>
        <w:t>, (17 October 2013). &lt;https://www.theparisreview.org/blog/2013/10/17/in-praise-of-the-flaneur/&gt; [accessed 31/01/2020.</w:t>
      </w:r>
    </w:p>
  </w:footnote>
  <w:footnote w:id="78">
    <w:p w14:paraId="52E5171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Baudelaire, 1964.</w:t>
      </w:r>
    </w:p>
  </w:footnote>
  <w:footnote w:id="79">
    <w:p w14:paraId="0A9167AF" w14:textId="1B9570C9" w:rsidR="00FB6BA6" w:rsidRPr="008D53BD" w:rsidRDefault="00FB6BA6" w:rsidP="008D53BD">
      <w:pPr>
        <w:pStyle w:val="NoSpacing"/>
        <w:rPr>
          <w:rFonts w:ascii="Arial" w:hAnsi="Arial" w:cs="Arial"/>
          <w:bCs/>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hAnsi="Arial" w:cs="Arial"/>
          <w:sz w:val="22"/>
          <w:szCs w:val="22"/>
          <w:shd w:val="clear" w:color="auto" w:fill="FFFFFF"/>
        </w:rPr>
        <w:t xml:space="preserve">Walter Benjamin, </w:t>
      </w:r>
      <w:r w:rsidRPr="008D53BD">
        <w:rPr>
          <w:rFonts w:ascii="Arial" w:hAnsi="Arial" w:cs="Arial"/>
          <w:i/>
          <w:iCs/>
          <w:sz w:val="22"/>
          <w:szCs w:val="22"/>
          <w:shd w:val="clear" w:color="auto" w:fill="FFFFFF"/>
        </w:rPr>
        <w:t>The Arcades Project</w:t>
      </w:r>
      <w:r w:rsidRPr="008D53BD">
        <w:rPr>
          <w:rFonts w:ascii="Arial" w:hAnsi="Arial" w:cs="Arial"/>
          <w:sz w:val="22"/>
          <w:szCs w:val="22"/>
          <w:shd w:val="clear" w:color="auto" w:fill="FFFFFF"/>
        </w:rPr>
        <w:t>, trans. by Howard Eiland and Kevin McLaughlin, (Boston: Belknap Press, 2002).</w:t>
      </w:r>
    </w:p>
  </w:footnote>
  <w:footnote w:id="80">
    <w:p w14:paraId="664777F8" w14:textId="36DEE5DA"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Guy-Ernest Debord, </w:t>
      </w:r>
      <w:r w:rsidRPr="008D53BD">
        <w:rPr>
          <w:rFonts w:ascii="Arial" w:hAnsi="Arial" w:cs="Arial"/>
          <w:i/>
          <w:iCs/>
          <w:sz w:val="22"/>
          <w:szCs w:val="22"/>
        </w:rPr>
        <w:t>Society of the Spectacle</w:t>
      </w:r>
      <w:r w:rsidRPr="008D53BD">
        <w:rPr>
          <w:rFonts w:ascii="Arial" w:hAnsi="Arial" w:cs="Arial"/>
          <w:sz w:val="22"/>
          <w:szCs w:val="22"/>
        </w:rPr>
        <w:t>, (Detroit: Black &amp; Red, 1977).</w:t>
      </w:r>
    </w:p>
  </w:footnote>
  <w:footnote w:id="81">
    <w:p w14:paraId="262A5B9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Aimée Boutin, ‘Rethinking the Flâneur: Flânerie and the Senses’, </w:t>
      </w:r>
      <w:r w:rsidRPr="008D53BD">
        <w:rPr>
          <w:rFonts w:ascii="Arial" w:hAnsi="Arial" w:cs="Arial"/>
          <w:i/>
          <w:iCs/>
          <w:sz w:val="22"/>
          <w:szCs w:val="22"/>
        </w:rPr>
        <w:t>DixNeuf</w:t>
      </w:r>
      <w:r w:rsidRPr="008D53BD">
        <w:rPr>
          <w:rFonts w:ascii="Arial" w:hAnsi="Arial" w:cs="Arial"/>
          <w:sz w:val="22"/>
          <w:szCs w:val="22"/>
        </w:rPr>
        <w:t>, 16.2 (2012), 124-132 (p.124).</w:t>
      </w:r>
    </w:p>
  </w:footnote>
  <w:footnote w:id="82">
    <w:p w14:paraId="5CC90A03"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Stephen, (2013).</w:t>
      </w:r>
    </w:p>
  </w:footnote>
  <w:footnote w:id="83">
    <w:p w14:paraId="3CD1307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When referring to the traditional flâneur, I have left pronouns as masculine, drawing attention to the heavily gendered construct. However, when I refer to my own narrative ‘flâneur(s)’, using the figure as a speculative device, I use feminine pronouns to denote Anna and the narrator. </w:t>
      </w:r>
    </w:p>
  </w:footnote>
  <w:footnote w:id="84">
    <w:p w14:paraId="071FE35E" w14:textId="1392D5A4"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Stephen, (2013).</w:t>
      </w:r>
    </w:p>
  </w:footnote>
  <w:footnote w:id="85">
    <w:p w14:paraId="2869C097" w14:textId="58CB316D"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Gregory Shaya, ‘The </w:t>
      </w:r>
      <w:r w:rsidRPr="008D53BD">
        <w:rPr>
          <w:rFonts w:ascii="Arial" w:eastAsia="Times New Roman" w:hAnsi="Arial" w:cs="Arial"/>
          <w:sz w:val="22"/>
          <w:szCs w:val="22"/>
        </w:rPr>
        <w:t>Flâneur, the Badaud, and the Making of a Mass Public in France, circa 1860-1910’,</w:t>
      </w:r>
      <w:r w:rsidRPr="008D53BD">
        <w:rPr>
          <w:rFonts w:ascii="Arial" w:hAnsi="Arial" w:cs="Arial"/>
          <w:sz w:val="22"/>
          <w:szCs w:val="22"/>
        </w:rPr>
        <w:t xml:space="preserve"> </w:t>
      </w:r>
      <w:r w:rsidRPr="008D53BD">
        <w:rPr>
          <w:rFonts w:ascii="Arial" w:hAnsi="Arial" w:cs="Arial"/>
          <w:i/>
          <w:iCs/>
          <w:sz w:val="22"/>
          <w:szCs w:val="22"/>
        </w:rPr>
        <w:t>The American Historical Review</w:t>
      </w:r>
      <w:r w:rsidRPr="008D53BD">
        <w:rPr>
          <w:rFonts w:ascii="Arial" w:hAnsi="Arial" w:cs="Arial"/>
          <w:sz w:val="22"/>
          <w:szCs w:val="22"/>
        </w:rPr>
        <w:t>, 109.1 (2004), pp.41-77, p.47.</w:t>
      </w:r>
    </w:p>
  </w:footnote>
  <w:footnote w:id="86">
    <w:p w14:paraId="37716C70" w14:textId="3B816685"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Deborah Parsons, </w:t>
      </w:r>
      <w:r w:rsidRPr="008D53BD">
        <w:rPr>
          <w:rFonts w:ascii="Arial" w:hAnsi="Arial" w:cs="Arial"/>
          <w:i/>
          <w:iCs/>
          <w:sz w:val="22"/>
          <w:szCs w:val="22"/>
        </w:rPr>
        <w:t>Streetwalking the Metropolis: Women, the City and Modernity</w:t>
      </w:r>
      <w:r w:rsidRPr="008D53BD">
        <w:rPr>
          <w:rFonts w:ascii="Arial" w:hAnsi="Arial" w:cs="Arial"/>
          <w:sz w:val="22"/>
          <w:szCs w:val="22"/>
        </w:rPr>
        <w:t xml:space="preserve"> (Oxford: Oxford University Press, 2000), p.</w:t>
      </w:r>
      <w:r w:rsidR="00D520A3">
        <w:rPr>
          <w:rFonts w:ascii="Arial" w:hAnsi="Arial" w:cs="Arial"/>
          <w:sz w:val="22"/>
          <w:szCs w:val="22"/>
        </w:rPr>
        <w:t>3</w:t>
      </w:r>
      <w:r w:rsidRPr="008D53BD">
        <w:rPr>
          <w:rFonts w:ascii="Arial" w:hAnsi="Arial" w:cs="Arial"/>
          <w:sz w:val="22"/>
          <w:szCs w:val="22"/>
        </w:rPr>
        <w:t>.</w:t>
      </w:r>
    </w:p>
  </w:footnote>
  <w:footnote w:id="87">
    <w:p w14:paraId="61580FF3"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bookmarkStart w:id="22" w:name="_Hlk29289900"/>
      <w:r w:rsidRPr="008D53BD">
        <w:rPr>
          <w:rFonts w:ascii="Arial" w:hAnsi="Arial" w:cs="Arial"/>
          <w:sz w:val="22"/>
          <w:szCs w:val="22"/>
        </w:rPr>
        <w:t xml:space="preserve">Edward </w:t>
      </w:r>
      <w:r w:rsidRPr="008D53BD">
        <w:rPr>
          <w:rStyle w:val="HTMLCite"/>
          <w:rFonts w:ascii="Arial" w:hAnsi="Arial" w:cs="Arial"/>
          <w:i w:val="0"/>
          <w:iCs w:val="0"/>
          <w:color w:val="222222"/>
          <w:sz w:val="22"/>
          <w:szCs w:val="22"/>
        </w:rPr>
        <w:t>Tolman, ‘Cognitive maps in rats and men’,</w:t>
      </w:r>
      <w:r w:rsidRPr="008D53BD">
        <w:rPr>
          <w:rStyle w:val="HTMLCite"/>
          <w:rFonts w:ascii="Arial" w:hAnsi="Arial" w:cs="Arial"/>
          <w:color w:val="222222"/>
          <w:sz w:val="22"/>
          <w:szCs w:val="22"/>
        </w:rPr>
        <w:t xml:space="preserve"> Psychological Review</w:t>
      </w:r>
      <w:r w:rsidRPr="008D53BD">
        <w:rPr>
          <w:rStyle w:val="HTMLCite"/>
          <w:rFonts w:ascii="Arial" w:hAnsi="Arial" w:cs="Arial"/>
          <w:i w:val="0"/>
          <w:iCs w:val="0"/>
          <w:color w:val="222222"/>
          <w:sz w:val="22"/>
          <w:szCs w:val="22"/>
        </w:rPr>
        <w:t>, 55:4 (1948) 189–208 &lt;</w:t>
      </w:r>
      <w:r w:rsidRPr="008D53BD">
        <w:rPr>
          <w:rFonts w:ascii="Arial" w:hAnsi="Arial" w:cs="Arial"/>
          <w:sz w:val="22"/>
          <w:szCs w:val="22"/>
        </w:rPr>
        <w:t>http://dx.doi.org/</w:t>
      </w:r>
      <w:r w:rsidRPr="008D53BD">
        <w:rPr>
          <w:rStyle w:val="HTMLCite"/>
          <w:rFonts w:ascii="Arial" w:hAnsi="Arial" w:cs="Arial"/>
          <w:i w:val="0"/>
          <w:iCs w:val="0"/>
          <w:color w:val="222222"/>
          <w:sz w:val="22"/>
          <w:szCs w:val="22"/>
        </w:rPr>
        <w:t>10.1037/h0061626&gt;</w:t>
      </w:r>
      <w:r w:rsidRPr="008D53BD">
        <w:rPr>
          <w:rStyle w:val="HTMLCite"/>
          <w:rFonts w:ascii="Arial" w:hAnsi="Arial" w:cs="Arial"/>
          <w:color w:val="222222"/>
          <w:sz w:val="22"/>
          <w:szCs w:val="22"/>
        </w:rPr>
        <w:t>.</w:t>
      </w:r>
      <w:bookmarkEnd w:id="22"/>
    </w:p>
  </w:footnote>
  <w:footnote w:id="88">
    <w:p w14:paraId="0A68B69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bookmarkStart w:id="23" w:name="_Hlk29289952"/>
      <w:r w:rsidRPr="008D53BD">
        <w:rPr>
          <w:rFonts w:ascii="Arial" w:hAnsi="Arial" w:cs="Arial"/>
          <w:sz w:val="22"/>
          <w:szCs w:val="22"/>
        </w:rPr>
        <w:t xml:space="preserve">Kevin Lynch, </w:t>
      </w:r>
      <w:r w:rsidRPr="008D53BD">
        <w:rPr>
          <w:rFonts w:ascii="Arial" w:hAnsi="Arial" w:cs="Arial"/>
          <w:i/>
          <w:iCs/>
          <w:sz w:val="22"/>
          <w:szCs w:val="22"/>
        </w:rPr>
        <w:t>The Image of the City</w:t>
      </w:r>
      <w:r w:rsidRPr="008D53BD">
        <w:rPr>
          <w:rFonts w:ascii="Arial" w:hAnsi="Arial" w:cs="Arial"/>
          <w:sz w:val="22"/>
          <w:szCs w:val="22"/>
        </w:rPr>
        <w:t xml:space="preserve"> (Cambridge: The M.I.T. Press, 1960).</w:t>
      </w:r>
      <w:bookmarkEnd w:id="23"/>
    </w:p>
  </w:footnote>
  <w:footnote w:id="89">
    <w:p w14:paraId="6E31AC7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bookmarkStart w:id="24" w:name="_Hlk29289991"/>
      <w:r w:rsidRPr="008D53BD">
        <w:rPr>
          <w:rFonts w:ascii="Arial" w:hAnsi="Arial" w:cs="Arial"/>
          <w:sz w:val="22"/>
          <w:szCs w:val="22"/>
        </w:rPr>
        <w:t xml:space="preserve">Robert </w:t>
      </w:r>
      <w:r w:rsidRPr="008D53BD">
        <w:rPr>
          <w:rFonts w:ascii="Arial" w:hAnsi="Arial" w:cs="Arial"/>
          <w:sz w:val="22"/>
          <w:szCs w:val="22"/>
          <w:shd w:val="clear" w:color="auto" w:fill="FFFFFF"/>
        </w:rPr>
        <w:t xml:space="preserve">Lloyd, ‘Cognitive Maps: Encoding and Decoding Information’, </w:t>
      </w:r>
      <w:r w:rsidRPr="008D53BD">
        <w:rPr>
          <w:rFonts w:ascii="Arial" w:hAnsi="Arial" w:cs="Arial"/>
          <w:i/>
          <w:iCs/>
          <w:sz w:val="22"/>
          <w:szCs w:val="22"/>
        </w:rPr>
        <w:t>Annals of the Association of American Geographers</w:t>
      </w:r>
      <w:r w:rsidRPr="008D53BD">
        <w:rPr>
          <w:rFonts w:ascii="Arial" w:hAnsi="Arial" w:cs="Arial"/>
          <w:sz w:val="22"/>
          <w:szCs w:val="22"/>
          <w:shd w:val="clear" w:color="auto" w:fill="FFFFFF"/>
        </w:rPr>
        <w:t xml:space="preserve">. </w:t>
      </w:r>
      <w:r w:rsidRPr="008D53BD">
        <w:rPr>
          <w:rFonts w:ascii="Arial" w:hAnsi="Arial" w:cs="Arial"/>
          <w:sz w:val="22"/>
          <w:szCs w:val="22"/>
        </w:rPr>
        <w:t>79</w:t>
      </w:r>
      <w:r w:rsidRPr="008D53BD">
        <w:rPr>
          <w:rFonts w:ascii="Arial" w:hAnsi="Arial" w:cs="Arial"/>
          <w:sz w:val="22"/>
          <w:szCs w:val="22"/>
          <w:shd w:val="clear" w:color="auto" w:fill="FFFFFF"/>
        </w:rPr>
        <w:t xml:space="preserve">:1 (1989) 101–124. </w:t>
      </w:r>
      <w:r w:rsidRPr="008D53BD">
        <w:rPr>
          <w:rStyle w:val="HTMLCite"/>
          <w:rFonts w:ascii="Arial" w:hAnsi="Arial" w:cs="Arial"/>
          <w:i w:val="0"/>
          <w:iCs w:val="0"/>
          <w:color w:val="222222"/>
          <w:sz w:val="22"/>
          <w:szCs w:val="22"/>
        </w:rPr>
        <w:t>&lt;</w:t>
      </w:r>
      <w:r w:rsidRPr="008D53BD">
        <w:rPr>
          <w:rFonts w:ascii="Arial" w:hAnsi="Arial" w:cs="Arial"/>
          <w:sz w:val="22"/>
          <w:szCs w:val="22"/>
        </w:rPr>
        <w:t>http://dx.doi.org/10.1111/j.1467-8306.1989.tb00253.x&gt;</w:t>
      </w:r>
      <w:r w:rsidRPr="008D53BD">
        <w:rPr>
          <w:rFonts w:ascii="Arial" w:hAnsi="Arial" w:cs="Arial"/>
          <w:sz w:val="22"/>
          <w:szCs w:val="22"/>
          <w:shd w:val="clear" w:color="auto" w:fill="FFFFFF"/>
        </w:rPr>
        <w:t>.</w:t>
      </w:r>
      <w:bookmarkEnd w:id="24"/>
    </w:p>
  </w:footnote>
  <w:footnote w:id="90">
    <w:p w14:paraId="02B29433"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bookmarkStart w:id="25" w:name="_Hlk29290043"/>
      <w:r w:rsidRPr="008D53BD">
        <w:rPr>
          <w:rFonts w:ascii="Arial" w:hAnsi="Arial" w:cs="Arial"/>
          <w:sz w:val="22"/>
          <w:szCs w:val="22"/>
        </w:rPr>
        <w:t xml:space="preserve">Peter </w:t>
      </w:r>
      <w:r w:rsidRPr="008D53BD">
        <w:rPr>
          <w:rFonts w:ascii="Arial" w:hAnsi="Arial" w:cs="Arial"/>
          <w:sz w:val="22"/>
          <w:szCs w:val="22"/>
          <w:shd w:val="clear" w:color="auto" w:fill="FFFFFF"/>
        </w:rPr>
        <w:t xml:space="preserve">Knight, </w:t>
      </w:r>
      <w:r w:rsidRPr="008D53BD">
        <w:rPr>
          <w:rFonts w:ascii="Arial" w:hAnsi="Arial" w:cs="Arial"/>
          <w:i/>
          <w:iCs/>
          <w:sz w:val="22"/>
          <w:szCs w:val="22"/>
        </w:rPr>
        <w:t>Conspiracy Nation: The Politics of Paranoia in Postwar America</w:t>
      </w:r>
      <w:r w:rsidRPr="008D53BD">
        <w:rPr>
          <w:rFonts w:ascii="Arial" w:hAnsi="Arial" w:cs="Arial"/>
          <w:sz w:val="22"/>
          <w:szCs w:val="22"/>
          <w:shd w:val="clear" w:color="auto" w:fill="FFFFFF"/>
        </w:rPr>
        <w:t xml:space="preserve"> (New York and London: </w:t>
      </w:r>
      <w:r w:rsidRPr="008D53BD">
        <w:rPr>
          <w:rFonts w:ascii="Arial" w:hAnsi="Arial" w:cs="Arial"/>
          <w:sz w:val="22"/>
          <w:szCs w:val="22"/>
        </w:rPr>
        <w:t>New York University Press, 2002)</w:t>
      </w:r>
      <w:r w:rsidRPr="008D53BD">
        <w:rPr>
          <w:rFonts w:ascii="Arial" w:hAnsi="Arial" w:cs="Arial"/>
          <w:sz w:val="22"/>
          <w:szCs w:val="22"/>
          <w:shd w:val="clear" w:color="auto" w:fill="FFFFFF"/>
        </w:rPr>
        <w:t>.</w:t>
      </w:r>
      <w:bookmarkEnd w:id="25"/>
    </w:p>
  </w:footnote>
  <w:footnote w:id="91">
    <w:p w14:paraId="17EC0DEB" w14:textId="2F73B626"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bookmarkStart w:id="26" w:name="_Hlk29290104"/>
      <w:r w:rsidRPr="008D53BD">
        <w:rPr>
          <w:rFonts w:ascii="Arial" w:hAnsi="Arial" w:cs="Arial"/>
          <w:sz w:val="22"/>
          <w:szCs w:val="22"/>
        </w:rPr>
        <w:t xml:space="preserve">Simon </w:t>
      </w:r>
      <w:r w:rsidRPr="008D53BD">
        <w:rPr>
          <w:rFonts w:ascii="Arial" w:hAnsi="Arial" w:cs="Arial"/>
          <w:sz w:val="22"/>
          <w:szCs w:val="22"/>
          <w:shd w:val="clear" w:color="auto" w:fill="FFFFFF"/>
        </w:rPr>
        <w:t xml:space="preserve">Ungar, ‘Cognitive maps’. in </w:t>
      </w:r>
      <w:r w:rsidRPr="008D53BD">
        <w:rPr>
          <w:rFonts w:ascii="Arial" w:hAnsi="Arial" w:cs="Arial"/>
          <w:i/>
          <w:iCs/>
          <w:sz w:val="22"/>
          <w:szCs w:val="22"/>
        </w:rPr>
        <w:t>Encyclopedia of the City</w:t>
      </w:r>
      <w:r w:rsidRPr="008D53BD">
        <w:rPr>
          <w:rFonts w:ascii="Arial" w:hAnsi="Arial" w:cs="Arial"/>
          <w:sz w:val="22"/>
          <w:szCs w:val="22"/>
        </w:rPr>
        <w:t>, ed. by</w:t>
      </w:r>
      <w:r w:rsidRPr="008D53BD">
        <w:rPr>
          <w:rFonts w:ascii="Arial" w:hAnsi="Arial" w:cs="Arial"/>
          <w:sz w:val="22"/>
          <w:szCs w:val="22"/>
          <w:shd w:val="clear" w:color="auto" w:fill="FFFFFF"/>
        </w:rPr>
        <w:t xml:space="preserve"> Roger Caves (Abingdon: </w:t>
      </w:r>
      <w:r w:rsidRPr="008D53BD">
        <w:rPr>
          <w:rFonts w:ascii="Arial" w:hAnsi="Arial" w:cs="Arial"/>
          <w:sz w:val="22"/>
          <w:szCs w:val="22"/>
        </w:rPr>
        <w:t>Routledge, 2005)</w:t>
      </w:r>
      <w:r w:rsidRPr="008D53BD">
        <w:rPr>
          <w:rFonts w:ascii="Arial" w:hAnsi="Arial" w:cs="Arial"/>
          <w:sz w:val="22"/>
          <w:szCs w:val="22"/>
          <w:shd w:val="clear" w:color="auto" w:fill="FFFFFF"/>
        </w:rPr>
        <w:t>. pp.</w:t>
      </w:r>
      <w:r w:rsidRPr="008D53BD">
        <w:rPr>
          <w:rFonts w:ascii="Arial" w:hAnsi="Arial" w:cs="Arial"/>
          <w:sz w:val="22"/>
          <w:szCs w:val="22"/>
        </w:rPr>
        <w:t>79-80</w:t>
      </w:r>
      <w:r w:rsidRPr="008D53BD">
        <w:rPr>
          <w:rFonts w:ascii="Arial" w:hAnsi="Arial" w:cs="Arial"/>
          <w:sz w:val="22"/>
          <w:szCs w:val="22"/>
          <w:shd w:val="clear" w:color="auto" w:fill="FFFFFF"/>
        </w:rPr>
        <w:t xml:space="preserve"> </w:t>
      </w:r>
      <w:bookmarkEnd w:id="26"/>
      <w:r w:rsidRPr="008D53BD">
        <w:rPr>
          <w:rFonts w:ascii="Arial" w:hAnsi="Arial" w:cs="Arial"/>
          <w:sz w:val="22"/>
          <w:szCs w:val="22"/>
          <w:shd w:val="clear" w:color="auto" w:fill="FFFFFF"/>
        </w:rPr>
        <w:t>(p.79).</w:t>
      </w:r>
    </w:p>
  </w:footnote>
  <w:footnote w:id="92">
    <w:p w14:paraId="55DEBC5A" w14:textId="2EB0941D"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Lynch, 1960, p.1.</w:t>
      </w:r>
    </w:p>
  </w:footnote>
  <w:footnote w:id="93">
    <w:p w14:paraId="5F92EB2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Lynch, 1960, p.2.</w:t>
      </w:r>
    </w:p>
  </w:footnote>
  <w:footnote w:id="94">
    <w:p w14:paraId="204E6594"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Lynch, 1960, p.6.</w:t>
      </w:r>
    </w:p>
  </w:footnote>
  <w:footnote w:id="95">
    <w:p w14:paraId="1E2D54E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Lynch, 1960, p.4-5.</w:t>
      </w:r>
    </w:p>
  </w:footnote>
  <w:footnote w:id="96">
    <w:p w14:paraId="40D27D54"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Lynch, 1960, p.4.</w:t>
      </w:r>
    </w:p>
  </w:footnote>
  <w:footnote w:id="97">
    <w:p w14:paraId="5601064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Lynch, 1960, p.2.</w:t>
      </w:r>
    </w:p>
  </w:footnote>
  <w:footnote w:id="98">
    <w:p w14:paraId="48CA46A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hAnsi="Arial" w:cs="Arial"/>
          <w:i/>
          <w:iCs/>
          <w:sz w:val="22"/>
          <w:szCs w:val="22"/>
        </w:rPr>
        <w:t>ibid</w:t>
      </w:r>
      <w:r w:rsidRPr="008D53BD">
        <w:rPr>
          <w:rFonts w:ascii="Arial" w:hAnsi="Arial" w:cs="Arial"/>
          <w:sz w:val="22"/>
          <w:szCs w:val="22"/>
        </w:rPr>
        <w:t>.</w:t>
      </w:r>
    </w:p>
  </w:footnote>
  <w:footnote w:id="99">
    <w:p w14:paraId="2898419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hAnsi="Arial" w:cs="Arial"/>
          <w:i/>
          <w:iCs/>
          <w:sz w:val="22"/>
          <w:szCs w:val="22"/>
        </w:rPr>
        <w:t>ibid</w:t>
      </w:r>
      <w:r w:rsidRPr="008D53BD">
        <w:rPr>
          <w:rFonts w:ascii="Arial" w:hAnsi="Arial" w:cs="Arial"/>
          <w:sz w:val="22"/>
          <w:szCs w:val="22"/>
        </w:rPr>
        <w:t>.</w:t>
      </w:r>
    </w:p>
  </w:footnote>
  <w:footnote w:id="100">
    <w:p w14:paraId="39774ED6" w14:textId="1CB145D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The term “inbetween-ness”, in relation to the contemporary Hong Kong identity, was coined in 1995 by Rey Chow (‘Between Colonizer and Colonizer: Self-Creation of a Hong Kong Postcoloniality in the 90s’, </w:t>
      </w:r>
      <w:r w:rsidRPr="008D53BD">
        <w:rPr>
          <w:rFonts w:ascii="Arial" w:hAnsi="Arial" w:cs="Arial"/>
          <w:i/>
          <w:iCs/>
          <w:sz w:val="22"/>
          <w:szCs w:val="22"/>
        </w:rPr>
        <w:t>Today</w:t>
      </w:r>
      <w:r w:rsidRPr="008D53BD">
        <w:rPr>
          <w:rFonts w:ascii="Arial" w:hAnsi="Arial" w:cs="Arial"/>
          <w:sz w:val="22"/>
          <w:szCs w:val="22"/>
        </w:rPr>
        <w:t xml:space="preserve"> 28 pp.185-206.) Chow used the term to characterise Hong Kong’s political position after the end of British rule and Chinese repatriation, however the term is also commonly used to describe Hong Kong</w:t>
      </w:r>
      <w:r w:rsidR="00B46800">
        <w:rPr>
          <w:rFonts w:ascii="Arial" w:hAnsi="Arial" w:cs="Arial"/>
          <w:sz w:val="22"/>
          <w:szCs w:val="22"/>
        </w:rPr>
        <w:t>’s</w:t>
      </w:r>
      <w:r w:rsidRPr="008D53BD">
        <w:rPr>
          <w:rFonts w:ascii="Arial" w:hAnsi="Arial" w:cs="Arial"/>
          <w:sz w:val="22"/>
          <w:szCs w:val="22"/>
        </w:rPr>
        <w:t xml:space="preserve"> position between discourses of the local and the global, between Eastern and Western culture, between ideological Chinese-ness and British-ness, and between a past and a future. In this study, I write the term as: “inbetween-ness”, specifying when I am referring to one or more of the above contexts, but also using inverted commas to reflect general usage – ideations of Hong Kong as a multiplicitous and often conflicted, compromised, or unsettled state.</w:t>
      </w:r>
    </w:p>
    <w:p w14:paraId="067228BD" w14:textId="77777777" w:rsidR="00FB6BA6" w:rsidRPr="008D53BD" w:rsidRDefault="00FB6BA6" w:rsidP="008D53BD">
      <w:pPr>
        <w:pStyle w:val="NoSpacing"/>
        <w:rPr>
          <w:rFonts w:ascii="Arial" w:hAnsi="Arial" w:cs="Arial"/>
          <w:sz w:val="22"/>
          <w:szCs w:val="22"/>
        </w:rPr>
      </w:pPr>
    </w:p>
  </w:footnote>
  <w:footnote w:id="101">
    <w:p w14:paraId="7CBF6920" w14:textId="15021F89"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‘General Introduction</w:t>
      </w:r>
      <w:r w:rsidRPr="008D53BD">
        <w:rPr>
          <w:rFonts w:ascii="Arial" w:hAnsi="Arial" w:cs="Arial"/>
          <w:color w:val="000000"/>
          <w:sz w:val="22"/>
          <w:szCs w:val="22"/>
          <w:shd w:val="clear" w:color="auto" w:fill="FFFFFF"/>
          <w:lang w:val="en-US"/>
        </w:rPr>
        <w:t>’,</w:t>
      </w:r>
      <w:r w:rsidRPr="008D53BD">
        <w:rPr>
          <w:rFonts w:ascii="Arial" w:hAnsi="Arial" w:cs="Arial"/>
          <w:sz w:val="22"/>
          <w:szCs w:val="22"/>
        </w:rPr>
        <w:t xml:space="preserve"> </w:t>
      </w:r>
      <w:r w:rsidRPr="008D53BD">
        <w:rPr>
          <w:rFonts w:ascii="Arial" w:hAnsi="Arial" w:cs="Arial"/>
          <w:i/>
          <w:iCs/>
          <w:sz w:val="22"/>
          <w:szCs w:val="22"/>
        </w:rPr>
        <w:t>Hong Kong English Literature Database</w:t>
      </w:r>
      <w:r w:rsidRPr="008D53BD">
        <w:rPr>
          <w:rFonts w:ascii="Arial" w:hAnsi="Arial" w:cs="Arial"/>
          <w:sz w:val="22"/>
          <w:szCs w:val="22"/>
        </w:rPr>
        <w:t>, ed. by Elaine Yee Lin Ho, University of Hong Kong, &lt;http://www.hongkong-english-lit.net/Introduction.htm&gt; [accessed 25/01/2020].</w:t>
      </w:r>
    </w:p>
  </w:footnote>
  <w:footnote w:id="102">
    <w:p w14:paraId="55965507" w14:textId="22197E5A"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2019, p.295.</w:t>
      </w:r>
    </w:p>
  </w:footnote>
  <w:footnote w:id="103">
    <w:p w14:paraId="14E1CA76" w14:textId="1D96AFEB"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2019, p.297.</w:t>
      </w:r>
    </w:p>
  </w:footnote>
  <w:footnote w:id="104">
    <w:p w14:paraId="48A730A4"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Xu Xi, ‘Hong Kong: A Recommended Reading List’, </w:t>
      </w:r>
      <w:r w:rsidRPr="008D53BD">
        <w:rPr>
          <w:rFonts w:ascii="Arial" w:hAnsi="Arial" w:cs="Arial"/>
          <w:i/>
          <w:iCs/>
          <w:sz w:val="22"/>
          <w:szCs w:val="22"/>
        </w:rPr>
        <w:t>World Literature Today</w:t>
      </w:r>
      <w:r w:rsidRPr="008D53BD">
        <w:rPr>
          <w:rFonts w:ascii="Arial" w:hAnsi="Arial" w:cs="Arial"/>
          <w:sz w:val="22"/>
          <w:szCs w:val="22"/>
        </w:rPr>
        <w:t>, (2019) &lt;https://www.worldliteraturetoday.org/2019/spring/hong-kong-recommended-reading-list-xu-xi&gt; [accessed 25/01/2020].</w:t>
      </w:r>
    </w:p>
  </w:footnote>
  <w:footnote w:id="105">
    <w:p w14:paraId="5ABD9C0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Ho, ‘General Introduction</w:t>
      </w:r>
      <w:r w:rsidRPr="008D53BD">
        <w:rPr>
          <w:rFonts w:ascii="Arial" w:hAnsi="Arial" w:cs="Arial"/>
          <w:color w:val="000000"/>
          <w:sz w:val="22"/>
          <w:szCs w:val="22"/>
          <w:shd w:val="clear" w:color="auto" w:fill="FFFFFF"/>
          <w:lang w:val="en-US"/>
        </w:rPr>
        <w:t>’,</w:t>
      </w:r>
      <w:r w:rsidRPr="008D53BD">
        <w:rPr>
          <w:rFonts w:ascii="Arial" w:hAnsi="Arial" w:cs="Arial"/>
          <w:sz w:val="22"/>
          <w:szCs w:val="22"/>
        </w:rPr>
        <w:t xml:space="preserve"> </w:t>
      </w:r>
      <w:r w:rsidRPr="008D53BD">
        <w:rPr>
          <w:rFonts w:ascii="Arial" w:hAnsi="Arial" w:cs="Arial"/>
          <w:i/>
          <w:iCs/>
          <w:sz w:val="22"/>
          <w:szCs w:val="22"/>
        </w:rPr>
        <w:t>&lt;</w:t>
      </w:r>
      <w:r w:rsidRPr="008D53BD">
        <w:rPr>
          <w:rFonts w:ascii="Arial" w:hAnsi="Arial" w:cs="Arial"/>
          <w:sz w:val="22"/>
          <w:szCs w:val="22"/>
        </w:rPr>
        <w:t>http://www.hongkong-english-lit.net/Introduction.htm&gt; [accessed 25/01/2020].</w:t>
      </w:r>
    </w:p>
  </w:footnote>
  <w:footnote w:id="106">
    <w:p w14:paraId="601F997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hAnsi="Arial" w:cs="Arial"/>
          <w:sz w:val="22"/>
          <w:szCs w:val="22"/>
          <w:shd w:val="clear" w:color="auto" w:fill="FFFFFF"/>
          <w:lang w:val="en-US"/>
        </w:rPr>
        <w:t xml:space="preserve">Lee Ding Fai, </w:t>
      </w:r>
      <w:r w:rsidRPr="008D53BD">
        <w:rPr>
          <w:rFonts w:ascii="Arial" w:hAnsi="Arial" w:cs="Arial"/>
          <w:i/>
          <w:iCs/>
          <w:sz w:val="22"/>
          <w:szCs w:val="22"/>
          <w:shd w:val="clear" w:color="auto" w:fill="FFFFFF"/>
          <w:lang w:val="en-US"/>
        </w:rPr>
        <w:t>Running Dog, (</w:t>
      </w:r>
      <w:r w:rsidRPr="008D53BD">
        <w:rPr>
          <w:rFonts w:ascii="Arial" w:hAnsi="Arial" w:cs="Arial"/>
          <w:sz w:val="22"/>
          <w:szCs w:val="22"/>
          <w:shd w:val="clear" w:color="auto" w:fill="FFFFFF"/>
          <w:lang w:val="en-US"/>
        </w:rPr>
        <w:t>Hong Kong: Heinemann Educational Books (Asia) Ltd., 1980).</w:t>
      </w:r>
    </w:p>
  </w:footnote>
  <w:footnote w:id="107">
    <w:p w14:paraId="459506AC" w14:textId="5F6B72B8"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2019, p.305.</w:t>
      </w:r>
    </w:p>
  </w:footnote>
  <w:footnote w:id="108">
    <w:p w14:paraId="3F749857" w14:textId="4769F5D8"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2019, p.296.</w:t>
      </w:r>
    </w:p>
  </w:footnote>
  <w:footnote w:id="109">
    <w:p w14:paraId="4AEA585C"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28" w:name="_Hlk8725314"/>
      <w:r w:rsidRPr="008D53BD">
        <w:rPr>
          <w:rFonts w:ascii="Arial" w:hAnsi="Arial" w:cs="Arial"/>
          <w:sz w:val="22"/>
          <w:szCs w:val="22"/>
        </w:rPr>
        <w:t>Wu, 2003, p.138.</w:t>
      </w:r>
      <w:bookmarkEnd w:id="28"/>
    </w:p>
  </w:footnote>
  <w:footnote w:id="110">
    <w:p w14:paraId="5ED14EA3" w14:textId="1B099E9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Han Suyin</w:t>
      </w:r>
      <w:bookmarkStart w:id="29" w:name="_Hlk2169247"/>
      <w:r w:rsidRPr="008D53BD">
        <w:rPr>
          <w:rFonts w:ascii="Arial" w:hAnsi="Arial" w:cs="Arial"/>
          <w:sz w:val="22"/>
          <w:szCs w:val="22"/>
        </w:rPr>
        <w:t xml:space="preserve">, </w:t>
      </w:r>
      <w:r w:rsidRPr="008D53BD">
        <w:rPr>
          <w:rFonts w:ascii="Arial" w:hAnsi="Arial" w:cs="Arial"/>
          <w:i/>
          <w:sz w:val="22"/>
          <w:szCs w:val="22"/>
        </w:rPr>
        <w:t>A Many Splendoured Thing</w:t>
      </w:r>
      <w:r w:rsidRPr="008D53BD">
        <w:rPr>
          <w:rFonts w:ascii="Arial" w:hAnsi="Arial" w:cs="Arial"/>
          <w:sz w:val="22"/>
          <w:szCs w:val="22"/>
        </w:rPr>
        <w:t xml:space="preserve">, (Oxford: The Reprint Society Ltd, 1954) </w:t>
      </w:r>
      <w:bookmarkEnd w:id="29"/>
      <w:r w:rsidRPr="008D53BD">
        <w:rPr>
          <w:rFonts w:ascii="Arial" w:hAnsi="Arial" w:cs="Arial"/>
          <w:sz w:val="22"/>
          <w:szCs w:val="22"/>
        </w:rPr>
        <w:t>pp.274, 271.</w:t>
      </w:r>
    </w:p>
  </w:footnote>
  <w:footnote w:id="111">
    <w:p w14:paraId="1F09DD26" w14:textId="2C2F09C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p.178.</w:t>
      </w:r>
    </w:p>
  </w:footnote>
  <w:footnote w:id="112">
    <w:p w14:paraId="4AD5283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Preston </w:t>
      </w:r>
      <w:r w:rsidRPr="008D53BD">
        <w:rPr>
          <w:rFonts w:ascii="Arial" w:hAnsi="Arial" w:cs="Arial"/>
          <w:sz w:val="22"/>
          <w:szCs w:val="22"/>
          <w:shd w:val="clear" w:color="auto" w:fill="FFFFFF"/>
        </w:rPr>
        <w:t xml:space="preserve">Schoyer, </w:t>
      </w:r>
      <w:r w:rsidRPr="008D53BD">
        <w:rPr>
          <w:rFonts w:ascii="Arial" w:hAnsi="Arial" w:cs="Arial"/>
          <w:i/>
          <w:iCs/>
          <w:sz w:val="22"/>
          <w:szCs w:val="22"/>
          <w:shd w:val="clear" w:color="auto" w:fill="FFFFFF"/>
        </w:rPr>
        <w:t>The Typhoon’s Eye</w:t>
      </w:r>
      <w:r w:rsidRPr="008D53BD">
        <w:rPr>
          <w:rFonts w:ascii="Arial" w:hAnsi="Arial" w:cs="Arial"/>
          <w:sz w:val="22"/>
          <w:szCs w:val="22"/>
          <w:shd w:val="clear" w:color="auto" w:fill="FFFFFF"/>
        </w:rPr>
        <w:t>. (London: Jonathan Cape, 1959).</w:t>
      </w:r>
    </w:p>
  </w:footnote>
  <w:footnote w:id="113">
    <w:p w14:paraId="588F9934" w14:textId="0F26F00B"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Suyin, 1952, p.102.</w:t>
      </w:r>
    </w:p>
  </w:footnote>
  <w:footnote w:id="114">
    <w:p w14:paraId="3517D1C6" w14:textId="14855825"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Suyin, 1952, pp.279.</w:t>
      </w:r>
    </w:p>
  </w:footnote>
  <w:footnote w:id="115">
    <w:p w14:paraId="5F71D2BB" w14:textId="7E5437CD"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Suyin, 1952, p.263.</w:t>
      </w:r>
    </w:p>
  </w:footnote>
  <w:footnote w:id="116">
    <w:p w14:paraId="59C88B90" w14:textId="06F4580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Suyin, 1952, p.130.</w:t>
      </w:r>
    </w:p>
  </w:footnote>
  <w:footnote w:id="117">
    <w:p w14:paraId="75C6692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Stuart Hall, ‘Introduction: Who Needs ‘Identity’?’ in </w:t>
      </w:r>
      <w:r w:rsidRPr="008D53BD">
        <w:rPr>
          <w:rFonts w:ascii="Arial" w:hAnsi="Arial" w:cs="Arial"/>
          <w:i/>
          <w:iCs/>
          <w:sz w:val="22"/>
          <w:szCs w:val="22"/>
        </w:rPr>
        <w:t>Questions of Cultural Identity</w:t>
      </w:r>
      <w:r w:rsidRPr="008D53BD">
        <w:rPr>
          <w:rFonts w:ascii="Arial" w:hAnsi="Arial" w:cs="Arial"/>
          <w:sz w:val="22"/>
          <w:szCs w:val="22"/>
        </w:rPr>
        <w:t>, ed. by Stuart Hall and Paul du Gay, (London: SAGE, 2015) p.4.</w:t>
      </w:r>
    </w:p>
  </w:footnote>
  <w:footnote w:id="118">
    <w:p w14:paraId="57BBE36A"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Suyin, 1952, p.34.</w:t>
      </w:r>
    </w:p>
  </w:footnote>
  <w:footnote w:id="119">
    <w:p w14:paraId="5E103DD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Helier Cheung, 'Chungking Mansions: Inside Hong Kong's Favourite 'Ghetto'', </w:t>
      </w:r>
      <w:r w:rsidRPr="008D53BD">
        <w:rPr>
          <w:rFonts w:ascii="Arial" w:hAnsi="Arial" w:cs="Arial"/>
          <w:i/>
          <w:iCs/>
          <w:sz w:val="22"/>
          <w:szCs w:val="22"/>
        </w:rPr>
        <w:t>BBC News</w:t>
      </w:r>
      <w:r w:rsidRPr="008D53BD">
        <w:rPr>
          <w:rFonts w:ascii="Arial" w:hAnsi="Arial" w:cs="Arial"/>
          <w:sz w:val="22"/>
          <w:szCs w:val="22"/>
        </w:rPr>
        <w:t>, (23 December 2013) &lt;http://www.bbc.co.uk/news/world-asia-24015987&gt; [accessed 27/01/2020].</w:t>
      </w:r>
    </w:p>
  </w:footnote>
  <w:footnote w:id="120">
    <w:p w14:paraId="04A5716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Suyin, 1952, p.34.</w:t>
      </w:r>
    </w:p>
  </w:footnote>
  <w:footnote w:id="121">
    <w:p w14:paraId="15FA3FF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Suyin, 1954, p.65.</w:t>
      </w:r>
    </w:p>
  </w:footnote>
  <w:footnote w:id="122">
    <w:p w14:paraId="546666A2"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Suyin, 1954, p.65.</w:t>
      </w:r>
    </w:p>
  </w:footnote>
  <w:footnote w:id="123">
    <w:p w14:paraId="0B8FEBBE" w14:textId="2238A4E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Murphy, 2006, p.41.</w:t>
      </w:r>
    </w:p>
  </w:footnote>
  <w:footnote w:id="124">
    <w:p w14:paraId="5A5E83EB" w14:textId="5CA70FB1"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Wong Kar-wai, </w:t>
      </w:r>
      <w:r w:rsidRPr="008D53BD">
        <w:rPr>
          <w:rFonts w:ascii="Arial" w:hAnsi="Arial" w:cs="Arial"/>
          <w:i/>
          <w:iCs/>
          <w:sz w:val="22"/>
          <w:szCs w:val="22"/>
        </w:rPr>
        <w:t>Chungking Express</w:t>
      </w:r>
      <w:r w:rsidRPr="008D53BD">
        <w:rPr>
          <w:rFonts w:ascii="Arial" w:hAnsi="Arial" w:cs="Arial"/>
          <w:sz w:val="22"/>
          <w:szCs w:val="22"/>
        </w:rPr>
        <w:t>, (Hong Kong: Jet Tone Production, 1994).</w:t>
      </w:r>
    </w:p>
  </w:footnote>
  <w:footnote w:id="125">
    <w:p w14:paraId="1DC744F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Huang Tsung-yi, ‘Hong Kong Blue: Flâneurie with the Camera’s Eye in a Phantasmagoric Global City’, </w:t>
      </w:r>
      <w:r w:rsidRPr="008D53BD">
        <w:rPr>
          <w:rFonts w:ascii="Arial" w:hAnsi="Arial" w:cs="Arial"/>
          <w:i/>
          <w:sz w:val="22"/>
          <w:szCs w:val="22"/>
        </w:rPr>
        <w:t>Journal of Narrative Theory</w:t>
      </w:r>
      <w:r w:rsidRPr="008D53BD">
        <w:rPr>
          <w:rFonts w:ascii="Arial" w:hAnsi="Arial" w:cs="Arial"/>
          <w:sz w:val="22"/>
          <w:szCs w:val="22"/>
        </w:rPr>
        <w:t>, 30.3 (2000), 385-402, p.387.</w:t>
      </w:r>
    </w:p>
  </w:footnote>
  <w:footnote w:id="126">
    <w:p w14:paraId="69B3E6F7" w14:textId="7DE1C03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Huang, 2000, p.385.</w:t>
      </w:r>
    </w:p>
  </w:footnote>
  <w:footnote w:id="127">
    <w:p w14:paraId="1A8A3365" w14:textId="3C3E998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p.293.</w:t>
      </w:r>
    </w:p>
  </w:footnote>
  <w:footnote w:id="128">
    <w:p w14:paraId="3A66611A" w14:textId="7CC7902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Abbas, 1997, p.79.</w:t>
      </w:r>
    </w:p>
  </w:footnote>
  <w:footnote w:id="129">
    <w:p w14:paraId="29423B26" w14:textId="4697743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p.234.</w:t>
      </w:r>
    </w:p>
  </w:footnote>
  <w:footnote w:id="130">
    <w:p w14:paraId="5987888C"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Michael Ingham, ‘Writing on the Margin: Hong Kong English Poetry, Fiction and Creative Non-Fiction’, in </w:t>
      </w:r>
      <w:r w:rsidRPr="008D53BD">
        <w:rPr>
          <w:rFonts w:ascii="Arial" w:hAnsi="Arial" w:cs="Arial"/>
          <w:i/>
          <w:sz w:val="22"/>
          <w:szCs w:val="22"/>
        </w:rPr>
        <w:t>City Voices: Hong Kong Writing in English 1945 to the Present</w:t>
      </w:r>
      <w:r w:rsidRPr="008D53BD">
        <w:rPr>
          <w:rFonts w:ascii="Arial" w:hAnsi="Arial" w:cs="Arial"/>
          <w:sz w:val="22"/>
          <w:szCs w:val="22"/>
        </w:rPr>
        <w:t>, edited by Michael Ingham and Xu Xi (Hong Kong: Hong Kong University Press, 2003), pp. 1-16, p.10.</w:t>
      </w:r>
    </w:p>
  </w:footnote>
  <w:footnote w:id="131">
    <w:p w14:paraId="1CA07AAE" w14:textId="7CE8611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p.58.</w:t>
      </w:r>
    </w:p>
  </w:footnote>
  <w:footnote w:id="132">
    <w:p w14:paraId="16438223"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p.148.</w:t>
      </w:r>
    </w:p>
  </w:footnote>
  <w:footnote w:id="133">
    <w:p w14:paraId="5663074D" w14:textId="5B98CF1D"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Ho, 2009b, p. 85.</w:t>
      </w:r>
    </w:p>
  </w:footnote>
  <w:footnote w:id="134">
    <w:p w14:paraId="1653F8F8" w14:textId="08F7973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p.260.</w:t>
      </w:r>
    </w:p>
  </w:footnote>
  <w:footnote w:id="135">
    <w:p w14:paraId="0ADE52F5" w14:textId="4A3BAE6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Anderson, 2006, p.6.</w:t>
      </w:r>
    </w:p>
  </w:footnote>
  <w:footnote w:id="136">
    <w:p w14:paraId="7702B55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p.313.</w:t>
      </w:r>
    </w:p>
  </w:footnote>
  <w:footnote w:id="137">
    <w:p w14:paraId="233A1A3E" w14:textId="10A349E5"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‘The Novel of Hong Kong’, in </w:t>
      </w:r>
      <w:r w:rsidRPr="008D53BD">
        <w:rPr>
          <w:rFonts w:ascii="Arial" w:hAnsi="Arial" w:cs="Arial"/>
          <w:i/>
          <w:iCs/>
          <w:sz w:val="22"/>
          <w:szCs w:val="22"/>
        </w:rPr>
        <w:t>The Novel in South and South East Asia since 1945</w:t>
      </w:r>
      <w:r w:rsidRPr="008D53BD">
        <w:rPr>
          <w:rFonts w:ascii="Arial" w:hAnsi="Arial" w:cs="Arial"/>
          <w:sz w:val="22"/>
          <w:szCs w:val="22"/>
        </w:rPr>
        <w:t>, ed. by. Alex Tickell, (Oxford: Oxford University Press, 2019), pp.292-307, p.302-3.</w:t>
      </w:r>
    </w:p>
  </w:footnote>
  <w:footnote w:id="138">
    <w:p w14:paraId="2BCEB766" w14:textId="7F5D7D9B"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2019, p304.</w:t>
      </w:r>
    </w:p>
  </w:footnote>
  <w:footnote w:id="139">
    <w:p w14:paraId="7ADA028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p.260.</w:t>
      </w:r>
    </w:p>
  </w:footnote>
  <w:footnote w:id="140">
    <w:p w14:paraId="226E08D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Anderson, 2006, p.4.</w:t>
      </w:r>
    </w:p>
  </w:footnote>
  <w:footnote w:id="141">
    <w:p w14:paraId="25F8C4F4" w14:textId="340274B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Abbas, 1997, pp.120, 4.</w:t>
      </w:r>
    </w:p>
  </w:footnote>
  <w:footnote w:id="142">
    <w:p w14:paraId="0A99D1BA" w14:textId="2747826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Ingham, 2003, p.2.</w:t>
      </w:r>
    </w:p>
  </w:footnote>
  <w:footnote w:id="143">
    <w:p w14:paraId="5CBB89FF" w14:textId="5366C0C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Eric J. Hobsbawm, </w:t>
      </w:r>
      <w:r w:rsidRPr="008D53BD">
        <w:rPr>
          <w:rFonts w:ascii="Arial" w:hAnsi="Arial" w:cs="Arial"/>
          <w:i/>
          <w:sz w:val="22"/>
          <w:szCs w:val="22"/>
        </w:rPr>
        <w:t>Nations and Nationalism since 1780: Programme, Myth, Reality</w:t>
      </w:r>
      <w:r w:rsidRPr="008D53BD">
        <w:rPr>
          <w:rFonts w:ascii="Arial" w:hAnsi="Arial" w:cs="Arial"/>
          <w:sz w:val="22"/>
          <w:szCs w:val="22"/>
        </w:rPr>
        <w:t>, (Cambridge: Cambridge University Press, 2012) p.10.</w:t>
      </w:r>
    </w:p>
  </w:footnote>
  <w:footnote w:id="144">
    <w:p w14:paraId="1017EB2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John Lim, ‘HK following in Taiwan's footsteps’. </w:t>
      </w:r>
      <w:r w:rsidRPr="008D53BD">
        <w:rPr>
          <w:rFonts w:ascii="Arial" w:hAnsi="Arial" w:cs="Arial"/>
          <w:i/>
          <w:sz w:val="22"/>
          <w:szCs w:val="22"/>
        </w:rPr>
        <w:t>Taipei Times</w:t>
      </w:r>
      <w:r w:rsidRPr="008D53BD">
        <w:rPr>
          <w:rFonts w:ascii="Arial" w:hAnsi="Arial" w:cs="Arial"/>
          <w:sz w:val="22"/>
          <w:szCs w:val="22"/>
        </w:rPr>
        <w:t>. 2015 &lt; http://www.taipeitimes.com/News/editorials/archives/2015/01/31/2003610465&gt; [accessed 19 February 2019].</w:t>
      </w:r>
    </w:p>
  </w:footnote>
  <w:footnote w:id="145">
    <w:p w14:paraId="0068E2D5" w14:textId="6E162DD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See Appendix 1 for full methodology.</w:t>
      </w:r>
    </w:p>
  </w:footnote>
  <w:footnote w:id="146">
    <w:p w14:paraId="662FE2BA" w14:textId="63D9EFA5" w:rsidR="00FB6BA6" w:rsidRPr="008D53BD" w:rsidRDefault="00FB6BA6" w:rsidP="008D53BD">
      <w:pPr>
        <w:pStyle w:val="NoSpacing"/>
        <w:rPr>
          <w:rFonts w:ascii="Arial" w:eastAsia="Times New Roman"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Style w:val="normaltextrun"/>
          <w:rFonts w:ascii="Arial" w:eastAsia="Times New Roman" w:hAnsi="Arial" w:cs="Arial"/>
          <w:color w:val="000000" w:themeColor="text1"/>
          <w:sz w:val="22"/>
          <w:szCs w:val="22"/>
        </w:rPr>
        <w:t>Kymlicka and Straehle, 1999, pp.73, 66.</w:t>
      </w:r>
    </w:p>
  </w:footnote>
  <w:footnote w:id="147">
    <w:p w14:paraId="19AA85A6" w14:textId="19647D8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Style w:val="normaltextrun"/>
          <w:rFonts w:ascii="Arial" w:eastAsia="Times New Roman" w:hAnsi="Arial" w:cs="Arial"/>
          <w:color w:val="000000" w:themeColor="text1"/>
          <w:sz w:val="22"/>
          <w:szCs w:val="22"/>
        </w:rPr>
        <w:t>Kymlicka and Straehle, 1999,</w:t>
      </w:r>
      <w:r w:rsidRPr="008D53BD">
        <w:rPr>
          <w:rFonts w:ascii="Arial" w:hAnsi="Arial" w:cs="Arial"/>
          <w:sz w:val="22"/>
          <w:szCs w:val="22"/>
        </w:rPr>
        <w:t xml:space="preserve"> pp.66-73.</w:t>
      </w:r>
    </w:p>
  </w:footnote>
  <w:footnote w:id="148">
    <w:p w14:paraId="0E383D7A" w14:textId="11ABEEA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Wong and Tsoi, 2017.</w:t>
      </w:r>
    </w:p>
  </w:footnote>
  <w:footnote w:id="149">
    <w:p w14:paraId="7144D5D9" w14:textId="5A5CF53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eastAsia="Times New Roman" w:hAnsi="Arial" w:cs="Arial"/>
          <w:sz w:val="22"/>
          <w:szCs w:val="22"/>
        </w:rPr>
        <w:t>Kymlicka and Straehle, 1999, p.79.</w:t>
      </w:r>
    </w:p>
  </w:footnote>
  <w:footnote w:id="150">
    <w:p w14:paraId="784B16C3" w14:textId="2A715F2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Abbas, 1997, p.79.</w:t>
      </w:r>
    </w:p>
  </w:footnote>
  <w:footnote w:id="151">
    <w:p w14:paraId="2EBCD14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Ping-kwan, ‘Images of Hong Kong’, in </w:t>
      </w:r>
      <w:r w:rsidRPr="008D53BD">
        <w:rPr>
          <w:rFonts w:ascii="Arial" w:hAnsi="Arial" w:cs="Arial"/>
          <w:i/>
          <w:sz w:val="22"/>
          <w:szCs w:val="22"/>
        </w:rPr>
        <w:t>City Voices: Hong Kong Writing in English 1945 to the Present</w:t>
      </w:r>
      <w:r w:rsidRPr="008D53BD">
        <w:rPr>
          <w:rFonts w:ascii="Arial" w:hAnsi="Arial" w:cs="Arial"/>
          <w:sz w:val="22"/>
          <w:szCs w:val="22"/>
        </w:rPr>
        <w:t>, edited by Michael Ingham and Xu Xi (Hong Kong: Hong Kong University Press, 2003), pp.271-72, p.272.</w:t>
      </w:r>
    </w:p>
  </w:footnote>
  <w:footnote w:id="152">
    <w:p w14:paraId="1CB58E3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Ingham, 2003, p.10. </w:t>
      </w:r>
    </w:p>
  </w:footnote>
  <w:footnote w:id="153">
    <w:p w14:paraId="5BEF7008" w14:textId="559B574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Minford, 2007, (p.ix).</w:t>
      </w:r>
    </w:p>
  </w:footnote>
  <w:footnote w:id="154">
    <w:p w14:paraId="13CDC84C" w14:textId="1FE1580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‘Images of Hong Kong’, 2003, p.272.</w:t>
      </w:r>
    </w:p>
  </w:footnote>
  <w:footnote w:id="155">
    <w:p w14:paraId="72CFA13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37" w:name="_Hlk2068359"/>
      <w:r w:rsidRPr="008D53BD">
        <w:rPr>
          <w:rFonts w:ascii="Arial" w:hAnsi="Arial" w:cs="Arial"/>
          <w:sz w:val="22"/>
          <w:szCs w:val="22"/>
        </w:rPr>
        <w:t xml:space="preserve">Leung Ping-kwan, ‘The Leaf on the Edge’, in </w:t>
      </w:r>
      <w:r w:rsidRPr="008D53BD">
        <w:rPr>
          <w:rFonts w:ascii="Arial" w:hAnsi="Arial" w:cs="Arial"/>
          <w:i/>
          <w:sz w:val="22"/>
          <w:szCs w:val="22"/>
        </w:rPr>
        <w:t>City Voices: Hong Kong Writing in English 1945 to the Present</w:t>
      </w:r>
      <w:r w:rsidRPr="008D53BD">
        <w:rPr>
          <w:rFonts w:ascii="Arial" w:hAnsi="Arial" w:cs="Arial"/>
          <w:sz w:val="22"/>
          <w:szCs w:val="22"/>
        </w:rPr>
        <w:t>, ed. by Michael Ingham and Xu Xi (Hong Kong: Hong Kong University Press, 2003), p.269.</w:t>
      </w:r>
      <w:bookmarkEnd w:id="37"/>
    </w:p>
  </w:footnote>
  <w:footnote w:id="156">
    <w:p w14:paraId="5F5C5038" w14:textId="1964624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Louise Ho, (2003c) ‘The Hong Kong Riots, 1967 II’, in </w:t>
      </w:r>
      <w:r w:rsidRPr="008D53BD">
        <w:rPr>
          <w:rFonts w:ascii="Arial" w:hAnsi="Arial" w:cs="Arial"/>
          <w:i/>
          <w:sz w:val="22"/>
          <w:szCs w:val="22"/>
        </w:rPr>
        <w:t>City Voices: Hong Kong Writing in English 1945 to the Present</w:t>
      </w:r>
      <w:r w:rsidRPr="008D53BD">
        <w:rPr>
          <w:rFonts w:ascii="Arial" w:hAnsi="Arial" w:cs="Arial"/>
          <w:sz w:val="22"/>
          <w:szCs w:val="22"/>
        </w:rPr>
        <w:t>, edited by Michael Ingham and Xu Xi (Hong Kong: Hong Kong University Press, 2003), p.301, p.301.</w:t>
      </w:r>
    </w:p>
  </w:footnote>
  <w:footnote w:id="157">
    <w:p w14:paraId="18F767B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Arjun Appadurai, </w:t>
      </w:r>
      <w:r w:rsidRPr="008D53BD">
        <w:rPr>
          <w:rFonts w:ascii="Arial" w:hAnsi="Arial" w:cs="Arial"/>
          <w:i/>
          <w:sz w:val="22"/>
          <w:szCs w:val="22"/>
        </w:rPr>
        <w:t>Modernity at Large: Cultural Dimensions of Globalization</w:t>
      </w:r>
      <w:r w:rsidRPr="008D53BD">
        <w:rPr>
          <w:rFonts w:ascii="Arial" w:hAnsi="Arial" w:cs="Arial"/>
          <w:sz w:val="22"/>
          <w:szCs w:val="22"/>
        </w:rPr>
        <w:t>, (Minnesota: University of Minnesota Press, 1996), p.22.</w:t>
      </w:r>
    </w:p>
  </w:footnote>
  <w:footnote w:id="158">
    <w:p w14:paraId="3DB2791A" w14:textId="1CEA876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Anderson, 2006, p.17.</w:t>
      </w:r>
    </w:p>
  </w:footnote>
  <w:footnote w:id="159">
    <w:p w14:paraId="4C266745" w14:textId="7EE4C49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‘“Gail” Interview Transcripts’– Appendix 2</w:t>
      </w:r>
    </w:p>
  </w:footnote>
  <w:footnote w:id="160">
    <w:p w14:paraId="33EC9046" w14:textId="73B104F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‘“Harriet” Interview Transcripts’– Appendix 2</w:t>
      </w:r>
    </w:p>
  </w:footnote>
  <w:footnote w:id="161">
    <w:p w14:paraId="7B801906" w14:textId="23AC98D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Appadurai, 1996, p.158.</w:t>
      </w:r>
    </w:p>
  </w:footnote>
  <w:footnote w:id="162">
    <w:p w14:paraId="59BB8E9A" w14:textId="5B762A1E"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‘The Novel of Hong Kong’, in </w:t>
      </w:r>
      <w:r w:rsidRPr="008D53BD">
        <w:rPr>
          <w:rFonts w:ascii="Arial" w:hAnsi="Arial" w:cs="Arial"/>
          <w:i/>
          <w:iCs/>
          <w:sz w:val="22"/>
          <w:szCs w:val="22"/>
        </w:rPr>
        <w:t>The Novel in South and South East Asia since 1945</w:t>
      </w:r>
      <w:r w:rsidRPr="008D53BD">
        <w:rPr>
          <w:rFonts w:ascii="Arial" w:hAnsi="Arial" w:cs="Arial"/>
          <w:sz w:val="22"/>
          <w:szCs w:val="22"/>
        </w:rPr>
        <w:t>, ed. by. Alex Tickell, (Oxford: Oxford University Press, 2019), pp.292-307, p.293.</w:t>
      </w:r>
    </w:p>
  </w:footnote>
  <w:footnote w:id="163">
    <w:p w14:paraId="48DA875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41" w:name="_Hlk8729526"/>
      <w:r w:rsidRPr="008D53BD">
        <w:rPr>
          <w:rStyle w:val="normaltextrun"/>
          <w:rFonts w:ascii="Arial" w:hAnsi="Arial" w:cs="Arial"/>
          <w:color w:val="000000" w:themeColor="text1"/>
          <w:sz w:val="22"/>
          <w:szCs w:val="22"/>
        </w:rPr>
        <w:t xml:space="preserve">Jennifer McMahon, ‘Postmodernism in Bamboo Scaffolding: Timothy Mo’s “An Insular Possession” and Xi Xi’s “My City: A Hong Kong Story”’, </w:t>
      </w:r>
      <w:r w:rsidRPr="008D53BD">
        <w:rPr>
          <w:rStyle w:val="normaltextrun"/>
          <w:rFonts w:ascii="Arial" w:hAnsi="Arial" w:cs="Arial"/>
          <w:i/>
          <w:color w:val="000000" w:themeColor="text1"/>
          <w:sz w:val="22"/>
          <w:szCs w:val="22"/>
        </w:rPr>
        <w:t>AREIL: A Review of International English Literature</w:t>
      </w:r>
      <w:r w:rsidRPr="008D53BD">
        <w:rPr>
          <w:rStyle w:val="normaltextrun"/>
          <w:rFonts w:ascii="Arial" w:hAnsi="Arial" w:cs="Arial"/>
          <w:color w:val="000000" w:themeColor="text1"/>
          <w:sz w:val="22"/>
          <w:szCs w:val="22"/>
        </w:rPr>
        <w:t>, 32.1 (2001), 119-133, (p.120).</w:t>
      </w:r>
      <w:bookmarkEnd w:id="41"/>
    </w:p>
  </w:footnote>
  <w:footnote w:id="164">
    <w:p w14:paraId="6C51334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eastAsia="Arial" w:hAnsi="Arial" w:cs="Arial"/>
          <w:sz w:val="22"/>
          <w:szCs w:val="22"/>
        </w:rPr>
        <w:t xml:space="preserve">Fatima Wu, ‘Reviewed Work: My City: A Hongkong Story by Xi Xi, Eva Hung’, </w:t>
      </w:r>
      <w:r w:rsidRPr="008D53BD">
        <w:rPr>
          <w:rFonts w:ascii="Arial" w:eastAsia="Arial" w:hAnsi="Arial" w:cs="Arial"/>
          <w:i/>
          <w:iCs/>
          <w:sz w:val="22"/>
          <w:szCs w:val="22"/>
        </w:rPr>
        <w:t>World Literature Today</w:t>
      </w:r>
      <w:r w:rsidRPr="008D53BD">
        <w:rPr>
          <w:rFonts w:ascii="Arial" w:eastAsia="Arial" w:hAnsi="Arial" w:cs="Arial"/>
          <w:sz w:val="22"/>
          <w:szCs w:val="22"/>
        </w:rPr>
        <w:t>, 68.3 (1994), 634–635 &lt;</w:t>
      </w:r>
      <w:r w:rsidRPr="008D53BD">
        <w:rPr>
          <w:rFonts w:ascii="Arial" w:hAnsi="Arial" w:cs="Arial"/>
          <w:noProof/>
          <w:sz w:val="22"/>
          <w:szCs w:val="22"/>
        </w:rPr>
        <w:t>&lt;</w:t>
      </w:r>
      <w:r w:rsidRPr="008D53BD">
        <w:rPr>
          <w:rFonts w:ascii="Arial" w:hAnsi="Arial" w:cs="Arial"/>
          <w:sz w:val="22"/>
          <w:szCs w:val="22"/>
        </w:rPr>
        <w:t xml:space="preserve"> http://dx.doi.org</w:t>
      </w:r>
      <w:r w:rsidRPr="008D53BD">
        <w:rPr>
          <w:rFonts w:ascii="Arial" w:eastAsia="Arial" w:hAnsi="Arial" w:cs="Arial"/>
          <w:sz w:val="22"/>
          <w:szCs w:val="22"/>
        </w:rPr>
        <w:t>/</w:t>
      </w:r>
      <w:r w:rsidRPr="008D53BD">
        <w:rPr>
          <w:rFonts w:ascii="Arial" w:hAnsi="Arial" w:cs="Arial"/>
          <w:sz w:val="22"/>
          <w:szCs w:val="22"/>
        </w:rPr>
        <w:t>10.2307/40150577</w:t>
      </w:r>
      <w:r w:rsidRPr="008D53BD">
        <w:rPr>
          <w:rFonts w:ascii="Arial" w:eastAsia="Arial" w:hAnsi="Arial" w:cs="Arial"/>
          <w:sz w:val="22"/>
          <w:szCs w:val="22"/>
        </w:rPr>
        <w:t>&gt; (p.634).</w:t>
      </w:r>
    </w:p>
  </w:footnote>
  <w:footnote w:id="165">
    <w:p w14:paraId="022931BE" w14:textId="1E9BC6F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44" w:name="_Hlk534290832"/>
      <w:r w:rsidRPr="008D53BD">
        <w:rPr>
          <w:rFonts w:ascii="Arial" w:hAnsi="Arial" w:cs="Arial"/>
          <w:sz w:val="22"/>
          <w:szCs w:val="22"/>
        </w:rPr>
        <w:t xml:space="preserve">Hong Kong University Press, ‘Cover note’, </w:t>
      </w:r>
      <w:bookmarkEnd w:id="44"/>
      <w:r w:rsidRPr="008D53BD">
        <w:rPr>
          <w:rFonts w:ascii="Arial" w:eastAsia="Times New Roman" w:hAnsi="Arial" w:cs="Arial"/>
          <w:sz w:val="22"/>
          <w:szCs w:val="22"/>
        </w:rPr>
        <w:t xml:space="preserve">in </w:t>
      </w:r>
      <w:r w:rsidRPr="008D53BD">
        <w:rPr>
          <w:rFonts w:ascii="Arial" w:eastAsia="Times New Roman" w:hAnsi="Arial" w:cs="Arial"/>
          <w:i/>
          <w:sz w:val="22"/>
          <w:szCs w:val="22"/>
        </w:rPr>
        <w:t>Islands and Continents</w:t>
      </w:r>
      <w:r w:rsidR="00A3100A">
        <w:rPr>
          <w:rFonts w:ascii="Arial" w:eastAsia="Times New Roman" w:hAnsi="Arial" w:cs="Arial"/>
          <w:i/>
          <w:sz w:val="22"/>
          <w:szCs w:val="22"/>
        </w:rPr>
        <w:t>:</w:t>
      </w:r>
      <w:r w:rsidRPr="008D53BD">
        <w:rPr>
          <w:rFonts w:ascii="Arial" w:eastAsia="Times New Roman" w:hAnsi="Arial" w:cs="Arial"/>
          <w:i/>
          <w:sz w:val="22"/>
          <w:szCs w:val="22"/>
        </w:rPr>
        <w:t xml:space="preserve"> Short Stories by Leung Ping-kwan</w:t>
      </w:r>
      <w:r w:rsidRPr="008D53BD">
        <w:rPr>
          <w:rFonts w:ascii="Arial" w:eastAsia="Times New Roman" w:hAnsi="Arial" w:cs="Arial"/>
          <w:sz w:val="22"/>
          <w:szCs w:val="22"/>
        </w:rPr>
        <w:t>, ed. by John Minford, Brian Holton, Agnes Hung-chong Chan (Hong Kong: Hong Kong University Press, 2007).</w:t>
      </w:r>
    </w:p>
  </w:footnote>
  <w:footnote w:id="166">
    <w:p w14:paraId="0286FB1D"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p.58.</w:t>
      </w:r>
    </w:p>
  </w:footnote>
  <w:footnote w:id="167">
    <w:p w14:paraId="5AD4B607" w14:textId="227FADB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1993, p.109.</w:t>
      </w:r>
    </w:p>
  </w:footnote>
  <w:footnote w:id="168">
    <w:p w14:paraId="017E0658" w14:textId="30875E8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1993, p.169.</w:t>
      </w:r>
    </w:p>
  </w:footnote>
  <w:footnote w:id="169">
    <w:p w14:paraId="45BB745A" w14:textId="0402D7F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Eva Hung, ‘Translator’s Introduction’, in Xi Xi, </w:t>
      </w:r>
      <w:r w:rsidRPr="008D53BD">
        <w:rPr>
          <w:rFonts w:ascii="Arial" w:hAnsi="Arial" w:cs="Arial"/>
          <w:i/>
          <w:sz w:val="22"/>
          <w:szCs w:val="22"/>
        </w:rPr>
        <w:t>My City: A Hongkong Story</w:t>
      </w:r>
      <w:r w:rsidRPr="008D53BD">
        <w:rPr>
          <w:rFonts w:ascii="Arial" w:hAnsi="Arial" w:cs="Arial"/>
          <w:sz w:val="22"/>
          <w:szCs w:val="22"/>
        </w:rPr>
        <w:t>, trans. by Eva Hung, (Hong Kong</w:t>
      </w:r>
      <w:r w:rsidR="00D10F0F">
        <w:rPr>
          <w:rFonts w:ascii="Arial" w:hAnsi="Arial" w:cs="Arial"/>
          <w:sz w:val="22"/>
          <w:szCs w:val="22"/>
        </w:rPr>
        <w:t>:</w:t>
      </w:r>
      <w:r w:rsidRPr="008D53BD">
        <w:rPr>
          <w:rFonts w:ascii="Arial" w:hAnsi="Arial" w:cs="Arial"/>
          <w:sz w:val="22"/>
          <w:szCs w:val="22"/>
        </w:rPr>
        <w:t xml:space="preserve"> Renditions Paperbacks, 1993), pp.viii-xvii, p.xiv.</w:t>
      </w:r>
    </w:p>
  </w:footnote>
  <w:footnote w:id="170">
    <w:p w14:paraId="5E0BC5F2" w14:textId="323E4EC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171">
    <w:p w14:paraId="580882A5" w14:textId="183AC0A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Louise Ho (2009c), ‘A Good Year’, in </w:t>
      </w:r>
      <w:r w:rsidRPr="00D10F0F">
        <w:rPr>
          <w:rFonts w:ascii="Arial" w:hAnsi="Arial" w:cs="Arial"/>
          <w:i/>
          <w:iCs/>
          <w:sz w:val="22"/>
          <w:szCs w:val="22"/>
        </w:rPr>
        <w:t>Incense Tree: Collected poems of Louise Ho</w:t>
      </w:r>
      <w:r w:rsidRPr="008D53BD">
        <w:rPr>
          <w:rFonts w:ascii="Arial" w:hAnsi="Arial" w:cs="Arial"/>
          <w:sz w:val="22"/>
          <w:szCs w:val="22"/>
        </w:rPr>
        <w:t>, (Hong Kong: Hong Kong University Press, 2009) p.131, p.131.</w:t>
      </w:r>
    </w:p>
  </w:footnote>
  <w:footnote w:id="172">
    <w:p w14:paraId="0227F65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173">
    <w:p w14:paraId="4429F319" w14:textId="6523CF5B"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2019, p.304.</w:t>
      </w:r>
    </w:p>
  </w:footnote>
  <w:footnote w:id="174">
    <w:p w14:paraId="605E71BB" w14:textId="5670009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Chawla and Atay, 2018, p.4.</w:t>
      </w:r>
    </w:p>
  </w:footnote>
  <w:footnote w:id="175">
    <w:p w14:paraId="4384574B" w14:textId="2C2F961B"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Gayatri Chakravorty Spivak, ‘Can the Subaltern Speak?’ in </w:t>
      </w:r>
      <w:r w:rsidRPr="008D53BD">
        <w:rPr>
          <w:rFonts w:ascii="Arial" w:hAnsi="Arial" w:cs="Arial"/>
          <w:i/>
          <w:iCs/>
          <w:sz w:val="22"/>
          <w:szCs w:val="22"/>
        </w:rPr>
        <w:t>Colonial Discourse and Postcolonial Theory: A Reader</w:t>
      </w:r>
      <w:r w:rsidRPr="008D53BD">
        <w:rPr>
          <w:rFonts w:ascii="Arial" w:hAnsi="Arial" w:cs="Arial"/>
          <w:sz w:val="22"/>
          <w:szCs w:val="22"/>
        </w:rPr>
        <w:t>, ed. by Patrick Williams and Laura Chrisman, (Hemel Hempstead: Harvester Wheatsheaf, 1993), pp.66-111.</w:t>
      </w:r>
    </w:p>
  </w:footnote>
  <w:footnote w:id="176">
    <w:p w14:paraId="585CD07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48" w:name="_Hlk7093497"/>
      <w:r w:rsidRPr="008D53BD">
        <w:rPr>
          <w:rFonts w:ascii="Arial" w:hAnsi="Arial" w:cs="Arial"/>
          <w:sz w:val="22"/>
          <w:szCs w:val="22"/>
        </w:rPr>
        <w:t xml:space="preserve">Rota, </w:t>
      </w:r>
      <w:r w:rsidRPr="008D53BD">
        <w:rPr>
          <w:rFonts w:ascii="Arial" w:hAnsi="Arial" w:cs="Arial"/>
          <w:bCs/>
          <w:sz w:val="22"/>
          <w:szCs w:val="22"/>
        </w:rPr>
        <w:t>2009,</w:t>
      </w:r>
      <w:r w:rsidRPr="008D53BD">
        <w:rPr>
          <w:rFonts w:ascii="Arial" w:hAnsi="Arial" w:cs="Arial"/>
          <w:b/>
          <w:bCs/>
          <w:sz w:val="22"/>
          <w:szCs w:val="22"/>
        </w:rPr>
        <w:t xml:space="preserve"> </w:t>
      </w:r>
      <w:r w:rsidRPr="008D53BD">
        <w:rPr>
          <w:rFonts w:ascii="Arial" w:hAnsi="Arial" w:cs="Arial"/>
          <w:sz w:val="22"/>
          <w:szCs w:val="22"/>
        </w:rPr>
        <w:t>p</w:t>
      </w:r>
      <w:bookmarkEnd w:id="48"/>
      <w:r w:rsidRPr="008D53BD">
        <w:rPr>
          <w:rFonts w:ascii="Arial" w:hAnsi="Arial" w:cs="Arial"/>
          <w:sz w:val="22"/>
          <w:szCs w:val="22"/>
        </w:rPr>
        <w:t>.59.</w:t>
      </w:r>
    </w:p>
  </w:footnote>
  <w:footnote w:id="177">
    <w:p w14:paraId="4BB8740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Chawla and Atay, 2018, (p.4).</w:t>
      </w:r>
    </w:p>
  </w:footnote>
  <w:footnote w:id="178">
    <w:p w14:paraId="454E566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Satoshi Toyosaki, ‘Toward De/Postcolonial Autoethnography: Critical Relationality With the Academic Second Persona’, </w:t>
      </w:r>
      <w:r w:rsidRPr="008D53BD">
        <w:rPr>
          <w:rFonts w:ascii="Arial" w:hAnsi="Arial" w:cs="Arial"/>
          <w:i/>
          <w:sz w:val="22"/>
          <w:szCs w:val="22"/>
        </w:rPr>
        <w:t>Cultural Studies Critical Methodologies</w:t>
      </w:r>
      <w:r w:rsidRPr="008D53BD">
        <w:rPr>
          <w:rFonts w:ascii="Arial" w:hAnsi="Arial" w:cs="Arial"/>
          <w:sz w:val="22"/>
          <w:szCs w:val="22"/>
        </w:rPr>
        <w:t xml:space="preserve">, 18.1 (2018) 32-42. </w:t>
      </w:r>
      <w:r w:rsidRPr="008D53BD">
        <w:rPr>
          <w:rFonts w:ascii="Arial" w:hAnsi="Arial" w:cs="Arial"/>
          <w:noProof/>
          <w:sz w:val="22"/>
          <w:szCs w:val="22"/>
        </w:rPr>
        <w:t>&lt;</w:t>
      </w:r>
      <w:r w:rsidRPr="008D53BD">
        <w:rPr>
          <w:rFonts w:ascii="Arial" w:hAnsi="Arial" w:cs="Arial"/>
          <w:sz w:val="22"/>
          <w:szCs w:val="22"/>
        </w:rPr>
        <w:t>http://dx.doi.org/10.1177/1532708617735133&gt; (p.32).</w:t>
      </w:r>
    </w:p>
  </w:footnote>
  <w:footnote w:id="179">
    <w:p w14:paraId="7F454F8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Chawla and Atay, 2018, (p.4).</w:t>
      </w:r>
    </w:p>
  </w:footnote>
  <w:footnote w:id="180">
    <w:p w14:paraId="5888B412"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Chawla and Atay, 2018, p.4.</w:t>
      </w:r>
    </w:p>
  </w:footnote>
  <w:footnote w:id="181">
    <w:p w14:paraId="7699494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182">
    <w:p w14:paraId="7D01DB6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Rota, 2009, p.54.</w:t>
      </w:r>
    </w:p>
  </w:footnote>
  <w:footnote w:id="183">
    <w:p w14:paraId="4B49F32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r w:rsidRPr="008D53BD">
        <w:rPr>
          <w:rFonts w:ascii="Arial" w:hAnsi="Arial" w:cs="Arial"/>
          <w:sz w:val="22"/>
          <w:szCs w:val="22"/>
        </w:rPr>
        <w:t>.</w:t>
      </w:r>
    </w:p>
  </w:footnote>
  <w:footnote w:id="184">
    <w:p w14:paraId="6C05BEB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185">
    <w:p w14:paraId="13650CEC"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r w:rsidRPr="008D53BD">
        <w:rPr>
          <w:rFonts w:ascii="Arial" w:hAnsi="Arial" w:cs="Arial"/>
          <w:sz w:val="22"/>
          <w:szCs w:val="22"/>
        </w:rPr>
        <w:t>.</w:t>
      </w:r>
    </w:p>
  </w:footnote>
  <w:footnote w:id="186">
    <w:p w14:paraId="26AD62B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Toyosaki, 2018, p.34.</w:t>
      </w:r>
    </w:p>
  </w:footnote>
  <w:footnote w:id="187">
    <w:p w14:paraId="46E359B0" w14:textId="6E5F6834"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2009, p.294</w:t>
      </w:r>
    </w:p>
  </w:footnote>
  <w:footnote w:id="188">
    <w:p w14:paraId="34E1AF6C"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Ingham, 2003, p.14.</w:t>
      </w:r>
    </w:p>
  </w:footnote>
  <w:footnote w:id="189">
    <w:p w14:paraId="6D15554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Szeman, 2003, p.7.</w:t>
      </w:r>
    </w:p>
  </w:footnote>
  <w:footnote w:id="190">
    <w:p w14:paraId="75836D0D"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p.62.</w:t>
      </w:r>
    </w:p>
  </w:footnote>
  <w:footnote w:id="191">
    <w:p w14:paraId="7B8D524F" w14:textId="53F537B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Martin Booth, </w:t>
      </w:r>
      <w:r w:rsidRPr="008D53BD">
        <w:rPr>
          <w:rFonts w:ascii="Arial" w:hAnsi="Arial" w:cs="Arial"/>
          <w:i/>
          <w:sz w:val="22"/>
          <w:szCs w:val="22"/>
        </w:rPr>
        <w:t>Gweilo: Memories of a Hong Kong Childhood</w:t>
      </w:r>
      <w:r w:rsidRPr="008D53BD">
        <w:rPr>
          <w:rFonts w:ascii="Arial" w:hAnsi="Arial" w:cs="Arial"/>
          <w:sz w:val="22"/>
          <w:szCs w:val="22"/>
        </w:rPr>
        <w:t xml:space="preserve">, (London: Doubleday, 2004), p.337. </w:t>
      </w:r>
    </w:p>
  </w:footnote>
  <w:footnote w:id="192">
    <w:p w14:paraId="08CCD2C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p.47.</w:t>
      </w:r>
    </w:p>
  </w:footnote>
  <w:footnote w:id="193">
    <w:p w14:paraId="34BDCA92" w14:textId="13C5EAE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‘Cover note’, in </w:t>
      </w:r>
      <w:r w:rsidRPr="008D53BD">
        <w:rPr>
          <w:rFonts w:ascii="Arial" w:hAnsi="Arial" w:cs="Arial"/>
          <w:i/>
          <w:sz w:val="22"/>
          <w:szCs w:val="22"/>
        </w:rPr>
        <w:t>Gweilo: Memories of a Hong Kong Childhood</w:t>
      </w:r>
      <w:r w:rsidRPr="008D53BD">
        <w:rPr>
          <w:rFonts w:ascii="Arial" w:hAnsi="Arial" w:cs="Arial"/>
          <w:sz w:val="22"/>
          <w:szCs w:val="22"/>
        </w:rPr>
        <w:t>, (London: Doubleday, 2004).</w:t>
      </w:r>
    </w:p>
  </w:footnote>
  <w:footnote w:id="194">
    <w:p w14:paraId="7F1A647A" w14:textId="368C779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Richard Phillips, </w:t>
      </w:r>
      <w:r w:rsidRPr="008D53BD">
        <w:rPr>
          <w:rFonts w:ascii="Arial" w:hAnsi="Arial" w:cs="Arial"/>
          <w:i/>
          <w:iCs/>
          <w:sz w:val="22"/>
          <w:szCs w:val="22"/>
        </w:rPr>
        <w:t>Mapping Men and Empire: A Geography of Adventure</w:t>
      </w:r>
      <w:r w:rsidRPr="008D53BD">
        <w:rPr>
          <w:rFonts w:ascii="Arial" w:hAnsi="Arial" w:cs="Arial"/>
          <w:sz w:val="22"/>
          <w:szCs w:val="22"/>
        </w:rPr>
        <w:t xml:space="preserve"> (London: Routledge, 2013), p.14.</w:t>
      </w:r>
    </w:p>
  </w:footnote>
  <w:footnote w:id="195">
    <w:p w14:paraId="38C6DA41" w14:textId="7F3230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p.11.</w:t>
      </w:r>
    </w:p>
  </w:footnote>
  <w:footnote w:id="196">
    <w:p w14:paraId="4162B8D1" w14:textId="1AA01FB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Chawla and Atay, 2018, p.4.</w:t>
      </w:r>
    </w:p>
  </w:footnote>
  <w:footnote w:id="197">
    <w:p w14:paraId="78618DDF"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p.89.</w:t>
      </w:r>
    </w:p>
  </w:footnote>
  <w:footnote w:id="198">
    <w:p w14:paraId="76C728A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p.110.</w:t>
      </w:r>
    </w:p>
  </w:footnote>
  <w:footnote w:id="199">
    <w:p w14:paraId="19CFD84C" w14:textId="03CD425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sz w:val="22"/>
          <w:szCs w:val="22"/>
          <w:shd w:val="clear" w:color="auto" w:fill="FFFFFF"/>
        </w:rPr>
        <w:t>Walter Benjamin, </w:t>
      </w:r>
      <w:r w:rsidRPr="008D53BD">
        <w:rPr>
          <w:rFonts w:ascii="Arial" w:hAnsi="Arial" w:cs="Arial"/>
          <w:i/>
          <w:iCs/>
          <w:sz w:val="22"/>
          <w:szCs w:val="22"/>
          <w:bdr w:val="none" w:sz="0" w:space="0" w:color="auto" w:frame="1"/>
          <w:shd w:val="clear" w:color="auto" w:fill="FFFFFF"/>
        </w:rPr>
        <w:t>The Writer of Modern Life: Essays on Charles Baudelaire</w:t>
      </w:r>
      <w:r w:rsidRPr="008D53BD">
        <w:rPr>
          <w:rFonts w:ascii="Arial" w:hAnsi="Arial" w:cs="Arial"/>
          <w:iCs/>
          <w:sz w:val="22"/>
          <w:szCs w:val="22"/>
          <w:bdr w:val="none" w:sz="0" w:space="0" w:color="auto" w:frame="1"/>
          <w:shd w:val="clear" w:color="auto" w:fill="FFFFFF"/>
        </w:rPr>
        <w:t>, ed. by Michael William Jennings, trans. by Howard Eiland, Edmund</w:t>
      </w:r>
      <w:r w:rsidRPr="008D53BD">
        <w:rPr>
          <w:rFonts w:ascii="Arial" w:hAnsi="Arial" w:cs="Arial"/>
          <w:sz w:val="22"/>
          <w:szCs w:val="22"/>
          <w:shd w:val="clear" w:color="auto" w:fill="FFFFFF"/>
        </w:rPr>
        <w:t> Jephcott, Rodney Livingstone, Harry Zohn (Harvard: Harvard University Press, 2006) pp.40, 68.</w:t>
      </w:r>
    </w:p>
  </w:footnote>
  <w:footnote w:id="200">
    <w:p w14:paraId="55A9A4AA" w14:textId="4723886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Boutin, 2012, (p.124).</w:t>
      </w:r>
    </w:p>
  </w:footnote>
  <w:footnote w:id="201">
    <w:p w14:paraId="0590EF4B" w14:textId="45638A4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p.135.</w:t>
      </w:r>
    </w:p>
  </w:footnote>
  <w:footnote w:id="202">
    <w:p w14:paraId="6E08472F" w14:textId="5D2D94F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2019, p.294.</w:t>
      </w:r>
    </w:p>
  </w:footnote>
  <w:footnote w:id="203">
    <w:p w14:paraId="0B74F084" w14:textId="664F79F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Ingham, 2003, pp.5-6.</w:t>
      </w:r>
    </w:p>
  </w:footnote>
  <w:footnote w:id="204">
    <w:p w14:paraId="594EB14B" w14:textId="08CF2EA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Ingham, 2003, p.3</w:t>
      </w:r>
    </w:p>
  </w:footnote>
  <w:footnote w:id="205">
    <w:p w14:paraId="35ADB92F" w14:textId="0A680BD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Ryan Nock, ‘Maps in Colonialism’, </w:t>
      </w:r>
      <w:r w:rsidRPr="008D53BD">
        <w:rPr>
          <w:rFonts w:ascii="Arial" w:hAnsi="Arial" w:cs="Arial"/>
          <w:i/>
          <w:sz w:val="22"/>
          <w:szCs w:val="22"/>
        </w:rPr>
        <w:t>Postcolonial Studies @ Emory</w:t>
      </w:r>
      <w:r w:rsidRPr="008D53BD">
        <w:rPr>
          <w:rFonts w:ascii="Arial" w:hAnsi="Arial" w:cs="Arial"/>
          <w:sz w:val="22"/>
          <w:szCs w:val="22"/>
        </w:rPr>
        <w:t>, 2017 &lt; https://scholarblogs.emory.edu/postcolonialstudies&gt; [accessed 21/02/2019].</w:t>
      </w:r>
    </w:p>
  </w:footnote>
  <w:footnote w:id="206">
    <w:p w14:paraId="7393BC42"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Said, 1979, p.20.</w:t>
      </w:r>
    </w:p>
  </w:footnote>
  <w:footnote w:id="207">
    <w:p w14:paraId="02843C72"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Charles Baudelaire, </w:t>
      </w:r>
      <w:r w:rsidRPr="008D53BD">
        <w:rPr>
          <w:rFonts w:ascii="Arial" w:hAnsi="Arial" w:cs="Arial"/>
          <w:i/>
          <w:sz w:val="22"/>
          <w:szCs w:val="22"/>
        </w:rPr>
        <w:t>The Painter of Modern Life</w:t>
      </w:r>
      <w:r w:rsidRPr="008D53BD">
        <w:rPr>
          <w:rFonts w:ascii="Arial" w:hAnsi="Arial" w:cs="Arial"/>
          <w:sz w:val="22"/>
          <w:szCs w:val="22"/>
        </w:rPr>
        <w:t>, (New York: Da Capo Press, 1964).</w:t>
      </w:r>
    </w:p>
  </w:footnote>
  <w:footnote w:id="208">
    <w:p w14:paraId="0CCB114A"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Lucy Hamilton, ‘The Dual-Flâneur: A New Methodology for “Gweilo” Hong Kong Writing’, </w:t>
      </w:r>
      <w:r w:rsidRPr="008D53BD">
        <w:rPr>
          <w:rFonts w:ascii="Arial" w:hAnsi="Arial" w:cs="Arial"/>
          <w:i/>
          <w:sz w:val="22"/>
          <w:szCs w:val="22"/>
        </w:rPr>
        <w:t xml:space="preserve">New Writing: the International Journal for the Practice and Theory of Creative Writing </w:t>
      </w:r>
      <w:r w:rsidRPr="00D60EC7">
        <w:rPr>
          <w:rFonts w:ascii="Arial" w:hAnsi="Arial" w:cs="Arial"/>
          <w:iCs/>
          <w:sz w:val="22"/>
          <w:szCs w:val="22"/>
        </w:rPr>
        <w:t>(London: Taylor and Francis, 2019)</w:t>
      </w:r>
      <w:r w:rsidRPr="008D53BD">
        <w:rPr>
          <w:rFonts w:ascii="Arial" w:hAnsi="Arial" w:cs="Arial"/>
          <w:sz w:val="22"/>
          <w:szCs w:val="22"/>
        </w:rPr>
        <w:t xml:space="preserve"> </w:t>
      </w:r>
      <w:r w:rsidRPr="008D53BD">
        <w:rPr>
          <w:rFonts w:ascii="Arial" w:hAnsi="Arial" w:cs="Arial"/>
          <w:sz w:val="22"/>
          <w:szCs w:val="22"/>
          <w:shd w:val="clear" w:color="auto" w:fill="FFFFFF"/>
        </w:rPr>
        <w:t>Published online: 20 Mar 2019 (Accepted for publication, pending volume/issue number.)</w:t>
      </w:r>
      <w:r w:rsidRPr="008D53BD">
        <w:rPr>
          <w:rFonts w:ascii="Arial" w:hAnsi="Arial" w:cs="Arial"/>
          <w:sz w:val="22"/>
          <w:szCs w:val="22"/>
        </w:rPr>
        <w:t xml:space="preserve"> &lt;https://doi.org/10.1080/14790726.2019.1586957&gt;</w:t>
      </w:r>
    </w:p>
  </w:footnote>
  <w:footnote w:id="209">
    <w:p w14:paraId="72232AAF" w14:textId="58A828C2"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Martina Lauster, ‘Walter Benjamin’s Myth of the </w:t>
      </w:r>
      <w:r w:rsidRPr="008D53BD">
        <w:rPr>
          <w:rFonts w:ascii="Arial" w:eastAsia="Times New Roman" w:hAnsi="Arial" w:cs="Arial"/>
          <w:sz w:val="22"/>
          <w:szCs w:val="22"/>
        </w:rPr>
        <w:t xml:space="preserve">Flâneur’, </w:t>
      </w:r>
      <w:r w:rsidRPr="008D53BD">
        <w:rPr>
          <w:rFonts w:ascii="Arial" w:eastAsia="Times New Roman" w:hAnsi="Arial" w:cs="Arial"/>
          <w:i/>
          <w:iCs/>
          <w:sz w:val="22"/>
          <w:szCs w:val="22"/>
        </w:rPr>
        <w:t>The Modern Language Review</w:t>
      </w:r>
      <w:r w:rsidRPr="008D53BD">
        <w:rPr>
          <w:rFonts w:ascii="Arial" w:eastAsia="Times New Roman" w:hAnsi="Arial" w:cs="Arial"/>
          <w:sz w:val="22"/>
          <w:szCs w:val="22"/>
        </w:rPr>
        <w:t xml:space="preserve">, 102.1 (2007), 139-156, p.140. </w:t>
      </w:r>
    </w:p>
  </w:footnote>
  <w:footnote w:id="210">
    <w:p w14:paraId="48C03832"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Kirsten Seale, ‘Eye-swiping London: Iain Sinclair, Photography and the Flâneur’, </w:t>
      </w:r>
      <w:r w:rsidRPr="008D53BD">
        <w:rPr>
          <w:rFonts w:ascii="Arial" w:hAnsi="Arial" w:cs="Arial"/>
          <w:i/>
          <w:iCs/>
          <w:sz w:val="22"/>
          <w:szCs w:val="22"/>
        </w:rPr>
        <w:t>Literary London: Interdisciplinary Studies in the Representation of London</w:t>
      </w:r>
      <w:r w:rsidRPr="008D53BD">
        <w:rPr>
          <w:rFonts w:ascii="Arial" w:hAnsi="Arial" w:cs="Arial"/>
          <w:sz w:val="22"/>
          <w:szCs w:val="22"/>
        </w:rPr>
        <w:t>, 3.2 (2005) &lt;</w:t>
      </w:r>
      <w:r w:rsidRPr="008D53BD">
        <w:rPr>
          <w:rFonts w:ascii="Arial" w:hAnsi="Arial" w:cs="Arial"/>
          <w:color w:val="000000"/>
          <w:sz w:val="22"/>
          <w:szCs w:val="22"/>
        </w:rPr>
        <w:t>http://www.literarylondon.org/london-journal/september2005/seale.html&gt; [accessed 31/01/2020]</w:t>
      </w:r>
      <w:r w:rsidRPr="008D53BD">
        <w:rPr>
          <w:rFonts w:ascii="Arial" w:hAnsi="Arial" w:cs="Arial"/>
          <w:sz w:val="22"/>
          <w:szCs w:val="22"/>
        </w:rPr>
        <w:t>.</w:t>
      </w:r>
    </w:p>
  </w:footnote>
  <w:footnote w:id="211">
    <w:p w14:paraId="4F19E2FE" w14:textId="5995B99E" w:rsidR="00FB6BA6" w:rsidRPr="008D53BD" w:rsidRDefault="00FB6BA6" w:rsidP="008D53BD">
      <w:pPr>
        <w:pStyle w:val="NoSpacing"/>
        <w:rPr>
          <w:rFonts w:ascii="Arial" w:hAnsi="Arial" w:cs="Arial"/>
          <w:color w:val="000000"/>
          <w:sz w:val="22"/>
          <w:szCs w:val="22"/>
          <w:shd w:val="clear" w:color="auto" w:fill="FFFFFF"/>
        </w:rPr>
      </w:pPr>
      <w:r w:rsidRPr="008D53BD">
        <w:rPr>
          <w:rStyle w:val="FootnoteReference"/>
          <w:rFonts w:ascii="Arial" w:hAnsi="Arial" w:cs="Arial"/>
          <w:sz w:val="22"/>
          <w:szCs w:val="22"/>
        </w:rPr>
        <w:footnoteRef/>
      </w:r>
      <w:r w:rsidRPr="008D53BD">
        <w:rPr>
          <w:rFonts w:ascii="Arial" w:hAnsi="Arial" w:cs="Arial"/>
          <w:sz w:val="22"/>
          <w:szCs w:val="22"/>
        </w:rPr>
        <w:t xml:space="preserve"> John M. </w:t>
      </w:r>
      <w:r w:rsidRPr="008D53BD">
        <w:rPr>
          <w:rFonts w:ascii="Arial" w:hAnsi="Arial" w:cs="Arial"/>
          <w:color w:val="000000"/>
          <w:sz w:val="22"/>
          <w:szCs w:val="22"/>
          <w:shd w:val="clear" w:color="auto" w:fill="FFFFFF"/>
        </w:rPr>
        <w:t xml:space="preserve">Coetzee, </w:t>
      </w:r>
      <w:r w:rsidRPr="008D53BD">
        <w:rPr>
          <w:rFonts w:ascii="Arial" w:hAnsi="Arial" w:cs="Arial"/>
          <w:i/>
          <w:iCs/>
          <w:color w:val="000000"/>
          <w:sz w:val="22"/>
          <w:szCs w:val="22"/>
          <w:shd w:val="clear" w:color="auto" w:fill="FFFFFF"/>
        </w:rPr>
        <w:t>Foe</w:t>
      </w:r>
      <w:r w:rsidRPr="008D53BD">
        <w:rPr>
          <w:rFonts w:ascii="Arial" w:hAnsi="Arial" w:cs="Arial"/>
          <w:color w:val="000000"/>
          <w:sz w:val="22"/>
          <w:szCs w:val="22"/>
          <w:shd w:val="clear" w:color="auto" w:fill="FFFFFF"/>
        </w:rPr>
        <w:t>, (New York: Penguin, 1986).</w:t>
      </w:r>
    </w:p>
  </w:footnote>
  <w:footnote w:id="212">
    <w:p w14:paraId="67D72C3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Elleke Boehmer, </w:t>
      </w:r>
      <w:r w:rsidRPr="008D53BD">
        <w:rPr>
          <w:rFonts w:ascii="Arial" w:hAnsi="Arial" w:cs="Arial"/>
          <w:i/>
          <w:sz w:val="22"/>
          <w:szCs w:val="22"/>
        </w:rPr>
        <w:t>Postcolonial Poetics</w:t>
      </w:r>
      <w:r w:rsidRPr="008D53BD">
        <w:rPr>
          <w:rFonts w:ascii="Arial" w:hAnsi="Arial" w:cs="Arial"/>
          <w:sz w:val="22"/>
          <w:szCs w:val="22"/>
        </w:rPr>
        <w:t>, (Cham: Palgrave Macmillan, 2018), p.10.</w:t>
      </w:r>
    </w:p>
  </w:footnote>
  <w:footnote w:id="213">
    <w:p w14:paraId="577C404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Phillips, 2013, p.144.</w:t>
      </w:r>
    </w:p>
  </w:footnote>
  <w:footnote w:id="214">
    <w:p w14:paraId="6BC1D04C"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Edward Said, ‘Preface’, in </w:t>
      </w:r>
      <w:r w:rsidRPr="008D53BD">
        <w:rPr>
          <w:rFonts w:ascii="Arial" w:hAnsi="Arial" w:cs="Arial"/>
          <w:i/>
          <w:sz w:val="22"/>
          <w:szCs w:val="22"/>
        </w:rPr>
        <w:t>Orientalism</w:t>
      </w:r>
      <w:r w:rsidRPr="008D53BD">
        <w:rPr>
          <w:rFonts w:ascii="Arial" w:hAnsi="Arial" w:cs="Arial"/>
          <w:sz w:val="22"/>
          <w:szCs w:val="22"/>
        </w:rPr>
        <w:t>, 25</w:t>
      </w:r>
      <w:r w:rsidRPr="008D53BD">
        <w:rPr>
          <w:rFonts w:ascii="Arial" w:hAnsi="Arial" w:cs="Arial"/>
          <w:sz w:val="22"/>
          <w:szCs w:val="22"/>
          <w:vertAlign w:val="superscript"/>
        </w:rPr>
        <w:t>th</w:t>
      </w:r>
      <w:r w:rsidRPr="008D53BD">
        <w:rPr>
          <w:rFonts w:ascii="Arial" w:hAnsi="Arial" w:cs="Arial"/>
          <w:sz w:val="22"/>
          <w:szCs w:val="22"/>
        </w:rPr>
        <w:t xml:space="preserve"> Anniversary Edition, (New York: Random House Vintage Books, 1979) pp.xv-xxviii, p.xxvii.</w:t>
      </w:r>
    </w:p>
  </w:footnote>
  <w:footnote w:id="215">
    <w:p w14:paraId="11A2FAAB" w14:textId="65318122" w:rsidR="00FB6BA6" w:rsidRPr="008D53BD" w:rsidRDefault="00FB6BA6" w:rsidP="008D53BD">
      <w:pPr>
        <w:pStyle w:val="NoSpacing"/>
        <w:rPr>
          <w:rFonts w:ascii="Arial" w:hAnsi="Arial" w:cs="Arial"/>
          <w:color w:val="000000"/>
          <w:sz w:val="22"/>
          <w:szCs w:val="22"/>
          <w:shd w:val="clear" w:color="auto" w:fill="FFFFFF"/>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hAnsi="Arial" w:cs="Arial"/>
          <w:color w:val="000000"/>
          <w:sz w:val="22"/>
          <w:szCs w:val="22"/>
          <w:shd w:val="clear" w:color="auto" w:fill="FFFFFF"/>
        </w:rPr>
        <w:t>Coetzee, 1986.</w:t>
      </w:r>
    </w:p>
  </w:footnote>
  <w:footnote w:id="216">
    <w:p w14:paraId="4214B588" w14:textId="45A4E30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217">
    <w:p w14:paraId="000345A6" w14:textId="2C1A4F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Jennifer Harding and E. Deidre Pribram, ‘The Power of Feeling: Locating Emotions in Culture’, </w:t>
      </w:r>
      <w:r w:rsidRPr="008D53BD">
        <w:rPr>
          <w:rFonts w:ascii="Arial" w:hAnsi="Arial" w:cs="Arial"/>
          <w:i/>
          <w:sz w:val="22"/>
          <w:szCs w:val="22"/>
        </w:rPr>
        <w:t>Sage</w:t>
      </w:r>
      <w:r w:rsidRPr="008D53BD">
        <w:rPr>
          <w:rFonts w:ascii="Arial" w:hAnsi="Arial" w:cs="Arial"/>
          <w:sz w:val="22"/>
          <w:szCs w:val="22"/>
        </w:rPr>
        <w:t>, 5.4 (2002), 407-426 &lt; https://dx.doi.org/10.1177/1364942002005004294&gt; (p.421-2).</w:t>
      </w:r>
    </w:p>
  </w:footnote>
  <w:footnote w:id="218">
    <w:p w14:paraId="131287F3" w14:textId="4F9A2CA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Jacques Derrida, </w:t>
      </w:r>
      <w:r w:rsidRPr="008D53BD">
        <w:rPr>
          <w:rFonts w:ascii="Arial" w:hAnsi="Arial" w:cs="Arial"/>
          <w:i/>
          <w:sz w:val="22"/>
          <w:szCs w:val="22"/>
        </w:rPr>
        <w:t>Of Grammatology</w:t>
      </w:r>
      <w:r w:rsidRPr="008D53BD">
        <w:rPr>
          <w:rFonts w:ascii="Arial" w:hAnsi="Arial" w:cs="Arial"/>
          <w:sz w:val="22"/>
          <w:szCs w:val="22"/>
        </w:rPr>
        <w:t xml:space="preserve">, trans. by Gayatri Chakravorty Spivak, (Baltimore: The John Hopkins University Press, 1997), p.24. </w:t>
      </w:r>
    </w:p>
  </w:footnote>
  <w:footnote w:id="219">
    <w:p w14:paraId="71A71AD7" w14:textId="4AE1A7E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Phillips, 2013, p.14.</w:t>
      </w:r>
    </w:p>
  </w:footnote>
  <w:footnote w:id="220">
    <w:p w14:paraId="60EF3841" w14:textId="2BFC6DC3"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and Harshana Rambukwella, ‘Historical Fiction: </w:t>
      </w:r>
      <w:r w:rsidRPr="008D53BD">
        <w:rPr>
          <w:rFonts w:ascii="Arial" w:hAnsi="Arial" w:cs="Arial"/>
          <w:color w:val="000000"/>
          <w:sz w:val="22"/>
          <w:szCs w:val="22"/>
          <w:shd w:val="clear" w:color="auto" w:fill="FFFFFF"/>
          <w:lang w:val="en-US"/>
        </w:rPr>
        <w:t>Coates, Austin. </w:t>
      </w:r>
      <w:r w:rsidRPr="008D53BD">
        <w:rPr>
          <w:rFonts w:ascii="Arial" w:hAnsi="Arial" w:cs="Arial"/>
          <w:i/>
          <w:iCs/>
          <w:color w:val="000000"/>
          <w:sz w:val="22"/>
          <w:szCs w:val="22"/>
          <w:shd w:val="clear" w:color="auto" w:fill="FFFFFF"/>
          <w:lang w:val="en-US"/>
        </w:rPr>
        <w:t>The Road</w:t>
      </w:r>
      <w:r w:rsidRPr="008D53BD">
        <w:rPr>
          <w:rFonts w:ascii="Arial" w:hAnsi="Arial" w:cs="Arial"/>
          <w:color w:val="000000"/>
          <w:sz w:val="22"/>
          <w:szCs w:val="22"/>
          <w:shd w:val="clear" w:color="auto" w:fill="FFFFFF"/>
          <w:lang w:val="en-US"/>
        </w:rPr>
        <w:t>. (1959). New York: Harpers and Brothers, rpt. Hong Kong: Hong Kong University Press, 2009.’,</w:t>
      </w:r>
      <w:r w:rsidRPr="008D53BD">
        <w:rPr>
          <w:rFonts w:ascii="Arial" w:hAnsi="Arial" w:cs="Arial"/>
          <w:b/>
          <w:bCs/>
          <w:color w:val="000000"/>
          <w:sz w:val="22"/>
          <w:szCs w:val="22"/>
          <w:shd w:val="clear" w:color="auto" w:fill="FFFFFF"/>
          <w:lang w:val="en-US"/>
        </w:rPr>
        <w:t xml:space="preserve"> </w:t>
      </w:r>
      <w:r w:rsidRPr="008D53BD">
        <w:rPr>
          <w:rFonts w:ascii="Arial" w:hAnsi="Arial" w:cs="Arial"/>
          <w:i/>
          <w:iCs/>
          <w:sz w:val="22"/>
          <w:szCs w:val="22"/>
        </w:rPr>
        <w:t>Hong Kong English Literature Database</w:t>
      </w:r>
      <w:r w:rsidRPr="008D53BD">
        <w:rPr>
          <w:rFonts w:ascii="Arial" w:hAnsi="Arial" w:cs="Arial"/>
          <w:sz w:val="22"/>
          <w:szCs w:val="22"/>
        </w:rPr>
        <w:t>, ed. by Elaine Yee Lin Ho, University of Hong Kong,</w:t>
      </w:r>
      <w:r w:rsidRPr="008D53BD">
        <w:rPr>
          <w:rFonts w:ascii="Arial" w:hAnsi="Arial" w:cs="Arial"/>
          <w:b/>
          <w:bCs/>
          <w:color w:val="000000"/>
          <w:sz w:val="22"/>
          <w:szCs w:val="22"/>
          <w:shd w:val="clear" w:color="auto" w:fill="FFFFFF"/>
          <w:lang w:val="en-US"/>
        </w:rPr>
        <w:t xml:space="preserve"> &lt;</w:t>
      </w:r>
      <w:r w:rsidRPr="008D53BD">
        <w:rPr>
          <w:rFonts w:ascii="Arial" w:hAnsi="Arial" w:cs="Arial"/>
          <w:sz w:val="22"/>
          <w:szCs w:val="22"/>
        </w:rPr>
        <w:t>http://www.hongkong-english-lit.net/Coates%201987.htm&gt; [accessed 24/01/2020].</w:t>
      </w:r>
    </w:p>
  </w:footnote>
  <w:footnote w:id="221">
    <w:p w14:paraId="6ED6478B" w14:textId="6ED79A20"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Harshana Rambukwella, ‘Historical Fiction: </w:t>
      </w:r>
      <w:r w:rsidRPr="008D53BD">
        <w:rPr>
          <w:rFonts w:ascii="Arial" w:hAnsi="Arial" w:cs="Arial"/>
          <w:color w:val="000000"/>
          <w:sz w:val="22"/>
          <w:szCs w:val="22"/>
          <w:shd w:val="clear" w:color="auto" w:fill="FFFFFF"/>
        </w:rPr>
        <w:t>New, Christopher. (2001)[1975]. </w:t>
      </w:r>
      <w:r w:rsidRPr="008D53BD">
        <w:rPr>
          <w:rFonts w:ascii="Arial" w:hAnsi="Arial" w:cs="Arial"/>
          <w:i/>
          <w:iCs/>
          <w:color w:val="000000"/>
          <w:sz w:val="22"/>
          <w:szCs w:val="22"/>
          <w:shd w:val="clear" w:color="auto" w:fill="FFFFFF"/>
        </w:rPr>
        <w:t>The Chinese Box. </w:t>
      </w:r>
      <w:r w:rsidRPr="008D53BD">
        <w:rPr>
          <w:rFonts w:ascii="Arial" w:hAnsi="Arial" w:cs="Arial"/>
          <w:color w:val="000000"/>
          <w:sz w:val="22"/>
          <w:szCs w:val="22"/>
          <w:shd w:val="clear" w:color="auto" w:fill="FFFFFF"/>
        </w:rPr>
        <w:t xml:space="preserve">Hong Kong: Asia 2000.’ </w:t>
      </w:r>
      <w:r w:rsidRPr="008D53BD">
        <w:rPr>
          <w:rFonts w:ascii="Arial" w:hAnsi="Arial" w:cs="Arial"/>
          <w:i/>
          <w:iCs/>
          <w:sz w:val="22"/>
          <w:szCs w:val="22"/>
        </w:rPr>
        <w:t>Hong Kong English Literature Database</w:t>
      </w:r>
      <w:r w:rsidRPr="008D53BD">
        <w:rPr>
          <w:rFonts w:ascii="Arial" w:hAnsi="Arial" w:cs="Arial"/>
          <w:sz w:val="22"/>
          <w:szCs w:val="22"/>
        </w:rPr>
        <w:t>, ed. by Elaine Yee Lin Ho, University of Hong Kong, &lt;http://www.hongkong-english-lit.net/New%202001.htm&gt; [accessed 24/01/2020].</w:t>
      </w:r>
    </w:p>
  </w:footnote>
  <w:footnote w:id="222">
    <w:p w14:paraId="51033B9D" w14:textId="6537064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p.148.</w:t>
      </w:r>
    </w:p>
  </w:footnote>
  <w:footnote w:id="223">
    <w:p w14:paraId="3876C3B4" w14:textId="28267C4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Katharine Hodgkin and Susannah Radstone, 'Transforming Memory: Introduction', in </w:t>
      </w:r>
      <w:r w:rsidRPr="008D53BD">
        <w:rPr>
          <w:rFonts w:ascii="Arial" w:hAnsi="Arial" w:cs="Arial"/>
          <w:i/>
          <w:sz w:val="22"/>
          <w:szCs w:val="22"/>
        </w:rPr>
        <w:t>Contested Pasts: The Politics of Memory</w:t>
      </w:r>
      <w:r w:rsidRPr="008D53BD">
        <w:rPr>
          <w:rFonts w:ascii="Arial" w:hAnsi="Arial" w:cs="Arial"/>
          <w:sz w:val="22"/>
          <w:szCs w:val="22"/>
        </w:rPr>
        <w:t>, ed. by Katharine Hodgkin and Susannah Radstone (New York: Routledge, 2003), pp. 23-6, p. 25.</w:t>
      </w:r>
    </w:p>
  </w:footnote>
  <w:footnote w:id="224">
    <w:p w14:paraId="2C357EF4"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p.242.</w:t>
      </w:r>
    </w:p>
  </w:footnote>
  <w:footnote w:id="225">
    <w:p w14:paraId="1B5426A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p.148.</w:t>
      </w:r>
    </w:p>
  </w:footnote>
  <w:footnote w:id="226">
    <w:p w14:paraId="065C384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p.260.</w:t>
      </w:r>
    </w:p>
  </w:footnote>
  <w:footnote w:id="227">
    <w:p w14:paraId="1AD63CEB" w14:textId="6B8945D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p.313.</w:t>
      </w:r>
    </w:p>
  </w:footnote>
  <w:footnote w:id="228">
    <w:p w14:paraId="48E0CDA8" w14:textId="3CE7DD8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pp.313, 18, 148.</w:t>
      </w:r>
    </w:p>
  </w:footnote>
  <w:footnote w:id="229">
    <w:p w14:paraId="522376A6" w14:textId="77777777" w:rsidR="00FB6BA6" w:rsidRPr="008D53BD" w:rsidRDefault="00FB6BA6" w:rsidP="008D53BD">
      <w:pPr>
        <w:pStyle w:val="NoSpacing"/>
        <w:rPr>
          <w:rFonts w:ascii="Arial" w:eastAsia="Times New Roman"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eastAsia="Times New Roman" w:hAnsi="Arial" w:cs="Arial"/>
          <w:sz w:val="22"/>
          <w:szCs w:val="22"/>
        </w:rPr>
        <w:t xml:space="preserve">Anthony Fung, ‘What Makes the Local? A Brief Consideration of the Rejuvenation of Hong Kong Identity’, </w:t>
      </w:r>
      <w:r w:rsidRPr="009E6DCB">
        <w:rPr>
          <w:rFonts w:ascii="Arial" w:eastAsia="Times New Roman" w:hAnsi="Arial" w:cs="Arial"/>
          <w:i/>
          <w:iCs/>
          <w:sz w:val="22"/>
          <w:szCs w:val="22"/>
        </w:rPr>
        <w:t>Cultural Studies</w:t>
      </w:r>
      <w:r w:rsidRPr="008D53BD">
        <w:rPr>
          <w:rFonts w:ascii="Arial" w:eastAsia="Times New Roman" w:hAnsi="Arial" w:cs="Arial"/>
          <w:sz w:val="22"/>
          <w:szCs w:val="22"/>
        </w:rPr>
        <w:t>, 15.3-4 (2001), 591-601 &lt;</w:t>
      </w:r>
      <w:r w:rsidRPr="008D53BD">
        <w:rPr>
          <w:rFonts w:ascii="Arial" w:hAnsi="Arial" w:cs="Arial"/>
          <w:sz w:val="22"/>
          <w:szCs w:val="22"/>
        </w:rPr>
        <w:t>https://dx.doi.org/10.1080/095023800110046713&gt; p.954.</w:t>
      </w:r>
    </w:p>
  </w:footnote>
  <w:footnote w:id="230">
    <w:p w14:paraId="073A1D9E" w14:textId="3FEAC3C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Anderson, 2006, p.7.</w:t>
      </w:r>
    </w:p>
  </w:footnote>
  <w:footnote w:id="231">
    <w:p w14:paraId="5926199E" w14:textId="23681C5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Malcolm MacDonald, ‘Introduction’, in </w:t>
      </w:r>
      <w:r w:rsidRPr="008D53BD">
        <w:rPr>
          <w:rFonts w:ascii="Arial" w:hAnsi="Arial" w:cs="Arial"/>
          <w:i/>
          <w:sz w:val="22"/>
          <w:szCs w:val="22"/>
        </w:rPr>
        <w:t>A Many-Splendoured Thing</w:t>
      </w:r>
      <w:r w:rsidRPr="008D53BD">
        <w:rPr>
          <w:rFonts w:ascii="Arial" w:hAnsi="Arial" w:cs="Arial"/>
          <w:sz w:val="22"/>
          <w:szCs w:val="22"/>
        </w:rPr>
        <w:t>, Han Suyin, (Oxford: The Reprint Society Ltd, 1954) pp.9-13, p.11.</w:t>
      </w:r>
    </w:p>
  </w:footnote>
  <w:footnote w:id="232">
    <w:p w14:paraId="5B8EFC9B" w14:textId="4703F57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p.161.</w:t>
      </w:r>
    </w:p>
  </w:footnote>
  <w:footnote w:id="233">
    <w:p w14:paraId="1CE96AD2"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p.148.</w:t>
      </w:r>
    </w:p>
  </w:footnote>
  <w:footnote w:id="234">
    <w:p w14:paraId="761E59CE" w14:textId="5F664AF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Anderson, 2006, p.49.</w:t>
      </w:r>
    </w:p>
  </w:footnote>
  <w:footnote w:id="235">
    <w:p w14:paraId="40EFC2E9" w14:textId="73C0563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p.33.</w:t>
      </w:r>
    </w:p>
  </w:footnote>
  <w:footnote w:id="236">
    <w:p w14:paraId="4208D4B2" w14:textId="18A63A2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w:t>
      </w:r>
      <w:r w:rsidR="009E6DCB">
        <w:rPr>
          <w:rFonts w:ascii="Arial" w:hAnsi="Arial" w:cs="Arial"/>
          <w:sz w:val="22"/>
          <w:szCs w:val="22"/>
        </w:rPr>
        <w:t>.</w:t>
      </w:r>
      <w:r w:rsidRPr="008D53BD">
        <w:rPr>
          <w:rFonts w:ascii="Arial" w:hAnsi="Arial" w:cs="Arial"/>
          <w:sz w:val="22"/>
          <w:szCs w:val="22"/>
        </w:rPr>
        <w:t>33-34.</w:t>
      </w:r>
    </w:p>
  </w:footnote>
  <w:footnote w:id="237">
    <w:p w14:paraId="38C4702F" w14:textId="692A189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w:t>
      </w:r>
      <w:r w:rsidR="009E6DCB">
        <w:rPr>
          <w:rFonts w:ascii="Arial" w:hAnsi="Arial" w:cs="Arial"/>
          <w:sz w:val="22"/>
          <w:szCs w:val="22"/>
        </w:rPr>
        <w:t>p.</w:t>
      </w:r>
      <w:r w:rsidRPr="008D53BD">
        <w:rPr>
          <w:rFonts w:ascii="Arial" w:hAnsi="Arial" w:cs="Arial"/>
          <w:sz w:val="22"/>
          <w:szCs w:val="22"/>
        </w:rPr>
        <w:t>35.</w:t>
      </w:r>
    </w:p>
  </w:footnote>
  <w:footnote w:id="238">
    <w:p w14:paraId="73363885" w14:textId="1117A9B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p.34.</w:t>
      </w:r>
    </w:p>
  </w:footnote>
  <w:footnote w:id="239">
    <w:p w14:paraId="5FC8761D" w14:textId="12408E0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p.33.</w:t>
      </w:r>
    </w:p>
  </w:footnote>
  <w:footnote w:id="240">
    <w:p w14:paraId="3B4B3023"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MacDonald, 1954, p.10.</w:t>
      </w:r>
    </w:p>
  </w:footnote>
  <w:footnote w:id="241">
    <w:p w14:paraId="77DC5A0D" w14:textId="04D26C6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Lim Jie-hyun, 'Victimhood Nationalism in Contested Memories: National Mourning and Global Accountability', in </w:t>
      </w:r>
      <w:r w:rsidRPr="008D53BD">
        <w:rPr>
          <w:rFonts w:ascii="Arial" w:hAnsi="Arial" w:cs="Arial"/>
          <w:i/>
          <w:sz w:val="22"/>
          <w:szCs w:val="22"/>
        </w:rPr>
        <w:t>Memory in a Global Age; Discourses, Practices and Trajectories</w:t>
      </w:r>
      <w:r w:rsidRPr="008D53BD">
        <w:rPr>
          <w:rFonts w:ascii="Arial" w:hAnsi="Arial" w:cs="Arial"/>
          <w:sz w:val="22"/>
          <w:szCs w:val="22"/>
        </w:rPr>
        <w:t>, ed. by Assmann Aleida and Sebastian Conrad (Basingstoke: Palgrave Macmillan, 2010), pp.138-62, p.141.</w:t>
      </w:r>
    </w:p>
  </w:footnote>
  <w:footnote w:id="242">
    <w:p w14:paraId="736E52B2" w14:textId="119B79A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p.151.</w:t>
      </w:r>
    </w:p>
  </w:footnote>
  <w:footnote w:id="243">
    <w:p w14:paraId="17D64378" w14:textId="48BA775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p.310.</w:t>
      </w:r>
    </w:p>
  </w:footnote>
  <w:footnote w:id="244">
    <w:p w14:paraId="72DE8F22" w14:textId="3016F0E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p.33.</w:t>
      </w:r>
    </w:p>
  </w:footnote>
  <w:footnote w:id="245">
    <w:p w14:paraId="6DFE9DF8" w14:textId="1ABA9D2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p.310.</w:t>
      </w:r>
    </w:p>
  </w:footnote>
  <w:footnote w:id="246">
    <w:p w14:paraId="4F82EA1A" w14:textId="1BCCCBF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p.223.</w:t>
      </w:r>
    </w:p>
  </w:footnote>
  <w:footnote w:id="247">
    <w:p w14:paraId="6F769E4F" w14:textId="71310E6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Ania Loomba, </w:t>
      </w:r>
      <w:r w:rsidRPr="008D53BD">
        <w:rPr>
          <w:rFonts w:ascii="Arial" w:hAnsi="Arial" w:cs="Arial"/>
          <w:i/>
          <w:sz w:val="22"/>
          <w:szCs w:val="22"/>
        </w:rPr>
        <w:t>Colonialism/Postcolonialism: The New Critical Idiom</w:t>
      </w:r>
      <w:r w:rsidRPr="008D53BD">
        <w:rPr>
          <w:rFonts w:ascii="Arial" w:hAnsi="Arial" w:cs="Arial"/>
          <w:sz w:val="22"/>
          <w:szCs w:val="22"/>
        </w:rPr>
        <w:t>, Second Edition (London: Routledge, 2005), p.213.</w:t>
      </w:r>
    </w:p>
  </w:footnote>
  <w:footnote w:id="248">
    <w:p w14:paraId="4524F52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p.53.</w:t>
      </w:r>
    </w:p>
  </w:footnote>
  <w:footnote w:id="249">
    <w:p w14:paraId="0841D168" w14:textId="0921CFE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Michael Hardt and Antonio Negri, ‘Preface’, in </w:t>
      </w:r>
      <w:r w:rsidRPr="008D53BD">
        <w:rPr>
          <w:rFonts w:ascii="Arial" w:hAnsi="Arial" w:cs="Arial"/>
          <w:i/>
          <w:sz w:val="22"/>
          <w:szCs w:val="22"/>
        </w:rPr>
        <w:t>Empire,</w:t>
      </w:r>
      <w:r w:rsidRPr="008D53BD">
        <w:rPr>
          <w:rFonts w:ascii="Arial" w:hAnsi="Arial" w:cs="Arial"/>
          <w:sz w:val="22"/>
          <w:szCs w:val="22"/>
        </w:rPr>
        <w:t xml:space="preserve"> (Harvard: Harvard University Press, 2001), pp.xi-xvii, p.xii.</w:t>
      </w:r>
    </w:p>
  </w:footnote>
  <w:footnote w:id="250">
    <w:p w14:paraId="6B5A2406" w14:textId="729AED2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p.163.</w:t>
      </w:r>
    </w:p>
  </w:footnote>
  <w:footnote w:id="251">
    <w:p w14:paraId="11ABC2D3" w14:textId="503C7D4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p.33.</w:t>
      </w:r>
    </w:p>
  </w:footnote>
  <w:footnote w:id="252">
    <w:p w14:paraId="224C5E83" w14:textId="4691C1F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p.34.</w:t>
      </w:r>
    </w:p>
  </w:footnote>
  <w:footnote w:id="253">
    <w:p w14:paraId="78A61E65" w14:textId="531C6A6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Loomba, 2007, p.9.</w:t>
      </w:r>
    </w:p>
  </w:footnote>
  <w:footnote w:id="254">
    <w:p w14:paraId="5E700218" w14:textId="33C914B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Chen Kuan-hsing, </w:t>
      </w:r>
      <w:r w:rsidRPr="008D53BD">
        <w:rPr>
          <w:rFonts w:ascii="Arial" w:hAnsi="Arial" w:cs="Arial"/>
          <w:i/>
          <w:sz w:val="22"/>
          <w:szCs w:val="22"/>
        </w:rPr>
        <w:t>Asia as Method: Toward Deimperialisation</w:t>
      </w:r>
      <w:r w:rsidRPr="008D53BD">
        <w:rPr>
          <w:rFonts w:ascii="Arial" w:hAnsi="Arial" w:cs="Arial"/>
          <w:sz w:val="22"/>
          <w:szCs w:val="22"/>
        </w:rPr>
        <w:t>, (Durham: Duke University Press, 2010) p.216.</w:t>
      </w:r>
    </w:p>
  </w:footnote>
  <w:footnote w:id="255">
    <w:p w14:paraId="1523D5D6" w14:textId="75E376B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Vanessa de Oliveira Andreotti, ‘(Towards) Decoloniality and Diversity in Global Citizenship Education’, in </w:t>
      </w:r>
      <w:r w:rsidRPr="008D53BD">
        <w:rPr>
          <w:rFonts w:ascii="Arial" w:hAnsi="Arial" w:cs="Arial"/>
          <w:i/>
          <w:sz w:val="22"/>
          <w:szCs w:val="22"/>
        </w:rPr>
        <w:t>The Political Economy of Global Citizenship Education</w:t>
      </w:r>
      <w:r w:rsidRPr="008D53BD">
        <w:rPr>
          <w:rFonts w:ascii="Arial" w:hAnsi="Arial" w:cs="Arial"/>
          <w:sz w:val="22"/>
          <w:szCs w:val="22"/>
        </w:rPr>
        <w:t xml:space="preserve">, ed. by Vanessa De Oliveira Andreotti, (London: Routledge, 2016) pp.74-90, p.76. </w:t>
      </w:r>
    </w:p>
  </w:footnote>
  <w:footnote w:id="256">
    <w:p w14:paraId="4D29142B" w14:textId="7A204F1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David Faure, </w:t>
      </w:r>
      <w:r w:rsidRPr="008D53BD">
        <w:rPr>
          <w:rFonts w:ascii="Arial" w:hAnsi="Arial" w:cs="Arial"/>
          <w:i/>
          <w:sz w:val="22"/>
          <w:szCs w:val="22"/>
        </w:rPr>
        <w:t>Colonialism and the Hong Kong Mentality</w:t>
      </w:r>
      <w:r w:rsidRPr="008D53BD">
        <w:rPr>
          <w:rFonts w:ascii="Arial" w:hAnsi="Arial" w:cs="Arial"/>
          <w:sz w:val="22"/>
          <w:szCs w:val="22"/>
        </w:rPr>
        <w:t>, (Hong Kong: The University of Hong Kong, 2003) p.88.</w:t>
      </w:r>
    </w:p>
  </w:footnote>
  <w:footnote w:id="257">
    <w:p w14:paraId="096CB1B5" w14:textId="650B241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p.34.</w:t>
      </w:r>
    </w:p>
  </w:footnote>
  <w:footnote w:id="258">
    <w:p w14:paraId="2255292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p.35.</w:t>
      </w:r>
    </w:p>
  </w:footnote>
  <w:footnote w:id="259">
    <w:p w14:paraId="6104F01D"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p.152</w:t>
      </w:r>
    </w:p>
  </w:footnote>
  <w:footnote w:id="260">
    <w:p w14:paraId="62054734"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Antonio Callari, 'Economics and the Postcolonial Other', in </w:t>
      </w:r>
      <w:r w:rsidRPr="008D53BD">
        <w:rPr>
          <w:rFonts w:ascii="Arial" w:hAnsi="Arial" w:cs="Arial"/>
          <w:i/>
          <w:sz w:val="22"/>
          <w:szCs w:val="22"/>
        </w:rPr>
        <w:t>Postcolonialism Meets Economics</w:t>
      </w:r>
      <w:r w:rsidRPr="008D53BD">
        <w:rPr>
          <w:rFonts w:ascii="Arial" w:hAnsi="Arial" w:cs="Arial"/>
          <w:sz w:val="22"/>
          <w:szCs w:val="22"/>
        </w:rPr>
        <w:t>, ed. by Eiman O. Zein-Elabdin and S. Charusheela (New York: Routledge, 2013) pp.113-129, p.114.</w:t>
      </w:r>
    </w:p>
  </w:footnote>
  <w:footnote w:id="261">
    <w:p w14:paraId="7734A2B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p.35.</w:t>
      </w:r>
    </w:p>
  </w:footnote>
  <w:footnote w:id="262">
    <w:p w14:paraId="34E127DA" w14:textId="3A39782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p.35.</w:t>
      </w:r>
    </w:p>
  </w:footnote>
  <w:footnote w:id="263">
    <w:p w14:paraId="7C032AA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Han Suyin, </w:t>
      </w:r>
      <w:r w:rsidRPr="008D53BD">
        <w:rPr>
          <w:rFonts w:ascii="Arial" w:hAnsi="Arial" w:cs="Arial"/>
          <w:i/>
          <w:sz w:val="22"/>
          <w:szCs w:val="22"/>
        </w:rPr>
        <w:t>A Many Splendoured Thing</w:t>
      </w:r>
      <w:r w:rsidRPr="008D53BD">
        <w:rPr>
          <w:rFonts w:ascii="Arial" w:hAnsi="Arial" w:cs="Arial"/>
          <w:sz w:val="22"/>
          <w:szCs w:val="22"/>
        </w:rPr>
        <w:t>, (Oxford: The Reprint Society Ltd, 1954), p.242.</w:t>
      </w:r>
    </w:p>
  </w:footnote>
  <w:footnote w:id="264">
    <w:p w14:paraId="06D339B6" w14:textId="18132314"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‘Romance: </w:t>
      </w:r>
      <w:r w:rsidRPr="008D53BD">
        <w:rPr>
          <w:rFonts w:ascii="Arial" w:hAnsi="Arial" w:cs="Arial"/>
          <w:color w:val="000000"/>
          <w:sz w:val="22"/>
          <w:szCs w:val="22"/>
          <w:shd w:val="clear" w:color="auto" w:fill="FFFFFF"/>
          <w:lang w:val="en-US"/>
        </w:rPr>
        <w:t xml:space="preserve">Mason, Richard. (1957). </w:t>
      </w:r>
      <w:r w:rsidRPr="008D53BD">
        <w:rPr>
          <w:rFonts w:ascii="Arial" w:hAnsi="Arial" w:cs="Arial"/>
          <w:i/>
          <w:iCs/>
          <w:color w:val="000000"/>
          <w:sz w:val="22"/>
          <w:szCs w:val="22"/>
          <w:shd w:val="clear" w:color="auto" w:fill="FFFFFF"/>
          <w:lang w:val="en-US"/>
        </w:rPr>
        <w:t>The World of Suzie Wong</w:t>
      </w:r>
      <w:r w:rsidRPr="008D53BD">
        <w:rPr>
          <w:rFonts w:ascii="Arial" w:hAnsi="Arial" w:cs="Arial"/>
          <w:color w:val="000000"/>
          <w:sz w:val="22"/>
          <w:szCs w:val="22"/>
          <w:shd w:val="clear" w:color="auto" w:fill="FFFFFF"/>
          <w:lang w:val="en-US"/>
        </w:rPr>
        <w:t>. London: Fontana/Collins, Rpt. New York: Pegasus, 1994.’,</w:t>
      </w:r>
      <w:r w:rsidRPr="008D53BD">
        <w:rPr>
          <w:rFonts w:ascii="Arial" w:hAnsi="Arial" w:cs="Arial"/>
          <w:sz w:val="22"/>
          <w:szCs w:val="22"/>
        </w:rPr>
        <w:t xml:space="preserve"> </w:t>
      </w:r>
      <w:r w:rsidRPr="008D53BD">
        <w:rPr>
          <w:rFonts w:ascii="Arial" w:hAnsi="Arial" w:cs="Arial"/>
          <w:i/>
          <w:iCs/>
          <w:sz w:val="22"/>
          <w:szCs w:val="22"/>
        </w:rPr>
        <w:t>Hong Kong English Literature Database</w:t>
      </w:r>
      <w:r w:rsidRPr="008D53BD">
        <w:rPr>
          <w:rFonts w:ascii="Arial" w:hAnsi="Arial" w:cs="Arial"/>
          <w:sz w:val="22"/>
          <w:szCs w:val="22"/>
        </w:rPr>
        <w:t>, ed. by Elaine Yee Lin Ho, University of Hong Kong, &lt;http://www.hongkong-english-lit.net/Mason%201957.htm&gt; [accessed 24/01/2020].</w:t>
      </w:r>
    </w:p>
  </w:footnote>
  <w:footnote w:id="265">
    <w:p w14:paraId="7059BD93" w14:textId="1DFE7C78"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Richard Mason, </w:t>
      </w:r>
      <w:r w:rsidRPr="008D53BD">
        <w:rPr>
          <w:rFonts w:ascii="Arial" w:hAnsi="Arial" w:cs="Arial"/>
          <w:i/>
          <w:iCs/>
          <w:sz w:val="22"/>
          <w:szCs w:val="22"/>
        </w:rPr>
        <w:t>The World of Suzie Wong</w:t>
      </w:r>
      <w:r w:rsidRPr="008D53BD">
        <w:rPr>
          <w:rFonts w:ascii="Arial" w:hAnsi="Arial" w:cs="Arial"/>
          <w:sz w:val="22"/>
          <w:szCs w:val="22"/>
        </w:rPr>
        <w:t>, (California, World Publishing Company, 1957) p.187.</w:t>
      </w:r>
    </w:p>
  </w:footnote>
  <w:footnote w:id="266">
    <w:p w14:paraId="0F75DC1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Han Suyin, </w:t>
      </w:r>
      <w:r w:rsidRPr="008D53BD">
        <w:rPr>
          <w:rFonts w:ascii="Arial" w:hAnsi="Arial" w:cs="Arial"/>
          <w:i/>
          <w:sz w:val="22"/>
          <w:szCs w:val="22"/>
        </w:rPr>
        <w:t>A Many Splendoured Thing</w:t>
      </w:r>
      <w:r w:rsidRPr="008D53BD">
        <w:rPr>
          <w:rFonts w:ascii="Arial" w:hAnsi="Arial" w:cs="Arial"/>
          <w:sz w:val="22"/>
          <w:szCs w:val="22"/>
        </w:rPr>
        <w:t>, (Oxford: The Reprint Society Ltd, 1954), p.92.</w:t>
      </w:r>
    </w:p>
  </w:footnote>
  <w:footnote w:id="267">
    <w:p w14:paraId="6ADC36A5" w14:textId="158D54C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Anne Whitehead, </w:t>
      </w:r>
      <w:r w:rsidRPr="008D53BD">
        <w:rPr>
          <w:rFonts w:ascii="Arial" w:hAnsi="Arial" w:cs="Arial"/>
          <w:i/>
          <w:sz w:val="22"/>
          <w:szCs w:val="22"/>
        </w:rPr>
        <w:t>Memory</w:t>
      </w:r>
      <w:r w:rsidRPr="008D53BD">
        <w:rPr>
          <w:rFonts w:ascii="Arial" w:hAnsi="Arial" w:cs="Arial"/>
          <w:sz w:val="22"/>
          <w:szCs w:val="22"/>
        </w:rPr>
        <w:t>, (Oxon: Routledge, 2009) p.137.</w:t>
      </w:r>
    </w:p>
  </w:footnote>
  <w:footnote w:id="268">
    <w:p w14:paraId="0623E06C" w14:textId="394206E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p.34</w:t>
      </w:r>
    </w:p>
  </w:footnote>
  <w:footnote w:id="269">
    <w:p w14:paraId="4312E3A6" w14:textId="4E119EF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p.121.</w:t>
      </w:r>
    </w:p>
  </w:footnote>
  <w:footnote w:id="270">
    <w:p w14:paraId="1C00D26D" w14:textId="3FD4ACD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Sidonie Smith and Julia Watson, 'A Tool Kit: Twenty-Four Strategies for Reading Life Narratives', in </w:t>
      </w:r>
      <w:r w:rsidRPr="008D53BD">
        <w:rPr>
          <w:rFonts w:ascii="Arial" w:hAnsi="Arial" w:cs="Arial"/>
          <w:i/>
          <w:sz w:val="22"/>
          <w:szCs w:val="22"/>
        </w:rPr>
        <w:t>Reading Autobiography: A Guide for Interpreting Life Narratives</w:t>
      </w:r>
      <w:r w:rsidRPr="008D53BD">
        <w:rPr>
          <w:rFonts w:ascii="Arial" w:hAnsi="Arial" w:cs="Arial"/>
          <w:sz w:val="22"/>
          <w:szCs w:val="22"/>
        </w:rPr>
        <w:t>, ed. by Sidonie Smith and Julia Watson (Minneapolis: University of Minnesota Press, 2001) pp.235-51, p. 248.</w:t>
      </w:r>
    </w:p>
  </w:footnote>
  <w:footnote w:id="271">
    <w:p w14:paraId="280E182B" w14:textId="0DC422E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Abbas, 1997, p.345.</w:t>
      </w:r>
    </w:p>
  </w:footnote>
  <w:footnote w:id="272">
    <w:p w14:paraId="1D3884FC"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Ho, 2009b, p.86.</w:t>
      </w:r>
    </w:p>
  </w:footnote>
  <w:footnote w:id="273">
    <w:p w14:paraId="6141334C" w14:textId="316FDD0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p.35.</w:t>
      </w:r>
    </w:p>
  </w:footnote>
  <w:footnote w:id="274">
    <w:p w14:paraId="1E589154" w14:textId="6D9FA04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p.34.</w:t>
      </w:r>
    </w:p>
  </w:footnote>
  <w:footnote w:id="275">
    <w:p w14:paraId="46721569" w14:textId="2E63F7D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p.37.</w:t>
      </w:r>
    </w:p>
  </w:footnote>
  <w:footnote w:id="276">
    <w:p w14:paraId="45C1658F" w14:textId="7AD481D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p.34.</w:t>
      </w:r>
    </w:p>
  </w:footnote>
  <w:footnote w:id="277">
    <w:p w14:paraId="20EB3BEC" w14:textId="35075F0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Hugh Seton-Watson, </w:t>
      </w:r>
      <w:r w:rsidRPr="008D53BD">
        <w:rPr>
          <w:rFonts w:ascii="Arial" w:hAnsi="Arial" w:cs="Arial"/>
          <w:i/>
          <w:sz w:val="22"/>
          <w:szCs w:val="22"/>
        </w:rPr>
        <w:t>Nations and States: An Enquiry Into the Origins of Nations and the Politics of Nationalism</w:t>
      </w:r>
      <w:r w:rsidRPr="008D53BD">
        <w:rPr>
          <w:rFonts w:ascii="Arial" w:hAnsi="Arial" w:cs="Arial"/>
          <w:sz w:val="22"/>
          <w:szCs w:val="22"/>
        </w:rPr>
        <w:t xml:space="preserve"> (Colorado: Westview Press, 1977) p.5.</w:t>
      </w:r>
    </w:p>
  </w:footnote>
  <w:footnote w:id="278">
    <w:p w14:paraId="0D267C8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Ho, 2009a, p.4.</w:t>
      </w:r>
    </w:p>
  </w:footnote>
  <w:footnote w:id="279">
    <w:p w14:paraId="1883201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Abbas, 1997, p.4.</w:t>
      </w:r>
    </w:p>
  </w:footnote>
  <w:footnote w:id="280">
    <w:p w14:paraId="385D99DA" w14:textId="74E3C87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p.30.</w:t>
      </w:r>
    </w:p>
  </w:footnote>
  <w:footnote w:id="281">
    <w:p w14:paraId="0CC1DED8" w14:textId="652AB72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p.58.</w:t>
      </w:r>
    </w:p>
  </w:footnote>
  <w:footnote w:id="282">
    <w:p w14:paraId="480A6D4E" w14:textId="3E6B46D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p.313.</w:t>
      </w:r>
    </w:p>
  </w:footnote>
  <w:footnote w:id="283">
    <w:p w14:paraId="505F5050" w14:textId="3F6E2739"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and Harshana Rambukwella, ‘Historical Fiction: </w:t>
      </w:r>
      <w:r w:rsidRPr="008D53BD">
        <w:rPr>
          <w:rFonts w:ascii="Arial" w:hAnsi="Arial" w:cs="Arial"/>
          <w:color w:val="000000"/>
          <w:sz w:val="22"/>
          <w:szCs w:val="22"/>
          <w:shd w:val="clear" w:color="auto" w:fill="FFFFFF"/>
          <w:lang w:val="en-US"/>
        </w:rPr>
        <w:t>Schoyer, Preston . (1959). </w:t>
      </w:r>
      <w:r w:rsidRPr="008D53BD">
        <w:rPr>
          <w:rFonts w:ascii="Arial" w:hAnsi="Arial" w:cs="Arial"/>
          <w:i/>
          <w:iCs/>
          <w:color w:val="000000"/>
          <w:sz w:val="22"/>
          <w:szCs w:val="22"/>
          <w:shd w:val="clear" w:color="auto" w:fill="FFFFFF"/>
          <w:lang w:val="en-US"/>
        </w:rPr>
        <w:t>The Typhoon’s Eye</w:t>
      </w:r>
      <w:r w:rsidRPr="008D53BD">
        <w:rPr>
          <w:rFonts w:ascii="Arial" w:hAnsi="Arial" w:cs="Arial"/>
          <w:color w:val="000000"/>
          <w:sz w:val="22"/>
          <w:szCs w:val="22"/>
          <w:shd w:val="clear" w:color="auto" w:fill="FFFFFF"/>
          <w:lang w:val="en-US"/>
        </w:rPr>
        <w:t>. London: Jonathan Cape.’,</w:t>
      </w:r>
      <w:r w:rsidRPr="008D53BD">
        <w:rPr>
          <w:rFonts w:ascii="Arial" w:hAnsi="Arial" w:cs="Arial"/>
          <w:sz w:val="22"/>
          <w:szCs w:val="22"/>
        </w:rPr>
        <w:t xml:space="preserve"> </w:t>
      </w:r>
      <w:r w:rsidRPr="008D53BD">
        <w:rPr>
          <w:rFonts w:ascii="Arial" w:hAnsi="Arial" w:cs="Arial"/>
          <w:i/>
          <w:iCs/>
          <w:sz w:val="22"/>
          <w:szCs w:val="22"/>
        </w:rPr>
        <w:t>Hong Kong English Literature Database</w:t>
      </w:r>
      <w:r w:rsidRPr="008D53BD">
        <w:rPr>
          <w:rFonts w:ascii="Arial" w:hAnsi="Arial" w:cs="Arial"/>
          <w:sz w:val="22"/>
          <w:szCs w:val="22"/>
        </w:rPr>
        <w:t>, ed. by Elaine Yee Lin Ho, University of Hong Kong, &lt;http://www.hongkong-english-lit.net/Schoyer%201959.htm&gt; [accessed 24/01/2020].</w:t>
      </w:r>
    </w:p>
  </w:footnote>
  <w:footnote w:id="284">
    <w:p w14:paraId="4427C3D7" w14:textId="15C9E3D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p.37.</w:t>
      </w:r>
    </w:p>
  </w:footnote>
  <w:footnote w:id="285">
    <w:p w14:paraId="1F860938" w14:textId="4940807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51" w:name="_Hlk2171733"/>
      <w:r w:rsidRPr="008D53BD">
        <w:rPr>
          <w:rFonts w:ascii="Arial" w:hAnsi="Arial" w:cs="Arial"/>
          <w:sz w:val="22"/>
          <w:szCs w:val="22"/>
        </w:rPr>
        <w:t xml:space="preserve">Ronald Skeldon, </w:t>
      </w:r>
      <w:r w:rsidRPr="008D53BD">
        <w:rPr>
          <w:rFonts w:ascii="Arial" w:hAnsi="Arial" w:cs="Arial"/>
          <w:i/>
          <w:sz w:val="22"/>
          <w:szCs w:val="22"/>
        </w:rPr>
        <w:t xml:space="preserve">Reluctant </w:t>
      </w:r>
      <w:proofErr w:type="gramStart"/>
      <w:r w:rsidRPr="008D53BD">
        <w:rPr>
          <w:rFonts w:ascii="Arial" w:hAnsi="Arial" w:cs="Arial"/>
          <w:i/>
          <w:sz w:val="22"/>
          <w:szCs w:val="22"/>
        </w:rPr>
        <w:t>Exiles?:</w:t>
      </w:r>
      <w:proofErr w:type="gramEnd"/>
      <w:r w:rsidRPr="008D53BD">
        <w:rPr>
          <w:rFonts w:ascii="Arial" w:hAnsi="Arial" w:cs="Arial"/>
          <w:i/>
          <w:sz w:val="22"/>
          <w:szCs w:val="22"/>
        </w:rPr>
        <w:t xml:space="preserve"> Migration from Hong Kong and the New Overseas Chinese</w:t>
      </w:r>
      <w:r w:rsidRPr="008D53BD">
        <w:rPr>
          <w:rFonts w:ascii="Arial" w:hAnsi="Arial" w:cs="Arial"/>
          <w:sz w:val="22"/>
          <w:szCs w:val="22"/>
        </w:rPr>
        <w:t xml:space="preserve"> (London: M.E. Sharpe, 1994), </w:t>
      </w:r>
      <w:bookmarkEnd w:id="51"/>
      <w:r w:rsidRPr="008D53BD">
        <w:rPr>
          <w:rFonts w:ascii="Arial" w:hAnsi="Arial" w:cs="Arial"/>
          <w:sz w:val="22"/>
          <w:szCs w:val="22"/>
        </w:rPr>
        <w:t>p.22.</w:t>
      </w:r>
    </w:p>
  </w:footnote>
  <w:footnote w:id="286">
    <w:p w14:paraId="7703959D" w14:textId="6AF0ED7F"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Paul Theroux, </w:t>
      </w:r>
      <w:r w:rsidRPr="008D53BD">
        <w:rPr>
          <w:rFonts w:ascii="Arial" w:hAnsi="Arial" w:cs="Arial"/>
          <w:i/>
          <w:sz w:val="22"/>
          <w:szCs w:val="22"/>
        </w:rPr>
        <w:t>Kowloon Tong; A Novel of Hong Kong</w:t>
      </w:r>
      <w:r w:rsidRPr="008D53BD">
        <w:rPr>
          <w:rFonts w:ascii="Arial" w:hAnsi="Arial" w:cs="Arial"/>
          <w:sz w:val="22"/>
          <w:szCs w:val="22"/>
        </w:rPr>
        <w:t>, (London: Penguin, 1997).</w:t>
      </w:r>
    </w:p>
  </w:footnote>
  <w:footnote w:id="287">
    <w:p w14:paraId="02A27C77" w14:textId="1A863F32"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Xu Xi, </w:t>
      </w:r>
      <w:r w:rsidRPr="008D53BD">
        <w:rPr>
          <w:rFonts w:ascii="Arial" w:hAnsi="Arial" w:cs="Arial"/>
          <w:i/>
          <w:sz w:val="22"/>
          <w:szCs w:val="22"/>
        </w:rPr>
        <w:t>The Unwalled City; A Novel of Hong Kong</w:t>
      </w:r>
      <w:r w:rsidRPr="008D53BD">
        <w:rPr>
          <w:rFonts w:ascii="Arial" w:hAnsi="Arial" w:cs="Arial"/>
          <w:sz w:val="22"/>
          <w:szCs w:val="22"/>
        </w:rPr>
        <w:t>, (Hong Kong: Typhoon Media, 2001).</w:t>
      </w:r>
    </w:p>
  </w:footnote>
  <w:footnote w:id="288">
    <w:p w14:paraId="0B4F7CFC" w14:textId="590F33A2"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Harshana Rambukwella, ‘Romance: </w:t>
      </w:r>
      <w:r w:rsidRPr="008D53BD">
        <w:rPr>
          <w:rFonts w:ascii="Arial" w:hAnsi="Arial" w:cs="Arial"/>
          <w:color w:val="000000"/>
          <w:sz w:val="22"/>
          <w:szCs w:val="22"/>
          <w:shd w:val="clear" w:color="auto" w:fill="FFFFFF"/>
        </w:rPr>
        <w:t>Xu Xi. (2001). </w:t>
      </w:r>
      <w:r w:rsidRPr="008D53BD">
        <w:rPr>
          <w:rFonts w:ascii="Arial" w:hAnsi="Arial" w:cs="Arial"/>
          <w:i/>
          <w:iCs/>
          <w:color w:val="000000"/>
          <w:sz w:val="22"/>
          <w:szCs w:val="22"/>
          <w:shd w:val="clear" w:color="auto" w:fill="FFFFFF"/>
        </w:rPr>
        <w:t>The Unwalled City. </w:t>
      </w:r>
      <w:r w:rsidRPr="008D53BD">
        <w:rPr>
          <w:rFonts w:ascii="Arial" w:hAnsi="Arial" w:cs="Arial"/>
          <w:color w:val="000000"/>
          <w:sz w:val="22"/>
          <w:szCs w:val="22"/>
          <w:shd w:val="clear" w:color="auto" w:fill="FFFFFF"/>
        </w:rPr>
        <w:t>Hong Kong: Chameleon Press.’,</w:t>
      </w:r>
      <w:r w:rsidRPr="008D53BD">
        <w:rPr>
          <w:rFonts w:ascii="Arial" w:hAnsi="Arial" w:cs="Arial"/>
          <w:color w:val="000000"/>
          <w:sz w:val="22"/>
          <w:szCs w:val="22"/>
          <w:shd w:val="clear" w:color="auto" w:fill="FFFFFF"/>
          <w:lang w:val="en-US"/>
        </w:rPr>
        <w:t xml:space="preserve"> </w:t>
      </w:r>
      <w:r w:rsidRPr="008D53BD">
        <w:rPr>
          <w:rFonts w:ascii="Arial" w:hAnsi="Arial" w:cs="Arial"/>
          <w:i/>
          <w:iCs/>
          <w:sz w:val="22"/>
          <w:szCs w:val="22"/>
        </w:rPr>
        <w:t>Hong Kong English Literature Database</w:t>
      </w:r>
      <w:r w:rsidRPr="008D53BD">
        <w:rPr>
          <w:rFonts w:ascii="Arial" w:hAnsi="Arial" w:cs="Arial"/>
          <w:sz w:val="22"/>
          <w:szCs w:val="22"/>
        </w:rPr>
        <w:t>, ed. by Elaine Yee Lin Ho, University of Hong Kong, &lt;http://www.hongkong-english-lit.net/Xu%20Xi%202001.htm&gt; [accessed 25/01/2020].</w:t>
      </w:r>
    </w:p>
  </w:footnote>
  <w:footnote w:id="289">
    <w:p w14:paraId="04BE48FC"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hAnsi="Arial" w:cs="Arial"/>
          <w:sz w:val="22"/>
          <w:szCs w:val="22"/>
          <w:shd w:val="clear" w:color="auto" w:fill="FFFFFF"/>
          <w:lang w:val="en-US"/>
        </w:rPr>
        <w:t>Lee Ding Fai, 1980, p.3.</w:t>
      </w:r>
    </w:p>
  </w:footnote>
  <w:footnote w:id="290">
    <w:p w14:paraId="38E07CA6" w14:textId="2D9AFBBB"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Harshana Rambukwella, ‘Historical Fiction: </w:t>
      </w:r>
      <w:r w:rsidRPr="008D53BD">
        <w:rPr>
          <w:rFonts w:ascii="Arial" w:hAnsi="Arial" w:cs="Arial"/>
          <w:color w:val="000000"/>
          <w:sz w:val="22"/>
          <w:szCs w:val="22"/>
          <w:shd w:val="clear" w:color="auto" w:fill="FFFFFF"/>
          <w:lang w:val="en-US"/>
        </w:rPr>
        <w:t>Lee, Ding Fai. (1980). </w:t>
      </w:r>
      <w:r w:rsidRPr="008D53BD">
        <w:rPr>
          <w:rFonts w:ascii="Arial" w:hAnsi="Arial" w:cs="Arial"/>
          <w:i/>
          <w:iCs/>
          <w:color w:val="000000"/>
          <w:sz w:val="22"/>
          <w:szCs w:val="22"/>
          <w:shd w:val="clear" w:color="auto" w:fill="FFFFFF"/>
          <w:lang w:val="en-US"/>
        </w:rPr>
        <w:t>Running Dog. </w:t>
      </w:r>
      <w:r w:rsidRPr="008D53BD">
        <w:rPr>
          <w:rFonts w:ascii="Arial" w:hAnsi="Arial" w:cs="Arial"/>
          <w:color w:val="000000"/>
          <w:sz w:val="22"/>
          <w:szCs w:val="22"/>
          <w:shd w:val="clear" w:color="auto" w:fill="FFFFFF"/>
          <w:lang w:val="en-US"/>
        </w:rPr>
        <w:t xml:space="preserve">Hong Kong: Heinemann Educational Books (Asia) Ltd.’, </w:t>
      </w:r>
      <w:r w:rsidRPr="008D53BD">
        <w:rPr>
          <w:rFonts w:ascii="Arial" w:hAnsi="Arial" w:cs="Arial"/>
          <w:i/>
          <w:iCs/>
          <w:sz w:val="22"/>
          <w:szCs w:val="22"/>
        </w:rPr>
        <w:t>Hong Kong English Literature Database</w:t>
      </w:r>
      <w:r w:rsidRPr="008D53BD">
        <w:rPr>
          <w:rFonts w:ascii="Arial" w:hAnsi="Arial" w:cs="Arial"/>
          <w:sz w:val="22"/>
          <w:szCs w:val="22"/>
        </w:rPr>
        <w:t>, ed. by Elaine Yee Lin Ho, University of Hong Kong, &lt;http://www.hongkong-english-lit.net/Lee%201980.htm&gt; [accessed 24/01/2020].</w:t>
      </w:r>
    </w:p>
  </w:footnote>
  <w:footnote w:id="291">
    <w:p w14:paraId="0173C51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Christopher New, </w:t>
      </w:r>
      <w:r w:rsidRPr="008D53BD">
        <w:rPr>
          <w:rFonts w:ascii="Arial" w:hAnsi="Arial" w:cs="Arial"/>
          <w:i/>
          <w:iCs/>
          <w:sz w:val="22"/>
          <w:szCs w:val="22"/>
        </w:rPr>
        <w:t>The Chinese Box</w:t>
      </w:r>
      <w:r w:rsidRPr="008D53BD">
        <w:rPr>
          <w:rFonts w:ascii="Arial" w:hAnsi="Arial" w:cs="Arial"/>
          <w:sz w:val="22"/>
          <w:szCs w:val="22"/>
        </w:rPr>
        <w:t>, (Hong Kong: Asia 2000, 2002) p.106.</w:t>
      </w:r>
    </w:p>
  </w:footnote>
  <w:footnote w:id="292">
    <w:p w14:paraId="515CFF49" w14:textId="2F0FB468"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hAnsi="Arial" w:cs="Arial"/>
          <w:i/>
          <w:iCs/>
          <w:sz w:val="22"/>
          <w:szCs w:val="22"/>
        </w:rPr>
        <w:t>ibid</w:t>
      </w:r>
      <w:r w:rsidRPr="008D53BD">
        <w:rPr>
          <w:rFonts w:ascii="Arial" w:hAnsi="Arial" w:cs="Arial"/>
          <w:sz w:val="22"/>
          <w:szCs w:val="22"/>
        </w:rPr>
        <w:t>.</w:t>
      </w:r>
    </w:p>
  </w:footnote>
  <w:footnote w:id="293">
    <w:p w14:paraId="22C2294E" w14:textId="475E45E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Wong and Tsoi, 2017.</w:t>
      </w:r>
    </w:p>
  </w:footnote>
  <w:footnote w:id="294">
    <w:p w14:paraId="60FF620A" w14:textId="60ED6FC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Boehmer, 2018, p.96.</w:t>
      </w:r>
    </w:p>
  </w:footnote>
  <w:footnote w:id="295">
    <w:p w14:paraId="4D18844A" w14:textId="5B0890E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Boehmer, 2018, p.95.</w:t>
      </w:r>
    </w:p>
  </w:footnote>
  <w:footnote w:id="296">
    <w:p w14:paraId="1B09DEC8" w14:textId="59D1379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Avishai Margalit and Joseph Raz, ‘National Self-Determination’, </w:t>
      </w:r>
      <w:r w:rsidRPr="008D53BD">
        <w:rPr>
          <w:rFonts w:ascii="Arial" w:hAnsi="Arial" w:cs="Arial"/>
          <w:i/>
          <w:sz w:val="22"/>
          <w:szCs w:val="22"/>
        </w:rPr>
        <w:t>The Journal of Philosophy</w:t>
      </w:r>
      <w:r w:rsidRPr="008D53BD">
        <w:rPr>
          <w:rFonts w:ascii="Arial" w:hAnsi="Arial" w:cs="Arial"/>
          <w:sz w:val="22"/>
          <w:szCs w:val="22"/>
        </w:rPr>
        <w:t>, 87.9 (1990), 439-461 &lt;http://dx.doi.org/132.70.113.169&gt; (p.448).</w:t>
      </w:r>
    </w:p>
  </w:footnote>
  <w:footnote w:id="297">
    <w:p w14:paraId="1CDC6027" w14:textId="0FF8DC1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Xu Xi, </w:t>
      </w:r>
      <w:r w:rsidRPr="008D53BD">
        <w:rPr>
          <w:rFonts w:ascii="Arial" w:hAnsi="Arial" w:cs="Arial"/>
          <w:i/>
          <w:sz w:val="22"/>
          <w:szCs w:val="22"/>
        </w:rPr>
        <w:t>The Unwalled City; A Novel of Hong Kong</w:t>
      </w:r>
      <w:r w:rsidRPr="008D53BD">
        <w:rPr>
          <w:rFonts w:ascii="Arial" w:hAnsi="Arial" w:cs="Arial"/>
          <w:sz w:val="22"/>
          <w:szCs w:val="22"/>
        </w:rPr>
        <w:t xml:space="preserve">, (Hong Kong: Typhoon Media, 2001), cover note. </w:t>
      </w:r>
    </w:p>
  </w:footnote>
  <w:footnote w:id="298">
    <w:p w14:paraId="03D08580" w14:textId="3FBC3DF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Xu Xi, 2001, p.29.</w:t>
      </w:r>
    </w:p>
  </w:footnote>
  <w:footnote w:id="299">
    <w:p w14:paraId="7259BEA5" w14:textId="480A73F1"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Paul Theroux, </w:t>
      </w:r>
      <w:r w:rsidRPr="008D53BD">
        <w:rPr>
          <w:rFonts w:ascii="Arial" w:hAnsi="Arial" w:cs="Arial"/>
          <w:i/>
          <w:sz w:val="22"/>
          <w:szCs w:val="22"/>
        </w:rPr>
        <w:t>Kowloon Tong; A Novel of Hong Kong</w:t>
      </w:r>
      <w:r w:rsidRPr="008D53BD">
        <w:rPr>
          <w:rFonts w:ascii="Arial" w:hAnsi="Arial" w:cs="Arial"/>
          <w:sz w:val="22"/>
          <w:szCs w:val="22"/>
        </w:rPr>
        <w:t>, (London: Penguin, 1997), pp.37-8.</w:t>
      </w:r>
    </w:p>
  </w:footnote>
  <w:footnote w:id="300">
    <w:p w14:paraId="1520F3AC" w14:textId="4EBE83D6"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Theroux, 1997, p.93.</w:t>
      </w:r>
    </w:p>
  </w:footnote>
  <w:footnote w:id="301">
    <w:p w14:paraId="62BF0B1B" w14:textId="5D71567D"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Theroux, 1997, p.76.</w:t>
      </w:r>
    </w:p>
  </w:footnote>
  <w:footnote w:id="302">
    <w:p w14:paraId="2FC0E4AE" w14:textId="5BA37ED9"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Theroux, 1997, p.186.</w:t>
      </w:r>
    </w:p>
  </w:footnote>
  <w:footnote w:id="303">
    <w:p w14:paraId="60969372" w14:textId="4C5090C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Mikyoung Kim and Barry Schwartz, 'Introduction: Northeast Asia's Memory Problem', in </w:t>
      </w:r>
      <w:r w:rsidRPr="008D53BD">
        <w:rPr>
          <w:rFonts w:ascii="Arial" w:hAnsi="Arial" w:cs="Arial"/>
          <w:i/>
          <w:sz w:val="22"/>
          <w:szCs w:val="22"/>
        </w:rPr>
        <w:t>Northeast Asia's Difficult Past: Essays in Collective Memory</w:t>
      </w:r>
      <w:r w:rsidRPr="008D53BD">
        <w:rPr>
          <w:rFonts w:ascii="Arial" w:hAnsi="Arial" w:cs="Arial"/>
          <w:sz w:val="22"/>
          <w:szCs w:val="22"/>
        </w:rPr>
        <w:t>, ed. by Mikyoung Kim and Barry Schwartz (Basingstoke: Palgrave Macmillan, 2010), pp. 1-27, p.5.</w:t>
      </w:r>
    </w:p>
  </w:footnote>
  <w:footnote w:id="304">
    <w:p w14:paraId="25BEF553" w14:textId="59203B1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Maurice Halbwachs, </w:t>
      </w:r>
      <w:r w:rsidRPr="008D53BD">
        <w:rPr>
          <w:rFonts w:ascii="Arial" w:hAnsi="Arial" w:cs="Arial"/>
          <w:i/>
          <w:sz w:val="22"/>
          <w:szCs w:val="22"/>
        </w:rPr>
        <w:t>The Collective Memory</w:t>
      </w:r>
      <w:r w:rsidRPr="008D53BD">
        <w:rPr>
          <w:rFonts w:ascii="Arial" w:hAnsi="Arial" w:cs="Arial"/>
          <w:sz w:val="22"/>
          <w:szCs w:val="22"/>
        </w:rPr>
        <w:t>,  (New York: Harper &amp; Row Colophon Books, 1980), p.152.</w:t>
      </w:r>
    </w:p>
  </w:footnote>
  <w:footnote w:id="305">
    <w:p w14:paraId="28EA7387" w14:textId="26DD95A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Kim and Schwartz, 2010, p.5.</w:t>
      </w:r>
    </w:p>
  </w:footnote>
  <w:footnote w:id="306">
    <w:p w14:paraId="1E95E621" w14:textId="6D26775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Xu Xi, 2001, p.29.</w:t>
      </w:r>
    </w:p>
  </w:footnote>
  <w:footnote w:id="307">
    <w:p w14:paraId="34034223" w14:textId="2D7910A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Ben Hedges, 'Free Hong Kong Part 1: The Thirst for Democracy', </w:t>
      </w:r>
      <w:r w:rsidRPr="008D53BD">
        <w:rPr>
          <w:rFonts w:ascii="Arial" w:hAnsi="Arial" w:cs="Arial"/>
          <w:i/>
          <w:sz w:val="22"/>
          <w:szCs w:val="22"/>
        </w:rPr>
        <w:t xml:space="preserve">Youtube </w:t>
      </w:r>
      <w:r w:rsidRPr="008D53BD">
        <w:rPr>
          <w:rFonts w:ascii="Arial" w:hAnsi="Arial" w:cs="Arial"/>
          <w:sz w:val="22"/>
          <w:szCs w:val="22"/>
        </w:rPr>
        <w:t>(2014) &lt;https://www.youtube.com/watch?v=OGhL9CuHnq0&amp;t=2s&gt; [accessed 28/02/2019].</w:t>
      </w:r>
    </w:p>
  </w:footnote>
  <w:footnote w:id="308">
    <w:p w14:paraId="386C859E" w14:textId="4AAA9E6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Skeldon, 1994, p.8.</w:t>
      </w:r>
      <w:r w:rsidRPr="008D53BD">
        <w:rPr>
          <w:rFonts w:ascii="Arial" w:hAnsi="Arial" w:cs="Arial"/>
          <w:sz w:val="22"/>
          <w:szCs w:val="22"/>
        </w:rPr>
        <w:fldChar w:fldCharType="begin"/>
      </w:r>
      <w:r w:rsidRPr="008D53BD">
        <w:rPr>
          <w:rFonts w:ascii="Arial" w:hAnsi="Arial" w:cs="Arial"/>
          <w:sz w:val="22"/>
          <w:szCs w:val="22"/>
        </w:rPr>
        <w:instrText xml:space="preserve"> ADDIN EN.CITE &lt;EndNote&gt;&lt;Cite Hidden="1"&gt;&lt;Author&gt;Skeldon&lt;/Author&gt;&lt;Year&gt;1994&lt;/Year&gt;&lt;RecNum&gt;439&lt;/RecNum&gt;&lt;Pages&gt;8&lt;/Pages&gt;&lt;record&gt;&lt;rec-number&gt;439&lt;/rec-number&gt;&lt;foreign-keys&gt;&lt;key app="EN" db-id="adrdzffzgxfzzxev2thxr021e09ra5vrwt0e" timestamp="1509613639"&gt;439&lt;/key&gt;&lt;/foreign-keys&gt;&lt;ref-type name="Book"&gt;6&lt;/ref-type&gt;&lt;contributors&gt;&lt;authors&gt;&lt;author&gt;Skeldon, Ronald&lt;/author&gt;&lt;/authors&gt;&lt;secondary-authors&gt;&lt;author&gt;Chan, Ming K. &lt;/author&gt;&lt;author&gt;Postiglione, Gerard A.&lt;/author&gt;&lt;/secondary-authors&gt;&lt;/contributors&gt;&lt;titles&gt;&lt;title&gt;Reluctant Exiles? Migration from Hong Kong and the New Overseas Chinese&lt;/title&gt;&lt;secondary-title&gt;Hong Kong Becoming China: The Transition to 1997&lt;/secondary-title&gt;&lt;/titles&gt;&lt;dates&gt;&lt;year&gt;1994&lt;/year&gt;&lt;/dates&gt;&lt;pub-location&gt;Hong Kong&lt;/pub-location&gt;&lt;publisher&gt;Hong Kong University Press&lt;/publisher&gt;&lt;urls&gt;&lt;/urls&gt;&lt;/record&gt;&lt;/Cite&gt;&lt;/EndNote&gt;</w:instrText>
      </w:r>
      <w:r w:rsidRPr="008D53BD">
        <w:rPr>
          <w:rFonts w:ascii="Arial" w:hAnsi="Arial" w:cs="Arial"/>
          <w:sz w:val="22"/>
          <w:szCs w:val="22"/>
        </w:rPr>
        <w:fldChar w:fldCharType="end"/>
      </w:r>
    </w:p>
  </w:footnote>
  <w:footnote w:id="309">
    <w:p w14:paraId="2B8D4BE4" w14:textId="469747A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Xu Xi, 2001, p.132.</w:t>
      </w:r>
    </w:p>
  </w:footnote>
  <w:footnote w:id="310">
    <w:p w14:paraId="776A9E66" w14:textId="1E379BF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54" w:name="_Hlk31113838"/>
      <w:r w:rsidRPr="008D53BD">
        <w:rPr>
          <w:rFonts w:ascii="Arial" w:hAnsi="Arial" w:cs="Arial"/>
          <w:sz w:val="22"/>
          <w:szCs w:val="22"/>
        </w:rPr>
        <w:t>Bolton, 2002, p.108.</w:t>
      </w:r>
      <w:bookmarkEnd w:id="54"/>
    </w:p>
  </w:footnote>
  <w:footnote w:id="311">
    <w:p w14:paraId="2393B4C4" w14:textId="14D2EBF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Wong and Tsoi, 2017.</w:t>
      </w:r>
    </w:p>
  </w:footnote>
  <w:footnote w:id="312">
    <w:p w14:paraId="2739ABAE" w14:textId="36BB472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313">
    <w:p w14:paraId="3695FB22" w14:textId="20FCD0E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Ho, 2009c, p.131.</w:t>
      </w:r>
    </w:p>
  </w:footnote>
  <w:footnote w:id="314">
    <w:p w14:paraId="249DF1A0" w14:textId="5329812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Xu Xi, 2001, ‘Epigraph’.</w:t>
      </w:r>
    </w:p>
  </w:footnote>
  <w:footnote w:id="315">
    <w:p w14:paraId="4711351C"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Abbas, 1997, p.622.</w:t>
      </w:r>
    </w:p>
  </w:footnote>
  <w:footnote w:id="316">
    <w:p w14:paraId="30BA9052" w14:textId="4B01748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For full methodology see Appendix 1.</w:t>
      </w:r>
    </w:p>
  </w:footnote>
  <w:footnote w:id="317">
    <w:p w14:paraId="6B13686A" w14:textId="796AD49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‘“Nicholas” Interview Transcripts’– Appendix 2</w:t>
      </w:r>
    </w:p>
  </w:footnote>
  <w:footnote w:id="318">
    <w:p w14:paraId="1999D7D9" w14:textId="68A0340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319">
    <w:p w14:paraId="44B054AE" w14:textId="4281983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‘“Olivia” Interview Transcripts’– Appendix 2</w:t>
      </w:r>
    </w:p>
  </w:footnote>
  <w:footnote w:id="320">
    <w:p w14:paraId="79DB82CE" w14:textId="2715E9A1"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Wendy Holloway and Tony Jefferson ‘The Risk Society in an Age of Anxiety: Situating Fear of Crime’, </w:t>
      </w:r>
      <w:r w:rsidRPr="008D53BD">
        <w:rPr>
          <w:rFonts w:ascii="Arial" w:hAnsi="Arial" w:cs="Arial"/>
          <w:i/>
          <w:iCs/>
          <w:sz w:val="22"/>
          <w:szCs w:val="22"/>
        </w:rPr>
        <w:t>British Journal of Sociology</w:t>
      </w:r>
      <w:r w:rsidRPr="008D53BD">
        <w:rPr>
          <w:rFonts w:ascii="Arial" w:hAnsi="Arial" w:cs="Arial"/>
          <w:sz w:val="22"/>
          <w:szCs w:val="22"/>
        </w:rPr>
        <w:t>, 48.2 (1997), 255–66. &lt;https://doi.org/10.2307/591751&gt;.</w:t>
      </w:r>
    </w:p>
  </w:footnote>
  <w:footnote w:id="321">
    <w:p w14:paraId="7BFD2243"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Jørgensen and Phillips, 2002, p.114.</w:t>
      </w:r>
    </w:p>
  </w:footnote>
  <w:footnote w:id="322">
    <w:p w14:paraId="3A331169" w14:textId="3F24CDE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Lee, 2003, p.200.</w:t>
      </w:r>
    </w:p>
  </w:footnote>
  <w:footnote w:id="323">
    <w:p w14:paraId="4D2A3444" w14:textId="070958B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Wu, 2003, p.138.</w:t>
      </w:r>
    </w:p>
  </w:footnote>
  <w:footnote w:id="324">
    <w:p w14:paraId="5B9A67DD" w14:textId="173C5D4C"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‘The Novel of Hong Kong’, in </w:t>
      </w:r>
      <w:r w:rsidRPr="008D53BD">
        <w:rPr>
          <w:rFonts w:ascii="Arial" w:hAnsi="Arial" w:cs="Arial"/>
          <w:i/>
          <w:iCs/>
          <w:sz w:val="22"/>
          <w:szCs w:val="22"/>
        </w:rPr>
        <w:t>The Novel in South and South East Asia since 1945</w:t>
      </w:r>
      <w:r w:rsidRPr="008D53BD">
        <w:rPr>
          <w:rFonts w:ascii="Arial" w:hAnsi="Arial" w:cs="Arial"/>
          <w:sz w:val="22"/>
          <w:szCs w:val="22"/>
        </w:rPr>
        <w:t>, ed. by Alex Tickell, (Oxford: Oxford University Press, 2019), pp.292-307, p.293.</w:t>
      </w:r>
    </w:p>
  </w:footnote>
  <w:footnote w:id="325">
    <w:p w14:paraId="7761B573" w14:textId="660ACA7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Lee, 2003, p.17.</w:t>
      </w:r>
    </w:p>
  </w:footnote>
  <w:footnote w:id="326">
    <w:p w14:paraId="194CED0F"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‘“Meghan” Interview Transcripts’ – Appendix 2.</w:t>
      </w:r>
    </w:p>
  </w:footnote>
  <w:footnote w:id="327">
    <w:p w14:paraId="2693FCA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In 2003, a proposed addition of Article 23 to the Hong Kong Basic Law prohibited ‘any act of treason, secession, sedition, subversion against the Central People's Government, or theft of state secrets, to prohibit foreign political organizations or bodies from conducting political activities in the Region, and to prohibit political organizations or bodies of the Region from establishing ties with foreign political organizations or bodies’. HKU Faculty of Law's Contribution to Human Rights Knowledge, 'Research on Article 23', (Centre for Comparative and Public Law, 2012).</w:t>
      </w:r>
    </w:p>
  </w:footnote>
  <w:footnote w:id="328">
    <w:p w14:paraId="75D93135" w14:textId="77777777" w:rsidR="00FB6BA6" w:rsidRPr="008D53BD" w:rsidRDefault="00FB6BA6" w:rsidP="008D53BD">
      <w:pPr>
        <w:pStyle w:val="NoSpacing"/>
        <w:rPr>
          <w:rFonts w:ascii="Arial" w:eastAsia="Times New Roman"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eastAsia="Times New Roman" w:hAnsi="Arial" w:cs="Arial"/>
          <w:sz w:val="22"/>
          <w:szCs w:val="22"/>
        </w:rPr>
        <w:t>Hedges, 2014.</w:t>
      </w:r>
    </w:p>
  </w:footnote>
  <w:footnote w:id="329">
    <w:p w14:paraId="641BE391" w14:textId="557C5E6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Juliana Liu, ‘Cantonese v Mandarin: When Hong Kong Languages get Political’, </w:t>
      </w:r>
      <w:r w:rsidRPr="008D53BD">
        <w:rPr>
          <w:rFonts w:ascii="Arial" w:hAnsi="Arial" w:cs="Arial"/>
          <w:i/>
          <w:sz w:val="22"/>
          <w:szCs w:val="22"/>
        </w:rPr>
        <w:t>BBC News</w:t>
      </w:r>
      <w:r w:rsidRPr="008D53BD">
        <w:rPr>
          <w:rFonts w:ascii="Arial" w:hAnsi="Arial" w:cs="Arial"/>
          <w:sz w:val="22"/>
          <w:szCs w:val="22"/>
        </w:rPr>
        <w:t>, (29 June 2017) &lt;</w:t>
      </w:r>
      <w:r w:rsidRPr="008D53BD">
        <w:rPr>
          <w:rFonts w:ascii="Arial" w:eastAsia="Times New Roman" w:hAnsi="Arial" w:cs="Arial"/>
          <w:sz w:val="22"/>
          <w:szCs w:val="22"/>
        </w:rPr>
        <w:t>https://www.bbc.com/news/world-asia-china-40406429&gt;, [accessed 13/03/2019].</w:t>
      </w:r>
    </w:p>
  </w:footnote>
  <w:footnote w:id="330">
    <w:p w14:paraId="6FEF4E2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‘“Clair” Interview Transcripts’ - Appendix 2.</w:t>
      </w:r>
    </w:p>
  </w:footnote>
  <w:footnote w:id="331">
    <w:p w14:paraId="5DFBC903"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Jørgensen and Phillips, 2002, p.113.</w:t>
      </w:r>
    </w:p>
  </w:footnote>
  <w:footnote w:id="332">
    <w:p w14:paraId="09D3E5B2"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Style w:val="normaltextrun"/>
          <w:rFonts w:ascii="Arial" w:eastAsia="Times New Roman" w:hAnsi="Arial" w:cs="Arial"/>
          <w:color w:val="000000" w:themeColor="text1"/>
          <w:sz w:val="22"/>
          <w:szCs w:val="22"/>
        </w:rPr>
        <w:t>Kymlicka and Straehle, 1999, p.67.</w:t>
      </w:r>
    </w:p>
  </w:footnote>
  <w:footnote w:id="333">
    <w:p w14:paraId="211F8F0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Skeldon, 1994, p.10.</w:t>
      </w:r>
    </w:p>
  </w:footnote>
  <w:footnote w:id="334">
    <w:p w14:paraId="2D377336" w14:textId="2C90579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55" w:name="_Hlk7185254"/>
      <w:r w:rsidRPr="008D53BD">
        <w:rPr>
          <w:rFonts w:ascii="Arial" w:hAnsi="Arial" w:cs="Arial"/>
          <w:sz w:val="22"/>
          <w:szCs w:val="22"/>
        </w:rPr>
        <w:t>Sautman, 2004</w:t>
      </w:r>
      <w:bookmarkEnd w:id="55"/>
      <w:r w:rsidRPr="008D53BD">
        <w:rPr>
          <w:rFonts w:ascii="Arial" w:hAnsi="Arial" w:cs="Arial"/>
          <w:sz w:val="22"/>
          <w:szCs w:val="22"/>
        </w:rPr>
        <w:t>, p.112.</w:t>
      </w:r>
    </w:p>
  </w:footnote>
  <w:footnote w:id="335">
    <w:p w14:paraId="6CC93B80" w14:textId="4129672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Wu, 2003, p.137.</w:t>
      </w:r>
    </w:p>
  </w:footnote>
  <w:footnote w:id="336">
    <w:p w14:paraId="716F031A"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‘“Rachel” Interview Transcripts’ - Appendix 2.</w:t>
      </w:r>
    </w:p>
  </w:footnote>
  <w:footnote w:id="337">
    <w:p w14:paraId="220A15C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Hobsbawm, 2012, p. 65.</w:t>
      </w:r>
    </w:p>
  </w:footnote>
  <w:footnote w:id="338">
    <w:p w14:paraId="6F9A4782"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Anderson, 2006, p.149.</w:t>
      </w:r>
    </w:p>
  </w:footnote>
  <w:footnote w:id="339">
    <w:p w14:paraId="0CB649B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Anderson, 2006, p.154.</w:t>
      </w:r>
    </w:p>
  </w:footnote>
  <w:footnote w:id="340">
    <w:p w14:paraId="468E698A"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‘“Rachel” Interview Transcripts’ - Appendix 2.</w:t>
      </w:r>
    </w:p>
  </w:footnote>
  <w:footnote w:id="341">
    <w:p w14:paraId="60739C7C"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342">
    <w:p w14:paraId="364E9C8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Wu, 2003, p.145.</w:t>
      </w:r>
    </w:p>
  </w:footnote>
  <w:footnote w:id="343">
    <w:p w14:paraId="00D7614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‘“Annie” Interview Transcripts’ - Appendix 2.</w:t>
      </w:r>
    </w:p>
  </w:footnote>
  <w:footnote w:id="344">
    <w:p w14:paraId="61BB94CB" w14:textId="77777777" w:rsidR="00FB6BA6" w:rsidRPr="008D53BD" w:rsidRDefault="00FB6BA6" w:rsidP="008D53BD">
      <w:pPr>
        <w:pStyle w:val="NoSpacing"/>
        <w:rPr>
          <w:rFonts w:ascii="Arial" w:hAnsi="Arial" w:cs="Arial"/>
          <w:sz w:val="22"/>
          <w:szCs w:val="22"/>
          <w:lang w:val="sv-SE"/>
        </w:rPr>
      </w:pPr>
      <w:r w:rsidRPr="008D53BD">
        <w:rPr>
          <w:rStyle w:val="FootnoteReference"/>
          <w:rFonts w:ascii="Arial" w:hAnsi="Arial" w:cs="Arial"/>
          <w:color w:val="000000" w:themeColor="text1"/>
          <w:sz w:val="22"/>
          <w:szCs w:val="22"/>
        </w:rPr>
        <w:footnoteRef/>
      </w:r>
      <w:r w:rsidRPr="008D53BD">
        <w:rPr>
          <w:rFonts w:ascii="Arial" w:hAnsi="Arial" w:cs="Arial"/>
          <w:sz w:val="22"/>
          <w:szCs w:val="22"/>
          <w:lang w:val="sv-SE"/>
        </w:rPr>
        <w:t xml:space="preserve"> </w:t>
      </w:r>
      <w:r w:rsidRPr="008D53BD">
        <w:rPr>
          <w:rFonts w:ascii="Arial" w:hAnsi="Arial" w:cs="Arial"/>
          <w:sz w:val="22"/>
          <w:szCs w:val="22"/>
        </w:rPr>
        <w:t xml:space="preserve"> ‘“Olivia” Interview Transcripts’ - Appendix 2.</w:t>
      </w:r>
    </w:p>
  </w:footnote>
  <w:footnote w:id="345">
    <w:p w14:paraId="74480BD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Kim and Schwartz, 2010, p.7.</w:t>
      </w:r>
    </w:p>
  </w:footnote>
  <w:footnote w:id="346">
    <w:p w14:paraId="76A83334" w14:textId="77777777" w:rsidR="00FB6BA6" w:rsidRPr="008D53BD" w:rsidRDefault="00FB6BA6" w:rsidP="008D53BD">
      <w:pPr>
        <w:pStyle w:val="NoSpacing"/>
        <w:rPr>
          <w:rFonts w:ascii="Arial" w:eastAsia="Times New Roman"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eastAsia="Times New Roman" w:hAnsi="Arial" w:cs="Arial"/>
          <w:sz w:val="22"/>
          <w:szCs w:val="22"/>
        </w:rPr>
        <w:t xml:space="preserve">Hedges, Ben, 'Free Hong Kong Part 1: The Thirst for Democracy', </w:t>
      </w:r>
      <w:r w:rsidRPr="008D53BD">
        <w:rPr>
          <w:rFonts w:ascii="Arial" w:eastAsia="Times New Roman" w:hAnsi="Arial" w:cs="Arial"/>
          <w:i/>
          <w:sz w:val="22"/>
          <w:szCs w:val="22"/>
        </w:rPr>
        <w:t>Youtube</w:t>
      </w:r>
      <w:r w:rsidRPr="008D53BD">
        <w:rPr>
          <w:rFonts w:ascii="Arial" w:eastAsia="Times New Roman" w:hAnsi="Arial" w:cs="Arial"/>
          <w:sz w:val="22"/>
          <w:szCs w:val="22"/>
        </w:rPr>
        <w:t xml:space="preserve"> (2014) https://www.youtube.com/watch?v=OGhL9CuHnq0&amp;t=2s [accessed 28/02/2019].</w:t>
      </w:r>
    </w:p>
  </w:footnote>
  <w:footnote w:id="347">
    <w:p w14:paraId="0AFAD8C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Kim and Schwartz, 2010, p.7.</w:t>
      </w:r>
    </w:p>
  </w:footnote>
  <w:footnote w:id="348">
    <w:p w14:paraId="545A06A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Andreotti, 2016, pp. 389-90.</w:t>
      </w:r>
    </w:p>
  </w:footnote>
  <w:footnote w:id="349">
    <w:p w14:paraId="44D28276" w14:textId="4BE5476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Hedges, 2014.</w:t>
      </w:r>
    </w:p>
  </w:footnote>
  <w:footnote w:id="350">
    <w:p w14:paraId="548EDD45" w14:textId="254F8F8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Pietrzak-Franger et al., ‘Transforming Cities: Discourses of Urban Change from Victorian London to Global Megacities – An Introduction’, 2018, pp.18-19.</w:t>
      </w:r>
    </w:p>
  </w:footnote>
  <w:footnote w:id="351">
    <w:p w14:paraId="3F23012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eastAsia="Times New Roman" w:hAnsi="Arial" w:cs="Arial"/>
          <w:sz w:val="22"/>
          <w:szCs w:val="22"/>
        </w:rPr>
        <w:t xml:space="preserve">Jørgensen and Phillips, 2002, </w:t>
      </w:r>
      <w:r w:rsidRPr="008D53BD">
        <w:rPr>
          <w:rFonts w:ascii="Arial" w:hAnsi="Arial" w:cs="Arial"/>
          <w:sz w:val="22"/>
          <w:szCs w:val="22"/>
        </w:rPr>
        <w:t>p.50.</w:t>
      </w:r>
    </w:p>
  </w:footnote>
  <w:footnote w:id="352">
    <w:p w14:paraId="1FAD6D4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Anson Au, 'Hong Kong Must Stop Clinging to the Fiction of Racial Superiority and Treat Foreign Domestic Helpers with Respect', </w:t>
      </w:r>
      <w:r w:rsidRPr="008D53BD">
        <w:rPr>
          <w:rFonts w:ascii="Arial" w:hAnsi="Arial" w:cs="Arial"/>
          <w:i/>
          <w:sz w:val="22"/>
          <w:szCs w:val="22"/>
        </w:rPr>
        <w:t>South China Morning Post</w:t>
      </w:r>
      <w:r w:rsidRPr="008D53BD">
        <w:rPr>
          <w:rFonts w:ascii="Arial" w:hAnsi="Arial" w:cs="Arial"/>
          <w:sz w:val="22"/>
          <w:szCs w:val="22"/>
        </w:rPr>
        <w:t>, (16 March 2018) &lt;https://www.scmp.com/comment/insight-opinion/article/2137310/hong-kong-must-stop-clinging-fiction-racial-superiority-and&gt; [accessed 14/03/2019].</w:t>
      </w:r>
    </w:p>
  </w:footnote>
  <w:footnote w:id="353">
    <w:p w14:paraId="494DFC6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‘“Clair” Interview Transcripts’ - Appendix 2.</w:t>
      </w:r>
    </w:p>
  </w:footnote>
  <w:footnote w:id="354">
    <w:p w14:paraId="4FD9321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Whitehead, 2009, p.133.</w:t>
      </w:r>
    </w:p>
  </w:footnote>
  <w:footnote w:id="355">
    <w:p w14:paraId="398E363A"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‘“Freya” Interview Transcripts’ - Appendix 2.</w:t>
      </w:r>
    </w:p>
  </w:footnote>
  <w:footnote w:id="356">
    <w:p w14:paraId="45B5772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Xu Xi, 2000, p.415.</w:t>
      </w:r>
    </w:p>
  </w:footnote>
  <w:footnote w:id="357">
    <w:p w14:paraId="168A70E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Hodgkin and Radstone, 2003, p. 5.</w:t>
      </w:r>
    </w:p>
  </w:footnote>
  <w:footnote w:id="358">
    <w:p w14:paraId="3DCB9AFE" w14:textId="7EFFFB4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Xu Xi, 2001, cover note. </w:t>
      </w:r>
    </w:p>
  </w:footnote>
  <w:footnote w:id="359">
    <w:p w14:paraId="70CE5B2B" w14:textId="2E2ABB7D" w:rsidR="00FB6BA6" w:rsidRPr="008D53BD" w:rsidRDefault="00FB6BA6" w:rsidP="008D53BD">
      <w:pPr>
        <w:pStyle w:val="NoSpacing"/>
        <w:rPr>
          <w:rFonts w:ascii="Arial" w:eastAsia="Times New Roman"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eastAsia="Times New Roman" w:hAnsi="Arial" w:cs="Arial"/>
          <w:sz w:val="22"/>
          <w:szCs w:val="22"/>
        </w:rPr>
        <w:t xml:space="preserve">Xu Xi, 'Writing the Literature of Non-Denial', </w:t>
      </w:r>
      <w:r w:rsidRPr="008D53BD">
        <w:rPr>
          <w:rFonts w:ascii="Arial" w:eastAsia="Times New Roman" w:hAnsi="Arial" w:cs="Arial"/>
          <w:i/>
          <w:iCs/>
          <w:sz w:val="22"/>
          <w:szCs w:val="22"/>
        </w:rPr>
        <w:t>World Englishes</w:t>
      </w:r>
      <w:r w:rsidRPr="008D53BD">
        <w:rPr>
          <w:rFonts w:ascii="Arial" w:eastAsia="Times New Roman" w:hAnsi="Arial" w:cs="Arial"/>
          <w:sz w:val="22"/>
          <w:szCs w:val="22"/>
        </w:rPr>
        <w:t>, 19.3 (2000), 415-428 &lt;https://doi.org/10.1111/1467-971X.00190&gt; (p.415).</w:t>
      </w:r>
    </w:p>
  </w:footnote>
  <w:footnote w:id="360">
    <w:p w14:paraId="6B81458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Ingham, 2003, p.2.</w:t>
      </w:r>
    </w:p>
  </w:footnote>
  <w:footnote w:id="361">
    <w:p w14:paraId="42B23964"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Szeman, 2003, p.6.</w:t>
      </w:r>
    </w:p>
  </w:footnote>
  <w:footnote w:id="362">
    <w:p w14:paraId="4A50874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Szeman, 2003, p.16.</w:t>
      </w:r>
    </w:p>
  </w:footnote>
  <w:footnote w:id="363">
    <w:p w14:paraId="14F6216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Ingham, 2003, p.26.</w:t>
      </w:r>
    </w:p>
  </w:footnote>
  <w:footnote w:id="364">
    <w:p w14:paraId="3D5A3C4E" w14:textId="2C0999D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Louise Ho, (2003a), ‘Foreword’, in </w:t>
      </w:r>
      <w:r w:rsidRPr="008D53BD">
        <w:rPr>
          <w:rFonts w:ascii="Arial" w:hAnsi="Arial" w:cs="Arial"/>
          <w:i/>
          <w:sz w:val="22"/>
          <w:szCs w:val="22"/>
        </w:rPr>
        <w:t>City Voices: Hong Kong Writing in English 1945 to the Present</w:t>
      </w:r>
      <w:r w:rsidRPr="008D53BD">
        <w:rPr>
          <w:rFonts w:ascii="Arial" w:hAnsi="Arial" w:cs="Arial"/>
          <w:sz w:val="22"/>
          <w:szCs w:val="22"/>
        </w:rPr>
        <w:t>, edited by Michael Ingham and Xu Xi (Hong Kong: Hong Kong University Press, 2003), pp.xiii-xiv, p.xiv.</w:t>
      </w:r>
    </w:p>
  </w:footnote>
  <w:footnote w:id="365">
    <w:p w14:paraId="5A5ECFE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Louise Ho, 2003b, p.381.</w:t>
      </w:r>
    </w:p>
  </w:footnote>
  <w:footnote w:id="366">
    <w:p w14:paraId="4B6695F3" w14:textId="35558D3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ibid</w:t>
      </w:r>
      <w:r w:rsidRPr="008D53BD">
        <w:rPr>
          <w:rFonts w:ascii="Arial" w:hAnsi="Arial" w:cs="Arial"/>
          <w:sz w:val="22"/>
          <w:szCs w:val="22"/>
        </w:rPr>
        <w:t>.</w:t>
      </w:r>
    </w:p>
  </w:footnote>
  <w:footnote w:id="367">
    <w:p w14:paraId="6F2AF551" w14:textId="3C919CD3"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Keith Colquhoun, </w:t>
      </w:r>
      <w:r w:rsidRPr="008D53BD">
        <w:rPr>
          <w:rFonts w:ascii="Arial" w:hAnsi="Arial" w:cs="Arial"/>
          <w:i/>
          <w:iCs/>
          <w:sz w:val="22"/>
          <w:szCs w:val="22"/>
        </w:rPr>
        <w:t>Filthy Rich</w:t>
      </w:r>
      <w:r w:rsidRPr="008D53BD">
        <w:rPr>
          <w:rFonts w:ascii="Arial" w:hAnsi="Arial" w:cs="Arial"/>
          <w:sz w:val="22"/>
          <w:szCs w:val="22"/>
        </w:rPr>
        <w:t>, (London: John Murray, 1982).</w:t>
      </w:r>
    </w:p>
  </w:footnote>
  <w:footnote w:id="368">
    <w:p w14:paraId="32B0DD23" w14:textId="6F7D753E"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Marshall Browne, </w:t>
      </w:r>
      <w:r w:rsidRPr="008D53BD">
        <w:rPr>
          <w:rFonts w:ascii="Arial" w:hAnsi="Arial" w:cs="Arial"/>
          <w:i/>
          <w:iCs/>
          <w:sz w:val="22"/>
          <w:szCs w:val="22"/>
        </w:rPr>
        <w:t>City of Masks</w:t>
      </w:r>
      <w:r w:rsidRPr="008D53BD">
        <w:rPr>
          <w:rFonts w:ascii="Arial" w:hAnsi="Arial" w:cs="Arial"/>
          <w:sz w:val="22"/>
          <w:szCs w:val="22"/>
        </w:rPr>
        <w:t>, (London: Robert Hale, 1981), Prologue.</w:t>
      </w:r>
    </w:p>
  </w:footnote>
  <w:footnote w:id="369">
    <w:p w14:paraId="3D4213CC" w14:textId="2C3C327B"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Alan Williams, </w:t>
      </w:r>
      <w:r w:rsidRPr="008D53BD">
        <w:rPr>
          <w:rFonts w:ascii="Arial" w:hAnsi="Arial" w:cs="Arial"/>
          <w:i/>
          <w:iCs/>
          <w:sz w:val="22"/>
          <w:szCs w:val="22"/>
        </w:rPr>
        <w:t>Hong Kong Nemesis</w:t>
      </w:r>
      <w:r w:rsidRPr="008D53BD">
        <w:rPr>
          <w:rFonts w:ascii="Arial" w:hAnsi="Arial" w:cs="Arial"/>
          <w:sz w:val="22"/>
          <w:szCs w:val="22"/>
        </w:rPr>
        <w:t>, (Sussex: The Book Guild Limited, 1992).</w:t>
      </w:r>
    </w:p>
  </w:footnote>
  <w:footnote w:id="370">
    <w:p w14:paraId="16F1B002" w14:textId="4D55D2A1"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‘Adventure: Clavell, James. (1981).</w:t>
      </w:r>
      <w:r w:rsidRPr="008D53BD">
        <w:rPr>
          <w:rFonts w:ascii="Arial" w:hAnsi="Arial" w:cs="Arial"/>
          <w:i/>
          <w:iCs/>
          <w:sz w:val="22"/>
          <w:szCs w:val="22"/>
        </w:rPr>
        <w:t> Noble House.</w:t>
      </w:r>
      <w:r w:rsidRPr="008D53BD">
        <w:rPr>
          <w:rFonts w:ascii="Arial" w:hAnsi="Arial" w:cs="Arial"/>
          <w:sz w:val="22"/>
          <w:szCs w:val="22"/>
        </w:rPr>
        <w:t xml:space="preserve"> New York: Hodder and Stoughton.’, </w:t>
      </w:r>
      <w:r w:rsidRPr="008D53BD">
        <w:rPr>
          <w:rFonts w:ascii="Arial" w:hAnsi="Arial" w:cs="Arial"/>
          <w:i/>
          <w:iCs/>
          <w:sz w:val="22"/>
          <w:szCs w:val="22"/>
        </w:rPr>
        <w:t>Hong Kong English Literature Database</w:t>
      </w:r>
      <w:r w:rsidRPr="008D53BD">
        <w:rPr>
          <w:rFonts w:ascii="Arial" w:hAnsi="Arial" w:cs="Arial"/>
          <w:sz w:val="22"/>
          <w:szCs w:val="22"/>
        </w:rPr>
        <w:t>, ed. by Elaine Yee Lin Ho, University of Hong Kong, &lt;http://hongkong-english-lit.net/Clavell(1981).htm&gt; [accessed 26/01/2020].</w:t>
      </w:r>
    </w:p>
  </w:footnote>
  <w:footnote w:id="371">
    <w:p w14:paraId="6E0A269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‘“Olivia” Interview Transcripts’ - Appendix 2.</w:t>
      </w:r>
    </w:p>
  </w:footnote>
  <w:footnote w:id="372">
    <w:p w14:paraId="1676734D"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‘“Patty” Interview Transcripts’ - Appendix 2.</w:t>
      </w:r>
    </w:p>
  </w:footnote>
  <w:footnote w:id="373">
    <w:p w14:paraId="593216B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‘“Olivia” Interview Transcripts’ - Appendix 2.</w:t>
      </w:r>
    </w:p>
  </w:footnote>
  <w:footnote w:id="374">
    <w:p w14:paraId="0055CAB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‘“Joshua” Interview Transcripts’ - Appendix 2.</w:t>
      </w:r>
    </w:p>
  </w:footnote>
  <w:footnote w:id="375">
    <w:p w14:paraId="5B269B6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‘“Clair” Interview Transcripts’ - Appendix 2.</w:t>
      </w:r>
    </w:p>
  </w:footnote>
  <w:footnote w:id="376">
    <w:p w14:paraId="73245B9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‘“Danielle” Interview Transcripts’ - Appendix 2.</w:t>
      </w:r>
    </w:p>
  </w:footnote>
  <w:footnote w:id="377">
    <w:p w14:paraId="235A4CA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Abbas, 1997, p.6.</w:t>
      </w:r>
    </w:p>
  </w:footnote>
  <w:footnote w:id="378">
    <w:p w14:paraId="13EBBCB6" w14:textId="76027A81"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Abbas, 1997, p.6.</w:t>
      </w:r>
    </w:p>
  </w:footnote>
  <w:footnote w:id="379">
    <w:p w14:paraId="3B46FB38" w14:textId="0913DFD3"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Abbas, 1997, p.6.</w:t>
      </w:r>
    </w:p>
  </w:footnote>
  <w:footnote w:id="380">
    <w:p w14:paraId="54D9966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‘“Olivia” Interview Transcripts’ - Appendix 2.</w:t>
      </w:r>
    </w:p>
  </w:footnote>
  <w:footnote w:id="381">
    <w:p w14:paraId="3A6BC742"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‘“Meghan” Interview Transcripts’ - Appendix 2.</w:t>
      </w:r>
    </w:p>
  </w:footnote>
  <w:footnote w:id="382">
    <w:p w14:paraId="53C800A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383">
    <w:p w14:paraId="68BD8994"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‘“Joshua” Interview Transcripts’ - Appendix 2.</w:t>
      </w:r>
    </w:p>
  </w:footnote>
  <w:footnote w:id="384">
    <w:p w14:paraId="6751FFF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Paul Theroux, </w:t>
      </w:r>
      <w:r w:rsidRPr="008D53BD">
        <w:rPr>
          <w:rFonts w:ascii="Arial" w:hAnsi="Arial" w:cs="Arial"/>
          <w:i/>
          <w:sz w:val="22"/>
          <w:szCs w:val="22"/>
        </w:rPr>
        <w:t>Kowloon Tong; A Novel of Hong Kong</w:t>
      </w:r>
      <w:r w:rsidRPr="008D53BD">
        <w:rPr>
          <w:rFonts w:ascii="Arial" w:hAnsi="Arial" w:cs="Arial"/>
          <w:sz w:val="22"/>
          <w:szCs w:val="22"/>
        </w:rPr>
        <w:t>, (London: Penguin, 1997), p.139.</w:t>
      </w:r>
    </w:p>
  </w:footnote>
  <w:footnote w:id="385">
    <w:p w14:paraId="4FD4B6A3"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386">
    <w:p w14:paraId="4BBB217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Xu </w:t>
      </w:r>
      <w:r w:rsidRPr="008D53BD">
        <w:rPr>
          <w:rFonts w:ascii="Arial" w:eastAsia="Times New Roman" w:hAnsi="Arial" w:cs="Arial"/>
          <w:sz w:val="22"/>
          <w:szCs w:val="22"/>
        </w:rPr>
        <w:t>Xi, 2000, (p.416).</w:t>
      </w:r>
    </w:p>
  </w:footnote>
  <w:footnote w:id="387">
    <w:p w14:paraId="64FFD44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eastAsia="Times New Roman" w:hAnsi="Arial" w:cs="Arial"/>
          <w:sz w:val="22"/>
          <w:szCs w:val="22"/>
        </w:rPr>
        <w:t>Bolton, 2002, p.222.</w:t>
      </w:r>
    </w:p>
  </w:footnote>
  <w:footnote w:id="388">
    <w:p w14:paraId="45809AC3" w14:textId="71C1969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Jason Eng Hun Lee, “Glocalizing Hong Kong Anglophone Literature: Locating Xu Xi’s Writing Across the Decades”, in </w:t>
      </w:r>
      <w:r w:rsidRPr="008D53BD">
        <w:rPr>
          <w:rFonts w:ascii="Arial" w:hAnsi="Arial" w:cs="Arial"/>
          <w:i/>
          <w:sz w:val="22"/>
          <w:szCs w:val="22"/>
        </w:rPr>
        <w:t>Cultural Conflict in Hong Kong: Angles on a Coherent Imaginary</w:t>
      </w:r>
      <w:r w:rsidRPr="008D53BD">
        <w:rPr>
          <w:rFonts w:ascii="Arial" w:hAnsi="Arial" w:cs="Arial"/>
          <w:sz w:val="22"/>
          <w:szCs w:val="22"/>
        </w:rPr>
        <w:t>, Jason S. Polley, Vinton W. K. Poon, Wee Lian-hee (eds), (Singapore: Palgrave Macmillan, 2018), pp. 307-23, p.315.</w:t>
      </w:r>
    </w:p>
  </w:footnote>
  <w:footnote w:id="389">
    <w:p w14:paraId="71BE104A"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Lee, 2018, (p.315). </w:t>
      </w:r>
    </w:p>
  </w:footnote>
  <w:footnote w:id="390">
    <w:p w14:paraId="2383E4D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Lee, 2018, (p.316).</w:t>
      </w:r>
    </w:p>
  </w:footnote>
  <w:footnote w:id="391">
    <w:p w14:paraId="7033FC7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A34DD9">
        <w:rPr>
          <w:rFonts w:ascii="Arial" w:hAnsi="Arial" w:cs="Arial"/>
          <w:i/>
          <w:iCs/>
          <w:sz w:val="22"/>
          <w:szCs w:val="22"/>
        </w:rPr>
        <w:t>ibid.</w:t>
      </w:r>
      <w:r w:rsidRPr="008D53BD">
        <w:rPr>
          <w:rFonts w:ascii="Arial" w:hAnsi="Arial" w:cs="Arial"/>
          <w:sz w:val="22"/>
          <w:szCs w:val="22"/>
        </w:rPr>
        <w:t xml:space="preserve"> </w:t>
      </w:r>
    </w:p>
  </w:footnote>
  <w:footnote w:id="392">
    <w:p w14:paraId="63E1BE4A" w14:textId="496018DB"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Xu Xi tackles this problem of internationality overshadowing ideas of the ‘local’, explaining </w:t>
      </w:r>
      <w:r w:rsidRPr="008D53BD">
        <w:rPr>
          <w:rFonts w:ascii="Arial" w:eastAsia="Times New Roman" w:hAnsi="Arial" w:cs="Arial"/>
          <w:sz w:val="22"/>
          <w:szCs w:val="22"/>
        </w:rPr>
        <w:t>that ‘“for each ‘foreign’ character or scenario [she] wrote, an equal and opposite reaction urged her to create a ‘local’ one”’, and yet this sense of the local remains absent from her novel.</w:t>
      </w:r>
    </w:p>
  </w:footnote>
  <w:footnote w:id="393">
    <w:p w14:paraId="156A50D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Abbas, 1997, p.79.</w:t>
      </w:r>
    </w:p>
  </w:footnote>
  <w:footnote w:id="394">
    <w:p w14:paraId="0DCD76D3" w14:textId="2E18234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Ho, ‘Foreword’, 2003a, p.xiv.</w:t>
      </w:r>
    </w:p>
  </w:footnote>
  <w:footnote w:id="395">
    <w:p w14:paraId="1772AC4B" w14:textId="1851D38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Ingham, 2003, p.26.</w:t>
      </w:r>
    </w:p>
  </w:footnote>
  <w:footnote w:id="396">
    <w:p w14:paraId="49927050" w14:textId="293D1CE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1993, p.109.</w:t>
      </w:r>
    </w:p>
  </w:footnote>
  <w:footnote w:id="397">
    <w:p w14:paraId="57F70D3F"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Alex Lo, 'Integration and Exceptionalism Both at Play in Hong Kong Conflict', </w:t>
      </w:r>
      <w:r w:rsidRPr="008D53BD">
        <w:rPr>
          <w:rFonts w:ascii="Arial" w:hAnsi="Arial" w:cs="Arial"/>
          <w:i/>
          <w:sz w:val="22"/>
          <w:szCs w:val="22"/>
        </w:rPr>
        <w:t>South China Morning Post</w:t>
      </w:r>
      <w:r w:rsidRPr="008D53BD">
        <w:rPr>
          <w:rFonts w:ascii="Arial" w:hAnsi="Arial" w:cs="Arial"/>
          <w:sz w:val="22"/>
          <w:szCs w:val="22"/>
        </w:rPr>
        <w:t xml:space="preserve"> (7 Oct 2014) &lt; https://www.scmp.com/comment/insight-opinion/article/1611031/integration-and-exceptionalism-both-play-hong-kong-conflict&gt; [15/03/2019].</w:t>
      </w:r>
    </w:p>
  </w:footnote>
  <w:footnote w:id="398">
    <w:p w14:paraId="5D6F4934"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Jørgensen and Phillips, 2002, p.50.</w:t>
      </w:r>
    </w:p>
  </w:footnote>
  <w:footnote w:id="399">
    <w:p w14:paraId="6968549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Ingham, 2003, p.10.</w:t>
      </w:r>
    </w:p>
  </w:footnote>
  <w:footnote w:id="400">
    <w:p w14:paraId="3160EE2D" w14:textId="0817ABC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Ping-kwan, ‘The Leaf on the Edge’, 2003, p.269.</w:t>
      </w:r>
    </w:p>
  </w:footnote>
  <w:footnote w:id="401">
    <w:p w14:paraId="2C86AD30" w14:textId="60B1139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Ping-kwan, ‘Images of Hong Kong’, 2003, p.272.</w:t>
      </w:r>
    </w:p>
  </w:footnote>
  <w:footnote w:id="402">
    <w:p w14:paraId="4EE2A012" w14:textId="3010229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Boehmer, 2018, p.99.</w:t>
      </w:r>
    </w:p>
  </w:footnote>
  <w:footnote w:id="403">
    <w:p w14:paraId="0164E05E" w14:textId="37E4126F"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eastAsia="Times New Roman" w:hAnsi="Arial" w:cs="Arial"/>
          <w:sz w:val="22"/>
          <w:szCs w:val="22"/>
        </w:rPr>
        <w:t>In my methodology, I seek to avoid discursively fixing Hong Kong to such an identity by counterbalancing Hong Kong’s sense of marginality with my narrator’s own feelings of marginality, and by minimising the assumed authority of my narrative voice. Again, I discu</w:t>
      </w:r>
      <w:r w:rsidR="00E546E1">
        <w:rPr>
          <w:rFonts w:ascii="Arial" w:eastAsia="Times New Roman" w:hAnsi="Arial" w:cs="Arial"/>
          <w:sz w:val="22"/>
          <w:szCs w:val="22"/>
        </w:rPr>
        <w:t>s</w:t>
      </w:r>
      <w:r w:rsidRPr="008D53BD">
        <w:rPr>
          <w:rFonts w:ascii="Arial" w:eastAsia="Times New Roman" w:hAnsi="Arial" w:cs="Arial"/>
          <w:sz w:val="22"/>
          <w:szCs w:val="22"/>
        </w:rPr>
        <w:t>s my narrative processes in subsequent chapters.</w:t>
      </w:r>
    </w:p>
  </w:footnote>
  <w:footnote w:id="404">
    <w:p w14:paraId="247B2FBD"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Abbas, 1997, p.79.</w:t>
      </w:r>
    </w:p>
  </w:footnote>
  <w:footnote w:id="405">
    <w:p w14:paraId="2B7EF1B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p.277.</w:t>
      </w:r>
    </w:p>
  </w:footnote>
  <w:footnote w:id="406">
    <w:p w14:paraId="400ACDE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Abbas, 1997, p.120, 4.</w:t>
      </w:r>
    </w:p>
  </w:footnote>
  <w:footnote w:id="407">
    <w:p w14:paraId="017237D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Szeman, 2003, p.16.</w:t>
      </w:r>
    </w:p>
  </w:footnote>
  <w:footnote w:id="408">
    <w:p w14:paraId="5000798F" w14:textId="094672B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Louise Ho, (2009d), ‘Floating Island’, in </w:t>
      </w:r>
      <w:r w:rsidRPr="008D53BD">
        <w:rPr>
          <w:rFonts w:ascii="Arial" w:hAnsi="Arial" w:cs="Arial"/>
          <w:i/>
          <w:iCs/>
          <w:sz w:val="22"/>
          <w:szCs w:val="22"/>
        </w:rPr>
        <w:t>Incense Tree: Collected Poems of Louise Ho</w:t>
      </w:r>
      <w:r w:rsidRPr="008D53BD">
        <w:rPr>
          <w:rFonts w:ascii="Arial" w:hAnsi="Arial" w:cs="Arial"/>
          <w:sz w:val="22"/>
          <w:szCs w:val="22"/>
        </w:rPr>
        <w:t>, (Hong Kong: Hong Kong University Press, 2009) p.108, p.108.</w:t>
      </w:r>
    </w:p>
  </w:footnote>
  <w:footnote w:id="409">
    <w:p w14:paraId="553D1D52" w14:textId="195B2AA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Ping-kwan, ‘An Old Colonial Building’, in </w:t>
      </w:r>
      <w:r w:rsidRPr="008D53BD">
        <w:rPr>
          <w:rFonts w:ascii="Arial" w:hAnsi="Arial" w:cs="Arial"/>
          <w:i/>
          <w:sz w:val="22"/>
          <w:szCs w:val="22"/>
        </w:rPr>
        <w:t>City Voices: Hong Kong Writing in English 1945 to the Present</w:t>
      </w:r>
      <w:r w:rsidRPr="008D53BD">
        <w:rPr>
          <w:rFonts w:ascii="Arial" w:hAnsi="Arial" w:cs="Arial"/>
          <w:sz w:val="22"/>
          <w:szCs w:val="22"/>
        </w:rPr>
        <w:t>, edited by Michael Ingham and Xu Xi (Hong Kong: Hong Kong University Press, 2003), p.270.</w:t>
      </w:r>
    </w:p>
  </w:footnote>
  <w:footnote w:id="410">
    <w:p w14:paraId="0B85011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noProof/>
          <w:sz w:val="22"/>
          <w:szCs w:val="22"/>
        </w:rPr>
        <w:t>Erni, 2001, (p.391).</w:t>
      </w:r>
    </w:p>
  </w:footnote>
  <w:footnote w:id="411">
    <w:p w14:paraId="307008BE" w14:textId="69F71B5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Ho, ‘Foreword’, 2003a, </w:t>
      </w:r>
      <w:r w:rsidRPr="008D53BD">
        <w:rPr>
          <w:rFonts w:ascii="Arial" w:eastAsia="Times New Roman" w:hAnsi="Arial" w:cs="Arial"/>
          <w:sz w:val="22"/>
          <w:szCs w:val="22"/>
        </w:rPr>
        <w:t>p.xiv.</w:t>
      </w:r>
    </w:p>
  </w:footnote>
  <w:footnote w:id="412">
    <w:p w14:paraId="511DC45A" w14:textId="0BB7146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Lee, 2003, p.13.</w:t>
      </w:r>
    </w:p>
  </w:footnote>
  <w:footnote w:id="413">
    <w:p w14:paraId="17AAF7DA" w14:textId="725867B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414">
    <w:p w14:paraId="09C67400" w14:textId="524F521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415">
    <w:p w14:paraId="14AA04B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Lim, 2010, p. 138.</w:t>
      </w:r>
    </w:p>
  </w:footnote>
  <w:footnote w:id="416">
    <w:p w14:paraId="5984AD2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Whitehead, 2009, p.127.</w:t>
      </w:r>
    </w:p>
  </w:footnote>
  <w:footnote w:id="417">
    <w:p w14:paraId="51F3EA5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sz w:val="22"/>
          <w:szCs w:val="22"/>
        </w:rPr>
        <w:t xml:space="preserve">Ernest Gellner, </w:t>
      </w:r>
      <w:r w:rsidRPr="008D53BD">
        <w:rPr>
          <w:rFonts w:ascii="Arial" w:hAnsi="Arial" w:cs="Arial"/>
          <w:i/>
          <w:sz w:val="22"/>
          <w:szCs w:val="22"/>
        </w:rPr>
        <w:t>Thought and Change</w:t>
      </w:r>
      <w:r w:rsidRPr="008D53BD">
        <w:rPr>
          <w:rFonts w:ascii="Arial" w:hAnsi="Arial" w:cs="Arial"/>
          <w:sz w:val="22"/>
          <w:szCs w:val="22"/>
        </w:rPr>
        <w:t>, (London: Weidenfeld and Nicolson, 1972), p.169.</w:t>
      </w:r>
    </w:p>
  </w:footnote>
  <w:footnote w:id="418">
    <w:p w14:paraId="0381794C" w14:textId="2009640F"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Miwon Kwon, </w:t>
      </w:r>
      <w:r w:rsidRPr="008D53BD">
        <w:rPr>
          <w:rFonts w:ascii="Arial" w:hAnsi="Arial" w:cs="Arial"/>
          <w:i/>
          <w:iCs/>
          <w:sz w:val="22"/>
          <w:szCs w:val="22"/>
        </w:rPr>
        <w:t>One Place after Another: Site-Specific Art and Locational Identity</w:t>
      </w:r>
      <w:r w:rsidRPr="008D53BD">
        <w:rPr>
          <w:rFonts w:ascii="Arial" w:hAnsi="Arial" w:cs="Arial"/>
          <w:sz w:val="22"/>
          <w:szCs w:val="22"/>
        </w:rPr>
        <w:t>, (Massachusetts: MIT Press, 2004), p.52.</w:t>
      </w:r>
    </w:p>
  </w:footnote>
  <w:footnote w:id="419">
    <w:p w14:paraId="1570F8E6" w14:textId="428E392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Joyce Goggin, </w:t>
      </w:r>
      <w:r w:rsidRPr="008D53BD">
        <w:rPr>
          <w:rFonts w:ascii="Arial" w:eastAsia="Times New Roman" w:hAnsi="Arial" w:cs="Arial"/>
          <w:sz w:val="22"/>
          <w:szCs w:val="22"/>
        </w:rPr>
        <w:t xml:space="preserve">‘Amsterdam’s </w:t>
      </w:r>
      <w:r w:rsidRPr="008D53BD">
        <w:rPr>
          <w:rFonts w:ascii="Arial" w:eastAsia="Times New Roman" w:hAnsi="Arial" w:cs="Arial"/>
          <w:sz w:val="22"/>
          <w:szCs w:val="22"/>
        </w:rPr>
        <w:t xml:space="preserve">Red Light District and the Global Rise of Prostitution’, </w:t>
      </w:r>
      <w:r w:rsidRPr="008D53BD">
        <w:rPr>
          <w:rFonts w:ascii="Arial" w:hAnsi="Arial" w:cs="Arial"/>
          <w:sz w:val="22"/>
          <w:szCs w:val="22"/>
        </w:rPr>
        <w:t xml:space="preserve">in </w:t>
      </w:r>
      <w:r w:rsidRPr="008D53BD">
        <w:rPr>
          <w:rFonts w:ascii="Arial" w:hAnsi="Arial" w:cs="Arial"/>
          <w:i/>
          <w:iCs/>
          <w:sz w:val="22"/>
          <w:szCs w:val="22"/>
        </w:rPr>
        <w:t>Transforming Cities: Discourse</w:t>
      </w:r>
      <w:r w:rsidR="00FE6C57">
        <w:rPr>
          <w:rFonts w:ascii="Arial" w:hAnsi="Arial" w:cs="Arial"/>
          <w:i/>
          <w:iCs/>
          <w:sz w:val="22"/>
          <w:szCs w:val="22"/>
        </w:rPr>
        <w:t>s</w:t>
      </w:r>
      <w:r w:rsidRPr="008D53BD">
        <w:rPr>
          <w:rFonts w:ascii="Arial" w:hAnsi="Arial" w:cs="Arial"/>
          <w:i/>
          <w:iCs/>
          <w:sz w:val="22"/>
          <w:szCs w:val="22"/>
        </w:rPr>
        <w:t xml:space="preserve"> of Urban Change</w:t>
      </w:r>
      <w:r w:rsidRPr="008D53BD">
        <w:rPr>
          <w:rFonts w:ascii="Arial" w:hAnsi="Arial" w:cs="Arial"/>
          <w:sz w:val="22"/>
          <w:szCs w:val="22"/>
        </w:rPr>
        <w:t xml:space="preserve">, ed. by Monika Pietrzak-Franger, Nora Pleβke, Eckart Voigts (Heidelberg: Universitӓtsverlag Winter, 2018) pp.107-126, </w:t>
      </w:r>
      <w:r w:rsidRPr="008D53BD">
        <w:rPr>
          <w:rFonts w:ascii="Arial" w:eastAsia="Times New Roman" w:hAnsi="Arial" w:cs="Arial"/>
          <w:sz w:val="22"/>
          <w:szCs w:val="22"/>
        </w:rPr>
        <w:t>p.117.</w:t>
      </w:r>
    </w:p>
  </w:footnote>
  <w:footnote w:id="420">
    <w:p w14:paraId="2A09505F"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Anderson, 2006, p.71.</w:t>
      </w:r>
    </w:p>
  </w:footnote>
  <w:footnote w:id="421">
    <w:p w14:paraId="3F878F6A" w14:textId="1462862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p.12.</w:t>
      </w:r>
    </w:p>
  </w:footnote>
  <w:footnote w:id="422">
    <w:p w14:paraId="3C372B00" w14:textId="4B6FAB5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p.34.</w:t>
      </w:r>
    </w:p>
  </w:footnote>
  <w:footnote w:id="423">
    <w:p w14:paraId="2BA9936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‘Islands and Continents’, 2007, p.89.</w:t>
      </w:r>
    </w:p>
  </w:footnote>
  <w:footnote w:id="424">
    <w:p w14:paraId="35ADEFD2" w14:textId="4BE67BE6"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Alice Greenway, </w:t>
      </w:r>
      <w:r w:rsidRPr="008D53BD">
        <w:rPr>
          <w:rFonts w:ascii="Arial" w:hAnsi="Arial" w:cs="Arial"/>
          <w:i/>
          <w:iCs/>
          <w:sz w:val="22"/>
          <w:szCs w:val="22"/>
        </w:rPr>
        <w:t>White Ghost Girls</w:t>
      </w:r>
      <w:r w:rsidRPr="008D53BD">
        <w:rPr>
          <w:rFonts w:ascii="Arial" w:hAnsi="Arial" w:cs="Arial"/>
          <w:sz w:val="22"/>
          <w:szCs w:val="22"/>
        </w:rPr>
        <w:t>, (New York: Black Cat, 2006).</w:t>
      </w:r>
    </w:p>
  </w:footnote>
  <w:footnote w:id="425">
    <w:p w14:paraId="2399B799" w14:textId="7E3B175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bookmarkStart w:id="59" w:name="_Hlk30851967"/>
      <w:r w:rsidRPr="008D53BD">
        <w:rPr>
          <w:rFonts w:ascii="Arial" w:hAnsi="Arial" w:cs="Arial"/>
          <w:sz w:val="22"/>
          <w:szCs w:val="22"/>
        </w:rPr>
        <w:t>Ho, ‘General Introduction</w:t>
      </w:r>
      <w:r w:rsidRPr="008D53BD">
        <w:rPr>
          <w:rFonts w:ascii="Arial" w:hAnsi="Arial" w:cs="Arial"/>
          <w:color w:val="000000"/>
          <w:sz w:val="22"/>
          <w:szCs w:val="22"/>
          <w:shd w:val="clear" w:color="auto" w:fill="FFFFFF"/>
          <w:lang w:val="en-US"/>
        </w:rPr>
        <w:t>’,</w:t>
      </w:r>
      <w:r w:rsidRPr="008D53BD">
        <w:rPr>
          <w:rFonts w:ascii="Arial" w:hAnsi="Arial" w:cs="Arial"/>
          <w:sz w:val="22"/>
          <w:szCs w:val="22"/>
        </w:rPr>
        <w:t xml:space="preserve"> &lt;http://www.hongkong-english-lit.net/Introduction.htm&gt; [accessed 25/01/2020].</w:t>
      </w:r>
      <w:bookmarkEnd w:id="59"/>
    </w:p>
  </w:footnote>
  <w:footnote w:id="426">
    <w:p w14:paraId="6453593F" w14:textId="382512FE"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eastAsia="Times New Roman" w:hAnsi="Arial" w:cs="Arial"/>
          <w:sz w:val="22"/>
          <w:szCs w:val="22"/>
        </w:rPr>
        <w:t xml:space="preserve">Katherine Isobel Baxter, </w:t>
      </w:r>
      <w:r w:rsidRPr="008D53BD">
        <w:rPr>
          <w:rFonts w:ascii="Arial" w:hAnsi="Arial" w:cs="Arial"/>
          <w:sz w:val="22"/>
          <w:szCs w:val="22"/>
        </w:rPr>
        <w:t xml:space="preserve">‘Romance: </w:t>
      </w:r>
      <w:r w:rsidRPr="008D53BD">
        <w:rPr>
          <w:rFonts w:ascii="Arial" w:hAnsi="Arial" w:cs="Arial"/>
          <w:color w:val="000000"/>
          <w:sz w:val="22"/>
          <w:szCs w:val="22"/>
          <w:shd w:val="clear" w:color="auto" w:fill="FFFFFF"/>
        </w:rPr>
        <w:t xml:space="preserve">Lindsay, Rachel. (1984). </w:t>
      </w:r>
      <w:r w:rsidRPr="008D53BD">
        <w:rPr>
          <w:rFonts w:ascii="Arial" w:hAnsi="Arial" w:cs="Arial"/>
          <w:i/>
          <w:iCs/>
          <w:color w:val="000000"/>
          <w:sz w:val="22"/>
          <w:szCs w:val="22"/>
        </w:rPr>
        <w:t>Forbidden Love.</w:t>
      </w:r>
      <w:r w:rsidRPr="008D53BD">
        <w:rPr>
          <w:rFonts w:ascii="Arial" w:hAnsi="Arial" w:cs="Arial"/>
          <w:color w:val="000000"/>
          <w:sz w:val="22"/>
          <w:szCs w:val="22"/>
          <w:shd w:val="clear" w:color="auto" w:fill="FFFFFF"/>
        </w:rPr>
        <w:t xml:space="preserve"> London: Mills and Boon.’</w:t>
      </w:r>
      <w:r w:rsidRPr="008D53BD">
        <w:rPr>
          <w:rFonts w:ascii="Arial" w:hAnsi="Arial" w:cs="Arial"/>
          <w:b/>
          <w:bCs/>
          <w:color w:val="000000"/>
          <w:sz w:val="22"/>
          <w:szCs w:val="22"/>
          <w:shd w:val="clear" w:color="auto" w:fill="FFFFFF"/>
        </w:rPr>
        <w:t xml:space="preserve">, </w:t>
      </w:r>
      <w:r w:rsidRPr="008D53BD">
        <w:rPr>
          <w:rFonts w:ascii="Arial" w:hAnsi="Arial" w:cs="Arial"/>
          <w:i/>
          <w:iCs/>
          <w:sz w:val="22"/>
          <w:szCs w:val="22"/>
        </w:rPr>
        <w:t>Hong Kong English Literature Database</w:t>
      </w:r>
      <w:r w:rsidRPr="008D53BD">
        <w:rPr>
          <w:rFonts w:ascii="Arial" w:hAnsi="Arial" w:cs="Arial"/>
          <w:sz w:val="22"/>
          <w:szCs w:val="22"/>
        </w:rPr>
        <w:t>, ed. by Elaine Yee Lin Ho, University of Hong Kong, &lt;http://hongkong-english-lit.net/Lindsay(1984).htm&gt; [accessed 26/01/2020].</w:t>
      </w:r>
    </w:p>
  </w:footnote>
  <w:footnote w:id="427">
    <w:p w14:paraId="5439B5F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w:t>
      </w:r>
      <w:r w:rsidRPr="008D53BD">
        <w:rPr>
          <w:rFonts w:ascii="Arial" w:hAnsi="Arial" w:cs="Arial"/>
          <w:i/>
          <w:iCs/>
          <w:sz w:val="22"/>
          <w:szCs w:val="22"/>
        </w:rPr>
        <w:t>Timothy Mo</w:t>
      </w:r>
      <w:r w:rsidRPr="008D53BD">
        <w:rPr>
          <w:rFonts w:ascii="Arial" w:hAnsi="Arial" w:cs="Arial"/>
          <w:sz w:val="22"/>
          <w:szCs w:val="22"/>
        </w:rPr>
        <w:t>, (Manchester: Manchester University Press, 2000), p.30.</w:t>
      </w:r>
    </w:p>
  </w:footnote>
  <w:footnote w:id="428">
    <w:p w14:paraId="586017F3"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2019, p.306.</w:t>
      </w:r>
    </w:p>
  </w:footnote>
  <w:footnote w:id="429">
    <w:p w14:paraId="5313710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‘Cover note’, 2007.</w:t>
      </w:r>
    </w:p>
  </w:footnote>
  <w:footnote w:id="430">
    <w:p w14:paraId="6A249750" w14:textId="22CF53B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‘Preface to the 1989 Yunchen edition’, in Xi Xi, </w:t>
      </w:r>
      <w:r w:rsidRPr="008D53BD">
        <w:rPr>
          <w:rFonts w:ascii="Arial" w:hAnsi="Arial" w:cs="Arial"/>
          <w:i/>
          <w:sz w:val="22"/>
          <w:szCs w:val="22"/>
        </w:rPr>
        <w:t>My City: A Hongkong Story</w:t>
      </w:r>
      <w:r w:rsidRPr="008D53BD">
        <w:rPr>
          <w:rFonts w:ascii="Arial" w:hAnsi="Arial" w:cs="Arial"/>
          <w:sz w:val="22"/>
          <w:szCs w:val="22"/>
        </w:rPr>
        <w:t>, trans. by Eva Hung, (Hong Kong</w:t>
      </w:r>
      <w:r w:rsidR="00D10F0F">
        <w:rPr>
          <w:rFonts w:ascii="Arial" w:hAnsi="Arial" w:cs="Arial"/>
          <w:sz w:val="22"/>
          <w:szCs w:val="22"/>
        </w:rPr>
        <w:t>:</w:t>
      </w:r>
      <w:r w:rsidRPr="008D53BD">
        <w:rPr>
          <w:rFonts w:ascii="Arial" w:hAnsi="Arial" w:cs="Arial"/>
          <w:sz w:val="22"/>
          <w:szCs w:val="22"/>
        </w:rPr>
        <w:t xml:space="preserve"> Renditions Paperbacks, 1993).</w:t>
      </w:r>
    </w:p>
  </w:footnote>
  <w:footnote w:id="431">
    <w:p w14:paraId="04748F53" w14:textId="59B2A4B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‘Cover note’, 2007.</w:t>
      </w:r>
    </w:p>
  </w:footnote>
  <w:footnote w:id="432">
    <w:p w14:paraId="1E1DA13C" w14:textId="09BD7244" w:rsidR="00FB6BA6" w:rsidRPr="008D53BD" w:rsidRDefault="00FB6BA6" w:rsidP="008D53BD">
      <w:pPr>
        <w:pStyle w:val="NoSpacing"/>
        <w:rPr>
          <w:rFonts w:ascii="Arial" w:hAnsi="Arial" w:cs="Arial"/>
          <w:b/>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Ping-kwan, ‘Borders’, trans. by Shuang Shen, in </w:t>
      </w:r>
      <w:r w:rsidRPr="008D53BD">
        <w:rPr>
          <w:rFonts w:ascii="Arial" w:hAnsi="Arial" w:cs="Arial"/>
          <w:i/>
          <w:sz w:val="22"/>
          <w:szCs w:val="22"/>
        </w:rPr>
        <w:t>Islands and Continents: Short Stories by Leung Ping-kwan</w:t>
      </w:r>
      <w:r w:rsidRPr="008D53BD">
        <w:rPr>
          <w:rFonts w:ascii="Arial" w:hAnsi="Arial" w:cs="Arial"/>
          <w:sz w:val="22"/>
          <w:szCs w:val="22"/>
        </w:rPr>
        <w:t>, ed. by John Minford, Brian Holton and Agnes Chan, (Hong Kong: Hong Kong University Press</w:t>
      </w:r>
      <w:r w:rsidR="00E546E1">
        <w:rPr>
          <w:rFonts w:ascii="Arial" w:hAnsi="Arial" w:cs="Arial"/>
          <w:sz w:val="22"/>
          <w:szCs w:val="22"/>
        </w:rPr>
        <w:t>,</w:t>
      </w:r>
      <w:r w:rsidRPr="008D53BD">
        <w:rPr>
          <w:rFonts w:ascii="Arial" w:hAnsi="Arial" w:cs="Arial"/>
          <w:sz w:val="22"/>
          <w:szCs w:val="22"/>
        </w:rPr>
        <w:t xml:space="preserve"> 2007), pp.43-66, pp.58-9.</w:t>
      </w:r>
    </w:p>
  </w:footnote>
  <w:footnote w:id="433">
    <w:p w14:paraId="4B3C9B0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‘Preface to the 1989 Yunchen edition’, 1993.</w:t>
      </w:r>
    </w:p>
  </w:footnote>
  <w:footnote w:id="434">
    <w:p w14:paraId="3652FF9C" w14:textId="34573D5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‘Borders’, 2007, p.47.</w:t>
      </w:r>
    </w:p>
  </w:footnote>
  <w:footnote w:id="435">
    <w:p w14:paraId="2924D545" w14:textId="28F8F95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w:t>
      </w:r>
      <w:r w:rsidRPr="008D53BD">
        <w:rPr>
          <w:rFonts w:ascii="Arial" w:hAnsi="Arial" w:cs="Arial"/>
          <w:i/>
          <w:sz w:val="22"/>
          <w:szCs w:val="22"/>
        </w:rPr>
        <w:t>My City: A Hongkong Story</w:t>
      </w:r>
      <w:r w:rsidRPr="008D53BD">
        <w:rPr>
          <w:rFonts w:ascii="Arial" w:hAnsi="Arial" w:cs="Arial"/>
          <w:sz w:val="22"/>
          <w:szCs w:val="22"/>
        </w:rPr>
        <w:t>, trans. by Eva Hung, (Hong Kong</w:t>
      </w:r>
      <w:r w:rsidR="00D10F0F">
        <w:rPr>
          <w:rFonts w:ascii="Arial" w:hAnsi="Arial" w:cs="Arial"/>
          <w:sz w:val="22"/>
          <w:szCs w:val="22"/>
        </w:rPr>
        <w:t>:</w:t>
      </w:r>
      <w:r w:rsidRPr="008D53BD">
        <w:rPr>
          <w:rFonts w:ascii="Arial" w:hAnsi="Arial" w:cs="Arial"/>
          <w:sz w:val="22"/>
          <w:szCs w:val="22"/>
        </w:rPr>
        <w:t xml:space="preserve"> Renditions Paperbacks, 1993), p.169.</w:t>
      </w:r>
    </w:p>
  </w:footnote>
  <w:footnote w:id="436">
    <w:p w14:paraId="3109AE40" w14:textId="2054E90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Ping-kwan, ‘Afterword: Writer’s Jetlag’, trans. by John Minford and Agnes Hung-Chong Chan (trans.), in </w:t>
      </w:r>
      <w:r w:rsidRPr="008D53BD">
        <w:rPr>
          <w:rFonts w:ascii="Arial" w:hAnsi="Arial" w:cs="Arial"/>
          <w:i/>
          <w:sz w:val="22"/>
          <w:szCs w:val="22"/>
        </w:rPr>
        <w:t>Islands and Continents: Short Stories by Leung Ping-kwan</w:t>
      </w:r>
      <w:r w:rsidRPr="008D53BD">
        <w:rPr>
          <w:rFonts w:ascii="Arial" w:hAnsi="Arial" w:cs="Arial"/>
          <w:sz w:val="22"/>
          <w:szCs w:val="22"/>
        </w:rPr>
        <w:t>, ed. by John Minford, Brian Holton and Agnes Chan, (Hong Kong: Hong Kong University Press, 2007), pp.117-126, p.121.</w:t>
      </w:r>
    </w:p>
  </w:footnote>
  <w:footnote w:id="437">
    <w:p w14:paraId="2BC7ACDD"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Hung, 1993, p.xi.</w:t>
      </w:r>
    </w:p>
  </w:footnote>
  <w:footnote w:id="438">
    <w:p w14:paraId="263F6D02"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‘Afterword: Writer’s Jetlag’, 2007, pp.120, 119.</w:t>
      </w:r>
    </w:p>
  </w:footnote>
  <w:footnote w:id="439">
    <w:p w14:paraId="27F7EF2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‘Borders’, 2007, p.47.</w:t>
      </w:r>
    </w:p>
  </w:footnote>
  <w:footnote w:id="440">
    <w:p w14:paraId="481CE24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Ying Kwok, Lindsay Taylor, and Ying Tan, 'From Ocean to Horizon', (Manchester: Centre for Chinese Contemporary Art, 2017).</w:t>
      </w:r>
    </w:p>
  </w:footnote>
  <w:footnote w:id="441">
    <w:p w14:paraId="4CA76298" w14:textId="5E7BD3A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442">
    <w:p w14:paraId="70DFDD7A"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Hung, 1993, p.xiii.</w:t>
      </w:r>
    </w:p>
  </w:footnote>
  <w:footnote w:id="443">
    <w:p w14:paraId="5F6776DE" w14:textId="7796971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Ping-kwan, ‘Transcendence and the Fax Machine’, trans. by Jeanne Tai, </w:t>
      </w:r>
      <w:r w:rsidRPr="008D53BD">
        <w:rPr>
          <w:rFonts w:ascii="Arial" w:eastAsia="Times New Roman" w:hAnsi="Arial" w:cs="Arial"/>
          <w:sz w:val="22"/>
          <w:szCs w:val="22"/>
        </w:rPr>
        <w:t xml:space="preserve">in </w:t>
      </w:r>
      <w:r w:rsidRPr="008D53BD">
        <w:rPr>
          <w:rFonts w:ascii="Arial" w:eastAsia="Times New Roman" w:hAnsi="Arial" w:cs="Arial"/>
          <w:i/>
          <w:sz w:val="22"/>
          <w:szCs w:val="22"/>
        </w:rPr>
        <w:t xml:space="preserve">Islands and </w:t>
      </w:r>
      <w:r w:rsidR="00A3100A">
        <w:rPr>
          <w:rFonts w:ascii="Arial" w:eastAsia="Times New Roman" w:hAnsi="Arial" w:cs="Arial"/>
          <w:i/>
          <w:sz w:val="22"/>
          <w:szCs w:val="22"/>
        </w:rPr>
        <w:t>Continents:</w:t>
      </w:r>
      <w:r w:rsidRPr="008D53BD">
        <w:rPr>
          <w:rFonts w:ascii="Arial" w:eastAsia="Times New Roman" w:hAnsi="Arial" w:cs="Arial"/>
          <w:i/>
          <w:sz w:val="22"/>
          <w:szCs w:val="22"/>
        </w:rPr>
        <w:t xml:space="preserve"> Short Stories by Leung Ping-kwan</w:t>
      </w:r>
      <w:r w:rsidRPr="008D53BD">
        <w:rPr>
          <w:rFonts w:ascii="Arial" w:eastAsia="Times New Roman" w:hAnsi="Arial" w:cs="Arial"/>
          <w:sz w:val="22"/>
          <w:szCs w:val="22"/>
        </w:rPr>
        <w:t>, ed. by John Minford, Brian Holton, Agnes Hung-chong Chan (Hong Kong: Hong Kong University Press, 2007), pp.1-10, p.5.</w:t>
      </w:r>
    </w:p>
  </w:footnote>
  <w:footnote w:id="444">
    <w:p w14:paraId="75D32C7F" w14:textId="1823CC0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‘Transcendence and the Fax Machine’, 2007, p.5.</w:t>
      </w:r>
    </w:p>
  </w:footnote>
  <w:footnote w:id="445">
    <w:p w14:paraId="54967880" w14:textId="4365D0F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‘Postcolonial Affairs of Food and the Heart’, 2007, p.99.</w:t>
      </w:r>
    </w:p>
  </w:footnote>
  <w:footnote w:id="446">
    <w:p w14:paraId="16284845" w14:textId="3590FF1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p.170.</w:t>
      </w:r>
    </w:p>
  </w:footnote>
  <w:footnote w:id="447">
    <w:p w14:paraId="189E3FA6" w14:textId="77FCA3E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p.169.</w:t>
      </w:r>
    </w:p>
  </w:footnote>
  <w:footnote w:id="448">
    <w:p w14:paraId="248700CB" w14:textId="5C5CECF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449">
    <w:p w14:paraId="7921D22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p.170.</w:t>
      </w:r>
    </w:p>
  </w:footnote>
  <w:footnote w:id="450">
    <w:p w14:paraId="3F0EC8B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Hung, 1993, p.xv.</w:t>
      </w:r>
    </w:p>
  </w:footnote>
  <w:footnote w:id="451">
    <w:p w14:paraId="20A1F20B" w14:textId="20E4B0E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p.15.</w:t>
      </w:r>
    </w:p>
  </w:footnote>
  <w:footnote w:id="452">
    <w:p w14:paraId="0D06242C" w14:textId="34EBCF6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p.21.</w:t>
      </w:r>
    </w:p>
  </w:footnote>
  <w:footnote w:id="453">
    <w:p w14:paraId="28FBBCBD"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p.20.</w:t>
      </w:r>
    </w:p>
  </w:footnote>
  <w:footnote w:id="454">
    <w:p w14:paraId="5C84589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p.129.</w:t>
      </w:r>
    </w:p>
  </w:footnote>
  <w:footnote w:id="455">
    <w:p w14:paraId="30B23C77" w14:textId="2D66EB9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p.9.</w:t>
      </w:r>
    </w:p>
  </w:footnote>
  <w:footnote w:id="456">
    <w:p w14:paraId="040341D0" w14:textId="542E23D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457">
    <w:p w14:paraId="6EB7BB04" w14:textId="098A04C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p.3.</w:t>
      </w:r>
    </w:p>
  </w:footnote>
  <w:footnote w:id="458">
    <w:p w14:paraId="59CAEF88" w14:textId="3630B04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p.8.</w:t>
      </w:r>
    </w:p>
  </w:footnote>
  <w:footnote w:id="459">
    <w:p w14:paraId="50C78BD0" w14:textId="0DE70E6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Trevor Yeung, 'Spirit Level', in ‘From Ocean to Horizon’, curated by Ying Kwok, Lindsay Taylor, and Ying Tan (Manchester: Centre for Chinese Contemporary Art, 2017).</w:t>
      </w:r>
    </w:p>
  </w:footnote>
  <w:footnote w:id="460">
    <w:p w14:paraId="5D05D280" w14:textId="5A58EF0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Ying Kwok, Lindsay Taylor, and Ying Tan, 'From Ocean to Horizon', (Manchester: Centre for Chinese Contemporary Art, 2017).</w:t>
      </w:r>
    </w:p>
  </w:footnote>
  <w:footnote w:id="461">
    <w:p w14:paraId="6FAC3407" w14:textId="7397514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p.93.</w:t>
      </w:r>
    </w:p>
  </w:footnote>
  <w:footnote w:id="462">
    <w:p w14:paraId="02EC6F09" w14:textId="3FB7458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ibid.</w:t>
      </w:r>
    </w:p>
  </w:footnote>
  <w:footnote w:id="463">
    <w:p w14:paraId="18BA9F56" w14:textId="42D3706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p.63.</w:t>
      </w:r>
    </w:p>
  </w:footnote>
  <w:footnote w:id="464">
    <w:p w14:paraId="289136B6" w14:textId="3CB171E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p.74.</w:t>
      </w:r>
    </w:p>
  </w:footnote>
  <w:footnote w:id="465">
    <w:p w14:paraId="56E9391E" w14:textId="3B860CC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p.4.</w:t>
      </w:r>
    </w:p>
  </w:footnote>
  <w:footnote w:id="466">
    <w:p w14:paraId="40FF9F0A" w14:textId="586A103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p.4.</w:t>
      </w:r>
    </w:p>
  </w:footnote>
  <w:footnote w:id="467">
    <w:p w14:paraId="299E428A" w14:textId="08A82DC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Elizabeth Jackson, ‘Gender and Space in Postcolonial Fiction; South Asian Novelists Re-imagining Women’s Spatial Boundaries’, in </w:t>
      </w:r>
      <w:r w:rsidRPr="008D53BD">
        <w:rPr>
          <w:rFonts w:ascii="Arial" w:hAnsi="Arial" w:cs="Arial"/>
          <w:i/>
          <w:sz w:val="22"/>
          <w:szCs w:val="22"/>
        </w:rPr>
        <w:t>Postcolonial Spaces: The Politics of Place in Contemporary Culture</w:t>
      </w:r>
      <w:r w:rsidRPr="008D53BD">
        <w:rPr>
          <w:rFonts w:ascii="Arial" w:hAnsi="Arial" w:cs="Arial"/>
          <w:sz w:val="22"/>
          <w:szCs w:val="22"/>
        </w:rPr>
        <w:t>, ed. by Andrew Teverson, Sara Upstone, (London: Palgrave Macmillan, 2011) pp.57-66, p.57.</w:t>
      </w:r>
    </w:p>
  </w:footnote>
  <w:footnote w:id="468">
    <w:p w14:paraId="213AC1A4" w14:textId="4ADC4E6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Tang Kwok-hin, ‘Lying in Gardens</w:t>
      </w:r>
      <w:r w:rsidRPr="008D53BD">
        <w:rPr>
          <w:rFonts w:ascii="Arial" w:hAnsi="Arial" w:cs="Arial"/>
          <w:i/>
          <w:iCs/>
          <w:sz w:val="22"/>
          <w:szCs w:val="22"/>
        </w:rPr>
        <w:t> </w:t>
      </w:r>
      <w:r w:rsidRPr="008D53BD">
        <w:rPr>
          <w:rFonts w:ascii="Arial" w:eastAsia="MS Gothic" w:hAnsi="Arial" w:cs="Arial"/>
          <w:sz w:val="22"/>
          <w:szCs w:val="22"/>
        </w:rPr>
        <w:t>謊園</w:t>
      </w:r>
      <w:r w:rsidRPr="008D53BD">
        <w:rPr>
          <w:rFonts w:ascii="Arial" w:hAnsi="Arial" w:cs="Arial"/>
          <w:sz w:val="22"/>
          <w:szCs w:val="22"/>
        </w:rPr>
        <w:t>’, in ‘From Ocean to Horizon’, curated by. Ying Kwok, Lindsay Taylor, and Ying Tan (Manchester: Centre for Chinese Contemporary Art, 2017).</w:t>
      </w:r>
    </w:p>
  </w:footnote>
  <w:footnote w:id="469">
    <w:p w14:paraId="1B756ABB" w14:textId="5D9D347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Ying Kwok, Lindsay Taylor, and Ying Tan, 'From Ocean to Horizon', (Manchester: Centre for Chinese Contemporary Art, 2017).</w:t>
      </w:r>
    </w:p>
  </w:footnote>
  <w:footnote w:id="470">
    <w:p w14:paraId="6DC865ED" w14:textId="026F845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The Widening of Tolo Highway</w:t>
      </w:r>
      <w:r w:rsidRPr="008D53BD">
        <w:rPr>
          <w:rFonts w:ascii="Arial" w:hAnsi="Arial" w:cs="Arial"/>
          <w:sz w:val="22"/>
          <w:szCs w:val="22"/>
        </w:rPr>
        <w:t xml:space="preserve"> – Thesis novel, p.63.</w:t>
      </w:r>
    </w:p>
  </w:footnote>
  <w:footnote w:id="471">
    <w:p w14:paraId="62F0F88E" w14:textId="752CB6C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472">
    <w:p w14:paraId="347D9F19" w14:textId="2F3A7B8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473">
    <w:p w14:paraId="0C356E42" w14:textId="79C7BD6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The Widening of Tolo Highway</w:t>
      </w:r>
      <w:r w:rsidRPr="008D53BD">
        <w:rPr>
          <w:rFonts w:ascii="Arial" w:hAnsi="Arial" w:cs="Arial"/>
          <w:sz w:val="22"/>
          <w:szCs w:val="22"/>
        </w:rPr>
        <w:t xml:space="preserve"> – Thesis novel, p.4.</w:t>
      </w:r>
    </w:p>
  </w:footnote>
  <w:footnote w:id="474">
    <w:p w14:paraId="6067BE7A"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Ping-kwan, ‘The Leaf on the Edge’, 2003, p.269.</w:t>
      </w:r>
    </w:p>
  </w:footnote>
  <w:footnote w:id="475">
    <w:p w14:paraId="7A5C8215" w14:textId="47E03E7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Louise Ho, ‘The Hong Kong Riots, 1967 II’, 2003c, p.301.</w:t>
      </w:r>
    </w:p>
  </w:footnote>
  <w:footnote w:id="476">
    <w:p w14:paraId="0F527069" w14:textId="11C2484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p.2.</w:t>
      </w:r>
    </w:p>
  </w:footnote>
  <w:footnote w:id="477">
    <w:p w14:paraId="47BBE084" w14:textId="52695F1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p.84.</w:t>
      </w:r>
    </w:p>
  </w:footnote>
  <w:footnote w:id="478">
    <w:p w14:paraId="0A8B8212" w14:textId="424DBA7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p.4.</w:t>
      </w:r>
    </w:p>
  </w:footnote>
  <w:footnote w:id="479">
    <w:p w14:paraId="7546842C" w14:textId="356D263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p.91.</w:t>
      </w:r>
    </w:p>
  </w:footnote>
  <w:footnote w:id="480">
    <w:p w14:paraId="0587E192" w14:textId="592ED1F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p.140.</w:t>
      </w:r>
    </w:p>
  </w:footnote>
  <w:footnote w:id="481">
    <w:p w14:paraId="5FA4B7DD" w14:textId="2B8BBA4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p.136.</w:t>
      </w:r>
    </w:p>
  </w:footnote>
  <w:footnote w:id="482">
    <w:p w14:paraId="7D47E7B8" w14:textId="01E18FD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p.109.</w:t>
      </w:r>
    </w:p>
  </w:footnote>
  <w:footnote w:id="483">
    <w:p w14:paraId="7C9A1F07" w14:textId="67FBDF7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p.223.</w:t>
      </w:r>
    </w:p>
  </w:footnote>
  <w:footnote w:id="484">
    <w:p w14:paraId="28BD5BA0" w14:textId="4D790738"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‘Historical Fiction: </w:t>
      </w:r>
      <w:r w:rsidRPr="008D53BD">
        <w:rPr>
          <w:rFonts w:ascii="Arial" w:hAnsi="Arial" w:cs="Arial"/>
          <w:color w:val="000000"/>
          <w:sz w:val="22"/>
          <w:szCs w:val="22"/>
          <w:shd w:val="clear" w:color="auto" w:fill="FFFFFF"/>
          <w:lang w:val="en-US"/>
        </w:rPr>
        <w:t>Mo, Timothy. (1978).</w:t>
      </w:r>
      <w:r w:rsidRPr="008D53BD">
        <w:rPr>
          <w:rFonts w:ascii="Arial" w:hAnsi="Arial" w:cs="Arial"/>
          <w:i/>
          <w:iCs/>
          <w:color w:val="000000"/>
          <w:sz w:val="22"/>
          <w:szCs w:val="22"/>
          <w:shd w:val="clear" w:color="auto" w:fill="FFFFFF"/>
          <w:lang w:val="en-US"/>
        </w:rPr>
        <w:t> The Monkey King. </w:t>
      </w:r>
      <w:r w:rsidRPr="008D53BD">
        <w:rPr>
          <w:rFonts w:ascii="Arial" w:hAnsi="Arial" w:cs="Arial"/>
          <w:color w:val="000000"/>
          <w:sz w:val="22"/>
          <w:szCs w:val="22"/>
          <w:shd w:val="clear" w:color="auto" w:fill="FFFFFF"/>
          <w:lang w:val="en-US"/>
        </w:rPr>
        <w:t>London: Andre Deutsch, rpt. Paddleless Press 2000.’,</w:t>
      </w:r>
      <w:r w:rsidRPr="008D53BD">
        <w:rPr>
          <w:rFonts w:ascii="Arial" w:hAnsi="Arial" w:cs="Arial"/>
          <w:sz w:val="22"/>
          <w:szCs w:val="22"/>
        </w:rPr>
        <w:t xml:space="preserve"> </w:t>
      </w:r>
      <w:r w:rsidRPr="008D53BD">
        <w:rPr>
          <w:rFonts w:ascii="Arial" w:hAnsi="Arial" w:cs="Arial"/>
          <w:i/>
          <w:iCs/>
          <w:sz w:val="22"/>
          <w:szCs w:val="22"/>
        </w:rPr>
        <w:t>Hong Kong English Literature Database</w:t>
      </w:r>
      <w:r w:rsidRPr="008D53BD">
        <w:rPr>
          <w:rFonts w:ascii="Arial" w:hAnsi="Arial" w:cs="Arial"/>
          <w:sz w:val="22"/>
          <w:szCs w:val="22"/>
        </w:rPr>
        <w:t>, ed. by Elaine Yee Lin Ho, University of Hong Kong, &lt;http://www.hongkong-english-lit.net/Mo%201978.htm&gt; [accessed 24/01/2020].</w:t>
      </w:r>
    </w:p>
  </w:footnote>
  <w:footnote w:id="485">
    <w:p w14:paraId="0370E33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Timothy Mo, </w:t>
      </w:r>
      <w:r w:rsidRPr="008D53BD">
        <w:rPr>
          <w:rFonts w:ascii="Arial" w:hAnsi="Arial" w:cs="Arial"/>
          <w:i/>
          <w:iCs/>
          <w:sz w:val="22"/>
          <w:szCs w:val="22"/>
        </w:rPr>
        <w:t>The Monkey King</w:t>
      </w:r>
      <w:r w:rsidRPr="008D53BD">
        <w:rPr>
          <w:rFonts w:ascii="Arial" w:hAnsi="Arial" w:cs="Arial"/>
          <w:sz w:val="22"/>
          <w:szCs w:val="22"/>
        </w:rPr>
        <w:t>, (London: Vintage, 1993), p.77.</w:t>
      </w:r>
    </w:p>
  </w:footnote>
  <w:footnote w:id="486">
    <w:p w14:paraId="76E44920" w14:textId="0BA40D10"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Ho, 2000, p.30.</w:t>
      </w:r>
    </w:p>
  </w:footnote>
  <w:footnote w:id="487">
    <w:p w14:paraId="5AB99421" w14:textId="04754C9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p.77.</w:t>
      </w:r>
    </w:p>
  </w:footnote>
  <w:footnote w:id="488">
    <w:p w14:paraId="47909ECC" w14:textId="5B31A03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r w:rsidRPr="008D53BD">
        <w:rPr>
          <w:rFonts w:ascii="Arial" w:hAnsi="Arial" w:cs="Arial"/>
          <w:sz w:val="22"/>
          <w:szCs w:val="22"/>
        </w:rPr>
        <w:t>.</w:t>
      </w:r>
    </w:p>
  </w:footnote>
  <w:footnote w:id="489">
    <w:p w14:paraId="24EE2670" w14:textId="126341B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ibid.</w:t>
      </w:r>
    </w:p>
  </w:footnote>
  <w:footnote w:id="490">
    <w:p w14:paraId="3DF389A6" w14:textId="6556AF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‘“Rachel” Interview Transcripts’ - Appendix 2.</w:t>
      </w:r>
    </w:p>
  </w:footnote>
  <w:footnote w:id="491">
    <w:p w14:paraId="42F47D7F"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492">
    <w:p w14:paraId="387F42F6" w14:textId="27A4B95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‘“Nicholas” Interview Transcripts’ - Appendix 2.</w:t>
      </w:r>
    </w:p>
  </w:footnote>
  <w:footnote w:id="493">
    <w:p w14:paraId="05389855" w14:textId="2285DFB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‘“Joshua” Interview Transcripts’ - Appendix 2.</w:t>
      </w:r>
    </w:p>
  </w:footnote>
  <w:footnote w:id="494">
    <w:p w14:paraId="6738BADC" w14:textId="64016F6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‘“Olivia” Interview Transcripts’ - Appendix 2.</w:t>
      </w:r>
    </w:p>
  </w:footnote>
  <w:footnote w:id="495">
    <w:p w14:paraId="06657CCA" w14:textId="7A9CBEE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‘Borders’, 2007, p.58.</w:t>
      </w:r>
    </w:p>
  </w:footnote>
  <w:footnote w:id="496">
    <w:p w14:paraId="5AEE4944" w14:textId="6BBC1F5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Hung, 1993, p.xiv.</w:t>
      </w:r>
    </w:p>
  </w:footnote>
  <w:footnote w:id="497">
    <w:p w14:paraId="7EB43A63" w14:textId="1E171F4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Suyin, 1954, p.313.</w:t>
      </w:r>
    </w:p>
  </w:footnote>
  <w:footnote w:id="498">
    <w:p w14:paraId="02519773" w14:textId="0F89A10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p.135.</w:t>
      </w:r>
    </w:p>
  </w:footnote>
  <w:footnote w:id="499">
    <w:p w14:paraId="683C916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p.34.</w:t>
      </w:r>
    </w:p>
  </w:footnote>
  <w:footnote w:id="500">
    <w:p w14:paraId="76A41FCC" w14:textId="00C8D94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Ho, 2009c, p.131.</w:t>
      </w:r>
    </w:p>
  </w:footnote>
  <w:footnote w:id="501">
    <w:p w14:paraId="1164C91A"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Xu Xi, 2000, p.419.</w:t>
      </w:r>
    </w:p>
  </w:footnote>
  <w:footnote w:id="502">
    <w:p w14:paraId="24F0425D" w14:textId="6BE025E5" w:rsidR="00FB6BA6" w:rsidRPr="008D53BD" w:rsidRDefault="00FB6BA6" w:rsidP="008D53BD">
      <w:pPr>
        <w:pStyle w:val="NoSpacing"/>
        <w:rPr>
          <w:rFonts w:ascii="Arial" w:hAnsi="Arial" w:cs="Arial"/>
          <w:sz w:val="22"/>
          <w:szCs w:val="22"/>
          <w:shd w:val="clear" w:color="auto" w:fill="FFFFFF"/>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hAnsi="Arial" w:cs="Arial"/>
          <w:sz w:val="22"/>
          <w:szCs w:val="22"/>
          <w:shd w:val="clear" w:color="auto" w:fill="FFFFFF"/>
        </w:rPr>
        <w:t>Schoyer, 1959.</w:t>
      </w:r>
    </w:p>
  </w:footnote>
  <w:footnote w:id="503">
    <w:p w14:paraId="217CC7CA" w14:textId="7686D0E2"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Mo, 1993.</w:t>
      </w:r>
    </w:p>
  </w:footnote>
  <w:footnote w:id="504">
    <w:p w14:paraId="706A7258" w14:textId="2D915DD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p.3.</w:t>
      </w:r>
    </w:p>
  </w:footnote>
  <w:footnote w:id="505">
    <w:p w14:paraId="6D0B0CF9" w14:textId="07F8343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506">
    <w:p w14:paraId="19388BD5" w14:textId="7D1C1F9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ibid.</w:t>
      </w:r>
    </w:p>
  </w:footnote>
  <w:footnote w:id="507">
    <w:p w14:paraId="2E1BB176" w14:textId="4D82AC8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Ping-kwan, ‘Islands and Continents’, trans. by Caroline Mason, </w:t>
      </w:r>
      <w:r w:rsidRPr="008D53BD">
        <w:rPr>
          <w:rFonts w:ascii="Arial" w:eastAsia="Times New Roman" w:hAnsi="Arial" w:cs="Arial"/>
          <w:sz w:val="22"/>
          <w:szCs w:val="22"/>
        </w:rPr>
        <w:t xml:space="preserve">in </w:t>
      </w:r>
      <w:r w:rsidRPr="008D53BD">
        <w:rPr>
          <w:rFonts w:ascii="Arial" w:eastAsia="Times New Roman" w:hAnsi="Arial" w:cs="Arial"/>
          <w:i/>
          <w:sz w:val="22"/>
          <w:szCs w:val="22"/>
        </w:rPr>
        <w:t xml:space="preserve">Islands and </w:t>
      </w:r>
      <w:r w:rsidR="00A3100A">
        <w:rPr>
          <w:rFonts w:ascii="Arial" w:eastAsia="Times New Roman" w:hAnsi="Arial" w:cs="Arial"/>
          <w:i/>
          <w:sz w:val="22"/>
          <w:szCs w:val="22"/>
        </w:rPr>
        <w:t>Continents:</w:t>
      </w:r>
      <w:r w:rsidRPr="008D53BD">
        <w:rPr>
          <w:rFonts w:ascii="Arial" w:eastAsia="Times New Roman" w:hAnsi="Arial" w:cs="Arial"/>
          <w:i/>
          <w:sz w:val="22"/>
          <w:szCs w:val="22"/>
        </w:rPr>
        <w:t xml:space="preserve"> Short Stories by Leung Ping-kwan</w:t>
      </w:r>
      <w:r w:rsidRPr="008D53BD">
        <w:rPr>
          <w:rFonts w:ascii="Arial" w:eastAsia="Times New Roman" w:hAnsi="Arial" w:cs="Arial"/>
          <w:sz w:val="22"/>
          <w:szCs w:val="22"/>
        </w:rPr>
        <w:t>, ed. by John Minford, Brian Holton, Agnes Hung-chong Chan (Hong Kong: Hong Kong University Press, 2007)</w:t>
      </w:r>
      <w:r w:rsidRPr="008D53BD">
        <w:rPr>
          <w:rFonts w:ascii="Arial" w:hAnsi="Arial" w:cs="Arial"/>
          <w:sz w:val="22"/>
          <w:szCs w:val="22"/>
        </w:rPr>
        <w:t xml:space="preserve"> pp.67-90, p.83.</w:t>
      </w:r>
    </w:p>
  </w:footnote>
  <w:footnote w:id="508">
    <w:p w14:paraId="15B33E2B" w14:textId="08C541E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‘Islands and Continents’, 2007, p.87.</w:t>
      </w:r>
    </w:p>
  </w:footnote>
  <w:footnote w:id="509">
    <w:p w14:paraId="5930BE6D" w14:textId="54C5FB3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p.101</w:t>
      </w:r>
    </w:p>
  </w:footnote>
  <w:footnote w:id="510">
    <w:p w14:paraId="301B56F9" w14:textId="1BF4CEE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511">
    <w:p w14:paraId="646FF8A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Boehmer, 2018, p.21.</w:t>
      </w:r>
    </w:p>
  </w:footnote>
  <w:footnote w:id="512">
    <w:p w14:paraId="2D2B78F4" w14:textId="3F3B255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Ying Kwok, Lindsay Taylor, and Ying Tan, 'From Ocean to Horizon', (Manchester: Centre for Chinese Contemporary Art, 2017).</w:t>
      </w:r>
    </w:p>
  </w:footnote>
  <w:footnote w:id="513">
    <w:p w14:paraId="3204287F" w14:textId="7D87FC3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‘Preface to the 1989 Yuchen edition’, 1993.</w:t>
      </w:r>
    </w:p>
  </w:footnote>
  <w:footnote w:id="514">
    <w:p w14:paraId="15E2B04E" w14:textId="06B72CE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Xi’s associative mapping, in which visual frames trigger thoughts and signify larger narratives and stories, also mirrors the methodology of creative artists in both the individual collections of CFCCA artists and of the </w:t>
      </w:r>
      <w:r w:rsidRPr="008D53BD">
        <w:rPr>
          <w:rFonts w:ascii="Arial" w:hAnsi="Arial" w:cs="Arial"/>
          <w:sz w:val="22"/>
          <w:szCs w:val="22"/>
        </w:rPr>
        <w:t xml:space="preserve">exhibition as a whole. I discuss the specific focus of the attachments foregrounded in CFCCA exhibition in subsequent paragraphs. </w:t>
      </w:r>
    </w:p>
  </w:footnote>
  <w:footnote w:id="515">
    <w:p w14:paraId="461641E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pp.47-50.</w:t>
      </w:r>
    </w:p>
  </w:footnote>
  <w:footnote w:id="516">
    <w:p w14:paraId="5EEB355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p.52.</w:t>
      </w:r>
    </w:p>
  </w:footnote>
  <w:footnote w:id="517">
    <w:p w14:paraId="006A8FE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p.55.</w:t>
      </w:r>
    </w:p>
  </w:footnote>
  <w:footnote w:id="518">
    <w:p w14:paraId="2AF09DE4" w14:textId="7F27F6D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‘Borders’, 2007, p.60.</w:t>
      </w:r>
    </w:p>
  </w:footnote>
  <w:footnote w:id="519">
    <w:p w14:paraId="680FB1CC" w14:textId="19BBCB6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‘Islands and Continents’, 2007, p.81.</w:t>
      </w:r>
    </w:p>
  </w:footnote>
  <w:footnote w:id="520">
    <w:p w14:paraId="20C3EBAB" w14:textId="72E6DBC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‘Borders’, 2007, p.60.</w:t>
      </w:r>
    </w:p>
  </w:footnote>
  <w:footnote w:id="521">
    <w:p w14:paraId="16395364" w14:textId="60E4F5A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‘Borders’, 2007, p.62.</w:t>
      </w:r>
    </w:p>
  </w:footnote>
  <w:footnote w:id="522">
    <w:p w14:paraId="6E1136D0" w14:textId="5D1A8AC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523">
    <w:p w14:paraId="07DB49B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‘Borders’, 2007, p.59.</w:t>
      </w:r>
    </w:p>
  </w:footnote>
  <w:footnote w:id="524">
    <w:p w14:paraId="61C8EC09" w14:textId="4793B03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Henry James, </w:t>
      </w:r>
      <w:r w:rsidRPr="008D53BD">
        <w:rPr>
          <w:rFonts w:ascii="Arial" w:hAnsi="Arial" w:cs="Arial"/>
          <w:i/>
          <w:sz w:val="22"/>
          <w:szCs w:val="22"/>
        </w:rPr>
        <w:t>The Art of Criticism</w:t>
      </w:r>
      <w:r w:rsidRPr="008D53BD">
        <w:rPr>
          <w:rFonts w:ascii="Arial" w:hAnsi="Arial" w:cs="Arial"/>
          <w:sz w:val="22"/>
          <w:szCs w:val="22"/>
        </w:rPr>
        <w:t>, ed. William Veeder and Susan M. Griffin (Chicago: University of Chicago Press, 1986), p.171.</w:t>
      </w:r>
    </w:p>
  </w:footnote>
  <w:footnote w:id="525">
    <w:p w14:paraId="10519C16" w14:textId="7D748C7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James, 1986, p.172.</w:t>
      </w:r>
    </w:p>
  </w:footnote>
  <w:footnote w:id="526">
    <w:p w14:paraId="513A63E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‘Islands and Continents’, 2007, p.89.</w:t>
      </w:r>
    </w:p>
  </w:footnote>
  <w:footnote w:id="527">
    <w:p w14:paraId="60777FB4" w14:textId="6BF63F6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Anderson, 2006, p.4.</w:t>
      </w:r>
    </w:p>
  </w:footnote>
  <w:footnote w:id="528">
    <w:p w14:paraId="765F1D1E" w14:textId="0ED2363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hAnsi="Arial" w:cs="Arial"/>
          <w:sz w:val="22"/>
          <w:szCs w:val="22"/>
          <w:shd w:val="clear" w:color="auto" w:fill="FFFFFF"/>
          <w:lang w:val="en-US"/>
        </w:rPr>
        <w:t xml:space="preserve">Lee, </w:t>
      </w:r>
      <w:r w:rsidRPr="008D53BD">
        <w:rPr>
          <w:rFonts w:ascii="Arial" w:hAnsi="Arial" w:cs="Arial"/>
          <w:i/>
          <w:iCs/>
          <w:sz w:val="22"/>
          <w:szCs w:val="22"/>
          <w:shd w:val="clear" w:color="auto" w:fill="FFFFFF"/>
          <w:lang w:val="en-US"/>
        </w:rPr>
        <w:t>Running Dog</w:t>
      </w:r>
      <w:r w:rsidRPr="008D53BD">
        <w:rPr>
          <w:rFonts w:ascii="Arial" w:hAnsi="Arial" w:cs="Arial"/>
          <w:sz w:val="22"/>
          <w:szCs w:val="22"/>
          <w:shd w:val="clear" w:color="auto" w:fill="FFFFFF"/>
          <w:lang w:val="en-US"/>
        </w:rPr>
        <w:t>, 1980.</w:t>
      </w:r>
    </w:p>
  </w:footnote>
  <w:footnote w:id="529">
    <w:p w14:paraId="29ACC5E5" w14:textId="7862131F"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New, 2002.</w:t>
      </w:r>
    </w:p>
  </w:footnote>
  <w:footnote w:id="530">
    <w:p w14:paraId="30CBBFEC" w14:textId="525BD9D0"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Au Hoi-lam, </w:t>
      </w:r>
      <w:r w:rsidRPr="008D53BD">
        <w:rPr>
          <w:rFonts w:ascii="Arial" w:eastAsia="Times New Roman" w:hAnsi="Arial" w:cs="Arial"/>
          <w:sz w:val="22"/>
          <w:szCs w:val="22"/>
        </w:rPr>
        <w:t>‘Unutterable Antecedents, Consequences and Coincidences’</w:t>
      </w:r>
      <w:r w:rsidRPr="008D53BD">
        <w:rPr>
          <w:rFonts w:ascii="Arial" w:hAnsi="Arial" w:cs="Arial"/>
          <w:sz w:val="22"/>
          <w:szCs w:val="22"/>
        </w:rPr>
        <w:t>, in ‘From Ocean to Horizon’, curated by. Ying Kwok, Lindsay Taylor, and Ying Tan (Manchester: Centre for Chinese Contemporary Art, 2017).</w:t>
      </w:r>
    </w:p>
  </w:footnote>
  <w:footnote w:id="531">
    <w:p w14:paraId="68FBB566" w14:textId="3939E91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Guy-Ernest Debord, 'Introduction to a Critique of Urban Geography (1955)', in </w:t>
      </w:r>
      <w:r w:rsidRPr="008D53BD">
        <w:rPr>
          <w:rFonts w:ascii="Arial" w:hAnsi="Arial" w:cs="Arial"/>
          <w:i/>
          <w:sz w:val="22"/>
          <w:szCs w:val="22"/>
        </w:rPr>
        <w:t>Critical Geographies: A Collection of Readings</w:t>
      </w:r>
      <w:r w:rsidRPr="008D53BD">
        <w:rPr>
          <w:rFonts w:ascii="Arial" w:hAnsi="Arial" w:cs="Arial"/>
          <w:sz w:val="22"/>
          <w:szCs w:val="22"/>
        </w:rPr>
        <w:t>, ed. by Harald Bauder and Salvatore Engel-Di Mauro (Kelowna: Praxis (e)Press, 2008) pp,23-27, p.25.</w:t>
      </w:r>
    </w:p>
  </w:footnote>
  <w:footnote w:id="532">
    <w:p w14:paraId="4B343080" w14:textId="240B955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Ying Kwok, Lindsay Taylor, and Ying Tan, 'From Ocean to Horizon', (Manchester: Centre for Chinese Contemporary Art, 2017).</w:t>
      </w:r>
    </w:p>
  </w:footnote>
  <w:footnote w:id="533">
    <w:p w14:paraId="23DF1AF6" w14:textId="522BF5C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p.24.</w:t>
      </w:r>
    </w:p>
  </w:footnote>
  <w:footnote w:id="534">
    <w:p w14:paraId="3B6917BD" w14:textId="6A6B631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ibid.</w:t>
      </w:r>
    </w:p>
  </w:footnote>
  <w:footnote w:id="535">
    <w:p w14:paraId="7B12B589" w14:textId="56ED0A9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536">
    <w:p w14:paraId="5E71B440" w14:textId="7F45D57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p.25.</w:t>
      </w:r>
    </w:p>
  </w:footnote>
  <w:footnote w:id="537">
    <w:p w14:paraId="440758EF"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James, 1986, p.172.</w:t>
      </w:r>
    </w:p>
  </w:footnote>
  <w:footnote w:id="538">
    <w:p w14:paraId="68EB90A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Phillips, 2013, p.12. </w:t>
      </w:r>
    </w:p>
  </w:footnote>
  <w:footnote w:id="539">
    <w:p w14:paraId="301A447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p.53-4.</w:t>
      </w:r>
    </w:p>
  </w:footnote>
  <w:footnote w:id="540">
    <w:p w14:paraId="7AC18097" w14:textId="57A9C48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72" w:name="_Hlk3802788"/>
      <w:r w:rsidRPr="008D53BD">
        <w:rPr>
          <w:rFonts w:ascii="Arial" w:hAnsi="Arial" w:cs="Arial"/>
          <w:sz w:val="22"/>
          <w:szCs w:val="22"/>
        </w:rPr>
        <w:t>Debord, 2008</w:t>
      </w:r>
      <w:bookmarkEnd w:id="72"/>
      <w:r w:rsidRPr="008D53BD">
        <w:rPr>
          <w:rFonts w:ascii="Arial" w:hAnsi="Arial" w:cs="Arial"/>
          <w:sz w:val="22"/>
          <w:szCs w:val="22"/>
        </w:rPr>
        <w:t>, p.23.</w:t>
      </w:r>
    </w:p>
  </w:footnote>
  <w:footnote w:id="541">
    <w:p w14:paraId="6C6F084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The Widening of Tolo Highway</w:t>
      </w:r>
      <w:r w:rsidRPr="008D53BD">
        <w:rPr>
          <w:rFonts w:ascii="Arial" w:hAnsi="Arial" w:cs="Arial"/>
          <w:sz w:val="22"/>
          <w:szCs w:val="22"/>
        </w:rPr>
        <w:t xml:space="preserve"> – Thesis novel, p.6.</w:t>
      </w:r>
    </w:p>
  </w:footnote>
  <w:footnote w:id="542">
    <w:p w14:paraId="7A9C98ED"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The Widening of Tolo Highway</w:t>
      </w:r>
      <w:r w:rsidRPr="008D53BD">
        <w:rPr>
          <w:rFonts w:ascii="Arial" w:hAnsi="Arial" w:cs="Arial"/>
          <w:sz w:val="22"/>
          <w:szCs w:val="22"/>
        </w:rPr>
        <w:t xml:space="preserve"> – Thesis novel, p.87.</w:t>
      </w:r>
    </w:p>
  </w:footnote>
  <w:footnote w:id="543">
    <w:p w14:paraId="64A3AAEA"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The Widening of Tolo Highway</w:t>
      </w:r>
      <w:r w:rsidRPr="008D53BD">
        <w:rPr>
          <w:rFonts w:ascii="Arial" w:hAnsi="Arial" w:cs="Arial"/>
          <w:sz w:val="22"/>
          <w:szCs w:val="22"/>
        </w:rPr>
        <w:t xml:space="preserve"> – Thesis novel, p.64.</w:t>
      </w:r>
    </w:p>
  </w:footnote>
  <w:footnote w:id="544">
    <w:p w14:paraId="75E0C5B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The Widening of Tolo Highway</w:t>
      </w:r>
      <w:r w:rsidRPr="008D53BD">
        <w:rPr>
          <w:rFonts w:ascii="Arial" w:hAnsi="Arial" w:cs="Arial"/>
          <w:sz w:val="22"/>
          <w:szCs w:val="22"/>
        </w:rPr>
        <w:t xml:space="preserve"> – Thesis novel, p.63.</w:t>
      </w:r>
    </w:p>
  </w:footnote>
  <w:footnote w:id="545">
    <w:p w14:paraId="4B0E279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546">
    <w:p w14:paraId="7910CC1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p.12.</w:t>
      </w:r>
    </w:p>
  </w:footnote>
  <w:footnote w:id="547">
    <w:p w14:paraId="1472E6E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Said, 1979, p.55.</w:t>
      </w:r>
    </w:p>
  </w:footnote>
  <w:footnote w:id="548">
    <w:p w14:paraId="5F17D5A8" w14:textId="36C510E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Hung, 1993, p.xi.</w:t>
      </w:r>
    </w:p>
  </w:footnote>
  <w:footnote w:id="549">
    <w:p w14:paraId="7501EF9B" w14:textId="6CB9C9E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‘Afterword: Writer’s Jetlag’, 2007, p.120.</w:t>
      </w:r>
    </w:p>
  </w:footnote>
  <w:footnote w:id="550">
    <w:p w14:paraId="7B6BE1C5" w14:textId="359E442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‘Islands and Continents’, 2007, p.90.</w:t>
      </w:r>
    </w:p>
  </w:footnote>
  <w:footnote w:id="551">
    <w:p w14:paraId="37738651" w14:textId="3CF7DDF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Kim and Schwartz, 2010, p.5.</w:t>
      </w:r>
    </w:p>
  </w:footnote>
  <w:footnote w:id="552">
    <w:p w14:paraId="2A84953B" w14:textId="615F428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p.119.</w:t>
      </w:r>
    </w:p>
  </w:footnote>
  <w:footnote w:id="553">
    <w:p w14:paraId="568EE8B5" w14:textId="1ACB6E0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75" w:name="_Hlk31032906"/>
      <w:r w:rsidRPr="008D53BD">
        <w:rPr>
          <w:rFonts w:ascii="Arial" w:hAnsi="Arial" w:cs="Arial"/>
          <w:sz w:val="22"/>
          <w:szCs w:val="22"/>
        </w:rPr>
        <w:t xml:space="preserve">Leung Hon-chu, ‘Politics of Incorporation and Exclusion: Immigration and Citizenship Issues’, </w:t>
      </w:r>
      <w:bookmarkStart w:id="76" w:name="_Hlk7001902"/>
      <w:r w:rsidRPr="008D53BD">
        <w:rPr>
          <w:rFonts w:ascii="Arial" w:hAnsi="Arial" w:cs="Arial"/>
          <w:sz w:val="22"/>
          <w:szCs w:val="22"/>
        </w:rPr>
        <w:t xml:space="preserve">in </w:t>
      </w:r>
      <w:r w:rsidRPr="008D53BD">
        <w:rPr>
          <w:rFonts w:ascii="Arial" w:hAnsi="Arial" w:cs="Arial"/>
          <w:i/>
          <w:sz w:val="22"/>
          <w:szCs w:val="22"/>
        </w:rPr>
        <w:t>Remaking Citizenship in Hong Kong: Community, Nation and the Global City</w:t>
      </w:r>
      <w:r w:rsidRPr="008D53BD">
        <w:rPr>
          <w:rFonts w:ascii="Arial" w:hAnsi="Arial" w:cs="Arial"/>
          <w:sz w:val="22"/>
          <w:szCs w:val="22"/>
        </w:rPr>
        <w:t>, ed. by Agnes S. Ku, and Ngai Pun, (</w:t>
      </w:r>
      <w:r w:rsidR="00025C35">
        <w:rPr>
          <w:rFonts w:ascii="Arial" w:hAnsi="Arial" w:cs="Arial"/>
          <w:sz w:val="22"/>
          <w:szCs w:val="22"/>
        </w:rPr>
        <w:t xml:space="preserve">Hong Kong: </w:t>
      </w:r>
      <w:r w:rsidRPr="008D53BD">
        <w:rPr>
          <w:rFonts w:ascii="Arial" w:hAnsi="Arial" w:cs="Arial"/>
          <w:sz w:val="22"/>
          <w:szCs w:val="22"/>
        </w:rPr>
        <w:t xml:space="preserve">Routledge, 2004) </w:t>
      </w:r>
      <w:bookmarkEnd w:id="76"/>
      <w:r w:rsidRPr="008D53BD">
        <w:rPr>
          <w:rFonts w:ascii="Arial" w:hAnsi="Arial" w:cs="Arial"/>
          <w:sz w:val="22"/>
          <w:szCs w:val="22"/>
        </w:rPr>
        <w:t xml:space="preserve">pp.87-100, </w:t>
      </w:r>
      <w:bookmarkEnd w:id="75"/>
      <w:r w:rsidRPr="008D53BD">
        <w:rPr>
          <w:rFonts w:ascii="Arial" w:hAnsi="Arial" w:cs="Arial"/>
          <w:sz w:val="22"/>
          <w:szCs w:val="22"/>
        </w:rPr>
        <w:t>p.87.</w:t>
      </w:r>
    </w:p>
  </w:footnote>
  <w:footnote w:id="554">
    <w:p w14:paraId="6D0BE866" w14:textId="02A0E27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r w:rsidRPr="008D53BD">
        <w:rPr>
          <w:rFonts w:ascii="Arial" w:hAnsi="Arial" w:cs="Arial"/>
          <w:sz w:val="22"/>
          <w:szCs w:val="22"/>
        </w:rPr>
        <w:t>.</w:t>
      </w:r>
    </w:p>
  </w:footnote>
  <w:footnote w:id="555">
    <w:p w14:paraId="0C35DE12"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Seton-Watson, 1977, p.5.</w:t>
      </w:r>
    </w:p>
  </w:footnote>
  <w:footnote w:id="556">
    <w:p w14:paraId="7F5C16A0" w14:textId="1B39DE7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Anderson, 2006, p.26.</w:t>
      </w:r>
    </w:p>
  </w:footnote>
  <w:footnote w:id="557">
    <w:p w14:paraId="33D15292" w14:textId="2FD70AD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‘The Romance of the Rib’, 2007, p.19.</w:t>
      </w:r>
    </w:p>
  </w:footnote>
  <w:footnote w:id="558">
    <w:p w14:paraId="4DB0C85A" w14:textId="78795E4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559">
    <w:p w14:paraId="5B745673" w14:textId="050C5F8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Leung, ‘Transcendence and the Fax Machine’, 2007, p.3.</w:t>
      </w:r>
    </w:p>
  </w:footnote>
  <w:footnote w:id="560">
    <w:p w14:paraId="6C0B59C5" w14:textId="4B95000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p.158.</w:t>
      </w:r>
    </w:p>
  </w:footnote>
  <w:footnote w:id="561">
    <w:p w14:paraId="4A5B097F" w14:textId="45E3B6D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p.179.</w:t>
      </w:r>
    </w:p>
  </w:footnote>
  <w:footnote w:id="562">
    <w:p w14:paraId="33D0F470" w14:textId="775FB8F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p.180.</w:t>
      </w:r>
    </w:p>
  </w:footnote>
  <w:footnote w:id="563">
    <w:p w14:paraId="37898C42" w14:textId="21E91FC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p.10.</w:t>
      </w:r>
    </w:p>
  </w:footnote>
  <w:footnote w:id="564">
    <w:p w14:paraId="0E11B0DF" w14:textId="5E53B35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ibid.</w:t>
      </w:r>
    </w:p>
  </w:footnote>
  <w:footnote w:id="565">
    <w:p w14:paraId="166FB9EE" w14:textId="608C8AB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p.20.</w:t>
      </w:r>
    </w:p>
  </w:footnote>
  <w:footnote w:id="566">
    <w:p w14:paraId="3B6342CF" w14:textId="0E74995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p.84.</w:t>
      </w:r>
    </w:p>
  </w:footnote>
  <w:footnote w:id="567">
    <w:p w14:paraId="5E5851A2" w14:textId="595C277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Hung, 1993, p.xiv.</w:t>
      </w:r>
    </w:p>
  </w:footnote>
  <w:footnote w:id="568">
    <w:p w14:paraId="6EA9EC30" w14:textId="7C225F9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p.88.</w:t>
      </w:r>
    </w:p>
  </w:footnote>
  <w:footnote w:id="569">
    <w:p w14:paraId="1F952918" w14:textId="22F76E6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p.95.</w:t>
      </w:r>
    </w:p>
  </w:footnote>
  <w:footnote w:id="570">
    <w:p w14:paraId="4CE504E0" w14:textId="265AD6C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p.146.</w:t>
      </w:r>
    </w:p>
  </w:footnote>
  <w:footnote w:id="571">
    <w:p w14:paraId="7F34AFA0" w14:textId="1502BA4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p.40.</w:t>
      </w:r>
    </w:p>
  </w:footnote>
  <w:footnote w:id="572">
    <w:p w14:paraId="3802D296" w14:textId="5A2D402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Xi Xi, 1993, p.150.</w:t>
      </w:r>
    </w:p>
  </w:footnote>
  <w:footnote w:id="573">
    <w:p w14:paraId="59F23354" w14:textId="58A0EDD8"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Fredric Jameson, </w:t>
      </w:r>
      <w:r w:rsidRPr="008D53BD">
        <w:rPr>
          <w:rFonts w:ascii="Arial" w:hAnsi="Arial" w:cs="Arial"/>
          <w:i/>
          <w:iCs/>
          <w:sz w:val="22"/>
          <w:szCs w:val="22"/>
        </w:rPr>
        <w:t>Postmodernism, or, The Cultural Logic of Late Capitalism</w:t>
      </w:r>
      <w:r w:rsidRPr="008D53BD">
        <w:rPr>
          <w:rFonts w:ascii="Arial" w:hAnsi="Arial" w:cs="Arial"/>
          <w:sz w:val="22"/>
          <w:szCs w:val="22"/>
        </w:rPr>
        <w:t>, (Durham: Duke University Press, 1991).</w:t>
      </w:r>
    </w:p>
  </w:footnote>
  <w:footnote w:id="574">
    <w:p w14:paraId="338A52BC" w14:textId="27A1C86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Phillips, 2013, p.12.</w:t>
      </w:r>
    </w:p>
  </w:footnote>
  <w:footnote w:id="575">
    <w:p w14:paraId="4D2279DA" w14:textId="49CF197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noProof/>
          <w:sz w:val="22"/>
          <w:szCs w:val="22"/>
        </w:rPr>
        <w:t>Erni, 2001, p.391.</w:t>
      </w:r>
    </w:p>
  </w:footnote>
  <w:footnote w:id="576">
    <w:p w14:paraId="26591C7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Szeman, 2003, p.7.</w:t>
      </w:r>
    </w:p>
  </w:footnote>
  <w:footnote w:id="577">
    <w:p w14:paraId="3A2D83BA" w14:textId="42541279"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Ho, ‘General Introduction</w:t>
      </w:r>
      <w:r w:rsidRPr="008D53BD">
        <w:rPr>
          <w:rFonts w:ascii="Arial" w:hAnsi="Arial" w:cs="Arial"/>
          <w:color w:val="000000"/>
          <w:sz w:val="22"/>
          <w:szCs w:val="22"/>
          <w:shd w:val="clear" w:color="auto" w:fill="FFFFFF"/>
          <w:lang w:val="en-US"/>
        </w:rPr>
        <w:t>’,</w:t>
      </w:r>
      <w:r w:rsidRPr="008D53BD">
        <w:rPr>
          <w:rFonts w:ascii="Arial" w:hAnsi="Arial" w:cs="Arial"/>
          <w:sz w:val="22"/>
          <w:szCs w:val="22"/>
        </w:rPr>
        <w:t xml:space="preserve"> &lt;http://www.hongkong-english-lit.net/Introduction.htm&gt; [accessed 25/01/2020].</w:t>
      </w:r>
    </w:p>
  </w:footnote>
  <w:footnote w:id="578">
    <w:p w14:paraId="08E643FC" w14:textId="483F194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Ingham, 2003, p.5.</w:t>
      </w:r>
    </w:p>
  </w:footnote>
  <w:footnote w:id="579">
    <w:p w14:paraId="3517D8E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eastAsia="Times New Roman" w:hAnsi="Arial" w:cs="Arial"/>
          <w:color w:val="000000"/>
          <w:sz w:val="22"/>
          <w:szCs w:val="22"/>
          <w:lang w:val="en-US" w:eastAsia="en-GB"/>
        </w:rPr>
        <w:t xml:space="preserve">Austin Coates, </w:t>
      </w:r>
      <w:r w:rsidRPr="008D53BD">
        <w:rPr>
          <w:rFonts w:ascii="Arial" w:eastAsia="Times New Roman" w:hAnsi="Arial" w:cs="Arial"/>
          <w:i/>
          <w:iCs/>
          <w:color w:val="000000"/>
          <w:sz w:val="22"/>
          <w:szCs w:val="22"/>
          <w:lang w:val="en-US" w:eastAsia="en-GB"/>
        </w:rPr>
        <w:t>The Road</w:t>
      </w:r>
      <w:r w:rsidRPr="008D53BD">
        <w:rPr>
          <w:rFonts w:ascii="Arial" w:eastAsia="Times New Roman" w:hAnsi="Arial" w:cs="Arial"/>
          <w:color w:val="000000"/>
          <w:sz w:val="22"/>
          <w:szCs w:val="22"/>
          <w:lang w:val="en-US" w:eastAsia="en-GB"/>
        </w:rPr>
        <w:t xml:space="preserve">, (Hong Kong: Hong Kong University Press, 2009), </w:t>
      </w:r>
      <w:r w:rsidRPr="008D53BD">
        <w:rPr>
          <w:rFonts w:ascii="Arial" w:hAnsi="Arial" w:cs="Arial"/>
          <w:color w:val="000000"/>
          <w:sz w:val="22"/>
          <w:szCs w:val="22"/>
          <w:shd w:val="clear" w:color="auto" w:fill="FFFFFF"/>
          <w:lang w:val="en-US"/>
        </w:rPr>
        <w:t>p. 241.</w:t>
      </w:r>
    </w:p>
  </w:footnote>
  <w:footnote w:id="580">
    <w:p w14:paraId="6EE80E3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Harshana Rambukwella, ‘</w:t>
      </w:r>
      <w:r w:rsidRPr="008D53BD">
        <w:rPr>
          <w:rFonts w:ascii="Arial" w:hAnsi="Arial" w:cs="Arial"/>
          <w:color w:val="000000"/>
          <w:sz w:val="22"/>
          <w:szCs w:val="22"/>
          <w:shd w:val="clear" w:color="auto" w:fill="FFFFFF"/>
        </w:rPr>
        <w:t xml:space="preserve">Colquhoun, Keith. (1982). </w:t>
      </w:r>
      <w:r w:rsidRPr="008D53BD">
        <w:rPr>
          <w:rFonts w:ascii="Arial" w:hAnsi="Arial" w:cs="Arial"/>
          <w:i/>
          <w:iCs/>
          <w:color w:val="000000"/>
          <w:sz w:val="22"/>
          <w:szCs w:val="22"/>
        </w:rPr>
        <w:t>Filthy Rich.</w:t>
      </w:r>
      <w:r w:rsidRPr="008D53BD">
        <w:rPr>
          <w:rFonts w:ascii="Arial" w:hAnsi="Arial" w:cs="Arial"/>
          <w:color w:val="000000"/>
          <w:sz w:val="22"/>
          <w:szCs w:val="22"/>
          <w:shd w:val="clear" w:color="auto" w:fill="FFFFFF"/>
        </w:rPr>
        <w:t xml:space="preserve"> London: John Murray.’, </w:t>
      </w:r>
      <w:r w:rsidRPr="008D53BD">
        <w:rPr>
          <w:rFonts w:ascii="Arial" w:hAnsi="Arial" w:cs="Arial"/>
          <w:i/>
          <w:iCs/>
          <w:sz w:val="22"/>
          <w:szCs w:val="22"/>
        </w:rPr>
        <w:t>Hong Kong English Literature Database</w:t>
      </w:r>
      <w:r w:rsidRPr="008D53BD">
        <w:rPr>
          <w:rFonts w:ascii="Arial" w:hAnsi="Arial" w:cs="Arial"/>
          <w:sz w:val="22"/>
          <w:szCs w:val="22"/>
        </w:rPr>
        <w:t>, ed. by Elaine Yee Lin Ho, University of Hong Kong, &lt;http://hongkong-english-lit.net/Colquhoun%201982.htm&gt; [accessed 26/01/2020].</w:t>
      </w:r>
    </w:p>
  </w:footnote>
  <w:footnote w:id="581">
    <w:p w14:paraId="57767C6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Harshana Rambukwella, ‘1997 Narratives</w:t>
      </w:r>
      <w:r w:rsidRPr="008D53BD">
        <w:rPr>
          <w:rFonts w:ascii="Arial" w:hAnsi="Arial" w:cs="Arial"/>
          <w:color w:val="000000"/>
          <w:sz w:val="22"/>
          <w:szCs w:val="22"/>
          <w:shd w:val="clear" w:color="auto" w:fill="FFFFFF"/>
          <w:lang w:val="en-US"/>
        </w:rPr>
        <w:t xml:space="preserve">: </w:t>
      </w:r>
      <w:r w:rsidRPr="008D53BD">
        <w:rPr>
          <w:rFonts w:ascii="Arial" w:eastAsia="Times New Roman" w:hAnsi="Arial" w:cs="Arial"/>
          <w:color w:val="000000"/>
          <w:sz w:val="22"/>
          <w:szCs w:val="22"/>
          <w:lang w:eastAsia="en-GB"/>
        </w:rPr>
        <w:t>Theroux, P. (1997). </w:t>
      </w:r>
      <w:r w:rsidRPr="008D53BD">
        <w:rPr>
          <w:rFonts w:ascii="Arial" w:eastAsia="Times New Roman" w:hAnsi="Arial" w:cs="Arial"/>
          <w:i/>
          <w:iCs/>
          <w:color w:val="000000"/>
          <w:sz w:val="22"/>
          <w:szCs w:val="22"/>
          <w:lang w:eastAsia="en-GB"/>
        </w:rPr>
        <w:t>Kowloon Tong</w:t>
      </w:r>
      <w:r w:rsidRPr="008D53BD">
        <w:rPr>
          <w:rFonts w:ascii="Arial" w:eastAsia="Times New Roman" w:hAnsi="Arial" w:cs="Arial"/>
          <w:color w:val="000000"/>
          <w:sz w:val="22"/>
          <w:szCs w:val="22"/>
          <w:lang w:eastAsia="en-GB"/>
        </w:rPr>
        <w:t>. New York: Houghton and Mifflin</w:t>
      </w:r>
      <w:r w:rsidRPr="008D53BD">
        <w:rPr>
          <w:rFonts w:ascii="Arial" w:hAnsi="Arial" w:cs="Arial"/>
          <w:color w:val="000000"/>
          <w:sz w:val="22"/>
          <w:szCs w:val="22"/>
          <w:shd w:val="clear" w:color="auto" w:fill="FFFFFF"/>
          <w:lang w:val="en-US"/>
        </w:rPr>
        <w:t xml:space="preserve">’, </w:t>
      </w:r>
      <w:r w:rsidRPr="008D53BD">
        <w:rPr>
          <w:rFonts w:ascii="Arial" w:hAnsi="Arial" w:cs="Arial"/>
          <w:i/>
          <w:iCs/>
          <w:sz w:val="22"/>
          <w:szCs w:val="22"/>
        </w:rPr>
        <w:t>Hong Kong English Literature Database</w:t>
      </w:r>
      <w:r w:rsidRPr="008D53BD">
        <w:rPr>
          <w:rFonts w:ascii="Arial" w:hAnsi="Arial" w:cs="Arial"/>
          <w:sz w:val="22"/>
          <w:szCs w:val="22"/>
        </w:rPr>
        <w:t>, ed. by Elaine Yee Lin Ho, University of Hong Kong, &lt;http://www.hongkong-english-lit.net/Theroux(1997).htm&gt; [accessed 25/01/2020].</w:t>
      </w:r>
    </w:p>
  </w:footnote>
  <w:footnote w:id="582">
    <w:p w14:paraId="7D1B28B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Ho, ‘Historical Fiction: </w:t>
      </w:r>
      <w:r w:rsidRPr="008D53BD">
        <w:rPr>
          <w:rFonts w:ascii="Arial" w:hAnsi="Arial" w:cs="Arial"/>
          <w:color w:val="000000"/>
          <w:sz w:val="22"/>
          <w:szCs w:val="22"/>
          <w:shd w:val="clear" w:color="auto" w:fill="FFFFFF"/>
          <w:lang w:val="en-US"/>
        </w:rPr>
        <w:t>Mo, Timothy. (1978).</w:t>
      </w:r>
      <w:r w:rsidRPr="008D53BD">
        <w:rPr>
          <w:rFonts w:ascii="Arial" w:hAnsi="Arial" w:cs="Arial"/>
          <w:i/>
          <w:iCs/>
          <w:color w:val="000000"/>
          <w:sz w:val="22"/>
          <w:szCs w:val="22"/>
          <w:shd w:val="clear" w:color="auto" w:fill="FFFFFF"/>
          <w:lang w:val="en-US"/>
        </w:rPr>
        <w:t> The Monkey King. </w:t>
      </w:r>
      <w:r w:rsidRPr="008D53BD">
        <w:rPr>
          <w:rFonts w:ascii="Arial" w:hAnsi="Arial" w:cs="Arial"/>
          <w:color w:val="000000"/>
          <w:sz w:val="22"/>
          <w:szCs w:val="22"/>
          <w:shd w:val="clear" w:color="auto" w:fill="FFFFFF"/>
          <w:lang w:val="en-US"/>
        </w:rPr>
        <w:t>London: Andre Deutsch, rpt. Paddleless Press 2000.’,</w:t>
      </w:r>
      <w:r w:rsidRPr="008D53BD">
        <w:rPr>
          <w:rFonts w:ascii="Arial" w:hAnsi="Arial" w:cs="Arial"/>
          <w:sz w:val="22"/>
          <w:szCs w:val="22"/>
        </w:rPr>
        <w:t xml:space="preserve"> &lt;http://www.hongkong-english-lit.net/Mo%201978.htm&gt; [accessed 24/01/2020].</w:t>
      </w:r>
    </w:p>
  </w:footnote>
  <w:footnote w:id="583">
    <w:p w14:paraId="15F59EA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p.3.</w:t>
      </w:r>
    </w:p>
  </w:footnote>
  <w:footnote w:id="584">
    <w:p w14:paraId="4E95CF2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Phillips, 2013, p.13.</w:t>
      </w:r>
    </w:p>
  </w:footnote>
  <w:footnote w:id="585">
    <w:p w14:paraId="09F1B33A"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Christy Danelle Di Frances, ‘R.L.Stevenson’s “Most Grim and Gloomy Tale”: The Ebb Tide as Deconstruction of Colonial Adventure Narrative’, </w:t>
      </w:r>
      <w:r w:rsidRPr="008D53BD">
        <w:rPr>
          <w:rFonts w:ascii="Arial" w:hAnsi="Arial" w:cs="Arial"/>
          <w:i/>
          <w:sz w:val="22"/>
          <w:szCs w:val="22"/>
        </w:rPr>
        <w:t>Transnational Literature</w:t>
      </w:r>
      <w:r w:rsidRPr="008D53BD">
        <w:rPr>
          <w:rFonts w:ascii="Arial" w:hAnsi="Arial" w:cs="Arial"/>
          <w:sz w:val="22"/>
          <w:szCs w:val="22"/>
        </w:rPr>
        <w:t>, 5.1 (2012), 1-13, p.4.</w:t>
      </w:r>
    </w:p>
  </w:footnote>
  <w:footnote w:id="586">
    <w:p w14:paraId="18755E3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Said, 1979, p.3</w:t>
      </w:r>
    </w:p>
  </w:footnote>
  <w:footnote w:id="587">
    <w:p w14:paraId="5477D2D7" w14:textId="75ED89E8"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hAnsi="Arial" w:cs="Arial"/>
          <w:sz w:val="22"/>
          <w:szCs w:val="22"/>
          <w:shd w:val="clear" w:color="auto" w:fill="FFFFFF"/>
        </w:rPr>
        <w:t>Schoyer, 1959.</w:t>
      </w:r>
    </w:p>
  </w:footnote>
  <w:footnote w:id="588">
    <w:p w14:paraId="69AC028D"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p.23.</w:t>
      </w:r>
    </w:p>
  </w:footnote>
  <w:footnote w:id="589">
    <w:p w14:paraId="06EAB943"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Said, 1979, p.40, 3.</w:t>
      </w:r>
    </w:p>
  </w:footnote>
  <w:footnote w:id="590">
    <w:p w14:paraId="75D1F13D"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p.236-7.</w:t>
      </w:r>
    </w:p>
  </w:footnote>
  <w:footnote w:id="591">
    <w:p w14:paraId="07761E7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Boutin, 2012, p.124.</w:t>
      </w:r>
    </w:p>
  </w:footnote>
  <w:footnote w:id="592">
    <w:p w14:paraId="36710089" w14:textId="3F1948D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Boutin, 2012, p.126.</w:t>
      </w:r>
    </w:p>
  </w:footnote>
  <w:footnote w:id="593">
    <w:p w14:paraId="281F4AFA" w14:textId="31E9775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Nadine Bӧhm-Schnitker, ‘Sex and the City: ‘Vicarious Kinaesthesia’ in the Neo-Victorian Novel’ in </w:t>
      </w:r>
      <w:r w:rsidRPr="008D53BD">
        <w:rPr>
          <w:rFonts w:ascii="Arial" w:hAnsi="Arial" w:cs="Arial"/>
          <w:i/>
          <w:iCs/>
          <w:sz w:val="22"/>
          <w:szCs w:val="22"/>
        </w:rPr>
        <w:t>Transforming Cities: Discourse</w:t>
      </w:r>
      <w:r w:rsidR="00FE6C57">
        <w:rPr>
          <w:rFonts w:ascii="Arial" w:hAnsi="Arial" w:cs="Arial"/>
          <w:i/>
          <w:iCs/>
          <w:sz w:val="22"/>
          <w:szCs w:val="22"/>
        </w:rPr>
        <w:t>s</w:t>
      </w:r>
      <w:r w:rsidRPr="008D53BD">
        <w:rPr>
          <w:rFonts w:ascii="Arial" w:hAnsi="Arial" w:cs="Arial"/>
          <w:i/>
          <w:iCs/>
          <w:sz w:val="22"/>
          <w:szCs w:val="22"/>
        </w:rPr>
        <w:t xml:space="preserve"> of Urban Change</w:t>
      </w:r>
      <w:r w:rsidRPr="008D53BD">
        <w:rPr>
          <w:rFonts w:ascii="Arial" w:hAnsi="Arial" w:cs="Arial"/>
          <w:sz w:val="22"/>
          <w:szCs w:val="22"/>
        </w:rPr>
        <w:t>, ed. by Monika Pietrzak-Franger, Nora Pleβke, Eckart Voigts (Heidelberg: Universitӓtsverlag Winter, 2018), pp.75-90, p.83.</w:t>
      </w:r>
    </w:p>
  </w:footnote>
  <w:footnote w:id="594">
    <w:p w14:paraId="538C0F84"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p.337.</w:t>
      </w:r>
    </w:p>
  </w:footnote>
  <w:footnote w:id="595">
    <w:p w14:paraId="3F3C2BB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Huang, 2000, p.390.</w:t>
      </w:r>
    </w:p>
  </w:footnote>
  <w:footnote w:id="596">
    <w:p w14:paraId="67FE7B63" w14:textId="75A7B68C"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Wong, 1994.</w:t>
      </w:r>
    </w:p>
  </w:footnote>
  <w:footnote w:id="597">
    <w:p w14:paraId="026619D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Huang, 2000, p.387.</w:t>
      </w:r>
    </w:p>
  </w:footnote>
  <w:footnote w:id="598">
    <w:p w14:paraId="3C103503" w14:textId="2C37878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Phillips, 2013, p.13.</w:t>
      </w:r>
    </w:p>
  </w:footnote>
  <w:footnote w:id="599">
    <w:p w14:paraId="73B23F53"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p.23.</w:t>
      </w:r>
    </w:p>
  </w:footnote>
  <w:footnote w:id="600">
    <w:p w14:paraId="14E66AF2" w14:textId="006D62A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p.54.</w:t>
      </w:r>
    </w:p>
  </w:footnote>
  <w:footnote w:id="601">
    <w:p w14:paraId="4157287D" w14:textId="2BB5844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p.175.</w:t>
      </w:r>
    </w:p>
  </w:footnote>
  <w:footnote w:id="602">
    <w:p w14:paraId="70D8948F"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p.226.</w:t>
      </w:r>
    </w:p>
  </w:footnote>
  <w:footnote w:id="603">
    <w:p w14:paraId="3A4CADE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p.333.</w:t>
      </w:r>
    </w:p>
  </w:footnote>
  <w:footnote w:id="604">
    <w:p w14:paraId="481A7F7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Phillips, 2013, p.13.</w:t>
      </w:r>
    </w:p>
  </w:footnote>
  <w:footnote w:id="605">
    <w:p w14:paraId="3CAC7B5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p.144.</w:t>
      </w:r>
    </w:p>
  </w:footnote>
  <w:footnote w:id="606">
    <w:p w14:paraId="2043B61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p.152.</w:t>
      </w:r>
    </w:p>
  </w:footnote>
  <w:footnote w:id="607">
    <w:p w14:paraId="1D8A8A6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Phillips, 2013, p.13.</w:t>
      </w:r>
    </w:p>
  </w:footnote>
  <w:footnote w:id="608">
    <w:p w14:paraId="51E6E8FA"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p.121.</w:t>
      </w:r>
    </w:p>
  </w:footnote>
  <w:footnote w:id="609">
    <w:p w14:paraId="3FBA62BD" w14:textId="63D9B0D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p.121.</w:t>
      </w:r>
    </w:p>
  </w:footnote>
  <w:footnote w:id="610">
    <w:p w14:paraId="7AFA8911" w14:textId="0ECD3F7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p.131.</w:t>
      </w:r>
    </w:p>
  </w:footnote>
  <w:footnote w:id="611">
    <w:p w14:paraId="50847C52" w14:textId="39EC5D1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p.130.</w:t>
      </w:r>
    </w:p>
  </w:footnote>
  <w:footnote w:id="612">
    <w:p w14:paraId="5281B116" w14:textId="2D35238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613">
    <w:p w14:paraId="050D8A3E" w14:textId="1E829B8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p.132.</w:t>
      </w:r>
    </w:p>
  </w:footnote>
  <w:footnote w:id="614">
    <w:p w14:paraId="2C2DAB6A" w14:textId="0E45A70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Said, 1979, p.59.</w:t>
      </w:r>
    </w:p>
  </w:footnote>
  <w:footnote w:id="615">
    <w:p w14:paraId="099937C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p.132.</w:t>
      </w:r>
    </w:p>
  </w:footnote>
  <w:footnote w:id="616">
    <w:p w14:paraId="7732B25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p.238.</w:t>
      </w:r>
    </w:p>
  </w:footnote>
  <w:footnote w:id="617">
    <w:p w14:paraId="5A3BD34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p.166.</w:t>
      </w:r>
    </w:p>
  </w:footnote>
  <w:footnote w:id="618">
    <w:p w14:paraId="3DCB3D72"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p.294.</w:t>
      </w:r>
    </w:p>
  </w:footnote>
  <w:footnote w:id="619">
    <w:p w14:paraId="67287FE6" w14:textId="44EC545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Said, 1979, p.3.</w:t>
      </w:r>
    </w:p>
  </w:footnote>
  <w:footnote w:id="620">
    <w:p w14:paraId="46D646C3"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p.337.</w:t>
      </w:r>
    </w:p>
  </w:footnote>
  <w:footnote w:id="621">
    <w:p w14:paraId="14B4BB77" w14:textId="00FC3FC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p.11.</w:t>
      </w:r>
    </w:p>
  </w:footnote>
  <w:footnote w:id="622">
    <w:p w14:paraId="5FCD4048" w14:textId="5C24828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‘cover note’.</w:t>
      </w:r>
    </w:p>
  </w:footnote>
  <w:footnote w:id="623">
    <w:p w14:paraId="34D32C4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p.139.</w:t>
      </w:r>
    </w:p>
  </w:footnote>
  <w:footnote w:id="624">
    <w:p w14:paraId="402E6D87" w14:textId="545B347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p.113.</w:t>
      </w:r>
    </w:p>
  </w:footnote>
  <w:footnote w:id="625">
    <w:p w14:paraId="2B5C918E" w14:textId="03363CA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p.24.</w:t>
      </w:r>
    </w:p>
  </w:footnote>
  <w:footnote w:id="626">
    <w:p w14:paraId="5926381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p.137.</w:t>
      </w:r>
    </w:p>
  </w:footnote>
  <w:footnote w:id="627">
    <w:p w14:paraId="246F6242"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Austin Coates, </w:t>
      </w:r>
      <w:r w:rsidRPr="008D53BD">
        <w:rPr>
          <w:rFonts w:ascii="Arial" w:hAnsi="Arial" w:cs="Arial"/>
          <w:i/>
          <w:iCs/>
          <w:sz w:val="22"/>
          <w:szCs w:val="22"/>
        </w:rPr>
        <w:t>Myself a Mandarin</w:t>
      </w:r>
      <w:r w:rsidRPr="008D53BD">
        <w:rPr>
          <w:rFonts w:ascii="Arial" w:hAnsi="Arial" w:cs="Arial"/>
          <w:sz w:val="22"/>
          <w:szCs w:val="22"/>
        </w:rPr>
        <w:t>, (California: Muller, 1968), p.151.</w:t>
      </w:r>
    </w:p>
  </w:footnote>
  <w:footnote w:id="628">
    <w:p w14:paraId="60193D84"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‘Historical Fiction: </w:t>
      </w:r>
      <w:r w:rsidRPr="008D53BD">
        <w:rPr>
          <w:rFonts w:ascii="Arial" w:hAnsi="Arial" w:cs="Arial"/>
          <w:color w:val="000000"/>
          <w:sz w:val="22"/>
          <w:szCs w:val="22"/>
          <w:shd w:val="clear" w:color="auto" w:fill="FFFFFF"/>
          <w:lang w:val="en-US"/>
        </w:rPr>
        <w:t>Austin Coates. </w:t>
      </w:r>
      <w:r w:rsidRPr="008D53BD">
        <w:rPr>
          <w:rFonts w:ascii="Arial" w:hAnsi="Arial" w:cs="Arial"/>
          <w:i/>
          <w:iCs/>
          <w:color w:val="000000"/>
          <w:sz w:val="22"/>
          <w:szCs w:val="22"/>
          <w:shd w:val="clear" w:color="auto" w:fill="FFFFFF"/>
          <w:lang w:val="en-US"/>
        </w:rPr>
        <w:t>Myself a Mandarin</w:t>
      </w:r>
      <w:r w:rsidRPr="008D53BD">
        <w:rPr>
          <w:rFonts w:ascii="Arial" w:hAnsi="Arial" w:cs="Arial"/>
          <w:color w:val="000000"/>
          <w:sz w:val="22"/>
          <w:szCs w:val="22"/>
          <w:shd w:val="clear" w:color="auto" w:fill="FFFFFF"/>
          <w:lang w:val="en-US"/>
        </w:rPr>
        <w:t xml:space="preserve"> (1968). rpt. Hong Kong: Oxford UP, 1987.’, </w:t>
      </w:r>
      <w:r w:rsidRPr="008D53BD">
        <w:rPr>
          <w:rFonts w:ascii="Arial" w:hAnsi="Arial" w:cs="Arial"/>
          <w:i/>
          <w:iCs/>
          <w:sz w:val="22"/>
          <w:szCs w:val="22"/>
        </w:rPr>
        <w:t>Hong Kong English Literature Database</w:t>
      </w:r>
      <w:r w:rsidRPr="008D53BD">
        <w:rPr>
          <w:rFonts w:ascii="Arial" w:hAnsi="Arial" w:cs="Arial"/>
          <w:sz w:val="22"/>
          <w:szCs w:val="22"/>
        </w:rPr>
        <w:t>, ed. by Elaine Yee Lin Ho, University of Hong Kong, &lt;http://hongkong-english-lit.net/Coates%201968.htm&gt; [accessed 24/01/2020].</w:t>
      </w:r>
    </w:p>
  </w:footnote>
  <w:footnote w:id="629">
    <w:p w14:paraId="4C8494DB" w14:textId="4D3C009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p.41.</w:t>
      </w:r>
    </w:p>
  </w:footnote>
  <w:footnote w:id="630">
    <w:p w14:paraId="71751833" w14:textId="36A8DC9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p.39.</w:t>
      </w:r>
    </w:p>
  </w:footnote>
  <w:footnote w:id="631">
    <w:p w14:paraId="336B7BC4" w14:textId="70A622E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p.83.</w:t>
      </w:r>
    </w:p>
  </w:footnote>
  <w:footnote w:id="632">
    <w:p w14:paraId="5FF67406" w14:textId="49A37B4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p.115.</w:t>
      </w:r>
    </w:p>
  </w:footnote>
  <w:footnote w:id="633">
    <w:p w14:paraId="2B59266A" w14:textId="0F2CD23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Rota, 2009, p.61.</w:t>
      </w:r>
    </w:p>
  </w:footnote>
  <w:footnote w:id="634">
    <w:p w14:paraId="2D682915" w14:textId="0A30937D"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Ho, 2000, p.31.</w:t>
      </w:r>
    </w:p>
  </w:footnote>
  <w:footnote w:id="635">
    <w:p w14:paraId="57D24AC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p.266.</w:t>
      </w:r>
    </w:p>
  </w:footnote>
  <w:footnote w:id="636">
    <w:p w14:paraId="2424C342" w14:textId="099B0E5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p.156.</w:t>
      </w:r>
    </w:p>
  </w:footnote>
  <w:footnote w:id="637">
    <w:p w14:paraId="68100663"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p.64.</w:t>
      </w:r>
    </w:p>
  </w:footnote>
  <w:footnote w:id="638">
    <w:p w14:paraId="283C61A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p.134.</w:t>
      </w:r>
    </w:p>
  </w:footnote>
  <w:footnote w:id="639">
    <w:p w14:paraId="78511101" w14:textId="5DA0DBB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p.90.</w:t>
      </w:r>
    </w:p>
  </w:footnote>
  <w:footnote w:id="640">
    <w:p w14:paraId="603DE7C0" w14:textId="5D826B7E"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2019, p.306.</w:t>
      </w:r>
    </w:p>
  </w:footnote>
  <w:footnote w:id="641">
    <w:p w14:paraId="46534D1C" w14:textId="483BF6B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Barbara Applebaum, ‘“Listening Silence” and its Discursive Effects’, </w:t>
      </w:r>
      <w:r w:rsidRPr="008D53BD">
        <w:rPr>
          <w:rFonts w:ascii="Arial" w:hAnsi="Arial" w:cs="Arial"/>
          <w:i/>
          <w:sz w:val="22"/>
          <w:szCs w:val="22"/>
        </w:rPr>
        <w:t>Educational Theory</w:t>
      </w:r>
      <w:r w:rsidRPr="008D53BD">
        <w:rPr>
          <w:rFonts w:ascii="Arial" w:hAnsi="Arial" w:cs="Arial"/>
          <w:sz w:val="22"/>
          <w:szCs w:val="22"/>
        </w:rPr>
        <w:t>, 66.3 (2016), 389-404 &lt;https://doi.org/10.1111/edth.12172&gt; (p.396).</w:t>
      </w:r>
    </w:p>
  </w:footnote>
  <w:footnote w:id="642">
    <w:p w14:paraId="21E37EEC" w14:textId="318117D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643">
    <w:p w14:paraId="621307F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p.146.</w:t>
      </w:r>
    </w:p>
  </w:footnote>
  <w:footnote w:id="644">
    <w:p w14:paraId="65746AD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Applebaum, 2016, (p.396).</w:t>
      </w:r>
    </w:p>
  </w:footnote>
  <w:footnote w:id="645">
    <w:p w14:paraId="3CA49BAA" w14:textId="657C662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Boehmer, 2018, p.10.</w:t>
      </w:r>
    </w:p>
  </w:footnote>
  <w:footnote w:id="646">
    <w:p w14:paraId="0664057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Said, 1979, p.21.</w:t>
      </w:r>
    </w:p>
  </w:footnote>
  <w:footnote w:id="647">
    <w:p w14:paraId="59132C4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Phillips, 2013, p.20.</w:t>
      </w:r>
    </w:p>
  </w:footnote>
  <w:footnote w:id="648">
    <w:p w14:paraId="114CD5A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Boehmer, 2018, p.10.</w:t>
      </w:r>
    </w:p>
  </w:footnote>
  <w:footnote w:id="649">
    <w:p w14:paraId="1725FE58" w14:textId="2307A0F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Graham Huggan, </w:t>
      </w:r>
      <w:r w:rsidRPr="008D53BD">
        <w:rPr>
          <w:rFonts w:ascii="Arial" w:hAnsi="Arial" w:cs="Arial"/>
          <w:i/>
          <w:sz w:val="22"/>
          <w:szCs w:val="22"/>
        </w:rPr>
        <w:t>Territorial Disputes: Maps and Mapping Strategies in Contemporary Canadian and Australian Fiction</w:t>
      </w:r>
      <w:r w:rsidRPr="008D53BD">
        <w:rPr>
          <w:rFonts w:ascii="Arial" w:hAnsi="Arial" w:cs="Arial"/>
          <w:sz w:val="22"/>
          <w:szCs w:val="22"/>
        </w:rPr>
        <w:t>, (Toronto: University of Toronto Press, 1994), p.6.</w:t>
      </w:r>
    </w:p>
  </w:footnote>
  <w:footnote w:id="650">
    <w:p w14:paraId="6142E099" w14:textId="5C65CAB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p.69.</w:t>
      </w:r>
    </w:p>
  </w:footnote>
  <w:footnote w:id="651">
    <w:p w14:paraId="76795EF8" w14:textId="25DEAF7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p.24.</w:t>
      </w:r>
    </w:p>
  </w:footnote>
  <w:footnote w:id="652">
    <w:p w14:paraId="15F0D5EA" w14:textId="1DB33A1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Mary Louise Pratt, </w:t>
      </w:r>
      <w:r w:rsidRPr="008D53BD">
        <w:rPr>
          <w:rFonts w:ascii="Arial" w:hAnsi="Arial" w:cs="Arial"/>
          <w:i/>
          <w:sz w:val="22"/>
          <w:szCs w:val="22"/>
        </w:rPr>
        <w:t>Imperial Eyes: Travel Writing and Transculturation</w:t>
      </w:r>
      <w:r w:rsidRPr="008D53BD">
        <w:rPr>
          <w:rFonts w:ascii="Arial" w:hAnsi="Arial" w:cs="Arial"/>
          <w:sz w:val="22"/>
          <w:szCs w:val="22"/>
        </w:rPr>
        <w:t>, (London: Routledge, 2007), p.232.</w:t>
      </w:r>
    </w:p>
  </w:footnote>
  <w:footnote w:id="653">
    <w:p w14:paraId="705FFDA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2019, p.298.</w:t>
      </w:r>
    </w:p>
  </w:footnote>
  <w:footnote w:id="654">
    <w:p w14:paraId="407B33A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Boehmer, 2005, p.35.</w:t>
      </w:r>
    </w:p>
  </w:footnote>
  <w:footnote w:id="655">
    <w:p w14:paraId="72C348DC" w14:textId="5576408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Huggan, 1994, p.6.</w:t>
      </w:r>
    </w:p>
  </w:footnote>
  <w:footnote w:id="656">
    <w:p w14:paraId="2431EFEF"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Elizabeth Wilson, </w:t>
      </w:r>
      <w:r w:rsidRPr="008D53BD">
        <w:rPr>
          <w:rFonts w:ascii="Arial" w:hAnsi="Arial" w:cs="Arial"/>
          <w:i/>
          <w:sz w:val="22"/>
          <w:szCs w:val="22"/>
        </w:rPr>
        <w:t>The Sphinx in the City: Urban Life, the Control of Disorder and Women</w:t>
      </w:r>
      <w:r w:rsidRPr="008D53BD">
        <w:rPr>
          <w:rFonts w:ascii="Arial" w:hAnsi="Arial" w:cs="Arial"/>
          <w:sz w:val="22"/>
          <w:szCs w:val="22"/>
        </w:rPr>
        <w:t xml:space="preserve"> (Berkeley: University of California Press, 1991), p.7.</w:t>
      </w:r>
    </w:p>
  </w:footnote>
  <w:footnote w:id="657">
    <w:p w14:paraId="72EA6F2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Wu, 2003.</w:t>
      </w:r>
    </w:p>
  </w:footnote>
  <w:footnote w:id="658">
    <w:p w14:paraId="415EFAFA" w14:textId="4C918D4B" w:rsidR="00FB6BA6" w:rsidRPr="008D53BD" w:rsidRDefault="00FB6BA6" w:rsidP="008D53BD">
      <w:pPr>
        <w:pStyle w:val="NoSpacing"/>
        <w:rPr>
          <w:rFonts w:ascii="Arial" w:hAnsi="Arial" w:cs="Arial"/>
          <w:sz w:val="22"/>
          <w:szCs w:val="22"/>
          <w:lang w:val="fr-FR"/>
        </w:rPr>
      </w:pPr>
      <w:r w:rsidRPr="008D53BD">
        <w:rPr>
          <w:rStyle w:val="FootnoteReference"/>
          <w:rFonts w:ascii="Arial" w:hAnsi="Arial" w:cs="Arial"/>
          <w:color w:val="000000" w:themeColor="text1"/>
          <w:sz w:val="22"/>
          <w:szCs w:val="22"/>
        </w:rPr>
        <w:footnoteRef/>
      </w:r>
      <w:r w:rsidRPr="008D53BD">
        <w:rPr>
          <w:rFonts w:ascii="Arial" w:hAnsi="Arial" w:cs="Arial"/>
          <w:sz w:val="22"/>
          <w:szCs w:val="22"/>
          <w:lang w:val="fr-FR"/>
        </w:rPr>
        <w:t xml:space="preserve"> Alexander Greer Hartwiger, “The Postcolonial Flâneur: Open City and the Urban Palimpsest”, </w:t>
      </w:r>
      <w:r w:rsidRPr="008D53BD">
        <w:rPr>
          <w:rFonts w:ascii="Arial" w:hAnsi="Arial" w:cs="Arial"/>
          <w:i/>
          <w:iCs/>
          <w:sz w:val="22"/>
          <w:szCs w:val="22"/>
          <w:lang w:val="fr-FR"/>
        </w:rPr>
        <w:t>Postcolonial Text</w:t>
      </w:r>
      <w:r w:rsidRPr="008D53BD">
        <w:rPr>
          <w:rFonts w:ascii="Arial" w:hAnsi="Arial" w:cs="Arial"/>
          <w:sz w:val="22"/>
          <w:szCs w:val="22"/>
          <w:lang w:val="fr-FR"/>
        </w:rPr>
        <w:t>, 11.1 (2016), 1-17, (p.1).</w:t>
      </w:r>
    </w:p>
  </w:footnote>
  <w:footnote w:id="659">
    <w:p w14:paraId="73CF2E7F" w14:textId="77777777" w:rsidR="00FB6BA6" w:rsidRPr="008D53BD" w:rsidRDefault="00FB6BA6" w:rsidP="008D53BD">
      <w:pPr>
        <w:pStyle w:val="NoSpacing"/>
        <w:rPr>
          <w:rFonts w:ascii="Arial" w:hAnsi="Arial" w:cs="Arial"/>
          <w:sz w:val="22"/>
          <w:szCs w:val="22"/>
          <w:lang w:val="fr-FR"/>
        </w:rPr>
      </w:pPr>
      <w:r w:rsidRPr="008D53BD">
        <w:rPr>
          <w:rStyle w:val="FootnoteReference"/>
          <w:rFonts w:ascii="Arial" w:hAnsi="Arial" w:cs="Arial"/>
          <w:color w:val="000000" w:themeColor="text1"/>
          <w:sz w:val="22"/>
          <w:szCs w:val="22"/>
        </w:rPr>
        <w:footnoteRef/>
      </w:r>
      <w:r w:rsidRPr="008D53BD">
        <w:rPr>
          <w:rFonts w:ascii="Arial" w:hAnsi="Arial" w:cs="Arial"/>
          <w:sz w:val="22"/>
          <w:szCs w:val="22"/>
          <w:lang w:val="fr-FR"/>
        </w:rPr>
        <w:t xml:space="preserve"> Hartwiger, 2016, (p.1).</w:t>
      </w:r>
    </w:p>
  </w:footnote>
  <w:footnote w:id="660">
    <w:p w14:paraId="6E37AAA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Faisst, 2018, p.43.</w:t>
      </w:r>
    </w:p>
  </w:footnote>
  <w:footnote w:id="661">
    <w:p w14:paraId="4912B45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Murphy, 2006, p.38.</w:t>
      </w:r>
    </w:p>
  </w:footnote>
  <w:footnote w:id="662">
    <w:p w14:paraId="31D91E7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Murphy, 2006, p.38.</w:t>
      </w:r>
    </w:p>
  </w:footnote>
  <w:footnote w:id="663">
    <w:p w14:paraId="238F5F1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Faisst, 2018, p.46.</w:t>
      </w:r>
    </w:p>
  </w:footnote>
  <w:footnote w:id="664">
    <w:p w14:paraId="3AE5525A" w14:textId="39C2F6D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The Widening of Tolo Highway</w:t>
      </w:r>
      <w:r w:rsidRPr="008D53BD">
        <w:rPr>
          <w:rFonts w:ascii="Arial" w:hAnsi="Arial" w:cs="Arial"/>
          <w:sz w:val="22"/>
          <w:szCs w:val="22"/>
        </w:rPr>
        <w:t xml:space="preserve"> – Thesis novel, p.19.</w:t>
      </w:r>
    </w:p>
  </w:footnote>
  <w:footnote w:id="665">
    <w:p w14:paraId="0BA839C8" w14:textId="6ACB0FF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Murphy, 2006, p.33-34.</w:t>
      </w:r>
    </w:p>
  </w:footnote>
  <w:footnote w:id="666">
    <w:p w14:paraId="0B347F43" w14:textId="68EAC46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The Widening of Tolo Highway</w:t>
      </w:r>
      <w:r w:rsidRPr="008D53BD">
        <w:rPr>
          <w:rFonts w:ascii="Arial" w:hAnsi="Arial" w:cs="Arial"/>
          <w:sz w:val="22"/>
          <w:szCs w:val="22"/>
        </w:rPr>
        <w:t xml:space="preserve"> – Thesis novel, p.4,5.</w:t>
      </w:r>
    </w:p>
  </w:footnote>
  <w:footnote w:id="667">
    <w:p w14:paraId="7DC1D5A8" w14:textId="7729E58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Phillips, 2013, p.14.</w:t>
      </w:r>
    </w:p>
  </w:footnote>
  <w:footnote w:id="668">
    <w:p w14:paraId="68257C04"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Frances, 2012, p.2.</w:t>
      </w:r>
    </w:p>
  </w:footnote>
  <w:footnote w:id="669">
    <w:p w14:paraId="6AF2E9E2" w14:textId="370295E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Frances, 2012, p.5</w:t>
      </w:r>
    </w:p>
  </w:footnote>
  <w:footnote w:id="670">
    <w:p w14:paraId="637EF8E6" w14:textId="4668FB4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r w:rsidRPr="008D53BD">
        <w:rPr>
          <w:rFonts w:ascii="Arial" w:hAnsi="Arial" w:cs="Arial"/>
          <w:sz w:val="22"/>
          <w:szCs w:val="22"/>
        </w:rPr>
        <w:t>.</w:t>
      </w:r>
    </w:p>
  </w:footnote>
  <w:footnote w:id="671">
    <w:p w14:paraId="3B7A9697"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p.86.</w:t>
      </w:r>
    </w:p>
  </w:footnote>
  <w:footnote w:id="672">
    <w:p w14:paraId="43B0E4C3"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p.86.</w:t>
      </w:r>
    </w:p>
  </w:footnote>
  <w:footnote w:id="673">
    <w:p w14:paraId="144E93A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p.104.</w:t>
      </w:r>
    </w:p>
  </w:footnote>
  <w:footnote w:id="674">
    <w:p w14:paraId="2583CFF4"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‘“Karen” Interview Transcript’ – Appendix 2. </w:t>
      </w:r>
    </w:p>
  </w:footnote>
  <w:footnote w:id="675">
    <w:p w14:paraId="56EB59D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p.127.</w:t>
      </w:r>
    </w:p>
  </w:footnote>
  <w:footnote w:id="676">
    <w:p w14:paraId="1DE3779C"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‘“Karen” Interview Transcript’ – Appendix 2. </w:t>
      </w:r>
    </w:p>
  </w:footnote>
  <w:footnote w:id="677">
    <w:p w14:paraId="38ECED3B"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2019, p.298.</w:t>
      </w:r>
    </w:p>
  </w:footnote>
  <w:footnote w:id="678">
    <w:p w14:paraId="3E29EF2F" w14:textId="21644551"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2019, p.294.</w:t>
      </w:r>
    </w:p>
  </w:footnote>
  <w:footnote w:id="679">
    <w:p w14:paraId="5EF1A014" w14:textId="281D9E84"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p.4.</w:t>
      </w:r>
    </w:p>
  </w:footnote>
  <w:footnote w:id="680">
    <w:p w14:paraId="7E339A0A" w14:textId="0E40761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p.5</w:t>
      </w:r>
    </w:p>
  </w:footnote>
  <w:footnote w:id="681">
    <w:p w14:paraId="2A7AFB04" w14:textId="20DB232D"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p.76.</w:t>
      </w:r>
    </w:p>
  </w:footnote>
  <w:footnote w:id="682">
    <w:p w14:paraId="53B38645" w14:textId="3C90D10F"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p.78.</w:t>
      </w:r>
    </w:p>
  </w:footnote>
  <w:footnote w:id="683">
    <w:p w14:paraId="68A7520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2019, p.294.</w:t>
      </w:r>
    </w:p>
  </w:footnote>
  <w:footnote w:id="684">
    <w:p w14:paraId="7C64122F"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p.92.</w:t>
      </w:r>
    </w:p>
  </w:footnote>
  <w:footnote w:id="685">
    <w:p w14:paraId="51B950F5" w14:textId="6F41066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p.86.</w:t>
      </w:r>
    </w:p>
  </w:footnote>
  <w:footnote w:id="686">
    <w:p w14:paraId="39740BBF" w14:textId="3E63377A"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2019, p.299.</w:t>
      </w:r>
    </w:p>
  </w:footnote>
  <w:footnote w:id="687">
    <w:p w14:paraId="02466A0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Bruno Zerweck, ‘Historicizing Unreliable Narration: Unreliability and Cultural Discourse in Narrative Fiction’, </w:t>
      </w:r>
      <w:r w:rsidRPr="008D53BD">
        <w:rPr>
          <w:rFonts w:ascii="Arial" w:hAnsi="Arial" w:cs="Arial"/>
          <w:i/>
          <w:sz w:val="22"/>
          <w:szCs w:val="22"/>
        </w:rPr>
        <w:t>Style</w:t>
      </w:r>
      <w:r w:rsidRPr="008D53BD">
        <w:rPr>
          <w:rFonts w:ascii="Arial" w:hAnsi="Arial" w:cs="Arial"/>
          <w:sz w:val="22"/>
          <w:szCs w:val="22"/>
        </w:rPr>
        <w:t xml:space="preserve">, 35.1, (2001), 151-178, p.157.  </w:t>
      </w:r>
    </w:p>
  </w:footnote>
  <w:footnote w:id="688">
    <w:p w14:paraId="7B942433"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Holger Kersten, ‘America’s Multilingualism and the Problem of the Literary Representation of ‘Pidgin English’’, </w:t>
      </w:r>
      <w:r w:rsidRPr="008D53BD">
        <w:rPr>
          <w:rFonts w:ascii="Arial" w:hAnsi="Arial" w:cs="Arial"/>
          <w:i/>
          <w:sz w:val="22"/>
          <w:szCs w:val="22"/>
        </w:rPr>
        <w:t>Amerikastuden/American Studies</w:t>
      </w:r>
      <w:r w:rsidRPr="008D53BD">
        <w:rPr>
          <w:rFonts w:ascii="Arial" w:hAnsi="Arial" w:cs="Arial"/>
          <w:sz w:val="22"/>
          <w:szCs w:val="22"/>
        </w:rPr>
        <w:t>, 51.1 (2006) pp.75-91, p.75-6.</w:t>
      </w:r>
    </w:p>
  </w:footnote>
  <w:footnote w:id="689">
    <w:p w14:paraId="671E7EFA" w14:textId="77AC47A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p.52.</w:t>
      </w:r>
    </w:p>
  </w:footnote>
  <w:footnote w:id="690">
    <w:p w14:paraId="020D3E38" w14:textId="2F727625" w:rsidR="00FB6BA6" w:rsidRPr="008D53BD" w:rsidRDefault="00FB6BA6" w:rsidP="008D53BD">
      <w:pPr>
        <w:pStyle w:val="NoSpacing"/>
        <w:rPr>
          <w:rFonts w:ascii="Arial" w:hAnsi="Arial" w:cs="Arial"/>
          <w:b/>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691">
    <w:p w14:paraId="585D4DA0" w14:textId="3E279EA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p.52.</w:t>
      </w:r>
    </w:p>
  </w:footnote>
  <w:footnote w:id="692">
    <w:p w14:paraId="7A7B1930" w14:textId="352972E8" w:rsidR="00FB6BA6" w:rsidRPr="008D53BD" w:rsidRDefault="00FB6BA6" w:rsidP="008D53BD">
      <w:pPr>
        <w:pStyle w:val="NoSpacing"/>
        <w:rPr>
          <w:rFonts w:ascii="Arial" w:hAnsi="Arial" w:cs="Arial"/>
          <w:b/>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p.53.</w:t>
      </w:r>
    </w:p>
  </w:footnote>
  <w:footnote w:id="693">
    <w:p w14:paraId="1668B349" w14:textId="1F9F2C2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Frantz Fanon, ‘The Fact of Blackness’, in </w:t>
      </w:r>
      <w:r w:rsidRPr="008D53BD">
        <w:rPr>
          <w:rFonts w:ascii="Arial" w:hAnsi="Arial" w:cs="Arial"/>
          <w:i/>
          <w:sz w:val="22"/>
          <w:szCs w:val="22"/>
        </w:rPr>
        <w:t>Theories of Race and Racism: a reader</w:t>
      </w:r>
      <w:r w:rsidRPr="008D53BD">
        <w:rPr>
          <w:rFonts w:ascii="Arial" w:hAnsi="Arial" w:cs="Arial"/>
          <w:sz w:val="22"/>
          <w:szCs w:val="22"/>
        </w:rPr>
        <w:t xml:space="preserve">, ed. by Les Back and John Solomos, (London: Routledge, 2009), pp.257-266. (p.257) </w:t>
      </w:r>
    </w:p>
  </w:footnote>
  <w:footnote w:id="694">
    <w:p w14:paraId="68DC0551" w14:textId="06F10DE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Debord, 2008, p.26.</w:t>
      </w:r>
    </w:p>
  </w:footnote>
  <w:footnote w:id="695">
    <w:p w14:paraId="16901624" w14:textId="75FF5D1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Pratt, 2007, p.230.</w:t>
      </w:r>
    </w:p>
  </w:footnote>
  <w:footnote w:id="696">
    <w:p w14:paraId="5A3400A8" w14:textId="767538C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noProof/>
          <w:sz w:val="22"/>
          <w:szCs w:val="22"/>
        </w:rPr>
        <w:t>Jørgensen</w:t>
      </w:r>
      <w:r w:rsidRPr="008D53BD">
        <w:rPr>
          <w:rFonts w:ascii="Arial" w:hAnsi="Arial" w:cs="Arial"/>
          <w:sz w:val="22"/>
          <w:szCs w:val="22"/>
        </w:rPr>
        <w:t xml:space="preserve"> and Phillips, 2002, p.189.</w:t>
      </w:r>
    </w:p>
  </w:footnote>
  <w:footnote w:id="697">
    <w:p w14:paraId="414457FC"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Debord, 2008, p.26.</w:t>
      </w:r>
    </w:p>
  </w:footnote>
  <w:footnote w:id="698">
    <w:p w14:paraId="79A2BD65" w14:textId="1F1323A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p.21.</w:t>
      </w:r>
    </w:p>
  </w:footnote>
  <w:footnote w:id="699">
    <w:p w14:paraId="02B21609" w14:textId="119FF8D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r w:rsidRPr="008D53BD">
        <w:rPr>
          <w:rFonts w:ascii="Arial" w:hAnsi="Arial" w:cs="Arial"/>
          <w:sz w:val="22"/>
          <w:szCs w:val="22"/>
        </w:rPr>
        <w:t>.</w:t>
      </w:r>
    </w:p>
  </w:footnote>
  <w:footnote w:id="700">
    <w:p w14:paraId="723C952B" w14:textId="48040BF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p.10.</w:t>
      </w:r>
    </w:p>
  </w:footnote>
  <w:footnote w:id="701">
    <w:p w14:paraId="26C21A2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83" w:name="_Hlk3896351"/>
      <w:r w:rsidRPr="008D53BD">
        <w:rPr>
          <w:rFonts w:ascii="Arial" w:hAnsi="Arial" w:cs="Arial"/>
          <w:sz w:val="22"/>
          <w:szCs w:val="22"/>
        </w:rPr>
        <w:t xml:space="preserve">Barry Curtis, ‘That Place Where: Some Thoughts on Memory and the City’ in </w:t>
      </w:r>
      <w:r w:rsidRPr="008D53BD">
        <w:rPr>
          <w:rFonts w:ascii="Arial" w:hAnsi="Arial" w:cs="Arial"/>
          <w:i/>
          <w:sz w:val="22"/>
          <w:szCs w:val="22"/>
        </w:rPr>
        <w:t>The Unknown City: Contesting Architecture and Social Space</w:t>
      </w:r>
      <w:r w:rsidRPr="008D53BD">
        <w:rPr>
          <w:rFonts w:ascii="Arial" w:hAnsi="Arial" w:cs="Arial"/>
          <w:sz w:val="22"/>
          <w:szCs w:val="22"/>
        </w:rPr>
        <w:t>, ed. by Iain Borden (Cambridge, MA: MIT Press, 2001), pp.54-67</w:t>
      </w:r>
      <w:bookmarkEnd w:id="83"/>
      <w:r w:rsidRPr="008D53BD">
        <w:rPr>
          <w:rFonts w:ascii="Arial" w:hAnsi="Arial" w:cs="Arial"/>
          <w:sz w:val="22"/>
          <w:szCs w:val="22"/>
        </w:rPr>
        <w:t>, p.62-3.</w:t>
      </w:r>
    </w:p>
  </w:footnote>
  <w:footnote w:id="702">
    <w:p w14:paraId="50BE749C" w14:textId="28C887B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p.13.</w:t>
      </w:r>
    </w:p>
  </w:footnote>
  <w:footnote w:id="703">
    <w:p w14:paraId="358C7238" w14:textId="4BEE3F2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p.24.</w:t>
      </w:r>
    </w:p>
  </w:footnote>
  <w:footnote w:id="704">
    <w:p w14:paraId="6806973F" w14:textId="722E927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p.13.</w:t>
      </w:r>
    </w:p>
  </w:footnote>
  <w:footnote w:id="705">
    <w:p w14:paraId="6C4F9316" w14:textId="64930BD5" w:rsidR="00FB6BA6" w:rsidRPr="008D53BD" w:rsidRDefault="00FB6BA6" w:rsidP="008D53BD">
      <w:pPr>
        <w:pStyle w:val="NoSpacing"/>
        <w:rPr>
          <w:rFonts w:ascii="Arial" w:hAnsi="Arial" w:cs="Arial"/>
          <w:sz w:val="22"/>
          <w:szCs w:val="22"/>
          <w:lang w:val="it-IT"/>
        </w:rPr>
      </w:pPr>
      <w:r w:rsidRPr="008D53BD">
        <w:rPr>
          <w:rStyle w:val="FootnoteReference"/>
          <w:rFonts w:ascii="Arial" w:hAnsi="Arial" w:cs="Arial"/>
          <w:color w:val="000000" w:themeColor="text1"/>
          <w:sz w:val="22"/>
          <w:szCs w:val="22"/>
        </w:rPr>
        <w:footnoteRef/>
      </w:r>
      <w:r w:rsidRPr="008D53BD">
        <w:rPr>
          <w:rFonts w:ascii="Arial" w:hAnsi="Arial" w:cs="Arial"/>
          <w:sz w:val="22"/>
          <w:szCs w:val="22"/>
          <w:lang w:val="it-IT"/>
        </w:rPr>
        <w:t xml:space="preserve"> </w:t>
      </w:r>
      <w:r w:rsidRPr="008D53BD">
        <w:rPr>
          <w:rFonts w:ascii="Arial" w:hAnsi="Arial" w:cs="Arial"/>
          <w:sz w:val="22"/>
          <w:szCs w:val="22"/>
        </w:rPr>
        <w:t xml:space="preserve">Julia Faisst, ‘Strolling the Biophilic City: Flâneurism, Urban Nature and Eco-Fiction’, in </w:t>
      </w:r>
      <w:r w:rsidRPr="008D53BD">
        <w:rPr>
          <w:rFonts w:ascii="Arial" w:hAnsi="Arial" w:cs="Arial"/>
          <w:i/>
          <w:iCs/>
          <w:sz w:val="22"/>
          <w:szCs w:val="22"/>
        </w:rPr>
        <w:t>Transforming Cities: Discourse</w:t>
      </w:r>
      <w:r w:rsidR="00FE6C57">
        <w:rPr>
          <w:rFonts w:ascii="Arial" w:hAnsi="Arial" w:cs="Arial"/>
          <w:i/>
          <w:iCs/>
          <w:sz w:val="22"/>
          <w:szCs w:val="22"/>
        </w:rPr>
        <w:t>s</w:t>
      </w:r>
      <w:r w:rsidRPr="008D53BD">
        <w:rPr>
          <w:rFonts w:ascii="Arial" w:hAnsi="Arial" w:cs="Arial"/>
          <w:i/>
          <w:iCs/>
          <w:sz w:val="22"/>
          <w:szCs w:val="22"/>
        </w:rPr>
        <w:t xml:space="preserve"> of Urban Change</w:t>
      </w:r>
      <w:r w:rsidRPr="008D53BD">
        <w:rPr>
          <w:rFonts w:ascii="Arial" w:hAnsi="Arial" w:cs="Arial"/>
          <w:sz w:val="22"/>
          <w:szCs w:val="22"/>
        </w:rPr>
        <w:t xml:space="preserve">, ed. by Monika Pietrzak-Franger, Nora Pleβke, Eckart Voigts, (Heidelberg: Universitӓtsverlag Winter, 2018), pp.43-58, </w:t>
      </w:r>
      <w:r w:rsidRPr="008D53BD">
        <w:rPr>
          <w:rFonts w:ascii="Arial" w:hAnsi="Arial" w:cs="Arial"/>
          <w:sz w:val="22"/>
          <w:szCs w:val="22"/>
          <w:lang w:val="it-IT"/>
        </w:rPr>
        <w:t>p.46.</w:t>
      </w:r>
    </w:p>
  </w:footnote>
  <w:footnote w:id="706">
    <w:p w14:paraId="502FCF05" w14:textId="27E61C19" w:rsidR="00FB6BA6" w:rsidRPr="008D53BD" w:rsidRDefault="00FB6BA6" w:rsidP="008D53BD">
      <w:pPr>
        <w:pStyle w:val="NoSpacing"/>
        <w:rPr>
          <w:rFonts w:ascii="Arial" w:hAnsi="Arial" w:cs="Arial"/>
          <w:sz w:val="22"/>
          <w:szCs w:val="22"/>
          <w:lang w:val="fr-FR"/>
        </w:rPr>
      </w:pPr>
      <w:r w:rsidRPr="008D53BD">
        <w:rPr>
          <w:rStyle w:val="FootnoteReference"/>
          <w:rFonts w:ascii="Arial" w:hAnsi="Arial" w:cs="Arial"/>
          <w:color w:val="000000" w:themeColor="text1"/>
          <w:sz w:val="22"/>
          <w:szCs w:val="22"/>
        </w:rPr>
        <w:footnoteRef/>
      </w:r>
      <w:r w:rsidRPr="008D53BD">
        <w:rPr>
          <w:rFonts w:ascii="Arial" w:hAnsi="Arial" w:cs="Arial"/>
          <w:sz w:val="22"/>
          <w:szCs w:val="22"/>
          <w:lang w:val="fr-FR"/>
        </w:rPr>
        <w:t xml:space="preserve"> </w:t>
      </w:r>
      <w:r w:rsidRPr="008D53BD">
        <w:rPr>
          <w:rFonts w:ascii="Arial" w:hAnsi="Arial" w:cs="Arial"/>
          <w:sz w:val="22"/>
          <w:szCs w:val="22"/>
        </w:rPr>
        <w:t xml:space="preserve">Pietrzak-Franger et al., ‘Transforming Cities: Discourses of Urban change from Victorian London to Global Megacities – An Introduction’, 2018, </w:t>
      </w:r>
      <w:r w:rsidRPr="008D53BD">
        <w:rPr>
          <w:rFonts w:ascii="Arial" w:hAnsi="Arial" w:cs="Arial"/>
          <w:sz w:val="22"/>
          <w:szCs w:val="22"/>
          <w:lang w:val="fr-FR"/>
        </w:rPr>
        <w:t>p.19,16.</w:t>
      </w:r>
    </w:p>
  </w:footnote>
  <w:footnote w:id="707">
    <w:p w14:paraId="5525CF94"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Teju Cole, </w:t>
      </w:r>
      <w:r w:rsidRPr="008D53BD">
        <w:rPr>
          <w:rFonts w:ascii="Arial" w:hAnsi="Arial" w:cs="Arial"/>
          <w:i/>
          <w:iCs/>
          <w:sz w:val="22"/>
          <w:szCs w:val="22"/>
        </w:rPr>
        <w:t>Open City</w:t>
      </w:r>
      <w:r w:rsidRPr="008D53BD">
        <w:rPr>
          <w:rFonts w:ascii="Arial" w:hAnsi="Arial" w:cs="Arial"/>
          <w:sz w:val="22"/>
          <w:szCs w:val="22"/>
        </w:rPr>
        <w:t xml:space="preserve"> (New York: Faber and Faber, 2011), p.19.</w:t>
      </w:r>
    </w:p>
  </w:footnote>
  <w:footnote w:id="708">
    <w:p w14:paraId="269935A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r w:rsidRPr="008D53BD">
        <w:rPr>
          <w:rFonts w:ascii="Arial" w:hAnsi="Arial" w:cs="Arial"/>
          <w:sz w:val="22"/>
          <w:szCs w:val="22"/>
        </w:rPr>
        <w:t>.</w:t>
      </w:r>
    </w:p>
  </w:footnote>
  <w:footnote w:id="709">
    <w:p w14:paraId="5EAC6684" w14:textId="3399553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p.63.</w:t>
      </w:r>
    </w:p>
  </w:footnote>
  <w:footnote w:id="710">
    <w:p w14:paraId="5FE541F9" w14:textId="63B8904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r w:rsidRPr="008D53BD">
        <w:rPr>
          <w:rFonts w:ascii="Arial" w:hAnsi="Arial" w:cs="Arial"/>
          <w:sz w:val="22"/>
          <w:szCs w:val="22"/>
        </w:rPr>
        <w:t>.</w:t>
      </w:r>
    </w:p>
  </w:footnote>
  <w:footnote w:id="711">
    <w:p w14:paraId="354CCD53" w14:textId="6511E6E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p.67.</w:t>
      </w:r>
    </w:p>
  </w:footnote>
  <w:footnote w:id="712">
    <w:p w14:paraId="1315BADD" w14:textId="74E6DCF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Debord, 2008, p.26.</w:t>
      </w:r>
    </w:p>
  </w:footnote>
  <w:footnote w:id="713">
    <w:p w14:paraId="2B55C781" w14:textId="572A302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Hodgkin and Radstone, 2003, p.11.</w:t>
      </w:r>
    </w:p>
  </w:footnote>
  <w:footnote w:id="714">
    <w:p w14:paraId="5B1B7E4B" w14:textId="68CD370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p.5.</w:t>
      </w:r>
    </w:p>
  </w:footnote>
  <w:footnote w:id="715">
    <w:p w14:paraId="36C2ADE4" w14:textId="4B16D64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p.6.</w:t>
      </w:r>
    </w:p>
  </w:footnote>
  <w:footnote w:id="716">
    <w:p w14:paraId="6595C889" w14:textId="5B07F9D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ibid.</w:t>
      </w:r>
    </w:p>
  </w:footnote>
  <w:footnote w:id="717">
    <w:p w14:paraId="1596586A" w14:textId="7ED512F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John Trent, 'The Discursive Positioning of Teachers: Native-Speaking English Teachers and Educational Discourse in Hong Kong', </w:t>
      </w:r>
      <w:r w:rsidRPr="008D53BD">
        <w:rPr>
          <w:rFonts w:ascii="Arial" w:hAnsi="Arial" w:cs="Arial"/>
          <w:i/>
          <w:sz w:val="22"/>
          <w:szCs w:val="22"/>
        </w:rPr>
        <w:t>TESOL Quarterly</w:t>
      </w:r>
      <w:r w:rsidRPr="008D53BD">
        <w:rPr>
          <w:rFonts w:ascii="Arial" w:hAnsi="Arial" w:cs="Arial"/>
          <w:sz w:val="22"/>
          <w:szCs w:val="22"/>
        </w:rPr>
        <w:t>, 46.1 (2012), 104-126, &lt;https://doi.org/10.1002/tesq.1&gt; (pp.122, 121).</w:t>
      </w:r>
    </w:p>
  </w:footnote>
  <w:footnote w:id="718">
    <w:p w14:paraId="34508A68" w14:textId="1FE8CC5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Chawla and Atay, 2018, p.7.</w:t>
      </w:r>
    </w:p>
  </w:footnote>
  <w:footnote w:id="719">
    <w:p w14:paraId="6AABEB4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Murphy, 2006, p.39.</w:t>
      </w:r>
    </w:p>
  </w:footnote>
  <w:footnote w:id="720">
    <w:p w14:paraId="0EF1E5A3" w14:textId="4916D5E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Homi Bhabha, ‘The Third Space: Interview with Homi Bhabha’ in </w:t>
      </w:r>
      <w:r w:rsidRPr="008D53BD">
        <w:rPr>
          <w:rFonts w:ascii="Arial" w:hAnsi="Arial" w:cs="Arial"/>
          <w:i/>
          <w:sz w:val="22"/>
          <w:szCs w:val="22"/>
        </w:rPr>
        <w:t>Identity: Community, Culture, Difference</w:t>
      </w:r>
      <w:r w:rsidRPr="008D53BD">
        <w:rPr>
          <w:rFonts w:ascii="Arial" w:hAnsi="Arial" w:cs="Arial"/>
          <w:sz w:val="22"/>
          <w:szCs w:val="22"/>
        </w:rPr>
        <w:t>, ed. by. J. Rutherford, (London: Lawrence &amp; Wishart, 1990) pp.207-221, p. 211.</w:t>
      </w:r>
    </w:p>
  </w:footnote>
  <w:footnote w:id="721">
    <w:p w14:paraId="246AA012" w14:textId="2B2CD44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p.53.</w:t>
      </w:r>
    </w:p>
  </w:footnote>
  <w:footnote w:id="722">
    <w:p w14:paraId="4BFA7734" w14:textId="5BAF43A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p.54.</w:t>
      </w:r>
    </w:p>
  </w:footnote>
  <w:footnote w:id="723">
    <w:p w14:paraId="4A03B411" w14:textId="106A3BF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724">
    <w:p w14:paraId="58263B21" w14:textId="2A6DAA6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Elaine Yee Lin Ho, 2019, p.299. </w:t>
      </w:r>
    </w:p>
  </w:footnote>
  <w:footnote w:id="725">
    <w:p w14:paraId="209E29D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Boehmer, 2005, pp.22-41.</w:t>
      </w:r>
    </w:p>
  </w:footnote>
  <w:footnote w:id="726">
    <w:p w14:paraId="65EADE4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Boehmer, 2005, p.27.</w:t>
      </w:r>
    </w:p>
  </w:footnote>
  <w:footnote w:id="727">
    <w:p w14:paraId="7034E18F"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Mali Mann, ‘The Role of an Immigrant Mother in Her Adolescent’s Identity Formation: “Who am I?”’, </w:t>
      </w:r>
      <w:r w:rsidRPr="008D53BD">
        <w:rPr>
          <w:rFonts w:ascii="Arial" w:hAnsi="Arial" w:cs="Arial"/>
          <w:i/>
          <w:sz w:val="22"/>
          <w:szCs w:val="22"/>
        </w:rPr>
        <w:t>The American Journal of Psychoanalysis</w:t>
      </w:r>
      <w:r w:rsidRPr="008D53BD">
        <w:rPr>
          <w:rFonts w:ascii="Arial" w:hAnsi="Arial" w:cs="Arial"/>
          <w:sz w:val="22"/>
          <w:szCs w:val="22"/>
        </w:rPr>
        <w:t xml:space="preserve">, 76 (2016) pp.122-139 </w:t>
      </w:r>
      <w:r w:rsidRPr="008D53BD">
        <w:rPr>
          <w:rFonts w:ascii="Arial" w:hAnsi="Arial" w:cs="Arial"/>
          <w:noProof/>
          <w:sz w:val="22"/>
          <w:szCs w:val="22"/>
        </w:rPr>
        <w:t>&lt;</w:t>
      </w:r>
      <w:r w:rsidRPr="008D53BD">
        <w:rPr>
          <w:rFonts w:ascii="Arial" w:hAnsi="Arial" w:cs="Arial"/>
          <w:sz w:val="22"/>
          <w:szCs w:val="22"/>
        </w:rPr>
        <w:t xml:space="preserve"> http://dx.doi.org/10.1057/ajp.2016.9&gt;, p.136.</w:t>
      </w:r>
    </w:p>
  </w:footnote>
  <w:footnote w:id="728">
    <w:p w14:paraId="27CAAF3B" w14:textId="08A9A6E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p.53.</w:t>
      </w:r>
    </w:p>
  </w:footnote>
  <w:footnote w:id="729">
    <w:p w14:paraId="40955988" w14:textId="18652F6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Mann, 2016, p.125.</w:t>
      </w:r>
    </w:p>
  </w:footnote>
  <w:footnote w:id="730">
    <w:p w14:paraId="75F07719" w14:textId="54D6EBD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p.76.</w:t>
      </w:r>
    </w:p>
  </w:footnote>
  <w:footnote w:id="731">
    <w:p w14:paraId="6E471E5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Hartwiger, 2016, (p.1).</w:t>
      </w:r>
    </w:p>
  </w:footnote>
  <w:footnote w:id="732">
    <w:p w14:paraId="579E03EF" w14:textId="763FE5B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Said, 1979, p.93.</w:t>
      </w:r>
    </w:p>
  </w:footnote>
  <w:footnote w:id="733">
    <w:p w14:paraId="40B7498A" w14:textId="698C3D5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Said, 1979, p.xxvii.</w:t>
      </w:r>
    </w:p>
  </w:footnote>
  <w:footnote w:id="734">
    <w:p w14:paraId="7E90A40F" w14:textId="79A4D21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p.83, 89.</w:t>
      </w:r>
    </w:p>
  </w:footnote>
  <w:footnote w:id="735">
    <w:p w14:paraId="25A77E64" w14:textId="1AC6625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One approach to offset any claims of authority would be to cede the writing of post-colonial spaces to a world literature authorship. However, as I discuss in the subsequent section on the symbolic implications of “white silence”, this type of approach leaves decolonial work to the already disenfranchised, shielding the beneficiary of postcolonial privilege from responsibility (Applebaum, 2016; Hook, 2011; Ahmed 2014).</w:t>
      </w:r>
    </w:p>
  </w:footnote>
  <w:footnote w:id="736">
    <w:p w14:paraId="52791D94" w14:textId="2156BD1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Estelle Murail, ‘A Body Passes By: The Flâneur and the Senses in Nineteenth-Century London and Paris’, </w:t>
      </w:r>
      <w:r w:rsidRPr="008D53BD">
        <w:rPr>
          <w:rFonts w:ascii="Arial" w:hAnsi="Arial" w:cs="Arial"/>
          <w:i/>
          <w:iCs/>
          <w:sz w:val="22"/>
          <w:szCs w:val="22"/>
        </w:rPr>
        <w:t>The Senses and Society</w:t>
      </w:r>
      <w:r w:rsidRPr="008D53BD">
        <w:rPr>
          <w:rFonts w:ascii="Arial" w:hAnsi="Arial" w:cs="Arial"/>
          <w:sz w:val="22"/>
          <w:szCs w:val="22"/>
        </w:rPr>
        <w:t>, 12.2 (2017) 162-176, (p.165).</w:t>
      </w:r>
    </w:p>
  </w:footnote>
  <w:footnote w:id="737">
    <w:p w14:paraId="7FF6D673" w14:textId="3FAF53E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The Widening of Tolo Highway</w:t>
      </w:r>
      <w:r w:rsidRPr="008D53BD">
        <w:rPr>
          <w:rFonts w:ascii="Arial" w:hAnsi="Arial" w:cs="Arial"/>
          <w:sz w:val="22"/>
          <w:szCs w:val="22"/>
        </w:rPr>
        <w:t xml:space="preserve"> – Thesis novel, p.78.</w:t>
      </w:r>
    </w:p>
  </w:footnote>
  <w:footnote w:id="738">
    <w:p w14:paraId="2ED800B6" w14:textId="28F7285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bookmarkStart w:id="86" w:name="_Hlk9327020"/>
      <w:r w:rsidRPr="008D53BD">
        <w:rPr>
          <w:rFonts w:ascii="Arial" w:hAnsi="Arial" w:cs="Arial"/>
          <w:sz w:val="22"/>
          <w:szCs w:val="22"/>
        </w:rPr>
        <w:t>Huang, 2000, p.386.</w:t>
      </w:r>
      <w:bookmarkEnd w:id="86"/>
    </w:p>
  </w:footnote>
  <w:footnote w:id="739">
    <w:p w14:paraId="15C89A9D" w14:textId="27CA7F3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p.11.</w:t>
      </w:r>
    </w:p>
  </w:footnote>
  <w:footnote w:id="740">
    <w:p w14:paraId="305BC1B9"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Ho, ‘General Introduction</w:t>
      </w:r>
      <w:r w:rsidRPr="008D53BD">
        <w:rPr>
          <w:rFonts w:ascii="Arial" w:hAnsi="Arial" w:cs="Arial"/>
          <w:color w:val="000000"/>
          <w:sz w:val="22"/>
          <w:szCs w:val="22"/>
          <w:shd w:val="clear" w:color="auto" w:fill="FFFFFF"/>
          <w:lang w:val="en-US"/>
        </w:rPr>
        <w:t>’,</w:t>
      </w:r>
      <w:r w:rsidRPr="008D53BD">
        <w:rPr>
          <w:rFonts w:ascii="Arial" w:hAnsi="Arial" w:cs="Arial"/>
          <w:sz w:val="22"/>
          <w:szCs w:val="22"/>
        </w:rPr>
        <w:t xml:space="preserve"> &lt;http://www.hongkong-english-lit.net/Introduction.htm&gt; [accessed 25/01/2020].</w:t>
      </w:r>
    </w:p>
  </w:footnote>
  <w:footnote w:id="741">
    <w:p w14:paraId="0559F2B0" w14:textId="4992422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Elaine Yee Lin Ho. ‘How Not to Write History: Timothy Mo’s “An Insular Possession.”’ </w:t>
      </w:r>
      <w:r w:rsidRPr="008D53BD">
        <w:rPr>
          <w:rFonts w:ascii="Arial" w:hAnsi="Arial" w:cs="Arial"/>
          <w:i/>
          <w:sz w:val="22"/>
          <w:szCs w:val="22"/>
        </w:rPr>
        <w:t>ARIEL: A Review of International English Literature</w:t>
      </w:r>
      <w:r w:rsidRPr="008D53BD">
        <w:rPr>
          <w:rFonts w:ascii="Arial" w:hAnsi="Arial" w:cs="Arial"/>
          <w:sz w:val="22"/>
          <w:szCs w:val="22"/>
        </w:rPr>
        <w:t>, 25.3 (1994), 51-65, (p.54).</w:t>
      </w:r>
    </w:p>
  </w:footnote>
  <w:footnote w:id="742">
    <w:p w14:paraId="54BFF048" w14:textId="56D562E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Zerweck, 2001, p.161.</w:t>
      </w:r>
    </w:p>
  </w:footnote>
  <w:footnote w:id="743">
    <w:p w14:paraId="0D54F4D6" w14:textId="7A3B4CE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Zerweck, 2001, p.151.</w:t>
      </w:r>
    </w:p>
  </w:footnote>
  <w:footnote w:id="744">
    <w:p w14:paraId="7E41054F" w14:textId="0634659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Zerweck, 2001, p.154.</w:t>
      </w:r>
    </w:p>
  </w:footnote>
  <w:footnote w:id="745">
    <w:p w14:paraId="384260C1"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Szeman, 2003, p.7.</w:t>
      </w:r>
    </w:p>
  </w:footnote>
  <w:footnote w:id="746">
    <w:p w14:paraId="7F920843" w14:textId="0A5C130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Huang, 2000, p.390.</w:t>
      </w:r>
    </w:p>
  </w:footnote>
  <w:footnote w:id="747">
    <w:p w14:paraId="5ADF5814" w14:textId="6FBBF65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748">
    <w:p w14:paraId="771FA5DA" w14:textId="2136E4B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Hartwiger, 2016, (p.2).</w:t>
      </w:r>
    </w:p>
  </w:footnote>
  <w:footnote w:id="749">
    <w:p w14:paraId="163E45A4"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p.234.</w:t>
      </w:r>
    </w:p>
  </w:footnote>
  <w:footnote w:id="750">
    <w:p w14:paraId="092F35FA"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Phillips, 2013, p.14.</w:t>
      </w:r>
    </w:p>
  </w:footnote>
  <w:footnote w:id="751">
    <w:p w14:paraId="666C9704" w14:textId="0EB489F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p.55.</w:t>
      </w:r>
    </w:p>
  </w:footnote>
  <w:footnote w:id="752">
    <w:p w14:paraId="1DD36C4C" w14:textId="4BFE8A7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Boehmer, 2018, p.43.</w:t>
      </w:r>
    </w:p>
  </w:footnote>
  <w:footnote w:id="753">
    <w:p w14:paraId="1F389642"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Zerweck, 2001, p.154.</w:t>
      </w:r>
    </w:p>
  </w:footnote>
  <w:footnote w:id="754">
    <w:p w14:paraId="5606589C" w14:textId="5395827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755">
    <w:p w14:paraId="7D432F7A" w14:textId="4A4E772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756">
    <w:p w14:paraId="4E0BFFAF" w14:textId="1A0A43A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p.47.</w:t>
      </w:r>
    </w:p>
  </w:footnote>
  <w:footnote w:id="757">
    <w:p w14:paraId="289C350E" w14:textId="34A70AB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p.69.</w:t>
      </w:r>
    </w:p>
  </w:footnote>
  <w:footnote w:id="758">
    <w:p w14:paraId="09F9F243" w14:textId="496485F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p.5.</w:t>
      </w:r>
    </w:p>
  </w:footnote>
  <w:footnote w:id="759">
    <w:p w14:paraId="2E0C6A4E" w14:textId="70405C7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p.123.</w:t>
      </w:r>
    </w:p>
  </w:footnote>
  <w:footnote w:id="760">
    <w:p w14:paraId="532744A6" w14:textId="07BBCA7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Phillips, 2013, p.143.</w:t>
      </w:r>
    </w:p>
  </w:footnote>
  <w:footnote w:id="761">
    <w:p w14:paraId="0C6434A3" w14:textId="43A95FF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Boehmer, 2018, p.47.</w:t>
      </w:r>
    </w:p>
  </w:footnote>
  <w:footnote w:id="762">
    <w:p w14:paraId="1C938F38" w14:textId="77777777" w:rsidR="00FB6BA6" w:rsidRPr="008D53BD" w:rsidRDefault="00FB6BA6" w:rsidP="008D53BD">
      <w:pPr>
        <w:pStyle w:val="NoSpacing"/>
        <w:rPr>
          <w:rFonts w:ascii="Arial" w:hAnsi="Arial" w:cs="Arial"/>
          <w:sz w:val="22"/>
          <w:szCs w:val="22"/>
          <w:lang w:val="it-IT"/>
        </w:rPr>
      </w:pPr>
      <w:r w:rsidRPr="008D53BD">
        <w:rPr>
          <w:rStyle w:val="FootnoteReference"/>
          <w:rFonts w:ascii="Arial" w:hAnsi="Arial" w:cs="Arial"/>
          <w:color w:val="000000" w:themeColor="text1"/>
          <w:sz w:val="22"/>
          <w:szCs w:val="22"/>
        </w:rPr>
        <w:footnoteRef/>
      </w:r>
      <w:r w:rsidRPr="008D53BD">
        <w:rPr>
          <w:rFonts w:ascii="Arial" w:hAnsi="Arial" w:cs="Arial"/>
          <w:sz w:val="22"/>
          <w:szCs w:val="22"/>
          <w:lang w:val="it-IT"/>
        </w:rPr>
        <w:t xml:space="preserve"> </w:t>
      </w:r>
      <w:r w:rsidRPr="008D53BD">
        <w:rPr>
          <w:rFonts w:ascii="Arial" w:hAnsi="Arial" w:cs="Arial"/>
          <w:sz w:val="22"/>
          <w:szCs w:val="22"/>
        </w:rPr>
        <w:t xml:space="preserve">Pietrzak-Franger et al., ‘Transforming Cities: Discourses of Urban change from Victorian London to Global Megacities – An Introduction’, 2018, </w:t>
      </w:r>
      <w:r w:rsidRPr="008D53BD">
        <w:rPr>
          <w:rFonts w:ascii="Arial" w:hAnsi="Arial" w:cs="Arial"/>
          <w:sz w:val="22"/>
          <w:szCs w:val="22"/>
          <w:lang w:val="it-IT"/>
        </w:rPr>
        <w:t>p.16.</w:t>
      </w:r>
    </w:p>
  </w:footnote>
  <w:footnote w:id="763">
    <w:p w14:paraId="5CA01D40" w14:textId="3F2C84DE"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p.93.</w:t>
      </w:r>
    </w:p>
  </w:footnote>
  <w:footnote w:id="764">
    <w:p w14:paraId="42FA4912" w14:textId="404A0E7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p.92.</w:t>
      </w:r>
    </w:p>
  </w:footnote>
  <w:footnote w:id="765">
    <w:p w14:paraId="61C5F389" w14:textId="7D9FCDD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p.337.</w:t>
      </w:r>
    </w:p>
  </w:footnote>
  <w:footnote w:id="766">
    <w:p w14:paraId="052519A3" w14:textId="6262524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p.92.</w:t>
      </w:r>
    </w:p>
  </w:footnote>
  <w:footnote w:id="767">
    <w:p w14:paraId="239194B6" w14:textId="33134D0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Booth, 2004, p.337.</w:t>
      </w:r>
    </w:p>
  </w:footnote>
  <w:footnote w:id="768">
    <w:p w14:paraId="076D71EB" w14:textId="24A7BA1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Murail, 2017, (p.165).</w:t>
      </w:r>
    </w:p>
  </w:footnote>
  <w:footnote w:id="769">
    <w:p w14:paraId="18911A3F" w14:textId="1CD0D50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The Widening of Tolo Highway</w:t>
      </w:r>
      <w:r w:rsidRPr="008D53BD">
        <w:rPr>
          <w:rFonts w:ascii="Arial" w:hAnsi="Arial" w:cs="Arial"/>
          <w:sz w:val="22"/>
          <w:szCs w:val="22"/>
        </w:rPr>
        <w:t xml:space="preserve"> – Thesis novel, p.92.</w:t>
      </w:r>
    </w:p>
  </w:footnote>
  <w:footnote w:id="770">
    <w:p w14:paraId="3EC8AE25" w14:textId="74AD16E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eastAsia="Times New Roman" w:hAnsi="Arial" w:cs="Arial"/>
          <w:sz w:val="22"/>
          <w:szCs w:val="22"/>
        </w:rPr>
        <w:t>Jørgensen and Phillips, 2002, p.194.</w:t>
      </w:r>
    </w:p>
  </w:footnote>
  <w:footnote w:id="771">
    <w:p w14:paraId="2223EE97" w14:textId="72D20AC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Said, 1979, p.96.</w:t>
      </w:r>
    </w:p>
  </w:footnote>
  <w:footnote w:id="772">
    <w:p w14:paraId="4B5C8BF1" w14:textId="66CDC2A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Boehmer, 2018, p.53.</w:t>
      </w:r>
    </w:p>
  </w:footnote>
  <w:footnote w:id="773">
    <w:p w14:paraId="5D2E678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Faisst, 2018, p.52.</w:t>
      </w:r>
    </w:p>
  </w:footnote>
  <w:footnote w:id="774">
    <w:p w14:paraId="69CAFF59" w14:textId="21577EB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Szeman, 2003, p.16.</w:t>
      </w:r>
    </w:p>
  </w:footnote>
  <w:footnote w:id="775">
    <w:p w14:paraId="0E373962" w14:textId="331B13B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Minford, 2007, p.vii.</w:t>
      </w:r>
    </w:p>
  </w:footnote>
  <w:footnote w:id="776">
    <w:p w14:paraId="11BA9615" w14:textId="4AF7D83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Minford, 2007, p.viii.</w:t>
      </w:r>
    </w:p>
  </w:footnote>
  <w:footnote w:id="777">
    <w:p w14:paraId="34436616" w14:textId="5709382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Szeman, 2003, p.6.</w:t>
      </w:r>
    </w:p>
  </w:footnote>
  <w:footnote w:id="778">
    <w:p w14:paraId="35491FCC" w14:textId="3056A32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Minford, 2007, p.ix.</w:t>
      </w:r>
    </w:p>
  </w:footnote>
  <w:footnote w:id="779">
    <w:p w14:paraId="508737EF" w14:textId="6D7EAFB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Huang, 2000, p.394-5.</w:t>
      </w:r>
    </w:p>
  </w:footnote>
  <w:footnote w:id="780">
    <w:p w14:paraId="3AB5885E" w14:textId="6F1D8EB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Tickell considers the effect of realism as ‘suppress[ing] or effac[ing] its own ideological function (Barthes 1989) and therefore invit[ing] the reader to ascribe a specious authenticity to it’. While Tickell argues that it is Aravind Adiga’s ‘manipulation of the real’ that throws notions of the “authentic” or real into disarray’.(p.47-8) I take an opposite approach, using a realist framework to ensure my interrogation of the idea of authenticity is situated within the narrator’s initial attempt to piece together a “reality” of Hong Kong.( Tickell, Alex, ‘‘An Idea Whose Time Has Come’: Indian Fiction in English After 1991’, in </w:t>
      </w:r>
      <w:r w:rsidRPr="008D53BD">
        <w:rPr>
          <w:rFonts w:ascii="Arial" w:hAnsi="Arial" w:cs="Arial"/>
          <w:i/>
          <w:iCs/>
          <w:sz w:val="22"/>
          <w:szCs w:val="22"/>
        </w:rPr>
        <w:t>South-Asian Fiction in English: Contemporary Transformations</w:t>
      </w:r>
      <w:r w:rsidRPr="008D53BD">
        <w:rPr>
          <w:rFonts w:ascii="Arial" w:hAnsi="Arial" w:cs="Arial"/>
          <w:sz w:val="22"/>
          <w:szCs w:val="22"/>
        </w:rPr>
        <w:t>, Alex Tickell (ed.), (Palgave Macmillan Limited, 2016), (pp.37-58).)</w:t>
      </w:r>
    </w:p>
  </w:footnote>
  <w:footnote w:id="781">
    <w:p w14:paraId="58D270CD" w14:textId="57D0DA1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Huang, 2000, p.386.</w:t>
      </w:r>
    </w:p>
  </w:footnote>
  <w:footnote w:id="782">
    <w:p w14:paraId="27FDF5C4" w14:textId="77EB059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Huang, 2000, p.391.</w:t>
      </w:r>
    </w:p>
  </w:footnote>
  <w:footnote w:id="783">
    <w:p w14:paraId="67C4DA65" w14:textId="31A5D8E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Ingham, 2003, p.3.</w:t>
      </w:r>
    </w:p>
  </w:footnote>
  <w:footnote w:id="784">
    <w:p w14:paraId="60A7F89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p.89.</w:t>
      </w:r>
    </w:p>
  </w:footnote>
  <w:footnote w:id="785">
    <w:p w14:paraId="744D96B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ibid.</w:t>
      </w:r>
    </w:p>
  </w:footnote>
  <w:footnote w:id="786">
    <w:p w14:paraId="7E826744"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ibid.</w:t>
      </w:r>
    </w:p>
  </w:footnote>
  <w:footnote w:id="787">
    <w:p w14:paraId="58F13903" w14:textId="46B84C3C"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Hook, 2011, (p.512).</w:t>
      </w:r>
    </w:p>
  </w:footnote>
  <w:footnote w:id="788">
    <w:p w14:paraId="25A9BEB5"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Hook, 2011, (p.512).</w:t>
      </w:r>
    </w:p>
  </w:footnote>
  <w:footnote w:id="789">
    <w:p w14:paraId="53C0D89F" w14:textId="6DB4E04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p.91.</w:t>
      </w:r>
    </w:p>
  </w:footnote>
  <w:footnote w:id="790">
    <w:p w14:paraId="2BD6257F" w14:textId="6F384224"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p.91.</w:t>
      </w:r>
    </w:p>
  </w:footnote>
  <w:footnote w:id="791">
    <w:p w14:paraId="527BB251" w14:textId="72F80C1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792">
    <w:p w14:paraId="02DCAE32" w14:textId="55CCA85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ibid.</w:t>
      </w:r>
    </w:p>
  </w:footnote>
  <w:footnote w:id="793">
    <w:p w14:paraId="249D4574" w14:textId="6DFD162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The Widening of Tolo Highway</w:t>
      </w:r>
      <w:r w:rsidRPr="008D53BD">
        <w:rPr>
          <w:rFonts w:ascii="Arial" w:hAnsi="Arial" w:cs="Arial"/>
          <w:sz w:val="22"/>
          <w:szCs w:val="22"/>
        </w:rPr>
        <w:t xml:space="preserve"> – Thesis novel, p.91.</w:t>
      </w:r>
    </w:p>
  </w:footnote>
  <w:footnote w:id="794">
    <w:p w14:paraId="0D259218" w14:textId="4D66FE4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iCs/>
          <w:sz w:val="22"/>
          <w:szCs w:val="22"/>
        </w:rPr>
        <w:t>ibid.</w:t>
      </w:r>
    </w:p>
  </w:footnote>
  <w:footnote w:id="795">
    <w:p w14:paraId="38C787D0"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Stephen, (2013).</w:t>
      </w:r>
    </w:p>
  </w:footnote>
  <w:footnote w:id="796">
    <w:p w14:paraId="78873B5E" w14:textId="322D9BA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Szeman, 2003, p.6.</w:t>
      </w:r>
    </w:p>
  </w:footnote>
  <w:footnote w:id="797">
    <w:p w14:paraId="1F0366AC" w14:textId="6E69B40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Kwame Anthony Appiah, </w:t>
      </w:r>
      <w:r w:rsidRPr="008D53BD">
        <w:rPr>
          <w:rFonts w:ascii="Arial" w:hAnsi="Arial" w:cs="Arial"/>
          <w:i/>
          <w:sz w:val="22"/>
          <w:szCs w:val="22"/>
        </w:rPr>
        <w:t>Cosmopolitanism: Ethics in a World of Strangers</w:t>
      </w:r>
      <w:r w:rsidRPr="008D53BD">
        <w:rPr>
          <w:rFonts w:ascii="Arial" w:hAnsi="Arial" w:cs="Arial"/>
          <w:sz w:val="22"/>
          <w:szCs w:val="22"/>
        </w:rPr>
        <w:t>, (London: Penguin, 2007),</w:t>
      </w:r>
      <w:r w:rsidRPr="008D53BD">
        <w:rPr>
          <w:rFonts w:ascii="Arial" w:eastAsia="Times New Roman" w:hAnsi="Arial" w:cs="Arial"/>
          <w:sz w:val="22"/>
          <w:szCs w:val="22"/>
        </w:rPr>
        <w:t xml:space="preserve"> p.xiii.</w:t>
      </w:r>
    </w:p>
  </w:footnote>
  <w:footnote w:id="798">
    <w:p w14:paraId="52D602D4" w14:textId="74DB4C0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Kymlicka and Straehle, 1999, p.83.</w:t>
      </w:r>
    </w:p>
  </w:footnote>
  <w:footnote w:id="799">
    <w:p w14:paraId="5CCD01CB" w14:textId="7839C71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eastAsia="Times New Roman" w:hAnsi="Arial" w:cs="Arial"/>
          <w:sz w:val="22"/>
          <w:szCs w:val="22"/>
        </w:rPr>
        <w:t xml:space="preserve">Antonija </w:t>
      </w:r>
      <w:r w:rsidRPr="008D53BD">
        <w:rPr>
          <w:rFonts w:ascii="Arial" w:hAnsi="Arial" w:cs="Arial"/>
          <w:sz w:val="22"/>
          <w:szCs w:val="22"/>
        </w:rPr>
        <w:t xml:space="preserve">Primorac, ‘Postcolonial Periphery as the Neo-Victorian Metropolis: Dublin as London’s Body Double’, in </w:t>
      </w:r>
      <w:r w:rsidRPr="008D53BD">
        <w:rPr>
          <w:rFonts w:ascii="Arial" w:hAnsi="Arial" w:cs="Arial"/>
          <w:i/>
          <w:iCs/>
          <w:sz w:val="22"/>
          <w:szCs w:val="22"/>
        </w:rPr>
        <w:t>Transforming Cities: Discourse</w:t>
      </w:r>
      <w:r w:rsidR="00FE6C57">
        <w:rPr>
          <w:rFonts w:ascii="Arial" w:hAnsi="Arial" w:cs="Arial"/>
          <w:i/>
          <w:iCs/>
          <w:sz w:val="22"/>
          <w:szCs w:val="22"/>
        </w:rPr>
        <w:t>s</w:t>
      </w:r>
      <w:r w:rsidRPr="008D53BD">
        <w:rPr>
          <w:rFonts w:ascii="Arial" w:hAnsi="Arial" w:cs="Arial"/>
          <w:i/>
          <w:iCs/>
          <w:sz w:val="22"/>
          <w:szCs w:val="22"/>
        </w:rPr>
        <w:t xml:space="preserve"> of Urban Change</w:t>
      </w:r>
      <w:r w:rsidRPr="008D53BD">
        <w:rPr>
          <w:rFonts w:ascii="Arial" w:hAnsi="Arial" w:cs="Arial"/>
          <w:sz w:val="22"/>
          <w:szCs w:val="22"/>
        </w:rPr>
        <w:t>, ed. by Monika Pietrzak-Franger, Nora Pleβke, Eckart Voigts (Heidelberg: Universitӓtsverlag Winter, 2018) pp.127-144, p.142.</w:t>
      </w:r>
    </w:p>
  </w:footnote>
  <w:footnote w:id="800">
    <w:p w14:paraId="03B76BF8"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McMahon, 2001, (p.128).</w:t>
      </w:r>
    </w:p>
  </w:footnote>
  <w:footnote w:id="801">
    <w:p w14:paraId="2EB5C20A"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Huang, 2000, pp.390, 2.</w:t>
      </w:r>
    </w:p>
  </w:footnote>
  <w:footnote w:id="802">
    <w:p w14:paraId="7A8AB107" w14:textId="3FAB72AA"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Wong, 1994.</w:t>
      </w:r>
    </w:p>
  </w:footnote>
  <w:footnote w:id="803">
    <w:p w14:paraId="34E3C096"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Gellner, 1972, p.169.</w:t>
      </w:r>
    </w:p>
  </w:footnote>
  <w:footnote w:id="804">
    <w:p w14:paraId="69CA33FB" w14:textId="2A085FDB"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James, 1986, p.172.</w:t>
      </w:r>
    </w:p>
  </w:footnote>
  <w:footnote w:id="805">
    <w:p w14:paraId="69DB848D" w14:textId="5563927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806">
    <w:p w14:paraId="5C03FC8D" w14:textId="473DB21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Dung Kai-cheung, </w:t>
      </w:r>
      <w:r w:rsidRPr="008D53BD">
        <w:rPr>
          <w:rFonts w:ascii="Arial" w:hAnsi="Arial" w:cs="Arial"/>
          <w:i/>
          <w:iCs/>
          <w:sz w:val="22"/>
          <w:szCs w:val="22"/>
        </w:rPr>
        <w:t>Atlas; The Archaeology of an Imaginary City</w:t>
      </w:r>
      <w:r w:rsidRPr="008D53BD">
        <w:rPr>
          <w:rFonts w:ascii="Arial" w:hAnsi="Arial" w:cs="Arial"/>
          <w:sz w:val="22"/>
          <w:szCs w:val="22"/>
        </w:rPr>
        <w:t>, trans. by Dung Kai-cheung, Anders Hansson and Bonnie S. McDougall, (Columbia; Columbia University Press, 2012).</w:t>
      </w:r>
    </w:p>
  </w:footnote>
  <w:footnote w:id="807">
    <w:p w14:paraId="07792560" w14:textId="612CA24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Boehmer, 2018, p.65.</w:t>
      </w:r>
    </w:p>
  </w:footnote>
  <w:footnote w:id="808">
    <w:p w14:paraId="46A0E88E" w14:textId="1088D54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Boehmer, 2018, p.9.</w:t>
      </w:r>
    </w:p>
  </w:footnote>
  <w:footnote w:id="809">
    <w:p w14:paraId="0F5F94B2" w14:textId="0B8DF4E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Boehmer, 2018, p.9.</w:t>
      </w:r>
    </w:p>
  </w:footnote>
  <w:footnote w:id="810">
    <w:p w14:paraId="420DA012" w14:textId="33BD9A59"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Trent, 2012, (p.123).</w:t>
      </w:r>
    </w:p>
  </w:footnote>
  <w:footnote w:id="811">
    <w:p w14:paraId="513242CF" w14:textId="257DB4B0"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Jørgensen and Phillips, 2002, p.191.</w:t>
      </w:r>
    </w:p>
  </w:footnote>
  <w:footnote w:id="812">
    <w:p w14:paraId="5624A63D" w14:textId="05326BE1" w:rsidR="00FB6BA6" w:rsidRPr="008D53BD" w:rsidRDefault="00FB6BA6" w:rsidP="008D53BD">
      <w:pPr>
        <w:pStyle w:val="NoSpacing"/>
        <w:rPr>
          <w:rFonts w:ascii="Arial" w:hAnsi="Arial" w:cs="Arial"/>
          <w:sz w:val="22"/>
          <w:szCs w:val="22"/>
        </w:rPr>
      </w:pPr>
      <w:r w:rsidRPr="008D53BD">
        <w:rPr>
          <w:rStyle w:val="FootnoteReference"/>
          <w:rFonts w:ascii="Arial" w:hAnsi="Arial" w:cs="Arial"/>
          <w:sz w:val="22"/>
          <w:szCs w:val="22"/>
        </w:rPr>
        <w:footnoteRef/>
      </w:r>
      <w:r w:rsidRPr="008D53BD">
        <w:rPr>
          <w:rFonts w:ascii="Arial" w:hAnsi="Arial" w:cs="Arial"/>
          <w:sz w:val="22"/>
          <w:szCs w:val="22"/>
        </w:rPr>
        <w:t xml:space="preserve"> </w:t>
      </w:r>
      <w:r w:rsidRPr="008D53BD">
        <w:rPr>
          <w:rFonts w:ascii="Arial" w:eastAsia="Times New Roman" w:hAnsi="Arial" w:cs="Arial"/>
          <w:sz w:val="22"/>
          <w:szCs w:val="22"/>
        </w:rPr>
        <w:t>I designed the interview in two parts, both of which consider “place”: the first focusses on Hong Kong as a political, cultural, and geographical environment, the second targets the “place” of English language and “Westernness” in Hong Kong. I use the term “Westernness”, as I found that, during my time in Hong Kong, it was often used by both expatriates and locals to describe NETs, aspects of British or American culture, and characteristics of “globalisation” in general.</w:t>
      </w:r>
    </w:p>
  </w:footnote>
  <w:footnote w:id="813">
    <w:p w14:paraId="4E26D60A" w14:textId="539FE5F2"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Abbas, 1997, p.345.</w:t>
      </w:r>
    </w:p>
  </w:footnote>
  <w:footnote w:id="814">
    <w:p w14:paraId="4D48D3C9" w14:textId="3D813A2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Pauline Leonard, ‘Migrating identities: gender, whiteness and Britishness in post-colonial Hong Kong’, </w:t>
      </w:r>
      <w:r w:rsidRPr="008D53BD">
        <w:rPr>
          <w:rFonts w:ascii="Arial" w:hAnsi="Arial" w:cs="Arial"/>
          <w:i/>
          <w:sz w:val="22"/>
          <w:szCs w:val="22"/>
        </w:rPr>
        <w:t>Gender, Place &amp; Culture</w:t>
      </w:r>
      <w:r w:rsidRPr="008D53BD">
        <w:rPr>
          <w:rFonts w:ascii="Arial" w:hAnsi="Arial" w:cs="Arial"/>
          <w:sz w:val="22"/>
          <w:szCs w:val="22"/>
        </w:rPr>
        <w:t>, 15.1 (2008), 45-60 &lt;http://dx.doi.org/10.1080/09663690701817519&gt; (p.47).</w:t>
      </w:r>
    </w:p>
  </w:footnote>
  <w:footnote w:id="815">
    <w:p w14:paraId="48CADB23" w14:textId="0D0C6026"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Leonard, 2008, (p.48)</w:t>
      </w:r>
    </w:p>
  </w:footnote>
  <w:footnote w:id="816">
    <w:p w14:paraId="1F6DEC2E" w14:textId="77777777"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Jørgensen and Phillips, 2002, p.148.</w:t>
      </w:r>
    </w:p>
  </w:footnote>
  <w:footnote w:id="817">
    <w:p w14:paraId="2E619AD8" w14:textId="7BAF621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Trent, 2012, (p.108).</w:t>
      </w:r>
    </w:p>
  </w:footnote>
  <w:footnote w:id="818">
    <w:p w14:paraId="1E65666A" w14:textId="2D89C98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Mary Bucholtz and Kira Hall, 'Identity and Interaction: A Sociocultural Linguistic Approach', </w:t>
      </w:r>
      <w:r w:rsidRPr="008D53BD">
        <w:rPr>
          <w:rFonts w:ascii="Arial" w:hAnsi="Arial" w:cs="Arial"/>
          <w:i/>
          <w:sz w:val="22"/>
          <w:szCs w:val="22"/>
        </w:rPr>
        <w:t>Discourse Studies</w:t>
      </w:r>
      <w:r w:rsidRPr="008D53BD">
        <w:rPr>
          <w:rFonts w:ascii="Arial" w:hAnsi="Arial" w:cs="Arial"/>
          <w:sz w:val="22"/>
          <w:szCs w:val="22"/>
        </w:rPr>
        <w:t>, 7.4-5 (2016), 585-614 &lt;http://dx.doi.org/10.1177/1461445605054407&gt; (p.598).</w:t>
      </w:r>
    </w:p>
  </w:footnote>
  <w:footnote w:id="819">
    <w:p w14:paraId="6754F490" w14:textId="7D3D3653"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Trent, 2012, (p.108).</w:t>
      </w:r>
    </w:p>
  </w:footnote>
  <w:footnote w:id="820">
    <w:p w14:paraId="0B3B9B7E" w14:textId="1FCE2EDF"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Jørgensen and Phillips, 2002, p.189.</w:t>
      </w:r>
    </w:p>
  </w:footnote>
  <w:footnote w:id="821">
    <w:p w14:paraId="210C8FE8" w14:textId="2339202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Leonard, 2008, (p.48).</w:t>
      </w:r>
    </w:p>
  </w:footnote>
  <w:footnote w:id="822">
    <w:p w14:paraId="362E5AE8" w14:textId="2BE1EFCA"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Trent, 2012, (p.110).</w:t>
      </w:r>
    </w:p>
  </w:footnote>
  <w:footnote w:id="823">
    <w:p w14:paraId="68AABD17" w14:textId="6F269095"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824">
    <w:p w14:paraId="601E43BB" w14:textId="347B764D"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w:t>
      </w:r>
      <w:r w:rsidRPr="008D53BD">
        <w:rPr>
          <w:rFonts w:ascii="Arial" w:hAnsi="Arial" w:cs="Arial"/>
          <w:i/>
          <w:sz w:val="22"/>
          <w:szCs w:val="22"/>
        </w:rPr>
        <w:t>ibid.</w:t>
      </w:r>
    </w:p>
  </w:footnote>
  <w:footnote w:id="825">
    <w:p w14:paraId="1F3D2425" w14:textId="06007C08"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Leonard, 2008, (p.47).</w:t>
      </w:r>
    </w:p>
  </w:footnote>
  <w:footnote w:id="826">
    <w:p w14:paraId="5B7328C9" w14:textId="14432871" w:rsidR="00FB6BA6" w:rsidRPr="008D53BD" w:rsidRDefault="00FB6BA6" w:rsidP="008D53BD">
      <w:pPr>
        <w:pStyle w:val="NoSpacing"/>
        <w:rPr>
          <w:rFonts w:ascii="Arial" w:hAnsi="Arial" w:cs="Arial"/>
          <w:sz w:val="22"/>
          <w:szCs w:val="22"/>
        </w:rPr>
      </w:pPr>
      <w:r w:rsidRPr="008D53BD">
        <w:rPr>
          <w:rStyle w:val="FootnoteReference"/>
          <w:rFonts w:ascii="Arial" w:hAnsi="Arial" w:cs="Arial"/>
          <w:color w:val="000000" w:themeColor="text1"/>
          <w:sz w:val="22"/>
          <w:szCs w:val="22"/>
        </w:rPr>
        <w:footnoteRef/>
      </w:r>
      <w:r w:rsidRPr="008D53BD">
        <w:rPr>
          <w:rFonts w:ascii="Arial" w:hAnsi="Arial" w:cs="Arial"/>
          <w:sz w:val="22"/>
          <w:szCs w:val="22"/>
        </w:rPr>
        <w:t xml:space="preserve"> Eiman O. Zein-Elabdin, ‘Articulating the postcolonial (with economics in mind)’, in </w:t>
      </w:r>
      <w:r w:rsidRPr="008D53BD">
        <w:rPr>
          <w:rFonts w:ascii="Arial" w:hAnsi="Arial" w:cs="Arial"/>
          <w:i/>
          <w:sz w:val="22"/>
          <w:szCs w:val="22"/>
        </w:rPr>
        <w:t>Postcolonialism Meets Economics</w:t>
      </w:r>
      <w:r w:rsidRPr="008D53BD">
        <w:rPr>
          <w:rFonts w:ascii="Arial" w:hAnsi="Arial" w:cs="Arial"/>
          <w:sz w:val="22"/>
          <w:szCs w:val="22"/>
        </w:rPr>
        <w:t>, ed. by Eiman O. Zein-Elabdin and S. Charusheela (New York: Routledge, 2013), pp.21-39, p.22.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1D3465"/>
    <w:multiLevelType w:val="hybridMultilevel"/>
    <w:tmpl w:val="E5E419EE"/>
    <w:lvl w:ilvl="0" w:tplc="9CA283F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E072A9B"/>
    <w:multiLevelType w:val="hybridMultilevel"/>
    <w:tmpl w:val="BB5E9E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4934E0"/>
    <w:multiLevelType w:val="hybridMultilevel"/>
    <w:tmpl w:val="22ACA462"/>
    <w:lvl w:ilvl="0" w:tplc="BF3AADEE">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2C28D0"/>
    <w:multiLevelType w:val="hybridMultilevel"/>
    <w:tmpl w:val="79E49E88"/>
    <w:lvl w:ilvl="0" w:tplc="F0F691BC">
      <w:numFmt w:val="bullet"/>
      <w:lvlText w:val="-"/>
      <w:lvlJc w:val="left"/>
      <w:pPr>
        <w:ind w:left="1080" w:hanging="360"/>
      </w:pPr>
      <w:rPr>
        <w:rFonts w:ascii="Times New Roman" w:eastAsiaTheme="min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8726A69"/>
    <w:multiLevelType w:val="hybridMultilevel"/>
    <w:tmpl w:val="9552E5F6"/>
    <w:lvl w:ilvl="0" w:tplc="3F20058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4853CA"/>
    <w:multiLevelType w:val="hybridMultilevel"/>
    <w:tmpl w:val="926A568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7723CBF"/>
    <w:multiLevelType w:val="hybridMultilevel"/>
    <w:tmpl w:val="094886FE"/>
    <w:lvl w:ilvl="0" w:tplc="CB2CE4F4">
      <w:start w:val="6"/>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A310E2"/>
    <w:multiLevelType w:val="hybridMultilevel"/>
    <w:tmpl w:val="B20ACDDC"/>
    <w:lvl w:ilvl="0" w:tplc="FDCAE43E">
      <w:numFmt w:val="bullet"/>
      <w:lvlText w:val="-"/>
      <w:lvlJc w:val="left"/>
      <w:pPr>
        <w:ind w:left="1440" w:hanging="360"/>
      </w:pPr>
      <w:rPr>
        <w:rFonts w:ascii="Times New Roman" w:eastAsiaTheme="minorEastAsia"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49B7CFB"/>
    <w:multiLevelType w:val="hybridMultilevel"/>
    <w:tmpl w:val="0588814C"/>
    <w:lvl w:ilvl="0" w:tplc="DC288058">
      <w:start w:val="1"/>
      <w:numFmt w:val="bullet"/>
      <w:lvlText w:val=""/>
      <w:lvlJc w:val="left"/>
      <w:pPr>
        <w:tabs>
          <w:tab w:val="num" w:pos="720"/>
        </w:tabs>
        <w:ind w:left="720" w:hanging="360"/>
      </w:pPr>
      <w:rPr>
        <w:rFonts w:ascii="Wingdings 2" w:hAnsi="Wingdings 2" w:hint="default"/>
      </w:rPr>
    </w:lvl>
    <w:lvl w:ilvl="1" w:tplc="160E5F94" w:tentative="1">
      <w:start w:val="1"/>
      <w:numFmt w:val="bullet"/>
      <w:lvlText w:val=""/>
      <w:lvlJc w:val="left"/>
      <w:pPr>
        <w:tabs>
          <w:tab w:val="num" w:pos="1440"/>
        </w:tabs>
        <w:ind w:left="1440" w:hanging="360"/>
      </w:pPr>
      <w:rPr>
        <w:rFonts w:ascii="Wingdings 2" w:hAnsi="Wingdings 2" w:hint="default"/>
      </w:rPr>
    </w:lvl>
    <w:lvl w:ilvl="2" w:tplc="3E021EAA" w:tentative="1">
      <w:start w:val="1"/>
      <w:numFmt w:val="bullet"/>
      <w:lvlText w:val=""/>
      <w:lvlJc w:val="left"/>
      <w:pPr>
        <w:tabs>
          <w:tab w:val="num" w:pos="2160"/>
        </w:tabs>
        <w:ind w:left="2160" w:hanging="360"/>
      </w:pPr>
      <w:rPr>
        <w:rFonts w:ascii="Wingdings 2" w:hAnsi="Wingdings 2" w:hint="default"/>
      </w:rPr>
    </w:lvl>
    <w:lvl w:ilvl="3" w:tplc="9F0E4210" w:tentative="1">
      <w:start w:val="1"/>
      <w:numFmt w:val="bullet"/>
      <w:lvlText w:val=""/>
      <w:lvlJc w:val="left"/>
      <w:pPr>
        <w:tabs>
          <w:tab w:val="num" w:pos="2880"/>
        </w:tabs>
        <w:ind w:left="2880" w:hanging="360"/>
      </w:pPr>
      <w:rPr>
        <w:rFonts w:ascii="Wingdings 2" w:hAnsi="Wingdings 2" w:hint="default"/>
      </w:rPr>
    </w:lvl>
    <w:lvl w:ilvl="4" w:tplc="BF4AF59E" w:tentative="1">
      <w:start w:val="1"/>
      <w:numFmt w:val="bullet"/>
      <w:lvlText w:val=""/>
      <w:lvlJc w:val="left"/>
      <w:pPr>
        <w:tabs>
          <w:tab w:val="num" w:pos="3600"/>
        </w:tabs>
        <w:ind w:left="3600" w:hanging="360"/>
      </w:pPr>
      <w:rPr>
        <w:rFonts w:ascii="Wingdings 2" w:hAnsi="Wingdings 2" w:hint="default"/>
      </w:rPr>
    </w:lvl>
    <w:lvl w:ilvl="5" w:tplc="51D4C6A4" w:tentative="1">
      <w:start w:val="1"/>
      <w:numFmt w:val="bullet"/>
      <w:lvlText w:val=""/>
      <w:lvlJc w:val="left"/>
      <w:pPr>
        <w:tabs>
          <w:tab w:val="num" w:pos="4320"/>
        </w:tabs>
        <w:ind w:left="4320" w:hanging="360"/>
      </w:pPr>
      <w:rPr>
        <w:rFonts w:ascii="Wingdings 2" w:hAnsi="Wingdings 2" w:hint="default"/>
      </w:rPr>
    </w:lvl>
    <w:lvl w:ilvl="6" w:tplc="FD5A2060" w:tentative="1">
      <w:start w:val="1"/>
      <w:numFmt w:val="bullet"/>
      <w:lvlText w:val=""/>
      <w:lvlJc w:val="left"/>
      <w:pPr>
        <w:tabs>
          <w:tab w:val="num" w:pos="5040"/>
        </w:tabs>
        <w:ind w:left="5040" w:hanging="360"/>
      </w:pPr>
      <w:rPr>
        <w:rFonts w:ascii="Wingdings 2" w:hAnsi="Wingdings 2" w:hint="default"/>
      </w:rPr>
    </w:lvl>
    <w:lvl w:ilvl="7" w:tplc="523A09BE" w:tentative="1">
      <w:start w:val="1"/>
      <w:numFmt w:val="bullet"/>
      <w:lvlText w:val=""/>
      <w:lvlJc w:val="left"/>
      <w:pPr>
        <w:tabs>
          <w:tab w:val="num" w:pos="5760"/>
        </w:tabs>
        <w:ind w:left="5760" w:hanging="360"/>
      </w:pPr>
      <w:rPr>
        <w:rFonts w:ascii="Wingdings 2" w:hAnsi="Wingdings 2" w:hint="default"/>
      </w:rPr>
    </w:lvl>
    <w:lvl w:ilvl="8" w:tplc="3D4614CC"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717F69BF"/>
    <w:multiLevelType w:val="hybridMultilevel"/>
    <w:tmpl w:val="1C86B76E"/>
    <w:lvl w:ilvl="0" w:tplc="07E0574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841320A"/>
    <w:multiLevelType w:val="hybridMultilevel"/>
    <w:tmpl w:val="24FAF5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0"/>
  </w:num>
  <w:num w:numId="5">
    <w:abstractNumId w:val="1"/>
  </w:num>
  <w:num w:numId="6">
    <w:abstractNumId w:val="9"/>
  </w:num>
  <w:num w:numId="7">
    <w:abstractNumId w:val="5"/>
  </w:num>
  <w:num w:numId="8">
    <w:abstractNumId w:val="0"/>
  </w:num>
  <w:num w:numId="9">
    <w:abstractNumId w:val="7"/>
  </w:num>
  <w:num w:numId="10">
    <w:abstractNumId w:val="6"/>
  </w:num>
  <w:num w:numId="11">
    <w:abstractNumId w:val="2"/>
  </w:num>
  <w:num w:numId="12">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grammar="clean"/>
  <w:defaultTabStop w:val="720"/>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AAD"/>
    <w:rsid w:val="000000E2"/>
    <w:rsid w:val="0000030A"/>
    <w:rsid w:val="00000ACB"/>
    <w:rsid w:val="0000110A"/>
    <w:rsid w:val="00001515"/>
    <w:rsid w:val="00001593"/>
    <w:rsid w:val="000023AB"/>
    <w:rsid w:val="00002602"/>
    <w:rsid w:val="0000277F"/>
    <w:rsid w:val="00002956"/>
    <w:rsid w:val="0000379C"/>
    <w:rsid w:val="0000396B"/>
    <w:rsid w:val="0000408C"/>
    <w:rsid w:val="000048AB"/>
    <w:rsid w:val="00004A11"/>
    <w:rsid w:val="00005CCD"/>
    <w:rsid w:val="00006A37"/>
    <w:rsid w:val="00006F27"/>
    <w:rsid w:val="000070E6"/>
    <w:rsid w:val="000077B6"/>
    <w:rsid w:val="00007F1F"/>
    <w:rsid w:val="00007F53"/>
    <w:rsid w:val="00010326"/>
    <w:rsid w:val="0001048B"/>
    <w:rsid w:val="00010ADA"/>
    <w:rsid w:val="00010DE4"/>
    <w:rsid w:val="00011A52"/>
    <w:rsid w:val="00011C62"/>
    <w:rsid w:val="00011DD4"/>
    <w:rsid w:val="00011E75"/>
    <w:rsid w:val="0001201B"/>
    <w:rsid w:val="0001206E"/>
    <w:rsid w:val="000126D1"/>
    <w:rsid w:val="000127F8"/>
    <w:rsid w:val="000129E7"/>
    <w:rsid w:val="00012DE0"/>
    <w:rsid w:val="000140B5"/>
    <w:rsid w:val="00014B8E"/>
    <w:rsid w:val="00015EF6"/>
    <w:rsid w:val="00015FA2"/>
    <w:rsid w:val="0001666D"/>
    <w:rsid w:val="00017639"/>
    <w:rsid w:val="000179B6"/>
    <w:rsid w:val="000179BF"/>
    <w:rsid w:val="00017C63"/>
    <w:rsid w:val="00017E08"/>
    <w:rsid w:val="00020B18"/>
    <w:rsid w:val="000215A5"/>
    <w:rsid w:val="00021FC0"/>
    <w:rsid w:val="000230CC"/>
    <w:rsid w:val="0002425C"/>
    <w:rsid w:val="000244C4"/>
    <w:rsid w:val="00024E1C"/>
    <w:rsid w:val="0002575D"/>
    <w:rsid w:val="00025C35"/>
    <w:rsid w:val="00025CE3"/>
    <w:rsid w:val="00025F0A"/>
    <w:rsid w:val="00025F76"/>
    <w:rsid w:val="000267D0"/>
    <w:rsid w:val="00026B59"/>
    <w:rsid w:val="00026ECE"/>
    <w:rsid w:val="00027018"/>
    <w:rsid w:val="000270B7"/>
    <w:rsid w:val="0002786A"/>
    <w:rsid w:val="00030599"/>
    <w:rsid w:val="00031239"/>
    <w:rsid w:val="00031CE4"/>
    <w:rsid w:val="00031E8E"/>
    <w:rsid w:val="0003243D"/>
    <w:rsid w:val="00032B20"/>
    <w:rsid w:val="00033421"/>
    <w:rsid w:val="000334F9"/>
    <w:rsid w:val="00033788"/>
    <w:rsid w:val="000344CF"/>
    <w:rsid w:val="000346B2"/>
    <w:rsid w:val="00034FFA"/>
    <w:rsid w:val="0003568C"/>
    <w:rsid w:val="00035784"/>
    <w:rsid w:val="000357A7"/>
    <w:rsid w:val="0003584F"/>
    <w:rsid w:val="0003585D"/>
    <w:rsid w:val="00036289"/>
    <w:rsid w:val="000363FF"/>
    <w:rsid w:val="00037640"/>
    <w:rsid w:val="00037A6D"/>
    <w:rsid w:val="00040152"/>
    <w:rsid w:val="00040571"/>
    <w:rsid w:val="00040A28"/>
    <w:rsid w:val="00041209"/>
    <w:rsid w:val="0004153F"/>
    <w:rsid w:val="0004180D"/>
    <w:rsid w:val="00042D2E"/>
    <w:rsid w:val="00043D91"/>
    <w:rsid w:val="00043EAE"/>
    <w:rsid w:val="000444A7"/>
    <w:rsid w:val="000458A2"/>
    <w:rsid w:val="00046E67"/>
    <w:rsid w:val="00047826"/>
    <w:rsid w:val="000503D5"/>
    <w:rsid w:val="000504E3"/>
    <w:rsid w:val="00050BA1"/>
    <w:rsid w:val="000510D9"/>
    <w:rsid w:val="000512C3"/>
    <w:rsid w:val="00051BD5"/>
    <w:rsid w:val="00052472"/>
    <w:rsid w:val="0005289F"/>
    <w:rsid w:val="00053998"/>
    <w:rsid w:val="00055036"/>
    <w:rsid w:val="000554CE"/>
    <w:rsid w:val="0005566C"/>
    <w:rsid w:val="00055D59"/>
    <w:rsid w:val="00056B72"/>
    <w:rsid w:val="00056D75"/>
    <w:rsid w:val="00056DDD"/>
    <w:rsid w:val="00057489"/>
    <w:rsid w:val="00057E0A"/>
    <w:rsid w:val="000606F6"/>
    <w:rsid w:val="0006079F"/>
    <w:rsid w:val="000609FD"/>
    <w:rsid w:val="00060C8D"/>
    <w:rsid w:val="000616C0"/>
    <w:rsid w:val="00061D8C"/>
    <w:rsid w:val="000626DC"/>
    <w:rsid w:val="00062909"/>
    <w:rsid w:val="000633FC"/>
    <w:rsid w:val="00064476"/>
    <w:rsid w:val="000646B3"/>
    <w:rsid w:val="000649AE"/>
    <w:rsid w:val="0006538D"/>
    <w:rsid w:val="000654B6"/>
    <w:rsid w:val="00065562"/>
    <w:rsid w:val="00065586"/>
    <w:rsid w:val="00065911"/>
    <w:rsid w:val="00065DD1"/>
    <w:rsid w:val="00066599"/>
    <w:rsid w:val="0006702D"/>
    <w:rsid w:val="0006720D"/>
    <w:rsid w:val="000701B6"/>
    <w:rsid w:val="000706A9"/>
    <w:rsid w:val="00070BAA"/>
    <w:rsid w:val="00070DC3"/>
    <w:rsid w:val="00071028"/>
    <w:rsid w:val="0007195E"/>
    <w:rsid w:val="00071C5D"/>
    <w:rsid w:val="000720DF"/>
    <w:rsid w:val="00072678"/>
    <w:rsid w:val="00072D1D"/>
    <w:rsid w:val="0007332F"/>
    <w:rsid w:val="000734C2"/>
    <w:rsid w:val="00073DBE"/>
    <w:rsid w:val="00074131"/>
    <w:rsid w:val="00075074"/>
    <w:rsid w:val="00075A44"/>
    <w:rsid w:val="00075E64"/>
    <w:rsid w:val="000761C1"/>
    <w:rsid w:val="00076851"/>
    <w:rsid w:val="00076DC8"/>
    <w:rsid w:val="00076F3F"/>
    <w:rsid w:val="0008017B"/>
    <w:rsid w:val="000801D0"/>
    <w:rsid w:val="000801DD"/>
    <w:rsid w:val="00080538"/>
    <w:rsid w:val="00081701"/>
    <w:rsid w:val="000818F2"/>
    <w:rsid w:val="00081BC8"/>
    <w:rsid w:val="00081D07"/>
    <w:rsid w:val="000822EA"/>
    <w:rsid w:val="00082F95"/>
    <w:rsid w:val="00083157"/>
    <w:rsid w:val="000836A2"/>
    <w:rsid w:val="00083758"/>
    <w:rsid w:val="00083954"/>
    <w:rsid w:val="00083B3B"/>
    <w:rsid w:val="00083BA6"/>
    <w:rsid w:val="00083D91"/>
    <w:rsid w:val="00085460"/>
    <w:rsid w:val="00085996"/>
    <w:rsid w:val="00085C58"/>
    <w:rsid w:val="00086488"/>
    <w:rsid w:val="000864F7"/>
    <w:rsid w:val="00086E8A"/>
    <w:rsid w:val="00086FB0"/>
    <w:rsid w:val="00087E46"/>
    <w:rsid w:val="00087FEE"/>
    <w:rsid w:val="0009002C"/>
    <w:rsid w:val="00090DEB"/>
    <w:rsid w:val="00091DE3"/>
    <w:rsid w:val="00091F43"/>
    <w:rsid w:val="00091FD8"/>
    <w:rsid w:val="000920EF"/>
    <w:rsid w:val="000929CD"/>
    <w:rsid w:val="00092AFC"/>
    <w:rsid w:val="00092B2F"/>
    <w:rsid w:val="000936BE"/>
    <w:rsid w:val="00093DDD"/>
    <w:rsid w:val="00094639"/>
    <w:rsid w:val="00094BDC"/>
    <w:rsid w:val="00094F79"/>
    <w:rsid w:val="000954C2"/>
    <w:rsid w:val="000958F7"/>
    <w:rsid w:val="00095CF2"/>
    <w:rsid w:val="00096390"/>
    <w:rsid w:val="000970F2"/>
    <w:rsid w:val="00097790"/>
    <w:rsid w:val="000A0540"/>
    <w:rsid w:val="000A185C"/>
    <w:rsid w:val="000A2D7B"/>
    <w:rsid w:val="000A2F44"/>
    <w:rsid w:val="000A3179"/>
    <w:rsid w:val="000A379D"/>
    <w:rsid w:val="000A3F67"/>
    <w:rsid w:val="000A402E"/>
    <w:rsid w:val="000A49B6"/>
    <w:rsid w:val="000A4B11"/>
    <w:rsid w:val="000A54FF"/>
    <w:rsid w:val="000A5A61"/>
    <w:rsid w:val="000A5B16"/>
    <w:rsid w:val="000A6372"/>
    <w:rsid w:val="000A65FA"/>
    <w:rsid w:val="000A7431"/>
    <w:rsid w:val="000A766B"/>
    <w:rsid w:val="000A78CE"/>
    <w:rsid w:val="000A7F7D"/>
    <w:rsid w:val="000B0121"/>
    <w:rsid w:val="000B02FB"/>
    <w:rsid w:val="000B2952"/>
    <w:rsid w:val="000B323B"/>
    <w:rsid w:val="000B3AD4"/>
    <w:rsid w:val="000B42DD"/>
    <w:rsid w:val="000B4CFA"/>
    <w:rsid w:val="000B4E06"/>
    <w:rsid w:val="000B509C"/>
    <w:rsid w:val="000B5446"/>
    <w:rsid w:val="000B5F28"/>
    <w:rsid w:val="000B6124"/>
    <w:rsid w:val="000B6468"/>
    <w:rsid w:val="000B7209"/>
    <w:rsid w:val="000B765A"/>
    <w:rsid w:val="000B7B72"/>
    <w:rsid w:val="000B7D9F"/>
    <w:rsid w:val="000B7F78"/>
    <w:rsid w:val="000C0562"/>
    <w:rsid w:val="000C075C"/>
    <w:rsid w:val="000C08B4"/>
    <w:rsid w:val="000C0E39"/>
    <w:rsid w:val="000C10FC"/>
    <w:rsid w:val="000C1E9B"/>
    <w:rsid w:val="000C22FD"/>
    <w:rsid w:val="000C297A"/>
    <w:rsid w:val="000C3811"/>
    <w:rsid w:val="000C39E9"/>
    <w:rsid w:val="000C3B71"/>
    <w:rsid w:val="000C42AF"/>
    <w:rsid w:val="000C5489"/>
    <w:rsid w:val="000C5852"/>
    <w:rsid w:val="000C5911"/>
    <w:rsid w:val="000C6396"/>
    <w:rsid w:val="000C6527"/>
    <w:rsid w:val="000C667B"/>
    <w:rsid w:val="000C6B87"/>
    <w:rsid w:val="000C6E1F"/>
    <w:rsid w:val="000C72D8"/>
    <w:rsid w:val="000C7A18"/>
    <w:rsid w:val="000C7EE9"/>
    <w:rsid w:val="000D051F"/>
    <w:rsid w:val="000D1593"/>
    <w:rsid w:val="000D1B08"/>
    <w:rsid w:val="000D23B2"/>
    <w:rsid w:val="000D2454"/>
    <w:rsid w:val="000D2737"/>
    <w:rsid w:val="000D275D"/>
    <w:rsid w:val="000D27A4"/>
    <w:rsid w:val="000D2A6E"/>
    <w:rsid w:val="000D2C13"/>
    <w:rsid w:val="000D3299"/>
    <w:rsid w:val="000D33B1"/>
    <w:rsid w:val="000D3BC3"/>
    <w:rsid w:val="000D4C5A"/>
    <w:rsid w:val="000D4CA4"/>
    <w:rsid w:val="000D5360"/>
    <w:rsid w:val="000D5489"/>
    <w:rsid w:val="000D571E"/>
    <w:rsid w:val="000D5B5E"/>
    <w:rsid w:val="000D5EC9"/>
    <w:rsid w:val="000D6C73"/>
    <w:rsid w:val="000D6CBD"/>
    <w:rsid w:val="000D6EBC"/>
    <w:rsid w:val="000D73BE"/>
    <w:rsid w:val="000D7993"/>
    <w:rsid w:val="000D7CDF"/>
    <w:rsid w:val="000D7D36"/>
    <w:rsid w:val="000D7E0C"/>
    <w:rsid w:val="000E06BE"/>
    <w:rsid w:val="000E095A"/>
    <w:rsid w:val="000E0D42"/>
    <w:rsid w:val="000E14BF"/>
    <w:rsid w:val="000E1B11"/>
    <w:rsid w:val="000E1CEB"/>
    <w:rsid w:val="000E1E7E"/>
    <w:rsid w:val="000E2329"/>
    <w:rsid w:val="000E2800"/>
    <w:rsid w:val="000E28FC"/>
    <w:rsid w:val="000E2D89"/>
    <w:rsid w:val="000E2F0D"/>
    <w:rsid w:val="000E30EF"/>
    <w:rsid w:val="000E389D"/>
    <w:rsid w:val="000E3D15"/>
    <w:rsid w:val="000E3F13"/>
    <w:rsid w:val="000E4033"/>
    <w:rsid w:val="000E44FC"/>
    <w:rsid w:val="000E48C1"/>
    <w:rsid w:val="000E5398"/>
    <w:rsid w:val="000E5974"/>
    <w:rsid w:val="000E6487"/>
    <w:rsid w:val="000E66AA"/>
    <w:rsid w:val="000E66BB"/>
    <w:rsid w:val="000E6908"/>
    <w:rsid w:val="000E6F71"/>
    <w:rsid w:val="000E6F7D"/>
    <w:rsid w:val="000E7D9D"/>
    <w:rsid w:val="000E7F49"/>
    <w:rsid w:val="000F0212"/>
    <w:rsid w:val="000F069A"/>
    <w:rsid w:val="000F0981"/>
    <w:rsid w:val="000F0DB7"/>
    <w:rsid w:val="000F1212"/>
    <w:rsid w:val="000F1CED"/>
    <w:rsid w:val="000F21F0"/>
    <w:rsid w:val="000F2FB5"/>
    <w:rsid w:val="000F346B"/>
    <w:rsid w:val="000F42F9"/>
    <w:rsid w:val="000F43F8"/>
    <w:rsid w:val="000F4611"/>
    <w:rsid w:val="000F5561"/>
    <w:rsid w:val="000F55BE"/>
    <w:rsid w:val="000F5DD4"/>
    <w:rsid w:val="000F641C"/>
    <w:rsid w:val="000F671A"/>
    <w:rsid w:val="000F687E"/>
    <w:rsid w:val="000F72C7"/>
    <w:rsid w:val="000F7967"/>
    <w:rsid w:val="000F7B93"/>
    <w:rsid w:val="000F7C10"/>
    <w:rsid w:val="000F7CC7"/>
    <w:rsid w:val="000F7E2E"/>
    <w:rsid w:val="00100DE7"/>
    <w:rsid w:val="001012E3"/>
    <w:rsid w:val="00101B71"/>
    <w:rsid w:val="001031A7"/>
    <w:rsid w:val="00103628"/>
    <w:rsid w:val="00104108"/>
    <w:rsid w:val="001051A8"/>
    <w:rsid w:val="00105B2E"/>
    <w:rsid w:val="001061ED"/>
    <w:rsid w:val="001062F9"/>
    <w:rsid w:val="001064D1"/>
    <w:rsid w:val="0010694D"/>
    <w:rsid w:val="0010696E"/>
    <w:rsid w:val="00106B6B"/>
    <w:rsid w:val="001070BE"/>
    <w:rsid w:val="00107CA8"/>
    <w:rsid w:val="00107D7E"/>
    <w:rsid w:val="00107E26"/>
    <w:rsid w:val="00111F10"/>
    <w:rsid w:val="001121DA"/>
    <w:rsid w:val="001127AD"/>
    <w:rsid w:val="00112C7E"/>
    <w:rsid w:val="00113666"/>
    <w:rsid w:val="00113E0C"/>
    <w:rsid w:val="00113F75"/>
    <w:rsid w:val="001141E9"/>
    <w:rsid w:val="00114AC2"/>
    <w:rsid w:val="00115F71"/>
    <w:rsid w:val="00116853"/>
    <w:rsid w:val="00116E93"/>
    <w:rsid w:val="001172CC"/>
    <w:rsid w:val="0011757D"/>
    <w:rsid w:val="001175AB"/>
    <w:rsid w:val="0011782E"/>
    <w:rsid w:val="00117A77"/>
    <w:rsid w:val="00120021"/>
    <w:rsid w:val="001204BF"/>
    <w:rsid w:val="001205F6"/>
    <w:rsid w:val="00120A8B"/>
    <w:rsid w:val="00120A91"/>
    <w:rsid w:val="00120C8D"/>
    <w:rsid w:val="00120F5C"/>
    <w:rsid w:val="00120F8E"/>
    <w:rsid w:val="00121068"/>
    <w:rsid w:val="00121ABE"/>
    <w:rsid w:val="00121F76"/>
    <w:rsid w:val="001226BF"/>
    <w:rsid w:val="00122706"/>
    <w:rsid w:val="00122C98"/>
    <w:rsid w:val="0012304A"/>
    <w:rsid w:val="00123282"/>
    <w:rsid w:val="00124F44"/>
    <w:rsid w:val="00125324"/>
    <w:rsid w:val="001257D8"/>
    <w:rsid w:val="00125823"/>
    <w:rsid w:val="00125A24"/>
    <w:rsid w:val="0012644E"/>
    <w:rsid w:val="0012652C"/>
    <w:rsid w:val="00126ACE"/>
    <w:rsid w:val="00127157"/>
    <w:rsid w:val="0012757E"/>
    <w:rsid w:val="00127698"/>
    <w:rsid w:val="00127A35"/>
    <w:rsid w:val="00127CD4"/>
    <w:rsid w:val="001302F7"/>
    <w:rsid w:val="00130533"/>
    <w:rsid w:val="00130864"/>
    <w:rsid w:val="00130A93"/>
    <w:rsid w:val="00131147"/>
    <w:rsid w:val="0013126C"/>
    <w:rsid w:val="00131280"/>
    <w:rsid w:val="0013135B"/>
    <w:rsid w:val="001317BF"/>
    <w:rsid w:val="00131D54"/>
    <w:rsid w:val="00131F43"/>
    <w:rsid w:val="00132387"/>
    <w:rsid w:val="00132AC8"/>
    <w:rsid w:val="00132C21"/>
    <w:rsid w:val="0013340A"/>
    <w:rsid w:val="00133F37"/>
    <w:rsid w:val="00134D4B"/>
    <w:rsid w:val="001352B8"/>
    <w:rsid w:val="00135435"/>
    <w:rsid w:val="00135845"/>
    <w:rsid w:val="001358FD"/>
    <w:rsid w:val="00135B30"/>
    <w:rsid w:val="001361AF"/>
    <w:rsid w:val="00136D66"/>
    <w:rsid w:val="00136E6C"/>
    <w:rsid w:val="0013731D"/>
    <w:rsid w:val="001376F8"/>
    <w:rsid w:val="00137AB6"/>
    <w:rsid w:val="00137C5F"/>
    <w:rsid w:val="0014071C"/>
    <w:rsid w:val="001409B8"/>
    <w:rsid w:val="00141108"/>
    <w:rsid w:val="00141460"/>
    <w:rsid w:val="00141534"/>
    <w:rsid w:val="0014192E"/>
    <w:rsid w:val="001419AF"/>
    <w:rsid w:val="001422C4"/>
    <w:rsid w:val="00143AA7"/>
    <w:rsid w:val="00145476"/>
    <w:rsid w:val="00146133"/>
    <w:rsid w:val="00146243"/>
    <w:rsid w:val="001465DA"/>
    <w:rsid w:val="001466AA"/>
    <w:rsid w:val="00146F97"/>
    <w:rsid w:val="00150AAC"/>
    <w:rsid w:val="00151165"/>
    <w:rsid w:val="00151C89"/>
    <w:rsid w:val="00151EFA"/>
    <w:rsid w:val="00151F92"/>
    <w:rsid w:val="00152749"/>
    <w:rsid w:val="00152907"/>
    <w:rsid w:val="001536B0"/>
    <w:rsid w:val="00153C6D"/>
    <w:rsid w:val="00153E7A"/>
    <w:rsid w:val="00154661"/>
    <w:rsid w:val="00154DE3"/>
    <w:rsid w:val="00155B34"/>
    <w:rsid w:val="001560FB"/>
    <w:rsid w:val="001561B9"/>
    <w:rsid w:val="001565F4"/>
    <w:rsid w:val="00156E3C"/>
    <w:rsid w:val="00156ECF"/>
    <w:rsid w:val="001578D1"/>
    <w:rsid w:val="00157D36"/>
    <w:rsid w:val="00157FE9"/>
    <w:rsid w:val="0016056A"/>
    <w:rsid w:val="001607A4"/>
    <w:rsid w:val="00160AC0"/>
    <w:rsid w:val="00160FFD"/>
    <w:rsid w:val="0016122A"/>
    <w:rsid w:val="00161472"/>
    <w:rsid w:val="00161E1A"/>
    <w:rsid w:val="00161F7A"/>
    <w:rsid w:val="00162D8B"/>
    <w:rsid w:val="001631DD"/>
    <w:rsid w:val="001635B7"/>
    <w:rsid w:val="00163696"/>
    <w:rsid w:val="001646E2"/>
    <w:rsid w:val="00164811"/>
    <w:rsid w:val="00165019"/>
    <w:rsid w:val="001650EF"/>
    <w:rsid w:val="00165118"/>
    <w:rsid w:val="0016594F"/>
    <w:rsid w:val="00165DA4"/>
    <w:rsid w:val="00165F88"/>
    <w:rsid w:val="00166513"/>
    <w:rsid w:val="001666CF"/>
    <w:rsid w:val="00167BEC"/>
    <w:rsid w:val="00170458"/>
    <w:rsid w:val="0017068F"/>
    <w:rsid w:val="00171916"/>
    <w:rsid w:val="00172948"/>
    <w:rsid w:val="00172A8E"/>
    <w:rsid w:val="00173546"/>
    <w:rsid w:val="00173A86"/>
    <w:rsid w:val="00174C5C"/>
    <w:rsid w:val="00174E7A"/>
    <w:rsid w:val="00175EFC"/>
    <w:rsid w:val="00176BC2"/>
    <w:rsid w:val="00176F90"/>
    <w:rsid w:val="001777E8"/>
    <w:rsid w:val="001779E1"/>
    <w:rsid w:val="00177F67"/>
    <w:rsid w:val="00180611"/>
    <w:rsid w:val="00180690"/>
    <w:rsid w:val="0018074F"/>
    <w:rsid w:val="001807E9"/>
    <w:rsid w:val="00180C51"/>
    <w:rsid w:val="0018117C"/>
    <w:rsid w:val="0018173B"/>
    <w:rsid w:val="0018212C"/>
    <w:rsid w:val="00182241"/>
    <w:rsid w:val="0018261A"/>
    <w:rsid w:val="001828EA"/>
    <w:rsid w:val="00183FCD"/>
    <w:rsid w:val="0018472E"/>
    <w:rsid w:val="00185F29"/>
    <w:rsid w:val="001867A7"/>
    <w:rsid w:val="001875B8"/>
    <w:rsid w:val="00192BF4"/>
    <w:rsid w:val="00192CA7"/>
    <w:rsid w:val="00193AE9"/>
    <w:rsid w:val="00194246"/>
    <w:rsid w:val="00194F21"/>
    <w:rsid w:val="00195A40"/>
    <w:rsid w:val="00195B44"/>
    <w:rsid w:val="00195C9F"/>
    <w:rsid w:val="001A0236"/>
    <w:rsid w:val="001A057A"/>
    <w:rsid w:val="001A0CA4"/>
    <w:rsid w:val="001A0CB2"/>
    <w:rsid w:val="001A11DD"/>
    <w:rsid w:val="001A125D"/>
    <w:rsid w:val="001A2877"/>
    <w:rsid w:val="001A3DE8"/>
    <w:rsid w:val="001A3FEC"/>
    <w:rsid w:val="001A40FB"/>
    <w:rsid w:val="001A453A"/>
    <w:rsid w:val="001A4FDC"/>
    <w:rsid w:val="001A50F6"/>
    <w:rsid w:val="001A530B"/>
    <w:rsid w:val="001A5611"/>
    <w:rsid w:val="001A5B8F"/>
    <w:rsid w:val="001A5C3E"/>
    <w:rsid w:val="001A5C3F"/>
    <w:rsid w:val="001A5C80"/>
    <w:rsid w:val="001A6027"/>
    <w:rsid w:val="001A73AB"/>
    <w:rsid w:val="001A7FA5"/>
    <w:rsid w:val="001B0447"/>
    <w:rsid w:val="001B0602"/>
    <w:rsid w:val="001B1103"/>
    <w:rsid w:val="001B1360"/>
    <w:rsid w:val="001B2A91"/>
    <w:rsid w:val="001B33C6"/>
    <w:rsid w:val="001B3B50"/>
    <w:rsid w:val="001B4955"/>
    <w:rsid w:val="001B54F1"/>
    <w:rsid w:val="001B60C6"/>
    <w:rsid w:val="001B660A"/>
    <w:rsid w:val="001B6821"/>
    <w:rsid w:val="001B6A19"/>
    <w:rsid w:val="001B7159"/>
    <w:rsid w:val="001B74BB"/>
    <w:rsid w:val="001B755C"/>
    <w:rsid w:val="001C0354"/>
    <w:rsid w:val="001C1282"/>
    <w:rsid w:val="001C1389"/>
    <w:rsid w:val="001C1514"/>
    <w:rsid w:val="001C1C3A"/>
    <w:rsid w:val="001C1CDB"/>
    <w:rsid w:val="001C21C8"/>
    <w:rsid w:val="001C2BEF"/>
    <w:rsid w:val="001C2D28"/>
    <w:rsid w:val="001C40EA"/>
    <w:rsid w:val="001C4A61"/>
    <w:rsid w:val="001C4BB2"/>
    <w:rsid w:val="001C54E7"/>
    <w:rsid w:val="001C5728"/>
    <w:rsid w:val="001C57AA"/>
    <w:rsid w:val="001C57FF"/>
    <w:rsid w:val="001C60F3"/>
    <w:rsid w:val="001C6297"/>
    <w:rsid w:val="001C64C7"/>
    <w:rsid w:val="001C6ED3"/>
    <w:rsid w:val="001C72C3"/>
    <w:rsid w:val="001C7E3C"/>
    <w:rsid w:val="001C7E43"/>
    <w:rsid w:val="001D0375"/>
    <w:rsid w:val="001D07BD"/>
    <w:rsid w:val="001D09AC"/>
    <w:rsid w:val="001D1036"/>
    <w:rsid w:val="001D127E"/>
    <w:rsid w:val="001D18F1"/>
    <w:rsid w:val="001D22C2"/>
    <w:rsid w:val="001D2E36"/>
    <w:rsid w:val="001D32C2"/>
    <w:rsid w:val="001D3BEB"/>
    <w:rsid w:val="001D3FF9"/>
    <w:rsid w:val="001D42FF"/>
    <w:rsid w:val="001D4AE3"/>
    <w:rsid w:val="001D51E0"/>
    <w:rsid w:val="001D57A7"/>
    <w:rsid w:val="001D5F64"/>
    <w:rsid w:val="001D610A"/>
    <w:rsid w:val="001D6479"/>
    <w:rsid w:val="001D6949"/>
    <w:rsid w:val="001D6C83"/>
    <w:rsid w:val="001D78C3"/>
    <w:rsid w:val="001D7E5D"/>
    <w:rsid w:val="001E04FD"/>
    <w:rsid w:val="001E0551"/>
    <w:rsid w:val="001E0C08"/>
    <w:rsid w:val="001E0D30"/>
    <w:rsid w:val="001E0E17"/>
    <w:rsid w:val="001E0F6B"/>
    <w:rsid w:val="001E120D"/>
    <w:rsid w:val="001E28FC"/>
    <w:rsid w:val="001E29CB"/>
    <w:rsid w:val="001E3297"/>
    <w:rsid w:val="001E48B5"/>
    <w:rsid w:val="001E4B67"/>
    <w:rsid w:val="001E4CD4"/>
    <w:rsid w:val="001E5133"/>
    <w:rsid w:val="001E5148"/>
    <w:rsid w:val="001E5AFA"/>
    <w:rsid w:val="001E6283"/>
    <w:rsid w:val="001E639E"/>
    <w:rsid w:val="001E64A8"/>
    <w:rsid w:val="001E65DE"/>
    <w:rsid w:val="001E719E"/>
    <w:rsid w:val="001E73DB"/>
    <w:rsid w:val="001E75E8"/>
    <w:rsid w:val="001E771C"/>
    <w:rsid w:val="001E7A24"/>
    <w:rsid w:val="001E7D41"/>
    <w:rsid w:val="001E7FDE"/>
    <w:rsid w:val="001F037F"/>
    <w:rsid w:val="001F072C"/>
    <w:rsid w:val="001F0751"/>
    <w:rsid w:val="001F0E31"/>
    <w:rsid w:val="001F1E2C"/>
    <w:rsid w:val="001F24CB"/>
    <w:rsid w:val="001F3314"/>
    <w:rsid w:val="001F3381"/>
    <w:rsid w:val="001F3895"/>
    <w:rsid w:val="001F3AA0"/>
    <w:rsid w:val="001F436A"/>
    <w:rsid w:val="001F4D40"/>
    <w:rsid w:val="001F55A0"/>
    <w:rsid w:val="001F5A12"/>
    <w:rsid w:val="001F5A2E"/>
    <w:rsid w:val="001F5EED"/>
    <w:rsid w:val="001F6A27"/>
    <w:rsid w:val="001F6D25"/>
    <w:rsid w:val="001F77B5"/>
    <w:rsid w:val="001F79D0"/>
    <w:rsid w:val="001F7C52"/>
    <w:rsid w:val="001F7D5E"/>
    <w:rsid w:val="001F7F86"/>
    <w:rsid w:val="00200000"/>
    <w:rsid w:val="002001B5"/>
    <w:rsid w:val="002007CC"/>
    <w:rsid w:val="00200BFC"/>
    <w:rsid w:val="00201797"/>
    <w:rsid w:val="00202727"/>
    <w:rsid w:val="00202EE3"/>
    <w:rsid w:val="00203111"/>
    <w:rsid w:val="00203856"/>
    <w:rsid w:val="002046B0"/>
    <w:rsid w:val="00204857"/>
    <w:rsid w:val="00204E15"/>
    <w:rsid w:val="002051DC"/>
    <w:rsid w:val="00205442"/>
    <w:rsid w:val="0020545D"/>
    <w:rsid w:val="002057E9"/>
    <w:rsid w:val="00205963"/>
    <w:rsid w:val="00205E5D"/>
    <w:rsid w:val="00205EEA"/>
    <w:rsid w:val="002070C7"/>
    <w:rsid w:val="002075B2"/>
    <w:rsid w:val="00207ADB"/>
    <w:rsid w:val="00207C6A"/>
    <w:rsid w:val="002109FF"/>
    <w:rsid w:val="00210B3B"/>
    <w:rsid w:val="00210E15"/>
    <w:rsid w:val="00211052"/>
    <w:rsid w:val="002111AA"/>
    <w:rsid w:val="00211605"/>
    <w:rsid w:val="002119E8"/>
    <w:rsid w:val="00213533"/>
    <w:rsid w:val="002137A0"/>
    <w:rsid w:val="00213A11"/>
    <w:rsid w:val="00213B73"/>
    <w:rsid w:val="00214317"/>
    <w:rsid w:val="002144A9"/>
    <w:rsid w:val="00214B58"/>
    <w:rsid w:val="0021543F"/>
    <w:rsid w:val="002159BB"/>
    <w:rsid w:val="00215A14"/>
    <w:rsid w:val="00215DD0"/>
    <w:rsid w:val="002160EC"/>
    <w:rsid w:val="002166BF"/>
    <w:rsid w:val="0021685B"/>
    <w:rsid w:val="00216A05"/>
    <w:rsid w:val="00216C81"/>
    <w:rsid w:val="00216E60"/>
    <w:rsid w:val="00217220"/>
    <w:rsid w:val="0021762F"/>
    <w:rsid w:val="002177A3"/>
    <w:rsid w:val="00220034"/>
    <w:rsid w:val="002201E5"/>
    <w:rsid w:val="00220723"/>
    <w:rsid w:val="00220B41"/>
    <w:rsid w:val="002211DC"/>
    <w:rsid w:val="002212FE"/>
    <w:rsid w:val="0022140E"/>
    <w:rsid w:val="0022165E"/>
    <w:rsid w:val="0022182E"/>
    <w:rsid w:val="00222368"/>
    <w:rsid w:val="00222BD0"/>
    <w:rsid w:val="0022322E"/>
    <w:rsid w:val="0022365F"/>
    <w:rsid w:val="00223A39"/>
    <w:rsid w:val="00223E8C"/>
    <w:rsid w:val="00223F92"/>
    <w:rsid w:val="00224375"/>
    <w:rsid w:val="002245E0"/>
    <w:rsid w:val="002245FD"/>
    <w:rsid w:val="002247ED"/>
    <w:rsid w:val="00224D08"/>
    <w:rsid w:val="00225AD7"/>
    <w:rsid w:val="00226A0A"/>
    <w:rsid w:val="0022718A"/>
    <w:rsid w:val="002276C7"/>
    <w:rsid w:val="00227799"/>
    <w:rsid w:val="00227D78"/>
    <w:rsid w:val="00227E24"/>
    <w:rsid w:val="0023008C"/>
    <w:rsid w:val="00232A71"/>
    <w:rsid w:val="00233731"/>
    <w:rsid w:val="00234444"/>
    <w:rsid w:val="002346F9"/>
    <w:rsid w:val="00234874"/>
    <w:rsid w:val="00234988"/>
    <w:rsid w:val="00235F59"/>
    <w:rsid w:val="0023624A"/>
    <w:rsid w:val="0023642D"/>
    <w:rsid w:val="002367B5"/>
    <w:rsid w:val="00236B47"/>
    <w:rsid w:val="00236E1D"/>
    <w:rsid w:val="00237052"/>
    <w:rsid w:val="00237AB2"/>
    <w:rsid w:val="00240D2A"/>
    <w:rsid w:val="00241A25"/>
    <w:rsid w:val="002423CF"/>
    <w:rsid w:val="00242608"/>
    <w:rsid w:val="002426A2"/>
    <w:rsid w:val="002426B2"/>
    <w:rsid w:val="00242DFC"/>
    <w:rsid w:val="00243214"/>
    <w:rsid w:val="002437FA"/>
    <w:rsid w:val="0024394A"/>
    <w:rsid w:val="002449AB"/>
    <w:rsid w:val="00244A7F"/>
    <w:rsid w:val="00244CFF"/>
    <w:rsid w:val="002458BB"/>
    <w:rsid w:val="00245E18"/>
    <w:rsid w:val="0024660C"/>
    <w:rsid w:val="00246A84"/>
    <w:rsid w:val="00246DF8"/>
    <w:rsid w:val="002475DD"/>
    <w:rsid w:val="00247E19"/>
    <w:rsid w:val="00247E53"/>
    <w:rsid w:val="00247FD9"/>
    <w:rsid w:val="00251215"/>
    <w:rsid w:val="0025159B"/>
    <w:rsid w:val="00251602"/>
    <w:rsid w:val="00251834"/>
    <w:rsid w:val="0025191C"/>
    <w:rsid w:val="002525C0"/>
    <w:rsid w:val="002529CE"/>
    <w:rsid w:val="00253D35"/>
    <w:rsid w:val="002549F8"/>
    <w:rsid w:val="00254E87"/>
    <w:rsid w:val="00255A3F"/>
    <w:rsid w:val="0025628A"/>
    <w:rsid w:val="002563D5"/>
    <w:rsid w:val="002567F4"/>
    <w:rsid w:val="00256F91"/>
    <w:rsid w:val="0025755C"/>
    <w:rsid w:val="0025765D"/>
    <w:rsid w:val="00257940"/>
    <w:rsid w:val="00257B31"/>
    <w:rsid w:val="00257BC4"/>
    <w:rsid w:val="00260010"/>
    <w:rsid w:val="00260FF8"/>
    <w:rsid w:val="00261DAC"/>
    <w:rsid w:val="002624E9"/>
    <w:rsid w:val="00262855"/>
    <w:rsid w:val="00262D26"/>
    <w:rsid w:val="00263148"/>
    <w:rsid w:val="0026319E"/>
    <w:rsid w:val="0026363D"/>
    <w:rsid w:val="0026371B"/>
    <w:rsid w:val="00263B22"/>
    <w:rsid w:val="00264A0A"/>
    <w:rsid w:val="0026500D"/>
    <w:rsid w:val="002650F9"/>
    <w:rsid w:val="002653B9"/>
    <w:rsid w:val="002653D2"/>
    <w:rsid w:val="0026597E"/>
    <w:rsid w:val="00266496"/>
    <w:rsid w:val="002668C1"/>
    <w:rsid w:val="00266A90"/>
    <w:rsid w:val="00266BF4"/>
    <w:rsid w:val="002671BB"/>
    <w:rsid w:val="00267462"/>
    <w:rsid w:val="00267DB1"/>
    <w:rsid w:val="00270E54"/>
    <w:rsid w:val="00270EDF"/>
    <w:rsid w:val="002717AB"/>
    <w:rsid w:val="002717FE"/>
    <w:rsid w:val="002721A2"/>
    <w:rsid w:val="00272288"/>
    <w:rsid w:val="0027255E"/>
    <w:rsid w:val="0027317E"/>
    <w:rsid w:val="002731C5"/>
    <w:rsid w:val="00273ED1"/>
    <w:rsid w:val="0027432D"/>
    <w:rsid w:val="00274D02"/>
    <w:rsid w:val="00275363"/>
    <w:rsid w:val="00276F00"/>
    <w:rsid w:val="00277CAF"/>
    <w:rsid w:val="00277EFE"/>
    <w:rsid w:val="002806F4"/>
    <w:rsid w:val="00280FEA"/>
    <w:rsid w:val="002817BB"/>
    <w:rsid w:val="00281F57"/>
    <w:rsid w:val="0028249F"/>
    <w:rsid w:val="002825AC"/>
    <w:rsid w:val="002828D3"/>
    <w:rsid w:val="00282A34"/>
    <w:rsid w:val="00283010"/>
    <w:rsid w:val="0028399F"/>
    <w:rsid w:val="00283D58"/>
    <w:rsid w:val="00284348"/>
    <w:rsid w:val="00284479"/>
    <w:rsid w:val="0028564B"/>
    <w:rsid w:val="002858A2"/>
    <w:rsid w:val="00285E9A"/>
    <w:rsid w:val="00286E5F"/>
    <w:rsid w:val="00287473"/>
    <w:rsid w:val="00287E54"/>
    <w:rsid w:val="002905A6"/>
    <w:rsid w:val="00290959"/>
    <w:rsid w:val="00290B62"/>
    <w:rsid w:val="00290B64"/>
    <w:rsid w:val="002914E8"/>
    <w:rsid w:val="00291AFB"/>
    <w:rsid w:val="002920D4"/>
    <w:rsid w:val="002921E6"/>
    <w:rsid w:val="0029243B"/>
    <w:rsid w:val="00292468"/>
    <w:rsid w:val="00293D2A"/>
    <w:rsid w:val="00294BB2"/>
    <w:rsid w:val="0029513C"/>
    <w:rsid w:val="00295521"/>
    <w:rsid w:val="0029563B"/>
    <w:rsid w:val="00295C87"/>
    <w:rsid w:val="00296208"/>
    <w:rsid w:val="00296C7E"/>
    <w:rsid w:val="00296D04"/>
    <w:rsid w:val="00297A83"/>
    <w:rsid w:val="002A0977"/>
    <w:rsid w:val="002A0C41"/>
    <w:rsid w:val="002A1589"/>
    <w:rsid w:val="002A211D"/>
    <w:rsid w:val="002A34A3"/>
    <w:rsid w:val="002A38A0"/>
    <w:rsid w:val="002A3DCC"/>
    <w:rsid w:val="002A3F33"/>
    <w:rsid w:val="002A4957"/>
    <w:rsid w:val="002A4D65"/>
    <w:rsid w:val="002A5D05"/>
    <w:rsid w:val="002A5D4E"/>
    <w:rsid w:val="002A5D79"/>
    <w:rsid w:val="002A6EEC"/>
    <w:rsid w:val="002A732F"/>
    <w:rsid w:val="002A7AC3"/>
    <w:rsid w:val="002B03DF"/>
    <w:rsid w:val="002B066F"/>
    <w:rsid w:val="002B09F4"/>
    <w:rsid w:val="002B0B67"/>
    <w:rsid w:val="002B194B"/>
    <w:rsid w:val="002B1F25"/>
    <w:rsid w:val="002B20C1"/>
    <w:rsid w:val="002B2812"/>
    <w:rsid w:val="002B2D07"/>
    <w:rsid w:val="002B2EA6"/>
    <w:rsid w:val="002B2F5F"/>
    <w:rsid w:val="002B3021"/>
    <w:rsid w:val="002B3084"/>
    <w:rsid w:val="002B3DA0"/>
    <w:rsid w:val="002B427B"/>
    <w:rsid w:val="002B4B3A"/>
    <w:rsid w:val="002B4D14"/>
    <w:rsid w:val="002B598D"/>
    <w:rsid w:val="002B6001"/>
    <w:rsid w:val="002B65A4"/>
    <w:rsid w:val="002B6E10"/>
    <w:rsid w:val="002B7B8E"/>
    <w:rsid w:val="002B7D20"/>
    <w:rsid w:val="002C009E"/>
    <w:rsid w:val="002C01AF"/>
    <w:rsid w:val="002C0591"/>
    <w:rsid w:val="002C11AB"/>
    <w:rsid w:val="002C123F"/>
    <w:rsid w:val="002C12BF"/>
    <w:rsid w:val="002C15C9"/>
    <w:rsid w:val="002C18F3"/>
    <w:rsid w:val="002C19BF"/>
    <w:rsid w:val="002C1C98"/>
    <w:rsid w:val="002C23FA"/>
    <w:rsid w:val="002C27FD"/>
    <w:rsid w:val="002C34DF"/>
    <w:rsid w:val="002C35EE"/>
    <w:rsid w:val="002C3CC6"/>
    <w:rsid w:val="002C3E03"/>
    <w:rsid w:val="002C4D3B"/>
    <w:rsid w:val="002C531A"/>
    <w:rsid w:val="002C5AA9"/>
    <w:rsid w:val="002C6485"/>
    <w:rsid w:val="002C65F0"/>
    <w:rsid w:val="002C68E3"/>
    <w:rsid w:val="002C6941"/>
    <w:rsid w:val="002C702B"/>
    <w:rsid w:val="002C78E5"/>
    <w:rsid w:val="002C7996"/>
    <w:rsid w:val="002C7A92"/>
    <w:rsid w:val="002C7F59"/>
    <w:rsid w:val="002C7FD3"/>
    <w:rsid w:val="002D113A"/>
    <w:rsid w:val="002D1160"/>
    <w:rsid w:val="002D1458"/>
    <w:rsid w:val="002D1616"/>
    <w:rsid w:val="002D16CE"/>
    <w:rsid w:val="002D17D8"/>
    <w:rsid w:val="002D1AE4"/>
    <w:rsid w:val="002D1E09"/>
    <w:rsid w:val="002D28F0"/>
    <w:rsid w:val="002D2952"/>
    <w:rsid w:val="002D32C6"/>
    <w:rsid w:val="002D372D"/>
    <w:rsid w:val="002D39EF"/>
    <w:rsid w:val="002D40C1"/>
    <w:rsid w:val="002D4112"/>
    <w:rsid w:val="002D4250"/>
    <w:rsid w:val="002D52D2"/>
    <w:rsid w:val="002D58EF"/>
    <w:rsid w:val="002D66FC"/>
    <w:rsid w:val="002D6A19"/>
    <w:rsid w:val="002D742D"/>
    <w:rsid w:val="002D788E"/>
    <w:rsid w:val="002D78EA"/>
    <w:rsid w:val="002E011B"/>
    <w:rsid w:val="002E0328"/>
    <w:rsid w:val="002E07E3"/>
    <w:rsid w:val="002E15FF"/>
    <w:rsid w:val="002E1907"/>
    <w:rsid w:val="002E1BEF"/>
    <w:rsid w:val="002E1E7B"/>
    <w:rsid w:val="002E4571"/>
    <w:rsid w:val="002E4647"/>
    <w:rsid w:val="002E4F05"/>
    <w:rsid w:val="002E534B"/>
    <w:rsid w:val="002E56EE"/>
    <w:rsid w:val="002E5EB8"/>
    <w:rsid w:val="002E62EF"/>
    <w:rsid w:val="002E6D59"/>
    <w:rsid w:val="002E721C"/>
    <w:rsid w:val="002E74DF"/>
    <w:rsid w:val="002E76C9"/>
    <w:rsid w:val="002E7B64"/>
    <w:rsid w:val="002F0927"/>
    <w:rsid w:val="002F09B7"/>
    <w:rsid w:val="002F0F7F"/>
    <w:rsid w:val="002F162D"/>
    <w:rsid w:val="002F18E1"/>
    <w:rsid w:val="002F2786"/>
    <w:rsid w:val="002F2D90"/>
    <w:rsid w:val="002F2F27"/>
    <w:rsid w:val="002F352C"/>
    <w:rsid w:val="002F36AE"/>
    <w:rsid w:val="002F555E"/>
    <w:rsid w:val="002F5ACD"/>
    <w:rsid w:val="002F5C6F"/>
    <w:rsid w:val="002F6509"/>
    <w:rsid w:val="002F67BF"/>
    <w:rsid w:val="002F6A85"/>
    <w:rsid w:val="002F6DB8"/>
    <w:rsid w:val="003007F6"/>
    <w:rsid w:val="00300D6B"/>
    <w:rsid w:val="003010C8"/>
    <w:rsid w:val="003013C7"/>
    <w:rsid w:val="00301768"/>
    <w:rsid w:val="00301AC4"/>
    <w:rsid w:val="00302084"/>
    <w:rsid w:val="00302809"/>
    <w:rsid w:val="00302A55"/>
    <w:rsid w:val="00302BA2"/>
    <w:rsid w:val="003030EB"/>
    <w:rsid w:val="0030330B"/>
    <w:rsid w:val="00303BEB"/>
    <w:rsid w:val="00303C9D"/>
    <w:rsid w:val="00304425"/>
    <w:rsid w:val="00306616"/>
    <w:rsid w:val="00306973"/>
    <w:rsid w:val="003069A2"/>
    <w:rsid w:val="003069C3"/>
    <w:rsid w:val="0030749D"/>
    <w:rsid w:val="003074A0"/>
    <w:rsid w:val="003079B4"/>
    <w:rsid w:val="00307EAA"/>
    <w:rsid w:val="00310E1E"/>
    <w:rsid w:val="00311163"/>
    <w:rsid w:val="00311786"/>
    <w:rsid w:val="003118DE"/>
    <w:rsid w:val="00311ED2"/>
    <w:rsid w:val="0031202E"/>
    <w:rsid w:val="00312896"/>
    <w:rsid w:val="00313076"/>
    <w:rsid w:val="003137ED"/>
    <w:rsid w:val="0031410F"/>
    <w:rsid w:val="003145B1"/>
    <w:rsid w:val="003148E0"/>
    <w:rsid w:val="003149B6"/>
    <w:rsid w:val="00314F59"/>
    <w:rsid w:val="00315A56"/>
    <w:rsid w:val="00316169"/>
    <w:rsid w:val="003164C0"/>
    <w:rsid w:val="0031697B"/>
    <w:rsid w:val="00316AF3"/>
    <w:rsid w:val="00316E51"/>
    <w:rsid w:val="003179F6"/>
    <w:rsid w:val="0032069A"/>
    <w:rsid w:val="00321750"/>
    <w:rsid w:val="00321AF8"/>
    <w:rsid w:val="00321E6F"/>
    <w:rsid w:val="003223D7"/>
    <w:rsid w:val="00322F24"/>
    <w:rsid w:val="00323797"/>
    <w:rsid w:val="0032403E"/>
    <w:rsid w:val="00324159"/>
    <w:rsid w:val="003243C7"/>
    <w:rsid w:val="00324BA7"/>
    <w:rsid w:val="00325E61"/>
    <w:rsid w:val="003261C1"/>
    <w:rsid w:val="00326A99"/>
    <w:rsid w:val="00326CFE"/>
    <w:rsid w:val="00327798"/>
    <w:rsid w:val="00331A3A"/>
    <w:rsid w:val="00331EE4"/>
    <w:rsid w:val="00333540"/>
    <w:rsid w:val="00333666"/>
    <w:rsid w:val="0033394C"/>
    <w:rsid w:val="00333EC3"/>
    <w:rsid w:val="00333F80"/>
    <w:rsid w:val="00334411"/>
    <w:rsid w:val="00334573"/>
    <w:rsid w:val="0033490C"/>
    <w:rsid w:val="00334F7E"/>
    <w:rsid w:val="00335F87"/>
    <w:rsid w:val="003362B2"/>
    <w:rsid w:val="00336525"/>
    <w:rsid w:val="00336757"/>
    <w:rsid w:val="00337994"/>
    <w:rsid w:val="003403D9"/>
    <w:rsid w:val="0034040A"/>
    <w:rsid w:val="00340EC5"/>
    <w:rsid w:val="003412E3"/>
    <w:rsid w:val="00341509"/>
    <w:rsid w:val="00344424"/>
    <w:rsid w:val="003447A2"/>
    <w:rsid w:val="003447D8"/>
    <w:rsid w:val="00344DFA"/>
    <w:rsid w:val="00345063"/>
    <w:rsid w:val="00345350"/>
    <w:rsid w:val="00345374"/>
    <w:rsid w:val="003459AB"/>
    <w:rsid w:val="00345A22"/>
    <w:rsid w:val="00346131"/>
    <w:rsid w:val="003465FB"/>
    <w:rsid w:val="003466EC"/>
    <w:rsid w:val="003468ED"/>
    <w:rsid w:val="00347251"/>
    <w:rsid w:val="00347B03"/>
    <w:rsid w:val="00350643"/>
    <w:rsid w:val="00350AC3"/>
    <w:rsid w:val="00350ACE"/>
    <w:rsid w:val="0035190A"/>
    <w:rsid w:val="003527B6"/>
    <w:rsid w:val="003530D6"/>
    <w:rsid w:val="003538B2"/>
    <w:rsid w:val="003547F4"/>
    <w:rsid w:val="00354820"/>
    <w:rsid w:val="00354AC0"/>
    <w:rsid w:val="00355721"/>
    <w:rsid w:val="00356050"/>
    <w:rsid w:val="00357BE4"/>
    <w:rsid w:val="00357EFB"/>
    <w:rsid w:val="00360717"/>
    <w:rsid w:val="00361C51"/>
    <w:rsid w:val="00361EDE"/>
    <w:rsid w:val="003641D6"/>
    <w:rsid w:val="00366096"/>
    <w:rsid w:val="003660A6"/>
    <w:rsid w:val="003660BE"/>
    <w:rsid w:val="003662C8"/>
    <w:rsid w:val="00367134"/>
    <w:rsid w:val="00367160"/>
    <w:rsid w:val="003674A4"/>
    <w:rsid w:val="003678EE"/>
    <w:rsid w:val="00367919"/>
    <w:rsid w:val="00367D8B"/>
    <w:rsid w:val="00370119"/>
    <w:rsid w:val="00370448"/>
    <w:rsid w:val="003718E9"/>
    <w:rsid w:val="003724FA"/>
    <w:rsid w:val="0037303A"/>
    <w:rsid w:val="00373802"/>
    <w:rsid w:val="00373C83"/>
    <w:rsid w:val="00374172"/>
    <w:rsid w:val="00374B7D"/>
    <w:rsid w:val="003751AB"/>
    <w:rsid w:val="0037556E"/>
    <w:rsid w:val="003759BC"/>
    <w:rsid w:val="00376179"/>
    <w:rsid w:val="00376267"/>
    <w:rsid w:val="00376F51"/>
    <w:rsid w:val="003775FF"/>
    <w:rsid w:val="00380973"/>
    <w:rsid w:val="00380B03"/>
    <w:rsid w:val="00380BE8"/>
    <w:rsid w:val="00380EDA"/>
    <w:rsid w:val="003810CF"/>
    <w:rsid w:val="00381191"/>
    <w:rsid w:val="003815CD"/>
    <w:rsid w:val="0038163B"/>
    <w:rsid w:val="0038205E"/>
    <w:rsid w:val="00382378"/>
    <w:rsid w:val="00382D94"/>
    <w:rsid w:val="00382FC3"/>
    <w:rsid w:val="00383224"/>
    <w:rsid w:val="003834C5"/>
    <w:rsid w:val="00384B8D"/>
    <w:rsid w:val="0038566C"/>
    <w:rsid w:val="0038684F"/>
    <w:rsid w:val="00386A80"/>
    <w:rsid w:val="003873B3"/>
    <w:rsid w:val="00387B84"/>
    <w:rsid w:val="00387DAF"/>
    <w:rsid w:val="0039033C"/>
    <w:rsid w:val="00391734"/>
    <w:rsid w:val="00391F44"/>
    <w:rsid w:val="0039211B"/>
    <w:rsid w:val="003921F9"/>
    <w:rsid w:val="00392C9F"/>
    <w:rsid w:val="00392E5E"/>
    <w:rsid w:val="0039328E"/>
    <w:rsid w:val="00393357"/>
    <w:rsid w:val="00393448"/>
    <w:rsid w:val="00393892"/>
    <w:rsid w:val="003940C2"/>
    <w:rsid w:val="00394137"/>
    <w:rsid w:val="00394DC5"/>
    <w:rsid w:val="00396BA2"/>
    <w:rsid w:val="00396F49"/>
    <w:rsid w:val="00397C26"/>
    <w:rsid w:val="003A0E82"/>
    <w:rsid w:val="003A0FCB"/>
    <w:rsid w:val="003A1466"/>
    <w:rsid w:val="003A1536"/>
    <w:rsid w:val="003A166C"/>
    <w:rsid w:val="003A23CF"/>
    <w:rsid w:val="003A3847"/>
    <w:rsid w:val="003A5A98"/>
    <w:rsid w:val="003A5C1D"/>
    <w:rsid w:val="003A6023"/>
    <w:rsid w:val="003A6701"/>
    <w:rsid w:val="003A6BC3"/>
    <w:rsid w:val="003A6E9F"/>
    <w:rsid w:val="003A7779"/>
    <w:rsid w:val="003B0B89"/>
    <w:rsid w:val="003B1747"/>
    <w:rsid w:val="003B1968"/>
    <w:rsid w:val="003B1E83"/>
    <w:rsid w:val="003B23DC"/>
    <w:rsid w:val="003B24D0"/>
    <w:rsid w:val="003B2D41"/>
    <w:rsid w:val="003B3451"/>
    <w:rsid w:val="003B3D1C"/>
    <w:rsid w:val="003B3E01"/>
    <w:rsid w:val="003B41F7"/>
    <w:rsid w:val="003B4CC5"/>
    <w:rsid w:val="003B4F7C"/>
    <w:rsid w:val="003B51DE"/>
    <w:rsid w:val="003B59FA"/>
    <w:rsid w:val="003B60F0"/>
    <w:rsid w:val="003B628C"/>
    <w:rsid w:val="003B6A1B"/>
    <w:rsid w:val="003B6A60"/>
    <w:rsid w:val="003B6D81"/>
    <w:rsid w:val="003B6DB8"/>
    <w:rsid w:val="003B70FC"/>
    <w:rsid w:val="003B73AD"/>
    <w:rsid w:val="003B77A2"/>
    <w:rsid w:val="003B7A57"/>
    <w:rsid w:val="003C0325"/>
    <w:rsid w:val="003C035A"/>
    <w:rsid w:val="003C0542"/>
    <w:rsid w:val="003C082A"/>
    <w:rsid w:val="003C0899"/>
    <w:rsid w:val="003C090E"/>
    <w:rsid w:val="003C0FBA"/>
    <w:rsid w:val="003C185B"/>
    <w:rsid w:val="003C1B97"/>
    <w:rsid w:val="003C1C3B"/>
    <w:rsid w:val="003C1C76"/>
    <w:rsid w:val="003C2074"/>
    <w:rsid w:val="003C24B5"/>
    <w:rsid w:val="003C3249"/>
    <w:rsid w:val="003C3535"/>
    <w:rsid w:val="003C425F"/>
    <w:rsid w:val="003C6204"/>
    <w:rsid w:val="003C639B"/>
    <w:rsid w:val="003C6B3A"/>
    <w:rsid w:val="003C768B"/>
    <w:rsid w:val="003C7D54"/>
    <w:rsid w:val="003C7EFB"/>
    <w:rsid w:val="003D03D0"/>
    <w:rsid w:val="003D0823"/>
    <w:rsid w:val="003D0944"/>
    <w:rsid w:val="003D0A86"/>
    <w:rsid w:val="003D0B61"/>
    <w:rsid w:val="003D0B70"/>
    <w:rsid w:val="003D0C21"/>
    <w:rsid w:val="003D0D00"/>
    <w:rsid w:val="003D12E5"/>
    <w:rsid w:val="003D1591"/>
    <w:rsid w:val="003D1BA5"/>
    <w:rsid w:val="003D2581"/>
    <w:rsid w:val="003D2675"/>
    <w:rsid w:val="003D2993"/>
    <w:rsid w:val="003D2D91"/>
    <w:rsid w:val="003D30E1"/>
    <w:rsid w:val="003D31AA"/>
    <w:rsid w:val="003D4081"/>
    <w:rsid w:val="003D5C3F"/>
    <w:rsid w:val="003D6611"/>
    <w:rsid w:val="003D6790"/>
    <w:rsid w:val="003D6C33"/>
    <w:rsid w:val="003D6DEC"/>
    <w:rsid w:val="003D6F91"/>
    <w:rsid w:val="003D72DD"/>
    <w:rsid w:val="003D77EF"/>
    <w:rsid w:val="003D7DFD"/>
    <w:rsid w:val="003E003F"/>
    <w:rsid w:val="003E0C56"/>
    <w:rsid w:val="003E1AAB"/>
    <w:rsid w:val="003E1D2B"/>
    <w:rsid w:val="003E206B"/>
    <w:rsid w:val="003E26EE"/>
    <w:rsid w:val="003E2910"/>
    <w:rsid w:val="003E2AAD"/>
    <w:rsid w:val="003E326C"/>
    <w:rsid w:val="003E3A7D"/>
    <w:rsid w:val="003E3FAA"/>
    <w:rsid w:val="003E4E8B"/>
    <w:rsid w:val="003E5C43"/>
    <w:rsid w:val="003E61A1"/>
    <w:rsid w:val="003E64B2"/>
    <w:rsid w:val="003E6777"/>
    <w:rsid w:val="003E6C1B"/>
    <w:rsid w:val="003F0063"/>
    <w:rsid w:val="003F036F"/>
    <w:rsid w:val="003F2BCA"/>
    <w:rsid w:val="003F2E59"/>
    <w:rsid w:val="003F35F2"/>
    <w:rsid w:val="003F40A0"/>
    <w:rsid w:val="003F47C5"/>
    <w:rsid w:val="003F4D9A"/>
    <w:rsid w:val="003F5170"/>
    <w:rsid w:val="003F5693"/>
    <w:rsid w:val="003F57DA"/>
    <w:rsid w:val="003F594D"/>
    <w:rsid w:val="003F5BBF"/>
    <w:rsid w:val="003F67E4"/>
    <w:rsid w:val="003F6A19"/>
    <w:rsid w:val="003F7C4B"/>
    <w:rsid w:val="003F7E4E"/>
    <w:rsid w:val="00400296"/>
    <w:rsid w:val="004005E0"/>
    <w:rsid w:val="00400E66"/>
    <w:rsid w:val="00400FA5"/>
    <w:rsid w:val="00400FBC"/>
    <w:rsid w:val="00401141"/>
    <w:rsid w:val="00401A96"/>
    <w:rsid w:val="00401CC0"/>
    <w:rsid w:val="00401EAE"/>
    <w:rsid w:val="004020AE"/>
    <w:rsid w:val="00402336"/>
    <w:rsid w:val="004023BF"/>
    <w:rsid w:val="0040313F"/>
    <w:rsid w:val="0040387C"/>
    <w:rsid w:val="004042B8"/>
    <w:rsid w:val="00404F9E"/>
    <w:rsid w:val="00404FA6"/>
    <w:rsid w:val="00405437"/>
    <w:rsid w:val="00405BBC"/>
    <w:rsid w:val="00406838"/>
    <w:rsid w:val="0040684A"/>
    <w:rsid w:val="004069FB"/>
    <w:rsid w:val="004070AB"/>
    <w:rsid w:val="004075F4"/>
    <w:rsid w:val="00407649"/>
    <w:rsid w:val="004079EF"/>
    <w:rsid w:val="00407EB1"/>
    <w:rsid w:val="0041012F"/>
    <w:rsid w:val="00411843"/>
    <w:rsid w:val="004118AE"/>
    <w:rsid w:val="00411B7F"/>
    <w:rsid w:val="00411FC9"/>
    <w:rsid w:val="0041250F"/>
    <w:rsid w:val="004125B3"/>
    <w:rsid w:val="004136B0"/>
    <w:rsid w:val="00414180"/>
    <w:rsid w:val="00414203"/>
    <w:rsid w:val="0041491A"/>
    <w:rsid w:val="00414BA7"/>
    <w:rsid w:val="00414EBD"/>
    <w:rsid w:val="00415291"/>
    <w:rsid w:val="0041592F"/>
    <w:rsid w:val="00415D9D"/>
    <w:rsid w:val="0041609A"/>
    <w:rsid w:val="004161E1"/>
    <w:rsid w:val="00416422"/>
    <w:rsid w:val="00416441"/>
    <w:rsid w:val="00416D3F"/>
    <w:rsid w:val="00417194"/>
    <w:rsid w:val="004171C6"/>
    <w:rsid w:val="0041751C"/>
    <w:rsid w:val="00417758"/>
    <w:rsid w:val="00417BC2"/>
    <w:rsid w:val="004200AB"/>
    <w:rsid w:val="004203DB"/>
    <w:rsid w:val="00420B19"/>
    <w:rsid w:val="00421305"/>
    <w:rsid w:val="00421747"/>
    <w:rsid w:val="0042189D"/>
    <w:rsid w:val="00421D35"/>
    <w:rsid w:val="00421DA2"/>
    <w:rsid w:val="00423430"/>
    <w:rsid w:val="00423BE5"/>
    <w:rsid w:val="004241DF"/>
    <w:rsid w:val="004248CF"/>
    <w:rsid w:val="00425EDB"/>
    <w:rsid w:val="0042703E"/>
    <w:rsid w:val="0042736B"/>
    <w:rsid w:val="0042749A"/>
    <w:rsid w:val="004275C7"/>
    <w:rsid w:val="00427EB5"/>
    <w:rsid w:val="0043006E"/>
    <w:rsid w:val="00430CBC"/>
    <w:rsid w:val="00430DBD"/>
    <w:rsid w:val="00430FEC"/>
    <w:rsid w:val="0043157B"/>
    <w:rsid w:val="00431D81"/>
    <w:rsid w:val="00431DE3"/>
    <w:rsid w:val="00432420"/>
    <w:rsid w:val="0043246D"/>
    <w:rsid w:val="00432B20"/>
    <w:rsid w:val="00432D9F"/>
    <w:rsid w:val="00432DFE"/>
    <w:rsid w:val="00432E06"/>
    <w:rsid w:val="0043375E"/>
    <w:rsid w:val="00433A57"/>
    <w:rsid w:val="00434695"/>
    <w:rsid w:val="00434C62"/>
    <w:rsid w:val="00435254"/>
    <w:rsid w:val="004356F5"/>
    <w:rsid w:val="00435E00"/>
    <w:rsid w:val="00435E21"/>
    <w:rsid w:val="00435E78"/>
    <w:rsid w:val="0043609B"/>
    <w:rsid w:val="00436476"/>
    <w:rsid w:val="00436DE0"/>
    <w:rsid w:val="00437182"/>
    <w:rsid w:val="004371ED"/>
    <w:rsid w:val="0043743A"/>
    <w:rsid w:val="0043792D"/>
    <w:rsid w:val="00437D9F"/>
    <w:rsid w:val="004401AA"/>
    <w:rsid w:val="00440304"/>
    <w:rsid w:val="00440744"/>
    <w:rsid w:val="00440AF7"/>
    <w:rsid w:val="00440E61"/>
    <w:rsid w:val="004413AF"/>
    <w:rsid w:val="00441951"/>
    <w:rsid w:val="00441AD8"/>
    <w:rsid w:val="00441BB9"/>
    <w:rsid w:val="004421C5"/>
    <w:rsid w:val="004427AE"/>
    <w:rsid w:val="00442FD9"/>
    <w:rsid w:val="00443387"/>
    <w:rsid w:val="00443B1C"/>
    <w:rsid w:val="00443C4E"/>
    <w:rsid w:val="0044419F"/>
    <w:rsid w:val="0044445F"/>
    <w:rsid w:val="00445C25"/>
    <w:rsid w:val="00445D9F"/>
    <w:rsid w:val="00445F7F"/>
    <w:rsid w:val="00450A3B"/>
    <w:rsid w:val="00450F29"/>
    <w:rsid w:val="00452100"/>
    <w:rsid w:val="00452159"/>
    <w:rsid w:val="0045259A"/>
    <w:rsid w:val="00452C6D"/>
    <w:rsid w:val="00452F05"/>
    <w:rsid w:val="00452F5B"/>
    <w:rsid w:val="00452F90"/>
    <w:rsid w:val="0045361C"/>
    <w:rsid w:val="00453985"/>
    <w:rsid w:val="00455A05"/>
    <w:rsid w:val="00455FBB"/>
    <w:rsid w:val="004569E7"/>
    <w:rsid w:val="00456BB8"/>
    <w:rsid w:val="00456E96"/>
    <w:rsid w:val="0045789F"/>
    <w:rsid w:val="004601BE"/>
    <w:rsid w:val="00460915"/>
    <w:rsid w:val="00460E8F"/>
    <w:rsid w:val="0046165F"/>
    <w:rsid w:val="004617F5"/>
    <w:rsid w:val="00461900"/>
    <w:rsid w:val="004627C0"/>
    <w:rsid w:val="00462C9E"/>
    <w:rsid w:val="00462DD3"/>
    <w:rsid w:val="00462F11"/>
    <w:rsid w:val="0046328A"/>
    <w:rsid w:val="00463AD6"/>
    <w:rsid w:val="00463CC0"/>
    <w:rsid w:val="00463D6E"/>
    <w:rsid w:val="00464FA1"/>
    <w:rsid w:val="004650A7"/>
    <w:rsid w:val="004655FD"/>
    <w:rsid w:val="00465CAB"/>
    <w:rsid w:val="00466D55"/>
    <w:rsid w:val="0046775A"/>
    <w:rsid w:val="004708A9"/>
    <w:rsid w:val="00471E0D"/>
    <w:rsid w:val="00471E8E"/>
    <w:rsid w:val="0047236B"/>
    <w:rsid w:val="00472BBB"/>
    <w:rsid w:val="00472BF0"/>
    <w:rsid w:val="00473D64"/>
    <w:rsid w:val="00474130"/>
    <w:rsid w:val="00474572"/>
    <w:rsid w:val="00474650"/>
    <w:rsid w:val="0047549E"/>
    <w:rsid w:val="0047566E"/>
    <w:rsid w:val="00475C80"/>
    <w:rsid w:val="00476BF7"/>
    <w:rsid w:val="00477B23"/>
    <w:rsid w:val="004810DD"/>
    <w:rsid w:val="00481DF1"/>
    <w:rsid w:val="004824E4"/>
    <w:rsid w:val="00482852"/>
    <w:rsid w:val="00482F96"/>
    <w:rsid w:val="004839BD"/>
    <w:rsid w:val="0048403A"/>
    <w:rsid w:val="004841EA"/>
    <w:rsid w:val="00484412"/>
    <w:rsid w:val="00484561"/>
    <w:rsid w:val="004851D6"/>
    <w:rsid w:val="0048539A"/>
    <w:rsid w:val="00485D24"/>
    <w:rsid w:val="00487A98"/>
    <w:rsid w:val="00491658"/>
    <w:rsid w:val="00491E5C"/>
    <w:rsid w:val="004922E5"/>
    <w:rsid w:val="00492430"/>
    <w:rsid w:val="0049278F"/>
    <w:rsid w:val="004927AE"/>
    <w:rsid w:val="0049340E"/>
    <w:rsid w:val="004938D0"/>
    <w:rsid w:val="004942C9"/>
    <w:rsid w:val="004946B0"/>
    <w:rsid w:val="0049493E"/>
    <w:rsid w:val="004951A4"/>
    <w:rsid w:val="00495355"/>
    <w:rsid w:val="004959BC"/>
    <w:rsid w:val="00495A30"/>
    <w:rsid w:val="00495AD0"/>
    <w:rsid w:val="00495CC8"/>
    <w:rsid w:val="0049671E"/>
    <w:rsid w:val="00496F04"/>
    <w:rsid w:val="0049769A"/>
    <w:rsid w:val="004A02A5"/>
    <w:rsid w:val="004A04AE"/>
    <w:rsid w:val="004A14E9"/>
    <w:rsid w:val="004A19DC"/>
    <w:rsid w:val="004A1E84"/>
    <w:rsid w:val="004A2014"/>
    <w:rsid w:val="004A240F"/>
    <w:rsid w:val="004A3073"/>
    <w:rsid w:val="004A322C"/>
    <w:rsid w:val="004A3CC5"/>
    <w:rsid w:val="004A3D5F"/>
    <w:rsid w:val="004A447D"/>
    <w:rsid w:val="004A4E85"/>
    <w:rsid w:val="004A6507"/>
    <w:rsid w:val="004A6E1F"/>
    <w:rsid w:val="004A79F6"/>
    <w:rsid w:val="004A7B32"/>
    <w:rsid w:val="004A7D95"/>
    <w:rsid w:val="004B017A"/>
    <w:rsid w:val="004B0489"/>
    <w:rsid w:val="004B0594"/>
    <w:rsid w:val="004B1621"/>
    <w:rsid w:val="004B19D4"/>
    <w:rsid w:val="004B1E07"/>
    <w:rsid w:val="004B26B1"/>
    <w:rsid w:val="004B2A89"/>
    <w:rsid w:val="004B2E62"/>
    <w:rsid w:val="004B3694"/>
    <w:rsid w:val="004B3A12"/>
    <w:rsid w:val="004B3C23"/>
    <w:rsid w:val="004B3F1A"/>
    <w:rsid w:val="004B4B94"/>
    <w:rsid w:val="004B4BEB"/>
    <w:rsid w:val="004C0214"/>
    <w:rsid w:val="004C1913"/>
    <w:rsid w:val="004C1B27"/>
    <w:rsid w:val="004C1D23"/>
    <w:rsid w:val="004C2511"/>
    <w:rsid w:val="004C25F6"/>
    <w:rsid w:val="004C2BE8"/>
    <w:rsid w:val="004C2C9B"/>
    <w:rsid w:val="004C3776"/>
    <w:rsid w:val="004C39AE"/>
    <w:rsid w:val="004C3C01"/>
    <w:rsid w:val="004C3C6A"/>
    <w:rsid w:val="004C4D68"/>
    <w:rsid w:val="004C50CC"/>
    <w:rsid w:val="004C5AA1"/>
    <w:rsid w:val="004C5FCC"/>
    <w:rsid w:val="004C64E3"/>
    <w:rsid w:val="004C65B3"/>
    <w:rsid w:val="004C70C9"/>
    <w:rsid w:val="004D0068"/>
    <w:rsid w:val="004D0250"/>
    <w:rsid w:val="004D10E7"/>
    <w:rsid w:val="004D1FAB"/>
    <w:rsid w:val="004D1FF6"/>
    <w:rsid w:val="004D2E19"/>
    <w:rsid w:val="004D3418"/>
    <w:rsid w:val="004D374C"/>
    <w:rsid w:val="004D3F77"/>
    <w:rsid w:val="004D4310"/>
    <w:rsid w:val="004D44DD"/>
    <w:rsid w:val="004D452A"/>
    <w:rsid w:val="004D46AA"/>
    <w:rsid w:val="004D4BC1"/>
    <w:rsid w:val="004D5BC9"/>
    <w:rsid w:val="004D5C18"/>
    <w:rsid w:val="004D61CE"/>
    <w:rsid w:val="004D6239"/>
    <w:rsid w:val="004D6A5A"/>
    <w:rsid w:val="004D6C2B"/>
    <w:rsid w:val="004D736A"/>
    <w:rsid w:val="004D780B"/>
    <w:rsid w:val="004D7A45"/>
    <w:rsid w:val="004D7B7C"/>
    <w:rsid w:val="004E04C6"/>
    <w:rsid w:val="004E07BE"/>
    <w:rsid w:val="004E101F"/>
    <w:rsid w:val="004E1648"/>
    <w:rsid w:val="004E2449"/>
    <w:rsid w:val="004E26D9"/>
    <w:rsid w:val="004E2838"/>
    <w:rsid w:val="004E29C1"/>
    <w:rsid w:val="004E362A"/>
    <w:rsid w:val="004E3BAD"/>
    <w:rsid w:val="004E42D4"/>
    <w:rsid w:val="004E43FE"/>
    <w:rsid w:val="004E55B3"/>
    <w:rsid w:val="004E5677"/>
    <w:rsid w:val="004E65AE"/>
    <w:rsid w:val="004E67F2"/>
    <w:rsid w:val="004E6879"/>
    <w:rsid w:val="004E68EA"/>
    <w:rsid w:val="004E6B69"/>
    <w:rsid w:val="004E6D0D"/>
    <w:rsid w:val="004E6FB0"/>
    <w:rsid w:val="004E7157"/>
    <w:rsid w:val="004E7391"/>
    <w:rsid w:val="004E7AB8"/>
    <w:rsid w:val="004E7EE2"/>
    <w:rsid w:val="004F00BE"/>
    <w:rsid w:val="004F00C9"/>
    <w:rsid w:val="004F10FE"/>
    <w:rsid w:val="004F15CE"/>
    <w:rsid w:val="004F18F3"/>
    <w:rsid w:val="004F3465"/>
    <w:rsid w:val="004F38E8"/>
    <w:rsid w:val="004F3D5A"/>
    <w:rsid w:val="004F57D5"/>
    <w:rsid w:val="004F5C9B"/>
    <w:rsid w:val="004F62E3"/>
    <w:rsid w:val="004F6562"/>
    <w:rsid w:val="004F7429"/>
    <w:rsid w:val="004F7ABA"/>
    <w:rsid w:val="004F7CFD"/>
    <w:rsid w:val="004F7DD6"/>
    <w:rsid w:val="004F7F24"/>
    <w:rsid w:val="00500F8A"/>
    <w:rsid w:val="00501041"/>
    <w:rsid w:val="005011E2"/>
    <w:rsid w:val="0050260C"/>
    <w:rsid w:val="00502927"/>
    <w:rsid w:val="00503003"/>
    <w:rsid w:val="00503E03"/>
    <w:rsid w:val="00504019"/>
    <w:rsid w:val="00504687"/>
    <w:rsid w:val="0050508A"/>
    <w:rsid w:val="005051D8"/>
    <w:rsid w:val="0050649A"/>
    <w:rsid w:val="00506805"/>
    <w:rsid w:val="00506951"/>
    <w:rsid w:val="00506D62"/>
    <w:rsid w:val="00507844"/>
    <w:rsid w:val="00507FB6"/>
    <w:rsid w:val="00510496"/>
    <w:rsid w:val="00511577"/>
    <w:rsid w:val="00511742"/>
    <w:rsid w:val="00511C01"/>
    <w:rsid w:val="00511FC4"/>
    <w:rsid w:val="0051275D"/>
    <w:rsid w:val="00513086"/>
    <w:rsid w:val="00513093"/>
    <w:rsid w:val="00513557"/>
    <w:rsid w:val="0051367A"/>
    <w:rsid w:val="00513E3B"/>
    <w:rsid w:val="00516AD8"/>
    <w:rsid w:val="005171FA"/>
    <w:rsid w:val="005172E5"/>
    <w:rsid w:val="00517896"/>
    <w:rsid w:val="00517B0D"/>
    <w:rsid w:val="00517B2E"/>
    <w:rsid w:val="00517CA4"/>
    <w:rsid w:val="005204FE"/>
    <w:rsid w:val="005207C4"/>
    <w:rsid w:val="00521283"/>
    <w:rsid w:val="005214EB"/>
    <w:rsid w:val="005218A9"/>
    <w:rsid w:val="00521FF3"/>
    <w:rsid w:val="00522195"/>
    <w:rsid w:val="00522292"/>
    <w:rsid w:val="005223A0"/>
    <w:rsid w:val="005228EC"/>
    <w:rsid w:val="00523516"/>
    <w:rsid w:val="0052355A"/>
    <w:rsid w:val="0052356C"/>
    <w:rsid w:val="005236BD"/>
    <w:rsid w:val="00523996"/>
    <w:rsid w:val="00523ACA"/>
    <w:rsid w:val="005248AC"/>
    <w:rsid w:val="005258BE"/>
    <w:rsid w:val="00526639"/>
    <w:rsid w:val="00526714"/>
    <w:rsid w:val="00526AD5"/>
    <w:rsid w:val="00526F11"/>
    <w:rsid w:val="00526FFA"/>
    <w:rsid w:val="0052703E"/>
    <w:rsid w:val="005274BF"/>
    <w:rsid w:val="005278F5"/>
    <w:rsid w:val="00531075"/>
    <w:rsid w:val="00532236"/>
    <w:rsid w:val="00532CEC"/>
    <w:rsid w:val="0053329F"/>
    <w:rsid w:val="00533364"/>
    <w:rsid w:val="00533C3C"/>
    <w:rsid w:val="00534096"/>
    <w:rsid w:val="0053447F"/>
    <w:rsid w:val="005346A0"/>
    <w:rsid w:val="0053471E"/>
    <w:rsid w:val="00534799"/>
    <w:rsid w:val="00535447"/>
    <w:rsid w:val="005356AE"/>
    <w:rsid w:val="0053629F"/>
    <w:rsid w:val="005369AC"/>
    <w:rsid w:val="00536FE0"/>
    <w:rsid w:val="0053731D"/>
    <w:rsid w:val="00540571"/>
    <w:rsid w:val="00540933"/>
    <w:rsid w:val="00540DC2"/>
    <w:rsid w:val="00540E5C"/>
    <w:rsid w:val="00542AF9"/>
    <w:rsid w:val="00542D9A"/>
    <w:rsid w:val="00543C23"/>
    <w:rsid w:val="005443C4"/>
    <w:rsid w:val="005453BC"/>
    <w:rsid w:val="00546485"/>
    <w:rsid w:val="0054648C"/>
    <w:rsid w:val="00547137"/>
    <w:rsid w:val="0054734F"/>
    <w:rsid w:val="00547BF0"/>
    <w:rsid w:val="0055010B"/>
    <w:rsid w:val="00550231"/>
    <w:rsid w:val="005512B2"/>
    <w:rsid w:val="00551522"/>
    <w:rsid w:val="005516E2"/>
    <w:rsid w:val="00551E42"/>
    <w:rsid w:val="00551FE6"/>
    <w:rsid w:val="005523FB"/>
    <w:rsid w:val="00552873"/>
    <w:rsid w:val="00552BD5"/>
    <w:rsid w:val="00553643"/>
    <w:rsid w:val="005546D6"/>
    <w:rsid w:val="00554E9E"/>
    <w:rsid w:val="00554FC9"/>
    <w:rsid w:val="00555128"/>
    <w:rsid w:val="0055545E"/>
    <w:rsid w:val="0055547F"/>
    <w:rsid w:val="005556E3"/>
    <w:rsid w:val="00555D3D"/>
    <w:rsid w:val="00555EA0"/>
    <w:rsid w:val="00556239"/>
    <w:rsid w:val="005565DB"/>
    <w:rsid w:val="00556812"/>
    <w:rsid w:val="00556D65"/>
    <w:rsid w:val="00557358"/>
    <w:rsid w:val="005576AD"/>
    <w:rsid w:val="005579F1"/>
    <w:rsid w:val="005601EE"/>
    <w:rsid w:val="00561439"/>
    <w:rsid w:val="00561449"/>
    <w:rsid w:val="005617AA"/>
    <w:rsid w:val="005618CB"/>
    <w:rsid w:val="005625D2"/>
    <w:rsid w:val="00562D33"/>
    <w:rsid w:val="00562FFD"/>
    <w:rsid w:val="005634FC"/>
    <w:rsid w:val="00563938"/>
    <w:rsid w:val="00563AC4"/>
    <w:rsid w:val="00564134"/>
    <w:rsid w:val="00564218"/>
    <w:rsid w:val="0056496C"/>
    <w:rsid w:val="00564FE2"/>
    <w:rsid w:val="00566B04"/>
    <w:rsid w:val="00567447"/>
    <w:rsid w:val="00567699"/>
    <w:rsid w:val="00570331"/>
    <w:rsid w:val="00570C73"/>
    <w:rsid w:val="005719A8"/>
    <w:rsid w:val="0057253D"/>
    <w:rsid w:val="00572CDF"/>
    <w:rsid w:val="00572E59"/>
    <w:rsid w:val="005737AC"/>
    <w:rsid w:val="00573A21"/>
    <w:rsid w:val="00574283"/>
    <w:rsid w:val="00574396"/>
    <w:rsid w:val="005747CE"/>
    <w:rsid w:val="00574E8D"/>
    <w:rsid w:val="00574F54"/>
    <w:rsid w:val="0057524B"/>
    <w:rsid w:val="0057541E"/>
    <w:rsid w:val="005758A0"/>
    <w:rsid w:val="00575984"/>
    <w:rsid w:val="005759F5"/>
    <w:rsid w:val="0057626F"/>
    <w:rsid w:val="00576A30"/>
    <w:rsid w:val="005772B1"/>
    <w:rsid w:val="005774C9"/>
    <w:rsid w:val="00577A5E"/>
    <w:rsid w:val="0058012F"/>
    <w:rsid w:val="005803A1"/>
    <w:rsid w:val="005806CB"/>
    <w:rsid w:val="00581770"/>
    <w:rsid w:val="00581C94"/>
    <w:rsid w:val="005820CF"/>
    <w:rsid w:val="00582635"/>
    <w:rsid w:val="00582705"/>
    <w:rsid w:val="00582989"/>
    <w:rsid w:val="005829BA"/>
    <w:rsid w:val="005832F5"/>
    <w:rsid w:val="005838A2"/>
    <w:rsid w:val="00583E98"/>
    <w:rsid w:val="00583FE3"/>
    <w:rsid w:val="0058402F"/>
    <w:rsid w:val="005846E2"/>
    <w:rsid w:val="00584EB8"/>
    <w:rsid w:val="005855D7"/>
    <w:rsid w:val="00586062"/>
    <w:rsid w:val="00586B02"/>
    <w:rsid w:val="00586DC5"/>
    <w:rsid w:val="00590308"/>
    <w:rsid w:val="0059032C"/>
    <w:rsid w:val="005903B6"/>
    <w:rsid w:val="00590A6B"/>
    <w:rsid w:val="00590EC1"/>
    <w:rsid w:val="005915F8"/>
    <w:rsid w:val="005920E0"/>
    <w:rsid w:val="00592106"/>
    <w:rsid w:val="00592D67"/>
    <w:rsid w:val="005931B7"/>
    <w:rsid w:val="00593788"/>
    <w:rsid w:val="00594757"/>
    <w:rsid w:val="0059597B"/>
    <w:rsid w:val="005960BA"/>
    <w:rsid w:val="005961FC"/>
    <w:rsid w:val="00596852"/>
    <w:rsid w:val="0059715D"/>
    <w:rsid w:val="005972CF"/>
    <w:rsid w:val="005979FB"/>
    <w:rsid w:val="00597D8E"/>
    <w:rsid w:val="005A0387"/>
    <w:rsid w:val="005A0D91"/>
    <w:rsid w:val="005A0E78"/>
    <w:rsid w:val="005A2109"/>
    <w:rsid w:val="005A29FA"/>
    <w:rsid w:val="005A2D51"/>
    <w:rsid w:val="005A30EF"/>
    <w:rsid w:val="005A35CA"/>
    <w:rsid w:val="005A3B2A"/>
    <w:rsid w:val="005A3F6B"/>
    <w:rsid w:val="005A4872"/>
    <w:rsid w:val="005A584B"/>
    <w:rsid w:val="005A5BEC"/>
    <w:rsid w:val="005A6944"/>
    <w:rsid w:val="005A6978"/>
    <w:rsid w:val="005A75B7"/>
    <w:rsid w:val="005B00CA"/>
    <w:rsid w:val="005B1F31"/>
    <w:rsid w:val="005B1F44"/>
    <w:rsid w:val="005B208E"/>
    <w:rsid w:val="005B214D"/>
    <w:rsid w:val="005B29F1"/>
    <w:rsid w:val="005B2F55"/>
    <w:rsid w:val="005B3686"/>
    <w:rsid w:val="005B373C"/>
    <w:rsid w:val="005B3A2A"/>
    <w:rsid w:val="005B3FC7"/>
    <w:rsid w:val="005B415A"/>
    <w:rsid w:val="005B43C7"/>
    <w:rsid w:val="005B43ED"/>
    <w:rsid w:val="005B4F94"/>
    <w:rsid w:val="005B51B7"/>
    <w:rsid w:val="005B6259"/>
    <w:rsid w:val="005B6266"/>
    <w:rsid w:val="005B635C"/>
    <w:rsid w:val="005B66FF"/>
    <w:rsid w:val="005B7372"/>
    <w:rsid w:val="005B763A"/>
    <w:rsid w:val="005C020B"/>
    <w:rsid w:val="005C02B8"/>
    <w:rsid w:val="005C14C7"/>
    <w:rsid w:val="005C169C"/>
    <w:rsid w:val="005C1AD4"/>
    <w:rsid w:val="005C219C"/>
    <w:rsid w:val="005C29C9"/>
    <w:rsid w:val="005C341D"/>
    <w:rsid w:val="005C36FB"/>
    <w:rsid w:val="005C4217"/>
    <w:rsid w:val="005C422E"/>
    <w:rsid w:val="005C4801"/>
    <w:rsid w:val="005C5A85"/>
    <w:rsid w:val="005C622A"/>
    <w:rsid w:val="005C6962"/>
    <w:rsid w:val="005C6C92"/>
    <w:rsid w:val="005C7893"/>
    <w:rsid w:val="005D0FC6"/>
    <w:rsid w:val="005D1549"/>
    <w:rsid w:val="005D2444"/>
    <w:rsid w:val="005D25C5"/>
    <w:rsid w:val="005D4286"/>
    <w:rsid w:val="005D4766"/>
    <w:rsid w:val="005D4CC2"/>
    <w:rsid w:val="005D5721"/>
    <w:rsid w:val="005D5AA9"/>
    <w:rsid w:val="005D6B64"/>
    <w:rsid w:val="005D717F"/>
    <w:rsid w:val="005D7533"/>
    <w:rsid w:val="005D77E5"/>
    <w:rsid w:val="005E0740"/>
    <w:rsid w:val="005E1543"/>
    <w:rsid w:val="005E1CFB"/>
    <w:rsid w:val="005E1D69"/>
    <w:rsid w:val="005E255F"/>
    <w:rsid w:val="005E2A4F"/>
    <w:rsid w:val="005E2A97"/>
    <w:rsid w:val="005E3491"/>
    <w:rsid w:val="005E35EA"/>
    <w:rsid w:val="005E3785"/>
    <w:rsid w:val="005E3BFF"/>
    <w:rsid w:val="005E447E"/>
    <w:rsid w:val="005E463F"/>
    <w:rsid w:val="005E4958"/>
    <w:rsid w:val="005E4B4D"/>
    <w:rsid w:val="005E6A92"/>
    <w:rsid w:val="005F01BB"/>
    <w:rsid w:val="005F0EBA"/>
    <w:rsid w:val="005F1210"/>
    <w:rsid w:val="005F1843"/>
    <w:rsid w:val="005F1E2D"/>
    <w:rsid w:val="005F1FC2"/>
    <w:rsid w:val="005F2482"/>
    <w:rsid w:val="005F27E5"/>
    <w:rsid w:val="005F28DD"/>
    <w:rsid w:val="005F297C"/>
    <w:rsid w:val="005F2BD2"/>
    <w:rsid w:val="005F2D11"/>
    <w:rsid w:val="005F3156"/>
    <w:rsid w:val="005F395B"/>
    <w:rsid w:val="005F3F23"/>
    <w:rsid w:val="005F4003"/>
    <w:rsid w:val="005F49FD"/>
    <w:rsid w:val="005F5138"/>
    <w:rsid w:val="005F558B"/>
    <w:rsid w:val="005F5744"/>
    <w:rsid w:val="005F5753"/>
    <w:rsid w:val="005F62AF"/>
    <w:rsid w:val="00600FAE"/>
    <w:rsid w:val="00601C5D"/>
    <w:rsid w:val="006027AB"/>
    <w:rsid w:val="006031B0"/>
    <w:rsid w:val="0060334A"/>
    <w:rsid w:val="00604070"/>
    <w:rsid w:val="00604309"/>
    <w:rsid w:val="00606394"/>
    <w:rsid w:val="006063FC"/>
    <w:rsid w:val="006066E7"/>
    <w:rsid w:val="00607417"/>
    <w:rsid w:val="00607743"/>
    <w:rsid w:val="00607AE6"/>
    <w:rsid w:val="00610032"/>
    <w:rsid w:val="0061042A"/>
    <w:rsid w:val="00610AEA"/>
    <w:rsid w:val="0061104F"/>
    <w:rsid w:val="00611CE2"/>
    <w:rsid w:val="0061211C"/>
    <w:rsid w:val="0061257E"/>
    <w:rsid w:val="006125E9"/>
    <w:rsid w:val="00612D91"/>
    <w:rsid w:val="006130A8"/>
    <w:rsid w:val="0061330B"/>
    <w:rsid w:val="0061377D"/>
    <w:rsid w:val="00614E18"/>
    <w:rsid w:val="0061506A"/>
    <w:rsid w:val="00615394"/>
    <w:rsid w:val="00615D00"/>
    <w:rsid w:val="006160FD"/>
    <w:rsid w:val="006165F1"/>
    <w:rsid w:val="00616A9A"/>
    <w:rsid w:val="00616BF6"/>
    <w:rsid w:val="00617062"/>
    <w:rsid w:val="00617212"/>
    <w:rsid w:val="00617413"/>
    <w:rsid w:val="0061770D"/>
    <w:rsid w:val="00617B73"/>
    <w:rsid w:val="00617C11"/>
    <w:rsid w:val="00620394"/>
    <w:rsid w:val="00620446"/>
    <w:rsid w:val="0062096F"/>
    <w:rsid w:val="00621509"/>
    <w:rsid w:val="006224EB"/>
    <w:rsid w:val="00622765"/>
    <w:rsid w:val="00623694"/>
    <w:rsid w:val="00623DD4"/>
    <w:rsid w:val="0062405E"/>
    <w:rsid w:val="006243CC"/>
    <w:rsid w:val="006244C5"/>
    <w:rsid w:val="00625549"/>
    <w:rsid w:val="00625B28"/>
    <w:rsid w:val="0062632B"/>
    <w:rsid w:val="00626341"/>
    <w:rsid w:val="006266F1"/>
    <w:rsid w:val="00626DB0"/>
    <w:rsid w:val="00626E22"/>
    <w:rsid w:val="0062720A"/>
    <w:rsid w:val="00627D61"/>
    <w:rsid w:val="00627ED2"/>
    <w:rsid w:val="00630722"/>
    <w:rsid w:val="00630BAF"/>
    <w:rsid w:val="00630EEC"/>
    <w:rsid w:val="0063167C"/>
    <w:rsid w:val="00631BBF"/>
    <w:rsid w:val="00631F0D"/>
    <w:rsid w:val="00632335"/>
    <w:rsid w:val="00632471"/>
    <w:rsid w:val="00632D26"/>
    <w:rsid w:val="006335F5"/>
    <w:rsid w:val="00633611"/>
    <w:rsid w:val="00633858"/>
    <w:rsid w:val="006344BA"/>
    <w:rsid w:val="00634A55"/>
    <w:rsid w:val="00635743"/>
    <w:rsid w:val="00636218"/>
    <w:rsid w:val="00636EE1"/>
    <w:rsid w:val="006404B4"/>
    <w:rsid w:val="00640B35"/>
    <w:rsid w:val="00640E71"/>
    <w:rsid w:val="0064120B"/>
    <w:rsid w:val="006412CA"/>
    <w:rsid w:val="006416DB"/>
    <w:rsid w:val="00643381"/>
    <w:rsid w:val="00643537"/>
    <w:rsid w:val="00643AC7"/>
    <w:rsid w:val="00643D9C"/>
    <w:rsid w:val="00644025"/>
    <w:rsid w:val="00644314"/>
    <w:rsid w:val="0064476A"/>
    <w:rsid w:val="00644936"/>
    <w:rsid w:val="0064515E"/>
    <w:rsid w:val="00645432"/>
    <w:rsid w:val="00645B60"/>
    <w:rsid w:val="00645FF1"/>
    <w:rsid w:val="00646B7C"/>
    <w:rsid w:val="00647B45"/>
    <w:rsid w:val="006504F6"/>
    <w:rsid w:val="006509C6"/>
    <w:rsid w:val="00650D23"/>
    <w:rsid w:val="00651721"/>
    <w:rsid w:val="00652535"/>
    <w:rsid w:val="00652633"/>
    <w:rsid w:val="00653CFB"/>
    <w:rsid w:val="00653E43"/>
    <w:rsid w:val="00653F93"/>
    <w:rsid w:val="0065449F"/>
    <w:rsid w:val="00654776"/>
    <w:rsid w:val="006554F9"/>
    <w:rsid w:val="00655BC0"/>
    <w:rsid w:val="00656164"/>
    <w:rsid w:val="00656EF6"/>
    <w:rsid w:val="006573DE"/>
    <w:rsid w:val="0066040A"/>
    <w:rsid w:val="0066045C"/>
    <w:rsid w:val="00660712"/>
    <w:rsid w:val="00660A87"/>
    <w:rsid w:val="00660FBA"/>
    <w:rsid w:val="00661ED0"/>
    <w:rsid w:val="00662E61"/>
    <w:rsid w:val="00662F46"/>
    <w:rsid w:val="006636FA"/>
    <w:rsid w:val="00663991"/>
    <w:rsid w:val="00663E8B"/>
    <w:rsid w:val="00664129"/>
    <w:rsid w:val="00665534"/>
    <w:rsid w:val="006657B9"/>
    <w:rsid w:val="00665965"/>
    <w:rsid w:val="00665985"/>
    <w:rsid w:val="00665B57"/>
    <w:rsid w:val="00666C17"/>
    <w:rsid w:val="00667C2A"/>
    <w:rsid w:val="00667C6E"/>
    <w:rsid w:val="00667C78"/>
    <w:rsid w:val="00670147"/>
    <w:rsid w:val="00670BEC"/>
    <w:rsid w:val="006713F4"/>
    <w:rsid w:val="00671637"/>
    <w:rsid w:val="006719B6"/>
    <w:rsid w:val="00672878"/>
    <w:rsid w:val="00672E81"/>
    <w:rsid w:val="006738B9"/>
    <w:rsid w:val="00676273"/>
    <w:rsid w:val="006762A4"/>
    <w:rsid w:val="00676C65"/>
    <w:rsid w:val="0067719C"/>
    <w:rsid w:val="00677D37"/>
    <w:rsid w:val="00677D5B"/>
    <w:rsid w:val="00677FD8"/>
    <w:rsid w:val="00680BC5"/>
    <w:rsid w:val="00680CF6"/>
    <w:rsid w:val="00680E72"/>
    <w:rsid w:val="00681259"/>
    <w:rsid w:val="006812CB"/>
    <w:rsid w:val="00681BD9"/>
    <w:rsid w:val="006825E8"/>
    <w:rsid w:val="00683157"/>
    <w:rsid w:val="00683BF5"/>
    <w:rsid w:val="00684B8C"/>
    <w:rsid w:val="00684C8C"/>
    <w:rsid w:val="00685235"/>
    <w:rsid w:val="006859DA"/>
    <w:rsid w:val="00685B7A"/>
    <w:rsid w:val="0068624E"/>
    <w:rsid w:val="006864EC"/>
    <w:rsid w:val="00686C2B"/>
    <w:rsid w:val="006874F1"/>
    <w:rsid w:val="006879D3"/>
    <w:rsid w:val="00690109"/>
    <w:rsid w:val="00690202"/>
    <w:rsid w:val="00690628"/>
    <w:rsid w:val="0069063B"/>
    <w:rsid w:val="006908CD"/>
    <w:rsid w:val="00690CAE"/>
    <w:rsid w:val="00690D9C"/>
    <w:rsid w:val="006911FD"/>
    <w:rsid w:val="00691324"/>
    <w:rsid w:val="006913F1"/>
    <w:rsid w:val="00691F6E"/>
    <w:rsid w:val="0069201D"/>
    <w:rsid w:val="00692C19"/>
    <w:rsid w:val="00693123"/>
    <w:rsid w:val="0069348D"/>
    <w:rsid w:val="0069354D"/>
    <w:rsid w:val="00694907"/>
    <w:rsid w:val="00694ACB"/>
    <w:rsid w:val="00694EFB"/>
    <w:rsid w:val="00695036"/>
    <w:rsid w:val="0069529F"/>
    <w:rsid w:val="006952EF"/>
    <w:rsid w:val="006953CC"/>
    <w:rsid w:val="00695D93"/>
    <w:rsid w:val="006968F5"/>
    <w:rsid w:val="00697DEC"/>
    <w:rsid w:val="006A01DA"/>
    <w:rsid w:val="006A15DF"/>
    <w:rsid w:val="006A18C1"/>
    <w:rsid w:val="006A1FF0"/>
    <w:rsid w:val="006A20C1"/>
    <w:rsid w:val="006A239E"/>
    <w:rsid w:val="006A263D"/>
    <w:rsid w:val="006A2D55"/>
    <w:rsid w:val="006A3170"/>
    <w:rsid w:val="006A332C"/>
    <w:rsid w:val="006A3576"/>
    <w:rsid w:val="006A37B1"/>
    <w:rsid w:val="006A4149"/>
    <w:rsid w:val="006A42A3"/>
    <w:rsid w:val="006A4E1B"/>
    <w:rsid w:val="006A578B"/>
    <w:rsid w:val="006A6E6F"/>
    <w:rsid w:val="006A75BA"/>
    <w:rsid w:val="006A7A11"/>
    <w:rsid w:val="006B0067"/>
    <w:rsid w:val="006B0104"/>
    <w:rsid w:val="006B047A"/>
    <w:rsid w:val="006B0E6A"/>
    <w:rsid w:val="006B1A02"/>
    <w:rsid w:val="006B1A07"/>
    <w:rsid w:val="006B1EAF"/>
    <w:rsid w:val="006B219B"/>
    <w:rsid w:val="006B29DA"/>
    <w:rsid w:val="006B2B31"/>
    <w:rsid w:val="006B2CBD"/>
    <w:rsid w:val="006B30DD"/>
    <w:rsid w:val="006B3143"/>
    <w:rsid w:val="006B3A9E"/>
    <w:rsid w:val="006B423B"/>
    <w:rsid w:val="006B423C"/>
    <w:rsid w:val="006B4529"/>
    <w:rsid w:val="006B4B55"/>
    <w:rsid w:val="006B5A95"/>
    <w:rsid w:val="006B60AE"/>
    <w:rsid w:val="006B78BD"/>
    <w:rsid w:val="006B7E3C"/>
    <w:rsid w:val="006C0036"/>
    <w:rsid w:val="006C0CD2"/>
    <w:rsid w:val="006C13E4"/>
    <w:rsid w:val="006C2074"/>
    <w:rsid w:val="006C2CD1"/>
    <w:rsid w:val="006C30D0"/>
    <w:rsid w:val="006C43D1"/>
    <w:rsid w:val="006C4C0F"/>
    <w:rsid w:val="006C4EF7"/>
    <w:rsid w:val="006C5171"/>
    <w:rsid w:val="006C562A"/>
    <w:rsid w:val="006C56A3"/>
    <w:rsid w:val="006C5C5A"/>
    <w:rsid w:val="006C5F12"/>
    <w:rsid w:val="006C6AC3"/>
    <w:rsid w:val="006C6C0A"/>
    <w:rsid w:val="006C6D59"/>
    <w:rsid w:val="006C6D62"/>
    <w:rsid w:val="006C715B"/>
    <w:rsid w:val="006C74DC"/>
    <w:rsid w:val="006C762A"/>
    <w:rsid w:val="006C763D"/>
    <w:rsid w:val="006C7B9D"/>
    <w:rsid w:val="006C7D76"/>
    <w:rsid w:val="006D1138"/>
    <w:rsid w:val="006D1266"/>
    <w:rsid w:val="006D16CE"/>
    <w:rsid w:val="006D1834"/>
    <w:rsid w:val="006D1BD5"/>
    <w:rsid w:val="006D1E7F"/>
    <w:rsid w:val="006D1F2F"/>
    <w:rsid w:val="006D3775"/>
    <w:rsid w:val="006D37CE"/>
    <w:rsid w:val="006D38E2"/>
    <w:rsid w:val="006D4597"/>
    <w:rsid w:val="006D544C"/>
    <w:rsid w:val="006D66F9"/>
    <w:rsid w:val="006D67F8"/>
    <w:rsid w:val="006D6F46"/>
    <w:rsid w:val="006D72F5"/>
    <w:rsid w:val="006D7D77"/>
    <w:rsid w:val="006E0670"/>
    <w:rsid w:val="006E0694"/>
    <w:rsid w:val="006E0D08"/>
    <w:rsid w:val="006E1B45"/>
    <w:rsid w:val="006E1C64"/>
    <w:rsid w:val="006E1CCB"/>
    <w:rsid w:val="006E29BE"/>
    <w:rsid w:val="006E2BF0"/>
    <w:rsid w:val="006E2C55"/>
    <w:rsid w:val="006E30FC"/>
    <w:rsid w:val="006E3331"/>
    <w:rsid w:val="006E40A0"/>
    <w:rsid w:val="006E494A"/>
    <w:rsid w:val="006E4CAF"/>
    <w:rsid w:val="006E504F"/>
    <w:rsid w:val="006E50F3"/>
    <w:rsid w:val="006E5BEC"/>
    <w:rsid w:val="006E5E65"/>
    <w:rsid w:val="006E5FF8"/>
    <w:rsid w:val="006E6003"/>
    <w:rsid w:val="006E6168"/>
    <w:rsid w:val="006E68C3"/>
    <w:rsid w:val="006E71E1"/>
    <w:rsid w:val="006E73D9"/>
    <w:rsid w:val="006F0708"/>
    <w:rsid w:val="006F1947"/>
    <w:rsid w:val="006F1965"/>
    <w:rsid w:val="006F24BD"/>
    <w:rsid w:val="006F2CB0"/>
    <w:rsid w:val="006F3343"/>
    <w:rsid w:val="006F3541"/>
    <w:rsid w:val="006F42BB"/>
    <w:rsid w:val="006F440B"/>
    <w:rsid w:val="006F47F8"/>
    <w:rsid w:val="006F4D23"/>
    <w:rsid w:val="006F4E3D"/>
    <w:rsid w:val="006F52F3"/>
    <w:rsid w:val="006F5BF3"/>
    <w:rsid w:val="006F659D"/>
    <w:rsid w:val="006F752E"/>
    <w:rsid w:val="006F7B11"/>
    <w:rsid w:val="006F7BB3"/>
    <w:rsid w:val="006F7C22"/>
    <w:rsid w:val="006F7D36"/>
    <w:rsid w:val="007008B0"/>
    <w:rsid w:val="00700DF3"/>
    <w:rsid w:val="00700E77"/>
    <w:rsid w:val="007011B3"/>
    <w:rsid w:val="00701996"/>
    <w:rsid w:val="00702712"/>
    <w:rsid w:val="0070308E"/>
    <w:rsid w:val="00703116"/>
    <w:rsid w:val="00703234"/>
    <w:rsid w:val="00704EE1"/>
    <w:rsid w:val="0070546A"/>
    <w:rsid w:val="00705699"/>
    <w:rsid w:val="007064FC"/>
    <w:rsid w:val="00706B49"/>
    <w:rsid w:val="00706D0D"/>
    <w:rsid w:val="007070C2"/>
    <w:rsid w:val="0070711D"/>
    <w:rsid w:val="0070772E"/>
    <w:rsid w:val="00707AF5"/>
    <w:rsid w:val="00710E54"/>
    <w:rsid w:val="00710EBA"/>
    <w:rsid w:val="007116B5"/>
    <w:rsid w:val="00711BD7"/>
    <w:rsid w:val="00712349"/>
    <w:rsid w:val="0071314C"/>
    <w:rsid w:val="007137F1"/>
    <w:rsid w:val="00713F9A"/>
    <w:rsid w:val="00714908"/>
    <w:rsid w:val="00714D43"/>
    <w:rsid w:val="00715066"/>
    <w:rsid w:val="007154DC"/>
    <w:rsid w:val="00715C72"/>
    <w:rsid w:val="00715E12"/>
    <w:rsid w:val="00716932"/>
    <w:rsid w:val="00716E99"/>
    <w:rsid w:val="0071760A"/>
    <w:rsid w:val="00717FBF"/>
    <w:rsid w:val="00721043"/>
    <w:rsid w:val="007216AD"/>
    <w:rsid w:val="007219D6"/>
    <w:rsid w:val="007219E2"/>
    <w:rsid w:val="00721D51"/>
    <w:rsid w:val="00721F63"/>
    <w:rsid w:val="00722314"/>
    <w:rsid w:val="007224B3"/>
    <w:rsid w:val="00722503"/>
    <w:rsid w:val="00723640"/>
    <w:rsid w:val="0072453A"/>
    <w:rsid w:val="00724730"/>
    <w:rsid w:val="007249D8"/>
    <w:rsid w:val="00724D41"/>
    <w:rsid w:val="0072594E"/>
    <w:rsid w:val="007259C0"/>
    <w:rsid w:val="00725BCF"/>
    <w:rsid w:val="00725F40"/>
    <w:rsid w:val="00726836"/>
    <w:rsid w:val="00726D2E"/>
    <w:rsid w:val="00726E8D"/>
    <w:rsid w:val="0072741E"/>
    <w:rsid w:val="00727B93"/>
    <w:rsid w:val="00727C9B"/>
    <w:rsid w:val="00727F30"/>
    <w:rsid w:val="007301C4"/>
    <w:rsid w:val="00730A9F"/>
    <w:rsid w:val="00730AC7"/>
    <w:rsid w:val="00730B5C"/>
    <w:rsid w:val="0073142D"/>
    <w:rsid w:val="007318EC"/>
    <w:rsid w:val="007318FD"/>
    <w:rsid w:val="00731A5F"/>
    <w:rsid w:val="00731D41"/>
    <w:rsid w:val="00732495"/>
    <w:rsid w:val="007329F3"/>
    <w:rsid w:val="00733377"/>
    <w:rsid w:val="00733E49"/>
    <w:rsid w:val="00734BE6"/>
    <w:rsid w:val="00734CF8"/>
    <w:rsid w:val="00734D38"/>
    <w:rsid w:val="0073612D"/>
    <w:rsid w:val="007364D5"/>
    <w:rsid w:val="007365DF"/>
    <w:rsid w:val="00740757"/>
    <w:rsid w:val="00740984"/>
    <w:rsid w:val="00740D6B"/>
    <w:rsid w:val="007416B2"/>
    <w:rsid w:val="00741EB1"/>
    <w:rsid w:val="0074233F"/>
    <w:rsid w:val="00743089"/>
    <w:rsid w:val="00743FCC"/>
    <w:rsid w:val="0074448E"/>
    <w:rsid w:val="00744ADD"/>
    <w:rsid w:val="007452CB"/>
    <w:rsid w:val="00745300"/>
    <w:rsid w:val="0074584B"/>
    <w:rsid w:val="00745DB2"/>
    <w:rsid w:val="00745EA8"/>
    <w:rsid w:val="00746DCD"/>
    <w:rsid w:val="00747637"/>
    <w:rsid w:val="00747B7B"/>
    <w:rsid w:val="00750C61"/>
    <w:rsid w:val="00750E90"/>
    <w:rsid w:val="00750F76"/>
    <w:rsid w:val="0075145A"/>
    <w:rsid w:val="00752324"/>
    <w:rsid w:val="00752603"/>
    <w:rsid w:val="00753416"/>
    <w:rsid w:val="007542C5"/>
    <w:rsid w:val="007545AD"/>
    <w:rsid w:val="0075491D"/>
    <w:rsid w:val="00754BF6"/>
    <w:rsid w:val="00754DB6"/>
    <w:rsid w:val="0075609C"/>
    <w:rsid w:val="007563EA"/>
    <w:rsid w:val="00756574"/>
    <w:rsid w:val="00756D23"/>
    <w:rsid w:val="00757628"/>
    <w:rsid w:val="00757D24"/>
    <w:rsid w:val="00757F64"/>
    <w:rsid w:val="007604B1"/>
    <w:rsid w:val="007606D8"/>
    <w:rsid w:val="00761C99"/>
    <w:rsid w:val="007626F7"/>
    <w:rsid w:val="00762C07"/>
    <w:rsid w:val="00763F7F"/>
    <w:rsid w:val="007641C4"/>
    <w:rsid w:val="00764381"/>
    <w:rsid w:val="00764882"/>
    <w:rsid w:val="0076507E"/>
    <w:rsid w:val="007650C0"/>
    <w:rsid w:val="00765F66"/>
    <w:rsid w:val="007662EF"/>
    <w:rsid w:val="00766615"/>
    <w:rsid w:val="007671A5"/>
    <w:rsid w:val="007672A9"/>
    <w:rsid w:val="007674DD"/>
    <w:rsid w:val="00767A87"/>
    <w:rsid w:val="00767FBF"/>
    <w:rsid w:val="00770A16"/>
    <w:rsid w:val="00770B94"/>
    <w:rsid w:val="00770D2A"/>
    <w:rsid w:val="00771147"/>
    <w:rsid w:val="007713A5"/>
    <w:rsid w:val="0077164B"/>
    <w:rsid w:val="00772574"/>
    <w:rsid w:val="0077279D"/>
    <w:rsid w:val="00772D77"/>
    <w:rsid w:val="007735B6"/>
    <w:rsid w:val="00773D63"/>
    <w:rsid w:val="0077403A"/>
    <w:rsid w:val="007741E5"/>
    <w:rsid w:val="00774386"/>
    <w:rsid w:val="007743DC"/>
    <w:rsid w:val="00774756"/>
    <w:rsid w:val="00776B01"/>
    <w:rsid w:val="007770B2"/>
    <w:rsid w:val="00777A5E"/>
    <w:rsid w:val="00777BAE"/>
    <w:rsid w:val="00781320"/>
    <w:rsid w:val="007818AE"/>
    <w:rsid w:val="00781C73"/>
    <w:rsid w:val="00781FF0"/>
    <w:rsid w:val="00782499"/>
    <w:rsid w:val="00782680"/>
    <w:rsid w:val="00782FCB"/>
    <w:rsid w:val="00783088"/>
    <w:rsid w:val="00783DEC"/>
    <w:rsid w:val="00784DA2"/>
    <w:rsid w:val="00784DDB"/>
    <w:rsid w:val="0078737F"/>
    <w:rsid w:val="00787647"/>
    <w:rsid w:val="00787EC5"/>
    <w:rsid w:val="00790958"/>
    <w:rsid w:val="007909A4"/>
    <w:rsid w:val="00790B11"/>
    <w:rsid w:val="007910A5"/>
    <w:rsid w:val="007913F9"/>
    <w:rsid w:val="00791DAE"/>
    <w:rsid w:val="0079238C"/>
    <w:rsid w:val="007924ED"/>
    <w:rsid w:val="00792C9D"/>
    <w:rsid w:val="00793D2A"/>
    <w:rsid w:val="00794E9A"/>
    <w:rsid w:val="007961DD"/>
    <w:rsid w:val="00796CAA"/>
    <w:rsid w:val="007970C9"/>
    <w:rsid w:val="007974EF"/>
    <w:rsid w:val="0079793E"/>
    <w:rsid w:val="007A0942"/>
    <w:rsid w:val="007A11C2"/>
    <w:rsid w:val="007A164E"/>
    <w:rsid w:val="007A1F20"/>
    <w:rsid w:val="007A22EA"/>
    <w:rsid w:val="007A2685"/>
    <w:rsid w:val="007A2AAD"/>
    <w:rsid w:val="007A2B95"/>
    <w:rsid w:val="007A3825"/>
    <w:rsid w:val="007A38E1"/>
    <w:rsid w:val="007A41D2"/>
    <w:rsid w:val="007A427C"/>
    <w:rsid w:val="007A44EF"/>
    <w:rsid w:val="007A4DAE"/>
    <w:rsid w:val="007A58EA"/>
    <w:rsid w:val="007A7C9D"/>
    <w:rsid w:val="007B04AF"/>
    <w:rsid w:val="007B056A"/>
    <w:rsid w:val="007B07E8"/>
    <w:rsid w:val="007B0815"/>
    <w:rsid w:val="007B08A6"/>
    <w:rsid w:val="007B0C0A"/>
    <w:rsid w:val="007B0F2C"/>
    <w:rsid w:val="007B2B9E"/>
    <w:rsid w:val="007B39AE"/>
    <w:rsid w:val="007B4160"/>
    <w:rsid w:val="007B4377"/>
    <w:rsid w:val="007B44E8"/>
    <w:rsid w:val="007B4C9B"/>
    <w:rsid w:val="007B4CD8"/>
    <w:rsid w:val="007B4EA2"/>
    <w:rsid w:val="007B51CC"/>
    <w:rsid w:val="007B5310"/>
    <w:rsid w:val="007B5665"/>
    <w:rsid w:val="007B5776"/>
    <w:rsid w:val="007B59F1"/>
    <w:rsid w:val="007B5B0B"/>
    <w:rsid w:val="007B5EC1"/>
    <w:rsid w:val="007B643C"/>
    <w:rsid w:val="007C0BCB"/>
    <w:rsid w:val="007C19E4"/>
    <w:rsid w:val="007C1B8A"/>
    <w:rsid w:val="007C22E8"/>
    <w:rsid w:val="007C25DC"/>
    <w:rsid w:val="007C2E07"/>
    <w:rsid w:val="007C3048"/>
    <w:rsid w:val="007C3075"/>
    <w:rsid w:val="007C35E5"/>
    <w:rsid w:val="007C3971"/>
    <w:rsid w:val="007C4D8E"/>
    <w:rsid w:val="007C5197"/>
    <w:rsid w:val="007C55A8"/>
    <w:rsid w:val="007C5AD2"/>
    <w:rsid w:val="007C62B5"/>
    <w:rsid w:val="007C641F"/>
    <w:rsid w:val="007C7813"/>
    <w:rsid w:val="007D07E6"/>
    <w:rsid w:val="007D1002"/>
    <w:rsid w:val="007D15EC"/>
    <w:rsid w:val="007D1F58"/>
    <w:rsid w:val="007D2559"/>
    <w:rsid w:val="007D311B"/>
    <w:rsid w:val="007D4567"/>
    <w:rsid w:val="007D470C"/>
    <w:rsid w:val="007D4D6B"/>
    <w:rsid w:val="007D4E2D"/>
    <w:rsid w:val="007D698C"/>
    <w:rsid w:val="007D69DC"/>
    <w:rsid w:val="007D6DC8"/>
    <w:rsid w:val="007D7846"/>
    <w:rsid w:val="007D7982"/>
    <w:rsid w:val="007D7B13"/>
    <w:rsid w:val="007D7BEF"/>
    <w:rsid w:val="007E1E85"/>
    <w:rsid w:val="007E2106"/>
    <w:rsid w:val="007E22DE"/>
    <w:rsid w:val="007E2F6F"/>
    <w:rsid w:val="007E2FF3"/>
    <w:rsid w:val="007E3341"/>
    <w:rsid w:val="007E3FFC"/>
    <w:rsid w:val="007E4CBD"/>
    <w:rsid w:val="007E5544"/>
    <w:rsid w:val="007E55FE"/>
    <w:rsid w:val="007E5675"/>
    <w:rsid w:val="007E5ABA"/>
    <w:rsid w:val="007E5D0D"/>
    <w:rsid w:val="007E67BE"/>
    <w:rsid w:val="007E6A20"/>
    <w:rsid w:val="007E6BB1"/>
    <w:rsid w:val="007E71F1"/>
    <w:rsid w:val="007E74CB"/>
    <w:rsid w:val="007E7A1A"/>
    <w:rsid w:val="007E7EA5"/>
    <w:rsid w:val="007F0022"/>
    <w:rsid w:val="007F0128"/>
    <w:rsid w:val="007F038E"/>
    <w:rsid w:val="007F1B74"/>
    <w:rsid w:val="007F2655"/>
    <w:rsid w:val="007F2AA6"/>
    <w:rsid w:val="007F4328"/>
    <w:rsid w:val="007F4EE6"/>
    <w:rsid w:val="007F5F98"/>
    <w:rsid w:val="007F603E"/>
    <w:rsid w:val="007F6541"/>
    <w:rsid w:val="007F6E24"/>
    <w:rsid w:val="007F706D"/>
    <w:rsid w:val="007F7955"/>
    <w:rsid w:val="007F7FA9"/>
    <w:rsid w:val="00800738"/>
    <w:rsid w:val="00800791"/>
    <w:rsid w:val="00800A9E"/>
    <w:rsid w:val="00801931"/>
    <w:rsid w:val="0080198A"/>
    <w:rsid w:val="00801CA4"/>
    <w:rsid w:val="00801DB8"/>
    <w:rsid w:val="008028B6"/>
    <w:rsid w:val="008034AE"/>
    <w:rsid w:val="0080361D"/>
    <w:rsid w:val="0080446A"/>
    <w:rsid w:val="00804D4F"/>
    <w:rsid w:val="00804DDD"/>
    <w:rsid w:val="008053FA"/>
    <w:rsid w:val="008054CD"/>
    <w:rsid w:val="0080733E"/>
    <w:rsid w:val="0080791B"/>
    <w:rsid w:val="0081069A"/>
    <w:rsid w:val="00810708"/>
    <w:rsid w:val="00811593"/>
    <w:rsid w:val="008123CC"/>
    <w:rsid w:val="00812DF2"/>
    <w:rsid w:val="00812E22"/>
    <w:rsid w:val="00813176"/>
    <w:rsid w:val="00813710"/>
    <w:rsid w:val="00813DE1"/>
    <w:rsid w:val="00813FC5"/>
    <w:rsid w:val="0081423E"/>
    <w:rsid w:val="00814604"/>
    <w:rsid w:val="00814767"/>
    <w:rsid w:val="0081551B"/>
    <w:rsid w:val="0081562E"/>
    <w:rsid w:val="00815EEE"/>
    <w:rsid w:val="00816161"/>
    <w:rsid w:val="008161C8"/>
    <w:rsid w:val="0081638D"/>
    <w:rsid w:val="00816437"/>
    <w:rsid w:val="0081661F"/>
    <w:rsid w:val="00816A3E"/>
    <w:rsid w:val="00816E83"/>
    <w:rsid w:val="0081711C"/>
    <w:rsid w:val="0081724C"/>
    <w:rsid w:val="00817397"/>
    <w:rsid w:val="0081755C"/>
    <w:rsid w:val="0081772C"/>
    <w:rsid w:val="00817966"/>
    <w:rsid w:val="00821D87"/>
    <w:rsid w:val="008227A8"/>
    <w:rsid w:val="0082313F"/>
    <w:rsid w:val="0082338F"/>
    <w:rsid w:val="00823D5C"/>
    <w:rsid w:val="00823DA1"/>
    <w:rsid w:val="00823DB8"/>
    <w:rsid w:val="00823DD4"/>
    <w:rsid w:val="00823E0E"/>
    <w:rsid w:val="008241C3"/>
    <w:rsid w:val="00824A14"/>
    <w:rsid w:val="008258CA"/>
    <w:rsid w:val="00825E0E"/>
    <w:rsid w:val="008267C0"/>
    <w:rsid w:val="008277C5"/>
    <w:rsid w:val="00830123"/>
    <w:rsid w:val="00830649"/>
    <w:rsid w:val="00831303"/>
    <w:rsid w:val="008316E2"/>
    <w:rsid w:val="008329A8"/>
    <w:rsid w:val="00832BA7"/>
    <w:rsid w:val="008336F9"/>
    <w:rsid w:val="00834675"/>
    <w:rsid w:val="00834F77"/>
    <w:rsid w:val="00835558"/>
    <w:rsid w:val="00835572"/>
    <w:rsid w:val="0083568C"/>
    <w:rsid w:val="0083626E"/>
    <w:rsid w:val="00836309"/>
    <w:rsid w:val="0084021D"/>
    <w:rsid w:val="00840595"/>
    <w:rsid w:val="0084094E"/>
    <w:rsid w:val="00840F06"/>
    <w:rsid w:val="0084126E"/>
    <w:rsid w:val="008415E9"/>
    <w:rsid w:val="00841721"/>
    <w:rsid w:val="008428E6"/>
    <w:rsid w:val="00842CFE"/>
    <w:rsid w:val="00842D70"/>
    <w:rsid w:val="00842DA7"/>
    <w:rsid w:val="00842EB7"/>
    <w:rsid w:val="00842F24"/>
    <w:rsid w:val="0084341D"/>
    <w:rsid w:val="0084343D"/>
    <w:rsid w:val="00845CEA"/>
    <w:rsid w:val="00846053"/>
    <w:rsid w:val="00847520"/>
    <w:rsid w:val="00850273"/>
    <w:rsid w:val="00850382"/>
    <w:rsid w:val="00850487"/>
    <w:rsid w:val="008504FB"/>
    <w:rsid w:val="00850AD8"/>
    <w:rsid w:val="008515F4"/>
    <w:rsid w:val="00851B1C"/>
    <w:rsid w:val="0085243B"/>
    <w:rsid w:val="00852694"/>
    <w:rsid w:val="00852980"/>
    <w:rsid w:val="00852A03"/>
    <w:rsid w:val="008532C3"/>
    <w:rsid w:val="0085369A"/>
    <w:rsid w:val="00855AF1"/>
    <w:rsid w:val="0085632B"/>
    <w:rsid w:val="008569B4"/>
    <w:rsid w:val="00856E5D"/>
    <w:rsid w:val="00857455"/>
    <w:rsid w:val="00857890"/>
    <w:rsid w:val="008578B9"/>
    <w:rsid w:val="00857BF6"/>
    <w:rsid w:val="00857E15"/>
    <w:rsid w:val="00857E5D"/>
    <w:rsid w:val="008601D3"/>
    <w:rsid w:val="00860425"/>
    <w:rsid w:val="00860A97"/>
    <w:rsid w:val="00860ADC"/>
    <w:rsid w:val="00860BC7"/>
    <w:rsid w:val="00860BF3"/>
    <w:rsid w:val="00861662"/>
    <w:rsid w:val="00861C87"/>
    <w:rsid w:val="0086211E"/>
    <w:rsid w:val="008625EC"/>
    <w:rsid w:val="00862883"/>
    <w:rsid w:val="00862E5A"/>
    <w:rsid w:val="00862EA9"/>
    <w:rsid w:val="0086404F"/>
    <w:rsid w:val="008640BD"/>
    <w:rsid w:val="0086410D"/>
    <w:rsid w:val="008651E2"/>
    <w:rsid w:val="0086561D"/>
    <w:rsid w:val="00865CFD"/>
    <w:rsid w:val="0086623D"/>
    <w:rsid w:val="0086716B"/>
    <w:rsid w:val="00867C6D"/>
    <w:rsid w:val="008709E7"/>
    <w:rsid w:val="00870E19"/>
    <w:rsid w:val="008719A1"/>
    <w:rsid w:val="00871E57"/>
    <w:rsid w:val="0087204E"/>
    <w:rsid w:val="00872EBE"/>
    <w:rsid w:val="00872FFE"/>
    <w:rsid w:val="0087325B"/>
    <w:rsid w:val="00873764"/>
    <w:rsid w:val="00873954"/>
    <w:rsid w:val="00873AC8"/>
    <w:rsid w:val="00873B03"/>
    <w:rsid w:val="00873B22"/>
    <w:rsid w:val="008742B1"/>
    <w:rsid w:val="008755F4"/>
    <w:rsid w:val="0087573D"/>
    <w:rsid w:val="00876556"/>
    <w:rsid w:val="008768C9"/>
    <w:rsid w:val="00876B12"/>
    <w:rsid w:val="00876D5B"/>
    <w:rsid w:val="00877195"/>
    <w:rsid w:val="00877371"/>
    <w:rsid w:val="00877484"/>
    <w:rsid w:val="00877D1A"/>
    <w:rsid w:val="00877EB1"/>
    <w:rsid w:val="00880368"/>
    <w:rsid w:val="00880A0E"/>
    <w:rsid w:val="008811CA"/>
    <w:rsid w:val="008812F3"/>
    <w:rsid w:val="008813A5"/>
    <w:rsid w:val="0088191F"/>
    <w:rsid w:val="00881A1D"/>
    <w:rsid w:val="00881AAB"/>
    <w:rsid w:val="00881B2D"/>
    <w:rsid w:val="00881C88"/>
    <w:rsid w:val="0088343E"/>
    <w:rsid w:val="00883BB7"/>
    <w:rsid w:val="00883F5D"/>
    <w:rsid w:val="008849E0"/>
    <w:rsid w:val="00884C4F"/>
    <w:rsid w:val="00886199"/>
    <w:rsid w:val="00886278"/>
    <w:rsid w:val="0088660D"/>
    <w:rsid w:val="00886A08"/>
    <w:rsid w:val="00887279"/>
    <w:rsid w:val="00887728"/>
    <w:rsid w:val="00887EC4"/>
    <w:rsid w:val="008906B6"/>
    <w:rsid w:val="00891230"/>
    <w:rsid w:val="00891FF9"/>
    <w:rsid w:val="00892EA9"/>
    <w:rsid w:val="00893207"/>
    <w:rsid w:val="00893E09"/>
    <w:rsid w:val="00894298"/>
    <w:rsid w:val="008949F7"/>
    <w:rsid w:val="0089536C"/>
    <w:rsid w:val="008953F0"/>
    <w:rsid w:val="00895543"/>
    <w:rsid w:val="0089572F"/>
    <w:rsid w:val="00895B59"/>
    <w:rsid w:val="00895C36"/>
    <w:rsid w:val="0089617C"/>
    <w:rsid w:val="00896319"/>
    <w:rsid w:val="00896B29"/>
    <w:rsid w:val="00896BAD"/>
    <w:rsid w:val="008A076E"/>
    <w:rsid w:val="008A0AF8"/>
    <w:rsid w:val="008A18E3"/>
    <w:rsid w:val="008A1DE9"/>
    <w:rsid w:val="008A21E8"/>
    <w:rsid w:val="008A28CC"/>
    <w:rsid w:val="008A2D37"/>
    <w:rsid w:val="008A3443"/>
    <w:rsid w:val="008A38BE"/>
    <w:rsid w:val="008A3FBE"/>
    <w:rsid w:val="008A4E15"/>
    <w:rsid w:val="008A5719"/>
    <w:rsid w:val="008A59FA"/>
    <w:rsid w:val="008A6331"/>
    <w:rsid w:val="008A6335"/>
    <w:rsid w:val="008A65D9"/>
    <w:rsid w:val="008A660F"/>
    <w:rsid w:val="008A674A"/>
    <w:rsid w:val="008A6850"/>
    <w:rsid w:val="008A69A5"/>
    <w:rsid w:val="008A70A7"/>
    <w:rsid w:val="008A77E9"/>
    <w:rsid w:val="008B048D"/>
    <w:rsid w:val="008B0B29"/>
    <w:rsid w:val="008B3630"/>
    <w:rsid w:val="008B42CE"/>
    <w:rsid w:val="008B44B6"/>
    <w:rsid w:val="008B6334"/>
    <w:rsid w:val="008B6603"/>
    <w:rsid w:val="008B688D"/>
    <w:rsid w:val="008B6910"/>
    <w:rsid w:val="008B75E6"/>
    <w:rsid w:val="008B7CB8"/>
    <w:rsid w:val="008B7E64"/>
    <w:rsid w:val="008C0A80"/>
    <w:rsid w:val="008C0D94"/>
    <w:rsid w:val="008C0EAA"/>
    <w:rsid w:val="008C1003"/>
    <w:rsid w:val="008C12EE"/>
    <w:rsid w:val="008C14FC"/>
    <w:rsid w:val="008C1DEA"/>
    <w:rsid w:val="008C22E9"/>
    <w:rsid w:val="008C4AE3"/>
    <w:rsid w:val="008C4AFA"/>
    <w:rsid w:val="008C4ED6"/>
    <w:rsid w:val="008C5985"/>
    <w:rsid w:val="008C59DC"/>
    <w:rsid w:val="008C5A72"/>
    <w:rsid w:val="008C624F"/>
    <w:rsid w:val="008C64F4"/>
    <w:rsid w:val="008C6852"/>
    <w:rsid w:val="008C7ECE"/>
    <w:rsid w:val="008D0227"/>
    <w:rsid w:val="008D0960"/>
    <w:rsid w:val="008D15AB"/>
    <w:rsid w:val="008D1E83"/>
    <w:rsid w:val="008D216C"/>
    <w:rsid w:val="008D220D"/>
    <w:rsid w:val="008D267E"/>
    <w:rsid w:val="008D27FE"/>
    <w:rsid w:val="008D28A4"/>
    <w:rsid w:val="008D2B99"/>
    <w:rsid w:val="008D2D3E"/>
    <w:rsid w:val="008D4389"/>
    <w:rsid w:val="008D53BD"/>
    <w:rsid w:val="008D58AB"/>
    <w:rsid w:val="008D6488"/>
    <w:rsid w:val="008D64DB"/>
    <w:rsid w:val="008D654A"/>
    <w:rsid w:val="008D674F"/>
    <w:rsid w:val="008E099A"/>
    <w:rsid w:val="008E0EAF"/>
    <w:rsid w:val="008E14EA"/>
    <w:rsid w:val="008E2559"/>
    <w:rsid w:val="008E3AF9"/>
    <w:rsid w:val="008E3BB6"/>
    <w:rsid w:val="008E3CBB"/>
    <w:rsid w:val="008E3D94"/>
    <w:rsid w:val="008E44AD"/>
    <w:rsid w:val="008E4709"/>
    <w:rsid w:val="008E5035"/>
    <w:rsid w:val="008E507C"/>
    <w:rsid w:val="008E538E"/>
    <w:rsid w:val="008E5941"/>
    <w:rsid w:val="008E5EA1"/>
    <w:rsid w:val="008E6D7E"/>
    <w:rsid w:val="008E70FB"/>
    <w:rsid w:val="008E77E5"/>
    <w:rsid w:val="008F0766"/>
    <w:rsid w:val="008F0C34"/>
    <w:rsid w:val="008F0C82"/>
    <w:rsid w:val="008F0E98"/>
    <w:rsid w:val="008F116D"/>
    <w:rsid w:val="008F14F8"/>
    <w:rsid w:val="008F1C74"/>
    <w:rsid w:val="008F23AB"/>
    <w:rsid w:val="008F2A77"/>
    <w:rsid w:val="008F34D0"/>
    <w:rsid w:val="008F3A62"/>
    <w:rsid w:val="008F48ED"/>
    <w:rsid w:val="008F51BC"/>
    <w:rsid w:val="008F5F44"/>
    <w:rsid w:val="008F6228"/>
    <w:rsid w:val="008F6B44"/>
    <w:rsid w:val="008F6BD9"/>
    <w:rsid w:val="008F72B6"/>
    <w:rsid w:val="009000C1"/>
    <w:rsid w:val="009006E1"/>
    <w:rsid w:val="00900915"/>
    <w:rsid w:val="00900981"/>
    <w:rsid w:val="009015D6"/>
    <w:rsid w:val="009015F6"/>
    <w:rsid w:val="00901796"/>
    <w:rsid w:val="0090282B"/>
    <w:rsid w:val="0090351D"/>
    <w:rsid w:val="00903A85"/>
    <w:rsid w:val="00903FBE"/>
    <w:rsid w:val="00904E90"/>
    <w:rsid w:val="009053A3"/>
    <w:rsid w:val="009061E6"/>
    <w:rsid w:val="00906A5C"/>
    <w:rsid w:val="00906B6B"/>
    <w:rsid w:val="00907DB1"/>
    <w:rsid w:val="009103BB"/>
    <w:rsid w:val="00910A2D"/>
    <w:rsid w:val="00910D66"/>
    <w:rsid w:val="00911714"/>
    <w:rsid w:val="0091193E"/>
    <w:rsid w:val="009127FA"/>
    <w:rsid w:val="009134E4"/>
    <w:rsid w:val="009136ED"/>
    <w:rsid w:val="00914AC6"/>
    <w:rsid w:val="00915CF5"/>
    <w:rsid w:val="00915D36"/>
    <w:rsid w:val="0091660A"/>
    <w:rsid w:val="0091705E"/>
    <w:rsid w:val="0091723E"/>
    <w:rsid w:val="00917D2B"/>
    <w:rsid w:val="00920551"/>
    <w:rsid w:val="00920E21"/>
    <w:rsid w:val="00920E52"/>
    <w:rsid w:val="009212A4"/>
    <w:rsid w:val="009214CD"/>
    <w:rsid w:val="00922477"/>
    <w:rsid w:val="00922CA1"/>
    <w:rsid w:val="009237DC"/>
    <w:rsid w:val="009259AF"/>
    <w:rsid w:val="009264EE"/>
    <w:rsid w:val="00926604"/>
    <w:rsid w:val="009273ED"/>
    <w:rsid w:val="009275F1"/>
    <w:rsid w:val="009276BD"/>
    <w:rsid w:val="0092772E"/>
    <w:rsid w:val="00930130"/>
    <w:rsid w:val="009303CC"/>
    <w:rsid w:val="0093051A"/>
    <w:rsid w:val="00930A45"/>
    <w:rsid w:val="009310DC"/>
    <w:rsid w:val="0093156A"/>
    <w:rsid w:val="00931A46"/>
    <w:rsid w:val="00931FCF"/>
    <w:rsid w:val="00932840"/>
    <w:rsid w:val="00932967"/>
    <w:rsid w:val="00932BDE"/>
    <w:rsid w:val="00933639"/>
    <w:rsid w:val="009337D9"/>
    <w:rsid w:val="00933A4B"/>
    <w:rsid w:val="00933FB8"/>
    <w:rsid w:val="009347C4"/>
    <w:rsid w:val="009349E2"/>
    <w:rsid w:val="00934E57"/>
    <w:rsid w:val="009351A7"/>
    <w:rsid w:val="00935A92"/>
    <w:rsid w:val="00935BA0"/>
    <w:rsid w:val="009364CF"/>
    <w:rsid w:val="009415BB"/>
    <w:rsid w:val="00941D9A"/>
    <w:rsid w:val="00941E23"/>
    <w:rsid w:val="00941E32"/>
    <w:rsid w:val="009428C2"/>
    <w:rsid w:val="00942A37"/>
    <w:rsid w:val="00942D6E"/>
    <w:rsid w:val="00943179"/>
    <w:rsid w:val="0094340E"/>
    <w:rsid w:val="00943807"/>
    <w:rsid w:val="00944253"/>
    <w:rsid w:val="0094489A"/>
    <w:rsid w:val="009448A3"/>
    <w:rsid w:val="009456F3"/>
    <w:rsid w:val="0094626D"/>
    <w:rsid w:val="00946346"/>
    <w:rsid w:val="009463B3"/>
    <w:rsid w:val="009466DC"/>
    <w:rsid w:val="00946B68"/>
    <w:rsid w:val="00947028"/>
    <w:rsid w:val="009471A2"/>
    <w:rsid w:val="00947331"/>
    <w:rsid w:val="0094755F"/>
    <w:rsid w:val="0094764D"/>
    <w:rsid w:val="00947735"/>
    <w:rsid w:val="009477E0"/>
    <w:rsid w:val="0094785E"/>
    <w:rsid w:val="00950146"/>
    <w:rsid w:val="009503A9"/>
    <w:rsid w:val="009508EE"/>
    <w:rsid w:val="00950A8F"/>
    <w:rsid w:val="0095117D"/>
    <w:rsid w:val="009516B0"/>
    <w:rsid w:val="00951A9A"/>
    <w:rsid w:val="00951E89"/>
    <w:rsid w:val="00952463"/>
    <w:rsid w:val="00952E0A"/>
    <w:rsid w:val="00952F45"/>
    <w:rsid w:val="00954F54"/>
    <w:rsid w:val="009550D8"/>
    <w:rsid w:val="00955118"/>
    <w:rsid w:val="0095559A"/>
    <w:rsid w:val="009555A6"/>
    <w:rsid w:val="00955E24"/>
    <w:rsid w:val="00955F0B"/>
    <w:rsid w:val="0095638A"/>
    <w:rsid w:val="009564CB"/>
    <w:rsid w:val="00956D0B"/>
    <w:rsid w:val="00956F0D"/>
    <w:rsid w:val="00956FA4"/>
    <w:rsid w:val="0095728B"/>
    <w:rsid w:val="0095748B"/>
    <w:rsid w:val="0096049D"/>
    <w:rsid w:val="00960976"/>
    <w:rsid w:val="00960E28"/>
    <w:rsid w:val="009610FA"/>
    <w:rsid w:val="009613C7"/>
    <w:rsid w:val="00961945"/>
    <w:rsid w:val="009625DD"/>
    <w:rsid w:val="0096282F"/>
    <w:rsid w:val="00963751"/>
    <w:rsid w:val="0096388C"/>
    <w:rsid w:val="009640D8"/>
    <w:rsid w:val="009646CD"/>
    <w:rsid w:val="009648EF"/>
    <w:rsid w:val="00965E73"/>
    <w:rsid w:val="00966163"/>
    <w:rsid w:val="00966182"/>
    <w:rsid w:val="00966A88"/>
    <w:rsid w:val="00966C79"/>
    <w:rsid w:val="0096798F"/>
    <w:rsid w:val="009679B9"/>
    <w:rsid w:val="00970243"/>
    <w:rsid w:val="00970A75"/>
    <w:rsid w:val="00970E11"/>
    <w:rsid w:val="009711A2"/>
    <w:rsid w:val="00971D56"/>
    <w:rsid w:val="00971F09"/>
    <w:rsid w:val="00972D16"/>
    <w:rsid w:val="00973E34"/>
    <w:rsid w:val="0097589D"/>
    <w:rsid w:val="00975F19"/>
    <w:rsid w:val="009760FD"/>
    <w:rsid w:val="00977D16"/>
    <w:rsid w:val="00977DC5"/>
    <w:rsid w:val="009814C1"/>
    <w:rsid w:val="0098229A"/>
    <w:rsid w:val="00982311"/>
    <w:rsid w:val="00982373"/>
    <w:rsid w:val="00982ADF"/>
    <w:rsid w:val="00983089"/>
    <w:rsid w:val="00983152"/>
    <w:rsid w:val="00983605"/>
    <w:rsid w:val="009845EF"/>
    <w:rsid w:val="00984A2E"/>
    <w:rsid w:val="00984AA4"/>
    <w:rsid w:val="00985953"/>
    <w:rsid w:val="00985DC1"/>
    <w:rsid w:val="00987D59"/>
    <w:rsid w:val="00987EB6"/>
    <w:rsid w:val="0099024C"/>
    <w:rsid w:val="00990341"/>
    <w:rsid w:val="00990C3C"/>
    <w:rsid w:val="00990EE7"/>
    <w:rsid w:val="00991128"/>
    <w:rsid w:val="009911F1"/>
    <w:rsid w:val="00991950"/>
    <w:rsid w:val="00991E1F"/>
    <w:rsid w:val="00992034"/>
    <w:rsid w:val="00992CF0"/>
    <w:rsid w:val="00992F8F"/>
    <w:rsid w:val="009931DB"/>
    <w:rsid w:val="009935A0"/>
    <w:rsid w:val="00993F48"/>
    <w:rsid w:val="009940CA"/>
    <w:rsid w:val="00994753"/>
    <w:rsid w:val="00994AAB"/>
    <w:rsid w:val="00995126"/>
    <w:rsid w:val="00995FA7"/>
    <w:rsid w:val="009960FB"/>
    <w:rsid w:val="00996468"/>
    <w:rsid w:val="0099722B"/>
    <w:rsid w:val="009A0121"/>
    <w:rsid w:val="009A057A"/>
    <w:rsid w:val="009A060E"/>
    <w:rsid w:val="009A0911"/>
    <w:rsid w:val="009A1266"/>
    <w:rsid w:val="009A136C"/>
    <w:rsid w:val="009A1882"/>
    <w:rsid w:val="009A2055"/>
    <w:rsid w:val="009A286F"/>
    <w:rsid w:val="009A2AF7"/>
    <w:rsid w:val="009A37D6"/>
    <w:rsid w:val="009A3C7A"/>
    <w:rsid w:val="009A3F6E"/>
    <w:rsid w:val="009A43EF"/>
    <w:rsid w:val="009A457B"/>
    <w:rsid w:val="009A495E"/>
    <w:rsid w:val="009A52BC"/>
    <w:rsid w:val="009A55ED"/>
    <w:rsid w:val="009A5881"/>
    <w:rsid w:val="009A5D5C"/>
    <w:rsid w:val="009A6483"/>
    <w:rsid w:val="009A6637"/>
    <w:rsid w:val="009A69EE"/>
    <w:rsid w:val="009A6E03"/>
    <w:rsid w:val="009A791A"/>
    <w:rsid w:val="009A7B78"/>
    <w:rsid w:val="009B0D4C"/>
    <w:rsid w:val="009B0D8C"/>
    <w:rsid w:val="009B0DE8"/>
    <w:rsid w:val="009B0FEB"/>
    <w:rsid w:val="009B1379"/>
    <w:rsid w:val="009B2455"/>
    <w:rsid w:val="009B2BCD"/>
    <w:rsid w:val="009B2C56"/>
    <w:rsid w:val="009B2CDD"/>
    <w:rsid w:val="009B3120"/>
    <w:rsid w:val="009B4123"/>
    <w:rsid w:val="009B4BB8"/>
    <w:rsid w:val="009B5698"/>
    <w:rsid w:val="009B57AC"/>
    <w:rsid w:val="009B5A99"/>
    <w:rsid w:val="009B5F8B"/>
    <w:rsid w:val="009B62AE"/>
    <w:rsid w:val="009B6ECC"/>
    <w:rsid w:val="009B71AE"/>
    <w:rsid w:val="009B7785"/>
    <w:rsid w:val="009B7A5C"/>
    <w:rsid w:val="009C0DCB"/>
    <w:rsid w:val="009C1022"/>
    <w:rsid w:val="009C11E5"/>
    <w:rsid w:val="009C2C08"/>
    <w:rsid w:val="009C2F33"/>
    <w:rsid w:val="009C39E2"/>
    <w:rsid w:val="009C5E85"/>
    <w:rsid w:val="009C67AE"/>
    <w:rsid w:val="009C6B6E"/>
    <w:rsid w:val="009C7092"/>
    <w:rsid w:val="009C78EB"/>
    <w:rsid w:val="009C7B10"/>
    <w:rsid w:val="009D00DD"/>
    <w:rsid w:val="009D0898"/>
    <w:rsid w:val="009D0AD5"/>
    <w:rsid w:val="009D0D77"/>
    <w:rsid w:val="009D1141"/>
    <w:rsid w:val="009D13A5"/>
    <w:rsid w:val="009D17E0"/>
    <w:rsid w:val="009D1D99"/>
    <w:rsid w:val="009D20A3"/>
    <w:rsid w:val="009D2372"/>
    <w:rsid w:val="009D263B"/>
    <w:rsid w:val="009D2700"/>
    <w:rsid w:val="009D2788"/>
    <w:rsid w:val="009D2CF3"/>
    <w:rsid w:val="009D308B"/>
    <w:rsid w:val="009D3A3D"/>
    <w:rsid w:val="009D3CE5"/>
    <w:rsid w:val="009D446D"/>
    <w:rsid w:val="009D54BF"/>
    <w:rsid w:val="009D5CB9"/>
    <w:rsid w:val="009D5E98"/>
    <w:rsid w:val="009D5FED"/>
    <w:rsid w:val="009D6259"/>
    <w:rsid w:val="009D63CA"/>
    <w:rsid w:val="009D6DDB"/>
    <w:rsid w:val="009D6FC7"/>
    <w:rsid w:val="009E003A"/>
    <w:rsid w:val="009E04B2"/>
    <w:rsid w:val="009E0BF8"/>
    <w:rsid w:val="009E0DF8"/>
    <w:rsid w:val="009E0E42"/>
    <w:rsid w:val="009E0FD9"/>
    <w:rsid w:val="009E12FB"/>
    <w:rsid w:val="009E16D4"/>
    <w:rsid w:val="009E1C7D"/>
    <w:rsid w:val="009E2021"/>
    <w:rsid w:val="009E25F3"/>
    <w:rsid w:val="009E2938"/>
    <w:rsid w:val="009E304B"/>
    <w:rsid w:val="009E3CB0"/>
    <w:rsid w:val="009E3D56"/>
    <w:rsid w:val="009E442F"/>
    <w:rsid w:val="009E44DC"/>
    <w:rsid w:val="009E546A"/>
    <w:rsid w:val="009E57D1"/>
    <w:rsid w:val="009E594C"/>
    <w:rsid w:val="009E5981"/>
    <w:rsid w:val="009E62B9"/>
    <w:rsid w:val="009E64FF"/>
    <w:rsid w:val="009E676E"/>
    <w:rsid w:val="009E6860"/>
    <w:rsid w:val="009E6A05"/>
    <w:rsid w:val="009E6DCB"/>
    <w:rsid w:val="009E72FC"/>
    <w:rsid w:val="009E7577"/>
    <w:rsid w:val="009E75A3"/>
    <w:rsid w:val="009E7D5C"/>
    <w:rsid w:val="009F03E5"/>
    <w:rsid w:val="009F0626"/>
    <w:rsid w:val="009F0639"/>
    <w:rsid w:val="009F0795"/>
    <w:rsid w:val="009F0876"/>
    <w:rsid w:val="009F09DB"/>
    <w:rsid w:val="009F1D79"/>
    <w:rsid w:val="009F23D3"/>
    <w:rsid w:val="009F36E0"/>
    <w:rsid w:val="009F4496"/>
    <w:rsid w:val="009F46A3"/>
    <w:rsid w:val="009F4A43"/>
    <w:rsid w:val="009F617E"/>
    <w:rsid w:val="009F64BB"/>
    <w:rsid w:val="009F6CD0"/>
    <w:rsid w:val="009F6ED3"/>
    <w:rsid w:val="009F727E"/>
    <w:rsid w:val="009F733E"/>
    <w:rsid w:val="009F7EAC"/>
    <w:rsid w:val="00A002A2"/>
    <w:rsid w:val="00A005D5"/>
    <w:rsid w:val="00A00B70"/>
    <w:rsid w:val="00A00F6E"/>
    <w:rsid w:val="00A011F0"/>
    <w:rsid w:val="00A015AE"/>
    <w:rsid w:val="00A016AB"/>
    <w:rsid w:val="00A02291"/>
    <w:rsid w:val="00A02294"/>
    <w:rsid w:val="00A027BC"/>
    <w:rsid w:val="00A0349F"/>
    <w:rsid w:val="00A03729"/>
    <w:rsid w:val="00A03EF8"/>
    <w:rsid w:val="00A04538"/>
    <w:rsid w:val="00A046A0"/>
    <w:rsid w:val="00A04798"/>
    <w:rsid w:val="00A05018"/>
    <w:rsid w:val="00A0504E"/>
    <w:rsid w:val="00A050F4"/>
    <w:rsid w:val="00A054D1"/>
    <w:rsid w:val="00A05516"/>
    <w:rsid w:val="00A05F7E"/>
    <w:rsid w:val="00A060AA"/>
    <w:rsid w:val="00A0639C"/>
    <w:rsid w:val="00A06982"/>
    <w:rsid w:val="00A071CE"/>
    <w:rsid w:val="00A071E7"/>
    <w:rsid w:val="00A074AE"/>
    <w:rsid w:val="00A0788C"/>
    <w:rsid w:val="00A10357"/>
    <w:rsid w:val="00A109BA"/>
    <w:rsid w:val="00A10A72"/>
    <w:rsid w:val="00A110B9"/>
    <w:rsid w:val="00A1126C"/>
    <w:rsid w:val="00A114AC"/>
    <w:rsid w:val="00A11EB8"/>
    <w:rsid w:val="00A12018"/>
    <w:rsid w:val="00A127AA"/>
    <w:rsid w:val="00A129F2"/>
    <w:rsid w:val="00A12C3E"/>
    <w:rsid w:val="00A13C3D"/>
    <w:rsid w:val="00A13D75"/>
    <w:rsid w:val="00A14198"/>
    <w:rsid w:val="00A14D91"/>
    <w:rsid w:val="00A1502F"/>
    <w:rsid w:val="00A1540A"/>
    <w:rsid w:val="00A168C3"/>
    <w:rsid w:val="00A16BC2"/>
    <w:rsid w:val="00A17ADB"/>
    <w:rsid w:val="00A20363"/>
    <w:rsid w:val="00A207BA"/>
    <w:rsid w:val="00A208DD"/>
    <w:rsid w:val="00A20956"/>
    <w:rsid w:val="00A20D01"/>
    <w:rsid w:val="00A21561"/>
    <w:rsid w:val="00A21B1C"/>
    <w:rsid w:val="00A21DB5"/>
    <w:rsid w:val="00A21DF9"/>
    <w:rsid w:val="00A22BB0"/>
    <w:rsid w:val="00A22EC1"/>
    <w:rsid w:val="00A22F51"/>
    <w:rsid w:val="00A23027"/>
    <w:rsid w:val="00A24DCA"/>
    <w:rsid w:val="00A24E22"/>
    <w:rsid w:val="00A25525"/>
    <w:rsid w:val="00A255F5"/>
    <w:rsid w:val="00A263B5"/>
    <w:rsid w:val="00A263BE"/>
    <w:rsid w:val="00A26864"/>
    <w:rsid w:val="00A26B18"/>
    <w:rsid w:val="00A27981"/>
    <w:rsid w:val="00A27D94"/>
    <w:rsid w:val="00A30124"/>
    <w:rsid w:val="00A30147"/>
    <w:rsid w:val="00A3034A"/>
    <w:rsid w:val="00A3067F"/>
    <w:rsid w:val="00A3100A"/>
    <w:rsid w:val="00A31A14"/>
    <w:rsid w:val="00A32DA2"/>
    <w:rsid w:val="00A33583"/>
    <w:rsid w:val="00A33B04"/>
    <w:rsid w:val="00A33D71"/>
    <w:rsid w:val="00A33FE3"/>
    <w:rsid w:val="00A34500"/>
    <w:rsid w:val="00A34DD9"/>
    <w:rsid w:val="00A34FE8"/>
    <w:rsid w:val="00A3505D"/>
    <w:rsid w:val="00A35AD1"/>
    <w:rsid w:val="00A36106"/>
    <w:rsid w:val="00A37700"/>
    <w:rsid w:val="00A37DFD"/>
    <w:rsid w:val="00A37ED2"/>
    <w:rsid w:val="00A37F8C"/>
    <w:rsid w:val="00A40098"/>
    <w:rsid w:val="00A40404"/>
    <w:rsid w:val="00A416B8"/>
    <w:rsid w:val="00A42695"/>
    <w:rsid w:val="00A427B3"/>
    <w:rsid w:val="00A428FE"/>
    <w:rsid w:val="00A42DCD"/>
    <w:rsid w:val="00A43687"/>
    <w:rsid w:val="00A4375E"/>
    <w:rsid w:val="00A43C7A"/>
    <w:rsid w:val="00A4436E"/>
    <w:rsid w:val="00A44686"/>
    <w:rsid w:val="00A449A1"/>
    <w:rsid w:val="00A457FD"/>
    <w:rsid w:val="00A4613B"/>
    <w:rsid w:val="00A46450"/>
    <w:rsid w:val="00A465AD"/>
    <w:rsid w:val="00A46B37"/>
    <w:rsid w:val="00A474B2"/>
    <w:rsid w:val="00A47F02"/>
    <w:rsid w:val="00A51179"/>
    <w:rsid w:val="00A53723"/>
    <w:rsid w:val="00A54D77"/>
    <w:rsid w:val="00A54DA6"/>
    <w:rsid w:val="00A551A2"/>
    <w:rsid w:val="00A55737"/>
    <w:rsid w:val="00A55782"/>
    <w:rsid w:val="00A558E0"/>
    <w:rsid w:val="00A55A85"/>
    <w:rsid w:val="00A55CB8"/>
    <w:rsid w:val="00A561AA"/>
    <w:rsid w:val="00A5642D"/>
    <w:rsid w:val="00A5662B"/>
    <w:rsid w:val="00A5663A"/>
    <w:rsid w:val="00A57254"/>
    <w:rsid w:val="00A602B1"/>
    <w:rsid w:val="00A613FE"/>
    <w:rsid w:val="00A6184E"/>
    <w:rsid w:val="00A62377"/>
    <w:rsid w:val="00A63269"/>
    <w:rsid w:val="00A63910"/>
    <w:rsid w:val="00A64161"/>
    <w:rsid w:val="00A65DE8"/>
    <w:rsid w:val="00A65E76"/>
    <w:rsid w:val="00A661C6"/>
    <w:rsid w:val="00A663AA"/>
    <w:rsid w:val="00A67A03"/>
    <w:rsid w:val="00A67CE6"/>
    <w:rsid w:val="00A70D61"/>
    <w:rsid w:val="00A710EE"/>
    <w:rsid w:val="00A71634"/>
    <w:rsid w:val="00A71877"/>
    <w:rsid w:val="00A724BB"/>
    <w:rsid w:val="00A727DB"/>
    <w:rsid w:val="00A72D2C"/>
    <w:rsid w:val="00A731AB"/>
    <w:rsid w:val="00A73297"/>
    <w:rsid w:val="00A738B5"/>
    <w:rsid w:val="00A73B7E"/>
    <w:rsid w:val="00A74B76"/>
    <w:rsid w:val="00A74EE2"/>
    <w:rsid w:val="00A752C9"/>
    <w:rsid w:val="00A75375"/>
    <w:rsid w:val="00A7537B"/>
    <w:rsid w:val="00A75B5A"/>
    <w:rsid w:val="00A75BF6"/>
    <w:rsid w:val="00A75D12"/>
    <w:rsid w:val="00A76508"/>
    <w:rsid w:val="00A76AD3"/>
    <w:rsid w:val="00A76FE3"/>
    <w:rsid w:val="00A77374"/>
    <w:rsid w:val="00A774C8"/>
    <w:rsid w:val="00A77ACA"/>
    <w:rsid w:val="00A804E9"/>
    <w:rsid w:val="00A80D61"/>
    <w:rsid w:val="00A80FE6"/>
    <w:rsid w:val="00A81003"/>
    <w:rsid w:val="00A81302"/>
    <w:rsid w:val="00A81386"/>
    <w:rsid w:val="00A813D3"/>
    <w:rsid w:val="00A81513"/>
    <w:rsid w:val="00A81D20"/>
    <w:rsid w:val="00A81F52"/>
    <w:rsid w:val="00A82675"/>
    <w:rsid w:val="00A82963"/>
    <w:rsid w:val="00A82CC6"/>
    <w:rsid w:val="00A82D1B"/>
    <w:rsid w:val="00A83344"/>
    <w:rsid w:val="00A8392F"/>
    <w:rsid w:val="00A8426A"/>
    <w:rsid w:val="00A8465B"/>
    <w:rsid w:val="00A84951"/>
    <w:rsid w:val="00A84E10"/>
    <w:rsid w:val="00A850EC"/>
    <w:rsid w:val="00A8529B"/>
    <w:rsid w:val="00A853D2"/>
    <w:rsid w:val="00A85A3E"/>
    <w:rsid w:val="00A863BD"/>
    <w:rsid w:val="00A868B3"/>
    <w:rsid w:val="00A870B1"/>
    <w:rsid w:val="00A877D2"/>
    <w:rsid w:val="00A905C3"/>
    <w:rsid w:val="00A90792"/>
    <w:rsid w:val="00A90892"/>
    <w:rsid w:val="00A91004"/>
    <w:rsid w:val="00A91268"/>
    <w:rsid w:val="00A91A37"/>
    <w:rsid w:val="00A91FB6"/>
    <w:rsid w:val="00A92476"/>
    <w:rsid w:val="00A92941"/>
    <w:rsid w:val="00A92C62"/>
    <w:rsid w:val="00A93420"/>
    <w:rsid w:val="00A93B2F"/>
    <w:rsid w:val="00A94639"/>
    <w:rsid w:val="00A94B5D"/>
    <w:rsid w:val="00A95021"/>
    <w:rsid w:val="00A95424"/>
    <w:rsid w:val="00A958B6"/>
    <w:rsid w:val="00A95936"/>
    <w:rsid w:val="00A96720"/>
    <w:rsid w:val="00A96FA1"/>
    <w:rsid w:val="00A972C0"/>
    <w:rsid w:val="00A97A79"/>
    <w:rsid w:val="00AA01C9"/>
    <w:rsid w:val="00AA0D75"/>
    <w:rsid w:val="00AA1596"/>
    <w:rsid w:val="00AA15E4"/>
    <w:rsid w:val="00AA1A83"/>
    <w:rsid w:val="00AA1AAD"/>
    <w:rsid w:val="00AA1B04"/>
    <w:rsid w:val="00AA1BE8"/>
    <w:rsid w:val="00AA2006"/>
    <w:rsid w:val="00AA29B6"/>
    <w:rsid w:val="00AA2A47"/>
    <w:rsid w:val="00AA302C"/>
    <w:rsid w:val="00AA3546"/>
    <w:rsid w:val="00AA39E4"/>
    <w:rsid w:val="00AA3ADD"/>
    <w:rsid w:val="00AA5362"/>
    <w:rsid w:val="00AA5638"/>
    <w:rsid w:val="00AA5849"/>
    <w:rsid w:val="00AA589F"/>
    <w:rsid w:val="00AA5DF5"/>
    <w:rsid w:val="00AA62E5"/>
    <w:rsid w:val="00AA643E"/>
    <w:rsid w:val="00AA667D"/>
    <w:rsid w:val="00AA7429"/>
    <w:rsid w:val="00AA74C4"/>
    <w:rsid w:val="00AA7623"/>
    <w:rsid w:val="00AA7D65"/>
    <w:rsid w:val="00AB02A9"/>
    <w:rsid w:val="00AB03FD"/>
    <w:rsid w:val="00AB0A4F"/>
    <w:rsid w:val="00AB0F4D"/>
    <w:rsid w:val="00AB1B32"/>
    <w:rsid w:val="00AB1DCF"/>
    <w:rsid w:val="00AB216E"/>
    <w:rsid w:val="00AB28C0"/>
    <w:rsid w:val="00AB2C38"/>
    <w:rsid w:val="00AB3474"/>
    <w:rsid w:val="00AB3C36"/>
    <w:rsid w:val="00AB3EB3"/>
    <w:rsid w:val="00AB45BB"/>
    <w:rsid w:val="00AB57DD"/>
    <w:rsid w:val="00AB7777"/>
    <w:rsid w:val="00AB7E30"/>
    <w:rsid w:val="00AC01F2"/>
    <w:rsid w:val="00AC0574"/>
    <w:rsid w:val="00AC06C3"/>
    <w:rsid w:val="00AC23E7"/>
    <w:rsid w:val="00AC29C9"/>
    <w:rsid w:val="00AC2B65"/>
    <w:rsid w:val="00AC3308"/>
    <w:rsid w:val="00AC373D"/>
    <w:rsid w:val="00AC3C75"/>
    <w:rsid w:val="00AC3FA3"/>
    <w:rsid w:val="00AC4884"/>
    <w:rsid w:val="00AC4C01"/>
    <w:rsid w:val="00AC4CA1"/>
    <w:rsid w:val="00AC5BD4"/>
    <w:rsid w:val="00AC62B1"/>
    <w:rsid w:val="00AC6BA6"/>
    <w:rsid w:val="00AC6FB9"/>
    <w:rsid w:val="00AD0206"/>
    <w:rsid w:val="00AD048B"/>
    <w:rsid w:val="00AD1ABB"/>
    <w:rsid w:val="00AD1CB1"/>
    <w:rsid w:val="00AD1E13"/>
    <w:rsid w:val="00AD212A"/>
    <w:rsid w:val="00AD2D01"/>
    <w:rsid w:val="00AD2E3E"/>
    <w:rsid w:val="00AD3109"/>
    <w:rsid w:val="00AD31F1"/>
    <w:rsid w:val="00AD324F"/>
    <w:rsid w:val="00AD42A0"/>
    <w:rsid w:val="00AD4631"/>
    <w:rsid w:val="00AD50EA"/>
    <w:rsid w:val="00AD542F"/>
    <w:rsid w:val="00AD591F"/>
    <w:rsid w:val="00AD5C75"/>
    <w:rsid w:val="00AD71CA"/>
    <w:rsid w:val="00AE0761"/>
    <w:rsid w:val="00AE0B68"/>
    <w:rsid w:val="00AE0FD1"/>
    <w:rsid w:val="00AE101E"/>
    <w:rsid w:val="00AE1694"/>
    <w:rsid w:val="00AE17D4"/>
    <w:rsid w:val="00AE1CDA"/>
    <w:rsid w:val="00AE1E1D"/>
    <w:rsid w:val="00AE1E38"/>
    <w:rsid w:val="00AE373D"/>
    <w:rsid w:val="00AE38BC"/>
    <w:rsid w:val="00AE3F50"/>
    <w:rsid w:val="00AE3FC0"/>
    <w:rsid w:val="00AE4431"/>
    <w:rsid w:val="00AE453E"/>
    <w:rsid w:val="00AE4F63"/>
    <w:rsid w:val="00AE4FFD"/>
    <w:rsid w:val="00AE5224"/>
    <w:rsid w:val="00AE6384"/>
    <w:rsid w:val="00AE6838"/>
    <w:rsid w:val="00AE6A27"/>
    <w:rsid w:val="00AE7293"/>
    <w:rsid w:val="00AE73ED"/>
    <w:rsid w:val="00AE7659"/>
    <w:rsid w:val="00AE7735"/>
    <w:rsid w:val="00AF0218"/>
    <w:rsid w:val="00AF05DD"/>
    <w:rsid w:val="00AF09F8"/>
    <w:rsid w:val="00AF1959"/>
    <w:rsid w:val="00AF2837"/>
    <w:rsid w:val="00AF3CA7"/>
    <w:rsid w:val="00AF3F2B"/>
    <w:rsid w:val="00AF46BD"/>
    <w:rsid w:val="00AF520F"/>
    <w:rsid w:val="00AF553C"/>
    <w:rsid w:val="00AF68DF"/>
    <w:rsid w:val="00AF6C63"/>
    <w:rsid w:val="00AF7AB8"/>
    <w:rsid w:val="00B005BC"/>
    <w:rsid w:val="00B00A84"/>
    <w:rsid w:val="00B01040"/>
    <w:rsid w:val="00B01618"/>
    <w:rsid w:val="00B01B9C"/>
    <w:rsid w:val="00B02752"/>
    <w:rsid w:val="00B0275C"/>
    <w:rsid w:val="00B02A03"/>
    <w:rsid w:val="00B02A34"/>
    <w:rsid w:val="00B034D1"/>
    <w:rsid w:val="00B03DE5"/>
    <w:rsid w:val="00B0529B"/>
    <w:rsid w:val="00B0579D"/>
    <w:rsid w:val="00B06224"/>
    <w:rsid w:val="00B06514"/>
    <w:rsid w:val="00B06590"/>
    <w:rsid w:val="00B06FB1"/>
    <w:rsid w:val="00B10EFD"/>
    <w:rsid w:val="00B10F89"/>
    <w:rsid w:val="00B11764"/>
    <w:rsid w:val="00B12109"/>
    <w:rsid w:val="00B12BE1"/>
    <w:rsid w:val="00B12E86"/>
    <w:rsid w:val="00B13FE7"/>
    <w:rsid w:val="00B1401D"/>
    <w:rsid w:val="00B147D5"/>
    <w:rsid w:val="00B15279"/>
    <w:rsid w:val="00B1668E"/>
    <w:rsid w:val="00B16737"/>
    <w:rsid w:val="00B1721C"/>
    <w:rsid w:val="00B17BFF"/>
    <w:rsid w:val="00B204B0"/>
    <w:rsid w:val="00B213E0"/>
    <w:rsid w:val="00B21F67"/>
    <w:rsid w:val="00B22707"/>
    <w:rsid w:val="00B22964"/>
    <w:rsid w:val="00B229A3"/>
    <w:rsid w:val="00B22A9C"/>
    <w:rsid w:val="00B22AA3"/>
    <w:rsid w:val="00B22F95"/>
    <w:rsid w:val="00B230B1"/>
    <w:rsid w:val="00B231C9"/>
    <w:rsid w:val="00B23253"/>
    <w:rsid w:val="00B248DA"/>
    <w:rsid w:val="00B24CF3"/>
    <w:rsid w:val="00B24FF3"/>
    <w:rsid w:val="00B250DF"/>
    <w:rsid w:val="00B25766"/>
    <w:rsid w:val="00B25A60"/>
    <w:rsid w:val="00B25C04"/>
    <w:rsid w:val="00B25E10"/>
    <w:rsid w:val="00B27050"/>
    <w:rsid w:val="00B27371"/>
    <w:rsid w:val="00B2761D"/>
    <w:rsid w:val="00B277E1"/>
    <w:rsid w:val="00B30568"/>
    <w:rsid w:val="00B306B6"/>
    <w:rsid w:val="00B316B7"/>
    <w:rsid w:val="00B32141"/>
    <w:rsid w:val="00B3348D"/>
    <w:rsid w:val="00B33B15"/>
    <w:rsid w:val="00B33C74"/>
    <w:rsid w:val="00B33E57"/>
    <w:rsid w:val="00B34183"/>
    <w:rsid w:val="00B34A41"/>
    <w:rsid w:val="00B35155"/>
    <w:rsid w:val="00B3558C"/>
    <w:rsid w:val="00B35640"/>
    <w:rsid w:val="00B357FC"/>
    <w:rsid w:val="00B364AD"/>
    <w:rsid w:val="00B36968"/>
    <w:rsid w:val="00B36BEC"/>
    <w:rsid w:val="00B3782A"/>
    <w:rsid w:val="00B37989"/>
    <w:rsid w:val="00B37CC9"/>
    <w:rsid w:val="00B37D9E"/>
    <w:rsid w:val="00B40212"/>
    <w:rsid w:val="00B40869"/>
    <w:rsid w:val="00B40B0D"/>
    <w:rsid w:val="00B40C37"/>
    <w:rsid w:val="00B415D2"/>
    <w:rsid w:val="00B41639"/>
    <w:rsid w:val="00B4190B"/>
    <w:rsid w:val="00B41BA4"/>
    <w:rsid w:val="00B41C9D"/>
    <w:rsid w:val="00B42681"/>
    <w:rsid w:val="00B4288C"/>
    <w:rsid w:val="00B42DDF"/>
    <w:rsid w:val="00B430C6"/>
    <w:rsid w:val="00B443BB"/>
    <w:rsid w:val="00B44719"/>
    <w:rsid w:val="00B451CC"/>
    <w:rsid w:val="00B457C8"/>
    <w:rsid w:val="00B457EC"/>
    <w:rsid w:val="00B45CE9"/>
    <w:rsid w:val="00B45DAA"/>
    <w:rsid w:val="00B46800"/>
    <w:rsid w:val="00B478BD"/>
    <w:rsid w:val="00B47ECA"/>
    <w:rsid w:val="00B502AF"/>
    <w:rsid w:val="00B5091A"/>
    <w:rsid w:val="00B51413"/>
    <w:rsid w:val="00B51AF7"/>
    <w:rsid w:val="00B52B8D"/>
    <w:rsid w:val="00B52CCA"/>
    <w:rsid w:val="00B52D63"/>
    <w:rsid w:val="00B55170"/>
    <w:rsid w:val="00B55293"/>
    <w:rsid w:val="00B5531A"/>
    <w:rsid w:val="00B55C4C"/>
    <w:rsid w:val="00B55D2F"/>
    <w:rsid w:val="00B56633"/>
    <w:rsid w:val="00B56C37"/>
    <w:rsid w:val="00B56E9C"/>
    <w:rsid w:val="00B57B38"/>
    <w:rsid w:val="00B57DF0"/>
    <w:rsid w:val="00B60134"/>
    <w:rsid w:val="00B60905"/>
    <w:rsid w:val="00B6096F"/>
    <w:rsid w:val="00B60F5C"/>
    <w:rsid w:val="00B61BBC"/>
    <w:rsid w:val="00B624BA"/>
    <w:rsid w:val="00B626F3"/>
    <w:rsid w:val="00B62949"/>
    <w:rsid w:val="00B62D0B"/>
    <w:rsid w:val="00B6327F"/>
    <w:rsid w:val="00B634A3"/>
    <w:rsid w:val="00B63741"/>
    <w:rsid w:val="00B63A75"/>
    <w:rsid w:val="00B63E06"/>
    <w:rsid w:val="00B6409C"/>
    <w:rsid w:val="00B64DD9"/>
    <w:rsid w:val="00B64FB7"/>
    <w:rsid w:val="00B661EC"/>
    <w:rsid w:val="00B66342"/>
    <w:rsid w:val="00B67A9F"/>
    <w:rsid w:val="00B701FB"/>
    <w:rsid w:val="00B70522"/>
    <w:rsid w:val="00B71DB2"/>
    <w:rsid w:val="00B720FA"/>
    <w:rsid w:val="00B728D3"/>
    <w:rsid w:val="00B7305B"/>
    <w:rsid w:val="00B73761"/>
    <w:rsid w:val="00B740FE"/>
    <w:rsid w:val="00B7477D"/>
    <w:rsid w:val="00B74A24"/>
    <w:rsid w:val="00B75269"/>
    <w:rsid w:val="00B76520"/>
    <w:rsid w:val="00B7668C"/>
    <w:rsid w:val="00B7778F"/>
    <w:rsid w:val="00B77F36"/>
    <w:rsid w:val="00B77FA6"/>
    <w:rsid w:val="00B77FCB"/>
    <w:rsid w:val="00B806F1"/>
    <w:rsid w:val="00B80D89"/>
    <w:rsid w:val="00B82DAA"/>
    <w:rsid w:val="00B8424D"/>
    <w:rsid w:val="00B84667"/>
    <w:rsid w:val="00B849C5"/>
    <w:rsid w:val="00B84FC6"/>
    <w:rsid w:val="00B85944"/>
    <w:rsid w:val="00B85FEB"/>
    <w:rsid w:val="00B863CA"/>
    <w:rsid w:val="00B867E9"/>
    <w:rsid w:val="00B86B02"/>
    <w:rsid w:val="00B86D5E"/>
    <w:rsid w:val="00B874C6"/>
    <w:rsid w:val="00B87716"/>
    <w:rsid w:val="00B878DD"/>
    <w:rsid w:val="00B87D5D"/>
    <w:rsid w:val="00B90C3C"/>
    <w:rsid w:val="00B914B6"/>
    <w:rsid w:val="00B916A5"/>
    <w:rsid w:val="00B9230B"/>
    <w:rsid w:val="00B92E3A"/>
    <w:rsid w:val="00B934A9"/>
    <w:rsid w:val="00B9359A"/>
    <w:rsid w:val="00B9381F"/>
    <w:rsid w:val="00B93CC1"/>
    <w:rsid w:val="00B9446E"/>
    <w:rsid w:val="00B94C16"/>
    <w:rsid w:val="00B94CF2"/>
    <w:rsid w:val="00B95335"/>
    <w:rsid w:val="00B967DF"/>
    <w:rsid w:val="00B96C03"/>
    <w:rsid w:val="00B96F0B"/>
    <w:rsid w:val="00B9769B"/>
    <w:rsid w:val="00B97828"/>
    <w:rsid w:val="00B97C28"/>
    <w:rsid w:val="00BA01A7"/>
    <w:rsid w:val="00BA068C"/>
    <w:rsid w:val="00BA0ABB"/>
    <w:rsid w:val="00BA0CB4"/>
    <w:rsid w:val="00BA14C7"/>
    <w:rsid w:val="00BA227A"/>
    <w:rsid w:val="00BA2900"/>
    <w:rsid w:val="00BA29E4"/>
    <w:rsid w:val="00BA3326"/>
    <w:rsid w:val="00BA4C24"/>
    <w:rsid w:val="00BA4D48"/>
    <w:rsid w:val="00BA5863"/>
    <w:rsid w:val="00BA592E"/>
    <w:rsid w:val="00BA64BC"/>
    <w:rsid w:val="00BA68CD"/>
    <w:rsid w:val="00BA7057"/>
    <w:rsid w:val="00BA70FF"/>
    <w:rsid w:val="00BA7E80"/>
    <w:rsid w:val="00BA7F61"/>
    <w:rsid w:val="00BB011B"/>
    <w:rsid w:val="00BB01DC"/>
    <w:rsid w:val="00BB0C30"/>
    <w:rsid w:val="00BB2210"/>
    <w:rsid w:val="00BB22AD"/>
    <w:rsid w:val="00BB22E0"/>
    <w:rsid w:val="00BB23C6"/>
    <w:rsid w:val="00BB26D5"/>
    <w:rsid w:val="00BB2DCB"/>
    <w:rsid w:val="00BB2F90"/>
    <w:rsid w:val="00BB3708"/>
    <w:rsid w:val="00BB3D19"/>
    <w:rsid w:val="00BB472A"/>
    <w:rsid w:val="00BB47AB"/>
    <w:rsid w:val="00BB5514"/>
    <w:rsid w:val="00BB5686"/>
    <w:rsid w:val="00BB5B3B"/>
    <w:rsid w:val="00BB5D4D"/>
    <w:rsid w:val="00BB6C11"/>
    <w:rsid w:val="00BB76FD"/>
    <w:rsid w:val="00BC0D1C"/>
    <w:rsid w:val="00BC13C3"/>
    <w:rsid w:val="00BC21E7"/>
    <w:rsid w:val="00BC3A4B"/>
    <w:rsid w:val="00BC3CA6"/>
    <w:rsid w:val="00BC422A"/>
    <w:rsid w:val="00BC425A"/>
    <w:rsid w:val="00BC42AB"/>
    <w:rsid w:val="00BC4695"/>
    <w:rsid w:val="00BC46C7"/>
    <w:rsid w:val="00BC4847"/>
    <w:rsid w:val="00BC4FDC"/>
    <w:rsid w:val="00BC5240"/>
    <w:rsid w:val="00BC578A"/>
    <w:rsid w:val="00BC5DFC"/>
    <w:rsid w:val="00BC632C"/>
    <w:rsid w:val="00BC6794"/>
    <w:rsid w:val="00BC6948"/>
    <w:rsid w:val="00BC6AF1"/>
    <w:rsid w:val="00BC6D28"/>
    <w:rsid w:val="00BC7272"/>
    <w:rsid w:val="00BC7636"/>
    <w:rsid w:val="00BD0716"/>
    <w:rsid w:val="00BD1A92"/>
    <w:rsid w:val="00BD1A9E"/>
    <w:rsid w:val="00BD1D66"/>
    <w:rsid w:val="00BD2201"/>
    <w:rsid w:val="00BD2308"/>
    <w:rsid w:val="00BD2340"/>
    <w:rsid w:val="00BD2779"/>
    <w:rsid w:val="00BD2A05"/>
    <w:rsid w:val="00BD2F41"/>
    <w:rsid w:val="00BD31CA"/>
    <w:rsid w:val="00BD32DC"/>
    <w:rsid w:val="00BD3800"/>
    <w:rsid w:val="00BD39A9"/>
    <w:rsid w:val="00BD3E1E"/>
    <w:rsid w:val="00BD40EC"/>
    <w:rsid w:val="00BD410E"/>
    <w:rsid w:val="00BD4617"/>
    <w:rsid w:val="00BD4C04"/>
    <w:rsid w:val="00BD4ED1"/>
    <w:rsid w:val="00BD5C44"/>
    <w:rsid w:val="00BD63CE"/>
    <w:rsid w:val="00BD7A1F"/>
    <w:rsid w:val="00BD7A66"/>
    <w:rsid w:val="00BD7B0C"/>
    <w:rsid w:val="00BE059D"/>
    <w:rsid w:val="00BE05B5"/>
    <w:rsid w:val="00BE0F2A"/>
    <w:rsid w:val="00BE1749"/>
    <w:rsid w:val="00BE1A9E"/>
    <w:rsid w:val="00BE1B50"/>
    <w:rsid w:val="00BE1C91"/>
    <w:rsid w:val="00BE25E9"/>
    <w:rsid w:val="00BE2BF3"/>
    <w:rsid w:val="00BE2EEB"/>
    <w:rsid w:val="00BE2FD7"/>
    <w:rsid w:val="00BE4154"/>
    <w:rsid w:val="00BE442B"/>
    <w:rsid w:val="00BE48FE"/>
    <w:rsid w:val="00BE5221"/>
    <w:rsid w:val="00BE5575"/>
    <w:rsid w:val="00BE5DBB"/>
    <w:rsid w:val="00BE65FF"/>
    <w:rsid w:val="00BE689B"/>
    <w:rsid w:val="00BE6D91"/>
    <w:rsid w:val="00BE74A1"/>
    <w:rsid w:val="00BE7C02"/>
    <w:rsid w:val="00BE7F4F"/>
    <w:rsid w:val="00BF0101"/>
    <w:rsid w:val="00BF0BE3"/>
    <w:rsid w:val="00BF1144"/>
    <w:rsid w:val="00BF11FD"/>
    <w:rsid w:val="00BF154C"/>
    <w:rsid w:val="00BF421F"/>
    <w:rsid w:val="00BF487A"/>
    <w:rsid w:val="00BF4923"/>
    <w:rsid w:val="00BF4CE3"/>
    <w:rsid w:val="00BF4F5B"/>
    <w:rsid w:val="00BF6981"/>
    <w:rsid w:val="00BF69D0"/>
    <w:rsid w:val="00BF6D70"/>
    <w:rsid w:val="00BF6EDB"/>
    <w:rsid w:val="00BF72F1"/>
    <w:rsid w:val="00BF7A90"/>
    <w:rsid w:val="00C003E7"/>
    <w:rsid w:val="00C00E82"/>
    <w:rsid w:val="00C014EA"/>
    <w:rsid w:val="00C01608"/>
    <w:rsid w:val="00C019A1"/>
    <w:rsid w:val="00C023F1"/>
    <w:rsid w:val="00C02E95"/>
    <w:rsid w:val="00C03542"/>
    <w:rsid w:val="00C039F8"/>
    <w:rsid w:val="00C03B31"/>
    <w:rsid w:val="00C03BB2"/>
    <w:rsid w:val="00C046D5"/>
    <w:rsid w:val="00C04913"/>
    <w:rsid w:val="00C04D54"/>
    <w:rsid w:val="00C05530"/>
    <w:rsid w:val="00C0554A"/>
    <w:rsid w:val="00C0554B"/>
    <w:rsid w:val="00C0596A"/>
    <w:rsid w:val="00C0596B"/>
    <w:rsid w:val="00C05B71"/>
    <w:rsid w:val="00C05B90"/>
    <w:rsid w:val="00C05C2F"/>
    <w:rsid w:val="00C05D77"/>
    <w:rsid w:val="00C0623F"/>
    <w:rsid w:val="00C06952"/>
    <w:rsid w:val="00C07991"/>
    <w:rsid w:val="00C07E48"/>
    <w:rsid w:val="00C07F73"/>
    <w:rsid w:val="00C101C9"/>
    <w:rsid w:val="00C103BF"/>
    <w:rsid w:val="00C11688"/>
    <w:rsid w:val="00C11B9D"/>
    <w:rsid w:val="00C13D82"/>
    <w:rsid w:val="00C13EDE"/>
    <w:rsid w:val="00C1448F"/>
    <w:rsid w:val="00C144E9"/>
    <w:rsid w:val="00C14F84"/>
    <w:rsid w:val="00C15F9F"/>
    <w:rsid w:val="00C16301"/>
    <w:rsid w:val="00C17666"/>
    <w:rsid w:val="00C17DF9"/>
    <w:rsid w:val="00C20A5A"/>
    <w:rsid w:val="00C20C4B"/>
    <w:rsid w:val="00C22216"/>
    <w:rsid w:val="00C22F71"/>
    <w:rsid w:val="00C230BF"/>
    <w:rsid w:val="00C2382A"/>
    <w:rsid w:val="00C23C79"/>
    <w:rsid w:val="00C23E6A"/>
    <w:rsid w:val="00C240D2"/>
    <w:rsid w:val="00C242D2"/>
    <w:rsid w:val="00C2511F"/>
    <w:rsid w:val="00C25210"/>
    <w:rsid w:val="00C253FF"/>
    <w:rsid w:val="00C255A8"/>
    <w:rsid w:val="00C25CA4"/>
    <w:rsid w:val="00C25E51"/>
    <w:rsid w:val="00C26016"/>
    <w:rsid w:val="00C269B7"/>
    <w:rsid w:val="00C26C89"/>
    <w:rsid w:val="00C2779F"/>
    <w:rsid w:val="00C30F5E"/>
    <w:rsid w:val="00C30F97"/>
    <w:rsid w:val="00C31E57"/>
    <w:rsid w:val="00C32308"/>
    <w:rsid w:val="00C32B1D"/>
    <w:rsid w:val="00C32C15"/>
    <w:rsid w:val="00C32CA3"/>
    <w:rsid w:val="00C32DE9"/>
    <w:rsid w:val="00C33559"/>
    <w:rsid w:val="00C33EA1"/>
    <w:rsid w:val="00C3457B"/>
    <w:rsid w:val="00C3463F"/>
    <w:rsid w:val="00C34A0B"/>
    <w:rsid w:val="00C34B7C"/>
    <w:rsid w:val="00C34C16"/>
    <w:rsid w:val="00C36350"/>
    <w:rsid w:val="00C36E58"/>
    <w:rsid w:val="00C373E7"/>
    <w:rsid w:val="00C400EF"/>
    <w:rsid w:val="00C40DD4"/>
    <w:rsid w:val="00C40EF0"/>
    <w:rsid w:val="00C41792"/>
    <w:rsid w:val="00C42493"/>
    <w:rsid w:val="00C427FA"/>
    <w:rsid w:val="00C4297C"/>
    <w:rsid w:val="00C429FB"/>
    <w:rsid w:val="00C42DAB"/>
    <w:rsid w:val="00C43267"/>
    <w:rsid w:val="00C43502"/>
    <w:rsid w:val="00C438A7"/>
    <w:rsid w:val="00C441CC"/>
    <w:rsid w:val="00C4425C"/>
    <w:rsid w:val="00C45021"/>
    <w:rsid w:val="00C454C0"/>
    <w:rsid w:val="00C45615"/>
    <w:rsid w:val="00C45BB9"/>
    <w:rsid w:val="00C4636B"/>
    <w:rsid w:val="00C467AF"/>
    <w:rsid w:val="00C46B0C"/>
    <w:rsid w:val="00C46CAE"/>
    <w:rsid w:val="00C4739E"/>
    <w:rsid w:val="00C47FA1"/>
    <w:rsid w:val="00C50181"/>
    <w:rsid w:val="00C50732"/>
    <w:rsid w:val="00C5105D"/>
    <w:rsid w:val="00C511C0"/>
    <w:rsid w:val="00C5185E"/>
    <w:rsid w:val="00C523FA"/>
    <w:rsid w:val="00C5318D"/>
    <w:rsid w:val="00C535D5"/>
    <w:rsid w:val="00C5379F"/>
    <w:rsid w:val="00C53EAE"/>
    <w:rsid w:val="00C5479D"/>
    <w:rsid w:val="00C55451"/>
    <w:rsid w:val="00C56045"/>
    <w:rsid w:val="00C56C4E"/>
    <w:rsid w:val="00C56D64"/>
    <w:rsid w:val="00C575DC"/>
    <w:rsid w:val="00C5763B"/>
    <w:rsid w:val="00C60442"/>
    <w:rsid w:val="00C60A5A"/>
    <w:rsid w:val="00C616D7"/>
    <w:rsid w:val="00C617D8"/>
    <w:rsid w:val="00C6214A"/>
    <w:rsid w:val="00C622F5"/>
    <w:rsid w:val="00C628B7"/>
    <w:rsid w:val="00C62913"/>
    <w:rsid w:val="00C633BB"/>
    <w:rsid w:val="00C63481"/>
    <w:rsid w:val="00C641E1"/>
    <w:rsid w:val="00C6458F"/>
    <w:rsid w:val="00C64DD1"/>
    <w:rsid w:val="00C65726"/>
    <w:rsid w:val="00C65B14"/>
    <w:rsid w:val="00C65D87"/>
    <w:rsid w:val="00C663BE"/>
    <w:rsid w:val="00C66461"/>
    <w:rsid w:val="00C6659F"/>
    <w:rsid w:val="00C66890"/>
    <w:rsid w:val="00C66D24"/>
    <w:rsid w:val="00C66FF0"/>
    <w:rsid w:val="00C67233"/>
    <w:rsid w:val="00C70BFF"/>
    <w:rsid w:val="00C70FDB"/>
    <w:rsid w:val="00C713FA"/>
    <w:rsid w:val="00C7168F"/>
    <w:rsid w:val="00C71869"/>
    <w:rsid w:val="00C71A9E"/>
    <w:rsid w:val="00C71CE8"/>
    <w:rsid w:val="00C71CF9"/>
    <w:rsid w:val="00C732BC"/>
    <w:rsid w:val="00C732EC"/>
    <w:rsid w:val="00C749CB"/>
    <w:rsid w:val="00C750E8"/>
    <w:rsid w:val="00C7586E"/>
    <w:rsid w:val="00C758F3"/>
    <w:rsid w:val="00C75C27"/>
    <w:rsid w:val="00C76C59"/>
    <w:rsid w:val="00C77242"/>
    <w:rsid w:val="00C7782F"/>
    <w:rsid w:val="00C77BA5"/>
    <w:rsid w:val="00C8037D"/>
    <w:rsid w:val="00C81BA9"/>
    <w:rsid w:val="00C81D84"/>
    <w:rsid w:val="00C830B7"/>
    <w:rsid w:val="00C8364A"/>
    <w:rsid w:val="00C83974"/>
    <w:rsid w:val="00C83BBA"/>
    <w:rsid w:val="00C83C73"/>
    <w:rsid w:val="00C84B8D"/>
    <w:rsid w:val="00C855E8"/>
    <w:rsid w:val="00C855F9"/>
    <w:rsid w:val="00C85D40"/>
    <w:rsid w:val="00C861E1"/>
    <w:rsid w:val="00C86383"/>
    <w:rsid w:val="00C8640B"/>
    <w:rsid w:val="00C870E5"/>
    <w:rsid w:val="00C87788"/>
    <w:rsid w:val="00C877E7"/>
    <w:rsid w:val="00C87B2E"/>
    <w:rsid w:val="00C87E15"/>
    <w:rsid w:val="00C901C2"/>
    <w:rsid w:val="00C90B23"/>
    <w:rsid w:val="00C917A1"/>
    <w:rsid w:val="00C91E7F"/>
    <w:rsid w:val="00C91ECA"/>
    <w:rsid w:val="00C92779"/>
    <w:rsid w:val="00C92911"/>
    <w:rsid w:val="00C929BA"/>
    <w:rsid w:val="00C92B42"/>
    <w:rsid w:val="00C93604"/>
    <w:rsid w:val="00C93624"/>
    <w:rsid w:val="00C939D5"/>
    <w:rsid w:val="00C93C23"/>
    <w:rsid w:val="00C943A0"/>
    <w:rsid w:val="00C94608"/>
    <w:rsid w:val="00C95CB8"/>
    <w:rsid w:val="00C96643"/>
    <w:rsid w:val="00C96713"/>
    <w:rsid w:val="00C9672D"/>
    <w:rsid w:val="00C96A24"/>
    <w:rsid w:val="00C96BC6"/>
    <w:rsid w:val="00C96DE7"/>
    <w:rsid w:val="00C96F80"/>
    <w:rsid w:val="00CA0BA2"/>
    <w:rsid w:val="00CA0F7E"/>
    <w:rsid w:val="00CA117B"/>
    <w:rsid w:val="00CA12CC"/>
    <w:rsid w:val="00CA15F3"/>
    <w:rsid w:val="00CA187B"/>
    <w:rsid w:val="00CA1E4C"/>
    <w:rsid w:val="00CA1FFF"/>
    <w:rsid w:val="00CA2C2C"/>
    <w:rsid w:val="00CA2CA5"/>
    <w:rsid w:val="00CA2D22"/>
    <w:rsid w:val="00CA331A"/>
    <w:rsid w:val="00CA3461"/>
    <w:rsid w:val="00CA38F4"/>
    <w:rsid w:val="00CA4715"/>
    <w:rsid w:val="00CA59E9"/>
    <w:rsid w:val="00CA64B7"/>
    <w:rsid w:val="00CA6891"/>
    <w:rsid w:val="00CA6F88"/>
    <w:rsid w:val="00CA734B"/>
    <w:rsid w:val="00CA7666"/>
    <w:rsid w:val="00CB0806"/>
    <w:rsid w:val="00CB1206"/>
    <w:rsid w:val="00CB2326"/>
    <w:rsid w:val="00CB2952"/>
    <w:rsid w:val="00CB346F"/>
    <w:rsid w:val="00CB371F"/>
    <w:rsid w:val="00CB47E6"/>
    <w:rsid w:val="00CB4A50"/>
    <w:rsid w:val="00CB4E71"/>
    <w:rsid w:val="00CB4F54"/>
    <w:rsid w:val="00CB5525"/>
    <w:rsid w:val="00CB6707"/>
    <w:rsid w:val="00CB6C2A"/>
    <w:rsid w:val="00CB6F97"/>
    <w:rsid w:val="00CB7052"/>
    <w:rsid w:val="00CB7CB7"/>
    <w:rsid w:val="00CC0A62"/>
    <w:rsid w:val="00CC0D72"/>
    <w:rsid w:val="00CC102D"/>
    <w:rsid w:val="00CC1141"/>
    <w:rsid w:val="00CC1876"/>
    <w:rsid w:val="00CC1DA7"/>
    <w:rsid w:val="00CC1FF5"/>
    <w:rsid w:val="00CC21CC"/>
    <w:rsid w:val="00CC2BB0"/>
    <w:rsid w:val="00CC4508"/>
    <w:rsid w:val="00CC4592"/>
    <w:rsid w:val="00CC4912"/>
    <w:rsid w:val="00CC4AD8"/>
    <w:rsid w:val="00CC553D"/>
    <w:rsid w:val="00CC58FD"/>
    <w:rsid w:val="00CC5A91"/>
    <w:rsid w:val="00CC5B15"/>
    <w:rsid w:val="00CC698E"/>
    <w:rsid w:val="00CC6D92"/>
    <w:rsid w:val="00CC70A3"/>
    <w:rsid w:val="00CC767F"/>
    <w:rsid w:val="00CC7C1C"/>
    <w:rsid w:val="00CD0323"/>
    <w:rsid w:val="00CD0437"/>
    <w:rsid w:val="00CD1264"/>
    <w:rsid w:val="00CD1864"/>
    <w:rsid w:val="00CD1CD6"/>
    <w:rsid w:val="00CD29D2"/>
    <w:rsid w:val="00CD2C24"/>
    <w:rsid w:val="00CD31BB"/>
    <w:rsid w:val="00CD330B"/>
    <w:rsid w:val="00CD4173"/>
    <w:rsid w:val="00CD45D1"/>
    <w:rsid w:val="00CD4D56"/>
    <w:rsid w:val="00CD533F"/>
    <w:rsid w:val="00CD5662"/>
    <w:rsid w:val="00CD63A2"/>
    <w:rsid w:val="00CD706C"/>
    <w:rsid w:val="00CD769F"/>
    <w:rsid w:val="00CE02A7"/>
    <w:rsid w:val="00CE06AA"/>
    <w:rsid w:val="00CE0839"/>
    <w:rsid w:val="00CE0A10"/>
    <w:rsid w:val="00CE0BF8"/>
    <w:rsid w:val="00CE0FD6"/>
    <w:rsid w:val="00CE139E"/>
    <w:rsid w:val="00CE20BF"/>
    <w:rsid w:val="00CE24E3"/>
    <w:rsid w:val="00CE2514"/>
    <w:rsid w:val="00CE2C21"/>
    <w:rsid w:val="00CE2F16"/>
    <w:rsid w:val="00CE3617"/>
    <w:rsid w:val="00CE3751"/>
    <w:rsid w:val="00CE57BA"/>
    <w:rsid w:val="00CE616F"/>
    <w:rsid w:val="00CE68EF"/>
    <w:rsid w:val="00CE7D67"/>
    <w:rsid w:val="00CF0216"/>
    <w:rsid w:val="00CF06DA"/>
    <w:rsid w:val="00CF0715"/>
    <w:rsid w:val="00CF0789"/>
    <w:rsid w:val="00CF0B2B"/>
    <w:rsid w:val="00CF1402"/>
    <w:rsid w:val="00CF197E"/>
    <w:rsid w:val="00CF1B70"/>
    <w:rsid w:val="00CF1FBC"/>
    <w:rsid w:val="00CF2F26"/>
    <w:rsid w:val="00CF3128"/>
    <w:rsid w:val="00CF3462"/>
    <w:rsid w:val="00CF35D0"/>
    <w:rsid w:val="00CF3695"/>
    <w:rsid w:val="00CF385E"/>
    <w:rsid w:val="00CF3FE2"/>
    <w:rsid w:val="00CF4718"/>
    <w:rsid w:val="00CF488F"/>
    <w:rsid w:val="00CF4EFA"/>
    <w:rsid w:val="00CF4F30"/>
    <w:rsid w:val="00CF58B4"/>
    <w:rsid w:val="00CF5AE3"/>
    <w:rsid w:val="00CF5E3D"/>
    <w:rsid w:val="00CF66D9"/>
    <w:rsid w:val="00CF6800"/>
    <w:rsid w:val="00CF6E99"/>
    <w:rsid w:val="00CF70FA"/>
    <w:rsid w:val="00CF7818"/>
    <w:rsid w:val="00CF7929"/>
    <w:rsid w:val="00D000A5"/>
    <w:rsid w:val="00D00994"/>
    <w:rsid w:val="00D00D04"/>
    <w:rsid w:val="00D00E98"/>
    <w:rsid w:val="00D00F3D"/>
    <w:rsid w:val="00D0180D"/>
    <w:rsid w:val="00D01AF0"/>
    <w:rsid w:val="00D01FC0"/>
    <w:rsid w:val="00D02352"/>
    <w:rsid w:val="00D02E16"/>
    <w:rsid w:val="00D0656A"/>
    <w:rsid w:val="00D0663C"/>
    <w:rsid w:val="00D0676E"/>
    <w:rsid w:val="00D067A6"/>
    <w:rsid w:val="00D06D1E"/>
    <w:rsid w:val="00D0768C"/>
    <w:rsid w:val="00D07C56"/>
    <w:rsid w:val="00D07CAA"/>
    <w:rsid w:val="00D10135"/>
    <w:rsid w:val="00D10D8F"/>
    <w:rsid w:val="00D10F0F"/>
    <w:rsid w:val="00D11215"/>
    <w:rsid w:val="00D112F6"/>
    <w:rsid w:val="00D12CE6"/>
    <w:rsid w:val="00D132B9"/>
    <w:rsid w:val="00D136D6"/>
    <w:rsid w:val="00D138EE"/>
    <w:rsid w:val="00D13C90"/>
    <w:rsid w:val="00D13E26"/>
    <w:rsid w:val="00D13F79"/>
    <w:rsid w:val="00D14532"/>
    <w:rsid w:val="00D148CE"/>
    <w:rsid w:val="00D14A79"/>
    <w:rsid w:val="00D15015"/>
    <w:rsid w:val="00D15A19"/>
    <w:rsid w:val="00D15F98"/>
    <w:rsid w:val="00D1679F"/>
    <w:rsid w:val="00D1695C"/>
    <w:rsid w:val="00D16CA0"/>
    <w:rsid w:val="00D1797D"/>
    <w:rsid w:val="00D17E0E"/>
    <w:rsid w:val="00D200BD"/>
    <w:rsid w:val="00D204C3"/>
    <w:rsid w:val="00D20DD1"/>
    <w:rsid w:val="00D21E03"/>
    <w:rsid w:val="00D22CED"/>
    <w:rsid w:val="00D22E8A"/>
    <w:rsid w:val="00D231AA"/>
    <w:rsid w:val="00D2334E"/>
    <w:rsid w:val="00D2350E"/>
    <w:rsid w:val="00D245E5"/>
    <w:rsid w:val="00D252DD"/>
    <w:rsid w:val="00D25476"/>
    <w:rsid w:val="00D256D9"/>
    <w:rsid w:val="00D25EC9"/>
    <w:rsid w:val="00D26212"/>
    <w:rsid w:val="00D26BCF"/>
    <w:rsid w:val="00D27760"/>
    <w:rsid w:val="00D27F6E"/>
    <w:rsid w:val="00D30671"/>
    <w:rsid w:val="00D308A8"/>
    <w:rsid w:val="00D30DA7"/>
    <w:rsid w:val="00D31B61"/>
    <w:rsid w:val="00D31EC2"/>
    <w:rsid w:val="00D326A0"/>
    <w:rsid w:val="00D337BD"/>
    <w:rsid w:val="00D33B65"/>
    <w:rsid w:val="00D33CA0"/>
    <w:rsid w:val="00D34191"/>
    <w:rsid w:val="00D34547"/>
    <w:rsid w:val="00D34ED4"/>
    <w:rsid w:val="00D34F88"/>
    <w:rsid w:val="00D34FD6"/>
    <w:rsid w:val="00D356CA"/>
    <w:rsid w:val="00D359D3"/>
    <w:rsid w:val="00D36463"/>
    <w:rsid w:val="00D36B28"/>
    <w:rsid w:val="00D371C7"/>
    <w:rsid w:val="00D374A3"/>
    <w:rsid w:val="00D40CBC"/>
    <w:rsid w:val="00D40D5E"/>
    <w:rsid w:val="00D412E3"/>
    <w:rsid w:val="00D418A5"/>
    <w:rsid w:val="00D42CAF"/>
    <w:rsid w:val="00D42F91"/>
    <w:rsid w:val="00D43425"/>
    <w:rsid w:val="00D44FA5"/>
    <w:rsid w:val="00D45A36"/>
    <w:rsid w:val="00D4660E"/>
    <w:rsid w:val="00D46D0F"/>
    <w:rsid w:val="00D47959"/>
    <w:rsid w:val="00D5007B"/>
    <w:rsid w:val="00D50B56"/>
    <w:rsid w:val="00D5101A"/>
    <w:rsid w:val="00D5157D"/>
    <w:rsid w:val="00D51927"/>
    <w:rsid w:val="00D51F1B"/>
    <w:rsid w:val="00D520A3"/>
    <w:rsid w:val="00D52DD7"/>
    <w:rsid w:val="00D53027"/>
    <w:rsid w:val="00D53B71"/>
    <w:rsid w:val="00D54720"/>
    <w:rsid w:val="00D553B6"/>
    <w:rsid w:val="00D5541C"/>
    <w:rsid w:val="00D5577F"/>
    <w:rsid w:val="00D565E5"/>
    <w:rsid w:val="00D56F01"/>
    <w:rsid w:val="00D56F84"/>
    <w:rsid w:val="00D57A86"/>
    <w:rsid w:val="00D60EC7"/>
    <w:rsid w:val="00D61C07"/>
    <w:rsid w:val="00D61D1F"/>
    <w:rsid w:val="00D63649"/>
    <w:rsid w:val="00D6372B"/>
    <w:rsid w:val="00D6460F"/>
    <w:rsid w:val="00D64CD0"/>
    <w:rsid w:val="00D65BF3"/>
    <w:rsid w:val="00D65FFA"/>
    <w:rsid w:val="00D66183"/>
    <w:rsid w:val="00D67067"/>
    <w:rsid w:val="00D6745F"/>
    <w:rsid w:val="00D703FE"/>
    <w:rsid w:val="00D70A46"/>
    <w:rsid w:val="00D70D3C"/>
    <w:rsid w:val="00D714C3"/>
    <w:rsid w:val="00D716C9"/>
    <w:rsid w:val="00D71E28"/>
    <w:rsid w:val="00D72C18"/>
    <w:rsid w:val="00D72C78"/>
    <w:rsid w:val="00D730ED"/>
    <w:rsid w:val="00D7311F"/>
    <w:rsid w:val="00D738E3"/>
    <w:rsid w:val="00D73E44"/>
    <w:rsid w:val="00D73FC6"/>
    <w:rsid w:val="00D747AD"/>
    <w:rsid w:val="00D74F5F"/>
    <w:rsid w:val="00D75187"/>
    <w:rsid w:val="00D75289"/>
    <w:rsid w:val="00D753BA"/>
    <w:rsid w:val="00D754B8"/>
    <w:rsid w:val="00D757A7"/>
    <w:rsid w:val="00D757FD"/>
    <w:rsid w:val="00D76941"/>
    <w:rsid w:val="00D76D7D"/>
    <w:rsid w:val="00D774F8"/>
    <w:rsid w:val="00D77A77"/>
    <w:rsid w:val="00D77F74"/>
    <w:rsid w:val="00D8051B"/>
    <w:rsid w:val="00D81215"/>
    <w:rsid w:val="00D812B3"/>
    <w:rsid w:val="00D82561"/>
    <w:rsid w:val="00D825AF"/>
    <w:rsid w:val="00D8276D"/>
    <w:rsid w:val="00D8351C"/>
    <w:rsid w:val="00D83705"/>
    <w:rsid w:val="00D8441C"/>
    <w:rsid w:val="00D847F2"/>
    <w:rsid w:val="00D8502D"/>
    <w:rsid w:val="00D85C9B"/>
    <w:rsid w:val="00D85CAC"/>
    <w:rsid w:val="00D86B37"/>
    <w:rsid w:val="00D86CB5"/>
    <w:rsid w:val="00D86E1B"/>
    <w:rsid w:val="00D8712C"/>
    <w:rsid w:val="00D87515"/>
    <w:rsid w:val="00D8757E"/>
    <w:rsid w:val="00D876B7"/>
    <w:rsid w:val="00D87E67"/>
    <w:rsid w:val="00D901C1"/>
    <w:rsid w:val="00D90245"/>
    <w:rsid w:val="00D9200A"/>
    <w:rsid w:val="00D92223"/>
    <w:rsid w:val="00D923A1"/>
    <w:rsid w:val="00D926FD"/>
    <w:rsid w:val="00D92A1F"/>
    <w:rsid w:val="00D92C85"/>
    <w:rsid w:val="00D92FBB"/>
    <w:rsid w:val="00D93293"/>
    <w:rsid w:val="00D9377A"/>
    <w:rsid w:val="00D95C75"/>
    <w:rsid w:val="00D969FC"/>
    <w:rsid w:val="00D97AF5"/>
    <w:rsid w:val="00DA0515"/>
    <w:rsid w:val="00DA05F8"/>
    <w:rsid w:val="00DA09C8"/>
    <w:rsid w:val="00DA0A85"/>
    <w:rsid w:val="00DA16FF"/>
    <w:rsid w:val="00DA2BC3"/>
    <w:rsid w:val="00DA2FFA"/>
    <w:rsid w:val="00DA335A"/>
    <w:rsid w:val="00DA3A38"/>
    <w:rsid w:val="00DA3AA4"/>
    <w:rsid w:val="00DA3CB2"/>
    <w:rsid w:val="00DA3CEF"/>
    <w:rsid w:val="00DA3CFD"/>
    <w:rsid w:val="00DA432C"/>
    <w:rsid w:val="00DA437D"/>
    <w:rsid w:val="00DA46BF"/>
    <w:rsid w:val="00DA485E"/>
    <w:rsid w:val="00DA4C93"/>
    <w:rsid w:val="00DA511B"/>
    <w:rsid w:val="00DA5165"/>
    <w:rsid w:val="00DA5C85"/>
    <w:rsid w:val="00DA5EE0"/>
    <w:rsid w:val="00DA60A3"/>
    <w:rsid w:val="00DA6339"/>
    <w:rsid w:val="00DA666E"/>
    <w:rsid w:val="00DA69B4"/>
    <w:rsid w:val="00DA6D3F"/>
    <w:rsid w:val="00DA6E18"/>
    <w:rsid w:val="00DA7343"/>
    <w:rsid w:val="00DA74E1"/>
    <w:rsid w:val="00DA7CB7"/>
    <w:rsid w:val="00DB087D"/>
    <w:rsid w:val="00DB096F"/>
    <w:rsid w:val="00DB0CD9"/>
    <w:rsid w:val="00DB0F36"/>
    <w:rsid w:val="00DB19DF"/>
    <w:rsid w:val="00DB23E5"/>
    <w:rsid w:val="00DB25DD"/>
    <w:rsid w:val="00DB275D"/>
    <w:rsid w:val="00DB2A11"/>
    <w:rsid w:val="00DB4310"/>
    <w:rsid w:val="00DB53AA"/>
    <w:rsid w:val="00DB5D90"/>
    <w:rsid w:val="00DB5FC9"/>
    <w:rsid w:val="00DB65D3"/>
    <w:rsid w:val="00DB66C7"/>
    <w:rsid w:val="00DB671B"/>
    <w:rsid w:val="00DB6B8F"/>
    <w:rsid w:val="00DB6E45"/>
    <w:rsid w:val="00DB744C"/>
    <w:rsid w:val="00DB75B1"/>
    <w:rsid w:val="00DB78D8"/>
    <w:rsid w:val="00DB7C51"/>
    <w:rsid w:val="00DB7E60"/>
    <w:rsid w:val="00DC01C5"/>
    <w:rsid w:val="00DC03F8"/>
    <w:rsid w:val="00DC1107"/>
    <w:rsid w:val="00DC15BE"/>
    <w:rsid w:val="00DC1AB0"/>
    <w:rsid w:val="00DC1B65"/>
    <w:rsid w:val="00DC1CBD"/>
    <w:rsid w:val="00DC1E10"/>
    <w:rsid w:val="00DC22BA"/>
    <w:rsid w:val="00DC25C5"/>
    <w:rsid w:val="00DC2692"/>
    <w:rsid w:val="00DC36C9"/>
    <w:rsid w:val="00DC3F43"/>
    <w:rsid w:val="00DC42C2"/>
    <w:rsid w:val="00DC4AB2"/>
    <w:rsid w:val="00DC6033"/>
    <w:rsid w:val="00DC630B"/>
    <w:rsid w:val="00DC6405"/>
    <w:rsid w:val="00DC739A"/>
    <w:rsid w:val="00DC7C40"/>
    <w:rsid w:val="00DC7F5A"/>
    <w:rsid w:val="00DD0244"/>
    <w:rsid w:val="00DD09C9"/>
    <w:rsid w:val="00DD09F3"/>
    <w:rsid w:val="00DD12F6"/>
    <w:rsid w:val="00DD13D7"/>
    <w:rsid w:val="00DD1881"/>
    <w:rsid w:val="00DD2B2B"/>
    <w:rsid w:val="00DD2E73"/>
    <w:rsid w:val="00DD3186"/>
    <w:rsid w:val="00DD3FB6"/>
    <w:rsid w:val="00DD49F5"/>
    <w:rsid w:val="00DD528B"/>
    <w:rsid w:val="00DD5854"/>
    <w:rsid w:val="00DD587B"/>
    <w:rsid w:val="00DD6528"/>
    <w:rsid w:val="00DD66DD"/>
    <w:rsid w:val="00DD6814"/>
    <w:rsid w:val="00DD6C7D"/>
    <w:rsid w:val="00DD7AC5"/>
    <w:rsid w:val="00DD7C53"/>
    <w:rsid w:val="00DE0355"/>
    <w:rsid w:val="00DE0B98"/>
    <w:rsid w:val="00DE1CEF"/>
    <w:rsid w:val="00DE2228"/>
    <w:rsid w:val="00DE236E"/>
    <w:rsid w:val="00DE2F01"/>
    <w:rsid w:val="00DE32BB"/>
    <w:rsid w:val="00DE3730"/>
    <w:rsid w:val="00DE3D19"/>
    <w:rsid w:val="00DE46DC"/>
    <w:rsid w:val="00DE476D"/>
    <w:rsid w:val="00DE5277"/>
    <w:rsid w:val="00DE5CFB"/>
    <w:rsid w:val="00DE60FF"/>
    <w:rsid w:val="00DE695D"/>
    <w:rsid w:val="00DE6B6F"/>
    <w:rsid w:val="00DE6FA4"/>
    <w:rsid w:val="00DE75FD"/>
    <w:rsid w:val="00DE77DF"/>
    <w:rsid w:val="00DE7A2E"/>
    <w:rsid w:val="00DE7E1D"/>
    <w:rsid w:val="00DF0AF1"/>
    <w:rsid w:val="00DF1214"/>
    <w:rsid w:val="00DF1B27"/>
    <w:rsid w:val="00DF1C72"/>
    <w:rsid w:val="00DF1EAF"/>
    <w:rsid w:val="00DF2453"/>
    <w:rsid w:val="00DF301E"/>
    <w:rsid w:val="00DF4358"/>
    <w:rsid w:val="00DF44F0"/>
    <w:rsid w:val="00DF4A91"/>
    <w:rsid w:val="00DF4C62"/>
    <w:rsid w:val="00DF54F5"/>
    <w:rsid w:val="00DF6CE7"/>
    <w:rsid w:val="00DF7564"/>
    <w:rsid w:val="00E00A77"/>
    <w:rsid w:val="00E00CDE"/>
    <w:rsid w:val="00E01276"/>
    <w:rsid w:val="00E014E5"/>
    <w:rsid w:val="00E0247D"/>
    <w:rsid w:val="00E02576"/>
    <w:rsid w:val="00E02DFE"/>
    <w:rsid w:val="00E032CB"/>
    <w:rsid w:val="00E032E3"/>
    <w:rsid w:val="00E036EC"/>
    <w:rsid w:val="00E03862"/>
    <w:rsid w:val="00E043AD"/>
    <w:rsid w:val="00E04E30"/>
    <w:rsid w:val="00E0557C"/>
    <w:rsid w:val="00E058CB"/>
    <w:rsid w:val="00E05E70"/>
    <w:rsid w:val="00E06530"/>
    <w:rsid w:val="00E079A2"/>
    <w:rsid w:val="00E07BC4"/>
    <w:rsid w:val="00E10435"/>
    <w:rsid w:val="00E10680"/>
    <w:rsid w:val="00E11729"/>
    <w:rsid w:val="00E11782"/>
    <w:rsid w:val="00E142C0"/>
    <w:rsid w:val="00E14F6F"/>
    <w:rsid w:val="00E15A38"/>
    <w:rsid w:val="00E15C79"/>
    <w:rsid w:val="00E160C8"/>
    <w:rsid w:val="00E16652"/>
    <w:rsid w:val="00E1671E"/>
    <w:rsid w:val="00E175FB"/>
    <w:rsid w:val="00E1768B"/>
    <w:rsid w:val="00E17C8E"/>
    <w:rsid w:val="00E20466"/>
    <w:rsid w:val="00E205A4"/>
    <w:rsid w:val="00E205AC"/>
    <w:rsid w:val="00E2070A"/>
    <w:rsid w:val="00E209FB"/>
    <w:rsid w:val="00E20A77"/>
    <w:rsid w:val="00E20CF1"/>
    <w:rsid w:val="00E20F16"/>
    <w:rsid w:val="00E20FAB"/>
    <w:rsid w:val="00E217D9"/>
    <w:rsid w:val="00E228C4"/>
    <w:rsid w:val="00E22BBA"/>
    <w:rsid w:val="00E244FE"/>
    <w:rsid w:val="00E245FB"/>
    <w:rsid w:val="00E2549B"/>
    <w:rsid w:val="00E26244"/>
    <w:rsid w:val="00E262F4"/>
    <w:rsid w:val="00E265E2"/>
    <w:rsid w:val="00E26AAF"/>
    <w:rsid w:val="00E27AAE"/>
    <w:rsid w:val="00E30334"/>
    <w:rsid w:val="00E3044E"/>
    <w:rsid w:val="00E314B0"/>
    <w:rsid w:val="00E31ABD"/>
    <w:rsid w:val="00E31B75"/>
    <w:rsid w:val="00E31BC9"/>
    <w:rsid w:val="00E324B3"/>
    <w:rsid w:val="00E32E92"/>
    <w:rsid w:val="00E3315F"/>
    <w:rsid w:val="00E33401"/>
    <w:rsid w:val="00E336D3"/>
    <w:rsid w:val="00E3431E"/>
    <w:rsid w:val="00E346A1"/>
    <w:rsid w:val="00E3567D"/>
    <w:rsid w:val="00E3567E"/>
    <w:rsid w:val="00E3678A"/>
    <w:rsid w:val="00E37210"/>
    <w:rsid w:val="00E375DF"/>
    <w:rsid w:val="00E37F68"/>
    <w:rsid w:val="00E409BA"/>
    <w:rsid w:val="00E40BCE"/>
    <w:rsid w:val="00E40F4E"/>
    <w:rsid w:val="00E411CB"/>
    <w:rsid w:val="00E420CB"/>
    <w:rsid w:val="00E42B04"/>
    <w:rsid w:val="00E42B55"/>
    <w:rsid w:val="00E4375E"/>
    <w:rsid w:val="00E43EED"/>
    <w:rsid w:val="00E44512"/>
    <w:rsid w:val="00E447E1"/>
    <w:rsid w:val="00E447F4"/>
    <w:rsid w:val="00E44D3D"/>
    <w:rsid w:val="00E45AF1"/>
    <w:rsid w:val="00E45B75"/>
    <w:rsid w:val="00E45CB1"/>
    <w:rsid w:val="00E463EE"/>
    <w:rsid w:val="00E47037"/>
    <w:rsid w:val="00E4770B"/>
    <w:rsid w:val="00E4789C"/>
    <w:rsid w:val="00E4789F"/>
    <w:rsid w:val="00E47A56"/>
    <w:rsid w:val="00E47CBD"/>
    <w:rsid w:val="00E500BB"/>
    <w:rsid w:val="00E5026F"/>
    <w:rsid w:val="00E5074E"/>
    <w:rsid w:val="00E50C54"/>
    <w:rsid w:val="00E51A44"/>
    <w:rsid w:val="00E51C13"/>
    <w:rsid w:val="00E51C30"/>
    <w:rsid w:val="00E51C52"/>
    <w:rsid w:val="00E51FC2"/>
    <w:rsid w:val="00E52526"/>
    <w:rsid w:val="00E52A12"/>
    <w:rsid w:val="00E53094"/>
    <w:rsid w:val="00E53683"/>
    <w:rsid w:val="00E53B2A"/>
    <w:rsid w:val="00E546E1"/>
    <w:rsid w:val="00E54C38"/>
    <w:rsid w:val="00E55AF9"/>
    <w:rsid w:val="00E55BCC"/>
    <w:rsid w:val="00E5626D"/>
    <w:rsid w:val="00E56520"/>
    <w:rsid w:val="00E56DF7"/>
    <w:rsid w:val="00E57695"/>
    <w:rsid w:val="00E57B46"/>
    <w:rsid w:val="00E6036F"/>
    <w:rsid w:val="00E612F7"/>
    <w:rsid w:val="00E617BA"/>
    <w:rsid w:val="00E619ED"/>
    <w:rsid w:val="00E61C4D"/>
    <w:rsid w:val="00E62889"/>
    <w:rsid w:val="00E640F0"/>
    <w:rsid w:val="00E64A51"/>
    <w:rsid w:val="00E64A52"/>
    <w:rsid w:val="00E65DC1"/>
    <w:rsid w:val="00E65F77"/>
    <w:rsid w:val="00E66544"/>
    <w:rsid w:val="00E66EA3"/>
    <w:rsid w:val="00E67B3F"/>
    <w:rsid w:val="00E71E2E"/>
    <w:rsid w:val="00E723A6"/>
    <w:rsid w:val="00E724A7"/>
    <w:rsid w:val="00E73EB1"/>
    <w:rsid w:val="00E7415A"/>
    <w:rsid w:val="00E74419"/>
    <w:rsid w:val="00E75D4A"/>
    <w:rsid w:val="00E762AC"/>
    <w:rsid w:val="00E77315"/>
    <w:rsid w:val="00E77394"/>
    <w:rsid w:val="00E773F2"/>
    <w:rsid w:val="00E806E7"/>
    <w:rsid w:val="00E80FFE"/>
    <w:rsid w:val="00E8369C"/>
    <w:rsid w:val="00E836AA"/>
    <w:rsid w:val="00E842E6"/>
    <w:rsid w:val="00E844DA"/>
    <w:rsid w:val="00E85BA8"/>
    <w:rsid w:val="00E86D64"/>
    <w:rsid w:val="00E8786F"/>
    <w:rsid w:val="00E87B8D"/>
    <w:rsid w:val="00E87DE6"/>
    <w:rsid w:val="00E90189"/>
    <w:rsid w:val="00E905C7"/>
    <w:rsid w:val="00E905CA"/>
    <w:rsid w:val="00E90845"/>
    <w:rsid w:val="00E90977"/>
    <w:rsid w:val="00E90FAA"/>
    <w:rsid w:val="00E914BA"/>
    <w:rsid w:val="00E91A1A"/>
    <w:rsid w:val="00E9271A"/>
    <w:rsid w:val="00E93707"/>
    <w:rsid w:val="00E93955"/>
    <w:rsid w:val="00E93B27"/>
    <w:rsid w:val="00E93D55"/>
    <w:rsid w:val="00E93DDB"/>
    <w:rsid w:val="00E944AF"/>
    <w:rsid w:val="00E9454C"/>
    <w:rsid w:val="00E9459D"/>
    <w:rsid w:val="00E9539A"/>
    <w:rsid w:val="00E958E0"/>
    <w:rsid w:val="00E95EEA"/>
    <w:rsid w:val="00E95F13"/>
    <w:rsid w:val="00E95FB3"/>
    <w:rsid w:val="00E9611B"/>
    <w:rsid w:val="00E965D2"/>
    <w:rsid w:val="00E97090"/>
    <w:rsid w:val="00EA01FB"/>
    <w:rsid w:val="00EA04DD"/>
    <w:rsid w:val="00EA0579"/>
    <w:rsid w:val="00EA0A4A"/>
    <w:rsid w:val="00EA0A4D"/>
    <w:rsid w:val="00EA14E4"/>
    <w:rsid w:val="00EA1B5E"/>
    <w:rsid w:val="00EA1BDE"/>
    <w:rsid w:val="00EA263D"/>
    <w:rsid w:val="00EA27B0"/>
    <w:rsid w:val="00EA2D5E"/>
    <w:rsid w:val="00EA3600"/>
    <w:rsid w:val="00EA4BA9"/>
    <w:rsid w:val="00EA5483"/>
    <w:rsid w:val="00EA558C"/>
    <w:rsid w:val="00EA588F"/>
    <w:rsid w:val="00EA5952"/>
    <w:rsid w:val="00EA61A4"/>
    <w:rsid w:val="00EA625D"/>
    <w:rsid w:val="00EA646A"/>
    <w:rsid w:val="00EA68BB"/>
    <w:rsid w:val="00EA6B92"/>
    <w:rsid w:val="00EB00BD"/>
    <w:rsid w:val="00EB03DA"/>
    <w:rsid w:val="00EB0732"/>
    <w:rsid w:val="00EB15A4"/>
    <w:rsid w:val="00EB23DE"/>
    <w:rsid w:val="00EB2CAA"/>
    <w:rsid w:val="00EB3972"/>
    <w:rsid w:val="00EB43B5"/>
    <w:rsid w:val="00EB45AD"/>
    <w:rsid w:val="00EB483F"/>
    <w:rsid w:val="00EB4AD1"/>
    <w:rsid w:val="00EB4DDC"/>
    <w:rsid w:val="00EB4F65"/>
    <w:rsid w:val="00EB566F"/>
    <w:rsid w:val="00EB627E"/>
    <w:rsid w:val="00EB6A19"/>
    <w:rsid w:val="00EB70FA"/>
    <w:rsid w:val="00EB7414"/>
    <w:rsid w:val="00EB7671"/>
    <w:rsid w:val="00EB76CA"/>
    <w:rsid w:val="00EB7F72"/>
    <w:rsid w:val="00EC0003"/>
    <w:rsid w:val="00EC0818"/>
    <w:rsid w:val="00EC1069"/>
    <w:rsid w:val="00EC117E"/>
    <w:rsid w:val="00EC3C34"/>
    <w:rsid w:val="00EC57AE"/>
    <w:rsid w:val="00EC5C76"/>
    <w:rsid w:val="00EC62FA"/>
    <w:rsid w:val="00EC62FE"/>
    <w:rsid w:val="00EC631C"/>
    <w:rsid w:val="00EC6516"/>
    <w:rsid w:val="00EC6656"/>
    <w:rsid w:val="00EC6A14"/>
    <w:rsid w:val="00EC6F43"/>
    <w:rsid w:val="00EC7003"/>
    <w:rsid w:val="00EC705F"/>
    <w:rsid w:val="00EC7D19"/>
    <w:rsid w:val="00EC7FD8"/>
    <w:rsid w:val="00ED0EE6"/>
    <w:rsid w:val="00ED1761"/>
    <w:rsid w:val="00ED21CB"/>
    <w:rsid w:val="00ED2458"/>
    <w:rsid w:val="00ED246A"/>
    <w:rsid w:val="00ED2D14"/>
    <w:rsid w:val="00ED31AE"/>
    <w:rsid w:val="00ED340F"/>
    <w:rsid w:val="00ED3861"/>
    <w:rsid w:val="00ED3A75"/>
    <w:rsid w:val="00ED3B60"/>
    <w:rsid w:val="00ED3BCF"/>
    <w:rsid w:val="00ED3F3F"/>
    <w:rsid w:val="00ED40A9"/>
    <w:rsid w:val="00ED4683"/>
    <w:rsid w:val="00ED5096"/>
    <w:rsid w:val="00ED53C1"/>
    <w:rsid w:val="00ED5880"/>
    <w:rsid w:val="00ED5896"/>
    <w:rsid w:val="00ED5B91"/>
    <w:rsid w:val="00ED5FA0"/>
    <w:rsid w:val="00ED62F6"/>
    <w:rsid w:val="00ED69DD"/>
    <w:rsid w:val="00ED6D01"/>
    <w:rsid w:val="00ED740D"/>
    <w:rsid w:val="00EE15F7"/>
    <w:rsid w:val="00EE199E"/>
    <w:rsid w:val="00EE25AF"/>
    <w:rsid w:val="00EE28EF"/>
    <w:rsid w:val="00EE2E37"/>
    <w:rsid w:val="00EE301E"/>
    <w:rsid w:val="00EE3159"/>
    <w:rsid w:val="00EE35E3"/>
    <w:rsid w:val="00EE3870"/>
    <w:rsid w:val="00EE3D44"/>
    <w:rsid w:val="00EE43B3"/>
    <w:rsid w:val="00EE47E7"/>
    <w:rsid w:val="00EE495E"/>
    <w:rsid w:val="00EE5023"/>
    <w:rsid w:val="00EE6B41"/>
    <w:rsid w:val="00EE6C05"/>
    <w:rsid w:val="00EE6D7E"/>
    <w:rsid w:val="00EE6E9B"/>
    <w:rsid w:val="00EE70C2"/>
    <w:rsid w:val="00EE7287"/>
    <w:rsid w:val="00EE77B0"/>
    <w:rsid w:val="00EF03CB"/>
    <w:rsid w:val="00EF0757"/>
    <w:rsid w:val="00EF0EFC"/>
    <w:rsid w:val="00EF3ED1"/>
    <w:rsid w:val="00EF4A8D"/>
    <w:rsid w:val="00EF4EA7"/>
    <w:rsid w:val="00EF54BD"/>
    <w:rsid w:val="00EF65AF"/>
    <w:rsid w:val="00EF7624"/>
    <w:rsid w:val="00F0024E"/>
    <w:rsid w:val="00F00AF1"/>
    <w:rsid w:val="00F00BB2"/>
    <w:rsid w:val="00F0103C"/>
    <w:rsid w:val="00F015AD"/>
    <w:rsid w:val="00F01959"/>
    <w:rsid w:val="00F022C0"/>
    <w:rsid w:val="00F04041"/>
    <w:rsid w:val="00F05C40"/>
    <w:rsid w:val="00F05E83"/>
    <w:rsid w:val="00F06958"/>
    <w:rsid w:val="00F06D6E"/>
    <w:rsid w:val="00F07ACB"/>
    <w:rsid w:val="00F1014A"/>
    <w:rsid w:val="00F10322"/>
    <w:rsid w:val="00F1094F"/>
    <w:rsid w:val="00F10B75"/>
    <w:rsid w:val="00F11331"/>
    <w:rsid w:val="00F11AED"/>
    <w:rsid w:val="00F11C01"/>
    <w:rsid w:val="00F122CE"/>
    <w:rsid w:val="00F12608"/>
    <w:rsid w:val="00F12773"/>
    <w:rsid w:val="00F127AC"/>
    <w:rsid w:val="00F12A49"/>
    <w:rsid w:val="00F12B5B"/>
    <w:rsid w:val="00F12C6B"/>
    <w:rsid w:val="00F13447"/>
    <w:rsid w:val="00F1363D"/>
    <w:rsid w:val="00F137BE"/>
    <w:rsid w:val="00F14521"/>
    <w:rsid w:val="00F149DC"/>
    <w:rsid w:val="00F15095"/>
    <w:rsid w:val="00F154F3"/>
    <w:rsid w:val="00F15807"/>
    <w:rsid w:val="00F1600D"/>
    <w:rsid w:val="00F1618B"/>
    <w:rsid w:val="00F165C5"/>
    <w:rsid w:val="00F1783E"/>
    <w:rsid w:val="00F20112"/>
    <w:rsid w:val="00F20562"/>
    <w:rsid w:val="00F205CB"/>
    <w:rsid w:val="00F2069C"/>
    <w:rsid w:val="00F21E25"/>
    <w:rsid w:val="00F2248A"/>
    <w:rsid w:val="00F22BAE"/>
    <w:rsid w:val="00F238BF"/>
    <w:rsid w:val="00F23951"/>
    <w:rsid w:val="00F23BF7"/>
    <w:rsid w:val="00F24F1B"/>
    <w:rsid w:val="00F24FD4"/>
    <w:rsid w:val="00F2515D"/>
    <w:rsid w:val="00F25716"/>
    <w:rsid w:val="00F25BFD"/>
    <w:rsid w:val="00F26574"/>
    <w:rsid w:val="00F27283"/>
    <w:rsid w:val="00F27513"/>
    <w:rsid w:val="00F275E8"/>
    <w:rsid w:val="00F27F27"/>
    <w:rsid w:val="00F30D43"/>
    <w:rsid w:val="00F31498"/>
    <w:rsid w:val="00F31983"/>
    <w:rsid w:val="00F31D5B"/>
    <w:rsid w:val="00F321C1"/>
    <w:rsid w:val="00F321F7"/>
    <w:rsid w:val="00F32654"/>
    <w:rsid w:val="00F329B8"/>
    <w:rsid w:val="00F329F7"/>
    <w:rsid w:val="00F32AE2"/>
    <w:rsid w:val="00F333F3"/>
    <w:rsid w:val="00F341B3"/>
    <w:rsid w:val="00F34507"/>
    <w:rsid w:val="00F3470E"/>
    <w:rsid w:val="00F34E2D"/>
    <w:rsid w:val="00F353F8"/>
    <w:rsid w:val="00F358E4"/>
    <w:rsid w:val="00F3605D"/>
    <w:rsid w:val="00F36612"/>
    <w:rsid w:val="00F366AB"/>
    <w:rsid w:val="00F366F5"/>
    <w:rsid w:val="00F36D57"/>
    <w:rsid w:val="00F40154"/>
    <w:rsid w:val="00F4041D"/>
    <w:rsid w:val="00F4041E"/>
    <w:rsid w:val="00F40836"/>
    <w:rsid w:val="00F40FCF"/>
    <w:rsid w:val="00F41218"/>
    <w:rsid w:val="00F414C4"/>
    <w:rsid w:val="00F42DE8"/>
    <w:rsid w:val="00F42E63"/>
    <w:rsid w:val="00F43987"/>
    <w:rsid w:val="00F43CEB"/>
    <w:rsid w:val="00F44253"/>
    <w:rsid w:val="00F445E0"/>
    <w:rsid w:val="00F447AB"/>
    <w:rsid w:val="00F44CE6"/>
    <w:rsid w:val="00F45126"/>
    <w:rsid w:val="00F45A7B"/>
    <w:rsid w:val="00F462BC"/>
    <w:rsid w:val="00F469AF"/>
    <w:rsid w:val="00F46D12"/>
    <w:rsid w:val="00F476FD"/>
    <w:rsid w:val="00F47A63"/>
    <w:rsid w:val="00F50573"/>
    <w:rsid w:val="00F50908"/>
    <w:rsid w:val="00F50A1F"/>
    <w:rsid w:val="00F5114B"/>
    <w:rsid w:val="00F511BE"/>
    <w:rsid w:val="00F51E8C"/>
    <w:rsid w:val="00F52DA8"/>
    <w:rsid w:val="00F52F63"/>
    <w:rsid w:val="00F5483A"/>
    <w:rsid w:val="00F54B03"/>
    <w:rsid w:val="00F54C27"/>
    <w:rsid w:val="00F54CA7"/>
    <w:rsid w:val="00F54CFF"/>
    <w:rsid w:val="00F54DCA"/>
    <w:rsid w:val="00F5546E"/>
    <w:rsid w:val="00F5551D"/>
    <w:rsid w:val="00F55940"/>
    <w:rsid w:val="00F56CC2"/>
    <w:rsid w:val="00F601E5"/>
    <w:rsid w:val="00F6045F"/>
    <w:rsid w:val="00F60633"/>
    <w:rsid w:val="00F61D82"/>
    <w:rsid w:val="00F62685"/>
    <w:rsid w:val="00F63129"/>
    <w:rsid w:val="00F633E4"/>
    <w:rsid w:val="00F634DB"/>
    <w:rsid w:val="00F63AC0"/>
    <w:rsid w:val="00F64615"/>
    <w:rsid w:val="00F649EF"/>
    <w:rsid w:val="00F64DDA"/>
    <w:rsid w:val="00F6585B"/>
    <w:rsid w:val="00F65A73"/>
    <w:rsid w:val="00F67212"/>
    <w:rsid w:val="00F67DA3"/>
    <w:rsid w:val="00F708A8"/>
    <w:rsid w:val="00F71493"/>
    <w:rsid w:val="00F719C0"/>
    <w:rsid w:val="00F71AC7"/>
    <w:rsid w:val="00F71B95"/>
    <w:rsid w:val="00F71E9F"/>
    <w:rsid w:val="00F71F94"/>
    <w:rsid w:val="00F72015"/>
    <w:rsid w:val="00F720EB"/>
    <w:rsid w:val="00F72315"/>
    <w:rsid w:val="00F725C0"/>
    <w:rsid w:val="00F728C3"/>
    <w:rsid w:val="00F72D77"/>
    <w:rsid w:val="00F72F36"/>
    <w:rsid w:val="00F73541"/>
    <w:rsid w:val="00F73EB0"/>
    <w:rsid w:val="00F74418"/>
    <w:rsid w:val="00F74D0F"/>
    <w:rsid w:val="00F75811"/>
    <w:rsid w:val="00F75F41"/>
    <w:rsid w:val="00F779DC"/>
    <w:rsid w:val="00F8038D"/>
    <w:rsid w:val="00F8055D"/>
    <w:rsid w:val="00F80C6C"/>
    <w:rsid w:val="00F81583"/>
    <w:rsid w:val="00F81744"/>
    <w:rsid w:val="00F8178C"/>
    <w:rsid w:val="00F818EA"/>
    <w:rsid w:val="00F81B04"/>
    <w:rsid w:val="00F81B20"/>
    <w:rsid w:val="00F81E7F"/>
    <w:rsid w:val="00F83F30"/>
    <w:rsid w:val="00F8420F"/>
    <w:rsid w:val="00F842BD"/>
    <w:rsid w:val="00F8441F"/>
    <w:rsid w:val="00F84FEF"/>
    <w:rsid w:val="00F85385"/>
    <w:rsid w:val="00F855FF"/>
    <w:rsid w:val="00F87020"/>
    <w:rsid w:val="00F8752F"/>
    <w:rsid w:val="00F87654"/>
    <w:rsid w:val="00F87CCE"/>
    <w:rsid w:val="00F903E9"/>
    <w:rsid w:val="00F91082"/>
    <w:rsid w:val="00F9143C"/>
    <w:rsid w:val="00F91FEE"/>
    <w:rsid w:val="00F92134"/>
    <w:rsid w:val="00F927C0"/>
    <w:rsid w:val="00F92B2C"/>
    <w:rsid w:val="00F92E54"/>
    <w:rsid w:val="00F92EE3"/>
    <w:rsid w:val="00F93462"/>
    <w:rsid w:val="00F937FD"/>
    <w:rsid w:val="00F93809"/>
    <w:rsid w:val="00F9404A"/>
    <w:rsid w:val="00F94481"/>
    <w:rsid w:val="00F94598"/>
    <w:rsid w:val="00F95625"/>
    <w:rsid w:val="00F9583B"/>
    <w:rsid w:val="00F968B1"/>
    <w:rsid w:val="00F968D8"/>
    <w:rsid w:val="00F972C6"/>
    <w:rsid w:val="00F9743C"/>
    <w:rsid w:val="00F976E7"/>
    <w:rsid w:val="00F97859"/>
    <w:rsid w:val="00F97B12"/>
    <w:rsid w:val="00F97C84"/>
    <w:rsid w:val="00FA0B8E"/>
    <w:rsid w:val="00FA2091"/>
    <w:rsid w:val="00FA2335"/>
    <w:rsid w:val="00FA2CD4"/>
    <w:rsid w:val="00FA3167"/>
    <w:rsid w:val="00FA3DE2"/>
    <w:rsid w:val="00FA4819"/>
    <w:rsid w:val="00FA5949"/>
    <w:rsid w:val="00FA59EA"/>
    <w:rsid w:val="00FA5ACB"/>
    <w:rsid w:val="00FA5FBF"/>
    <w:rsid w:val="00FA7DF5"/>
    <w:rsid w:val="00FB08EF"/>
    <w:rsid w:val="00FB0C60"/>
    <w:rsid w:val="00FB0E85"/>
    <w:rsid w:val="00FB1281"/>
    <w:rsid w:val="00FB13DF"/>
    <w:rsid w:val="00FB2BA9"/>
    <w:rsid w:val="00FB2D02"/>
    <w:rsid w:val="00FB424C"/>
    <w:rsid w:val="00FB4C4A"/>
    <w:rsid w:val="00FB4CF8"/>
    <w:rsid w:val="00FB552A"/>
    <w:rsid w:val="00FB59EF"/>
    <w:rsid w:val="00FB67B2"/>
    <w:rsid w:val="00FB6BA6"/>
    <w:rsid w:val="00FB73B8"/>
    <w:rsid w:val="00FB7C7D"/>
    <w:rsid w:val="00FC0F08"/>
    <w:rsid w:val="00FC1266"/>
    <w:rsid w:val="00FC1625"/>
    <w:rsid w:val="00FC1674"/>
    <w:rsid w:val="00FC2AC7"/>
    <w:rsid w:val="00FC303E"/>
    <w:rsid w:val="00FC335E"/>
    <w:rsid w:val="00FC3462"/>
    <w:rsid w:val="00FC34AC"/>
    <w:rsid w:val="00FC3B3B"/>
    <w:rsid w:val="00FC45FA"/>
    <w:rsid w:val="00FC470B"/>
    <w:rsid w:val="00FC47A9"/>
    <w:rsid w:val="00FC486C"/>
    <w:rsid w:val="00FC4889"/>
    <w:rsid w:val="00FC4FF9"/>
    <w:rsid w:val="00FC5245"/>
    <w:rsid w:val="00FC6015"/>
    <w:rsid w:val="00FC61B2"/>
    <w:rsid w:val="00FC6291"/>
    <w:rsid w:val="00FC7924"/>
    <w:rsid w:val="00FC794F"/>
    <w:rsid w:val="00FD0E79"/>
    <w:rsid w:val="00FD1C6C"/>
    <w:rsid w:val="00FD1ECC"/>
    <w:rsid w:val="00FD22A6"/>
    <w:rsid w:val="00FD2762"/>
    <w:rsid w:val="00FD2834"/>
    <w:rsid w:val="00FD2FA7"/>
    <w:rsid w:val="00FD3210"/>
    <w:rsid w:val="00FD36F6"/>
    <w:rsid w:val="00FD413F"/>
    <w:rsid w:val="00FD4DBA"/>
    <w:rsid w:val="00FD5E44"/>
    <w:rsid w:val="00FD75A5"/>
    <w:rsid w:val="00FD7750"/>
    <w:rsid w:val="00FD7F1F"/>
    <w:rsid w:val="00FE0159"/>
    <w:rsid w:val="00FE0A30"/>
    <w:rsid w:val="00FE0BA1"/>
    <w:rsid w:val="00FE2378"/>
    <w:rsid w:val="00FE242E"/>
    <w:rsid w:val="00FE2B40"/>
    <w:rsid w:val="00FE32D6"/>
    <w:rsid w:val="00FE32F8"/>
    <w:rsid w:val="00FE3C42"/>
    <w:rsid w:val="00FE4F57"/>
    <w:rsid w:val="00FE5241"/>
    <w:rsid w:val="00FE5AEA"/>
    <w:rsid w:val="00FE6034"/>
    <w:rsid w:val="00FE63EC"/>
    <w:rsid w:val="00FE6C57"/>
    <w:rsid w:val="00FE71BE"/>
    <w:rsid w:val="00FF08BB"/>
    <w:rsid w:val="00FF11B6"/>
    <w:rsid w:val="00FF1D5A"/>
    <w:rsid w:val="00FF27EE"/>
    <w:rsid w:val="00FF2938"/>
    <w:rsid w:val="00FF2D39"/>
    <w:rsid w:val="00FF2FD1"/>
    <w:rsid w:val="00FF3DE2"/>
    <w:rsid w:val="00FF3E54"/>
    <w:rsid w:val="00FF3E82"/>
    <w:rsid w:val="00FF46F6"/>
    <w:rsid w:val="00FF479F"/>
    <w:rsid w:val="00FF5A90"/>
    <w:rsid w:val="00FF6A52"/>
    <w:rsid w:val="00FF6C34"/>
    <w:rsid w:val="00FF7A0E"/>
    <w:rsid w:val="00FF7AA7"/>
    <w:rsid w:val="06BBE294"/>
    <w:rsid w:val="0E1E0C5F"/>
    <w:rsid w:val="19C1698F"/>
    <w:rsid w:val="21BEE9E1"/>
    <w:rsid w:val="23BC86D9"/>
    <w:rsid w:val="3FACE8E5"/>
    <w:rsid w:val="4B81EA62"/>
    <w:rsid w:val="53AF1654"/>
    <w:rsid w:val="5EBEA99D"/>
    <w:rsid w:val="6347C392"/>
    <w:rsid w:val="6518BF19"/>
    <w:rsid w:val="6EA7C954"/>
    <w:rsid w:val="739BDEC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3DD0E9"/>
  <w15:chartTrackingRefBased/>
  <w15:docId w15:val="{4CACD9D6-65F5-4F2F-8A80-86A7AFCF6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zh-CN"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AFA"/>
  </w:style>
  <w:style w:type="paragraph" w:styleId="Heading1">
    <w:name w:val="heading 1"/>
    <w:basedOn w:val="Normal"/>
    <w:next w:val="Normal"/>
    <w:link w:val="Heading1Char"/>
    <w:uiPriority w:val="9"/>
    <w:qFormat/>
    <w:rsid w:val="008C4AFA"/>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4AF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8C4AF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8C4AF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C4AF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8C4AF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8C4AFA"/>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8C4AFA"/>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8C4AF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AF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804E9"/>
    <w:pPr>
      <w:ind w:left="720"/>
      <w:contextualSpacing/>
    </w:pPr>
  </w:style>
  <w:style w:type="character" w:styleId="CommentReference">
    <w:name w:val="annotation reference"/>
    <w:basedOn w:val="DefaultParagraphFont"/>
    <w:uiPriority w:val="99"/>
    <w:semiHidden/>
    <w:unhideWhenUsed/>
    <w:rsid w:val="00D87E67"/>
    <w:rPr>
      <w:sz w:val="16"/>
      <w:szCs w:val="16"/>
    </w:rPr>
  </w:style>
  <w:style w:type="paragraph" w:styleId="CommentText">
    <w:name w:val="annotation text"/>
    <w:basedOn w:val="Normal"/>
    <w:link w:val="CommentTextChar"/>
    <w:uiPriority w:val="99"/>
    <w:unhideWhenUsed/>
    <w:rsid w:val="00D87E67"/>
    <w:pPr>
      <w:spacing w:line="240" w:lineRule="auto"/>
    </w:pPr>
    <w:rPr>
      <w:rFonts w:eastAsiaTheme="minorHAnsi"/>
      <w:lang w:eastAsia="en-US"/>
    </w:rPr>
  </w:style>
  <w:style w:type="character" w:customStyle="1" w:styleId="CommentTextChar">
    <w:name w:val="Comment Text Char"/>
    <w:basedOn w:val="DefaultParagraphFont"/>
    <w:link w:val="CommentText"/>
    <w:uiPriority w:val="99"/>
    <w:rsid w:val="00D87E67"/>
    <w:rPr>
      <w:rFonts w:eastAsiaTheme="minorHAnsi"/>
      <w:sz w:val="20"/>
      <w:szCs w:val="20"/>
      <w:lang w:eastAsia="en-US"/>
    </w:rPr>
  </w:style>
  <w:style w:type="paragraph" w:styleId="BalloonText">
    <w:name w:val="Balloon Text"/>
    <w:basedOn w:val="Normal"/>
    <w:link w:val="BalloonTextChar"/>
    <w:uiPriority w:val="99"/>
    <w:semiHidden/>
    <w:unhideWhenUsed/>
    <w:rsid w:val="00D87E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E67"/>
    <w:rPr>
      <w:rFonts w:ascii="Segoe UI" w:hAnsi="Segoe UI" w:cs="Segoe UI"/>
      <w:sz w:val="18"/>
      <w:szCs w:val="18"/>
    </w:rPr>
  </w:style>
  <w:style w:type="paragraph" w:styleId="FootnoteText">
    <w:name w:val="footnote text"/>
    <w:basedOn w:val="Normal"/>
    <w:link w:val="FootnoteTextChar"/>
    <w:uiPriority w:val="99"/>
    <w:unhideWhenUsed/>
    <w:rsid w:val="00747B7B"/>
    <w:pPr>
      <w:spacing w:after="0" w:line="240" w:lineRule="auto"/>
    </w:pPr>
  </w:style>
  <w:style w:type="character" w:customStyle="1" w:styleId="FootnoteTextChar">
    <w:name w:val="Footnote Text Char"/>
    <w:basedOn w:val="DefaultParagraphFont"/>
    <w:link w:val="FootnoteText"/>
    <w:uiPriority w:val="99"/>
    <w:rsid w:val="00747B7B"/>
    <w:rPr>
      <w:sz w:val="20"/>
      <w:szCs w:val="20"/>
    </w:rPr>
  </w:style>
  <w:style w:type="character" w:styleId="FootnoteReference">
    <w:name w:val="footnote reference"/>
    <w:basedOn w:val="DefaultParagraphFont"/>
    <w:uiPriority w:val="99"/>
    <w:semiHidden/>
    <w:unhideWhenUsed/>
    <w:rsid w:val="00747B7B"/>
    <w:rPr>
      <w:vertAlign w:val="superscript"/>
    </w:rPr>
  </w:style>
  <w:style w:type="character" w:styleId="Hyperlink">
    <w:name w:val="Hyperlink"/>
    <w:basedOn w:val="DefaultParagraphFont"/>
    <w:uiPriority w:val="99"/>
    <w:unhideWhenUsed/>
    <w:rsid w:val="00747B7B"/>
    <w:rPr>
      <w:color w:val="0563C1" w:themeColor="hyperlink"/>
      <w:u w:val="single"/>
    </w:rPr>
  </w:style>
  <w:style w:type="character" w:customStyle="1" w:styleId="normaltextrun">
    <w:name w:val="normaltextrun"/>
    <w:basedOn w:val="DefaultParagraphFont"/>
    <w:rsid w:val="000A3F67"/>
  </w:style>
  <w:style w:type="character" w:customStyle="1" w:styleId="eop">
    <w:name w:val="eop"/>
    <w:basedOn w:val="DefaultParagraphFont"/>
    <w:rsid w:val="000A3F67"/>
  </w:style>
  <w:style w:type="paragraph" w:customStyle="1" w:styleId="paragraph">
    <w:name w:val="paragraph"/>
    <w:basedOn w:val="Normal"/>
    <w:rsid w:val="004217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ndhit">
    <w:name w:val="findhit"/>
    <w:basedOn w:val="DefaultParagraphFont"/>
    <w:rsid w:val="001C1CDB"/>
  </w:style>
  <w:style w:type="character" w:customStyle="1" w:styleId="scxw41291704">
    <w:name w:val="scxw41291704"/>
    <w:basedOn w:val="DefaultParagraphFont"/>
    <w:rsid w:val="004421C5"/>
  </w:style>
  <w:style w:type="character" w:customStyle="1" w:styleId="spellingerror">
    <w:name w:val="spellingerror"/>
    <w:basedOn w:val="DefaultParagraphFont"/>
    <w:rsid w:val="004421C5"/>
  </w:style>
  <w:style w:type="character" w:customStyle="1" w:styleId="scxw139851999">
    <w:name w:val="scxw139851999"/>
    <w:basedOn w:val="DefaultParagraphFont"/>
    <w:rsid w:val="00DF4358"/>
  </w:style>
  <w:style w:type="character" w:customStyle="1" w:styleId="scxw262202237">
    <w:name w:val="scxw262202237"/>
    <w:basedOn w:val="DefaultParagraphFont"/>
    <w:rsid w:val="005838A2"/>
  </w:style>
  <w:style w:type="paragraph" w:styleId="NoSpacing">
    <w:name w:val="No Spacing"/>
    <w:uiPriority w:val="1"/>
    <w:qFormat/>
    <w:rsid w:val="008C4AFA"/>
    <w:pPr>
      <w:spacing w:after="0" w:line="240" w:lineRule="auto"/>
    </w:pPr>
  </w:style>
  <w:style w:type="character" w:customStyle="1" w:styleId="contextualspellingandgrammarerror">
    <w:name w:val="contextualspellingandgrammarerror"/>
    <w:basedOn w:val="DefaultParagraphFont"/>
    <w:rsid w:val="00025F0A"/>
  </w:style>
  <w:style w:type="paragraph" w:styleId="NormalWeb">
    <w:name w:val="Normal (Web)"/>
    <w:basedOn w:val="Normal"/>
    <w:uiPriority w:val="99"/>
    <w:unhideWhenUsed/>
    <w:rsid w:val="008A69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C4AFA"/>
    <w:rPr>
      <w:i/>
      <w:iCs/>
    </w:rPr>
  </w:style>
  <w:style w:type="character" w:customStyle="1" w:styleId="normaltextrun1">
    <w:name w:val="normaltextrun1"/>
    <w:basedOn w:val="DefaultParagraphFont"/>
    <w:rsid w:val="00A57254"/>
  </w:style>
  <w:style w:type="paragraph" w:customStyle="1" w:styleId="EndNoteBibliographyTitle">
    <w:name w:val="EndNote Bibliography Title"/>
    <w:basedOn w:val="Normal"/>
    <w:link w:val="EndNoteBibliographyTitleChar"/>
    <w:rsid w:val="004B1E07"/>
    <w:pPr>
      <w:spacing w:after="0" w:line="276" w:lineRule="auto"/>
      <w:jc w:val="center"/>
    </w:pPr>
    <w:rPr>
      <w:rFonts w:ascii="Calibri" w:hAnsi="Calibri" w:cs="Calibri"/>
      <w:noProof/>
    </w:rPr>
  </w:style>
  <w:style w:type="character" w:customStyle="1" w:styleId="EndNoteBibliographyTitleChar">
    <w:name w:val="EndNote Bibliography Title Char"/>
    <w:basedOn w:val="FootnoteTextChar"/>
    <w:link w:val="EndNoteBibliographyTitle"/>
    <w:rsid w:val="004B1E07"/>
    <w:rPr>
      <w:rFonts w:ascii="Calibri" w:hAnsi="Calibri" w:cs="Calibri"/>
      <w:noProof/>
      <w:sz w:val="20"/>
      <w:szCs w:val="20"/>
    </w:rPr>
  </w:style>
  <w:style w:type="paragraph" w:customStyle="1" w:styleId="EndNoteBibliography">
    <w:name w:val="EndNote Bibliography"/>
    <w:basedOn w:val="Normal"/>
    <w:link w:val="EndNoteBibliographyChar"/>
    <w:rsid w:val="004B1E07"/>
    <w:pPr>
      <w:spacing w:after="200" w:line="240" w:lineRule="auto"/>
    </w:pPr>
    <w:rPr>
      <w:rFonts w:ascii="Calibri" w:hAnsi="Calibri" w:cs="Calibri"/>
      <w:noProof/>
    </w:rPr>
  </w:style>
  <w:style w:type="character" w:customStyle="1" w:styleId="EndNoteBibliographyChar">
    <w:name w:val="EndNote Bibliography Char"/>
    <w:basedOn w:val="FootnoteTextChar"/>
    <w:link w:val="EndNoteBibliography"/>
    <w:rsid w:val="004B1E07"/>
    <w:rPr>
      <w:rFonts w:ascii="Calibri" w:hAnsi="Calibri" w:cs="Calibri"/>
      <w:noProof/>
      <w:sz w:val="20"/>
      <w:szCs w:val="20"/>
    </w:rPr>
  </w:style>
  <w:style w:type="paragraph" w:styleId="Header">
    <w:name w:val="header"/>
    <w:basedOn w:val="Normal"/>
    <w:link w:val="HeaderChar"/>
    <w:uiPriority w:val="99"/>
    <w:unhideWhenUsed/>
    <w:rsid w:val="004B1E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1E07"/>
  </w:style>
  <w:style w:type="paragraph" w:styleId="Footer">
    <w:name w:val="footer"/>
    <w:basedOn w:val="Normal"/>
    <w:link w:val="FooterChar"/>
    <w:uiPriority w:val="99"/>
    <w:unhideWhenUsed/>
    <w:rsid w:val="004B1E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1E07"/>
  </w:style>
  <w:style w:type="character" w:customStyle="1" w:styleId="EndnoteTextChar">
    <w:name w:val="Endnote Text Char"/>
    <w:basedOn w:val="DefaultParagraphFont"/>
    <w:link w:val="EndnoteText"/>
    <w:uiPriority w:val="99"/>
    <w:semiHidden/>
    <w:rsid w:val="004B1E07"/>
    <w:rPr>
      <w:rFonts w:cs="Arial"/>
      <w:sz w:val="20"/>
      <w:szCs w:val="20"/>
    </w:rPr>
  </w:style>
  <w:style w:type="paragraph" w:styleId="EndnoteText">
    <w:name w:val="endnote text"/>
    <w:basedOn w:val="Normal"/>
    <w:link w:val="EndnoteTextChar"/>
    <w:uiPriority w:val="99"/>
    <w:semiHidden/>
    <w:unhideWhenUsed/>
    <w:rsid w:val="004B1E07"/>
    <w:pPr>
      <w:spacing w:after="0" w:line="240" w:lineRule="auto"/>
    </w:pPr>
    <w:rPr>
      <w:rFonts w:cs="Arial"/>
    </w:rPr>
  </w:style>
  <w:style w:type="character" w:styleId="Strong">
    <w:name w:val="Strong"/>
    <w:basedOn w:val="DefaultParagraphFont"/>
    <w:uiPriority w:val="22"/>
    <w:qFormat/>
    <w:rsid w:val="008C4AFA"/>
    <w:rPr>
      <w:b/>
      <w:bCs/>
    </w:rPr>
  </w:style>
  <w:style w:type="character" w:customStyle="1" w:styleId="fn">
    <w:name w:val="fn"/>
    <w:basedOn w:val="DefaultParagraphFont"/>
    <w:rsid w:val="004B1E07"/>
  </w:style>
  <w:style w:type="paragraph" w:styleId="Caption">
    <w:name w:val="caption"/>
    <w:basedOn w:val="Normal"/>
    <w:next w:val="Normal"/>
    <w:uiPriority w:val="35"/>
    <w:unhideWhenUsed/>
    <w:qFormat/>
    <w:rsid w:val="008C4AFA"/>
    <w:pPr>
      <w:spacing w:line="240" w:lineRule="auto"/>
    </w:pPr>
    <w:rPr>
      <w:b/>
      <w:bCs/>
      <w:smallCaps/>
      <w:color w:val="595959" w:themeColor="text1" w:themeTint="A6"/>
      <w:spacing w:val="6"/>
    </w:rPr>
  </w:style>
  <w:style w:type="character" w:customStyle="1" w:styleId="scxw25616935">
    <w:name w:val="scxw25616935"/>
    <w:basedOn w:val="DefaultParagraphFont"/>
    <w:rsid w:val="004B1E07"/>
  </w:style>
  <w:style w:type="character" w:customStyle="1" w:styleId="scxw255938290">
    <w:name w:val="scxw255938290"/>
    <w:basedOn w:val="DefaultParagraphFont"/>
    <w:rsid w:val="004B1E07"/>
  </w:style>
  <w:style w:type="character" w:customStyle="1" w:styleId="contentheadline">
    <w:name w:val="content__headline"/>
    <w:basedOn w:val="DefaultParagraphFont"/>
    <w:rsid w:val="004B1E07"/>
  </w:style>
  <w:style w:type="character" w:customStyle="1" w:styleId="CommentSubjectChar">
    <w:name w:val="Comment Subject Char"/>
    <w:basedOn w:val="CommentTextChar"/>
    <w:link w:val="CommentSubject"/>
    <w:uiPriority w:val="99"/>
    <w:semiHidden/>
    <w:rsid w:val="004B1E07"/>
    <w:rPr>
      <w:rFonts w:eastAsiaTheme="minorHAnsi"/>
      <w:b/>
      <w:bCs/>
      <w:sz w:val="20"/>
      <w:szCs w:val="20"/>
      <w:lang w:eastAsia="en-US"/>
    </w:rPr>
  </w:style>
  <w:style w:type="paragraph" w:styleId="CommentSubject">
    <w:name w:val="annotation subject"/>
    <w:basedOn w:val="CommentText"/>
    <w:next w:val="CommentText"/>
    <w:link w:val="CommentSubjectChar"/>
    <w:uiPriority w:val="99"/>
    <w:semiHidden/>
    <w:unhideWhenUsed/>
    <w:rsid w:val="004B1E07"/>
    <w:pPr>
      <w:spacing w:after="200"/>
    </w:pPr>
    <w:rPr>
      <w:rFonts w:eastAsiaTheme="minorEastAsia"/>
      <w:b/>
      <w:bCs/>
      <w:lang w:eastAsia="zh-CN"/>
    </w:rPr>
  </w:style>
  <w:style w:type="character" w:customStyle="1" w:styleId="scxw102543544">
    <w:name w:val="scxw102543544"/>
    <w:basedOn w:val="DefaultParagraphFont"/>
    <w:rsid w:val="004B1E07"/>
  </w:style>
  <w:style w:type="character" w:styleId="BookTitle">
    <w:name w:val="Book Title"/>
    <w:basedOn w:val="DefaultParagraphFont"/>
    <w:uiPriority w:val="33"/>
    <w:qFormat/>
    <w:rsid w:val="008C4AFA"/>
    <w:rPr>
      <w:b/>
      <w:bCs/>
      <w:smallCaps/>
    </w:rPr>
  </w:style>
  <w:style w:type="paragraph" w:customStyle="1" w:styleId="Keywords">
    <w:name w:val="Keywords"/>
    <w:basedOn w:val="Normal"/>
    <w:next w:val="paragraph"/>
    <w:rsid w:val="008329A8"/>
    <w:pPr>
      <w:spacing w:before="240" w:after="240" w:line="360" w:lineRule="auto"/>
      <w:ind w:left="720" w:right="567"/>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9A457B"/>
    <w:rPr>
      <w:color w:val="605E5C"/>
      <w:shd w:val="clear" w:color="auto" w:fill="E1DFDD"/>
    </w:rPr>
  </w:style>
  <w:style w:type="character" w:styleId="FollowedHyperlink">
    <w:name w:val="FollowedHyperlink"/>
    <w:basedOn w:val="DefaultParagraphFont"/>
    <w:uiPriority w:val="99"/>
    <w:semiHidden/>
    <w:unhideWhenUsed/>
    <w:rsid w:val="004569E7"/>
    <w:rPr>
      <w:color w:val="954F72" w:themeColor="followedHyperlink"/>
      <w:u w:val="single"/>
    </w:rPr>
  </w:style>
  <w:style w:type="paragraph" w:customStyle="1" w:styleId="Standard">
    <w:name w:val="Standard"/>
    <w:rsid w:val="00653CFB"/>
    <w:pPr>
      <w:widowControl w:val="0"/>
      <w:suppressAutoHyphens/>
      <w:autoSpaceDN w:val="0"/>
      <w:spacing w:after="0" w:line="240" w:lineRule="auto"/>
      <w:textAlignment w:val="baseline"/>
    </w:pPr>
    <w:rPr>
      <w:rFonts w:ascii="Times New Roman" w:eastAsia="SimSun" w:hAnsi="Times New Roman" w:cs="Tahoma"/>
      <w:kern w:val="3"/>
      <w:sz w:val="24"/>
      <w:szCs w:val="24"/>
      <w:lang w:bidi="hi-IN"/>
    </w:rPr>
  </w:style>
  <w:style w:type="paragraph" w:styleId="Revision">
    <w:name w:val="Revision"/>
    <w:hidden/>
    <w:uiPriority w:val="99"/>
    <w:semiHidden/>
    <w:rsid w:val="002C11AB"/>
    <w:pPr>
      <w:spacing w:after="0" w:line="240" w:lineRule="auto"/>
    </w:pPr>
  </w:style>
  <w:style w:type="numbering" w:customStyle="1" w:styleId="NoList1">
    <w:name w:val="No List1"/>
    <w:next w:val="NoList"/>
    <w:uiPriority w:val="99"/>
    <w:semiHidden/>
    <w:unhideWhenUsed/>
    <w:rsid w:val="00654776"/>
  </w:style>
  <w:style w:type="character" w:customStyle="1" w:styleId="BalloonTextChar1">
    <w:name w:val="Balloon Text Char1"/>
    <w:basedOn w:val="DefaultParagraphFont"/>
    <w:uiPriority w:val="99"/>
    <w:semiHidden/>
    <w:rsid w:val="00654776"/>
    <w:rPr>
      <w:rFonts w:ascii="Segoe UI" w:hAnsi="Segoe UI" w:cs="Segoe UI"/>
      <w:sz w:val="18"/>
      <w:szCs w:val="18"/>
    </w:rPr>
  </w:style>
  <w:style w:type="character" w:customStyle="1" w:styleId="SubtleReference1">
    <w:name w:val="Subtle Reference1"/>
    <w:basedOn w:val="DefaultParagraphFont"/>
    <w:uiPriority w:val="31"/>
    <w:rsid w:val="00654776"/>
    <w:rPr>
      <w:smallCaps/>
      <w:color w:val="5A5A5A"/>
    </w:rPr>
  </w:style>
  <w:style w:type="character" w:customStyle="1" w:styleId="5yl5">
    <w:name w:val="_5yl5"/>
    <w:basedOn w:val="DefaultParagraphFont"/>
    <w:rsid w:val="00654776"/>
  </w:style>
  <w:style w:type="character" w:customStyle="1" w:styleId="SubtleEmphasis1">
    <w:name w:val="Subtle Emphasis1"/>
    <w:basedOn w:val="DefaultParagraphFont"/>
    <w:uiPriority w:val="19"/>
    <w:rsid w:val="00654776"/>
    <w:rPr>
      <w:i/>
      <w:iCs/>
      <w:color w:val="404040"/>
    </w:rPr>
  </w:style>
  <w:style w:type="character" w:styleId="SubtleReference">
    <w:name w:val="Subtle Reference"/>
    <w:basedOn w:val="DefaultParagraphFont"/>
    <w:uiPriority w:val="31"/>
    <w:qFormat/>
    <w:rsid w:val="008C4AFA"/>
    <w:rPr>
      <w:smallCaps/>
      <w:color w:val="404040" w:themeColor="text1" w:themeTint="BF"/>
      <w:u w:val="single" w:color="7F7F7F" w:themeColor="text1" w:themeTint="80"/>
    </w:rPr>
  </w:style>
  <w:style w:type="character" w:styleId="SubtleEmphasis">
    <w:name w:val="Subtle Emphasis"/>
    <w:basedOn w:val="DefaultParagraphFont"/>
    <w:uiPriority w:val="19"/>
    <w:qFormat/>
    <w:rsid w:val="008C4AFA"/>
    <w:rPr>
      <w:i/>
      <w:iCs/>
      <w:color w:val="404040" w:themeColor="text1" w:themeTint="BF"/>
    </w:rPr>
  </w:style>
  <w:style w:type="character" w:customStyle="1" w:styleId="Heading2Char">
    <w:name w:val="Heading 2 Char"/>
    <w:basedOn w:val="DefaultParagraphFont"/>
    <w:link w:val="Heading2"/>
    <w:uiPriority w:val="9"/>
    <w:rsid w:val="008C4AFA"/>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8C4AFA"/>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8C4AF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C4AFA"/>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8C4AFA"/>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8C4AFA"/>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8C4AFA"/>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8C4AFA"/>
    <w:rPr>
      <w:rFonts w:asciiTheme="majorHAnsi" w:eastAsiaTheme="majorEastAsia" w:hAnsiTheme="majorHAnsi" w:cstheme="majorBidi"/>
      <w:b/>
      <w:bCs/>
      <w:i/>
      <w:iCs/>
      <w:color w:val="44546A" w:themeColor="text2"/>
    </w:rPr>
  </w:style>
  <w:style w:type="paragraph" w:styleId="Title">
    <w:name w:val="Title"/>
    <w:basedOn w:val="Normal"/>
    <w:next w:val="Normal"/>
    <w:link w:val="TitleChar"/>
    <w:uiPriority w:val="10"/>
    <w:qFormat/>
    <w:rsid w:val="008C4AFA"/>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8C4AFA"/>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8C4AF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C4AFA"/>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8C4AF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C4AFA"/>
    <w:rPr>
      <w:i/>
      <w:iCs/>
      <w:color w:val="404040" w:themeColor="text1" w:themeTint="BF"/>
    </w:rPr>
  </w:style>
  <w:style w:type="paragraph" w:styleId="IntenseQuote">
    <w:name w:val="Intense Quote"/>
    <w:basedOn w:val="Normal"/>
    <w:next w:val="Normal"/>
    <w:link w:val="IntenseQuoteChar"/>
    <w:uiPriority w:val="30"/>
    <w:qFormat/>
    <w:rsid w:val="008C4AFA"/>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8C4AFA"/>
    <w:rPr>
      <w:rFonts w:asciiTheme="majorHAnsi" w:eastAsiaTheme="majorEastAsia" w:hAnsiTheme="majorHAnsi" w:cstheme="majorBidi"/>
      <w:color w:val="5B9BD5" w:themeColor="accent1"/>
      <w:sz w:val="28"/>
      <w:szCs w:val="28"/>
    </w:rPr>
  </w:style>
  <w:style w:type="character" w:styleId="IntenseEmphasis">
    <w:name w:val="Intense Emphasis"/>
    <w:basedOn w:val="DefaultParagraphFont"/>
    <w:uiPriority w:val="21"/>
    <w:qFormat/>
    <w:rsid w:val="008C4AFA"/>
    <w:rPr>
      <w:b/>
      <w:bCs/>
      <w:i/>
      <w:iCs/>
    </w:rPr>
  </w:style>
  <w:style w:type="character" w:styleId="IntenseReference">
    <w:name w:val="Intense Reference"/>
    <w:basedOn w:val="DefaultParagraphFont"/>
    <w:uiPriority w:val="32"/>
    <w:qFormat/>
    <w:rsid w:val="008C4AFA"/>
    <w:rPr>
      <w:b/>
      <w:bCs/>
      <w:smallCaps/>
      <w:spacing w:val="5"/>
      <w:u w:val="single"/>
    </w:rPr>
  </w:style>
  <w:style w:type="paragraph" w:styleId="TOCHeading">
    <w:name w:val="TOC Heading"/>
    <w:basedOn w:val="Heading1"/>
    <w:next w:val="Normal"/>
    <w:uiPriority w:val="39"/>
    <w:semiHidden/>
    <w:unhideWhenUsed/>
    <w:qFormat/>
    <w:rsid w:val="008C4AFA"/>
    <w:pPr>
      <w:outlineLvl w:val="9"/>
    </w:pPr>
  </w:style>
  <w:style w:type="character" w:styleId="HTMLCite">
    <w:name w:val="HTML Cite"/>
    <w:basedOn w:val="DefaultParagraphFont"/>
    <w:uiPriority w:val="99"/>
    <w:semiHidden/>
    <w:unhideWhenUsed/>
    <w:rsid w:val="00D730ED"/>
    <w:rPr>
      <w:i/>
      <w:iCs/>
    </w:rPr>
  </w:style>
  <w:style w:type="paragraph" w:styleId="BlockText">
    <w:name w:val="Block Text"/>
    <w:basedOn w:val="Normal"/>
    <w:uiPriority w:val="99"/>
    <w:semiHidden/>
    <w:unhideWhenUsed/>
    <w:rsid w:val="000920E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79208">
      <w:bodyDiv w:val="1"/>
      <w:marLeft w:val="0"/>
      <w:marRight w:val="0"/>
      <w:marTop w:val="0"/>
      <w:marBottom w:val="0"/>
      <w:divBdr>
        <w:top w:val="none" w:sz="0" w:space="0" w:color="auto"/>
        <w:left w:val="none" w:sz="0" w:space="0" w:color="auto"/>
        <w:bottom w:val="none" w:sz="0" w:space="0" w:color="auto"/>
        <w:right w:val="none" w:sz="0" w:space="0" w:color="auto"/>
      </w:divBdr>
    </w:div>
    <w:div w:id="89088869">
      <w:bodyDiv w:val="1"/>
      <w:marLeft w:val="0"/>
      <w:marRight w:val="0"/>
      <w:marTop w:val="0"/>
      <w:marBottom w:val="0"/>
      <w:divBdr>
        <w:top w:val="none" w:sz="0" w:space="0" w:color="auto"/>
        <w:left w:val="none" w:sz="0" w:space="0" w:color="auto"/>
        <w:bottom w:val="none" w:sz="0" w:space="0" w:color="auto"/>
        <w:right w:val="none" w:sz="0" w:space="0" w:color="auto"/>
      </w:divBdr>
    </w:div>
    <w:div w:id="227689964">
      <w:bodyDiv w:val="1"/>
      <w:marLeft w:val="0"/>
      <w:marRight w:val="0"/>
      <w:marTop w:val="0"/>
      <w:marBottom w:val="0"/>
      <w:divBdr>
        <w:top w:val="none" w:sz="0" w:space="0" w:color="auto"/>
        <w:left w:val="none" w:sz="0" w:space="0" w:color="auto"/>
        <w:bottom w:val="none" w:sz="0" w:space="0" w:color="auto"/>
        <w:right w:val="none" w:sz="0" w:space="0" w:color="auto"/>
      </w:divBdr>
    </w:div>
    <w:div w:id="230386759">
      <w:bodyDiv w:val="1"/>
      <w:marLeft w:val="0"/>
      <w:marRight w:val="0"/>
      <w:marTop w:val="0"/>
      <w:marBottom w:val="0"/>
      <w:divBdr>
        <w:top w:val="none" w:sz="0" w:space="0" w:color="auto"/>
        <w:left w:val="none" w:sz="0" w:space="0" w:color="auto"/>
        <w:bottom w:val="none" w:sz="0" w:space="0" w:color="auto"/>
        <w:right w:val="none" w:sz="0" w:space="0" w:color="auto"/>
      </w:divBdr>
    </w:div>
    <w:div w:id="291331159">
      <w:bodyDiv w:val="1"/>
      <w:marLeft w:val="0"/>
      <w:marRight w:val="0"/>
      <w:marTop w:val="0"/>
      <w:marBottom w:val="0"/>
      <w:divBdr>
        <w:top w:val="none" w:sz="0" w:space="0" w:color="auto"/>
        <w:left w:val="none" w:sz="0" w:space="0" w:color="auto"/>
        <w:bottom w:val="none" w:sz="0" w:space="0" w:color="auto"/>
        <w:right w:val="none" w:sz="0" w:space="0" w:color="auto"/>
      </w:divBdr>
    </w:div>
    <w:div w:id="326399616">
      <w:bodyDiv w:val="1"/>
      <w:marLeft w:val="0"/>
      <w:marRight w:val="0"/>
      <w:marTop w:val="0"/>
      <w:marBottom w:val="0"/>
      <w:divBdr>
        <w:top w:val="none" w:sz="0" w:space="0" w:color="auto"/>
        <w:left w:val="none" w:sz="0" w:space="0" w:color="auto"/>
        <w:bottom w:val="none" w:sz="0" w:space="0" w:color="auto"/>
        <w:right w:val="none" w:sz="0" w:space="0" w:color="auto"/>
      </w:divBdr>
    </w:div>
    <w:div w:id="363555334">
      <w:bodyDiv w:val="1"/>
      <w:marLeft w:val="0"/>
      <w:marRight w:val="0"/>
      <w:marTop w:val="0"/>
      <w:marBottom w:val="0"/>
      <w:divBdr>
        <w:top w:val="none" w:sz="0" w:space="0" w:color="auto"/>
        <w:left w:val="none" w:sz="0" w:space="0" w:color="auto"/>
        <w:bottom w:val="none" w:sz="0" w:space="0" w:color="auto"/>
        <w:right w:val="none" w:sz="0" w:space="0" w:color="auto"/>
      </w:divBdr>
      <w:divsChild>
        <w:div w:id="284822287">
          <w:marLeft w:val="0"/>
          <w:marRight w:val="0"/>
          <w:marTop w:val="0"/>
          <w:marBottom w:val="0"/>
          <w:divBdr>
            <w:top w:val="none" w:sz="0" w:space="0" w:color="auto"/>
            <w:left w:val="none" w:sz="0" w:space="0" w:color="auto"/>
            <w:bottom w:val="none" w:sz="0" w:space="0" w:color="auto"/>
            <w:right w:val="none" w:sz="0" w:space="0" w:color="auto"/>
          </w:divBdr>
        </w:div>
        <w:div w:id="1118258873">
          <w:marLeft w:val="0"/>
          <w:marRight w:val="0"/>
          <w:marTop w:val="0"/>
          <w:marBottom w:val="0"/>
          <w:divBdr>
            <w:top w:val="none" w:sz="0" w:space="0" w:color="auto"/>
            <w:left w:val="none" w:sz="0" w:space="0" w:color="auto"/>
            <w:bottom w:val="none" w:sz="0" w:space="0" w:color="auto"/>
            <w:right w:val="none" w:sz="0" w:space="0" w:color="auto"/>
          </w:divBdr>
        </w:div>
        <w:div w:id="1449203220">
          <w:marLeft w:val="0"/>
          <w:marRight w:val="0"/>
          <w:marTop w:val="0"/>
          <w:marBottom w:val="0"/>
          <w:divBdr>
            <w:top w:val="none" w:sz="0" w:space="0" w:color="auto"/>
            <w:left w:val="none" w:sz="0" w:space="0" w:color="auto"/>
            <w:bottom w:val="none" w:sz="0" w:space="0" w:color="auto"/>
            <w:right w:val="none" w:sz="0" w:space="0" w:color="auto"/>
          </w:divBdr>
        </w:div>
      </w:divsChild>
    </w:div>
    <w:div w:id="427502066">
      <w:bodyDiv w:val="1"/>
      <w:marLeft w:val="0"/>
      <w:marRight w:val="0"/>
      <w:marTop w:val="0"/>
      <w:marBottom w:val="0"/>
      <w:divBdr>
        <w:top w:val="none" w:sz="0" w:space="0" w:color="auto"/>
        <w:left w:val="none" w:sz="0" w:space="0" w:color="auto"/>
        <w:bottom w:val="none" w:sz="0" w:space="0" w:color="auto"/>
        <w:right w:val="none" w:sz="0" w:space="0" w:color="auto"/>
      </w:divBdr>
    </w:div>
    <w:div w:id="440883937">
      <w:bodyDiv w:val="1"/>
      <w:marLeft w:val="0"/>
      <w:marRight w:val="0"/>
      <w:marTop w:val="0"/>
      <w:marBottom w:val="0"/>
      <w:divBdr>
        <w:top w:val="none" w:sz="0" w:space="0" w:color="auto"/>
        <w:left w:val="none" w:sz="0" w:space="0" w:color="auto"/>
        <w:bottom w:val="none" w:sz="0" w:space="0" w:color="auto"/>
        <w:right w:val="none" w:sz="0" w:space="0" w:color="auto"/>
      </w:divBdr>
    </w:div>
    <w:div w:id="449512189">
      <w:bodyDiv w:val="1"/>
      <w:marLeft w:val="0"/>
      <w:marRight w:val="0"/>
      <w:marTop w:val="0"/>
      <w:marBottom w:val="0"/>
      <w:divBdr>
        <w:top w:val="none" w:sz="0" w:space="0" w:color="auto"/>
        <w:left w:val="none" w:sz="0" w:space="0" w:color="auto"/>
        <w:bottom w:val="none" w:sz="0" w:space="0" w:color="auto"/>
        <w:right w:val="none" w:sz="0" w:space="0" w:color="auto"/>
      </w:divBdr>
    </w:div>
    <w:div w:id="537593597">
      <w:bodyDiv w:val="1"/>
      <w:marLeft w:val="0"/>
      <w:marRight w:val="0"/>
      <w:marTop w:val="0"/>
      <w:marBottom w:val="0"/>
      <w:divBdr>
        <w:top w:val="none" w:sz="0" w:space="0" w:color="auto"/>
        <w:left w:val="none" w:sz="0" w:space="0" w:color="auto"/>
        <w:bottom w:val="none" w:sz="0" w:space="0" w:color="auto"/>
        <w:right w:val="none" w:sz="0" w:space="0" w:color="auto"/>
      </w:divBdr>
    </w:div>
    <w:div w:id="596795596">
      <w:bodyDiv w:val="1"/>
      <w:marLeft w:val="0"/>
      <w:marRight w:val="0"/>
      <w:marTop w:val="0"/>
      <w:marBottom w:val="0"/>
      <w:divBdr>
        <w:top w:val="none" w:sz="0" w:space="0" w:color="auto"/>
        <w:left w:val="none" w:sz="0" w:space="0" w:color="auto"/>
        <w:bottom w:val="none" w:sz="0" w:space="0" w:color="auto"/>
        <w:right w:val="none" w:sz="0" w:space="0" w:color="auto"/>
      </w:divBdr>
    </w:div>
    <w:div w:id="674842704">
      <w:bodyDiv w:val="1"/>
      <w:marLeft w:val="0"/>
      <w:marRight w:val="0"/>
      <w:marTop w:val="0"/>
      <w:marBottom w:val="0"/>
      <w:divBdr>
        <w:top w:val="none" w:sz="0" w:space="0" w:color="auto"/>
        <w:left w:val="none" w:sz="0" w:space="0" w:color="auto"/>
        <w:bottom w:val="none" w:sz="0" w:space="0" w:color="auto"/>
        <w:right w:val="none" w:sz="0" w:space="0" w:color="auto"/>
      </w:divBdr>
    </w:div>
    <w:div w:id="695891394">
      <w:bodyDiv w:val="1"/>
      <w:marLeft w:val="0"/>
      <w:marRight w:val="0"/>
      <w:marTop w:val="0"/>
      <w:marBottom w:val="0"/>
      <w:divBdr>
        <w:top w:val="none" w:sz="0" w:space="0" w:color="auto"/>
        <w:left w:val="none" w:sz="0" w:space="0" w:color="auto"/>
        <w:bottom w:val="none" w:sz="0" w:space="0" w:color="auto"/>
        <w:right w:val="none" w:sz="0" w:space="0" w:color="auto"/>
      </w:divBdr>
    </w:div>
    <w:div w:id="717050787">
      <w:bodyDiv w:val="1"/>
      <w:marLeft w:val="0"/>
      <w:marRight w:val="0"/>
      <w:marTop w:val="0"/>
      <w:marBottom w:val="0"/>
      <w:divBdr>
        <w:top w:val="none" w:sz="0" w:space="0" w:color="auto"/>
        <w:left w:val="none" w:sz="0" w:space="0" w:color="auto"/>
        <w:bottom w:val="none" w:sz="0" w:space="0" w:color="auto"/>
        <w:right w:val="none" w:sz="0" w:space="0" w:color="auto"/>
      </w:divBdr>
    </w:div>
    <w:div w:id="734276624">
      <w:bodyDiv w:val="1"/>
      <w:marLeft w:val="0"/>
      <w:marRight w:val="0"/>
      <w:marTop w:val="0"/>
      <w:marBottom w:val="0"/>
      <w:divBdr>
        <w:top w:val="none" w:sz="0" w:space="0" w:color="auto"/>
        <w:left w:val="none" w:sz="0" w:space="0" w:color="auto"/>
        <w:bottom w:val="none" w:sz="0" w:space="0" w:color="auto"/>
        <w:right w:val="none" w:sz="0" w:space="0" w:color="auto"/>
      </w:divBdr>
    </w:div>
    <w:div w:id="846293181">
      <w:bodyDiv w:val="1"/>
      <w:marLeft w:val="0"/>
      <w:marRight w:val="0"/>
      <w:marTop w:val="0"/>
      <w:marBottom w:val="0"/>
      <w:divBdr>
        <w:top w:val="none" w:sz="0" w:space="0" w:color="auto"/>
        <w:left w:val="none" w:sz="0" w:space="0" w:color="auto"/>
        <w:bottom w:val="none" w:sz="0" w:space="0" w:color="auto"/>
        <w:right w:val="none" w:sz="0" w:space="0" w:color="auto"/>
      </w:divBdr>
    </w:div>
    <w:div w:id="986282100">
      <w:bodyDiv w:val="1"/>
      <w:marLeft w:val="0"/>
      <w:marRight w:val="0"/>
      <w:marTop w:val="0"/>
      <w:marBottom w:val="0"/>
      <w:divBdr>
        <w:top w:val="none" w:sz="0" w:space="0" w:color="auto"/>
        <w:left w:val="none" w:sz="0" w:space="0" w:color="auto"/>
        <w:bottom w:val="none" w:sz="0" w:space="0" w:color="auto"/>
        <w:right w:val="none" w:sz="0" w:space="0" w:color="auto"/>
      </w:divBdr>
    </w:div>
    <w:div w:id="987636555">
      <w:bodyDiv w:val="1"/>
      <w:marLeft w:val="0"/>
      <w:marRight w:val="0"/>
      <w:marTop w:val="0"/>
      <w:marBottom w:val="0"/>
      <w:divBdr>
        <w:top w:val="none" w:sz="0" w:space="0" w:color="auto"/>
        <w:left w:val="none" w:sz="0" w:space="0" w:color="auto"/>
        <w:bottom w:val="none" w:sz="0" w:space="0" w:color="auto"/>
        <w:right w:val="none" w:sz="0" w:space="0" w:color="auto"/>
      </w:divBdr>
    </w:div>
    <w:div w:id="998846943">
      <w:bodyDiv w:val="1"/>
      <w:marLeft w:val="0"/>
      <w:marRight w:val="0"/>
      <w:marTop w:val="0"/>
      <w:marBottom w:val="0"/>
      <w:divBdr>
        <w:top w:val="none" w:sz="0" w:space="0" w:color="auto"/>
        <w:left w:val="none" w:sz="0" w:space="0" w:color="auto"/>
        <w:bottom w:val="none" w:sz="0" w:space="0" w:color="auto"/>
        <w:right w:val="none" w:sz="0" w:space="0" w:color="auto"/>
      </w:divBdr>
    </w:div>
    <w:div w:id="1054039756">
      <w:bodyDiv w:val="1"/>
      <w:marLeft w:val="0"/>
      <w:marRight w:val="0"/>
      <w:marTop w:val="0"/>
      <w:marBottom w:val="0"/>
      <w:divBdr>
        <w:top w:val="none" w:sz="0" w:space="0" w:color="auto"/>
        <w:left w:val="none" w:sz="0" w:space="0" w:color="auto"/>
        <w:bottom w:val="none" w:sz="0" w:space="0" w:color="auto"/>
        <w:right w:val="none" w:sz="0" w:space="0" w:color="auto"/>
      </w:divBdr>
    </w:div>
    <w:div w:id="1115438880">
      <w:bodyDiv w:val="1"/>
      <w:marLeft w:val="0"/>
      <w:marRight w:val="0"/>
      <w:marTop w:val="0"/>
      <w:marBottom w:val="0"/>
      <w:divBdr>
        <w:top w:val="none" w:sz="0" w:space="0" w:color="auto"/>
        <w:left w:val="none" w:sz="0" w:space="0" w:color="auto"/>
        <w:bottom w:val="none" w:sz="0" w:space="0" w:color="auto"/>
        <w:right w:val="none" w:sz="0" w:space="0" w:color="auto"/>
      </w:divBdr>
      <w:divsChild>
        <w:div w:id="1126509866">
          <w:marLeft w:val="0"/>
          <w:marRight w:val="0"/>
          <w:marTop w:val="225"/>
          <w:marBottom w:val="225"/>
          <w:divBdr>
            <w:top w:val="none" w:sz="0" w:space="0" w:color="auto"/>
            <w:left w:val="none" w:sz="0" w:space="0" w:color="auto"/>
            <w:bottom w:val="none" w:sz="0" w:space="0" w:color="auto"/>
            <w:right w:val="none" w:sz="0" w:space="0" w:color="auto"/>
          </w:divBdr>
          <w:divsChild>
            <w:div w:id="877283388">
              <w:marLeft w:val="0"/>
              <w:marRight w:val="0"/>
              <w:marTop w:val="0"/>
              <w:marBottom w:val="75"/>
              <w:divBdr>
                <w:top w:val="none" w:sz="0" w:space="0" w:color="auto"/>
                <w:left w:val="none" w:sz="0" w:space="0" w:color="auto"/>
                <w:bottom w:val="none" w:sz="0" w:space="0" w:color="auto"/>
                <w:right w:val="none" w:sz="0" w:space="0" w:color="auto"/>
              </w:divBdr>
            </w:div>
            <w:div w:id="1509758712">
              <w:marLeft w:val="0"/>
              <w:marRight w:val="0"/>
              <w:marTop w:val="0"/>
              <w:marBottom w:val="75"/>
              <w:divBdr>
                <w:top w:val="none" w:sz="0" w:space="0" w:color="auto"/>
                <w:left w:val="none" w:sz="0" w:space="0" w:color="auto"/>
                <w:bottom w:val="none" w:sz="0" w:space="0" w:color="auto"/>
                <w:right w:val="none" w:sz="0" w:space="0" w:color="auto"/>
              </w:divBdr>
            </w:div>
          </w:divsChild>
        </w:div>
        <w:div w:id="1930577463">
          <w:marLeft w:val="0"/>
          <w:marRight w:val="0"/>
          <w:marTop w:val="225"/>
          <w:marBottom w:val="225"/>
          <w:divBdr>
            <w:top w:val="none" w:sz="0" w:space="0" w:color="auto"/>
            <w:left w:val="none" w:sz="0" w:space="0" w:color="auto"/>
            <w:bottom w:val="none" w:sz="0" w:space="0" w:color="auto"/>
            <w:right w:val="none" w:sz="0" w:space="0" w:color="auto"/>
          </w:divBdr>
          <w:divsChild>
            <w:div w:id="1763985059">
              <w:marLeft w:val="0"/>
              <w:marRight w:val="0"/>
              <w:marTop w:val="0"/>
              <w:marBottom w:val="0"/>
              <w:divBdr>
                <w:top w:val="none" w:sz="0" w:space="0" w:color="auto"/>
                <w:left w:val="none" w:sz="0" w:space="0" w:color="auto"/>
                <w:bottom w:val="none" w:sz="0" w:space="0" w:color="auto"/>
                <w:right w:val="none" w:sz="0" w:space="0" w:color="auto"/>
              </w:divBdr>
              <w:divsChild>
                <w:div w:id="920984560">
                  <w:marLeft w:val="0"/>
                  <w:marRight w:val="0"/>
                  <w:marTop w:val="0"/>
                  <w:marBottom w:val="0"/>
                  <w:divBdr>
                    <w:top w:val="none" w:sz="0" w:space="0" w:color="auto"/>
                    <w:left w:val="none" w:sz="0" w:space="0" w:color="auto"/>
                    <w:bottom w:val="none" w:sz="0" w:space="0" w:color="auto"/>
                    <w:right w:val="none" w:sz="0" w:space="0" w:color="auto"/>
                  </w:divBdr>
                  <w:divsChild>
                    <w:div w:id="4643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612485">
      <w:bodyDiv w:val="1"/>
      <w:marLeft w:val="0"/>
      <w:marRight w:val="0"/>
      <w:marTop w:val="0"/>
      <w:marBottom w:val="0"/>
      <w:divBdr>
        <w:top w:val="none" w:sz="0" w:space="0" w:color="auto"/>
        <w:left w:val="none" w:sz="0" w:space="0" w:color="auto"/>
        <w:bottom w:val="none" w:sz="0" w:space="0" w:color="auto"/>
        <w:right w:val="none" w:sz="0" w:space="0" w:color="auto"/>
      </w:divBdr>
    </w:div>
    <w:div w:id="1250577466">
      <w:bodyDiv w:val="1"/>
      <w:marLeft w:val="0"/>
      <w:marRight w:val="0"/>
      <w:marTop w:val="0"/>
      <w:marBottom w:val="0"/>
      <w:divBdr>
        <w:top w:val="none" w:sz="0" w:space="0" w:color="auto"/>
        <w:left w:val="none" w:sz="0" w:space="0" w:color="auto"/>
        <w:bottom w:val="none" w:sz="0" w:space="0" w:color="auto"/>
        <w:right w:val="none" w:sz="0" w:space="0" w:color="auto"/>
      </w:divBdr>
    </w:div>
    <w:div w:id="1286738668">
      <w:bodyDiv w:val="1"/>
      <w:marLeft w:val="0"/>
      <w:marRight w:val="0"/>
      <w:marTop w:val="0"/>
      <w:marBottom w:val="0"/>
      <w:divBdr>
        <w:top w:val="none" w:sz="0" w:space="0" w:color="auto"/>
        <w:left w:val="none" w:sz="0" w:space="0" w:color="auto"/>
        <w:bottom w:val="none" w:sz="0" w:space="0" w:color="auto"/>
        <w:right w:val="none" w:sz="0" w:space="0" w:color="auto"/>
      </w:divBdr>
    </w:div>
    <w:div w:id="1309941784">
      <w:bodyDiv w:val="1"/>
      <w:marLeft w:val="0"/>
      <w:marRight w:val="0"/>
      <w:marTop w:val="0"/>
      <w:marBottom w:val="0"/>
      <w:divBdr>
        <w:top w:val="none" w:sz="0" w:space="0" w:color="auto"/>
        <w:left w:val="none" w:sz="0" w:space="0" w:color="auto"/>
        <w:bottom w:val="none" w:sz="0" w:space="0" w:color="auto"/>
        <w:right w:val="none" w:sz="0" w:space="0" w:color="auto"/>
      </w:divBdr>
      <w:divsChild>
        <w:div w:id="1787042112">
          <w:marLeft w:val="0"/>
          <w:marRight w:val="0"/>
          <w:marTop w:val="0"/>
          <w:marBottom w:val="0"/>
          <w:divBdr>
            <w:top w:val="none" w:sz="0" w:space="0" w:color="auto"/>
            <w:left w:val="none" w:sz="0" w:space="0" w:color="auto"/>
            <w:bottom w:val="none" w:sz="0" w:space="0" w:color="auto"/>
            <w:right w:val="none" w:sz="0" w:space="0" w:color="auto"/>
          </w:divBdr>
        </w:div>
        <w:div w:id="2034577821">
          <w:marLeft w:val="0"/>
          <w:marRight w:val="0"/>
          <w:marTop w:val="0"/>
          <w:marBottom w:val="0"/>
          <w:divBdr>
            <w:top w:val="none" w:sz="0" w:space="0" w:color="auto"/>
            <w:left w:val="none" w:sz="0" w:space="0" w:color="auto"/>
            <w:bottom w:val="none" w:sz="0" w:space="0" w:color="auto"/>
            <w:right w:val="none" w:sz="0" w:space="0" w:color="auto"/>
          </w:divBdr>
        </w:div>
      </w:divsChild>
    </w:div>
    <w:div w:id="1382440808">
      <w:bodyDiv w:val="1"/>
      <w:marLeft w:val="0"/>
      <w:marRight w:val="0"/>
      <w:marTop w:val="0"/>
      <w:marBottom w:val="0"/>
      <w:divBdr>
        <w:top w:val="none" w:sz="0" w:space="0" w:color="auto"/>
        <w:left w:val="none" w:sz="0" w:space="0" w:color="auto"/>
        <w:bottom w:val="none" w:sz="0" w:space="0" w:color="auto"/>
        <w:right w:val="none" w:sz="0" w:space="0" w:color="auto"/>
      </w:divBdr>
    </w:div>
    <w:div w:id="1421681019">
      <w:bodyDiv w:val="1"/>
      <w:marLeft w:val="0"/>
      <w:marRight w:val="0"/>
      <w:marTop w:val="0"/>
      <w:marBottom w:val="0"/>
      <w:divBdr>
        <w:top w:val="none" w:sz="0" w:space="0" w:color="auto"/>
        <w:left w:val="none" w:sz="0" w:space="0" w:color="auto"/>
        <w:bottom w:val="none" w:sz="0" w:space="0" w:color="auto"/>
        <w:right w:val="none" w:sz="0" w:space="0" w:color="auto"/>
      </w:divBdr>
    </w:div>
    <w:div w:id="1502426588">
      <w:bodyDiv w:val="1"/>
      <w:marLeft w:val="0"/>
      <w:marRight w:val="0"/>
      <w:marTop w:val="0"/>
      <w:marBottom w:val="0"/>
      <w:divBdr>
        <w:top w:val="none" w:sz="0" w:space="0" w:color="auto"/>
        <w:left w:val="none" w:sz="0" w:space="0" w:color="auto"/>
        <w:bottom w:val="none" w:sz="0" w:space="0" w:color="auto"/>
        <w:right w:val="none" w:sz="0" w:space="0" w:color="auto"/>
      </w:divBdr>
    </w:div>
    <w:div w:id="1512253610">
      <w:bodyDiv w:val="1"/>
      <w:marLeft w:val="0"/>
      <w:marRight w:val="0"/>
      <w:marTop w:val="0"/>
      <w:marBottom w:val="0"/>
      <w:divBdr>
        <w:top w:val="none" w:sz="0" w:space="0" w:color="auto"/>
        <w:left w:val="none" w:sz="0" w:space="0" w:color="auto"/>
        <w:bottom w:val="none" w:sz="0" w:space="0" w:color="auto"/>
        <w:right w:val="none" w:sz="0" w:space="0" w:color="auto"/>
      </w:divBdr>
    </w:div>
    <w:div w:id="1538202978">
      <w:bodyDiv w:val="1"/>
      <w:marLeft w:val="0"/>
      <w:marRight w:val="0"/>
      <w:marTop w:val="0"/>
      <w:marBottom w:val="0"/>
      <w:divBdr>
        <w:top w:val="none" w:sz="0" w:space="0" w:color="auto"/>
        <w:left w:val="none" w:sz="0" w:space="0" w:color="auto"/>
        <w:bottom w:val="none" w:sz="0" w:space="0" w:color="auto"/>
        <w:right w:val="none" w:sz="0" w:space="0" w:color="auto"/>
      </w:divBdr>
    </w:div>
    <w:div w:id="1566794186">
      <w:bodyDiv w:val="1"/>
      <w:marLeft w:val="0"/>
      <w:marRight w:val="0"/>
      <w:marTop w:val="0"/>
      <w:marBottom w:val="0"/>
      <w:divBdr>
        <w:top w:val="none" w:sz="0" w:space="0" w:color="auto"/>
        <w:left w:val="none" w:sz="0" w:space="0" w:color="auto"/>
        <w:bottom w:val="none" w:sz="0" w:space="0" w:color="auto"/>
        <w:right w:val="none" w:sz="0" w:space="0" w:color="auto"/>
      </w:divBdr>
    </w:div>
    <w:div w:id="1600215882">
      <w:bodyDiv w:val="1"/>
      <w:marLeft w:val="0"/>
      <w:marRight w:val="0"/>
      <w:marTop w:val="0"/>
      <w:marBottom w:val="0"/>
      <w:divBdr>
        <w:top w:val="none" w:sz="0" w:space="0" w:color="auto"/>
        <w:left w:val="none" w:sz="0" w:space="0" w:color="auto"/>
        <w:bottom w:val="none" w:sz="0" w:space="0" w:color="auto"/>
        <w:right w:val="none" w:sz="0" w:space="0" w:color="auto"/>
      </w:divBdr>
    </w:div>
    <w:div w:id="1607730878">
      <w:bodyDiv w:val="1"/>
      <w:marLeft w:val="0"/>
      <w:marRight w:val="0"/>
      <w:marTop w:val="0"/>
      <w:marBottom w:val="0"/>
      <w:divBdr>
        <w:top w:val="none" w:sz="0" w:space="0" w:color="auto"/>
        <w:left w:val="none" w:sz="0" w:space="0" w:color="auto"/>
        <w:bottom w:val="none" w:sz="0" w:space="0" w:color="auto"/>
        <w:right w:val="none" w:sz="0" w:space="0" w:color="auto"/>
      </w:divBdr>
    </w:div>
    <w:div w:id="1634285810">
      <w:bodyDiv w:val="1"/>
      <w:marLeft w:val="0"/>
      <w:marRight w:val="0"/>
      <w:marTop w:val="0"/>
      <w:marBottom w:val="0"/>
      <w:divBdr>
        <w:top w:val="none" w:sz="0" w:space="0" w:color="auto"/>
        <w:left w:val="none" w:sz="0" w:space="0" w:color="auto"/>
        <w:bottom w:val="none" w:sz="0" w:space="0" w:color="auto"/>
        <w:right w:val="none" w:sz="0" w:space="0" w:color="auto"/>
      </w:divBdr>
    </w:div>
    <w:div w:id="1656908927">
      <w:bodyDiv w:val="1"/>
      <w:marLeft w:val="0"/>
      <w:marRight w:val="0"/>
      <w:marTop w:val="0"/>
      <w:marBottom w:val="0"/>
      <w:divBdr>
        <w:top w:val="none" w:sz="0" w:space="0" w:color="auto"/>
        <w:left w:val="none" w:sz="0" w:space="0" w:color="auto"/>
        <w:bottom w:val="none" w:sz="0" w:space="0" w:color="auto"/>
        <w:right w:val="none" w:sz="0" w:space="0" w:color="auto"/>
      </w:divBdr>
    </w:div>
    <w:div w:id="1802192105">
      <w:bodyDiv w:val="1"/>
      <w:marLeft w:val="0"/>
      <w:marRight w:val="0"/>
      <w:marTop w:val="0"/>
      <w:marBottom w:val="0"/>
      <w:divBdr>
        <w:top w:val="none" w:sz="0" w:space="0" w:color="auto"/>
        <w:left w:val="none" w:sz="0" w:space="0" w:color="auto"/>
        <w:bottom w:val="none" w:sz="0" w:space="0" w:color="auto"/>
        <w:right w:val="none" w:sz="0" w:space="0" w:color="auto"/>
      </w:divBdr>
    </w:div>
    <w:div w:id="1820416216">
      <w:bodyDiv w:val="1"/>
      <w:marLeft w:val="0"/>
      <w:marRight w:val="0"/>
      <w:marTop w:val="0"/>
      <w:marBottom w:val="0"/>
      <w:divBdr>
        <w:top w:val="none" w:sz="0" w:space="0" w:color="auto"/>
        <w:left w:val="none" w:sz="0" w:space="0" w:color="auto"/>
        <w:bottom w:val="none" w:sz="0" w:space="0" w:color="auto"/>
        <w:right w:val="none" w:sz="0" w:space="0" w:color="auto"/>
      </w:divBdr>
    </w:div>
    <w:div w:id="1839808527">
      <w:bodyDiv w:val="1"/>
      <w:marLeft w:val="0"/>
      <w:marRight w:val="0"/>
      <w:marTop w:val="0"/>
      <w:marBottom w:val="0"/>
      <w:divBdr>
        <w:top w:val="none" w:sz="0" w:space="0" w:color="auto"/>
        <w:left w:val="none" w:sz="0" w:space="0" w:color="auto"/>
        <w:bottom w:val="none" w:sz="0" w:space="0" w:color="auto"/>
        <w:right w:val="none" w:sz="0" w:space="0" w:color="auto"/>
      </w:divBdr>
    </w:div>
    <w:div w:id="1852910045">
      <w:bodyDiv w:val="1"/>
      <w:marLeft w:val="0"/>
      <w:marRight w:val="0"/>
      <w:marTop w:val="0"/>
      <w:marBottom w:val="0"/>
      <w:divBdr>
        <w:top w:val="none" w:sz="0" w:space="0" w:color="auto"/>
        <w:left w:val="none" w:sz="0" w:space="0" w:color="auto"/>
        <w:bottom w:val="none" w:sz="0" w:space="0" w:color="auto"/>
        <w:right w:val="none" w:sz="0" w:space="0" w:color="auto"/>
      </w:divBdr>
      <w:divsChild>
        <w:div w:id="23872122">
          <w:marLeft w:val="0"/>
          <w:marRight w:val="0"/>
          <w:marTop w:val="0"/>
          <w:marBottom w:val="0"/>
          <w:divBdr>
            <w:top w:val="none" w:sz="0" w:space="0" w:color="auto"/>
            <w:left w:val="none" w:sz="0" w:space="0" w:color="auto"/>
            <w:bottom w:val="none" w:sz="0" w:space="0" w:color="auto"/>
            <w:right w:val="none" w:sz="0" w:space="0" w:color="auto"/>
          </w:divBdr>
        </w:div>
        <w:div w:id="968169586">
          <w:marLeft w:val="0"/>
          <w:marRight w:val="0"/>
          <w:marTop w:val="0"/>
          <w:marBottom w:val="0"/>
          <w:divBdr>
            <w:top w:val="none" w:sz="0" w:space="0" w:color="auto"/>
            <w:left w:val="none" w:sz="0" w:space="0" w:color="auto"/>
            <w:bottom w:val="none" w:sz="0" w:space="0" w:color="auto"/>
            <w:right w:val="none" w:sz="0" w:space="0" w:color="auto"/>
          </w:divBdr>
        </w:div>
        <w:div w:id="1646623187">
          <w:marLeft w:val="0"/>
          <w:marRight w:val="0"/>
          <w:marTop w:val="0"/>
          <w:marBottom w:val="0"/>
          <w:divBdr>
            <w:top w:val="none" w:sz="0" w:space="0" w:color="auto"/>
            <w:left w:val="none" w:sz="0" w:space="0" w:color="auto"/>
            <w:bottom w:val="none" w:sz="0" w:space="0" w:color="auto"/>
            <w:right w:val="none" w:sz="0" w:space="0" w:color="auto"/>
          </w:divBdr>
        </w:div>
      </w:divsChild>
    </w:div>
    <w:div w:id="1942031323">
      <w:bodyDiv w:val="1"/>
      <w:marLeft w:val="0"/>
      <w:marRight w:val="0"/>
      <w:marTop w:val="0"/>
      <w:marBottom w:val="0"/>
      <w:divBdr>
        <w:top w:val="none" w:sz="0" w:space="0" w:color="auto"/>
        <w:left w:val="none" w:sz="0" w:space="0" w:color="auto"/>
        <w:bottom w:val="none" w:sz="0" w:space="0" w:color="auto"/>
        <w:right w:val="none" w:sz="0" w:space="0" w:color="auto"/>
      </w:divBdr>
    </w:div>
    <w:div w:id="1961103156">
      <w:bodyDiv w:val="1"/>
      <w:marLeft w:val="0"/>
      <w:marRight w:val="0"/>
      <w:marTop w:val="0"/>
      <w:marBottom w:val="0"/>
      <w:divBdr>
        <w:top w:val="none" w:sz="0" w:space="0" w:color="auto"/>
        <w:left w:val="none" w:sz="0" w:space="0" w:color="auto"/>
        <w:bottom w:val="none" w:sz="0" w:space="0" w:color="auto"/>
        <w:right w:val="none" w:sz="0" w:space="0" w:color="auto"/>
      </w:divBdr>
    </w:div>
    <w:div w:id="1962691125">
      <w:bodyDiv w:val="1"/>
      <w:marLeft w:val="0"/>
      <w:marRight w:val="0"/>
      <w:marTop w:val="0"/>
      <w:marBottom w:val="0"/>
      <w:divBdr>
        <w:top w:val="none" w:sz="0" w:space="0" w:color="auto"/>
        <w:left w:val="none" w:sz="0" w:space="0" w:color="auto"/>
        <w:bottom w:val="none" w:sz="0" w:space="0" w:color="auto"/>
        <w:right w:val="none" w:sz="0" w:space="0" w:color="auto"/>
      </w:divBdr>
    </w:div>
    <w:div w:id="202134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F74C7-1523-43CD-A50B-F83409737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249</Pages>
  <Words>80403</Words>
  <Characters>458301</Characters>
  <Application>Microsoft Office Word</Application>
  <DocSecurity>0</DocSecurity>
  <Lines>3819</Lines>
  <Paragraphs>1075</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537629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hamilton</dc:creator>
  <cp:keywords/>
  <dc:description/>
  <cp:lastModifiedBy>lucy hamilton</cp:lastModifiedBy>
  <cp:revision>2</cp:revision>
  <cp:lastPrinted>2018-11-20T18:09:00Z</cp:lastPrinted>
  <dcterms:created xsi:type="dcterms:W3CDTF">2020-07-18T05:49:00Z</dcterms:created>
  <dcterms:modified xsi:type="dcterms:W3CDTF">2020-07-18T05:49:00Z</dcterms:modified>
</cp:coreProperties>
</file>